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319DB3">
      <w:pPr>
        <w:spacing w:line="15827" w:lineRule="exact"/>
        <w:jc w:val="center"/>
        <w:rPr>
          <w:rFonts w:hint="eastAsia" w:eastAsia="宋体"/>
          <w:lang w:eastAsia="zh-CN"/>
        </w:rPr>
      </w:pPr>
      <w:r>
        <w:rPr>
          <w:rFonts w:hint="eastAsia" w:eastAsia="宋体"/>
          <w:lang w:eastAsia="zh-CN"/>
        </w:rPr>
        <w:drawing>
          <wp:inline distT="0" distB="0" distL="114300" distR="114300">
            <wp:extent cx="5037455" cy="8060055"/>
            <wp:effectExtent l="0" t="0" r="4445" b="4445"/>
            <wp:docPr id="3" name="图片 3" descr="effectual800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ffectual800_0"/>
                    <pic:cNvPicPr>
                      <a:picLocks noChangeAspect="1"/>
                    </pic:cNvPicPr>
                  </pic:nvPicPr>
                  <pic:blipFill>
                    <a:blip r:embed="rId8"/>
                    <a:stretch>
                      <a:fillRect/>
                    </a:stretch>
                  </pic:blipFill>
                  <pic:spPr>
                    <a:xfrm>
                      <a:off x="0" y="0"/>
                      <a:ext cx="5037455" cy="8060055"/>
                    </a:xfrm>
                    <a:prstGeom prst="rect">
                      <a:avLst/>
                    </a:prstGeom>
                  </pic:spPr>
                </pic:pic>
              </a:graphicData>
            </a:graphic>
          </wp:inline>
        </w:drawing>
      </w:r>
    </w:p>
    <w:p w14:paraId="72A306DF">
      <w:pPr>
        <w:spacing w:line="15827" w:lineRule="exact"/>
        <w:sectPr>
          <w:footerReference r:id="rId5" w:type="default"/>
          <w:pgSz w:w="12240" w:h="15840"/>
          <w:pgMar w:top="1" w:right="0" w:bottom="1" w:left="0" w:header="0" w:footer="0" w:gutter="0"/>
          <w:cols w:space="720" w:num="1"/>
        </w:sectPr>
      </w:pPr>
    </w:p>
    <w:p w14:paraId="15A44279">
      <w:pPr>
        <w:spacing w:line="258" w:lineRule="auto"/>
        <w:rPr>
          <w:rFonts w:ascii="Arial"/>
          <w:sz w:val="21"/>
        </w:rPr>
      </w:pPr>
    </w:p>
    <w:p w14:paraId="78040BD4">
      <w:pPr>
        <w:spacing w:line="258" w:lineRule="auto"/>
        <w:rPr>
          <w:rFonts w:ascii="Arial"/>
          <w:sz w:val="21"/>
        </w:rPr>
      </w:pPr>
    </w:p>
    <w:p w14:paraId="79A21BE8">
      <w:pPr>
        <w:spacing w:line="258" w:lineRule="auto"/>
        <w:rPr>
          <w:rFonts w:ascii="Arial"/>
          <w:sz w:val="21"/>
        </w:rPr>
      </w:pPr>
    </w:p>
    <w:p w14:paraId="207A6CD5">
      <w:pPr>
        <w:spacing w:line="259" w:lineRule="auto"/>
        <w:rPr>
          <w:rFonts w:ascii="Arial"/>
          <w:sz w:val="21"/>
        </w:rPr>
      </w:pPr>
    </w:p>
    <w:p w14:paraId="2C09BC0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4824B94E">
      <w:pPr>
        <w:spacing w:line="7275" w:lineRule="exact"/>
        <w:sectPr>
          <w:pgSz w:w="12240" w:h="15840"/>
          <w:pgMar w:top="400" w:right="1836" w:bottom="400" w:left="1836" w:header="0" w:footer="0" w:gutter="0"/>
          <w:cols w:space="720" w:num="1"/>
        </w:sectPr>
      </w:pPr>
    </w:p>
    <w:p w14:paraId="1810BD15">
      <w:pPr>
        <w:spacing w:line="264" w:lineRule="auto"/>
        <w:rPr>
          <w:rFonts w:hint="eastAsia" w:ascii="Arial"/>
          <w:sz w:val="21"/>
        </w:rPr>
      </w:pPr>
    </w:p>
    <w:p w14:paraId="1ED8A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021EF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3457F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4DCDAC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DE7540D">
      <w:pPr>
        <w:spacing w:line="264" w:lineRule="auto"/>
        <w:rPr>
          <w:rFonts w:hint="eastAsia" w:ascii="微软雅黑" w:hAnsi="微软雅黑" w:eastAsia="微软雅黑" w:cs="微软雅黑"/>
          <w:sz w:val="30"/>
          <w:szCs w:val="30"/>
        </w:rPr>
      </w:pPr>
    </w:p>
    <w:p w14:paraId="24BC9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2BF4A2AB">
      <w:pPr>
        <w:spacing w:line="264" w:lineRule="auto"/>
        <w:rPr>
          <w:rFonts w:hint="eastAsia" w:ascii="微软雅黑" w:hAnsi="微软雅黑" w:eastAsia="微软雅黑" w:cs="微软雅黑"/>
          <w:sz w:val="30"/>
          <w:szCs w:val="30"/>
        </w:rPr>
      </w:pPr>
    </w:p>
    <w:p w14:paraId="3DF28EC8">
      <w:pPr>
        <w:spacing w:line="264" w:lineRule="auto"/>
        <w:rPr>
          <w:rFonts w:hint="eastAsia" w:ascii="微软雅黑" w:hAnsi="微软雅黑" w:eastAsia="微软雅黑" w:cs="微软雅黑"/>
          <w:sz w:val="30"/>
          <w:szCs w:val="30"/>
        </w:rPr>
      </w:pPr>
    </w:p>
    <w:p w14:paraId="007C8284">
      <w:pPr>
        <w:spacing w:line="264" w:lineRule="auto"/>
        <w:rPr>
          <w:rFonts w:hint="eastAsia" w:ascii="微软雅黑" w:hAnsi="微软雅黑" w:eastAsia="微软雅黑" w:cs="微软雅黑"/>
          <w:sz w:val="30"/>
          <w:szCs w:val="30"/>
        </w:rPr>
      </w:pPr>
    </w:p>
    <w:p w14:paraId="3D6A09F7">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Effectual Calling</w:t>
      </w:r>
    </w:p>
    <w:p w14:paraId="6D644757">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有效的呼召</w:t>
      </w:r>
    </w:p>
    <w:p w14:paraId="35E221FC">
      <w:pPr>
        <w:spacing w:line="264" w:lineRule="auto"/>
        <w:jc w:val="center"/>
        <w:rPr>
          <w:rFonts w:hint="eastAsia" w:ascii="微软雅黑" w:hAnsi="微软雅黑" w:eastAsia="微软雅黑" w:cs="微软雅黑"/>
          <w:b/>
          <w:bCs/>
          <w:sz w:val="44"/>
          <w:szCs w:val="44"/>
        </w:rPr>
      </w:pPr>
    </w:p>
    <w:p w14:paraId="5C75F227">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A Reformed Treatise on Grace and Conversion</w:t>
      </w:r>
    </w:p>
    <w:p w14:paraId="01557DD4">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一部关于恩典与归正的改革宗论著</w:t>
      </w:r>
    </w:p>
    <w:p w14:paraId="4D9ED2F8">
      <w:pPr>
        <w:spacing w:line="264" w:lineRule="auto"/>
        <w:jc w:val="center"/>
        <w:rPr>
          <w:rFonts w:hint="eastAsia" w:ascii="微软雅黑" w:hAnsi="微软雅黑" w:eastAsia="微软雅黑" w:cs="微软雅黑"/>
          <w:sz w:val="44"/>
          <w:szCs w:val="44"/>
        </w:rPr>
      </w:pPr>
    </w:p>
    <w:p w14:paraId="03696817">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by Francis Turretin</w:t>
      </w:r>
    </w:p>
    <w:p w14:paraId="27C26DCD">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作者：弗朗西斯·图雷丁</w:t>
      </w:r>
    </w:p>
    <w:p w14:paraId="63A05C51">
      <w:pPr>
        <w:spacing w:line="264" w:lineRule="auto"/>
        <w:rPr>
          <w:rFonts w:hint="eastAsia" w:ascii="微软雅黑" w:hAnsi="微软雅黑" w:eastAsia="微软雅黑" w:cs="微软雅黑"/>
          <w:sz w:val="30"/>
          <w:szCs w:val="30"/>
        </w:rPr>
      </w:pPr>
    </w:p>
    <w:p w14:paraId="5F7A8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 IN THE CHURCH AND PROFESSOR OF SACRED</w:t>
      </w:r>
    </w:p>
    <w:p w14:paraId="45567B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THEOLOGY IN THE ACADEMY OF GENEVA.</w:t>
      </w:r>
    </w:p>
    <w:p w14:paraId="7DDF7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日内瓦教会牧师暨日内瓦学院神圣神学教授</w:t>
      </w:r>
    </w:p>
    <w:p w14:paraId="3F52476E">
      <w:pPr>
        <w:spacing w:line="264" w:lineRule="auto"/>
        <w:rPr>
          <w:rFonts w:hint="eastAsia" w:ascii="微软雅黑" w:hAnsi="微软雅黑" w:eastAsia="微软雅黑" w:cs="微软雅黑"/>
          <w:sz w:val="30"/>
          <w:szCs w:val="30"/>
        </w:rPr>
      </w:pPr>
    </w:p>
    <w:p w14:paraId="63DBA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EDINBURGH:</w:t>
      </w:r>
    </w:p>
    <w:p w14:paraId="1CC81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D. LOWE, 69 GEORGE STREET.</w:t>
      </w:r>
    </w:p>
    <w:p w14:paraId="1B754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w:t>
      </w:r>
    </w:p>
    <w:p w14:paraId="6FC1AD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约翰·D·洛，乔治街69号</w:t>
      </w:r>
    </w:p>
    <w:p w14:paraId="519768FC">
      <w:pPr>
        <w:spacing w:line="264" w:lineRule="auto"/>
        <w:rPr>
          <w:rFonts w:hint="eastAsia" w:ascii="微软雅黑" w:hAnsi="微软雅黑" w:eastAsia="微软雅黑" w:cs="微软雅黑"/>
          <w:sz w:val="30"/>
          <w:szCs w:val="30"/>
        </w:rPr>
      </w:pPr>
    </w:p>
    <w:p w14:paraId="444F4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 1847</w:t>
      </w:r>
    </w:p>
    <w:p w14:paraId="4E967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公元1847年</w:t>
      </w:r>
    </w:p>
    <w:p w14:paraId="7181515E">
      <w:pPr>
        <w:spacing w:line="264" w:lineRule="auto"/>
        <w:rPr>
          <w:rFonts w:hint="eastAsia" w:ascii="微软雅黑" w:hAnsi="微软雅黑" w:eastAsia="微软雅黑" w:cs="微软雅黑"/>
          <w:sz w:val="30"/>
          <w:szCs w:val="30"/>
        </w:rPr>
      </w:pPr>
    </w:p>
    <w:p w14:paraId="2C026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Printed at the University Press</w:t>
      </w:r>
    </w:p>
    <w:p w14:paraId="6D7BFD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32 Thistle Street, Edinburgh AI Translation from Latin</w:t>
      </w:r>
    </w:p>
    <w:p w14:paraId="5A172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大学出版社印刷</w:t>
      </w:r>
    </w:p>
    <w:p w14:paraId="5F018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爱丁堡，蓟街32号，由人工智能从拉丁文翻译</w:t>
      </w:r>
    </w:p>
    <w:p w14:paraId="34C3F939">
      <w:pPr>
        <w:spacing w:line="264" w:lineRule="auto"/>
        <w:rPr>
          <w:rFonts w:hint="eastAsia" w:ascii="微软雅黑" w:hAnsi="微软雅黑" w:eastAsia="微软雅黑" w:cs="微软雅黑"/>
          <w:sz w:val="30"/>
          <w:szCs w:val="30"/>
        </w:rPr>
      </w:pPr>
    </w:p>
    <w:p w14:paraId="5016F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47E6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E0D2B7D">
      <w:pPr>
        <w:spacing w:line="264" w:lineRule="auto"/>
        <w:rPr>
          <w:rFonts w:hint="eastAsia" w:ascii="微软雅黑" w:hAnsi="微软雅黑" w:eastAsia="微软雅黑" w:cs="微软雅黑"/>
          <w:sz w:val="30"/>
          <w:szCs w:val="30"/>
        </w:rPr>
      </w:pPr>
    </w:p>
    <w:p w14:paraId="597BC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I: What is calling, how many kinds are there, and how do external and internal calling differ?</w:t>
      </w:r>
    </w:p>
    <w:p w14:paraId="3EACB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问题一：什么是呼召，有几种类型，以及外在的呼召和内在的呼召有何不同？</w:t>
      </w:r>
    </w:p>
    <w:p w14:paraId="5B86328C">
      <w:pPr>
        <w:spacing w:line="264" w:lineRule="auto"/>
        <w:rPr>
          <w:rFonts w:hint="eastAsia" w:ascii="微软雅黑" w:hAnsi="微软雅黑" w:eastAsia="微软雅黑" w:cs="微软雅黑"/>
          <w:sz w:val="30"/>
          <w:szCs w:val="30"/>
        </w:rPr>
      </w:pPr>
    </w:p>
    <w:p w14:paraId="0447A5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II: On the Calling of the Reprobate</w:t>
      </w:r>
    </w:p>
    <w:p w14:paraId="26D954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问题二：论对被弃者的呼召</w:t>
      </w:r>
    </w:p>
    <w:p w14:paraId="2EB1C43A">
      <w:pPr>
        <w:spacing w:line="264" w:lineRule="auto"/>
        <w:rPr>
          <w:rFonts w:hint="eastAsia" w:ascii="微软雅黑" w:hAnsi="微软雅黑" w:eastAsia="微软雅黑" w:cs="微软雅黑"/>
          <w:sz w:val="30"/>
          <w:szCs w:val="30"/>
        </w:rPr>
      </w:pPr>
    </w:p>
    <w:p w14:paraId="5AE90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III: On Sufficient Grace (De Gratia Sufficiente)</w:t>
      </w:r>
    </w:p>
    <w:p w14:paraId="5EA4F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问题三：论充足的恩典</w:t>
      </w:r>
    </w:p>
    <w:p w14:paraId="04BAB87B">
      <w:pPr>
        <w:spacing w:line="264" w:lineRule="auto"/>
        <w:rPr>
          <w:rFonts w:hint="eastAsia" w:ascii="微软雅黑" w:hAnsi="微软雅黑" w:eastAsia="微软雅黑" w:cs="微软雅黑"/>
          <w:sz w:val="30"/>
          <w:szCs w:val="30"/>
        </w:rPr>
      </w:pPr>
    </w:p>
    <w:p w14:paraId="1D9E9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IV: On Effectual Calling</w:t>
      </w:r>
    </w:p>
    <w:p w14:paraId="2122A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问题四：论有效的呼召</w:t>
      </w:r>
    </w:p>
    <w:p w14:paraId="5D86C0B6">
      <w:pPr>
        <w:spacing w:line="264" w:lineRule="auto"/>
        <w:rPr>
          <w:rFonts w:hint="eastAsia" w:ascii="微软雅黑" w:hAnsi="微软雅黑" w:eastAsia="微软雅黑" w:cs="微软雅黑"/>
          <w:sz w:val="30"/>
          <w:szCs w:val="30"/>
        </w:rPr>
      </w:pPr>
    </w:p>
    <w:p w14:paraId="68C96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V: Whether in the first moment of conversion, man behaves in a purely passive manner, or whether his will in any way cooperates with the grace of God?</w:t>
      </w:r>
    </w:p>
    <w:p w14:paraId="1B9A1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问题五：在归正的最初时刻，人是纯粹被动地行事，还是其意志以任何方式与神的恩典合作？</w:t>
      </w:r>
    </w:p>
    <w:p w14:paraId="79EBF577">
      <w:pPr>
        <w:spacing w:line="264" w:lineRule="auto"/>
        <w:rPr>
          <w:rFonts w:hint="eastAsia" w:ascii="微软雅黑" w:hAnsi="微软雅黑" w:eastAsia="微软雅黑" w:cs="微软雅黑"/>
          <w:sz w:val="30"/>
          <w:szCs w:val="30"/>
        </w:rPr>
      </w:pPr>
    </w:p>
    <w:p w14:paraId="25D2A7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VI: Whether efficacious grace operates only by a certain moral persuasion, which man can either admit or reject? Or rather, by an invincible and omnipotent power, against which the will of man cannot prevail?</w:t>
      </w:r>
    </w:p>
    <w:p w14:paraId="35B07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问题六：有效的恩典是仅仅通过某种人可以接受或拒绝的道德劝说来运作？还是通过一种人意志无法抗拒的、无敌且全能的力量来运作？</w:t>
      </w:r>
    </w:p>
    <w:p w14:paraId="1F94672E">
      <w:pPr>
        <w:spacing w:line="264" w:lineRule="auto"/>
        <w:rPr>
          <w:rFonts w:hint="eastAsia" w:ascii="微软雅黑" w:hAnsi="微软雅黑" w:eastAsia="微软雅黑" w:cs="微软雅黑"/>
          <w:sz w:val="30"/>
          <w:szCs w:val="30"/>
        </w:rPr>
      </w:pPr>
    </w:p>
    <w:p w14:paraId="6A7CD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&amp; Translation Statement</w:t>
      </w:r>
    </w:p>
    <w:p w14:paraId="4E8B8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版权与翻译声明</w:t>
      </w:r>
    </w:p>
    <w:p w14:paraId="5340B7A9">
      <w:pPr>
        <w:spacing w:line="264" w:lineRule="auto"/>
        <w:rPr>
          <w:rFonts w:hint="eastAsia" w:ascii="微软雅黑" w:hAnsi="微软雅黑" w:eastAsia="微软雅黑" w:cs="微软雅黑"/>
          <w:sz w:val="30"/>
          <w:szCs w:val="30"/>
        </w:rPr>
      </w:pPr>
    </w:p>
    <w:p w14:paraId="2900A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Effectual Calling</w:t>
      </w:r>
    </w:p>
    <w:p w14:paraId="3662D8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论有效的呼召</w:t>
      </w:r>
    </w:p>
    <w:p w14:paraId="10C13634">
      <w:pPr>
        <w:spacing w:line="264" w:lineRule="auto"/>
        <w:rPr>
          <w:rFonts w:hint="eastAsia" w:ascii="微软雅黑" w:hAnsi="微软雅黑" w:eastAsia="微软雅黑" w:cs="微软雅黑"/>
          <w:sz w:val="30"/>
          <w:szCs w:val="30"/>
        </w:rPr>
      </w:pPr>
    </w:p>
    <w:p w14:paraId="34C20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(Locus Decimus Quintus: De Vocatione)</w:t>
      </w:r>
    </w:p>
    <w:p w14:paraId="55B9D6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（第十五部分：论呼召）</w:t>
      </w:r>
    </w:p>
    <w:p w14:paraId="16FD8773">
      <w:pPr>
        <w:spacing w:line="264" w:lineRule="auto"/>
        <w:rPr>
          <w:rFonts w:hint="eastAsia" w:ascii="微软雅黑" w:hAnsi="微软雅黑" w:eastAsia="微软雅黑" w:cs="微软雅黑"/>
          <w:sz w:val="30"/>
          <w:szCs w:val="30"/>
        </w:rPr>
      </w:pPr>
    </w:p>
    <w:p w14:paraId="08541E88">
      <w:pPr>
        <w:pStyle w:val="2"/>
        <w:bidi w:val="0"/>
        <w:jc w:val="center"/>
        <w:rPr>
          <w:rFonts w:hint="eastAsia"/>
        </w:rPr>
      </w:pPr>
      <w:r>
        <w:rPr>
          <w:rFonts w:hint="eastAsia"/>
        </w:rPr>
        <w:t>QUESTION I</w:t>
      </w:r>
    </w:p>
    <w:p w14:paraId="6508A470">
      <w:pPr>
        <w:pStyle w:val="2"/>
        <w:bidi w:val="0"/>
        <w:jc w:val="center"/>
        <w:rPr>
          <w:rFonts w:hint="eastAsia"/>
        </w:rPr>
      </w:pPr>
      <w:r>
        <w:rPr>
          <w:rFonts w:hint="eastAsia"/>
        </w:rPr>
        <w:t>问题一</w:t>
      </w:r>
    </w:p>
    <w:p w14:paraId="6F896468">
      <w:pPr>
        <w:spacing w:line="264" w:lineRule="auto"/>
        <w:rPr>
          <w:rFonts w:hint="eastAsia" w:ascii="微软雅黑" w:hAnsi="微软雅黑" w:eastAsia="微软雅黑" w:cs="微软雅黑"/>
          <w:sz w:val="30"/>
          <w:szCs w:val="30"/>
        </w:rPr>
      </w:pPr>
    </w:p>
    <w:p w14:paraId="36578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calling, how many kinds are there, and how do external and internal calling differ?</w:t>
      </w:r>
    </w:p>
    <w:p w14:paraId="7DB8E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什么是呼召，有几种类型，以及外在的呼召和内在的呼召有何不同？</w:t>
      </w:r>
    </w:p>
    <w:p w14:paraId="572DC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(Quaestio Prima: Quid sit Vocatio, et Quotuplices; et Quomodo Vocatio Externa et Interna differant?)</w:t>
      </w:r>
    </w:p>
    <w:p w14:paraId="6D177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（问题一：什么是呼召，有几种类型；以及外在的呼召和内在的呼召有何不同？）</w:t>
      </w:r>
    </w:p>
    <w:p w14:paraId="69ABDF4B">
      <w:pPr>
        <w:spacing w:line="264" w:lineRule="auto"/>
        <w:rPr>
          <w:rFonts w:hint="eastAsia" w:ascii="微软雅黑" w:hAnsi="微软雅黑" w:eastAsia="微软雅黑" w:cs="微软雅黑"/>
          <w:sz w:val="30"/>
          <w:szCs w:val="30"/>
        </w:rPr>
      </w:pPr>
    </w:p>
    <w:p w14:paraId="2A8AE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40DDB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7A632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spoken of the office of Christ; now we must speak of His benefits, which belong to the application of the salvation acquired for us—a salvation which here begins by grace and in heaven is completed by glory.</w:t>
      </w:r>
    </w:p>
    <w:p w14:paraId="71CE5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到目前为止，我们已经论述了基督的职分；现在我们必须论述祂的恩惠，这恩惠属于为我们所获救恩的施行——这救恩在此世藉恩典开始，在天国藉荣耀得以完全。</w:t>
      </w:r>
    </w:p>
    <w:p w14:paraId="466E1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benefits is calling; not that special calling to some particular office, whether political or sacred, in which sense Paul frequently calls himself a “called apostle” (Rom. 1:1), but that general calling unto salvation.</w:t>
      </w:r>
    </w:p>
    <w:p w14:paraId="65BC2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这些恩惠中的第一个就是呼召；不是指对某个特定职分的特殊呼召，无论是政治的还是神圣的，保罗常常在这种意义上称自己为“奉召为使徒”（罗1:1），而是指那引向救恩的普遍呼召。</w:t>
      </w:r>
    </w:p>
    <w:p w14:paraId="08A1D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its excellence is appears even from this: that the Church itself has taken its very name from klēsis (calling), and is nothing else than a gathering of the called.</w:t>
      </w:r>
    </w:p>
    <w:p w14:paraId="62A25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它的卓越性甚至从这一点就显而易见：教会本身就从klēsis（呼召）一词得名，教会无非就是蒙召者的聚集。</w:t>
      </w:r>
    </w:p>
    <w:p w14:paraId="78400C4C">
      <w:pPr>
        <w:spacing w:line="264" w:lineRule="auto"/>
        <w:rPr>
          <w:rFonts w:hint="eastAsia" w:ascii="微软雅黑" w:hAnsi="微软雅黑" w:eastAsia="微软雅黑" w:cs="微软雅黑"/>
          <w:sz w:val="30"/>
          <w:szCs w:val="30"/>
        </w:rPr>
      </w:pPr>
    </w:p>
    <w:p w14:paraId="7EBDD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56593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33306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calling is an act of the grace ofGod in Christ, whereby He calls men, dead in sins and lost in Adam, through the preaching of the Gospel and by the power of the Holy Spirit, unto communion with Christ, to obtain salvation in Him.</w:t>
      </w:r>
    </w:p>
    <w:p w14:paraId="15B8F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这呼召是神在基督里恩典的作为，藉此祂通过福音的宣讲和圣灵的大能，呼召那些死在罪中、在亚当里失丧的人，进入与基督的相交，在祂里面获得救恩。</w:t>
      </w:r>
    </w:p>
    <w:p w14:paraId="6747A270">
      <w:pPr>
        <w:spacing w:line="264" w:lineRule="auto"/>
        <w:rPr>
          <w:rFonts w:hint="eastAsia" w:ascii="微软雅黑" w:hAnsi="微软雅黑" w:eastAsia="微软雅黑" w:cs="微软雅黑"/>
          <w:sz w:val="30"/>
          <w:szCs w:val="30"/>
        </w:rPr>
      </w:pPr>
    </w:p>
    <w:p w14:paraId="29657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two terms are to be observed: the from which (terminus a quo) and the unto which (terminus ad quem).</w:t>
      </w:r>
    </w:p>
    <w:p w14:paraId="2B42B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于此，有两个终点需要注意：“从何而来”的终点和“往何而去”的终点。</w:t>
      </w:r>
    </w:p>
    <w:p w14:paraId="1BD072DE">
      <w:pPr>
        <w:spacing w:line="264" w:lineRule="auto"/>
        <w:rPr>
          <w:rFonts w:hint="eastAsia" w:ascii="微软雅黑" w:hAnsi="微软雅黑" w:eastAsia="微软雅黑" w:cs="微软雅黑"/>
          <w:sz w:val="30"/>
          <w:szCs w:val="30"/>
        </w:rPr>
      </w:pPr>
    </w:p>
    <w:p w14:paraId="0B903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terminus a quo is the state of sin and condemnation in which they exist (Eph. 2:1);</w:t>
      </w:r>
    </w:p>
    <w:p w14:paraId="24F1BF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“从何而来”的终点是他们所处的罪与定罪的状态（弗2:1）；</w:t>
      </w:r>
    </w:p>
    <w:p w14:paraId="21380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(Eph. 5:8; 1 Pet. 2:9); the world (John 15:19); and those things which are behind—namely earthly and worldly things (Phil. 3:13).</w:t>
      </w:r>
    </w:p>
    <w:p w14:paraId="6A117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黑暗（弗5:8；彼前2:9）；世界（约15:19）；以及那些在后的事——即属地和属世的事（腓3:13）。</w:t>
      </w:r>
    </w:p>
    <w:p w14:paraId="1E4F6068">
      <w:pPr>
        <w:spacing w:line="264" w:lineRule="auto"/>
        <w:rPr>
          <w:rFonts w:hint="eastAsia" w:ascii="微软雅黑" w:hAnsi="微软雅黑" w:eastAsia="微软雅黑" w:cs="微软雅黑"/>
          <w:sz w:val="30"/>
          <w:szCs w:val="30"/>
        </w:rPr>
      </w:pPr>
    </w:p>
    <w:p w14:paraId="17EA3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terminus ad quem is:</w:t>
      </w:r>
    </w:p>
    <w:p w14:paraId="7CC8A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“往何而去”的终点是：</w:t>
      </w:r>
    </w:p>
    <w:p w14:paraId="6468CD7C">
      <w:pPr>
        <w:spacing w:line="264" w:lineRule="auto"/>
        <w:rPr>
          <w:rFonts w:hint="eastAsia" w:ascii="微软雅黑" w:hAnsi="微软雅黑" w:eastAsia="微软雅黑" w:cs="微软雅黑"/>
          <w:sz w:val="30"/>
          <w:szCs w:val="30"/>
        </w:rPr>
      </w:pPr>
    </w:p>
    <w:p w14:paraId="618AA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Christ (1 Cor. 1:9),</w:t>
      </w:r>
    </w:p>
    <w:p w14:paraId="614D7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与基督相交（林前1:9），</w:t>
      </w:r>
    </w:p>
    <w:p w14:paraId="4E8D0C2B">
      <w:pPr>
        <w:spacing w:line="264" w:lineRule="auto"/>
        <w:rPr>
          <w:rFonts w:hint="eastAsia" w:ascii="微软雅黑" w:hAnsi="微软雅黑" w:eastAsia="微软雅黑" w:cs="微软雅黑"/>
          <w:sz w:val="30"/>
          <w:szCs w:val="30"/>
        </w:rPr>
      </w:pPr>
    </w:p>
    <w:p w14:paraId="74DA1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(Rom. 1:7; 1 Cor. 1:2; 1 Thess. 4:7),</w:t>
      </w:r>
    </w:p>
    <w:p w14:paraId="3E24A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圣洁（罗1:7；林前1:2；帖前4:7），</w:t>
      </w:r>
    </w:p>
    <w:p w14:paraId="2AB72497">
      <w:pPr>
        <w:spacing w:line="264" w:lineRule="auto"/>
        <w:rPr>
          <w:rFonts w:hint="eastAsia" w:ascii="微软雅黑" w:hAnsi="微软雅黑" w:eastAsia="微软雅黑" w:cs="微软雅黑"/>
          <w:sz w:val="30"/>
          <w:szCs w:val="30"/>
        </w:rPr>
      </w:pPr>
    </w:p>
    <w:p w14:paraId="53477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light (1 Pet. 2:9),</w:t>
      </w:r>
    </w:p>
    <w:p w14:paraId="0D208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奇妙光明（彼前2:9），</w:t>
      </w:r>
    </w:p>
    <w:p w14:paraId="4089B4B0">
      <w:pPr>
        <w:spacing w:line="264" w:lineRule="auto"/>
        <w:rPr>
          <w:rFonts w:hint="eastAsia" w:ascii="微软雅黑" w:hAnsi="微软雅黑" w:eastAsia="微软雅黑" w:cs="微软雅黑"/>
          <w:sz w:val="30"/>
          <w:szCs w:val="30"/>
        </w:rPr>
      </w:pPr>
    </w:p>
    <w:p w14:paraId="05126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(1 Thess. 2:12),</w:t>
      </w:r>
    </w:p>
    <w:p w14:paraId="5039AF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神的国（帖前2:12），</w:t>
      </w:r>
    </w:p>
    <w:p w14:paraId="4031DA27">
      <w:pPr>
        <w:spacing w:line="264" w:lineRule="auto"/>
        <w:rPr>
          <w:rFonts w:hint="eastAsia" w:ascii="微软雅黑" w:hAnsi="微软雅黑" w:eastAsia="微软雅黑" w:cs="微软雅黑"/>
          <w:sz w:val="30"/>
          <w:szCs w:val="30"/>
        </w:rPr>
      </w:pPr>
    </w:p>
    <w:p w14:paraId="2EB5B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glory in Christ (1 Pet. 5:10),</w:t>
      </w:r>
    </w:p>
    <w:p w14:paraId="0F49F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在基督里永远的荣耀（彼前5:10），</w:t>
      </w:r>
    </w:p>
    <w:p w14:paraId="17B24EA8">
      <w:pPr>
        <w:spacing w:line="264" w:lineRule="auto"/>
        <w:rPr>
          <w:rFonts w:hint="eastAsia" w:ascii="微软雅黑" w:hAnsi="微软雅黑" w:eastAsia="微软雅黑" w:cs="微软雅黑"/>
          <w:sz w:val="30"/>
          <w:szCs w:val="30"/>
        </w:rPr>
      </w:pPr>
    </w:p>
    <w:p w14:paraId="34F6B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life (1 Tim. 6:12).</w:t>
      </w:r>
    </w:p>
    <w:p w14:paraId="677C5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永生（提前6:12）。</w:t>
      </w:r>
    </w:p>
    <w:p w14:paraId="319E1FD2">
      <w:pPr>
        <w:spacing w:line="264" w:lineRule="auto"/>
        <w:rPr>
          <w:rFonts w:hint="eastAsia" w:ascii="微软雅黑" w:hAnsi="微软雅黑" w:eastAsia="微软雅黑" w:cs="微软雅黑"/>
          <w:sz w:val="30"/>
          <w:szCs w:val="30"/>
        </w:rPr>
      </w:pPr>
    </w:p>
    <w:p w14:paraId="629D8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3985F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p>
    <w:p w14:paraId="4E743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called a holy calling (2 Tim. 1:9), not only because of its source, for God, the author of the calling, is holy (1 Pet. 1:15), but also because of its end, for it leads to holiness.</w:t>
      </w:r>
    </w:p>
    <w:p w14:paraId="27729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因此，它被称为圣召（提后1:9），不仅因为它的源头，因为呼召的创始者神是圣洁的（彼前1:15），也因为它的目的，因为它引向圣洁。</w:t>
      </w:r>
    </w:p>
    <w:p w14:paraId="1F71E4BB">
      <w:pPr>
        <w:spacing w:line="264" w:lineRule="auto"/>
        <w:rPr>
          <w:rFonts w:hint="eastAsia" w:ascii="微软雅黑" w:hAnsi="微软雅黑" w:eastAsia="微软雅黑" w:cs="微软雅黑"/>
          <w:sz w:val="30"/>
          <w:szCs w:val="30"/>
        </w:rPr>
      </w:pPr>
    </w:p>
    <w:p w14:paraId="6A27A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klēsis epouranios (a heavenly calling) (Heb. 3:1; Phil. 3:14), and anō klēsis (an upward calling), because it is from heaven and calls to heaven.</w:t>
      </w:r>
    </w:p>
    <w:p w14:paraId="469E7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它被称为klēsis epouranios（属天的呼召）（来3:1；腓3:14），以及anō klēsis（从上面来的呼召），因为它来自天上，也呼召人到天上去。</w:t>
      </w:r>
    </w:p>
    <w:p w14:paraId="4F6E0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an allusion to the Olympic Games, in which not only was the brabeion (the prize) suspended above the goal, but athletes</w:t>
      </w:r>
    </w:p>
    <w:p w14:paraId="0E443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这里也暗指奥林匹克运动会，在其中不仅brabeion（奖赏）悬挂在终点之上，而且运动员们</w:t>
      </w:r>
    </w:p>
    <w:p w14:paraId="1FB82E03">
      <w:pPr>
        <w:spacing w:line="264" w:lineRule="auto"/>
        <w:rPr>
          <w:rFonts w:hint="eastAsia" w:ascii="微软雅黑" w:hAnsi="微软雅黑" w:eastAsia="微软雅黑" w:cs="微软雅黑"/>
          <w:sz w:val="30"/>
          <w:szCs w:val="30"/>
        </w:rPr>
      </w:pPr>
    </w:p>
    <w:p w14:paraId="01593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ran below, and were crowned in the upper place, where the agonothetes (judges of the contest) sat.</w:t>
      </w:r>
    </w:p>
    <w:p w14:paraId="659DB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在下面奔跑，并在高处加冕，那里坐着agonothetes（竞赛的裁判）。</w:t>
      </w:r>
    </w:p>
    <w:p w14:paraId="252CFB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there, the herald (praeco) summoned the competitors to the race.</w:t>
      </w:r>
    </w:p>
    <w:p w14:paraId="4CF62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传令官（praeco）从那里召集参赛者参加比赛。</w:t>
      </w:r>
    </w:p>
    <w:p w14:paraId="4207D6E0">
      <w:pPr>
        <w:spacing w:line="264" w:lineRule="auto"/>
        <w:rPr>
          <w:rFonts w:hint="eastAsia" w:ascii="微软雅黑" w:hAnsi="微软雅黑" w:eastAsia="微软雅黑" w:cs="微软雅黑"/>
          <w:sz w:val="30"/>
          <w:szCs w:val="30"/>
        </w:rPr>
      </w:pPr>
    </w:p>
    <w:p w14:paraId="56A04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17DA9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w:t>
      </w:r>
    </w:p>
    <w:p w14:paraId="16FB5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main purposes for which calling is appointed by God:</w:t>
      </w:r>
    </w:p>
    <w:p w14:paraId="0B3DD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神设立呼召有三个主要目的：</w:t>
      </w:r>
    </w:p>
    <w:p w14:paraId="329E453E">
      <w:pPr>
        <w:spacing w:line="264" w:lineRule="auto"/>
        <w:rPr>
          <w:rFonts w:hint="eastAsia" w:ascii="微软雅黑" w:hAnsi="微软雅黑" w:eastAsia="微软雅黑" w:cs="微软雅黑"/>
          <w:sz w:val="30"/>
          <w:szCs w:val="30"/>
        </w:rPr>
      </w:pPr>
    </w:p>
    <w:p w14:paraId="546EC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may be fitting to the nature of man, using the voice of the Gospel and the preaching of the Word, than which no form is more suitable or appropriate for rational creatures—since man is logikos (rational), and is to be called by logos (word).</w:t>
      </w:r>
    </w:p>
    <w:p w14:paraId="2681C24B">
      <w:pPr>
        <w:spacing w:line="264" w:lineRule="auto"/>
        <w:rPr>
          <w:rFonts w:hint="eastAsia" w:ascii="微软雅黑" w:hAnsi="微软雅黑" w:eastAsia="微软雅黑" w:cs="微软雅黑"/>
          <w:sz w:val="30"/>
          <w:szCs w:val="30"/>
        </w:rPr>
      </w:pPr>
    </w:p>
    <w:p w14:paraId="141D32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为要适合人的本性，使用福音的声音和圣道的宣讲，对有理性的受造物而言，没有比这更合适或恰当的形式了——因为人是logikos（理性的），要藉着logos（话语）被呼召。</w:t>
      </w:r>
    </w:p>
    <w:p w14:paraId="495305C3">
      <w:pPr>
        <w:spacing w:line="264" w:lineRule="auto"/>
        <w:rPr>
          <w:rFonts w:hint="eastAsia" w:ascii="微软雅黑" w:hAnsi="微软雅黑" w:eastAsia="微软雅黑" w:cs="微软雅黑"/>
          <w:sz w:val="30"/>
          <w:szCs w:val="30"/>
        </w:rPr>
      </w:pPr>
    </w:p>
    <w:p w14:paraId="27315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may display the various images under which calling can be viewed:</w:t>
      </w:r>
    </w:p>
    <w:p w14:paraId="5632DCC7">
      <w:pPr>
        <w:spacing w:line="264" w:lineRule="auto"/>
        <w:rPr>
          <w:rFonts w:hint="eastAsia" w:ascii="微软雅黑" w:hAnsi="微软雅黑" w:eastAsia="微软雅黑" w:cs="微软雅黑"/>
          <w:sz w:val="30"/>
          <w:szCs w:val="30"/>
        </w:rPr>
      </w:pPr>
    </w:p>
    <w:p w14:paraId="198CDE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为要展示呼召可以被看待的各种形象：</w:t>
      </w:r>
    </w:p>
    <w:p w14:paraId="24D62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as a new creation, wherein God calls things that are not as though they were (Rom. 4:17), translating us from the nothingness of sin to life, and shining in our hearts as He once commanded light to shine out of darkness (2 Cor. 4:6);</w:t>
      </w:r>
    </w:p>
    <w:p w14:paraId="2812E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如同一次新的创造，其中神召那无有的为有的（罗4:17），将我们从罪的虚无中迁到生命里，并在我们心里光照，如同祂曾吩咐光从黑暗里照出来一样（林后4:6）；</w:t>
      </w:r>
    </w:p>
    <w:p w14:paraId="6459F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as a wondrous resurrection, in which we are called by the omnipotent voice of Christ to rise from sin (Eph. 1:20; 2:5), similar to how He called Lazarus out of the tomb: “Lazarus, come forth”; and likewise on the last day, the dead shall hear Christ’s voice and rise (John 5:25);</w:t>
      </w:r>
    </w:p>
    <w:p w14:paraId="05A6A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或如同一次奇妙的复活，其中我们被基督全能的声音呼召从罪中起来（弗1:20；2:5），类似于祂如何呼召拉撒路出坟墓：“拉撒路，出来”；同样，在末日，死人也要听见基督的声音而复活（约5:25）；</w:t>
      </w:r>
    </w:p>
    <w:p w14:paraId="105EA8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as the exalted dignity of the sons of God, and the glorious office to which we are called in communion with Christ—just as dignities and positions are conferred in the world by a formal calling;</w:t>
      </w:r>
    </w:p>
    <w:p w14:paraId="57A44F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或如同神儿女崇高的尊严，以及我们在与基督相交中蒙召担任的荣耀职分——正如世上的尊严和职位是通过正式的呼召授予的；</w:t>
      </w:r>
    </w:p>
    <w:p w14:paraId="305EA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finally as a racecourse to be run (Phil. 3:14; Heb. 12:1), just as runners in the Olympic games were summoned to the race by the voice of the herald, to burst forth from the gates toward the finish line.</w:t>
      </w:r>
    </w:p>
    <w:p w14:paraId="1B664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或最后如同要奔跑的赛场（腓3:14；来12:1），正如奥林匹克运动会上的赛跑者被传令官的声音召集到赛场，从门中冲出，奔向终点线。</w:t>
      </w:r>
    </w:p>
    <w:p w14:paraId="06C15F25">
      <w:pPr>
        <w:spacing w:line="264" w:lineRule="auto"/>
        <w:rPr>
          <w:rFonts w:hint="eastAsia" w:ascii="微软雅黑" w:hAnsi="微软雅黑" w:eastAsia="微软雅黑" w:cs="微软雅黑"/>
          <w:sz w:val="30"/>
          <w:szCs w:val="30"/>
        </w:rPr>
      </w:pPr>
    </w:p>
    <w:p w14:paraId="59D95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429C9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w:t>
      </w:r>
    </w:p>
    <w:p w14:paraId="08B6F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calling is distinguished in various ways.</w:t>
      </w:r>
    </w:p>
    <w:p w14:paraId="663D2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这呼召以各种方式加以区分。</w:t>
      </w:r>
    </w:p>
    <w:p w14:paraId="3721A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describe it as threefold:</w:t>
      </w:r>
    </w:p>
    <w:p w14:paraId="7A9C0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有些人将其描述为三重：</w:t>
      </w:r>
    </w:p>
    <w:p w14:paraId="239FAEB2">
      <w:pPr>
        <w:spacing w:line="264" w:lineRule="auto"/>
        <w:rPr>
          <w:rFonts w:hint="eastAsia" w:ascii="微软雅黑" w:hAnsi="微软雅黑" w:eastAsia="微软雅黑" w:cs="微软雅黑"/>
          <w:sz w:val="30"/>
          <w:szCs w:val="30"/>
        </w:rPr>
      </w:pPr>
    </w:p>
    <w:p w14:paraId="6541D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Real, through works (i.e. creation/providence),</w:t>
      </w:r>
    </w:p>
    <w:p w14:paraId="7D800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真实的，通过作为（即创造/护理），</w:t>
      </w:r>
    </w:p>
    <w:p w14:paraId="559D1206">
      <w:pPr>
        <w:spacing w:line="264" w:lineRule="auto"/>
        <w:rPr>
          <w:rFonts w:hint="eastAsia" w:ascii="微软雅黑" w:hAnsi="微软雅黑" w:eastAsia="微软雅黑" w:cs="微软雅黑"/>
          <w:sz w:val="30"/>
          <w:szCs w:val="30"/>
        </w:rPr>
      </w:pPr>
    </w:p>
    <w:p w14:paraId="189D8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Verbal, through the Gospel, · Spiritual, through the Spirit.</w:t>
      </w:r>
    </w:p>
    <w:p w14:paraId="53765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话语的，通过福音，· 属灵的，通过圣灵。</w:t>
      </w:r>
    </w:p>
    <w:p w14:paraId="30A78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said to extend to all people generally in the world; the second is restricted to those called within the Church;</w:t>
      </w:r>
    </w:p>
    <w:p w14:paraId="65EFF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据说第一种普遍地延伸到世界上所有的人；第二种仅限于在教会内蒙召的人；</w:t>
      </w:r>
    </w:p>
    <w:p w14:paraId="1E3C4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proper to the elect and faithful alone.</w:t>
      </w:r>
    </w:p>
    <w:p w14:paraId="1A809C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第三种只专属于选民和信徒。</w:t>
      </w:r>
    </w:p>
    <w:p w14:paraId="7DE11D06">
      <w:pPr>
        <w:spacing w:line="264" w:lineRule="auto"/>
        <w:rPr>
          <w:rFonts w:hint="eastAsia" w:ascii="微软雅黑" w:hAnsi="微软雅黑" w:eastAsia="微软雅黑" w:cs="微软雅黑"/>
          <w:sz w:val="30"/>
          <w:szCs w:val="30"/>
        </w:rPr>
      </w:pPr>
    </w:p>
    <w:p w14:paraId="42E5D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idea that there is a gracious calling to salvation through the works of nature is assumed without warrant—and has already been refuted.</w:t>
      </w:r>
    </w:p>
    <w:p w14:paraId="4EBF9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但是，认为藉着自然的作为有一种引向救恩的恩典呼召，这种观点是毫无根据的假设——并且已经被驳斥了。</w:t>
      </w:r>
    </w:p>
    <w:p w14:paraId="43BE0F77">
      <w:pPr>
        <w:spacing w:line="264" w:lineRule="auto"/>
        <w:rPr>
          <w:rFonts w:hint="eastAsia" w:ascii="微软雅黑" w:hAnsi="微软雅黑" w:eastAsia="微软雅黑" w:cs="微软雅黑"/>
          <w:sz w:val="30"/>
          <w:szCs w:val="30"/>
        </w:rPr>
      </w:pPr>
    </w:p>
    <w:p w14:paraId="726A8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w:t>
      </w:r>
    </w:p>
    <w:p w14:paraId="7F5B90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w:t>
      </w:r>
    </w:p>
    <w:p w14:paraId="4827A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acknowledge a twofold calling, corresponding to the visible and invisible Church:</w:t>
      </w:r>
    </w:p>
    <w:p w14:paraId="72AC5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因此，我们承认一种双重的呼召，对应于有形的教会和无形的教会：</w:t>
      </w:r>
    </w:p>
    <w:p w14:paraId="4F866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and Internal.</w:t>
      </w:r>
    </w:p>
    <w:p w14:paraId="10C4A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外在的和内在的。</w:t>
      </w:r>
    </w:p>
    <w:p w14:paraId="607A7D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External calling occurs through the ministry of the Word and sacraments, which are the outward means ofapplication.</w:t>
      </w:r>
    </w:p>
    <w:p w14:paraId="786AB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外在的呼召通过圣道和圣礼的职事发生，这些是施行的外在方式。</w:t>
      </w:r>
    </w:p>
    <w:p w14:paraId="51FCDDD7">
      <w:pPr>
        <w:spacing w:line="264" w:lineRule="auto"/>
        <w:rPr>
          <w:rFonts w:hint="eastAsia" w:ascii="微软雅黑" w:hAnsi="微软雅黑" w:eastAsia="微软雅黑" w:cs="微软雅黑"/>
          <w:sz w:val="30"/>
          <w:szCs w:val="30"/>
        </w:rPr>
      </w:pPr>
    </w:p>
    <w:p w14:paraId="05132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Internal calling occurs through the inward and omnipotent power of the Holy Spirit.</w:t>
      </w:r>
    </w:p>
    <w:p w14:paraId="72942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内在的呼召通过圣灵内在和全能的力量发生。</w:t>
      </w:r>
    </w:p>
    <w:p w14:paraId="2FFAC71F">
      <w:pPr>
        <w:spacing w:line="264" w:lineRule="auto"/>
        <w:rPr>
          <w:rFonts w:hint="eastAsia" w:ascii="微软雅黑" w:hAnsi="微软雅黑" w:eastAsia="微软雅黑" w:cs="微软雅黑"/>
          <w:sz w:val="30"/>
          <w:szCs w:val="30"/>
        </w:rPr>
      </w:pPr>
    </w:p>
    <w:p w14:paraId="231B7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calling reaches only the body and ears;</w:t>
      </w:r>
    </w:p>
    <w:p w14:paraId="5EC37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外在的呼召只触及身体和耳朵；</w:t>
      </w:r>
    </w:p>
    <w:p w14:paraId="7C3BE7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internal calling opens the heart.</w:t>
      </w:r>
    </w:p>
    <w:p w14:paraId="268B4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内在的呼召开启人心。</w:t>
      </w:r>
    </w:p>
    <w:p w14:paraId="7BCFBF0B">
      <w:pPr>
        <w:spacing w:line="264" w:lineRule="auto"/>
        <w:rPr>
          <w:rFonts w:hint="eastAsia" w:ascii="微软雅黑" w:hAnsi="微软雅黑" w:eastAsia="微软雅黑" w:cs="微软雅黑"/>
          <w:sz w:val="30"/>
          <w:szCs w:val="30"/>
        </w:rPr>
      </w:pPr>
    </w:p>
    <w:p w14:paraId="3C9B5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is merely objective;</w:t>
      </w:r>
    </w:p>
    <w:p w14:paraId="703C0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外在的只是客观的；</w:t>
      </w:r>
    </w:p>
    <w:p w14:paraId="374A8F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internal is also effective.</w:t>
      </w:r>
    </w:p>
    <w:p w14:paraId="63DF1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内在的也是有效的。</w:t>
      </w:r>
    </w:p>
    <w:p w14:paraId="28BE0591">
      <w:pPr>
        <w:spacing w:line="264" w:lineRule="auto"/>
        <w:rPr>
          <w:rFonts w:hint="eastAsia" w:ascii="微软雅黑" w:hAnsi="微软雅黑" w:eastAsia="微软雅黑" w:cs="微软雅黑"/>
          <w:sz w:val="30"/>
          <w:szCs w:val="30"/>
        </w:rPr>
      </w:pPr>
    </w:p>
    <w:p w14:paraId="752B3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morally persuades;</w:t>
      </w:r>
    </w:p>
    <w:p w14:paraId="1585C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外在的在道德上劝说；</w:t>
      </w:r>
    </w:p>
    <w:p w14:paraId="52565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internal efficaciously persuades and draws.</w:t>
      </w:r>
    </w:p>
    <w:p w14:paraId="3116E9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内在的有效地劝说并吸引。</w:t>
      </w:r>
    </w:p>
    <w:p w14:paraId="0F71C901">
      <w:pPr>
        <w:spacing w:line="264" w:lineRule="auto"/>
        <w:rPr>
          <w:rFonts w:hint="eastAsia" w:ascii="微软雅黑" w:hAnsi="微软雅黑" w:eastAsia="微软雅黑" w:cs="微软雅黑"/>
          <w:sz w:val="30"/>
          <w:szCs w:val="30"/>
        </w:rPr>
      </w:pPr>
    </w:p>
    <w:p w14:paraId="4ABD9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w:t>
      </w:r>
    </w:p>
    <w:p w14:paraId="20C94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w:t>
      </w:r>
    </w:p>
    <w:p w14:paraId="3BE39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both kinds of calling agree in certain respects:</w:t>
      </w:r>
    </w:p>
    <w:p w14:paraId="1BF0D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虽然这两种呼召在某些方面是一致的：</w:t>
      </w:r>
    </w:p>
    <w:p w14:paraId="3BB002D8">
      <w:pPr>
        <w:spacing w:line="264" w:lineRule="auto"/>
        <w:rPr>
          <w:rFonts w:hint="eastAsia" w:ascii="微软雅黑" w:hAnsi="微软雅黑" w:eastAsia="微软雅黑" w:cs="微软雅黑"/>
          <w:sz w:val="30"/>
          <w:szCs w:val="30"/>
        </w:rPr>
      </w:pPr>
    </w:p>
    <w:p w14:paraId="2A759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 author, since God is the one who calls in both;</w:t>
      </w:r>
    </w:p>
    <w:p w14:paraId="37F50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在创始者上，因为在这两种呼召中，都是神在呼召；</w:t>
      </w:r>
    </w:p>
    <w:p w14:paraId="36D3A601">
      <w:pPr>
        <w:spacing w:line="264" w:lineRule="auto"/>
        <w:rPr>
          <w:rFonts w:hint="eastAsia" w:ascii="微软雅黑" w:hAnsi="微软雅黑" w:eastAsia="微软雅黑" w:cs="微软雅黑"/>
          <w:sz w:val="30"/>
          <w:szCs w:val="30"/>
        </w:rPr>
      </w:pPr>
    </w:p>
    <w:p w14:paraId="02EAE2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 object, since the ones called are in both cases dead in sin and weak, unwise, and mostly lowly (1 Cor. 1:26);</w:t>
      </w:r>
    </w:p>
    <w:p w14:paraId="3BC3D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在对象上，因为在这两种情况下，蒙召者都是死在罪中，并且软弱、愚拙，多半是卑贱的（林前1:26）；</w:t>
      </w:r>
    </w:p>
    <w:p w14:paraId="09F8F4A4">
      <w:pPr>
        <w:spacing w:line="264" w:lineRule="auto"/>
        <w:rPr>
          <w:rFonts w:hint="eastAsia" w:ascii="微软雅黑" w:hAnsi="微软雅黑" w:eastAsia="微软雅黑" w:cs="微软雅黑"/>
          <w:sz w:val="30"/>
          <w:szCs w:val="30"/>
        </w:rPr>
      </w:pPr>
    </w:p>
    <w:p w14:paraId="3C3CDB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 instrument, which is ordinarily the Word in both;</w:t>
      </w:r>
    </w:p>
    <w:p w14:paraId="0EA48B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在工具上，通常在这两种呼召中都是圣道；</w:t>
      </w:r>
    </w:p>
    <w:p w14:paraId="2398025C">
      <w:pPr>
        <w:spacing w:line="264" w:lineRule="auto"/>
        <w:rPr>
          <w:rFonts w:hint="eastAsia" w:ascii="微软雅黑" w:hAnsi="微软雅黑" w:eastAsia="微软雅黑" w:cs="微软雅黑"/>
          <w:sz w:val="30"/>
          <w:szCs w:val="30"/>
        </w:rPr>
      </w:pPr>
    </w:p>
    <w:p w14:paraId="37235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 end, which is God’s glory and the salvation of the called; They differ in several important ways:</w:t>
      </w:r>
    </w:p>
    <w:p w14:paraId="7D4E2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在目的上，即神的荣耀和蒙召者的救恩；它们在几个重要方面有所不同：</w:t>
      </w:r>
    </w:p>
    <w:p w14:paraId="3098DBBB">
      <w:pPr>
        <w:spacing w:line="264" w:lineRule="auto"/>
        <w:rPr>
          <w:rFonts w:hint="eastAsia" w:ascii="微软雅黑" w:hAnsi="微软雅黑" w:eastAsia="微软雅黑" w:cs="微软雅黑"/>
          <w:sz w:val="30"/>
          <w:szCs w:val="30"/>
        </w:rPr>
      </w:pPr>
    </w:p>
    <w:p w14:paraId="668411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the divine action:</w:t>
      </w:r>
    </w:p>
    <w:p w14:paraId="278644E6">
      <w:pPr>
        <w:spacing w:line="264" w:lineRule="auto"/>
        <w:rPr>
          <w:rFonts w:hint="eastAsia" w:ascii="微软雅黑" w:hAnsi="微软雅黑" w:eastAsia="微软雅黑" w:cs="微软雅黑"/>
          <w:sz w:val="30"/>
          <w:szCs w:val="30"/>
        </w:rPr>
      </w:pPr>
    </w:p>
    <w:p w14:paraId="1225B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在神圣作为方面：</w:t>
      </w:r>
    </w:p>
    <w:p w14:paraId="273F12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external calling, God acts imperatively, commanding duty without giving the strength to fulfill it;</w:t>
      </w:r>
    </w:p>
    <w:p w14:paraId="6C8A2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在外在的呼召中，神以命令的方式行事，命令责任而不赐予履行的力量；</w:t>
      </w:r>
    </w:p>
    <w:p w14:paraId="7BE90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internal calling, He acts also operatively, supplying strength to do what He commands and working within what He commands from without.</w:t>
      </w:r>
    </w:p>
    <w:p w14:paraId="6CA46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在内在的呼召中，祂也以运作的方式行事，供应力量去做祂所命令的事，并在祂从外面所命令的事上，从里面作工。</w:t>
      </w:r>
    </w:p>
    <w:p w14:paraId="104BF21F">
      <w:pPr>
        <w:spacing w:line="264" w:lineRule="auto"/>
        <w:rPr>
          <w:rFonts w:hint="eastAsia" w:ascii="微软雅黑" w:hAnsi="微软雅黑" w:eastAsia="微软雅黑" w:cs="微软雅黑"/>
          <w:sz w:val="30"/>
          <w:szCs w:val="30"/>
        </w:rPr>
      </w:pPr>
    </w:p>
    <w:p w14:paraId="5810A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mode:</w:t>
      </w:r>
    </w:p>
    <w:p w14:paraId="2E1DC499">
      <w:pPr>
        <w:spacing w:line="264" w:lineRule="auto"/>
        <w:rPr>
          <w:rFonts w:hint="eastAsia" w:ascii="微软雅黑" w:hAnsi="微软雅黑" w:eastAsia="微软雅黑" w:cs="微软雅黑"/>
          <w:sz w:val="30"/>
          <w:szCs w:val="30"/>
        </w:rPr>
      </w:pPr>
    </w:p>
    <w:p w14:paraId="6677A8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在方式上：</w:t>
      </w:r>
    </w:p>
    <w:p w14:paraId="298DA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External is by the Word only;</w:t>
      </w:r>
    </w:p>
    <w:p w14:paraId="7AD94C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外在的仅藉着圣道；</w:t>
      </w:r>
    </w:p>
    <w:p w14:paraId="0AE67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Internal is by the Word and the Spirit.</w:t>
      </w:r>
    </w:p>
    <w:p w14:paraId="7E002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内在的藉着圣道和圣灵。</w:t>
      </w:r>
    </w:p>
    <w:p w14:paraId="1FF3C34F">
      <w:pPr>
        <w:spacing w:line="264" w:lineRule="auto"/>
        <w:rPr>
          <w:rFonts w:hint="eastAsia" w:ascii="微软雅黑" w:hAnsi="微软雅黑" w:eastAsia="微软雅黑" w:cs="微软雅黑"/>
          <w:sz w:val="30"/>
          <w:szCs w:val="30"/>
        </w:rPr>
      </w:pPr>
    </w:p>
    <w:p w14:paraId="03480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extent:</w:t>
      </w:r>
    </w:p>
    <w:p w14:paraId="5C4DDFC4">
      <w:pPr>
        <w:spacing w:line="264" w:lineRule="auto"/>
        <w:rPr>
          <w:rFonts w:hint="eastAsia" w:ascii="微软雅黑" w:hAnsi="微软雅黑" w:eastAsia="微软雅黑" w:cs="微软雅黑"/>
          <w:sz w:val="30"/>
          <w:szCs w:val="30"/>
        </w:rPr>
      </w:pPr>
    </w:p>
    <w:p w14:paraId="0BE93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在范围上：</w:t>
      </w:r>
    </w:p>
    <w:p w14:paraId="60B08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External calling is for many;</w:t>
      </w:r>
    </w:p>
    <w:p w14:paraId="56B62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外在的呼召是给许多人的；</w:t>
      </w:r>
    </w:p>
    <w:p w14:paraId="125624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Internal is for few: “Many are called, but few are chosen.”</w:t>
      </w:r>
    </w:p>
    <w:p w14:paraId="0B957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内在的是给少数人的：“被召的人多，选上的人少。”</w:t>
      </w:r>
    </w:p>
    <w:p w14:paraId="1E3A1F68">
      <w:pPr>
        <w:spacing w:line="264" w:lineRule="auto"/>
        <w:rPr>
          <w:rFonts w:hint="eastAsia" w:ascii="微软雅黑" w:hAnsi="微软雅黑" w:eastAsia="微软雅黑" w:cs="微软雅黑"/>
          <w:sz w:val="30"/>
          <w:szCs w:val="30"/>
        </w:rPr>
      </w:pPr>
    </w:p>
    <w:p w14:paraId="3C5E0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calling is broader—reaching even the reprobate within the visible Church, like a threshing floor containing both wheat and chaff, or a net gathering good and bad fish alike (Matt.</w:t>
      </w:r>
    </w:p>
    <w:p w14:paraId="04C80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外在的呼召更广——甚至触及有形教会内的被弃者，就像一个同时包含麦子和糠秕的禾场，或一张同时网罗好鱼和坏鱼的网（太</w:t>
      </w:r>
    </w:p>
    <w:p w14:paraId="0E91F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13:47).</w:t>
      </w:r>
    </w:p>
    <w:p w14:paraId="15A44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13:47）。</w:t>
      </w:r>
    </w:p>
    <w:p w14:paraId="2ED0E8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Internal calling corresponds to election, and is therefore called κατα、πρόθεσιν (Rom. 8:28)—a calling “according to purpose,” through which all and only the elect are called.</w:t>
      </w:r>
    </w:p>
    <w:p w14:paraId="13339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内在的呼召与拣选相对应，因此被称为κατα、πρόθεσιν（罗8:28）——一种“照着祂的旨意”的呼召，藉此所有且只有选民蒙召。</w:t>
      </w:r>
    </w:p>
    <w:p w14:paraId="637F9850">
      <w:pPr>
        <w:spacing w:line="264" w:lineRule="auto"/>
        <w:rPr>
          <w:rFonts w:hint="eastAsia" w:ascii="微软雅黑" w:hAnsi="微软雅黑" w:eastAsia="微软雅黑" w:cs="微软雅黑"/>
          <w:sz w:val="30"/>
          <w:szCs w:val="30"/>
        </w:rPr>
      </w:pPr>
    </w:p>
    <w:p w14:paraId="237E2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outcome:</w:t>
      </w:r>
    </w:p>
    <w:p w14:paraId="0797E435">
      <w:pPr>
        <w:spacing w:line="264" w:lineRule="auto"/>
        <w:rPr>
          <w:rFonts w:hint="eastAsia" w:ascii="微软雅黑" w:hAnsi="微软雅黑" w:eastAsia="微软雅黑" w:cs="微软雅黑"/>
          <w:sz w:val="30"/>
          <w:szCs w:val="30"/>
        </w:rPr>
      </w:pPr>
    </w:p>
    <w:p w14:paraId="124E0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在结果上：</w:t>
      </w:r>
    </w:p>
    <w:p w14:paraId="5F390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External calling remains ineffective;</w:t>
      </w:r>
    </w:p>
    <w:p w14:paraId="44333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外在的呼召仍然无效；</w:t>
      </w:r>
    </w:p>
    <w:p w14:paraId="1DC3A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Internal calling is efficacious and reaches its intended goal: “Everyone who has heard from the Father and learned comes to Me” (John 6:45).</w:t>
      </w:r>
    </w:p>
    <w:p w14:paraId="32FCF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内在的呼召是有效的，并达到其预定的目标：“凡听见父之教训又学习的，就到我这里来”（约6:45）。</w:t>
      </w:r>
    </w:p>
    <w:p w14:paraId="7A22578A">
      <w:pPr>
        <w:spacing w:line="264" w:lineRule="auto"/>
        <w:rPr>
          <w:rFonts w:hint="eastAsia" w:ascii="微软雅黑" w:hAnsi="微软雅黑" w:eastAsia="微软雅黑" w:cs="微软雅黑"/>
          <w:sz w:val="30"/>
          <w:szCs w:val="30"/>
        </w:rPr>
      </w:pPr>
    </w:p>
    <w:p w14:paraId="2ED6A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duration:</w:t>
      </w:r>
    </w:p>
    <w:p w14:paraId="448C0286">
      <w:pPr>
        <w:spacing w:line="264" w:lineRule="auto"/>
        <w:rPr>
          <w:rFonts w:hint="eastAsia" w:ascii="微软雅黑" w:hAnsi="微软雅黑" w:eastAsia="微软雅黑" w:cs="微软雅黑"/>
          <w:sz w:val="30"/>
          <w:szCs w:val="30"/>
        </w:rPr>
      </w:pPr>
    </w:p>
    <w:p w14:paraId="64AFC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在持续时间上：</w:t>
      </w:r>
    </w:p>
    <w:p w14:paraId="169EE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External calling is temporary and revocable, as seen in temporary believers and apostates who return to their former state;</w:t>
      </w:r>
    </w:p>
    <w:p w14:paraId="320DD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外在的呼召是暂时的、可撤销的，如在暂时信主者和返回先前状态的背道者身上所见；</w:t>
      </w:r>
    </w:p>
    <w:p w14:paraId="0538C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Internal calling is immutable and irrevocable (Rom.</w:t>
      </w:r>
    </w:p>
    <w:p w14:paraId="439CFE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内在的呼召是不变的、不可撤销的（罗</w:t>
      </w:r>
    </w:p>
    <w:p w14:paraId="76CE4C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11:29).</w:t>
      </w:r>
    </w:p>
    <w:p w14:paraId="6E1F4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11:29）。</w:t>
      </w:r>
    </w:p>
    <w:p w14:paraId="1AC5FBED">
      <w:pPr>
        <w:spacing w:line="264" w:lineRule="auto"/>
        <w:rPr>
          <w:rFonts w:hint="eastAsia" w:ascii="微软雅黑" w:hAnsi="微软雅黑" w:eastAsia="微软雅黑" w:cs="微软雅黑"/>
          <w:sz w:val="30"/>
          <w:szCs w:val="30"/>
        </w:rPr>
      </w:pPr>
    </w:p>
    <w:p w14:paraId="07CE3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calling establishes only a visible and external communion with the Church, by profession of faith …</w:t>
      </w:r>
    </w:p>
    <w:p w14:paraId="467B7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外在的呼召只建立与教会有形和外在的相交，藉着信心的宣告……</w:t>
      </w:r>
    </w:p>
    <w:p w14:paraId="55DF97F8">
      <w:pPr>
        <w:spacing w:line="264" w:lineRule="auto"/>
        <w:rPr>
          <w:rFonts w:hint="eastAsia" w:ascii="微软雅黑" w:hAnsi="微软雅黑" w:eastAsia="微软雅黑" w:cs="微软雅黑"/>
          <w:sz w:val="30"/>
          <w:szCs w:val="30"/>
        </w:rPr>
      </w:pPr>
    </w:p>
    <w:p w14:paraId="7EF0C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calling, therefore, constitutes the visible and outward communion of the Church in the profession of faith, in public worship, and in the use of the sacraments;</w:t>
      </w:r>
    </w:p>
    <w:p w14:paraId="0F6F14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因此，外在的呼召构成了教会在宣告信心、公共敬拜和使用圣礼方面有形和外在的相交；</w:t>
      </w:r>
    </w:p>
    <w:p w14:paraId="6E990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internal calling constitutes invisible and inward communion, in faith and charity.</w:t>
      </w:r>
    </w:p>
    <w:p w14:paraId="5471F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内在的呼召构成了在信心和爱中无形和内在的相交。</w:t>
      </w:r>
    </w:p>
    <w:p w14:paraId="506961EE">
      <w:pPr>
        <w:spacing w:line="264" w:lineRule="auto"/>
        <w:rPr>
          <w:rFonts w:hint="eastAsia" w:ascii="微软雅黑" w:hAnsi="微软雅黑" w:eastAsia="微软雅黑" w:cs="微软雅黑"/>
          <w:sz w:val="30"/>
          <w:szCs w:val="30"/>
        </w:rPr>
      </w:pPr>
    </w:p>
    <w:p w14:paraId="43EF3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external, people are called saints only equivocally;</w:t>
      </w:r>
    </w:p>
    <w:p w14:paraId="11F688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从外在的呼召，人被称为圣徒只是模棱两可的；</w:t>
      </w:r>
    </w:p>
    <w:p w14:paraId="01166A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internal, they are properly and univocally saints.</w:t>
      </w:r>
    </w:p>
    <w:p w14:paraId="38D67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从内在的呼召，他们是恰当地、明确无疑的圣徒。</w:t>
      </w:r>
    </w:p>
    <w:p w14:paraId="353CD848">
      <w:pPr>
        <w:spacing w:line="264" w:lineRule="auto"/>
        <w:rPr>
          <w:rFonts w:hint="eastAsia" w:ascii="微软雅黑" w:hAnsi="微软雅黑" w:eastAsia="微软雅黑" w:cs="微软雅黑"/>
          <w:sz w:val="30"/>
          <w:szCs w:val="30"/>
        </w:rPr>
      </w:pPr>
    </w:p>
    <w:p w14:paraId="229F45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w:t>
      </w:r>
    </w:p>
    <w:p w14:paraId="51428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w:t>
      </w:r>
    </w:p>
    <w:p w14:paraId="607FC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question is raised here by the Adversaries regarding the distinction between these two kinds of calling: Whether internal and efficacious calling differs from external calling only a posteriori, and merely in result, or whether it differs also a priori, with regard to the will and decree of God, and the nature of the calling itself?</w:t>
      </w:r>
    </w:p>
    <w:p w14:paraId="17993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者在这里提出了一个关于这两种呼召之间区别的问题：内在的、有效的呼召与外在的呼召，其区别是仅仅在于事后的、纯粹结果上的不同，还是也在于事前的，即关于神的旨意和预旨，以及呼召本身的性质上的不同？</w:t>
      </w:r>
    </w:p>
    <w:p w14:paraId="2B7A07C8">
      <w:pPr>
        <w:spacing w:line="264" w:lineRule="auto"/>
        <w:rPr>
          <w:rFonts w:hint="eastAsia" w:ascii="微软雅黑" w:hAnsi="微软雅黑" w:eastAsia="微软雅黑" w:cs="微软雅黑"/>
          <w:sz w:val="30"/>
          <w:szCs w:val="30"/>
        </w:rPr>
      </w:pPr>
    </w:p>
    <w:p w14:paraId="14AF6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Lutherans judge that internal and external calling are essentially one and the same—so that all who are outwardly called are also inwardly called.</w:t>
      </w:r>
    </w:p>
    <w:p w14:paraId="2E83C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路德宗认为，内在的呼召和外在的呼召本质上是同一回事——所以所有外在蒙召的人也是内在蒙召的。</w:t>
      </w:r>
    </w:p>
    <w:p w14:paraId="5A97A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asked why external calling is efficacious in one person but not in another, they respond: It arises from the will of man.</w:t>
      </w:r>
    </w:p>
    <w:p w14:paraId="110C7B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当被问及为何外在的呼召在一个人身上有效，而在另一个人身上无效时，他们回答说：这源于人的意志。</w:t>
      </w:r>
    </w:p>
    <w:p w14:paraId="12A560DB">
      <w:pPr>
        <w:spacing w:line="264" w:lineRule="auto"/>
        <w:rPr>
          <w:rFonts w:hint="eastAsia" w:ascii="微软雅黑" w:hAnsi="微软雅黑" w:eastAsia="微软雅黑" w:cs="微软雅黑"/>
          <w:sz w:val="30"/>
          <w:szCs w:val="30"/>
        </w:rPr>
      </w:pPr>
    </w:p>
    <w:p w14:paraId="17335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explain this more clearly:</w:t>
      </w:r>
    </w:p>
    <w:p w14:paraId="3691C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阿民念主义者对此解释得更清楚：</w:t>
      </w:r>
    </w:p>
    <w:p w14:paraId="00014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that calling is efficacious in some and not in others—not because God does more in the former, but because the good will of man adds efficacy to the call, and because some admit the Word by their own free choice, while others reject it.</w:t>
      </w:r>
    </w:p>
    <w:p w14:paraId="602C8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呼召在一些人身上有效，在另一些人身上无效——不是因为神在前一种人身上做得更多，而是因为人的良善意志给呼召增添了效力，并且因为一些人凭自己的自由选择接受了圣道，而另一些人则拒绝了它。</w:t>
      </w:r>
    </w:p>
    <w:p w14:paraId="71316EB7">
      <w:pPr>
        <w:spacing w:line="264" w:lineRule="auto"/>
        <w:rPr>
          <w:rFonts w:hint="eastAsia" w:ascii="微软雅黑" w:hAnsi="微软雅黑" w:eastAsia="微软雅黑" w:cs="微软雅黑"/>
          <w:sz w:val="30"/>
          <w:szCs w:val="30"/>
        </w:rPr>
      </w:pPr>
    </w:p>
    <w:p w14:paraId="51808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Orthodox do not base this distinction on the free will of man nor measure it only by the outcome; rather, they attribute it to the very decree of God, to the nature ofthe calling, and to the difference in subjective grace, which operates far more effectively in some than in others.</w:t>
      </w:r>
    </w:p>
    <w:p w14:paraId="3EB04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统派并不将此区别建立在人的自由意志之上，也不仅凭结果来衡量；相反，他们将其归因于神自己的预旨，归因于呼召的性质，以及主观恩典的差异，这恩典在一些人身上的运作远比在另一些人身上有效得多。</w:t>
      </w:r>
    </w:p>
    <w:p w14:paraId="45AE127F">
      <w:pPr>
        <w:spacing w:line="264" w:lineRule="auto"/>
        <w:rPr>
          <w:rFonts w:hint="eastAsia" w:ascii="微软雅黑" w:hAnsi="微软雅黑" w:eastAsia="微软雅黑" w:cs="微软雅黑"/>
          <w:sz w:val="30"/>
          <w:szCs w:val="30"/>
        </w:rPr>
      </w:pPr>
    </w:p>
    <w:p w14:paraId="49CEB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w:t>
      </w:r>
    </w:p>
    <w:p w14:paraId="6D9C3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w:t>
      </w:r>
    </w:p>
    <w:p w14:paraId="52F2A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are as follows:</w:t>
      </w:r>
    </w:p>
    <w:p w14:paraId="05407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原因如下：</w:t>
      </w:r>
    </w:p>
    <w:p w14:paraId="0A7D11B4">
      <w:pPr>
        <w:spacing w:line="264" w:lineRule="auto"/>
        <w:rPr>
          <w:rFonts w:hint="eastAsia" w:ascii="微软雅黑" w:hAnsi="微软雅黑" w:eastAsia="微软雅黑" w:cs="微软雅黑"/>
          <w:sz w:val="30"/>
          <w:szCs w:val="30"/>
        </w:rPr>
      </w:pPr>
    </w:p>
    <w:p w14:paraId="67655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internal calling is κατα、 πρόθεσιν (according to purpose), and therefore depends on the decree of God, and is eternal and irrevocable (Rom. 8:28; 11:29).</w:t>
      </w:r>
    </w:p>
    <w:p w14:paraId="514D7D27">
      <w:pPr>
        <w:spacing w:line="264" w:lineRule="auto"/>
        <w:rPr>
          <w:rFonts w:hint="eastAsia" w:ascii="微软雅黑" w:hAnsi="微软雅黑" w:eastAsia="微软雅黑" w:cs="微软雅黑"/>
          <w:sz w:val="30"/>
          <w:szCs w:val="30"/>
        </w:rPr>
      </w:pPr>
    </w:p>
    <w:p w14:paraId="5FD76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因为内在的呼召是κατα、πρόθεσιν（照着祂的旨意），因此取决于神的预旨，并且是永恒和不可撤销的（罗8:28；11:29）。</w:t>
      </w:r>
    </w:p>
    <w:p w14:paraId="1CD32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efficacious by chance or eventually.</w:t>
      </w:r>
    </w:p>
    <w:p w14:paraId="1C020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它并非偶然或最终才有效。</w:t>
      </w:r>
    </w:p>
    <w:p w14:paraId="1A4836EE">
      <w:pPr>
        <w:spacing w:line="264" w:lineRule="auto"/>
        <w:rPr>
          <w:rFonts w:hint="eastAsia" w:ascii="微软雅黑" w:hAnsi="微软雅黑" w:eastAsia="微软雅黑" w:cs="微软雅黑"/>
          <w:sz w:val="30"/>
          <w:szCs w:val="30"/>
        </w:rPr>
      </w:pPr>
    </w:p>
    <w:p w14:paraId="0AC37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outcome itself depends solely on the decree of God, who directs calling so powerfully that it must necessarily have its effect in the elect.</w:t>
      </w:r>
    </w:p>
    <w:p w14:paraId="5FD313EC">
      <w:pPr>
        <w:spacing w:line="264" w:lineRule="auto"/>
        <w:rPr>
          <w:rFonts w:hint="eastAsia" w:ascii="微软雅黑" w:hAnsi="微软雅黑" w:eastAsia="微软雅黑" w:cs="微软雅黑"/>
          <w:sz w:val="30"/>
          <w:szCs w:val="30"/>
        </w:rPr>
      </w:pPr>
    </w:p>
    <w:p w14:paraId="131E1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因为结果本身完全取决于神的预旨，祂如此有力地引导呼召，以致它必然在选民身上产生果效。</w:t>
      </w:r>
    </w:p>
    <w:p w14:paraId="25F3D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Acts 13:48 says,</w:t>
      </w:r>
    </w:p>
    <w:p w14:paraId="16233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正如使徒行传13:48所说，</w:t>
      </w:r>
    </w:p>
    <w:p w14:paraId="1CB72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were ordained to eternal life believed.”</w:t>
      </w:r>
    </w:p>
    <w:p w14:paraId="703676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“凡预定得永生的人都信了。”</w:t>
      </w:r>
    </w:p>
    <w:p w14:paraId="51610B41">
      <w:pPr>
        <w:spacing w:line="264" w:lineRule="auto"/>
        <w:rPr>
          <w:rFonts w:hint="eastAsia" w:ascii="微软雅黑" w:hAnsi="微软雅黑" w:eastAsia="微软雅黑" w:cs="微软雅黑"/>
          <w:sz w:val="30"/>
          <w:szCs w:val="30"/>
        </w:rPr>
      </w:pPr>
    </w:p>
    <w:p w14:paraId="7C3A0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man would distinguish himself, against Paul’s words in 1 Corinthians 4:7:</w:t>
      </w:r>
    </w:p>
    <w:p w14:paraId="77854FBE">
      <w:pPr>
        <w:spacing w:line="264" w:lineRule="auto"/>
        <w:rPr>
          <w:rFonts w:hint="eastAsia" w:ascii="微软雅黑" w:hAnsi="微软雅黑" w:eastAsia="微软雅黑" w:cs="微软雅黑"/>
          <w:sz w:val="30"/>
          <w:szCs w:val="30"/>
        </w:rPr>
      </w:pPr>
    </w:p>
    <w:p w14:paraId="4F93C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否则，人就会将自己分别出来，这与保罗在哥林多前书4:7的话相悖：</w:t>
      </w:r>
    </w:p>
    <w:p w14:paraId="50924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makes you differ? What do you have that you did not receive?” It would no longer be “of God who shows mercy,” but rather “of man who wills and runs” (Rom. 9:16), even though God is the one who works in us both to will and to do (Phil.</w:t>
      </w:r>
    </w:p>
    <w:p w14:paraId="0C11D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“使你与人不同的是谁呢？你有什么不是领受的呢？”这就不是“在乎发怜悯的神”，而是“在乎那定意的、奔跑的人”（罗9:16），即使是神在我们心里运行，使我们立志行事（腓</w:t>
      </w:r>
    </w:p>
    <w:p w14:paraId="07B2A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2:13).</w:t>
      </w:r>
    </w:p>
    <w:p w14:paraId="545810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2:13）。</w:t>
      </w:r>
    </w:p>
    <w:p w14:paraId="221028C6">
      <w:pPr>
        <w:spacing w:line="264" w:lineRule="auto"/>
        <w:rPr>
          <w:rFonts w:hint="eastAsia" w:ascii="微软雅黑" w:hAnsi="微软雅黑" w:eastAsia="微软雅黑" w:cs="微软雅黑"/>
          <w:sz w:val="30"/>
          <w:szCs w:val="30"/>
        </w:rPr>
      </w:pPr>
    </w:p>
    <w:p w14:paraId="640B37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adversaries object here will be dealt with more fully when we treat the efficacy of calling in what follows.</w:t>
      </w:r>
    </w:p>
    <w:p w14:paraId="7220D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反对者于此的异议，将在我们接下来论述呼召的效力时更全面地处理。</w:t>
      </w:r>
    </w:p>
    <w:p w14:paraId="16D6AD57">
      <w:pPr>
        <w:spacing w:line="264" w:lineRule="auto"/>
        <w:rPr>
          <w:rFonts w:hint="eastAsia" w:ascii="微软雅黑" w:hAnsi="微软雅黑" w:eastAsia="微软雅黑" w:cs="微软雅黑"/>
          <w:sz w:val="30"/>
          <w:szCs w:val="30"/>
        </w:rPr>
      </w:pPr>
    </w:p>
    <w:p w14:paraId="1EC7C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w:t>
      </w:r>
    </w:p>
    <w:p w14:paraId="463C3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w:t>
      </w:r>
    </w:p>
    <w:p w14:paraId="7C60E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 is also commonly distinguished into ordinary and mediate, and extraordinary and immediate.</w:t>
      </w:r>
    </w:p>
    <w:p w14:paraId="5DD11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呼召也通常被区分为常规的、间接的，和非常的、直接的。</w:t>
      </w:r>
    </w:p>
    <w:p w14:paraId="48FB36E2">
      <w:pPr>
        <w:spacing w:line="264" w:lineRule="auto"/>
        <w:rPr>
          <w:rFonts w:hint="eastAsia" w:ascii="微软雅黑" w:hAnsi="微软雅黑" w:eastAsia="微软雅黑" w:cs="微软雅黑"/>
          <w:sz w:val="30"/>
          <w:szCs w:val="30"/>
        </w:rPr>
      </w:pPr>
    </w:p>
    <w:p w14:paraId="4AD26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Ordinary calling is that which God employs in the usual administration of grace,</w:t>
      </w:r>
    </w:p>
    <w:p w14:paraId="4C9F2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常规的呼召是神在通常的恩典施行中所使用的，</w:t>
      </w:r>
    </w:p>
    <w:p w14:paraId="5A592F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using external means—namely, the ministry ofmen.</w:t>
      </w:r>
    </w:p>
    <w:p w14:paraId="1861BB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使用外在的方式——即人的职事。</w:t>
      </w:r>
    </w:p>
    <w:p w14:paraId="29E47A13">
      <w:pPr>
        <w:spacing w:line="264" w:lineRule="auto"/>
        <w:rPr>
          <w:rFonts w:hint="eastAsia" w:ascii="微软雅黑" w:hAnsi="微软雅黑" w:eastAsia="微软雅黑" w:cs="微软雅黑"/>
          <w:sz w:val="30"/>
          <w:szCs w:val="30"/>
        </w:rPr>
      </w:pPr>
    </w:p>
    <w:p w14:paraId="5CA3C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Extraordinary calling occurs outside the usual order, with respect to certain individuals,</w:t>
      </w:r>
    </w:p>
    <w:p w14:paraId="4D349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非常的呼召发生在通常秩序之外，针对某些个体，</w:t>
      </w:r>
    </w:p>
    <w:p w14:paraId="010074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God calls and converts immediately and by Himself, without the intervention of men.</w:t>
      </w:r>
    </w:p>
    <w:p w14:paraId="33747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神直接亲自呼召并使他们归正，无需人的介入。</w:t>
      </w:r>
    </w:p>
    <w:p w14:paraId="426856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case with the thief on the cross, Paul, and others immediately called by God.</w:t>
      </w:r>
    </w:p>
    <w:p w14:paraId="1CC900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十字架上的强盗、保罗以及其他被神直接呼召的人就是这种情况。</w:t>
      </w:r>
    </w:p>
    <w:p w14:paraId="3A00DFAB">
      <w:pPr>
        <w:spacing w:line="264" w:lineRule="auto"/>
        <w:rPr>
          <w:rFonts w:hint="eastAsia" w:ascii="微软雅黑" w:hAnsi="微软雅黑" w:eastAsia="微软雅黑" w:cs="微软雅黑"/>
          <w:sz w:val="30"/>
          <w:szCs w:val="30"/>
        </w:rPr>
      </w:pPr>
    </w:p>
    <w:p w14:paraId="28AD34CE">
      <w:pPr>
        <w:pStyle w:val="2"/>
        <w:bidi w:val="0"/>
        <w:jc w:val="center"/>
        <w:rPr>
          <w:rFonts w:hint="eastAsia"/>
        </w:rPr>
      </w:pPr>
      <w:r>
        <w:rPr>
          <w:rFonts w:hint="eastAsia"/>
        </w:rPr>
        <w:t>QUESTION II</w:t>
      </w:r>
    </w:p>
    <w:p w14:paraId="490F0C61">
      <w:pPr>
        <w:pStyle w:val="2"/>
        <w:bidi w:val="0"/>
        <w:jc w:val="center"/>
        <w:rPr>
          <w:rFonts w:hint="eastAsia"/>
        </w:rPr>
      </w:pPr>
      <w:r>
        <w:rPr>
          <w:rFonts w:hint="eastAsia"/>
        </w:rPr>
        <w:t>问题二</w:t>
      </w:r>
    </w:p>
    <w:p w14:paraId="2868B25D">
      <w:pPr>
        <w:spacing w:line="264" w:lineRule="auto"/>
        <w:rPr>
          <w:rFonts w:hint="eastAsia" w:ascii="微软雅黑" w:hAnsi="微软雅黑" w:eastAsia="微软雅黑" w:cs="微软雅黑"/>
          <w:sz w:val="30"/>
          <w:szCs w:val="30"/>
        </w:rPr>
      </w:pPr>
    </w:p>
    <w:p w14:paraId="13F60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Calling of the Reprobate</w:t>
      </w:r>
    </w:p>
    <w:p w14:paraId="77AAE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论对被弃者的呼召</w:t>
      </w:r>
    </w:p>
    <w:p w14:paraId="31FC66C7">
      <w:pPr>
        <w:spacing w:line="264" w:lineRule="auto"/>
        <w:rPr>
          <w:rFonts w:hint="eastAsia" w:ascii="微软雅黑" w:hAnsi="微软雅黑" w:eastAsia="微软雅黑" w:cs="微软雅黑"/>
          <w:sz w:val="30"/>
          <w:szCs w:val="30"/>
        </w:rPr>
      </w:pPr>
    </w:p>
    <w:p w14:paraId="7962A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Quaestio II: De VocationeReproborem</w:t>
      </w:r>
    </w:p>
    <w:p w14:paraId="01646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问题二：论对被弃者的呼召</w:t>
      </w:r>
    </w:p>
    <w:p w14:paraId="713140E3">
      <w:pPr>
        <w:spacing w:line="264" w:lineRule="auto"/>
        <w:rPr>
          <w:rFonts w:hint="eastAsia" w:ascii="微软雅黑" w:hAnsi="微软雅黑" w:eastAsia="微软雅黑" w:cs="微软雅黑"/>
          <w:sz w:val="30"/>
          <w:szCs w:val="30"/>
        </w:rPr>
      </w:pPr>
    </w:p>
    <w:p w14:paraId="3BBA1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reprobate, who become partakers of external calling, called by God with the intention that they should become partakers of salvation?</w:t>
      </w:r>
    </w:p>
    <w:p w14:paraId="13A91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那些有分于外在呼召的被弃者，神呼召他们时，是否意图让他们有分于救恩？</w:t>
      </w:r>
    </w:p>
    <w:p w14:paraId="5349A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is denied, does it follow that God does not act seriously, but hypocritically and with dissimulation?</w:t>
      </w:r>
    </w:p>
    <w:p w14:paraId="2CD38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如果否定这一点，是否就意味着神行事不严肃，而是虚伪和假冒为善？</w:t>
      </w:r>
    </w:p>
    <w:p w14:paraId="47E02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could He be accused of injustice?</w:t>
      </w:r>
    </w:p>
    <w:p w14:paraId="1F8DE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或者祂会被指控为不公义吗？</w:t>
      </w:r>
    </w:p>
    <w:p w14:paraId="554E9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No.</w:t>
      </w:r>
    </w:p>
    <w:p w14:paraId="5FB0A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我们回答：不。</w:t>
      </w:r>
    </w:p>
    <w:p w14:paraId="4277B2B5">
      <w:pPr>
        <w:spacing w:line="264" w:lineRule="auto"/>
        <w:rPr>
          <w:rFonts w:hint="eastAsia" w:ascii="微软雅黑" w:hAnsi="微软雅黑" w:eastAsia="微软雅黑" w:cs="微软雅黑"/>
          <w:sz w:val="30"/>
          <w:szCs w:val="30"/>
        </w:rPr>
      </w:pPr>
    </w:p>
    <w:p w14:paraId="3AE7A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1D1B0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0F6E5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arises between us and the Lutherans, the Arminians, and the patrons of Universal Grace, who—seeking to establish the universality of the call, at least as it pertains to the proclamation of the Gospel in the visible Church—argue that all who are called by the Word are called by God with the intention of salvation.</w:t>
      </w:r>
    </w:p>
    <w:p w14:paraId="52253B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这个问题出现在我们与路德宗、阿民念主义者和普世恩典的支持者之间，他们试图建立呼召的普世性，至少就其在有形教会中宣讲福音而言——他们主张所有藉圣道蒙召的人，都是被神以拯救为目的而呼召的。</w:t>
      </w:r>
    </w:p>
    <w:p w14:paraId="4CA97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they say, God would be mocking men and not dealing with them seriously, but hypocritically—offering grace which He is not willing to bestow.</w:t>
      </w:r>
    </w:p>
    <w:p w14:paraId="1D23F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他们说，否则，神就是在嘲弄人，没有严肃地对待他们，而是虚伪地——提供祂不愿意赐予的恩典。</w:t>
      </w:r>
    </w:p>
    <w:p w14:paraId="5438C73A">
      <w:pPr>
        <w:spacing w:line="264" w:lineRule="auto"/>
        <w:rPr>
          <w:rFonts w:hint="eastAsia" w:ascii="微软雅黑" w:hAnsi="微软雅黑" w:eastAsia="微软雅黑" w:cs="微软雅黑"/>
          <w:sz w:val="30"/>
          <w:szCs w:val="30"/>
        </w:rPr>
      </w:pPr>
    </w:p>
    <w:p w14:paraId="71E9FC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6E9A3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20C4F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however, though we do not deny that the reprobate who dwell in the outward communion of the Church are called by God through the Gospel, yet we deny that they are called with the design and intention that they should actually become partakers of salvation, which God knows will never come to pass, for He has decreed otherwise concerning them.</w:t>
      </w:r>
    </w:p>
    <w:p w14:paraId="77F2F7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然而，我们虽然不否认那些住在教会有形相交中的被弃者是神藉福音呼召的，但我们否认他们被呼召的设计和意图是让他们实际有分于救恩，因为神知道这永远不会发生，因祂对他们有别的预旨。</w:t>
      </w:r>
    </w:p>
    <w:p w14:paraId="1903C5CA">
      <w:pPr>
        <w:spacing w:line="264" w:lineRule="auto"/>
        <w:rPr>
          <w:rFonts w:hint="eastAsia" w:ascii="微软雅黑" w:hAnsi="微软雅黑" w:eastAsia="微软雅黑" w:cs="微软雅黑"/>
          <w:sz w:val="30"/>
          <w:szCs w:val="30"/>
        </w:rPr>
      </w:pPr>
    </w:p>
    <w:p w14:paraId="79D9D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we do not for that reason judge that God can be accused of hypocrisy or dissimulation.</w:t>
      </w:r>
    </w:p>
    <w:p w14:paraId="79E9F4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尽管如此，我们并不因此认为神可以被指控为虚伪或假冒为善。</w:t>
      </w:r>
    </w:p>
    <w:p w14:paraId="53E45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assert that He always acts most seriously and sincerely.</w:t>
      </w:r>
    </w:p>
    <w:p w14:paraId="412B6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相反，我们断言祂的行事总是极其严肃和真诚的。</w:t>
      </w:r>
    </w:p>
    <w:p w14:paraId="318442F2">
      <w:pPr>
        <w:spacing w:line="264" w:lineRule="auto"/>
        <w:rPr>
          <w:rFonts w:hint="eastAsia" w:ascii="微软雅黑" w:hAnsi="微软雅黑" w:eastAsia="微软雅黑" w:cs="微软雅黑"/>
          <w:sz w:val="30"/>
          <w:szCs w:val="30"/>
        </w:rPr>
      </w:pPr>
    </w:p>
    <w:p w14:paraId="616E8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4030F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p>
    <w:p w14:paraId="3C5AF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may be understood more clearly, note:</w:t>
      </w:r>
    </w:p>
    <w:p w14:paraId="3E031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为使这一点被更清楚地理解，请注意：</w:t>
      </w:r>
    </w:p>
    <w:p w14:paraId="21C79D8D">
      <w:pPr>
        <w:spacing w:line="264" w:lineRule="auto"/>
        <w:rPr>
          <w:rFonts w:hint="eastAsia" w:ascii="微软雅黑" w:hAnsi="微软雅黑" w:eastAsia="微软雅黑" w:cs="微软雅黑"/>
          <w:sz w:val="30"/>
          <w:szCs w:val="30"/>
        </w:rPr>
      </w:pPr>
    </w:p>
    <w:p w14:paraId="40797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calling is extended both to the reprobate and to the elect— but in different ways.</w:t>
      </w:r>
    </w:p>
    <w:p w14:paraId="3C9F8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外在的呼召既延伸到被弃者，也延伸到选民——但方式不同。</w:t>
      </w:r>
    </w:p>
    <w:p w14:paraId="06DC8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elect, primarily and directly, for the ministry of the Gospel was instituted for their sake alone—to gather the Church and to build up the mystical body of Christ (Eph.</w:t>
      </w:r>
    </w:p>
    <w:p w14:paraId="6B7C8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对选民而言，是首要和直接的，因为福音的职事是单单为他们设立的——为要招聚教会，建立基督奥秘的身体（弗</w:t>
      </w:r>
    </w:p>
    <w:p w14:paraId="29FFF4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4:12).</w:t>
      </w:r>
    </w:p>
    <w:p w14:paraId="485BC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4:12）。</w:t>
      </w:r>
    </w:p>
    <w:p w14:paraId="3DC7F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elect have been gathered from the world, the preaching of the Gospel ceases—for the Word of God does not fall to the ground in vain (Isa. 55:11).</w:t>
      </w:r>
    </w:p>
    <w:p w14:paraId="446CC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当选民从世界中被招聚出来后，福音的宣讲就停止了——因为神的话语不会徒然落空（赛55:11）。</w:t>
      </w:r>
    </w:p>
    <w:p w14:paraId="6D869F0D">
      <w:pPr>
        <w:spacing w:line="264" w:lineRule="auto"/>
        <w:rPr>
          <w:rFonts w:hint="eastAsia" w:ascii="微软雅黑" w:hAnsi="微软雅黑" w:eastAsia="微软雅黑" w:cs="微软雅黑"/>
          <w:sz w:val="30"/>
          <w:szCs w:val="30"/>
        </w:rPr>
      </w:pPr>
    </w:p>
    <w:p w14:paraId="7525D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reprobate, on the other hand, external calling comes secondarily and indirectly, because they are mingled with the elect—whose identities are known only to God (2 Tim.</w:t>
      </w:r>
    </w:p>
    <w:p w14:paraId="2D532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另一方面，对被弃者而言，外在的呼召是次要和间接的，因为他们与选民混杂在一起——只有神知道他们的身份（提后</w:t>
      </w:r>
    </w:p>
    <w:p w14:paraId="0ED9F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w:t>
      </w:r>
    </w:p>
    <w:p w14:paraId="31B0C6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w:t>
      </w:r>
    </w:p>
    <w:p w14:paraId="2D939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the call cannot be made with discrimination, both the reprobate and the elect become partakers of it, in accordance with God's ordering of events.</w:t>
      </w:r>
    </w:p>
    <w:p w14:paraId="19C609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因此，既然呼召不能有分别地进行，被弃者和选民就都按照神的事件安排，有分于此。</w:t>
      </w:r>
    </w:p>
    <w:p w14:paraId="79E50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fisherman, when he casts his net, intends to catch only good fish, but incidentally brings in bad ones as well, because they are mingled together.</w:t>
      </w:r>
    </w:p>
    <w:p w14:paraId="076F1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就像一个渔夫撒网时，意图只捕捞好鱼，但因为它们混在一起，也偶然地把坏鱼也拉了上来。</w:t>
      </w:r>
    </w:p>
    <w:p w14:paraId="5D7904A6">
      <w:pPr>
        <w:spacing w:line="264" w:lineRule="auto"/>
        <w:rPr>
          <w:rFonts w:hint="eastAsia" w:ascii="微软雅黑" w:hAnsi="微软雅黑" w:eastAsia="微软雅黑" w:cs="微软雅黑"/>
          <w:sz w:val="30"/>
          <w:szCs w:val="30"/>
        </w:rPr>
      </w:pPr>
    </w:p>
    <w:p w14:paraId="15D69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63ADF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w:t>
      </w:r>
    </w:p>
    <w:p w14:paraId="0B6F3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end of calling may be viewed in two ways: on the part of the agent, and on the part of the act itself—that is, the intended end and the actual effect.</w:t>
      </w:r>
    </w:p>
    <w:p w14:paraId="32C1D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呼召的目的可以从两方面来看：从行动者的角度，和从行动本身的角度——即，意图的目的和实际的效果。</w:t>
      </w:r>
    </w:p>
    <w:p w14:paraId="2E360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the elect these two ends coincide, in others they are distinct.</w:t>
      </w:r>
    </w:p>
    <w:p w14:paraId="1D908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虽然在选民身上这两个目的重合，但在其他人身上它们是不同的。</w:t>
      </w:r>
    </w:p>
    <w:p w14:paraId="41B6E9A8">
      <w:pPr>
        <w:spacing w:line="264" w:lineRule="auto"/>
        <w:rPr>
          <w:rFonts w:hint="eastAsia" w:ascii="微软雅黑" w:hAnsi="微软雅黑" w:eastAsia="微软雅黑" w:cs="微软雅黑"/>
          <w:sz w:val="30"/>
          <w:szCs w:val="30"/>
        </w:rPr>
      </w:pPr>
    </w:p>
    <w:p w14:paraId="3CC59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case of the giving of the Law: the end of the Law itself is life through obedience, but God’s purpose after the Fall is not to give life through the Law (since that has become impossible), but to convict</w:t>
      </w:r>
    </w:p>
    <w:p w14:paraId="3014D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就像赐下律法的情况：律法本身的目的藉顺服得生命，但神在堕落后的目的不是藉律法赐生命（因为那已不可能），而是要叫人</w:t>
      </w:r>
    </w:p>
    <w:p w14:paraId="3D779F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of his impotence and lead him to Christ, who is the end of the Law.</w:t>
      </w:r>
    </w:p>
    <w:p w14:paraId="6BE0C7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知罪，认识自己的无能，并引他到基督面前，基督是律法的总结。</w:t>
      </w:r>
    </w:p>
    <w:p w14:paraId="001C4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the evangelical call: the end of the act, considered in itself, is man’s salvation, because by its nature it tends to lead him to salvation through faith and repentance.</w:t>
      </w:r>
    </w:p>
    <w:p w14:paraId="3648E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在福音的呼召中也是如此：行动本身的目的，就其自身而言，是人的救恩，因为它本质上倾向于藉信心和悔改引领他得救。</w:t>
      </w:r>
    </w:p>
    <w:p w14:paraId="79DBD3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in every case, the end intended by God with respect to all the called—only with respect to those to whom He has decreed to give faith and salvation.</w:t>
      </w:r>
    </w:p>
    <w:p w14:paraId="7C2C8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但这并非在每一种情况下，都是神对所有蒙召者意图的目的——只对那些祂预旨要赐予信心和救恩的人才是如此。</w:t>
      </w:r>
    </w:p>
    <w:p w14:paraId="2387259A">
      <w:pPr>
        <w:spacing w:line="264" w:lineRule="auto"/>
        <w:rPr>
          <w:rFonts w:hint="eastAsia" w:ascii="微软雅黑" w:hAnsi="微软雅黑" w:eastAsia="微软雅黑" w:cs="微软雅黑"/>
          <w:sz w:val="30"/>
          <w:szCs w:val="30"/>
        </w:rPr>
      </w:pPr>
    </w:p>
    <w:p w14:paraId="440FE9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21CD48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w:t>
      </w:r>
    </w:p>
    <w:p w14:paraId="155A6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end of God in calling may be understood either generally, concerning all who are called, or specifically, concerning the elect and the reprobate.</w:t>
      </w:r>
    </w:p>
    <w:p w14:paraId="6090D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此外，神在呼召中的目的可以被理解为普遍的，关乎所有蒙召者，或是特定的，关乎选民和被弃者。</w:t>
      </w:r>
    </w:p>
    <w:p w14:paraId="3B059BA2">
      <w:pPr>
        <w:spacing w:line="264" w:lineRule="auto"/>
        <w:rPr>
          <w:rFonts w:hint="eastAsia" w:ascii="微软雅黑" w:hAnsi="微软雅黑" w:eastAsia="微软雅黑" w:cs="微软雅黑"/>
          <w:sz w:val="30"/>
          <w:szCs w:val="30"/>
        </w:rPr>
      </w:pPr>
    </w:p>
    <w:p w14:paraId="71398C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general end, there is no doubt: it is the declaration of God's right and the duty ofman; a demonstration ofthe method and way of salvation; and a promise ofsalvation to those who fulfill the prescribed condition.</w:t>
      </w:r>
    </w:p>
    <w:p w14:paraId="48517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关于普遍的目的，毫无疑问：它是宣告神的权利和人的责任；展示救恩的方法和道路；以及对那些满足指定条件之人的救恩应许。</w:t>
      </w:r>
    </w:p>
    <w:p w14:paraId="27B93864">
      <w:pPr>
        <w:spacing w:line="264" w:lineRule="auto"/>
        <w:rPr>
          <w:rFonts w:hint="eastAsia" w:ascii="微软雅黑" w:hAnsi="微软雅黑" w:eastAsia="微软雅黑" w:cs="微软雅黑"/>
          <w:sz w:val="30"/>
          <w:szCs w:val="30"/>
        </w:rPr>
      </w:pPr>
    </w:p>
    <w:p w14:paraId="2C742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respect to the elect, this purpose goes further—to the actual bestowal of salvation.</w:t>
      </w:r>
    </w:p>
    <w:p w14:paraId="04D35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但对选民而言，这个目的更进一步——达到实际赐予救恩。</w:t>
      </w:r>
    </w:p>
    <w:p w14:paraId="6FBCDE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them, God calls not only imperatively, but also operatively: He does not merely prescribe the duty, but performs it Himself inwardly through the Spirit, working within what He commands outwardly by the Word.</w:t>
      </w:r>
    </w:p>
    <w:p w14:paraId="4B24C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对他们，神不仅以命令的方式呼召，也以运作的方式呼召：祂不单单规定责任，也亲自藉着圣灵在内里成就，在祂藉圣道从外在所命令的事上从里面作工。</w:t>
      </w:r>
    </w:p>
    <w:p w14:paraId="64949AB2">
      <w:pPr>
        <w:spacing w:line="264" w:lineRule="auto"/>
        <w:rPr>
          <w:rFonts w:hint="eastAsia" w:ascii="微软雅黑" w:hAnsi="微软雅黑" w:eastAsia="微软雅黑" w:cs="微软雅黑"/>
          <w:sz w:val="30"/>
          <w:szCs w:val="30"/>
        </w:rPr>
      </w:pPr>
    </w:p>
    <w:p w14:paraId="1C5F7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reprobate, on the other hand, the end is conviction and inexcusability.</w:t>
      </w:r>
    </w:p>
    <w:p w14:paraId="36F4D1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另一方面，对被弃者而言，其目的是叫他们知罪和无可推诿。</w:t>
      </w:r>
    </w:p>
    <w:p w14:paraId="3F14AEAD">
      <w:pPr>
        <w:spacing w:line="264" w:lineRule="auto"/>
        <w:rPr>
          <w:rFonts w:hint="eastAsia" w:ascii="微软雅黑" w:hAnsi="微软雅黑" w:eastAsia="微软雅黑" w:cs="微软雅黑"/>
          <w:sz w:val="30"/>
          <w:szCs w:val="30"/>
        </w:rPr>
      </w:pPr>
    </w:p>
    <w:p w14:paraId="0C9A4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w:t>
      </w:r>
    </w:p>
    <w:p w14:paraId="4AA32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w:t>
      </w:r>
    </w:p>
    <w:p w14:paraId="22519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this calling arises from three principles, so also it has three ends.</w:t>
      </w:r>
    </w:p>
    <w:p w14:paraId="4FD7B6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正如这呼召源于三个原则，它也有三个目的。</w:t>
      </w:r>
    </w:p>
    <w:p w14:paraId="7BC538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arises from:</w:t>
      </w:r>
    </w:p>
    <w:p w14:paraId="47D61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w:t>
      </w:r>
    </w:p>
    <w:p w14:paraId="5311D333">
      <w:pPr>
        <w:spacing w:line="264" w:lineRule="auto"/>
        <w:rPr>
          <w:rFonts w:hint="eastAsia" w:ascii="微软雅黑" w:hAnsi="微软雅黑" w:eastAsia="微软雅黑" w:cs="微软雅黑"/>
          <w:sz w:val="30"/>
          <w:szCs w:val="30"/>
        </w:rPr>
      </w:pPr>
    </w:p>
    <w:p w14:paraId="2E8C8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the Lawgiver, who has the right to prescribe duty to man;</w:t>
      </w:r>
    </w:p>
    <w:p w14:paraId="3C8FA5FF">
      <w:pPr>
        <w:spacing w:line="264" w:lineRule="auto"/>
        <w:rPr>
          <w:rFonts w:hint="eastAsia" w:ascii="微软雅黑" w:hAnsi="微软雅黑" w:eastAsia="微软雅黑" w:cs="微软雅黑"/>
          <w:sz w:val="30"/>
          <w:szCs w:val="30"/>
        </w:rPr>
      </w:pPr>
    </w:p>
    <w:p w14:paraId="71C76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立法者的权柄，祂有权为人类规定责任；</w:t>
      </w:r>
    </w:p>
    <w:p w14:paraId="23F4C353">
      <w:pPr>
        <w:spacing w:line="264" w:lineRule="auto"/>
        <w:rPr>
          <w:rFonts w:hint="eastAsia" w:ascii="微软雅黑" w:hAnsi="微软雅黑" w:eastAsia="微软雅黑" w:cs="微软雅黑"/>
          <w:sz w:val="30"/>
          <w:szCs w:val="30"/>
        </w:rPr>
      </w:pPr>
    </w:p>
    <w:p w14:paraId="0E9F63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and grace of the Lord, who—even toward unworthy and guilty creatures—does not cease to do good, showing them the way of salvation and bestowing many benefits;</w:t>
      </w:r>
    </w:p>
    <w:p w14:paraId="63D39BED">
      <w:pPr>
        <w:spacing w:line="264" w:lineRule="auto"/>
        <w:rPr>
          <w:rFonts w:hint="eastAsia" w:ascii="微软雅黑" w:hAnsi="微软雅黑" w:eastAsia="微软雅黑" w:cs="微软雅黑"/>
          <w:sz w:val="30"/>
          <w:szCs w:val="30"/>
        </w:rPr>
      </w:pPr>
    </w:p>
    <w:p w14:paraId="1A3AA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主的良善和恩典，祂——即使对不配和有罪的受造物——也从未停止行善，向他们显明救恩的道路，并赐下许多恩惠；</w:t>
      </w:r>
    </w:p>
    <w:p w14:paraId="22FCB132">
      <w:pPr>
        <w:spacing w:line="264" w:lineRule="auto"/>
        <w:rPr>
          <w:rFonts w:hint="eastAsia" w:ascii="微软雅黑" w:hAnsi="微软雅黑" w:eastAsia="微软雅黑" w:cs="微软雅黑"/>
          <w:sz w:val="30"/>
          <w:szCs w:val="30"/>
        </w:rPr>
      </w:pPr>
    </w:p>
    <w:p w14:paraId="686A08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the Judge, who wills to convict the rebellious and render them inexcusable.</w:t>
      </w:r>
    </w:p>
    <w:p w14:paraId="25A3EA04">
      <w:pPr>
        <w:spacing w:line="264" w:lineRule="auto"/>
        <w:rPr>
          <w:rFonts w:hint="eastAsia" w:ascii="微软雅黑" w:hAnsi="微软雅黑" w:eastAsia="微软雅黑" w:cs="微软雅黑"/>
          <w:sz w:val="30"/>
          <w:szCs w:val="30"/>
        </w:rPr>
      </w:pPr>
    </w:p>
    <w:p w14:paraId="08AF0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审判者的公义，祂意欲叫悖逆者知罪，使他们无可推诿。</w:t>
      </w:r>
    </w:p>
    <w:p w14:paraId="0715D8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arise three distinct ends:</w:t>
      </w:r>
    </w:p>
    <w:p w14:paraId="00031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由此产生三个不同的目的：</w:t>
      </w:r>
    </w:p>
    <w:p w14:paraId="7739C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First, the prescription of duty—that man may know what God requires of him, namely: to believe and to repent.</w:t>
      </w:r>
    </w:p>
    <w:p w14:paraId="54A214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首先，规定责任——使人知道神要求他做什么，即：信和悔改。</w:t>
      </w:r>
    </w:p>
    <w:p w14:paraId="2EFD930B">
      <w:pPr>
        <w:spacing w:line="264" w:lineRule="auto"/>
        <w:rPr>
          <w:rFonts w:hint="eastAsia" w:ascii="微软雅黑" w:hAnsi="微软雅黑" w:eastAsia="微软雅黑" w:cs="微软雅黑"/>
          <w:sz w:val="30"/>
          <w:szCs w:val="30"/>
        </w:rPr>
      </w:pPr>
    </w:p>
    <w:p w14:paraId="76114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Second, the promise of benefit, conditioned on that duty—that man may know what God has ordained to give to those who believe and repent.</w:t>
      </w:r>
    </w:p>
    <w:p w14:paraId="22590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第二，以该责任为条件的恩惠应许——使人知道神命定要赐给那些信和悔改的人什么。</w:t>
      </w:r>
    </w:p>
    <w:p w14:paraId="130983B6">
      <w:pPr>
        <w:spacing w:line="264" w:lineRule="auto"/>
        <w:rPr>
          <w:rFonts w:hint="eastAsia" w:ascii="微软雅黑" w:hAnsi="微软雅黑" w:eastAsia="微软雅黑" w:cs="微软雅黑"/>
          <w:sz w:val="30"/>
          <w:szCs w:val="30"/>
        </w:rPr>
      </w:pPr>
    </w:p>
    <w:p w14:paraId="0B05C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Third, the disclosure of the wickedness of the heart (Luke 2:35) and the removal of excuse (John 15:22), so that both in his own conscience and in the judgment of others, it may be manifest that God's judgment is just.</w:t>
      </w:r>
    </w:p>
    <w:p w14:paraId="1BB31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第三，揭示人心的邪恶（路2:35）和除去借口（约15:22），以致无论在他自己的良知中，还是在他人的判断中，都可显明神的审判是公义的。</w:t>
      </w:r>
    </w:p>
    <w:p w14:paraId="59FB3815">
      <w:pPr>
        <w:spacing w:line="264" w:lineRule="auto"/>
        <w:rPr>
          <w:rFonts w:hint="eastAsia" w:ascii="微软雅黑" w:hAnsi="微软雅黑" w:eastAsia="微软雅黑" w:cs="微软雅黑"/>
          <w:sz w:val="30"/>
          <w:szCs w:val="30"/>
        </w:rPr>
      </w:pPr>
    </w:p>
    <w:p w14:paraId="5BB3D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w:t>
      </w:r>
    </w:p>
    <w:p w14:paraId="6E130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w:t>
      </w:r>
    </w:p>
    <w:p w14:paraId="22E47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clear that the question is not simply about the end of the call as considered in itself (on the part of the thing), which we do not deny to be salvation.</w:t>
      </w:r>
    </w:p>
    <w:p w14:paraId="2870F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由此可见，问题不单单是关于呼召本身的目的（从事物本身而言），我们不否认其为救恩。</w:t>
      </w:r>
    </w:p>
    <w:p w14:paraId="0B18D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question is about the intention of God.</w:t>
      </w:r>
    </w:p>
    <w:p w14:paraId="7E6612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相反，问题是关于神的意图。</w:t>
      </w:r>
    </w:p>
    <w:p w14:paraId="375D4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whether God imparts any grace to the reprobate, as compared to those who are totally deprived of such benefit (like the heathen and other unbelievers);</w:t>
      </w:r>
    </w:p>
    <w:p w14:paraId="0C278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问题不是：神是否赐予被弃者任何恩典，与那些完全被剥夺此类恩惠的人（如外邦人和其他不信者）相比；</w:t>
      </w:r>
    </w:p>
    <w:p w14:paraId="32647136">
      <w:pPr>
        <w:spacing w:line="264" w:lineRule="auto"/>
        <w:rPr>
          <w:rFonts w:hint="eastAsia" w:ascii="微软雅黑" w:hAnsi="微软雅黑" w:eastAsia="微软雅黑" w:cs="微软雅黑"/>
          <w:sz w:val="30"/>
          <w:szCs w:val="30"/>
        </w:rPr>
      </w:pPr>
    </w:p>
    <w:p w14:paraId="35003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whether God intends to give them saving grace, or salvation itself, and whether He calls them with that design—that they may truly become partakers of it.</w:t>
      </w:r>
    </w:p>
    <w:p w14:paraId="5C9E4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而是：神是否意图赐给他们拯救的恩典，或救恩本身，以及祂呼召他们时是否怀有这样的设计——让他们能真正有分于此。</w:t>
      </w:r>
    </w:p>
    <w:p w14:paraId="5F2FED14">
      <w:pPr>
        <w:spacing w:line="264" w:lineRule="auto"/>
        <w:rPr>
          <w:rFonts w:hint="eastAsia" w:ascii="微软雅黑" w:hAnsi="微软雅黑" w:eastAsia="微软雅黑" w:cs="微软雅黑"/>
          <w:sz w:val="30"/>
          <w:szCs w:val="30"/>
        </w:rPr>
      </w:pPr>
    </w:p>
    <w:p w14:paraId="630C4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so, then when this result does not happen, it would follow that something comes to pass contrary to the will of God, and by accident—which is what our adversaries contend, but we deny.</w:t>
      </w:r>
    </w:p>
    <w:p w14:paraId="5AF7AD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如果真是这样，那么当这个结果没有发生时，就意味着发生了违背神旨意的事，并且是偶然的——这正是我们反对者所主张的，但我们否认。</w:t>
      </w:r>
    </w:p>
    <w:p w14:paraId="5BDF28D9">
      <w:pPr>
        <w:spacing w:line="264" w:lineRule="auto"/>
        <w:rPr>
          <w:rFonts w:hint="eastAsia" w:ascii="微软雅黑" w:hAnsi="微软雅黑" w:eastAsia="微软雅黑" w:cs="微软雅黑"/>
          <w:sz w:val="30"/>
          <w:szCs w:val="30"/>
        </w:rPr>
      </w:pPr>
    </w:p>
    <w:p w14:paraId="3EC6A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question is not: whether the outcome of external calling is the same for all, or whether all who are called are affected in the same way.</w:t>
      </w:r>
    </w:p>
    <w:p w14:paraId="5850C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再者，问题不是：外在呼召的结果对所有人是否相同，或者所有蒙召者是否都以同样的方式受影响。</w:t>
      </w:r>
    </w:p>
    <w:p w14:paraId="53148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our opponents admit that the result is very different: that some reject the heavenly call and never come to saving repentance, thus rendering themselves inexcusable; while others, by contrast, obey—doing so by the special grace of God, through the power and efficacy of His Spirit, which inclines their minds and wills to obedience.</w:t>
      </w:r>
    </w:p>
    <w:p w14:paraId="044EC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的对手也承认结果非常不同：有些人拒绝了属天的呼召，从未达到得救的悔改，从而使自己无可推诿；而另一些人则相反，顺服了——这是藉着神特别的恩典，通过祂圣灵的大能和功效，这圣灵使他们的心思意念倾向于顺服。</w:t>
      </w:r>
    </w:p>
    <w:p w14:paraId="211D5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they admit it follows that the salvation these individuals obtain was in fact intended for them.</w:t>
      </w:r>
    </w:p>
    <w:p w14:paraId="5C30F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由此他们承认，这些人所获得的救恩实际上是为他们所预定的。</w:t>
      </w:r>
    </w:p>
    <w:p w14:paraId="6F263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real issue is this: Does the disparity in the outcome argue a disparity in the divine intention?</w:t>
      </w:r>
    </w:p>
    <w:p w14:paraId="13F32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但真正的问题是：结果的差异是否证明了神圣意图的差异？</w:t>
      </w:r>
    </w:p>
    <w:p w14:paraId="15562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all called with the same design—that they might become partakers of salvation?</w:t>
      </w:r>
    </w:p>
    <w:p w14:paraId="451E5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所有人被呼召时，是否都怀有相同的设计——让他们可以有分于救恩？</w:t>
      </w:r>
    </w:p>
    <w:p w14:paraId="315E5E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our opponents affirm; we deny it.</w:t>
      </w:r>
    </w:p>
    <w:p w14:paraId="73E67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我们的对手肯定这一点；我们否认。</w:t>
      </w:r>
    </w:p>
    <w:p w14:paraId="16081831">
      <w:pPr>
        <w:spacing w:line="264" w:lineRule="auto"/>
        <w:rPr>
          <w:rFonts w:hint="eastAsia" w:ascii="微软雅黑" w:hAnsi="微软雅黑" w:eastAsia="微软雅黑" w:cs="微软雅黑"/>
          <w:sz w:val="30"/>
          <w:szCs w:val="30"/>
        </w:rPr>
      </w:pPr>
    </w:p>
    <w:p w14:paraId="7D6016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w:t>
      </w:r>
    </w:p>
    <w:p w14:paraId="64A7A6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w:t>
      </w:r>
    </w:p>
    <w:p w14:paraId="75F11A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are:</w:t>
      </w:r>
    </w:p>
    <w:p w14:paraId="63FA7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w:t>
      </w:r>
    </w:p>
    <w:p w14:paraId="71F47001">
      <w:pPr>
        <w:spacing w:line="264" w:lineRule="auto"/>
        <w:rPr>
          <w:rFonts w:hint="eastAsia" w:ascii="微软雅黑" w:hAnsi="微软雅黑" w:eastAsia="微软雅黑" w:cs="微软雅黑"/>
          <w:sz w:val="30"/>
          <w:szCs w:val="30"/>
        </w:rPr>
      </w:pPr>
    </w:p>
    <w:p w14:paraId="5D6A1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cannot intend the salvation of those whom He has eternally reprobated, and to whom He has decreed to deny both faith and the means that lead to salvation.</w:t>
      </w:r>
    </w:p>
    <w:p w14:paraId="635BE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因为神不可能意图拯救那些祂已永恒弃绝的人，以及那些祂已预旨拒绝赐予他们信心和引向救恩之途径的人。</w:t>
      </w:r>
    </w:p>
    <w:p w14:paraId="0A0AC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He would be said to intend what He knows is contrary to His own will—something He eternally knows will never happen, because He Himself does not</w:t>
      </w:r>
    </w:p>
    <w:p w14:paraId="5DE31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否则，祂就会被说成意图去做祂知道违背自己旨意的事——一件祂永恒地知道永远不会发生的事，因为祂自己不</w:t>
      </w:r>
    </w:p>
    <w:p w14:paraId="10864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to bring it to pass, though He alone has the power to do so.</w:t>
      </w:r>
    </w:p>
    <w:p w14:paraId="1A9FCB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愿意使其发生，尽管唯有祂有能力如此行。</w:t>
      </w:r>
    </w:p>
    <w:p w14:paraId="01B11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deny that this contradicts both the wisdom, goodness, and power of God.</w:t>
      </w:r>
    </w:p>
    <w:p w14:paraId="528CE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无人能否认，这与神的智慧、良善和权能相矛盾。</w:t>
      </w:r>
    </w:p>
    <w:p w14:paraId="68167AD6">
      <w:pPr>
        <w:spacing w:line="264" w:lineRule="auto"/>
        <w:rPr>
          <w:rFonts w:hint="eastAsia" w:ascii="微软雅黑" w:hAnsi="微软雅黑" w:eastAsia="微软雅黑" w:cs="微软雅黑"/>
          <w:sz w:val="30"/>
          <w:szCs w:val="30"/>
        </w:rPr>
      </w:pPr>
    </w:p>
    <w:p w14:paraId="369D4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w:t>
      </w:r>
    </w:p>
    <w:p w14:paraId="2FBF9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w:t>
      </w:r>
    </w:p>
    <w:p w14:paraId="5F73F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Because God does not intend faith in the reprobate; therefore He does not intend salvation, which cannot be had without faith.</w:t>
      </w:r>
    </w:p>
    <w:p w14:paraId="3B437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因为神不意图在被弃者心中产生信心；因此祂不意图拯救，因为没有信心就不能得救。</w:t>
      </w:r>
    </w:p>
    <w:p w14:paraId="48E79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does not intend to give faith is clear from the fact that He does not grant it, nor has He decreed to give it—rather, He has purposed to withhold it.</w:t>
      </w:r>
    </w:p>
    <w:p w14:paraId="433B28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祂不意图赐予信心，从祂不赐予，也未曾预旨要赐予这一事实就清楚可见——相反，祂的旨意是保留不给。</w:t>
      </w:r>
    </w:p>
    <w:p w14:paraId="2A38EACF">
      <w:pPr>
        <w:spacing w:line="264" w:lineRule="auto"/>
        <w:rPr>
          <w:rFonts w:hint="eastAsia" w:ascii="微软雅黑" w:hAnsi="微软雅黑" w:eastAsia="微软雅黑" w:cs="微软雅黑"/>
          <w:sz w:val="30"/>
          <w:szCs w:val="30"/>
        </w:rPr>
      </w:pPr>
    </w:p>
    <w:p w14:paraId="4C172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help to reply that God does not intend to produce faith in the reprobate Himself, but that He still intends and wills that it be had by them.</w:t>
      </w:r>
    </w:p>
    <w:p w14:paraId="1598B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回答说神自己不意图在被弃者心中产生信心，但祂仍意图并愿意他们拥有信心，这无济于事。</w:t>
      </w:r>
    </w:p>
    <w:p w14:paraId="489A4765">
      <w:pPr>
        <w:spacing w:line="264" w:lineRule="auto"/>
        <w:rPr>
          <w:rFonts w:hint="eastAsia" w:ascii="微软雅黑" w:hAnsi="微软雅黑" w:eastAsia="微软雅黑" w:cs="微软雅黑"/>
          <w:sz w:val="30"/>
          <w:szCs w:val="30"/>
        </w:rPr>
      </w:pPr>
    </w:p>
    <w:p w14:paraId="005B9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such an intention would either:</w:t>
      </w:r>
    </w:p>
    <w:p w14:paraId="54130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因为这样的意图要么：</w:t>
      </w:r>
    </w:p>
    <w:p w14:paraId="6575A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relate to the actual future existence of the thing itself (faith in the person), in which case God could not be said to intend it, since He has decreed not to grant it—and thus, His intention would fail;</w:t>
      </w:r>
    </w:p>
    <w:p w14:paraId="70D92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关系到事物本身（在人里面的信心）实际的未来存在，在这种情况下，不能说神意图如此，因为祂已预旨不赐予——因此，祂的意图会失败；</w:t>
      </w:r>
    </w:p>
    <w:p w14:paraId="5F354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w:t>
      </w:r>
    </w:p>
    <w:p w14:paraId="7B973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w:t>
      </w:r>
    </w:p>
    <w:p w14:paraId="74D6C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refers only to God’s preceptive will—that is, His will in commanding or approving that faith be required of them.</w:t>
      </w:r>
    </w:p>
    <w:p w14:paraId="6930A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它仅指神的命令性旨意——即，祂在命令或认可要求他们有信心方面的旨意。</w:t>
      </w:r>
    </w:p>
    <w:p w14:paraId="71D8635E">
      <w:pPr>
        <w:spacing w:line="264" w:lineRule="auto"/>
        <w:rPr>
          <w:rFonts w:hint="eastAsia" w:ascii="微软雅黑" w:hAnsi="微软雅黑" w:eastAsia="微软雅黑" w:cs="微软雅黑"/>
          <w:sz w:val="30"/>
          <w:szCs w:val="30"/>
        </w:rPr>
      </w:pPr>
    </w:p>
    <w:p w14:paraId="2CB76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latter sense, we do not deny that God intends faith—but this refers to His preceptive and approving will, which is not the matter in question here.</w:t>
      </w:r>
    </w:p>
    <w:p w14:paraId="0B57B9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在后一种意义上，我们不否认神意图人有信心——但这指的是祂的命令性和认可性旨意，这不是这里讨论的问题。</w:t>
      </w:r>
    </w:p>
    <w:p w14:paraId="78C2769F">
      <w:pPr>
        <w:spacing w:line="264" w:lineRule="auto"/>
        <w:rPr>
          <w:rFonts w:hint="eastAsia" w:ascii="微软雅黑" w:hAnsi="微软雅黑" w:eastAsia="微软雅黑" w:cs="微软雅黑"/>
          <w:sz w:val="30"/>
          <w:szCs w:val="30"/>
        </w:rPr>
      </w:pPr>
    </w:p>
    <w:p w14:paraId="1A4BF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w:t>
      </w:r>
    </w:p>
    <w:p w14:paraId="0E4193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w:t>
      </w:r>
    </w:p>
    <w:p w14:paraId="68249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Because in His calling of the reprobate Jews, Christ Himself testifies that His purpose was their judicial hardening.</w:t>
      </w:r>
    </w:p>
    <w:p w14:paraId="186552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因为在祂对被弃的犹太人的呼召中，基督亲自见证祂的目的是他们司法性的刚硬。</w:t>
      </w:r>
    </w:p>
    <w:p w14:paraId="7003E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w:t>
      </w:r>
    </w:p>
    <w:p w14:paraId="08C118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w:t>
      </w:r>
    </w:p>
    <w:p w14:paraId="3E7F1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9:39, He says,</w:t>
      </w:r>
    </w:p>
    <w:p w14:paraId="5FDAE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9:39，祂说，</w:t>
      </w:r>
    </w:p>
    <w:p w14:paraId="7F661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come into this world for judgment, that those who see may become blind”—</w:t>
      </w:r>
    </w:p>
    <w:p w14:paraId="00A4C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“我为审判到这世上来，叫能看见的，反成了瞎眼的”——</w:t>
      </w:r>
    </w:p>
    <w:p w14:paraId="3F8714B7">
      <w:pPr>
        <w:spacing w:line="264" w:lineRule="auto"/>
        <w:rPr>
          <w:rFonts w:hint="eastAsia" w:ascii="微软雅黑" w:hAnsi="微软雅黑" w:eastAsia="微软雅黑" w:cs="微软雅黑"/>
          <w:sz w:val="30"/>
          <w:szCs w:val="30"/>
        </w:rPr>
      </w:pPr>
    </w:p>
    <w:p w14:paraId="0DAB8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those who claim to see, yet truly do not, are blinded even more.</w:t>
      </w:r>
    </w:p>
    <w:p w14:paraId="03DCE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也就是说，那些声称能看见，却实际上看不见的，被弄得更瞎了。</w:t>
      </w:r>
    </w:p>
    <w:p w14:paraId="3446E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in John 15:22,</w:t>
      </w:r>
    </w:p>
    <w:p w14:paraId="1F4D3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还有，在约翰福音15:22，</w:t>
      </w:r>
    </w:p>
    <w:p w14:paraId="5F2B3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not come and spoken to them, they would not have had sin; but now they have no excuse for their sin.”</w:t>
      </w:r>
    </w:p>
    <w:p w14:paraId="452AE5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“我若没有来教训他们，他们就没有罪；但如今他们的罪无可推诿了。”</w:t>
      </w:r>
    </w:p>
    <w:p w14:paraId="53DDB343">
      <w:pPr>
        <w:spacing w:line="264" w:lineRule="auto"/>
        <w:rPr>
          <w:rFonts w:hint="eastAsia" w:ascii="微软雅黑" w:hAnsi="微软雅黑" w:eastAsia="微软雅黑" w:cs="微软雅黑"/>
          <w:sz w:val="30"/>
          <w:szCs w:val="30"/>
        </w:rPr>
      </w:pPr>
    </w:p>
    <w:p w14:paraId="36EEE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it be said that Christ here speaks only of the event of calling, and not of the intention of God, as if God might have a most holy intention to save, but the event simply fails to align with it.</w:t>
      </w:r>
    </w:p>
    <w:p w14:paraId="03F2AF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也不应说基督在这里只讲呼召的事件，而非神的意图，仿佛神可能有一个最神圣的拯救意图，但事件却未能与之吻合。</w:t>
      </w:r>
    </w:p>
    <w:p w14:paraId="423F24E1">
      <w:pPr>
        <w:spacing w:line="264" w:lineRule="auto"/>
        <w:rPr>
          <w:rFonts w:hint="eastAsia" w:ascii="微软雅黑" w:hAnsi="微软雅黑" w:eastAsia="微软雅黑" w:cs="微软雅黑"/>
          <w:sz w:val="30"/>
          <w:szCs w:val="30"/>
        </w:rPr>
      </w:pPr>
    </w:p>
    <w:p w14:paraId="3F379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nothing can happen to God by accident or contrary to His intention.</w:t>
      </w:r>
    </w:p>
    <w:p w14:paraId="23FC0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因为对神而言，没有什么事是偶然发生或违背祂的意图的。</w:t>
      </w:r>
    </w:p>
    <w:p w14:paraId="795B4C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such an event must have been intended by God from eternity.</w:t>
      </w:r>
    </w:p>
    <w:p w14:paraId="212C7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因此，这样的事件必然是神从永恒就意图的。</w:t>
      </w:r>
    </w:p>
    <w:p w14:paraId="44663D96">
      <w:pPr>
        <w:spacing w:line="264" w:lineRule="auto"/>
        <w:rPr>
          <w:rFonts w:hint="eastAsia" w:ascii="微软雅黑" w:hAnsi="微软雅黑" w:eastAsia="微软雅黑" w:cs="微软雅黑"/>
          <w:sz w:val="30"/>
          <w:szCs w:val="30"/>
        </w:rPr>
      </w:pPr>
    </w:p>
    <w:p w14:paraId="79FC2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says they would not have had sin if He had not come, this must not be understood absolutely, but rather in a particular sense—namely, that they would not have had the specific guilt of rejecting the Gospel, which had not yet been preached to them.</w:t>
      </w:r>
    </w:p>
    <w:p w14:paraId="7B906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当基督说，祂若没有来，他们就没有罪时，这不能被绝对理解，而应在一种特定的意义上理解——即，他们就不会有拒绝福音的特定罪责，因为福音当时尚未向他们宣讲。</w:t>
      </w:r>
    </w:p>
    <w:p w14:paraId="2A849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does not mean they were without sin against the Law prior to that.</w:t>
      </w:r>
    </w:p>
    <w:p w14:paraId="3B5A5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然而，这并不意味着在此之前他们没有违背律法的罪。</w:t>
      </w:r>
    </w:p>
    <w:p w14:paraId="7FBE45DD">
      <w:pPr>
        <w:spacing w:line="264" w:lineRule="auto"/>
        <w:rPr>
          <w:rFonts w:hint="eastAsia" w:ascii="微软雅黑" w:hAnsi="微软雅黑" w:eastAsia="微软雅黑" w:cs="微软雅黑"/>
          <w:sz w:val="30"/>
          <w:szCs w:val="30"/>
        </w:rPr>
      </w:pPr>
    </w:p>
    <w:p w14:paraId="75C9D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w:t>
      </w:r>
    </w:p>
    <w:p w14:paraId="1F23F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w:t>
      </w:r>
    </w:p>
    <w:p w14:paraId="42E019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Because all who are called with the intention of salvation are called κατα、πρόθεσιν (according to purpose), since such an intention is itself an act of election and a fruit of predestination.</w:t>
      </w:r>
    </w:p>
    <w:p w14:paraId="03A865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因为所有被以拯救为意图呼召的人，都是κατα、πρόθεσιν（照着祂的旨意）蒙召的，因为这样的意图本身就是拣选的作为和预定的果实。</w:t>
      </w:r>
    </w:p>
    <w:p w14:paraId="2294D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certain that no reprobate are called κατα、πρόθεσιν, for then they would also love God, as described in Romans 8:28, and would necessarily be justified and glorified, because “those whom He called, He also justified” (Rom. 8:30)—which cannot be said of the reprobate.</w:t>
      </w:r>
    </w:p>
    <w:p w14:paraId="5740E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以肯定的是，没有一个被弃者是κατα、πρόθεσιν蒙召的，因为那样他们也就会爱神，如罗马书8:28所述，并且必然被称义和得荣耀，因为“所召来的人，又称他们为义”（罗8:30）——这对被弃者而言是不成立的。</w:t>
      </w:r>
    </w:p>
    <w:p w14:paraId="0488F57E">
      <w:pPr>
        <w:spacing w:line="264" w:lineRule="auto"/>
        <w:rPr>
          <w:rFonts w:hint="eastAsia" w:ascii="微软雅黑" w:hAnsi="微软雅黑" w:eastAsia="微软雅黑" w:cs="微软雅黑"/>
          <w:sz w:val="30"/>
          <w:szCs w:val="30"/>
        </w:rPr>
      </w:pPr>
    </w:p>
    <w:p w14:paraId="2712E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w:t>
      </w:r>
    </w:p>
    <w:p w14:paraId="1EF4F4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w:t>
      </w:r>
    </w:p>
    <w:p w14:paraId="554A5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Because salvation is promised by God’s intention only to those who fulfill the prescribed condition, such as:</w:t>
      </w:r>
    </w:p>
    <w:p w14:paraId="57F5B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因为神的意图只向那些满足指定条件的人应许救恩，例如：</w:t>
      </w:r>
    </w:p>
    <w:p w14:paraId="264C6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weary and burdened (Matt. 11:28),</w:t>
      </w:r>
    </w:p>
    <w:p w14:paraId="41E24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劳苦担重担的（太11:28），</w:t>
      </w:r>
    </w:p>
    <w:p w14:paraId="551F6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thirsty (Isa. 55:1),</w:t>
      </w:r>
    </w:p>
    <w:p w14:paraId="576A2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口渴的（赛55:1），</w:t>
      </w:r>
    </w:p>
    <w:p w14:paraId="38BEE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believers and penitents (Acts 2:38).</w:t>
      </w:r>
    </w:p>
    <w:p w14:paraId="5C2FF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信而悔改的（徒2:38）。</w:t>
      </w:r>
    </w:p>
    <w:p w14:paraId="12F01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these things cannot be said of the reprobate, it likewise cannot be said that they are called by God with the intention that they should be saved.</w:t>
      </w:r>
    </w:p>
    <w:p w14:paraId="5F6E0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既然这些事不能用在被弃者身上，同样也不能说神呼召他们时意图让他们得救。</w:t>
      </w:r>
    </w:p>
    <w:p w14:paraId="088A7B35">
      <w:pPr>
        <w:spacing w:line="264" w:lineRule="auto"/>
        <w:rPr>
          <w:rFonts w:hint="eastAsia" w:ascii="微软雅黑" w:hAnsi="微软雅黑" w:eastAsia="微软雅黑" w:cs="微软雅黑"/>
          <w:sz w:val="30"/>
          <w:szCs w:val="30"/>
        </w:rPr>
      </w:pPr>
    </w:p>
    <w:p w14:paraId="1EDBC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w:t>
      </w:r>
    </w:p>
    <w:p w14:paraId="5B19CF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w:t>
      </w:r>
    </w:p>
    <w:p w14:paraId="20022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Because it is no more proper to say that God calls each and every person with the intention that they be saved than to say that He calls each and every one with the intention that they be damned.</w:t>
      </w:r>
    </w:p>
    <w:p w14:paraId="7133D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因为说神呼召每一个人都意图让他们得救，并不比说祂呼召每一个人都意图让他们被定罪更恰当。</w:t>
      </w:r>
    </w:p>
    <w:p w14:paraId="5F85C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a conditional promise of salvation necessarily includes the opposite threat—that “whoever does not believe will be condemned,”just as “whoever believes will be saved.”</w:t>
      </w:r>
    </w:p>
    <w:p w14:paraId="21B43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毕竟，一个有条件的救恩应许必然包含相反的威胁——即“不信的人必被定罪”，正如“信的人必得救”一样。</w:t>
      </w:r>
    </w:p>
    <w:p w14:paraId="6FE99873">
      <w:pPr>
        <w:spacing w:line="264" w:lineRule="auto"/>
        <w:rPr>
          <w:rFonts w:hint="eastAsia" w:ascii="微软雅黑" w:hAnsi="微软雅黑" w:eastAsia="微软雅黑" w:cs="微软雅黑"/>
          <w:sz w:val="30"/>
          <w:szCs w:val="30"/>
        </w:rPr>
      </w:pPr>
    </w:p>
    <w:p w14:paraId="1F076F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just as it would be absurd to say that God calls the elect with the intention that they be damned—when in fact He has decreed that they will fulfill the condition—so it is no less absurd to say that God calls the reprobate with the intention that they be saved, when He knows they will never fulfill the condition—indeed, when He has decreed to withhold from them that condition, which He alone is able to bestow.</w:t>
      </w:r>
    </w:p>
    <w:p w14:paraId="29927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说神呼召选民时意图让他们被定罪是荒谬的——因为事实上祂已预旨他们会满足条件——同样，说神呼召被弃者时意图让他们得救，也是同样荒谬的，因为祂知道他们永远不会满足条件——的确，祂已预旨要向他们保留那个唯有祂能赐予的条件。</w:t>
      </w:r>
    </w:p>
    <w:p w14:paraId="0AC774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no more follows from the universal preaching of the Gospel that God wills all to be saved, than it follows from the universal threat of judgment that He wills all to perish.</w:t>
      </w:r>
    </w:p>
    <w:p w14:paraId="68D338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因此，从福音的普世宣讲中，并不能得出神愿意人人得救的结论，正如从审判的普世威胁中，也不能得出祂愿意人人灭亡的结论一样。</w:t>
      </w:r>
    </w:p>
    <w:p w14:paraId="72314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just as God threatens all with curse and death if they do not repent and turn, so He offers remission and life to all who do.</w:t>
      </w:r>
    </w:p>
    <w:p w14:paraId="605361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也就是说，正如神以咒诅和死亡威胁所有不悔改归正的人，祂也向所有悔改归正的人提供赦免和生命。</w:t>
      </w:r>
    </w:p>
    <w:p w14:paraId="3DCE7732">
      <w:pPr>
        <w:spacing w:line="264" w:lineRule="auto"/>
        <w:rPr>
          <w:rFonts w:hint="eastAsia" w:ascii="微软雅黑" w:hAnsi="微软雅黑" w:eastAsia="微软雅黑" w:cs="微软雅黑"/>
          <w:sz w:val="30"/>
          <w:szCs w:val="30"/>
        </w:rPr>
      </w:pPr>
    </w:p>
    <w:p w14:paraId="06B76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God does not intend the salvation of the reprobate when He calls them, He nonetheless acts with utmost seriousness and sincerity, and no stain of hypocrisy or simulation can rightly be cast upon Him.</w:t>
      </w:r>
    </w:p>
    <w:p w14:paraId="548B8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虽然神呼召被弃者时，并不意图他们得救，但祂的行事仍是极其严肃和真诚的，任何虚伪或假冒的污点都不能正当地归咎于祂。</w:t>
      </w:r>
    </w:p>
    <w:p w14:paraId="5E32E686">
      <w:pPr>
        <w:spacing w:line="264" w:lineRule="auto"/>
        <w:rPr>
          <w:rFonts w:hint="eastAsia" w:ascii="微软雅黑" w:hAnsi="微软雅黑" w:eastAsia="微软雅黑" w:cs="微软雅黑"/>
          <w:sz w:val="30"/>
          <w:szCs w:val="30"/>
        </w:rPr>
      </w:pPr>
    </w:p>
    <w:p w14:paraId="76246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with respect to God Himself, for He seriously and truly shows them the one and certain way of salvation, earnestly exhorts them to follow it, and sincerely promises salvation to all who follow it—that is, to those who believe and repent.</w:t>
      </w:r>
    </w:p>
    <w:p w14:paraId="57A9D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就神自己而言，并非如此，因为祂严肃而真实地向他们显明那唯一且确定的救恩之道，恳切地劝勉他们遵行，并真诚地应许所有遵行的人——即那些相信和悔改的人——得救。</w:t>
      </w:r>
    </w:p>
    <w:p w14:paraId="4197C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only promise—it is truly granted, according to His promise.</w:t>
      </w:r>
    </w:p>
    <w:p w14:paraId="3ACC2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祂不单单应许——它也确实按照祂的应许被赐予。</w:t>
      </w:r>
    </w:p>
    <w:p w14:paraId="1165B871">
      <w:pPr>
        <w:spacing w:line="264" w:lineRule="auto"/>
        <w:rPr>
          <w:rFonts w:hint="eastAsia" w:ascii="微软雅黑" w:hAnsi="微软雅黑" w:eastAsia="微软雅黑" w:cs="微软雅黑"/>
          <w:sz w:val="30"/>
          <w:szCs w:val="30"/>
        </w:rPr>
      </w:pPr>
    </w:p>
    <w:p w14:paraId="6B897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charge stand with respect to man, for the offer of salvation is not made absolutely, but conditionally, and places nothing upon man except when the condition is met—and it is from the side of man that this condition fails.</w:t>
      </w:r>
    </w:p>
    <w:p w14:paraId="2B029A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这项指控就人而言也站不住脚，因为救恩的提供不是绝对的，而是有条件的，除非条件满足，否则不会将任何东西加在人身上——而正是从人这一方，这个条件未能满足。</w:t>
      </w:r>
    </w:p>
    <w:p w14:paraId="5124C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embrace with both arms what was rightly stated by the Synod of Dort, on Head of Doctrine IV, Article VIII:</w:t>
      </w:r>
    </w:p>
    <w:p w14:paraId="01219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因此，我们由衷拥护多特信经第四项教义第八条的正确陈述：</w:t>
      </w:r>
    </w:p>
    <w:p w14:paraId="0EBC5F3A">
      <w:pPr>
        <w:spacing w:line="264" w:lineRule="auto"/>
        <w:rPr>
          <w:rFonts w:hint="eastAsia" w:ascii="微软雅黑" w:hAnsi="微软雅黑" w:eastAsia="微软雅黑" w:cs="微软雅黑"/>
          <w:sz w:val="30"/>
          <w:szCs w:val="30"/>
        </w:rPr>
      </w:pPr>
    </w:p>
    <w:p w14:paraId="37509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are called by the Gospel, are called seriously.</w:t>
      </w:r>
    </w:p>
    <w:p w14:paraId="383AE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“凡藉福音蒙召的人，都是被严肃地呼召的。</w:t>
      </w:r>
    </w:p>
    <w:p w14:paraId="50734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shows in His Word, seriously and most truly, what is pleasing to Him—namely, that those who are called should come to Him.</w:t>
      </w:r>
    </w:p>
    <w:p w14:paraId="054E9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因为神在祂的话语中，严肃且极其真实地显明了何为祂所喜悦的——即蒙召的人当到祂这里来。</w:t>
      </w:r>
    </w:p>
    <w:p w14:paraId="4B6D8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seriously promises rest of soul and eternal life to all who come to Him and believe. ”</w:t>
      </w:r>
    </w:p>
    <w:p w14:paraId="3D236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祂也严肃地应许所有到祂这里来并相信的人，灵魂得安息和永生。”</w:t>
      </w:r>
    </w:p>
    <w:p w14:paraId="5A4A735D">
      <w:pPr>
        <w:spacing w:line="264" w:lineRule="auto"/>
        <w:rPr>
          <w:rFonts w:hint="eastAsia" w:ascii="微软雅黑" w:hAnsi="微软雅黑" w:eastAsia="微软雅黑" w:cs="微软雅黑"/>
          <w:sz w:val="30"/>
          <w:szCs w:val="30"/>
        </w:rPr>
      </w:pPr>
    </w:p>
    <w:p w14:paraId="2FD2B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w:t>
      </w:r>
    </w:p>
    <w:p w14:paraId="57354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w:t>
      </w:r>
    </w:p>
    <w:p w14:paraId="51343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in calling men, professes to will their salvation and yet does not will it—acts dissimulatively, if the same will is meant in both cases.</w:t>
      </w:r>
    </w:p>
    <w:p w14:paraId="1F5394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一个人在呼召人时，声称愿意他们得救，却又不愿意——如果两种情况下指的是同一种意愿，那么他的行为就是假冒为善。</w:t>
      </w:r>
    </w:p>
    <w:p w14:paraId="50986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if God declares that He wills something by the will of decree, yet does not actually will it; or if He declares that He</w:t>
      </w:r>
    </w:p>
    <w:p w14:paraId="5BBB7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也就是说：如果神宣称祂以预旨的意愿愿意某事，却实际上不愿意；或者如果祂宣称祂</w:t>
      </w:r>
    </w:p>
    <w:p w14:paraId="32F89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wills something by the will of precept, yet again does not actually will it—then that would indeed be hypocrisy.</w:t>
      </w:r>
    </w:p>
    <w:p w14:paraId="6E42D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以训令的意愿愿意某事，却又实际上不愿意——那么这确实是虚伪。</w:t>
      </w:r>
    </w:p>
    <w:p w14:paraId="350E78C4">
      <w:pPr>
        <w:spacing w:line="264" w:lineRule="auto"/>
        <w:rPr>
          <w:rFonts w:hint="eastAsia" w:ascii="微软雅黑" w:hAnsi="微软雅黑" w:eastAsia="微软雅黑" w:cs="微软雅黑"/>
          <w:sz w:val="30"/>
          <w:szCs w:val="30"/>
        </w:rPr>
      </w:pPr>
    </w:p>
    <w:p w14:paraId="7C277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are speaking of two different wills, the charge does not hold.</w:t>
      </w:r>
    </w:p>
    <w:p w14:paraId="46DB9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但如果我们说的是两种不同的意愿，这项指控就不成立。</w:t>
      </w:r>
    </w:p>
    <w:p w14:paraId="2AEF71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if God professes to will something by the will of precept (e.g., “Come to Me”), but does not will it by the will of decree, there is no simulation or hypocrisy involved.</w:t>
      </w:r>
    </w:p>
    <w:p w14:paraId="6E4A20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例如：如果神以训令的意愿表明祂愿意某事（例如，“到我这里来”），但并非以预旨的意愿愿意此事，这其中就没有假冒或虚伪。</w:t>
      </w:r>
    </w:p>
    <w:p w14:paraId="41C2C5F1">
      <w:pPr>
        <w:spacing w:line="264" w:lineRule="auto"/>
        <w:rPr>
          <w:rFonts w:hint="eastAsia" w:ascii="微软雅黑" w:hAnsi="微软雅黑" w:eastAsia="微软雅黑" w:cs="微软雅黑"/>
          <w:sz w:val="30"/>
          <w:szCs w:val="30"/>
        </w:rPr>
      </w:pPr>
    </w:p>
    <w:p w14:paraId="5C4D8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giving the Law, God declares that He wills men to fulfill it —in terms of approval and command, yet not in terms of decree—so also in calling, God indeed declares Himself willing the salvation of the called by the will of precept and invitation, but not by the will of decree.</w:t>
      </w:r>
    </w:p>
    <w:p w14:paraId="24D4C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正如在赐下律法时，神宣称祂愿意人遵守它——就认可和命令而言，但非就预旨而言——同样，在呼召中，神确实以训令和邀请的意愿表明祂愿意蒙召者得救，但并非以预旨的意愿。</w:t>
      </w:r>
    </w:p>
    <w:p w14:paraId="390A67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calling shows what God wills to command man to do, but not what God has decreed to do Himself.</w:t>
      </w:r>
    </w:p>
    <w:p w14:paraId="2BF057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因为呼召显明了神愿意命令人做什么，而不是神已预旨祂自己要做什么。</w:t>
      </w:r>
    </w:p>
    <w:p w14:paraId="54551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what pleases God, what is agreeable to His nature—namely, that those called should come to Him.</w:t>
      </w:r>
    </w:p>
    <w:p w14:paraId="3E95DD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它揭示了何为神所喜悦的，何为与祂本性相合的——即蒙召的人当到祂这里来。</w:t>
      </w:r>
    </w:p>
    <w:p w14:paraId="70F617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reveal what He has decreed to bring about in any given person.</w:t>
      </w:r>
    </w:p>
    <w:p w14:paraId="4A5AC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但它并未揭示祂已预旨要在任何特定的人身上成就什么。</w:t>
      </w:r>
    </w:p>
    <w:p w14:paraId="48C1B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what God is ready to give to those who believe and repent, but not what He has decreed to give to this or that individual.</w:t>
      </w:r>
    </w:p>
    <w:p w14:paraId="2682E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它显明了神乐意赐给那些相信和悔改的人什么，而不是祂已预旨要赐给这个或那个个体什么。</w:t>
      </w:r>
    </w:p>
    <w:p w14:paraId="38287326">
      <w:pPr>
        <w:spacing w:line="264" w:lineRule="auto"/>
        <w:rPr>
          <w:rFonts w:hint="eastAsia" w:ascii="微软雅黑" w:hAnsi="微软雅黑" w:eastAsia="微软雅黑" w:cs="微软雅黑"/>
          <w:sz w:val="30"/>
          <w:szCs w:val="30"/>
        </w:rPr>
      </w:pPr>
    </w:p>
    <w:p w14:paraId="0B150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w:t>
      </w:r>
    </w:p>
    <w:p w14:paraId="6831A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十六.</w:t>
      </w:r>
    </w:p>
    <w:p w14:paraId="45CFD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for God to will that the reprobate come—that is, to</w:t>
      </w:r>
    </w:p>
    <w:p w14:paraId="44704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神愿意被弃者来是一回事——也就是说，</w:t>
      </w:r>
    </w:p>
    <w:p w14:paraId="7BFF4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 them to come and to be pleased with their coming; it is another thing to will that they do not come—that is, not to will to give them the power to come.</w:t>
      </w:r>
    </w:p>
    <w:p w14:paraId="2C957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命令他们来，并喜悦他们的到来；而愿意他们不来则是另一回事——也就是说，不愿意赐给他们来的能力。</w:t>
      </w:r>
    </w:p>
    <w:p w14:paraId="25A01295">
      <w:pPr>
        <w:spacing w:line="264" w:lineRule="auto"/>
        <w:rPr>
          <w:rFonts w:hint="eastAsia" w:ascii="微软雅黑" w:hAnsi="微软雅黑" w:eastAsia="微软雅黑" w:cs="微软雅黑"/>
          <w:sz w:val="30"/>
          <w:szCs w:val="30"/>
        </w:rPr>
      </w:pPr>
    </w:p>
    <w:p w14:paraId="51926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in calling them, will the former, and yet not will the latter— and this without contradiction.</w:t>
      </w:r>
    </w:p>
    <w:p w14:paraId="05478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神在呼召他们时，可以愿意前者，却不愿意后者——这并不矛盾。</w:t>
      </w:r>
    </w:p>
    <w:p w14:paraId="0D1CF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4DE08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0DB0E1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first concerns only the will of precept, while the second concerns the will of decree.</w:t>
      </w:r>
    </w:p>
    <w:p w14:paraId="06894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因为前者只关乎训令的意愿，而后者关乎预旨的意愿。</w:t>
      </w:r>
    </w:p>
    <w:p w14:paraId="7F2A7F76">
      <w:pPr>
        <w:spacing w:line="264" w:lineRule="auto"/>
        <w:rPr>
          <w:rFonts w:hint="eastAsia" w:ascii="微软雅黑" w:hAnsi="微软雅黑" w:eastAsia="微软雅黑" w:cs="微软雅黑"/>
          <w:sz w:val="30"/>
          <w:szCs w:val="30"/>
        </w:rPr>
      </w:pPr>
    </w:p>
    <w:p w14:paraId="5A48A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wills are distinct (the first having as its object the command of duty, the second the execution of the event), they are not opposed or contradictory, but rather are harmonized according to their different respects.</w:t>
      </w:r>
    </w:p>
    <w:p w14:paraId="3386C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虽然这些意愿是不同的（前者的对象是责任的命令，后者的对象是事件的执行），但它们并不对立或矛盾，而是根据其不同的方面而和谐一致。</w:t>
      </w:r>
    </w:p>
    <w:p w14:paraId="77BBA631">
      <w:pPr>
        <w:spacing w:line="264" w:lineRule="auto"/>
        <w:rPr>
          <w:rFonts w:hint="eastAsia" w:ascii="微软雅黑" w:hAnsi="微软雅黑" w:eastAsia="微软雅黑" w:cs="微软雅黑"/>
          <w:sz w:val="30"/>
          <w:szCs w:val="30"/>
        </w:rPr>
      </w:pPr>
    </w:p>
    <w:p w14:paraId="2B6E5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one does not call seriously if he neither commands the person to come nor approves of his coming—I concede this.</w:t>
      </w:r>
    </w:p>
    <w:p w14:paraId="5B92E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的确，如果一个人既不命令人来，也不赞同他的到来，他就不是在严肃地呼召——我承认这一点。</w:t>
      </w:r>
    </w:p>
    <w:p w14:paraId="0D159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true that one does not call seriously if he does not intend or decree the person’s coming—I deny that.</w:t>
      </w:r>
    </w:p>
    <w:p w14:paraId="1DA48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但如果一个人不意图或预旨人的到来，就说他不是在严肃地呼召，这是不正确的——我否认这一点。</w:t>
      </w:r>
    </w:p>
    <w:p w14:paraId="1507C944">
      <w:pPr>
        <w:spacing w:line="264" w:lineRule="auto"/>
        <w:rPr>
          <w:rFonts w:hint="eastAsia" w:ascii="微软雅黑" w:hAnsi="微软雅黑" w:eastAsia="微软雅黑" w:cs="微软雅黑"/>
          <w:sz w:val="30"/>
          <w:szCs w:val="30"/>
        </w:rPr>
      </w:pPr>
    </w:p>
    <w:p w14:paraId="3149D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serious calling does not require an intention or decree to bring a person, but only a constant will to command the duty, and a readiness to bestow the promised benefit upon the one who does it—which God indeed most seriously wills.</w:t>
      </w:r>
    </w:p>
    <w:p w14:paraId="617D9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因为严肃的呼召并不要求意图或预旨带一个人来，而只要求有恒常的意愿来命令责任，并乐意将应许的恩惠赐给履行责任的人——这确实是神最严肃的意愿。</w:t>
      </w:r>
    </w:p>
    <w:p w14:paraId="197ED619">
      <w:pPr>
        <w:spacing w:line="264" w:lineRule="auto"/>
        <w:rPr>
          <w:rFonts w:hint="eastAsia" w:ascii="微软雅黑" w:hAnsi="微软雅黑" w:eastAsia="微软雅黑" w:cs="微软雅黑"/>
          <w:sz w:val="30"/>
          <w:szCs w:val="30"/>
        </w:rPr>
      </w:pPr>
    </w:p>
    <w:p w14:paraId="0E417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seriously shows what He commands man to do, and what the path of salvation is, and what is pleasing to Him, this does not mean that He thereby shows what He Himself has decreed to do—as we have already seen in the case of the Law.</w:t>
      </w:r>
    </w:p>
    <w:p w14:paraId="7F7E9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如果祂严肃地显明祂命令人做什么，救恩的道路是什么，以及何为祂所喜悦的，这并不意味着祂由此显明了祂自己已预旨要做什么——正如我们已在律法的情况中所见。</w:t>
      </w:r>
    </w:p>
    <w:p w14:paraId="244A7FE7">
      <w:pPr>
        <w:spacing w:line="264" w:lineRule="auto"/>
        <w:rPr>
          <w:rFonts w:hint="eastAsia" w:ascii="微软雅黑" w:hAnsi="微软雅黑" w:eastAsia="微软雅黑" w:cs="微软雅黑"/>
          <w:sz w:val="30"/>
          <w:szCs w:val="30"/>
        </w:rPr>
      </w:pPr>
    </w:p>
    <w:p w14:paraId="7F56B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if among men, a ruler or legislator commands nothing that he does not approve, can we therefore say that he also intends to cause it to be done by his subjects—because that power does not lie in him.</w:t>
      </w:r>
    </w:p>
    <w:p w14:paraId="29B3B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而且，如果在人间，一个统治者或立法者所命令的无不是他所赞同的，我们也不能因此说他也意图使其臣民去完成——因为那种能力不在他里面。</w:t>
      </w:r>
    </w:p>
    <w:p w14:paraId="4F85DA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same principle applies to God, on whom alone it depends not only to command, but to effect what He commands in man.</w:t>
      </w:r>
    </w:p>
    <w:p w14:paraId="4D649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因此，同样的原则也适用于神，唯独祂不仅能命令，还能在人里面成就祂所命令的。</w:t>
      </w:r>
    </w:p>
    <w:p w14:paraId="1A6BA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were a legislator among men with the power to do both, it would be rightly said of him that he wills what he approves and commands, even though he does not intend to cause it to happen.</w:t>
      </w:r>
    </w:p>
    <w:p w14:paraId="40A4E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如果在人间有位立法者同时拥有这两种能力，那么就可以正确地说，他愿意他所赞同和命令的，即使他不意图使其发生。</w:t>
      </w:r>
    </w:p>
    <w:p w14:paraId="27525835">
      <w:pPr>
        <w:spacing w:line="264" w:lineRule="auto"/>
        <w:rPr>
          <w:rFonts w:hint="eastAsia" w:ascii="微软雅黑" w:hAnsi="微软雅黑" w:eastAsia="微软雅黑" w:cs="微软雅黑"/>
          <w:sz w:val="30"/>
          <w:szCs w:val="30"/>
        </w:rPr>
      </w:pPr>
    </w:p>
    <w:p w14:paraId="0B6BD6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w:t>
      </w:r>
    </w:p>
    <w:p w14:paraId="2CEB9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w:t>
      </w:r>
    </w:p>
    <w:p w14:paraId="43B6D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absolute promise cannot be serious unless it is grounded in the will and intention of the one making the promise to give what is promised.</w:t>
      </w:r>
    </w:p>
    <w:p w14:paraId="55F9C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一个绝对的应许若不建立在应许者愿意和意图给予所应许之物的基础上，就不能是严肃的。</w:t>
      </w:r>
    </w:p>
    <w:p w14:paraId="076B9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otherwise with a conditional promise: to preserve its sincerity, it is sufficient that there be an intention in God to certainly connect the promised thing with the condition—so that the condition never occurs without the promised blessing also following.</w:t>
      </w:r>
    </w:p>
    <w:p w14:paraId="5E2B8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但有条件的应许则不同：为保持其真诚，神有意将应许之物与条件确定地联系起来就足够了——以致条件一出现，应许的福气也必随之而来。</w:t>
      </w:r>
    </w:p>
    <w:p w14:paraId="1D9541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because of such a connection and dependence, the offer of salvation made to believing men is most serious—since no one will ever have faith who will not certainly obtain salvation.</w:t>
      </w:r>
    </w:p>
    <w:p w14:paraId="0A2AE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因此，由于这种联系和依赖，向相信的人提供的救恩是极其严肃的——因为凡有信心的人，必得救恩。</w:t>
      </w:r>
    </w:p>
    <w:p w14:paraId="6B1B6FFA">
      <w:pPr>
        <w:spacing w:line="264" w:lineRule="auto"/>
        <w:rPr>
          <w:rFonts w:hint="eastAsia" w:ascii="微软雅黑" w:hAnsi="微软雅黑" w:eastAsia="微软雅黑" w:cs="微软雅黑"/>
          <w:sz w:val="30"/>
          <w:szCs w:val="30"/>
        </w:rPr>
      </w:pPr>
    </w:p>
    <w:p w14:paraId="0B2CF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w:t>
      </w:r>
    </w:p>
    <w:p w14:paraId="02675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w:t>
      </w:r>
    </w:p>
    <w:p w14:paraId="14D9A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external calling ought to be a sign of some divine decree on which it rests—but not necessarily a decree concerning the salvation of particular persons.</w:t>
      </w:r>
    </w:p>
    <w:p w14:paraId="72BF7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外在呼召的话语应当是它所依据的某个神圣预旨的记号——但不必然是关乎特定个人得救的预旨。</w:t>
      </w:r>
    </w:p>
    <w:p w14:paraId="3A22B4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rests on a decree concerning the means and their connection with salvation.</w:t>
      </w:r>
    </w:p>
    <w:p w14:paraId="3C621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相反，它所依据的是一个关乎途径及其与救恩之联系的预旨。</w:t>
      </w:r>
    </w:p>
    <w:p w14:paraId="3E35429A">
      <w:pPr>
        <w:spacing w:line="264" w:lineRule="auto"/>
        <w:rPr>
          <w:rFonts w:hint="eastAsia" w:ascii="微软雅黑" w:hAnsi="微软雅黑" w:eastAsia="微软雅黑" w:cs="微软雅黑"/>
          <w:sz w:val="30"/>
          <w:szCs w:val="30"/>
        </w:rPr>
      </w:pPr>
    </w:p>
    <w:p w14:paraId="7A205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calling is as follows:</w:t>
      </w:r>
    </w:p>
    <w:p w14:paraId="1F7D3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呼召的基础如下：</w:t>
      </w:r>
    </w:p>
    <w:p w14:paraId="23F11045">
      <w:pPr>
        <w:spacing w:line="264" w:lineRule="auto"/>
        <w:rPr>
          <w:rFonts w:hint="eastAsia" w:ascii="微软雅黑" w:hAnsi="微软雅黑" w:eastAsia="微软雅黑" w:cs="微软雅黑"/>
          <w:sz w:val="30"/>
          <w:szCs w:val="30"/>
        </w:rPr>
      </w:pPr>
    </w:p>
    <w:p w14:paraId="6E6DD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general (as it is directed indiscriminately to all men): the decree to gather the Church through the Word.</w:t>
      </w:r>
    </w:p>
    <w:p w14:paraId="79506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一般而言（因为它无差别地指向所有人）：藉圣道招聚教会的预旨。</w:t>
      </w:r>
    </w:p>
    <w:p w14:paraId="39C1E0CA">
      <w:pPr>
        <w:spacing w:line="264" w:lineRule="auto"/>
        <w:rPr>
          <w:rFonts w:hint="eastAsia" w:ascii="微软雅黑" w:hAnsi="微软雅黑" w:eastAsia="微软雅黑" w:cs="微软雅黑"/>
          <w:sz w:val="30"/>
          <w:szCs w:val="30"/>
        </w:rPr>
      </w:pPr>
    </w:p>
    <w:p w14:paraId="70E807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With respect to the elect: the special decree to confer upon them the salvation acquired for them through Christ.</w:t>
      </w:r>
    </w:p>
    <w:p w14:paraId="0FFC68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对选民而言：将藉基督为他们所获之救恩赐予他们的特别预旨。</w:t>
      </w:r>
    </w:p>
    <w:p w14:paraId="3C4FDCAC">
      <w:pPr>
        <w:spacing w:line="264" w:lineRule="auto"/>
        <w:rPr>
          <w:rFonts w:hint="eastAsia" w:ascii="微软雅黑" w:hAnsi="微软雅黑" w:eastAsia="微软雅黑" w:cs="微软雅黑"/>
          <w:sz w:val="30"/>
          <w:szCs w:val="30"/>
        </w:rPr>
      </w:pPr>
    </w:p>
    <w:p w14:paraId="5B178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With respect to the reprobate: the decree concerning the order and connection of the means of salvation, and their proclamation and prescription to men.</w:t>
      </w:r>
    </w:p>
    <w:p w14:paraId="243433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对被弃者而言：关乎救恩途径的次序和联系，以及向人宣告和规定的预旨。</w:t>
      </w:r>
    </w:p>
    <w:p w14:paraId="632C2A6D">
      <w:pPr>
        <w:spacing w:line="264" w:lineRule="auto"/>
        <w:rPr>
          <w:rFonts w:hint="eastAsia" w:ascii="微软雅黑" w:hAnsi="微软雅黑" w:eastAsia="微软雅黑" w:cs="微软雅黑"/>
          <w:sz w:val="30"/>
          <w:szCs w:val="30"/>
        </w:rPr>
      </w:pPr>
    </w:p>
    <w:p w14:paraId="2C627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word of calling is a sign of that decree, by which God has made an indissoluble bond between faith and salvation.</w:t>
      </w:r>
    </w:p>
    <w:p w14:paraId="1DECF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因此，呼召的话语是那个预旨的记号，神藉此预旨在信心和救恩之间建立了不可分割的联系。</w:t>
      </w:r>
    </w:p>
    <w:p w14:paraId="6A597C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Word presents this truth, no simulation can be</w:t>
      </w:r>
    </w:p>
    <w:p w14:paraId="4857E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因为圣道呈现了这个真理，任何假冒都不能</w:t>
      </w:r>
    </w:p>
    <w:p w14:paraId="1C7B8E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ascribed to God, since He proposes nothing that is not completely true.</w:t>
      </w:r>
    </w:p>
    <w:p w14:paraId="29ECF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归咎于神，因为祂所提出的无一不是完全真实的。</w:t>
      </w:r>
    </w:p>
    <w:p w14:paraId="36FFC6F3">
      <w:pPr>
        <w:spacing w:line="264" w:lineRule="auto"/>
        <w:rPr>
          <w:rFonts w:hint="eastAsia" w:ascii="微软雅黑" w:hAnsi="微软雅黑" w:eastAsia="微软雅黑" w:cs="微软雅黑"/>
          <w:sz w:val="30"/>
          <w:szCs w:val="30"/>
        </w:rPr>
      </w:pPr>
    </w:p>
    <w:p w14:paraId="14BB1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w:t>
      </w:r>
    </w:p>
    <w:p w14:paraId="013B5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w:t>
      </w:r>
    </w:p>
    <w:p w14:paraId="0D24E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faith in Christ, which is prescribed to us in the call, is not prescribed with respect to all its acts at once, but rather gradually and successively—first in its general and direct acts, and then in its special and reflexive acts (first in assent and refuge, and only later in personal acquiescence, i.e., in Christ having died for me)—and since even these later acts are not commanded unless the former are already in place, it is wrongly said that, according to our view, the promise of salvation is made under a condition that could not be fulfilled without falsehood.</w:t>
      </w:r>
    </w:p>
    <w:p w14:paraId="1247C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呼召中向我们规定的对基督的信心，不是一次性规定其所有作为，而是逐步和相继地——首先是其普遍和直接的作为，然后是其特殊和反思的作为（首先是认同和投靠，然后才是个人性的默许，即基督为我而死）——并且既然即使这些后来的作为，也只有在前者已经到位时才被命令，那么，说根据我们的观点，救恩的应许是在一个若不虚假就无法满足的条件下作出的，这是错误的。</w:t>
      </w:r>
    </w:p>
    <w:p w14:paraId="37BAF9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both true and sincere that Christ is a real and perfect Savior for all who truly come to Him through faith and repentance.</w:t>
      </w:r>
    </w:p>
    <w:p w14:paraId="055FF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因为基督对于所有藉信心和悔改真正归向祂的人，都是一位真实而完美的救主，这是既真实又真诚的。</w:t>
      </w:r>
    </w:p>
    <w:p w14:paraId="6D5A3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men are commanded to believe in the direct act offaith.</w:t>
      </w:r>
    </w:p>
    <w:p w14:paraId="398408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这就是人在信心的直接作为中被命令去相信的。</w:t>
      </w:r>
    </w:p>
    <w:p w14:paraId="574AB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 be believed without falsehood, even by those for whom Christ did not die.</w:t>
      </w:r>
    </w:p>
    <w:p w14:paraId="2B051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即使是基督没有为其而死的人，也可以毫无虚假地相信这一点。</w:t>
      </w:r>
    </w:p>
    <w:p w14:paraId="353412D7">
      <w:pPr>
        <w:spacing w:line="264" w:lineRule="auto"/>
        <w:rPr>
          <w:rFonts w:hint="eastAsia" w:ascii="微软雅黑" w:hAnsi="微软雅黑" w:eastAsia="微软雅黑" w:cs="微软雅黑"/>
          <w:sz w:val="30"/>
          <w:szCs w:val="30"/>
        </w:rPr>
      </w:pPr>
    </w:p>
    <w:p w14:paraId="127D1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w:t>
      </w:r>
    </w:p>
    <w:p w14:paraId="3D341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w:t>
      </w:r>
    </w:p>
    <w:p w14:paraId="78C20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and threats added to the commandments of God express nothing more about the mind and intention of God than the commandments themselves.</w:t>
      </w:r>
    </w:p>
    <w:p w14:paraId="10ACEE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附加在神诫命上的应许和威胁，并未比诫命本身更多地表达神的意念和意图。</w:t>
      </w:r>
    </w:p>
    <w:p w14:paraId="2014E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reveal:</w:t>
      </w:r>
    </w:p>
    <w:p w14:paraId="42642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它们揭示：</w:t>
      </w:r>
    </w:p>
    <w:p w14:paraId="64572E20">
      <w:pPr>
        <w:spacing w:line="264" w:lineRule="auto"/>
        <w:rPr>
          <w:rFonts w:hint="eastAsia" w:ascii="微软雅黑" w:hAnsi="微软雅黑" w:eastAsia="微软雅黑" w:cs="微软雅黑"/>
          <w:sz w:val="30"/>
          <w:szCs w:val="30"/>
        </w:rPr>
      </w:pPr>
    </w:p>
    <w:p w14:paraId="03762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not the will of His decree, which is properly called God’s will,</w:t>
      </w:r>
    </w:p>
    <w:p w14:paraId="5823C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不是祂预旨的意愿，这才是恰当地被称为神的旨意，</w:t>
      </w:r>
    </w:p>
    <w:p w14:paraId="5533ED45">
      <w:pPr>
        <w:spacing w:line="264" w:lineRule="auto"/>
        <w:rPr>
          <w:rFonts w:hint="eastAsia" w:ascii="微软雅黑" w:hAnsi="微软雅黑" w:eastAsia="微软雅黑" w:cs="微软雅黑"/>
          <w:sz w:val="30"/>
          <w:szCs w:val="30"/>
        </w:rPr>
      </w:pPr>
    </w:p>
    <w:p w14:paraId="7DDB5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only the will of His precept, which shows what is pleasing to Him.</w:t>
      </w:r>
    </w:p>
    <w:p w14:paraId="3AF19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而只是祂训令的意愿，这显明了何为祂所喜悦的。</w:t>
      </w:r>
    </w:p>
    <w:p w14:paraId="4641C944">
      <w:pPr>
        <w:spacing w:line="264" w:lineRule="auto"/>
        <w:rPr>
          <w:rFonts w:hint="eastAsia" w:ascii="微软雅黑" w:hAnsi="微软雅黑" w:eastAsia="微软雅黑" w:cs="微软雅黑"/>
          <w:sz w:val="30"/>
          <w:szCs w:val="30"/>
        </w:rPr>
      </w:pPr>
    </w:p>
    <w:p w14:paraId="64438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w:t>
      </w:r>
    </w:p>
    <w:p w14:paraId="066CF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2A3F0D62">
      <w:pPr>
        <w:spacing w:line="264" w:lineRule="auto"/>
        <w:rPr>
          <w:rFonts w:hint="eastAsia" w:ascii="微软雅黑" w:hAnsi="微软雅黑" w:eastAsia="微软雅黑" w:cs="微软雅黑"/>
          <w:sz w:val="30"/>
          <w:szCs w:val="30"/>
        </w:rPr>
      </w:pPr>
    </w:p>
    <w:p w14:paraId="57D00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Holy Spirit uses these promises and threats toward the elect as suitable motives for bringing about their conversion.</w:t>
      </w:r>
    </w:p>
    <w:p w14:paraId="659F76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圣灵使用这些应许和威胁，作为促使选民归正的合适动机。</w:t>
      </w:r>
    </w:p>
    <w:p w14:paraId="0B2870EF">
      <w:pPr>
        <w:spacing w:line="264" w:lineRule="auto"/>
        <w:rPr>
          <w:rFonts w:hint="eastAsia" w:ascii="微软雅黑" w:hAnsi="微软雅黑" w:eastAsia="微软雅黑" w:cs="微软雅黑"/>
          <w:sz w:val="30"/>
          <w:szCs w:val="30"/>
        </w:rPr>
      </w:pPr>
    </w:p>
    <w:p w14:paraId="182BC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He wills them to serve another purpose with regard to those whom God does not intend to convert or bring to salvation:</w:t>
      </w:r>
    </w:p>
    <w:p w14:paraId="1723A6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但祂愿意它们对那些神不意图使其归正或得救的人，服务于另一个目的：</w:t>
      </w:r>
    </w:p>
    <w:p w14:paraId="1168A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show the necessary connection between faith and salvation.</w:t>
      </w:r>
    </w:p>
    <w:p w14:paraId="04514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首先，显明信心与救恩之间必然的联系。</w:t>
      </w:r>
    </w:p>
    <w:p w14:paraId="21686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render them inexcusable.</w:t>
      </w:r>
    </w:p>
    <w:p w14:paraId="5779CD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其次，使他们无可推诿。</w:t>
      </w:r>
    </w:p>
    <w:p w14:paraId="2F8F47F9">
      <w:pPr>
        <w:spacing w:line="264" w:lineRule="auto"/>
        <w:rPr>
          <w:rFonts w:hint="eastAsia" w:ascii="微软雅黑" w:hAnsi="微软雅黑" w:eastAsia="微软雅黑" w:cs="微软雅黑"/>
          <w:sz w:val="30"/>
          <w:szCs w:val="30"/>
        </w:rPr>
      </w:pPr>
    </w:p>
    <w:p w14:paraId="4D114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w:t>
      </w:r>
    </w:p>
    <w:p w14:paraId="6AB86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二十一.</w:t>
      </w:r>
    </w:p>
    <w:p w14:paraId="25994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invitation to the wedding feast, as presented in the parable of Matthew 22, indeed teaches that the King wills—that is, commands and graciously offers—that those invited should come, and that this is their duty.</w:t>
      </w:r>
    </w:p>
    <w:p w14:paraId="02AD2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马太福音22章比喻中所呈现的婚宴邀请，确实教导我们王愿意——也就是说，命令并恩慈地提供——被邀请的人应当来，并且这是他们的责任。</w:t>
      </w:r>
    </w:p>
    <w:p w14:paraId="0355E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teach that the King intended or decreed that they should actually come.</w:t>
      </w:r>
    </w:p>
    <w:p w14:paraId="07FF3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但它并未教导王意图或预旨他们应当实际地来。</w:t>
      </w:r>
    </w:p>
    <w:p w14:paraId="7E161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He would have given them the power to come and would have inclined their hearts.</w:t>
      </w:r>
    </w:p>
    <w:p w14:paraId="392DE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否则，祂就会赐给他们来的能力，并会使他们的心倾向于来。</w:t>
      </w:r>
    </w:p>
    <w:p w14:paraId="15F3F8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did not do this, it is a sure sign that He did not will that they should come in that manner.</w:t>
      </w:r>
    </w:p>
    <w:p w14:paraId="4AEB3D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既然祂没有这样做，这就确切地表明祂不愿意他们以那种方式来。</w:t>
      </w:r>
    </w:p>
    <w:p w14:paraId="11C894BF">
      <w:pPr>
        <w:spacing w:line="264" w:lineRule="auto"/>
        <w:rPr>
          <w:rFonts w:hint="eastAsia" w:ascii="微软雅黑" w:hAnsi="微软雅黑" w:eastAsia="微软雅黑" w:cs="微软雅黑"/>
          <w:sz w:val="30"/>
          <w:szCs w:val="30"/>
        </w:rPr>
      </w:pPr>
    </w:p>
    <w:p w14:paraId="25C15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when it is said in Luke 14:17, “all things are now ready,” is there necessarily implied a divine intention to give them salvation—but rather only the sufficiency of Christ’s sacrifice, because it has been prepared by God and offered on the Cross as a Victim of infinite merit to expiate the sins of men and to obtain salvation for all who come clothed in the wedding garment and take refuge in Him—that is, for those who truly believe and repent.</w:t>
      </w:r>
    </w:p>
    <w:p w14:paraId="1711B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路加福音14:17说“样样都齐备了”时，也并非必然暗示神意图赐给他们救恩——而只暗示基督献祭的充足性，因为这祭物是神预备的，并在十字架上作为无限功绩的祭牲献上，以赎清人的罪，并为所有穿着婚筵礼服、投靠祂的人——即那些真正相信和悔改的人——获得救恩。</w:t>
      </w:r>
    </w:p>
    <w:p w14:paraId="4E037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leaves no room for doubting the truth or the perfection of His satisfaction.</w:t>
      </w:r>
    </w:p>
    <w:p w14:paraId="0B826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这使得祂的赎罪祭的真实性或完美性不容置疑。</w:t>
      </w:r>
    </w:p>
    <w:p w14:paraId="22C9BFC4">
      <w:pPr>
        <w:spacing w:line="264" w:lineRule="auto"/>
        <w:rPr>
          <w:rFonts w:hint="eastAsia" w:ascii="微软雅黑" w:hAnsi="微软雅黑" w:eastAsia="微软雅黑" w:cs="微软雅黑"/>
          <w:sz w:val="30"/>
          <w:szCs w:val="30"/>
        </w:rPr>
      </w:pPr>
    </w:p>
    <w:p w14:paraId="3C442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w:t>
      </w:r>
    </w:p>
    <w:p w14:paraId="31B41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二十二.</w:t>
      </w:r>
    </w:p>
    <w:p w14:paraId="763C5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intention of pastors who call should be conformable</w:t>
      </w:r>
    </w:p>
    <w:p w14:paraId="797E4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虽然呼召人的牧师的意图应当符合</w:t>
      </w:r>
    </w:p>
    <w:p w14:paraId="25369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intention of God, who sends them to call men, this must be understood as follows:</w:t>
      </w:r>
    </w:p>
    <w:p w14:paraId="766F6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差派他们去呼召人的神的意图，但这必须作如下理解：</w:t>
      </w:r>
    </w:p>
    <w:p w14:paraId="45ED4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They are required, by God’s own ordinance, to invite all their hearers without distinction to repentance and faith, as the only way of salvation.</w:t>
      </w:r>
    </w:p>
    <w:p w14:paraId="482C4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根据神自己的规定，他们必须无差别地邀请所有听众悔改和相信，作为唯一的救恩之路。</w:t>
      </w:r>
    </w:p>
    <w:p w14:paraId="75E2D796">
      <w:pPr>
        <w:spacing w:line="264" w:lineRule="auto"/>
        <w:rPr>
          <w:rFonts w:hint="eastAsia" w:ascii="微软雅黑" w:hAnsi="微软雅黑" w:eastAsia="微软雅黑" w:cs="微软雅黑"/>
          <w:sz w:val="30"/>
          <w:szCs w:val="30"/>
        </w:rPr>
      </w:pPr>
    </w:p>
    <w:p w14:paraId="0D6FA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They must also intend nothing other than the gathering of the Church and the salvation of the elect, for which purpose they are God’s fellow workers (synergoi).</w:t>
      </w:r>
    </w:p>
    <w:p w14:paraId="5ABD10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他们也必须别无意图，只为招聚教会和选民的得救，为此目的他们是神的同工。</w:t>
      </w:r>
    </w:p>
    <w:p w14:paraId="7BA209A5">
      <w:pPr>
        <w:spacing w:line="264" w:lineRule="auto"/>
        <w:rPr>
          <w:rFonts w:hint="eastAsia" w:ascii="微软雅黑" w:hAnsi="微软雅黑" w:eastAsia="微软雅黑" w:cs="微软雅黑"/>
          <w:sz w:val="30"/>
          <w:szCs w:val="30"/>
        </w:rPr>
      </w:pPr>
    </w:p>
    <w:p w14:paraId="3E34C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also a distinction:</w:t>
      </w:r>
    </w:p>
    <w:p w14:paraId="4A710D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然而，也存在一个区别：</w:t>
      </w:r>
    </w:p>
    <w:p w14:paraId="7B254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omniscient, knows perfectly which among the hearers of the Gospel are elect and which are reprobate.</w:t>
      </w:r>
    </w:p>
    <w:p w14:paraId="5EF1E8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神是无所不知的，祂完全知道福音的听众中哪些是选民，哪些是被弃者。</w:t>
      </w:r>
    </w:p>
    <w:p w14:paraId="777D0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intends to save only those individuals whom He has elected and not the rest.</w:t>
      </w:r>
    </w:p>
    <w:p w14:paraId="25EE6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祂意图只拯救那些祂已拣选的个体，而不是其余的人。</w:t>
      </w:r>
    </w:p>
    <w:p w14:paraId="3BAD8A65">
      <w:pPr>
        <w:spacing w:line="264" w:lineRule="auto"/>
        <w:rPr>
          <w:rFonts w:hint="eastAsia" w:ascii="微软雅黑" w:hAnsi="微软雅黑" w:eastAsia="微软雅黑" w:cs="微软雅黑"/>
          <w:sz w:val="30"/>
          <w:szCs w:val="30"/>
        </w:rPr>
      </w:pPr>
    </w:p>
    <w:p w14:paraId="485C2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however, being without this knowledge, do not know whose salvation their ministry will ultimately serve.</w:t>
      </w:r>
    </w:p>
    <w:p w14:paraId="0BE96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然而，牧师没有这种知识，不知道他们的职事最终将服务于谁的救恩。</w:t>
      </w:r>
    </w:p>
    <w:p w14:paraId="42405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distinguish between elect and reprobate and are thus required—out of charity—to hold a favorable judgment toward all, not presuming to judge anyone’s reprobation.</w:t>
      </w:r>
    </w:p>
    <w:p w14:paraId="3A22A2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他们无法区分选民和被弃者，因此被要求——出于爱心——对所有人持有利的判断，不擅自判断任何人的被弃。</w:t>
      </w:r>
    </w:p>
    <w:p w14:paraId="26075F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divine command, they address all who are called promiscuously and without discrimination, yet they do not intend the salvation of all, but only that of the elect—in imitation of God.</w:t>
      </w:r>
    </w:p>
    <w:p w14:paraId="3885C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因此，根据神的命令，他们不加区分地对所有蒙召者说话，然而他们不意图所有人的得救，而只意图选民的得救——效法神。</w:t>
      </w:r>
    </w:p>
    <w:p w14:paraId="518115BD">
      <w:pPr>
        <w:spacing w:line="264" w:lineRule="auto"/>
        <w:rPr>
          <w:rFonts w:hint="eastAsia" w:ascii="微软雅黑" w:hAnsi="微软雅黑" w:eastAsia="微软雅黑" w:cs="微软雅黑"/>
          <w:sz w:val="30"/>
          <w:szCs w:val="30"/>
        </w:rPr>
      </w:pPr>
    </w:p>
    <w:p w14:paraId="76498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there is nothing in their ministry that does not correspond to both God’s command and His general intention.</w:t>
      </w:r>
    </w:p>
    <w:p w14:paraId="022641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这样，在他们的职事中，就没有什么不符合神的命令和祂普遍意图的。</w:t>
      </w:r>
    </w:p>
    <w:p w14:paraId="62DDA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God, being conscious of His own eternal decree, proceeds further, and in His own mind distinctly intends either the conversion and salvation, or the inexcusability, of each individual.</w:t>
      </w:r>
    </w:p>
    <w:p w14:paraId="43E998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即便如此，神，既知晓祂自己永恒的预旨，便更进一步，在祂自己的意念中，明确地意图每个个体的归正与得救，或是其无可推诿。</w:t>
      </w:r>
    </w:p>
    <w:p w14:paraId="3E03DD8E">
      <w:pPr>
        <w:spacing w:line="264" w:lineRule="auto"/>
        <w:rPr>
          <w:rFonts w:hint="eastAsia" w:ascii="微软雅黑" w:hAnsi="微软雅黑" w:eastAsia="微软雅黑" w:cs="微软雅黑"/>
          <w:sz w:val="30"/>
          <w:szCs w:val="30"/>
        </w:rPr>
      </w:pPr>
    </w:p>
    <w:p w14:paraId="73E7E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w:t>
      </w:r>
    </w:p>
    <w:p w14:paraId="24756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二十三.</w:t>
      </w:r>
    </w:p>
    <w:p w14:paraId="3944E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consolation in the preaching of the Gospel is not undermined by the fact that there is some difference between the intention of God and that of the minister.</w:t>
      </w:r>
    </w:p>
    <w:p w14:paraId="6446D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福音宣讲中安慰的基础，并不会因神的意图与牧师的意图之间存在某些差异而受到损害。</w:t>
      </w:r>
    </w:p>
    <w:p w14:paraId="5A3A0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sufficient to establish true consolation that they agree in their general intention and primary goal: namely, to gather a Church for God, which He will sanctify and glorify, and to call to salvation all who repent and believe.</w:t>
      </w:r>
    </w:p>
    <w:p w14:paraId="6DFF34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因为要建立真实的安慰，他们在其普遍意图和首要目标上一致就足够了：即，为神招聚一个教会，祂将使其成圣并得荣耀，并呼召所有悔改和相信的人得救。</w:t>
      </w:r>
    </w:p>
    <w:p w14:paraId="49E437CD">
      <w:pPr>
        <w:spacing w:line="264" w:lineRule="auto"/>
        <w:rPr>
          <w:rFonts w:hint="eastAsia" w:ascii="微软雅黑" w:hAnsi="微软雅黑" w:eastAsia="微软雅黑" w:cs="微软雅黑"/>
          <w:sz w:val="30"/>
          <w:szCs w:val="30"/>
        </w:rPr>
      </w:pPr>
    </w:p>
    <w:p w14:paraId="455EE8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that arises regarding the knowledge of the individuals —who among the hearers are reprobate and who are elect—does not belong to ministers, but to God alone.</w:t>
      </w:r>
    </w:p>
    <w:p w14:paraId="43B8C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关于个体知识——听众中谁是被弃者，谁是选民——所产生的差异，不属于牧师，而只属于神。</w:t>
      </w:r>
    </w:p>
    <w:p w14:paraId="2972B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overturn consolation, nor can it give just cause for despair, any more than the particularity of election or the immutability of the decree of reprobation can.</w:t>
      </w:r>
    </w:p>
    <w:p w14:paraId="6CDC1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这并不能推翻安慰，也不能给出绝望的正当理由，正如拣选的特殊性或弃绝预旨的不变性不能一样。</w:t>
      </w:r>
    </w:p>
    <w:p w14:paraId="74B2A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it is not God's intention, having eternally decreed the reprobation of some, to admit the reprobate into communion with Himself through calling, it is also not the intention of ministers to do so either.</w:t>
      </w:r>
    </w:p>
    <w:p w14:paraId="6390B2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因为虽然神既已永恒预旨弃绝某些人，祂的意图就不是通过呼召接纳被弃者进入与祂自己的相交，同样，牧师的意图也不是如此。</w:t>
      </w:r>
    </w:p>
    <w:p w14:paraId="01C8D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intend properly the salvation only of the elect, though from the duty of charity, they may also wish and seek the salvation of others, as far as it lies within them to promote it.</w:t>
      </w:r>
    </w:p>
    <w:p w14:paraId="0B6D1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他们应当恰当地只意图选民的得救，尽管出于爱心的责任，他们也可以希望并寻求他人的得救，只要在他们的能力范围内可以促进。</w:t>
      </w:r>
    </w:p>
    <w:p w14:paraId="07A29B21">
      <w:pPr>
        <w:spacing w:line="264" w:lineRule="auto"/>
        <w:rPr>
          <w:rFonts w:hint="eastAsia" w:ascii="微软雅黑" w:hAnsi="微软雅黑" w:eastAsia="微软雅黑" w:cs="微软雅黑"/>
          <w:sz w:val="30"/>
          <w:szCs w:val="30"/>
        </w:rPr>
      </w:pPr>
    </w:p>
    <w:p w14:paraId="7E0D5E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w:t>
      </w:r>
    </w:p>
    <w:p w14:paraId="47D9F2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二十四.</w:t>
      </w:r>
    </w:p>
    <w:p w14:paraId="39EB1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for God, by His Word, to declare to those who will not believe that faith and repentance are most certain and infallible means of obtaining salvation.</w:t>
      </w:r>
    </w:p>
    <w:p w14:paraId="06B1F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神藉祂的话语，向那些不愿相信的人宣告，信心和悔改是获得救恩最确定、无误的途径，这是一回事。</w:t>
      </w:r>
    </w:p>
    <w:p w14:paraId="4DF54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another thing for God to make this external declaration of His Word to the unbelieving with the purpose that they should believe and be saved.</w:t>
      </w:r>
    </w:p>
    <w:p w14:paraId="0A1BB8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神向不信者作出祂话语的这种外在宣告，其目的是要他们相信并得救，这是另一回事。</w:t>
      </w:r>
    </w:p>
    <w:p w14:paraId="30DE7708">
      <w:pPr>
        <w:spacing w:line="264" w:lineRule="auto"/>
        <w:rPr>
          <w:rFonts w:hint="eastAsia" w:ascii="微软雅黑" w:hAnsi="微软雅黑" w:eastAsia="微软雅黑" w:cs="微软雅黑"/>
          <w:sz w:val="30"/>
          <w:szCs w:val="30"/>
        </w:rPr>
      </w:pPr>
    </w:p>
    <w:p w14:paraId="5D2E4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 truly intended this end, He would add to the external preaching the internal power of the Spirit, without which the call always remains ineffective.</w:t>
      </w:r>
    </w:p>
    <w:p w14:paraId="5A5CA8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因为如果祂真意图这个目的，祂就会在外在的宣讲之外，加上圣灵内在的能力，没有这能力，呼召总是无效的。</w:t>
      </w:r>
    </w:p>
    <w:p w14:paraId="1728A235">
      <w:pPr>
        <w:spacing w:line="264" w:lineRule="auto"/>
        <w:rPr>
          <w:rFonts w:hint="eastAsia" w:ascii="微软雅黑" w:hAnsi="微软雅黑" w:eastAsia="微软雅黑" w:cs="微软雅黑"/>
          <w:sz w:val="30"/>
          <w:szCs w:val="30"/>
        </w:rPr>
      </w:pPr>
    </w:p>
    <w:p w14:paraId="1F700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contradict the wisdom of God to will to prescribe, and to actually prescribe, those things which He certainly knows will not be fulfilled by those to whom the command is given.</w:t>
      </w:r>
    </w:p>
    <w:p w14:paraId="7C4EB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神愿意规定，并实际规定那些祂确知不会被领受命令者所履行的事，这并不与祂的智慧相矛盾。</w:t>
      </w:r>
    </w:p>
    <w:p w14:paraId="5078A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desires to declare His right, the duty of man, and just as much, His goodness and justice in giving such a command.</w:t>
      </w:r>
    </w:p>
    <w:p w14:paraId="5FE0E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因为祂渴望宣告祂的权利、人的责任，以及同样重要的，祂在发出此命令时的良善和公义。</w:t>
      </w:r>
    </w:p>
    <w:p w14:paraId="60C4C217">
      <w:pPr>
        <w:spacing w:line="264" w:lineRule="auto"/>
        <w:rPr>
          <w:rFonts w:hint="eastAsia" w:ascii="微软雅黑" w:hAnsi="微软雅黑" w:eastAsia="微软雅黑" w:cs="微软雅黑"/>
          <w:sz w:val="30"/>
          <w:szCs w:val="30"/>
        </w:rPr>
      </w:pPr>
    </w:p>
    <w:p w14:paraId="642C2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would contradict His nature for God to simply and absolutely will and intend something which He not only knows will never happen, but which He has also decreed not to happen.</w:t>
      </w:r>
    </w:p>
    <w:p w14:paraId="204C24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但如果神单纯且绝对地愿意并意图某件祂不仅知道永远不会发生，而且也已预旨不会发生的事，那就会与祂的本性相矛盾。</w:t>
      </w:r>
    </w:p>
    <w:p w14:paraId="1597547E">
      <w:pPr>
        <w:spacing w:line="264" w:lineRule="auto"/>
        <w:rPr>
          <w:rFonts w:hint="eastAsia" w:ascii="微软雅黑" w:hAnsi="微软雅黑" w:eastAsia="微软雅黑" w:cs="微软雅黑"/>
          <w:sz w:val="30"/>
          <w:szCs w:val="30"/>
        </w:rPr>
      </w:pPr>
    </w:p>
    <w:p w14:paraId="426169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w:t>
      </w:r>
    </w:p>
    <w:p w14:paraId="60ECD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二十六.</w:t>
      </w:r>
    </w:p>
    <w:p w14:paraId="50086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God offers the Word to the reprobate in order that, after their continued obstinacy, they might be rendered inexcusable, it does not follow that He offers it with the purpose that they should reject it.</w:t>
      </w:r>
    </w:p>
    <w:p w14:paraId="338AE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虽然神向被弃者提供圣道，是为了在他们持续顽固之后，使他们无可推诿，但这并不意味着祂提供圣道的目的是要他们拒绝。</w:t>
      </w:r>
    </w:p>
    <w:p w14:paraId="397D8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rejection is a sin, which God neither intends nor effects.</w:t>
      </w:r>
    </w:p>
    <w:p w14:paraId="05DBC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因为拒绝是一种罪，神既不意图也不促成。</w:t>
      </w:r>
    </w:p>
    <w:p w14:paraId="4DD9C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does this so that the hidden perversity of their hearts might be made manifest (Luke 2:35), and that through their rejection of the Word—which arises from themselves—He may have occasion to display His justice in the infliction of punishment.</w:t>
      </w:r>
    </w:p>
    <w:p w14:paraId="17C6C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相反，祂这样做是为了使他们心中隐藏的悖谬得以显明（路2:35），并且通过他们对圣道的拒绝——这拒绝源于他们自己——祂可以有机会在施加惩罚时彰显祂的公义。</w:t>
      </w:r>
    </w:p>
    <w:p w14:paraId="6478B0E8">
      <w:pPr>
        <w:spacing w:line="264" w:lineRule="auto"/>
        <w:rPr>
          <w:rFonts w:hint="eastAsia" w:ascii="微软雅黑" w:hAnsi="微软雅黑" w:eastAsia="微软雅黑" w:cs="微软雅黑"/>
          <w:sz w:val="30"/>
          <w:szCs w:val="30"/>
        </w:rPr>
      </w:pPr>
    </w:p>
    <w:p w14:paraId="5E031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 could not receive the Word without grace, and though God does not will to grant that grace, God is not therefore to be considered as calling them in order that they might reject it.</w:t>
      </w:r>
    </w:p>
    <w:p w14:paraId="1BD4C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虽然人没有恩典就不能领受圣道，虽然神不愿意赐予那恩典，但神因此不应被视为呼召他们是为了让他们拒绝。</w:t>
      </w:r>
    </w:p>
    <w:p w14:paraId="04AB5C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Rejection does not flow necessarily from the nature of the call, but accidentally, from the wickedness of man himself.</w:t>
      </w:r>
    </w:p>
    <w:p w14:paraId="26B24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拒绝并非必然源于呼召的性质，而是偶然地源于人自身的邪恶。</w:t>
      </w:r>
    </w:p>
    <w:p w14:paraId="3AE4F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a man could not receive the Word without grace, his actual rejection of it arises from his own obstinate malice.</w:t>
      </w:r>
    </w:p>
    <w:p w14:paraId="37B5F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因为虽然一个人没有恩典就不能领受圣道，但他实际的拒绝源于他自己顽固的恶意。</w:t>
      </w:r>
    </w:p>
    <w:p w14:paraId="0BAA7440">
      <w:pPr>
        <w:spacing w:line="264" w:lineRule="auto"/>
        <w:rPr>
          <w:rFonts w:hint="eastAsia" w:ascii="微软雅黑" w:hAnsi="微软雅黑" w:eastAsia="微软雅黑" w:cs="微软雅黑"/>
          <w:sz w:val="30"/>
          <w:szCs w:val="30"/>
        </w:rPr>
      </w:pPr>
    </w:p>
    <w:p w14:paraId="60FA5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w:t>
      </w:r>
    </w:p>
    <w:p w14:paraId="685A4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二十七.</w:t>
      </w:r>
    </w:p>
    <w:p w14:paraId="27DAC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does not cease to be inexcusable simply because he does</w:t>
      </w:r>
    </w:p>
    <w:p w14:paraId="395791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一个人不会仅仅因为他做了</w:t>
      </w:r>
    </w:p>
    <w:p w14:paraId="25CBB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intended to occur—for he does not do what God commanded.</w:t>
      </w:r>
    </w:p>
    <w:p w14:paraId="28C33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神意图发生的事就变得无可推诿——因为他没有做神所命令的事。</w:t>
      </w:r>
    </w:p>
    <w:p w14:paraId="38689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and Pontius Pilate were not excused, even though they did nothing beyond what the hand and plan ofGod had predestined to occur (Acts 4:28).</w:t>
      </w:r>
    </w:p>
    <w:p w14:paraId="22EBB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希律和本丢·彼拉多没有被宽恕，尽管他们所做的无非是神的手和计划所预定要发生的事（徒4:28）。</w:t>
      </w:r>
    </w:p>
    <w:p w14:paraId="00511D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decree is not the rule of our actions—only the precept is.</w:t>
      </w:r>
    </w:p>
    <w:p w14:paraId="0C9DA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因为预旨不是我们行动的准则——只有训令才是。</w:t>
      </w:r>
    </w:p>
    <w:p w14:paraId="029C98E3">
      <w:pPr>
        <w:spacing w:line="264" w:lineRule="auto"/>
        <w:rPr>
          <w:rFonts w:hint="eastAsia" w:ascii="微软雅黑" w:hAnsi="微软雅黑" w:eastAsia="微软雅黑" w:cs="微软雅黑"/>
          <w:sz w:val="30"/>
          <w:szCs w:val="30"/>
        </w:rPr>
      </w:pPr>
    </w:p>
    <w:p w14:paraId="04380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XXVIII.</w:t>
      </w:r>
    </w:p>
    <w:p w14:paraId="7C8CE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二十八.</w:t>
      </w:r>
    </w:p>
    <w:p w14:paraId="70E48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render a man inexcusable, it is sufficient to remove from him the pretext of ignorance, not necessarily that of inability.</w:t>
      </w:r>
    </w:p>
    <w:p w14:paraId="0D1E0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要使一个人无可推诿，除去他无知的借口就足够了，而不必除去他无能的借口。</w:t>
      </w:r>
    </w:p>
    <w:p w14:paraId="4B7F9303">
      <w:pPr>
        <w:spacing w:line="264" w:lineRule="auto"/>
        <w:rPr>
          <w:rFonts w:hint="eastAsia" w:ascii="微软雅黑" w:hAnsi="微软雅黑" w:eastAsia="微软雅黑" w:cs="微软雅黑"/>
          <w:sz w:val="30"/>
          <w:szCs w:val="30"/>
        </w:rPr>
      </w:pPr>
    </w:p>
    <w:p w14:paraId="0084B0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Man often pleads ignorance; he never pleads inability.</w:t>
      </w:r>
    </w:p>
    <w:p w14:paraId="59937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人常常以无知为借口；他从不以无能为借口。</w:t>
      </w:r>
    </w:p>
    <w:p w14:paraId="22C0DFEA">
      <w:pPr>
        <w:spacing w:line="264" w:lineRule="auto"/>
        <w:rPr>
          <w:rFonts w:hint="eastAsia" w:ascii="微软雅黑" w:hAnsi="微软雅黑" w:eastAsia="微软雅黑" w:cs="微软雅黑"/>
          <w:sz w:val="30"/>
          <w:szCs w:val="30"/>
        </w:rPr>
      </w:pPr>
    </w:p>
    <w:p w14:paraId="03046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Because of his pride, man always persuades himself that he can do what is required.</w:t>
      </w:r>
    </w:p>
    <w:p w14:paraId="0795C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因为他的骄傲，人总是说服自己他能做所要求的事。</w:t>
      </w:r>
    </w:p>
    <w:p w14:paraId="758A38FD">
      <w:pPr>
        <w:spacing w:line="264" w:lineRule="auto"/>
        <w:rPr>
          <w:rFonts w:hint="eastAsia" w:ascii="微软雅黑" w:hAnsi="微软雅黑" w:eastAsia="微软雅黑" w:cs="微软雅黑"/>
          <w:sz w:val="30"/>
          <w:szCs w:val="30"/>
        </w:rPr>
      </w:pPr>
    </w:p>
    <w:p w14:paraId="4B78C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is sufficiently convinced that he sins out of obstinate malice when he neglects his duty.</w:t>
      </w:r>
    </w:p>
    <w:p w14:paraId="2B102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当他忽略自己的责任时，他足以确信自己是出于顽固的恶意而犯罪。</w:t>
      </w:r>
    </w:p>
    <w:p w14:paraId="2681F8F3">
      <w:pPr>
        <w:spacing w:line="264" w:lineRule="auto"/>
        <w:rPr>
          <w:rFonts w:hint="eastAsia" w:ascii="微软雅黑" w:hAnsi="微软雅黑" w:eastAsia="微软雅黑" w:cs="微软雅黑"/>
          <w:sz w:val="30"/>
          <w:szCs w:val="30"/>
        </w:rPr>
      </w:pPr>
    </w:p>
    <w:p w14:paraId="1B273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pretext of ignorance must be removed because it excuses— unless it is feigned and voluntary.</w:t>
      </w:r>
    </w:p>
    <w:p w14:paraId="0601A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无知的借口必须被除去，因为它能成为托词——除非它是假装的和自愿的。</w:t>
      </w:r>
    </w:p>
    <w:p w14:paraId="7D752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regarding inability, the same rule does not apply—especially when that inability is voluntary and arises from culpable depravity (blameworthy impotence).</w:t>
      </w:r>
    </w:p>
    <w:p w14:paraId="389F7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但关于无能，同样的规则不适用——尤其是当那种无能是自愿的，并且源于有罪的败坏（可责备的无能）时。</w:t>
      </w:r>
    </w:p>
    <w:p w14:paraId="6BB8FD81">
      <w:pPr>
        <w:spacing w:line="264" w:lineRule="auto"/>
        <w:rPr>
          <w:rFonts w:hint="eastAsia" w:ascii="微软雅黑" w:hAnsi="微软雅黑" w:eastAsia="微软雅黑" w:cs="微软雅黑"/>
          <w:sz w:val="30"/>
          <w:szCs w:val="30"/>
        </w:rPr>
      </w:pPr>
    </w:p>
    <w:p w14:paraId="78851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man is not held accountable for knowing what has not been revealed.</w:t>
      </w:r>
    </w:p>
    <w:p w14:paraId="1B05B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一个人无需为知道未被启示的事负责。</w:t>
      </w:r>
    </w:p>
    <w:p w14:paraId="7AA45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he is accountable for doing what he has become unable to do because ofsin.</w:t>
      </w:r>
    </w:p>
    <w:p w14:paraId="35F39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但他要为做他因罪而变得无能为力的事负责。</w:t>
      </w:r>
    </w:p>
    <w:p w14:paraId="48BEC4A6">
      <w:pPr>
        <w:spacing w:line="264" w:lineRule="auto"/>
        <w:rPr>
          <w:rFonts w:hint="eastAsia" w:ascii="微软雅黑" w:hAnsi="微软雅黑" w:eastAsia="微软雅黑" w:cs="微软雅黑"/>
          <w:sz w:val="30"/>
          <w:szCs w:val="30"/>
        </w:rPr>
      </w:pPr>
    </w:p>
    <w:p w14:paraId="37CA55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Therefore, what he is unable to do through his own fault can still rightly be demanded of him.</w:t>
      </w:r>
    </w:p>
    <w:p w14:paraId="078F0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因此，他因自己的过错而无能为力去做的事，仍然可以正当地要求他去做。</w:t>
      </w:r>
    </w:p>
    <w:p w14:paraId="1D476D2B">
      <w:pPr>
        <w:spacing w:line="264" w:lineRule="auto"/>
        <w:rPr>
          <w:rFonts w:hint="eastAsia" w:ascii="微软雅黑" w:hAnsi="微软雅黑" w:eastAsia="微软雅黑" w:cs="微软雅黑"/>
          <w:sz w:val="30"/>
          <w:szCs w:val="30"/>
        </w:rPr>
      </w:pPr>
    </w:p>
    <w:p w14:paraId="72E7B22B">
      <w:pPr>
        <w:pStyle w:val="2"/>
        <w:bidi w:val="0"/>
        <w:jc w:val="center"/>
        <w:rPr>
          <w:rFonts w:hint="eastAsia"/>
        </w:rPr>
      </w:pPr>
      <w:r>
        <w:rPr>
          <w:rFonts w:hint="eastAsia"/>
        </w:rPr>
        <w:t>QUESTION III</w:t>
      </w:r>
    </w:p>
    <w:p w14:paraId="6A6204EB">
      <w:pPr>
        <w:pStyle w:val="2"/>
        <w:bidi w:val="0"/>
        <w:jc w:val="center"/>
        <w:rPr>
          <w:rFonts w:hint="eastAsia"/>
        </w:rPr>
      </w:pPr>
      <w:r>
        <w:rPr>
          <w:rFonts w:hint="eastAsia"/>
        </w:rPr>
        <w:t>问题三</w:t>
      </w:r>
    </w:p>
    <w:p w14:paraId="5B757D37">
      <w:pPr>
        <w:spacing w:line="264" w:lineRule="auto"/>
        <w:rPr>
          <w:rFonts w:hint="eastAsia" w:ascii="微软雅黑" w:hAnsi="微软雅黑" w:eastAsia="微软雅黑" w:cs="微软雅黑"/>
          <w:sz w:val="30"/>
          <w:szCs w:val="30"/>
        </w:rPr>
      </w:pPr>
    </w:p>
    <w:p w14:paraId="1E52F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Sufficient Grace (De Gratia Sufficiente)</w:t>
      </w:r>
    </w:p>
    <w:p w14:paraId="23A54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论充足的恩典</w:t>
      </w:r>
    </w:p>
    <w:p w14:paraId="523368B8">
      <w:pPr>
        <w:spacing w:line="264" w:lineRule="auto"/>
        <w:rPr>
          <w:rFonts w:hint="eastAsia" w:ascii="微软雅黑" w:hAnsi="微软雅黑" w:eastAsia="微软雅黑" w:cs="微软雅黑"/>
          <w:sz w:val="30"/>
          <w:szCs w:val="30"/>
        </w:rPr>
      </w:pPr>
    </w:p>
    <w:p w14:paraId="5A27F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subjectively and inwardly sufficient grace given to all individuals without exception?</w:t>
      </w:r>
    </w:p>
    <w:p w14:paraId="3F080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主观上和内在上充足的恩典是否毫无例外地赐给了所有个体？</w:t>
      </w:r>
    </w:p>
    <w:p w14:paraId="612555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No.</w:t>
      </w:r>
    </w:p>
    <w:p w14:paraId="321F6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我们回答：不。</w:t>
      </w:r>
    </w:p>
    <w:p w14:paraId="66D41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Romanists, Socinians, and Arminians.)</w:t>
      </w:r>
    </w:p>
    <w:p w14:paraId="35228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（反对罗马天主教徒、索西尼派和阿民念派。）</w:t>
      </w:r>
    </w:p>
    <w:p w14:paraId="3EF1E51F">
      <w:pPr>
        <w:spacing w:line="264" w:lineRule="auto"/>
        <w:rPr>
          <w:rFonts w:hint="eastAsia" w:ascii="微软雅黑" w:hAnsi="微软雅黑" w:eastAsia="微软雅黑" w:cs="微软雅黑"/>
          <w:sz w:val="30"/>
          <w:szCs w:val="30"/>
        </w:rPr>
      </w:pPr>
    </w:p>
    <w:p w14:paraId="72714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2FB5F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7C7D08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various distinctions made regarding grace, especially as it is manifested in calling, the most common is the one that divides it into sufficient and efficacious grace.</w:t>
      </w:r>
    </w:p>
    <w:p w14:paraId="44202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在关于恩典的各种区分中，尤其是在呼召中显明的恩典，最常见的是将其分为充足的恩典和有效的恩典。</w:t>
      </w:r>
    </w:p>
    <w:p w14:paraId="51FCE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what gives rise to the present question.</w:t>
      </w:r>
    </w:p>
    <w:p w14:paraId="61610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正是这个区分为当前的问题提供了起因。</w:t>
      </w:r>
    </w:p>
    <w:p w14:paraId="663B7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certain preliminary remarks must be made to clarify (1) how this distinction is proposed by our adversaries and rejected by us, and (2) in what proper sense it might be accepted by us.</w:t>
      </w:r>
    </w:p>
    <w:p w14:paraId="704AC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但必须先作一些初步说明，以澄清（1）这个区分是如何被我们的对手提出并被我们拒绝的，以及（2）在何种恰当的意义上它可能被我们接受。</w:t>
      </w:r>
    </w:p>
    <w:p w14:paraId="2DA365A5">
      <w:pPr>
        <w:spacing w:line="264" w:lineRule="auto"/>
        <w:rPr>
          <w:rFonts w:hint="eastAsia" w:ascii="微软雅黑" w:hAnsi="微软雅黑" w:eastAsia="微软雅黑" w:cs="微软雅黑"/>
          <w:sz w:val="30"/>
          <w:szCs w:val="30"/>
        </w:rPr>
      </w:pPr>
    </w:p>
    <w:p w14:paraId="78EB9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5E638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09981D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(Controv. 3, On Grace and Free Will, book 1, chapter 2) distinguishes sufficient and efficacious grace as follows:</w:t>
      </w:r>
    </w:p>
    <w:p w14:paraId="3BCB7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贝拉明（《论恩典与自由意志》第三卷，第一册，第二章）对充足的恩典和有效的恩典作了如下区分：</w:t>
      </w:r>
    </w:p>
    <w:p w14:paraId="1E6A6F35">
      <w:pPr>
        <w:spacing w:line="264" w:lineRule="auto"/>
        <w:rPr>
          <w:rFonts w:hint="eastAsia" w:ascii="微软雅黑" w:hAnsi="微软雅黑" w:eastAsia="微软雅黑" w:cs="微软雅黑"/>
          <w:sz w:val="30"/>
          <w:szCs w:val="30"/>
        </w:rPr>
      </w:pPr>
    </w:p>
    <w:p w14:paraId="2D693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grace is that by which God calls, awakens, and is ready to help man by guiding, protecting, and cooperating with him, such that man, so awakened, truly can will to believe, convert, and do good—although he does not actually will to believe, convert, or do good.</w:t>
      </w:r>
    </w:p>
    <w:p w14:paraId="3BDC2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“充足的恩典是神藉以呼召、唤醒，并预备藉着引导、保护和合作来帮助人，以致如此被唤醒的人，确实能够愿意相信、归正和行善——尽管他实际上并不愿意相信、归正或行善。</w:t>
      </w:r>
    </w:p>
    <w:p w14:paraId="1937D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grace remains inefficacious.</w:t>
      </w:r>
    </w:p>
    <w:p w14:paraId="78276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因此，这种恩典仍然是无效的。</w:t>
      </w:r>
    </w:p>
    <w:p w14:paraId="2F4BAB2D">
      <w:pPr>
        <w:spacing w:line="264" w:lineRule="auto"/>
        <w:rPr>
          <w:rFonts w:hint="eastAsia" w:ascii="微软雅黑" w:hAnsi="微软雅黑" w:eastAsia="微软雅黑" w:cs="微软雅黑"/>
          <w:sz w:val="30"/>
          <w:szCs w:val="30"/>
        </w:rPr>
      </w:pPr>
    </w:p>
    <w:p w14:paraId="62E72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Efficacious grace, on the other hand, is that by which God calls and awakens man and is ready to help him by guiding, protecting, and cooperating with him in such a way that man, so awakened and called, infallibly and actually wills, believes, is converted, and does good.”</w:t>
      </w:r>
    </w:p>
    <w:p w14:paraId="13CF2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另一方面，有效的恩典是神藉以呼召和唤醒人，并预备藉着引导、保护和合作来帮助他，以致如此被唤醒和呼召的人，无误地、实际上愿意、相信、归正和行善。”</w:t>
      </w:r>
    </w:p>
    <w:p w14:paraId="243948C8">
      <w:pPr>
        <w:spacing w:line="264" w:lineRule="auto"/>
        <w:rPr>
          <w:rFonts w:hint="eastAsia" w:ascii="微软雅黑" w:hAnsi="微软雅黑" w:eastAsia="微软雅黑" w:cs="微软雅黑"/>
          <w:sz w:val="30"/>
          <w:szCs w:val="30"/>
        </w:rPr>
      </w:pPr>
    </w:p>
    <w:p w14:paraId="41C30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3BE6B5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p>
    <w:p w14:paraId="601E2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distinction ought to be viewed with serious suspicion, and rightly so, for several reasons:</w:t>
      </w:r>
    </w:p>
    <w:p w14:paraId="55A64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但这个区分应当被严肃地怀疑，这是理所当然的，原因有几点：</w:t>
      </w:r>
    </w:p>
    <w:p w14:paraId="16690A5C">
      <w:pPr>
        <w:spacing w:line="264" w:lineRule="auto"/>
        <w:rPr>
          <w:rFonts w:hint="eastAsia" w:ascii="微软雅黑" w:hAnsi="微软雅黑" w:eastAsia="微软雅黑" w:cs="微软雅黑"/>
          <w:sz w:val="30"/>
          <w:szCs w:val="30"/>
        </w:rPr>
      </w:pPr>
    </w:p>
    <w:p w14:paraId="6F7DE6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smuggles in the poison of Pelagianism.</w:t>
      </w:r>
    </w:p>
    <w:p w14:paraId="2CA84777">
      <w:pPr>
        <w:spacing w:line="264" w:lineRule="auto"/>
        <w:rPr>
          <w:rFonts w:hint="eastAsia" w:ascii="微软雅黑" w:hAnsi="微软雅黑" w:eastAsia="微软雅黑" w:cs="微软雅黑"/>
          <w:sz w:val="30"/>
          <w:szCs w:val="30"/>
        </w:rPr>
      </w:pPr>
    </w:p>
    <w:p w14:paraId="3B4BA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因为它偷运了伯拉纠主义的毒素。</w:t>
      </w:r>
    </w:p>
    <w:p w14:paraId="2D5B9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Pelagius called the “possibility of believing”—a grace of the Creator given to all men according to their own free will—these Romanists now call sufficient grace, supposedly given to all men so that they can believe, if they will.</w:t>
      </w:r>
    </w:p>
    <w:p w14:paraId="7EE3F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伯拉纠称之为“相信的可能性”——一种造物主根据人自己的自由意志赐给所有人的恩典——这些罗马天主教徒现在称之为充足的恩典，据说赐给所有人，使他们如果愿意，就能相信。</w:t>
      </w:r>
    </w:p>
    <w:p w14:paraId="55E6F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Pelagius called exhortation, instruction, or law, they now refer to as moral persuasion and even as efficacious grace.</w:t>
      </w:r>
    </w:p>
    <w:p w14:paraId="1F4EE8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伯拉纠称之为劝勉、教导或律法的东西，他们现在称之为道德劝说，甚至称之为有效的恩典。</w:t>
      </w:r>
    </w:p>
    <w:p w14:paraId="571BAC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this “help” may be called, they insist that it is such that the effect depends entirely on man’s will—whether he wants to profit from it or not.</w:t>
      </w:r>
    </w:p>
    <w:p w14:paraId="74F7F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但无论这种“帮助”被称作什么，他们都坚持其效果完全取决于人的意志——他是否愿意从中获益。</w:t>
      </w:r>
    </w:p>
    <w:p w14:paraId="56C2C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pure Pelagianism.</w:t>
      </w:r>
    </w:p>
    <w:p w14:paraId="5EA7CE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这是纯粹的伯拉纠主义。</w:t>
      </w:r>
    </w:p>
    <w:p w14:paraId="60720910">
      <w:pPr>
        <w:spacing w:line="264" w:lineRule="auto"/>
        <w:rPr>
          <w:rFonts w:hint="eastAsia" w:ascii="微软雅黑" w:hAnsi="微软雅黑" w:eastAsia="微软雅黑" w:cs="微软雅黑"/>
          <w:sz w:val="30"/>
          <w:szCs w:val="30"/>
        </w:rPr>
      </w:pPr>
    </w:p>
    <w:p w14:paraId="47FFE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any grace that is truly sufficient for conversion must also be efficacious.</w:t>
      </w:r>
    </w:p>
    <w:p w14:paraId="5C98D6A5">
      <w:pPr>
        <w:spacing w:line="264" w:lineRule="auto"/>
        <w:rPr>
          <w:rFonts w:hint="eastAsia" w:ascii="微软雅黑" w:hAnsi="微软雅黑" w:eastAsia="微软雅黑" w:cs="微软雅黑"/>
          <w:sz w:val="30"/>
          <w:szCs w:val="30"/>
        </w:rPr>
      </w:pPr>
    </w:p>
    <w:p w14:paraId="21F812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因为任何真正足以使人归正的恩典，也必须是有效的。</w:t>
      </w:r>
    </w:p>
    <w:p w14:paraId="7AAA5B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it would be sufficient in name only and in reality insufficient, since it would require another grace to actually produce the intended effect.</w:t>
      </w:r>
    </w:p>
    <w:p w14:paraId="3EDBD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否则，它就只是名义上充足，实际上却不足，因为它需要另一种恩典来实际产生预期的效果。</w:t>
      </w:r>
    </w:p>
    <w:p w14:paraId="626E490F">
      <w:pPr>
        <w:spacing w:line="264" w:lineRule="auto"/>
        <w:rPr>
          <w:rFonts w:hint="eastAsia" w:ascii="微软雅黑" w:hAnsi="微软雅黑" w:eastAsia="微软雅黑" w:cs="微软雅黑"/>
          <w:sz w:val="30"/>
          <w:szCs w:val="30"/>
        </w:rPr>
      </w:pPr>
    </w:p>
    <w:p w14:paraId="50532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Himself undermines this distinction.</w:t>
      </w:r>
    </w:p>
    <w:p w14:paraId="6A967F9D">
      <w:pPr>
        <w:spacing w:line="264" w:lineRule="auto"/>
        <w:rPr>
          <w:rFonts w:hint="eastAsia" w:ascii="微软雅黑" w:hAnsi="微软雅黑" w:eastAsia="微软雅黑" w:cs="微软雅黑"/>
          <w:sz w:val="30"/>
          <w:szCs w:val="30"/>
        </w:rPr>
      </w:pPr>
    </w:p>
    <w:p w14:paraId="27126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因为基督自己就破坏了这个区分。</w:t>
      </w:r>
    </w:p>
    <w:p w14:paraId="50C3E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speaking of the efficacious grace He gave to the Apostle Paul to deliver him from the thorn that afflicted him, He did not call it efficacious grace, but rather sufficient: “My grace is sufficient for you” (2 Cor. 12:9).</w:t>
      </w:r>
    </w:p>
    <w:p w14:paraId="20ADA9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当谈到祂赐给使徒保罗，使他脱离那折磨他的刺的有效恩典时，祂并未称之为有效的恩典，而是充足的：“我的恩典够你用的”（林后12:9）。</w:t>
      </w:r>
    </w:p>
    <w:p w14:paraId="3DCACA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very statement, He shows that all grace given by God</w:t>
      </w:r>
    </w:p>
    <w:p w14:paraId="24C84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藉着这句话，祂显明所有神所赐的恩典</w:t>
      </w:r>
    </w:p>
    <w:p w14:paraId="7ED6BE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both sufficient and efficacious—otherwise it would not have brought Paul comfort in his deep affliction.</w:t>
      </w:r>
    </w:p>
    <w:p w14:paraId="52EE1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既是充足的又是有效的——否则它就不会在保罗深重的苦难中带给他安慰。</w:t>
      </w:r>
    </w:p>
    <w:p w14:paraId="6FD74E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any help to say that some sufficient grace is efficacious, but not all.</w:t>
      </w:r>
    </w:p>
    <w:p w14:paraId="4AC2F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说某些充足的恩典是有效的，但并非全部，也无济于事。</w:t>
      </w:r>
    </w:p>
    <w:p w14:paraId="062CC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distinction were legitimate, then the two members (sufficient and efficacious) should be mutually exclusive, and no sufficient grace should ever be ineffective.</w:t>
      </w:r>
    </w:p>
    <w:p w14:paraId="1B23C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如果这个区分是合理的，那么这两个成员（充足的和有效的）就应当是互斥的，任何充足的恩典都不应是无效的。</w:t>
      </w:r>
    </w:p>
    <w:p w14:paraId="2FDDC210">
      <w:pPr>
        <w:spacing w:line="264" w:lineRule="auto"/>
        <w:rPr>
          <w:rFonts w:hint="eastAsia" w:ascii="微软雅黑" w:hAnsi="微软雅黑" w:eastAsia="微软雅黑" w:cs="微软雅黑"/>
          <w:sz w:val="30"/>
          <w:szCs w:val="30"/>
        </w:rPr>
      </w:pPr>
    </w:p>
    <w:p w14:paraId="14EAB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165C6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w:t>
      </w:r>
    </w:p>
    <w:p w14:paraId="7DA4B8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that this distinction between sufficient and efficacious grace may be admitted in a certain sense—if by sufficiency we mean not absolute and simple sufficiency, but a sufficiency in a qualified sense, either:</w:t>
      </w:r>
    </w:p>
    <w:p w14:paraId="6A672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我们不否认，充足恩典与有效恩典之间的这种区别在某种意义上是可以接受的——如果我们所说的充足性不是指绝对和单纯的充足，而是在一种有限定意义上的充足，即：</w:t>
      </w:r>
    </w:p>
    <w:p w14:paraId="74AC6D0D">
      <w:pPr>
        <w:spacing w:line="264" w:lineRule="auto"/>
        <w:rPr>
          <w:rFonts w:hint="eastAsia" w:ascii="微软雅黑" w:hAnsi="微软雅黑" w:eastAsia="微软雅黑" w:cs="微软雅黑"/>
          <w:sz w:val="30"/>
          <w:szCs w:val="30"/>
        </w:rPr>
      </w:pPr>
    </w:p>
    <w:p w14:paraId="1E949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with respect to external means,</w:t>
      </w:r>
    </w:p>
    <w:p w14:paraId="47CC1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就外在方式而言，</w:t>
      </w:r>
    </w:p>
    <w:p w14:paraId="046CC491">
      <w:pPr>
        <w:spacing w:line="264" w:lineRule="auto"/>
        <w:rPr>
          <w:rFonts w:hint="eastAsia" w:ascii="微软雅黑" w:hAnsi="微软雅黑" w:eastAsia="微软雅黑" w:cs="微软雅黑"/>
          <w:sz w:val="30"/>
          <w:szCs w:val="30"/>
        </w:rPr>
      </w:pPr>
    </w:p>
    <w:p w14:paraId="51E90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with respect to internal illumination, such as unto a knowledge of the truth and temporary faith (Heb. 10:26; Luke</w:t>
      </w:r>
    </w:p>
    <w:p w14:paraId="2B222A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或就内在光照而言，例如达到真理的知识和暂时的信心（来10:26；路</w:t>
      </w:r>
    </w:p>
    <w:p w14:paraId="32D35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8:13),</w:t>
      </w:r>
    </w:p>
    <w:p w14:paraId="7A6B3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8:13），</w:t>
      </w:r>
    </w:p>
    <w:p w14:paraId="5D4377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unto conviction and reproof (ἔλεγξις and ἐλεγχομένη; John 15:22).</w:t>
      </w:r>
    </w:p>
    <w:p w14:paraId="21A7B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或达到知罪和责备（约翰福音15:22）。</w:t>
      </w:r>
    </w:p>
    <w:p w14:paraId="27994D3D">
      <w:pPr>
        <w:spacing w:line="264" w:lineRule="auto"/>
        <w:rPr>
          <w:rFonts w:hint="eastAsia" w:ascii="微软雅黑" w:hAnsi="微软雅黑" w:eastAsia="微软雅黑" w:cs="微软雅黑"/>
          <w:sz w:val="30"/>
          <w:szCs w:val="30"/>
        </w:rPr>
      </w:pPr>
    </w:p>
    <w:p w14:paraId="63CDEA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conversion itself, we acknowledge no sufficient grace that is not also efficacious.</w:t>
      </w:r>
    </w:p>
    <w:p w14:paraId="289E7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但就归正本身而言，我们不承认任何不具效力的充足恩典。</w:t>
      </w:r>
    </w:p>
    <w:p w14:paraId="2CE4C560">
      <w:pPr>
        <w:spacing w:line="264" w:lineRule="auto"/>
        <w:rPr>
          <w:rFonts w:hint="eastAsia" w:ascii="微软雅黑" w:hAnsi="微软雅黑" w:eastAsia="微软雅黑" w:cs="微软雅黑"/>
          <w:sz w:val="30"/>
          <w:szCs w:val="30"/>
        </w:rPr>
      </w:pPr>
    </w:p>
    <w:p w14:paraId="0ABDF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w:t>
      </w:r>
    </w:p>
    <w:p w14:paraId="488D4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w:t>
      </w:r>
    </w:p>
    <w:p w14:paraId="05384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here is not about any kind of grace or divine help that may be found either in nature or in grace.</w:t>
      </w:r>
    </w:p>
    <w:p w14:paraId="05A10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这里的问题不是关于任何一种在自然或恩典中可以找到的恩典或神圣帮助。</w:t>
      </w:r>
    </w:p>
    <w:p w14:paraId="3ABB2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God has never left Himself without witness (iμάρτυρον) toward men in whatever state they have been.</w:t>
      </w:r>
    </w:p>
    <w:p w14:paraId="57ACA0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可以肯定的是，无论人处于何种状态，神从未向他们停止为自己作见证。</w:t>
      </w:r>
    </w:p>
    <w:p w14:paraId="6CB26994">
      <w:pPr>
        <w:spacing w:line="264" w:lineRule="auto"/>
        <w:rPr>
          <w:rFonts w:hint="eastAsia" w:ascii="微软雅黑" w:hAnsi="微软雅黑" w:eastAsia="微软雅黑" w:cs="微软雅黑"/>
          <w:sz w:val="30"/>
          <w:szCs w:val="30"/>
        </w:rPr>
      </w:pPr>
    </w:p>
    <w:p w14:paraId="56BF3E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denied that even the heathen are sometimes given a restraining and convicting light, by which they are held back from many gross sins and outrages.</w:t>
      </w:r>
    </w:p>
    <w:p w14:paraId="363BC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也不能否认，即便是外邦人有时也被赐予一种约束和使人知罪的光，藉此他们被阻止犯下许多严重的罪行和暴行。</w:t>
      </w:r>
    </w:p>
    <w:p w14:paraId="6FA5EADA">
      <w:pPr>
        <w:spacing w:line="264" w:lineRule="auto"/>
        <w:rPr>
          <w:rFonts w:hint="eastAsia" w:ascii="微软雅黑" w:hAnsi="微软雅黑" w:eastAsia="微软雅黑" w:cs="微软雅黑"/>
          <w:sz w:val="30"/>
          <w:szCs w:val="30"/>
        </w:rPr>
      </w:pPr>
    </w:p>
    <w:p w14:paraId="5BF05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to the reprobate who dwell among the elect, there is often granted the external preaching of the Word, and even at times an internal illumination of the mind, by which:</w:t>
      </w:r>
    </w:p>
    <w:p w14:paraId="2819F5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同样，对住在选民中间的被弃者，也常常被赐予圣道的外在宣讲，有时甚至有心智的内在光照，藉此：</w:t>
      </w:r>
    </w:p>
    <w:p w14:paraId="04360E24">
      <w:pPr>
        <w:spacing w:line="264" w:lineRule="auto"/>
        <w:rPr>
          <w:rFonts w:hint="eastAsia" w:ascii="微软雅黑" w:hAnsi="微软雅黑" w:eastAsia="微软雅黑" w:cs="微软雅黑"/>
          <w:sz w:val="30"/>
          <w:szCs w:val="30"/>
        </w:rPr>
      </w:pPr>
    </w:p>
    <w:p w14:paraId="660A8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they may feel sorrow for their sins,</w:t>
      </w:r>
    </w:p>
    <w:p w14:paraId="2E73C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他们可能会为自己的罪感到忧伤，</w:t>
      </w:r>
    </w:p>
    <w:p w14:paraId="77D97805">
      <w:pPr>
        <w:spacing w:line="264" w:lineRule="auto"/>
        <w:rPr>
          <w:rFonts w:hint="eastAsia" w:ascii="微软雅黑" w:hAnsi="微软雅黑" w:eastAsia="微软雅黑" w:cs="微软雅黑"/>
          <w:sz w:val="30"/>
          <w:szCs w:val="30"/>
        </w:rPr>
      </w:pPr>
    </w:p>
    <w:p w14:paraId="0E74A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for a time rejoice in the Word they have received— as is seen in those with temporary faith.</w:t>
      </w:r>
    </w:p>
    <w:p w14:paraId="016CB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或暂时因所领受的道而喜乐——如在那些有暂时信心的人身上所见。</w:t>
      </w:r>
    </w:p>
    <w:p w14:paraId="44B0EF95">
      <w:pPr>
        <w:spacing w:line="264" w:lineRule="auto"/>
        <w:rPr>
          <w:rFonts w:hint="eastAsia" w:ascii="微软雅黑" w:hAnsi="微软雅黑" w:eastAsia="微软雅黑" w:cs="微软雅黑"/>
          <w:sz w:val="30"/>
          <w:szCs w:val="30"/>
        </w:rPr>
      </w:pPr>
    </w:p>
    <w:p w14:paraId="0EACE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we are dealing specifically with help and grace that is salvific and sufficient unto conversion.</w:t>
      </w:r>
    </w:p>
    <w:p w14:paraId="24E19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但我们在这里特别处理的是拯救性的、足以使人归正的帮助和恩典。</w:t>
      </w:r>
    </w:p>
    <w:p w14:paraId="26E3CFC4">
      <w:pPr>
        <w:spacing w:line="264" w:lineRule="auto"/>
        <w:rPr>
          <w:rFonts w:hint="eastAsia" w:ascii="微软雅黑" w:hAnsi="微软雅黑" w:eastAsia="微软雅黑" w:cs="微软雅黑"/>
          <w:sz w:val="30"/>
          <w:szCs w:val="30"/>
        </w:rPr>
      </w:pPr>
    </w:p>
    <w:p w14:paraId="0305D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w:t>
      </w:r>
    </w:p>
    <w:p w14:paraId="0AB8C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w:t>
      </w:r>
    </w:p>
    <w:p w14:paraId="26DE56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we inquiring about objective and external grace, which is proposed to man as an object—for that has already been treated in the previous question.</w:t>
      </w:r>
    </w:p>
    <w:p w14:paraId="3B0C5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我们也不是在探究客观和外在的恩典，那是作为客体向人提出的——因为这已在前面的问题中处理过。</w:t>
      </w:r>
    </w:p>
    <w:p w14:paraId="51BB52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this concerns subjective and internal grace, which is received as a faculty or act within man.</w:t>
      </w:r>
    </w:p>
    <w:p w14:paraId="74605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相反，这关乎主观和内在的恩典，那是作为一种能力或行为在人里面被领受的。</w:t>
      </w:r>
    </w:p>
    <w:p w14:paraId="53DCE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asking whether all actually believe, for it is evident that among all people, countless remain in unbelief.</w:t>
      </w:r>
    </w:p>
    <w:p w14:paraId="20825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我们不是在问是否所有人都实际相信，因为很明显，在所有人中，无数人仍处在不信之中。</w:t>
      </w:r>
    </w:p>
    <w:p w14:paraId="1ADA030C">
      <w:pPr>
        <w:spacing w:line="264" w:lineRule="auto"/>
        <w:rPr>
          <w:rFonts w:hint="eastAsia" w:ascii="微软雅黑" w:hAnsi="微软雅黑" w:eastAsia="微软雅黑" w:cs="微软雅黑"/>
          <w:sz w:val="30"/>
          <w:szCs w:val="30"/>
        </w:rPr>
      </w:pPr>
    </w:p>
    <w:p w14:paraId="51EA3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question is: Do all possess the ability to believe?</w:t>
      </w:r>
    </w:p>
    <w:p w14:paraId="53AA6A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真正的问题是：所有人都拥有相信的能力吗？</w:t>
      </w:r>
    </w:p>
    <w:p w14:paraId="2CA89411">
      <w:pPr>
        <w:spacing w:line="264" w:lineRule="auto"/>
        <w:rPr>
          <w:rFonts w:hint="eastAsia" w:ascii="微软雅黑" w:hAnsi="微软雅黑" w:eastAsia="微软雅黑" w:cs="微软雅黑"/>
          <w:sz w:val="30"/>
          <w:szCs w:val="30"/>
        </w:rPr>
      </w:pPr>
    </w:p>
    <w:p w14:paraId="11104A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ask whether this grace is distributed to all equally in measure.</w:t>
      </w:r>
    </w:p>
    <w:p w14:paraId="1A89F9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我们也不问这种恩典是否在量上平等地分配给所有人。</w:t>
      </w:r>
    </w:p>
    <w:p w14:paraId="70689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adversaries themselves acknowledge that the help of divine grace is not equally present to all, and does not at every moment suffice to raise one up from sin—as Bellarmine himself concedes (On Grace and Free Will, book 2, chapter 2).</w:t>
      </w:r>
    </w:p>
    <w:p w14:paraId="76F54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即使是反对者自己也承认，神圣恩典的帮助并非同等地临到所有人，也并非在每一刻都足以使人从罪中兴起——正如贝拉明自己所承认的（《论恩典与自由意志》，第二册，第二章）。</w:t>
      </w:r>
    </w:p>
    <w:p w14:paraId="0DE8892C">
      <w:pPr>
        <w:spacing w:line="264" w:lineRule="auto"/>
        <w:rPr>
          <w:rFonts w:hint="eastAsia" w:ascii="微软雅黑" w:hAnsi="微软雅黑" w:eastAsia="微软雅黑" w:cs="微软雅黑"/>
          <w:sz w:val="30"/>
          <w:szCs w:val="30"/>
        </w:rPr>
      </w:pPr>
    </w:p>
    <w:p w14:paraId="550B7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question is:</w:t>
      </w:r>
    </w:p>
    <w:p w14:paraId="75B83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相反，问题是：</w:t>
      </w:r>
    </w:p>
    <w:p w14:paraId="78B82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salvific grace ever, at any point, conferred upon each individual?</w:t>
      </w:r>
    </w:p>
    <w:p w14:paraId="59778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拯救性的恩典是否曾在任何时候，被授予每一个个体？</w:t>
      </w:r>
    </w:p>
    <w:p w14:paraId="2791CD26">
      <w:pPr>
        <w:spacing w:line="264" w:lineRule="auto"/>
        <w:rPr>
          <w:rFonts w:hint="eastAsia" w:ascii="微软雅黑" w:hAnsi="微软雅黑" w:eastAsia="微软雅黑" w:cs="微软雅黑"/>
          <w:sz w:val="30"/>
          <w:szCs w:val="30"/>
        </w:rPr>
      </w:pPr>
    </w:p>
    <w:p w14:paraId="0B760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w:t>
      </w:r>
    </w:p>
    <w:p w14:paraId="7601B8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w:t>
      </w:r>
    </w:p>
    <w:p w14:paraId="5B5DF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real inquiry reduces to this:</w:t>
      </w:r>
    </w:p>
    <w:p w14:paraId="5D287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因此，真正的探究归结为这一点：</w:t>
      </w:r>
    </w:p>
    <w:p w14:paraId="43326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free favor of God extend itself so generously that to all—whether heathen or Christians, infants or adults, reprobate or elect, in their state after the Fall, and according to time, place, or manner—He communicates:</w:t>
      </w:r>
    </w:p>
    <w:p w14:paraId="0D23D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神的白白恩惠是否如此慷慨地延伸，以致对所有人——无论是外邦人还是基督徒，婴儿还是成人，被弃者还是选民，在他们堕落后的状态中，并根据时间、地点或方式——祂都传达：</w:t>
      </w:r>
    </w:p>
    <w:p w14:paraId="349919BA">
      <w:pPr>
        <w:spacing w:line="264" w:lineRule="auto"/>
        <w:rPr>
          <w:rFonts w:hint="eastAsia" w:ascii="微软雅黑" w:hAnsi="微软雅黑" w:eastAsia="微软雅黑" w:cs="微软雅黑"/>
          <w:sz w:val="30"/>
          <w:szCs w:val="30"/>
        </w:rPr>
      </w:pPr>
    </w:p>
    <w:p w14:paraId="3F6F9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not just any grace,</w:t>
      </w:r>
    </w:p>
    <w:p w14:paraId="50A6E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不仅仅是任何恩典，</w:t>
      </w:r>
    </w:p>
    <w:p w14:paraId="4AA4C817">
      <w:pPr>
        <w:spacing w:line="264" w:lineRule="auto"/>
        <w:rPr>
          <w:rFonts w:hint="eastAsia" w:ascii="微软雅黑" w:hAnsi="微软雅黑" w:eastAsia="微软雅黑" w:cs="微软雅黑"/>
          <w:sz w:val="30"/>
          <w:szCs w:val="30"/>
        </w:rPr>
      </w:pPr>
    </w:p>
    <w:p w14:paraId="6E021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that which is truly salvific and sufficient unto conversion,</w:t>
      </w:r>
    </w:p>
    <w:p w14:paraId="7F7EC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而是那真正拯救性的、足以使人归正的恩典，</w:t>
      </w:r>
    </w:p>
    <w:p w14:paraId="07E8B566">
      <w:pPr>
        <w:spacing w:line="264" w:lineRule="auto"/>
        <w:rPr>
          <w:rFonts w:hint="eastAsia" w:ascii="微软雅黑" w:hAnsi="微软雅黑" w:eastAsia="微软雅黑" w:cs="微软雅黑"/>
          <w:sz w:val="30"/>
          <w:szCs w:val="30"/>
        </w:rPr>
      </w:pPr>
    </w:p>
    <w:p w14:paraId="54908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not merely externally, but also subjectively and internally,</w:t>
      </w:r>
    </w:p>
    <w:p w14:paraId="2FB36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不仅是外在的，也是主观和内在的，</w:t>
      </w:r>
    </w:p>
    <w:p w14:paraId="32DEEBA3">
      <w:pPr>
        <w:spacing w:line="264" w:lineRule="auto"/>
        <w:rPr>
          <w:rFonts w:hint="eastAsia" w:ascii="微软雅黑" w:hAnsi="微软雅黑" w:eastAsia="微软雅黑" w:cs="微软雅黑"/>
          <w:sz w:val="30"/>
          <w:szCs w:val="30"/>
        </w:rPr>
      </w:pPr>
    </w:p>
    <w:p w14:paraId="1319C9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whether ordinarily or extraordinarily, mediately or immediately?</w:t>
      </w:r>
    </w:p>
    <w:p w14:paraId="17230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无论是常规的还是非常的，间接的还是直接的？</w:t>
      </w:r>
    </w:p>
    <w:p w14:paraId="2FFB6AE1">
      <w:pPr>
        <w:spacing w:line="264" w:lineRule="auto"/>
        <w:rPr>
          <w:rFonts w:hint="eastAsia" w:ascii="微软雅黑" w:hAnsi="微软雅黑" w:eastAsia="微软雅黑" w:cs="微软雅黑"/>
          <w:sz w:val="30"/>
          <w:szCs w:val="30"/>
        </w:rPr>
      </w:pPr>
    </w:p>
    <w:p w14:paraId="640A6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our adversaries affirm, but what we deny.</w:t>
      </w:r>
    </w:p>
    <w:p w14:paraId="1F3AC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这正是我们的对手所肯定的，而我们所否定的。</w:t>
      </w:r>
    </w:p>
    <w:p w14:paraId="5610F081">
      <w:pPr>
        <w:spacing w:line="264" w:lineRule="auto"/>
        <w:rPr>
          <w:rFonts w:hint="eastAsia" w:ascii="微软雅黑" w:hAnsi="微软雅黑" w:eastAsia="微软雅黑" w:cs="微软雅黑"/>
          <w:sz w:val="30"/>
          <w:szCs w:val="30"/>
        </w:rPr>
      </w:pPr>
    </w:p>
    <w:p w14:paraId="0F864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w:t>
      </w:r>
    </w:p>
    <w:p w14:paraId="2A7629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w:t>
      </w:r>
    </w:p>
    <w:p w14:paraId="2569A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Catholics claim that sufficient help unto salvation is given to all men, according to place and time, so that there is no one who has not at some point received this help—either:</w:t>
      </w:r>
    </w:p>
    <w:p w14:paraId="5CA37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罗马天主教徒声称，根据地点和时间，足以得救的帮助被赐予了所有人，所以没有一个人不曾在某个时刻领受过这种帮助——要么是：</w:t>
      </w:r>
    </w:p>
    <w:p w14:paraId="26AD2AFC">
      <w:pPr>
        <w:spacing w:line="264" w:lineRule="auto"/>
        <w:rPr>
          <w:rFonts w:hint="eastAsia" w:ascii="微软雅黑" w:hAnsi="微软雅黑" w:eastAsia="微软雅黑" w:cs="微软雅黑"/>
          <w:sz w:val="30"/>
          <w:szCs w:val="30"/>
        </w:rPr>
      </w:pPr>
    </w:p>
    <w:p w14:paraId="3CCA4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immediately, in the case of adults, or</w:t>
      </w:r>
    </w:p>
    <w:p w14:paraId="5D9FB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直接的，就成人而言，或</w:t>
      </w:r>
    </w:p>
    <w:p w14:paraId="41D0184E">
      <w:pPr>
        <w:spacing w:line="264" w:lineRule="auto"/>
        <w:rPr>
          <w:rFonts w:hint="eastAsia" w:ascii="微软雅黑" w:hAnsi="微软雅黑" w:eastAsia="微软雅黑" w:cs="微软雅黑"/>
          <w:sz w:val="30"/>
          <w:szCs w:val="30"/>
        </w:rPr>
      </w:pPr>
    </w:p>
    <w:p w14:paraId="05F9AA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mediately, in the case of infants, through their parents, who can present them for baptism.</w:t>
      </w:r>
    </w:p>
    <w:p w14:paraId="58BF6A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间接的，就婴儿而言，通过他们的父母，父母可以带他们去受洗。</w:t>
      </w:r>
    </w:p>
    <w:p w14:paraId="480971D4">
      <w:pPr>
        <w:spacing w:line="264" w:lineRule="auto"/>
        <w:rPr>
          <w:rFonts w:hint="eastAsia" w:ascii="微软雅黑" w:hAnsi="微软雅黑" w:eastAsia="微软雅黑" w:cs="微软雅黑"/>
          <w:sz w:val="30"/>
          <w:szCs w:val="30"/>
        </w:rPr>
      </w:pPr>
    </w:p>
    <w:p w14:paraId="766DE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speaks this way (On Grace and Free Will, book 2, chapter 5, fifth proposition):</w:t>
      </w:r>
    </w:p>
    <w:p w14:paraId="1325E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贝拉明如此说（《论恩典与自由意志》，第二册，第五章，第五命题）：</w:t>
      </w:r>
    </w:p>
    <w:p w14:paraId="06D443B2">
      <w:pPr>
        <w:spacing w:line="264" w:lineRule="auto"/>
        <w:rPr>
          <w:rFonts w:hint="eastAsia" w:ascii="微软雅黑" w:hAnsi="微软雅黑" w:eastAsia="微软雅黑" w:cs="微软雅黑"/>
          <w:sz w:val="30"/>
          <w:szCs w:val="30"/>
        </w:rPr>
      </w:pPr>
    </w:p>
    <w:p w14:paraId="6E586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help, according to place and time, is given to all— either mediately or immediately."</w:t>
      </w:r>
    </w:p>
    <w:p w14:paraId="2D9A4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“根据地点和时间，充足的帮助被赐予所有人——无论是间接的还是直接的。”</w:t>
      </w:r>
    </w:p>
    <w:p w14:paraId="4C282279">
      <w:pPr>
        <w:spacing w:line="264" w:lineRule="auto"/>
        <w:rPr>
          <w:rFonts w:hint="eastAsia" w:ascii="微软雅黑" w:hAnsi="微软雅黑" w:eastAsia="微软雅黑" w:cs="微软雅黑"/>
          <w:sz w:val="30"/>
          <w:szCs w:val="30"/>
        </w:rPr>
      </w:pPr>
    </w:p>
    <w:p w14:paraId="01B0C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w:t>
      </w:r>
    </w:p>
    <w:p w14:paraId="68BD5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w:t>
      </w:r>
    </w:p>
    <w:p w14:paraId="06FDC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following closely in the steps of the Socinians, assert the same idea:</w:t>
      </w:r>
    </w:p>
    <w:p w14:paraId="214F3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阿民念主义者紧随索西尼派的脚步，主张同样的想法：</w:t>
      </w:r>
    </w:p>
    <w:p w14:paraId="7D89A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God, having a universal will to save each and every person, and having redeemed all, likewise wills to provide through a universal calling the means that are sufficient for faith and repentance to all individuals without exception.</w:t>
      </w:r>
    </w:p>
    <w:p w14:paraId="5935C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神既有拯救每一个人的普世旨意，并已救赎了所有人，同样也愿意通过普世的呼召，向所有个体毫无例外地提供足以产生信心和悔改的途径。</w:t>
      </w:r>
    </w:p>
    <w:p w14:paraId="46B59D3A">
      <w:pPr>
        <w:spacing w:line="264" w:lineRule="auto"/>
        <w:rPr>
          <w:rFonts w:hint="eastAsia" w:ascii="微软雅黑" w:hAnsi="微软雅黑" w:eastAsia="微软雅黑" w:cs="微软雅黑"/>
          <w:sz w:val="30"/>
          <w:szCs w:val="30"/>
        </w:rPr>
      </w:pPr>
    </w:p>
    <w:p w14:paraId="76899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insist that the use of these means is left entirely to man's free will, upon which it depends whether this grace will be used or not, whether one will believe or not.</w:t>
      </w:r>
    </w:p>
    <w:p w14:paraId="482B6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然而，他们坚持认为，这些途径的使用完全留给人的自由意志，这恩典是否被使用，人是否相信，都取决于此。</w:t>
      </w:r>
    </w:p>
    <w:p w14:paraId="4274BFE9">
      <w:pPr>
        <w:spacing w:line="264" w:lineRule="auto"/>
        <w:rPr>
          <w:rFonts w:hint="eastAsia" w:ascii="微软雅黑" w:hAnsi="微软雅黑" w:eastAsia="微软雅黑" w:cs="微软雅黑"/>
          <w:sz w:val="30"/>
          <w:szCs w:val="30"/>
        </w:rPr>
      </w:pPr>
    </w:p>
    <w:p w14:paraId="2644C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seem to go even further than the Romanists.</w:t>
      </w:r>
    </w:p>
    <w:p w14:paraId="2F9DC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实际上，他们似乎比罗马天主教徒走得更远。</w:t>
      </w:r>
    </w:p>
    <w:p w14:paraId="0075E1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still admit that it was within God’s liberty and right to grant or withhold this sufficient grace, and that no injustice would be imputed to Him ifHe denied it to some.</w:t>
      </w:r>
    </w:p>
    <w:p w14:paraId="1637C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后者仍然承认，赐予或保留这种充足的恩典，是在神的自由和权利之内，如果祂拒绝赐给某些人，也不会被归咎于不公义。</w:t>
      </w:r>
    </w:p>
    <w:p w14:paraId="6CBD7564">
      <w:pPr>
        <w:spacing w:line="264" w:lineRule="auto"/>
        <w:rPr>
          <w:rFonts w:hint="eastAsia" w:ascii="微软雅黑" w:hAnsi="微软雅黑" w:eastAsia="微软雅黑" w:cs="微软雅黑"/>
          <w:sz w:val="30"/>
          <w:szCs w:val="30"/>
        </w:rPr>
      </w:pPr>
    </w:p>
    <w:p w14:paraId="34EAAC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Remonstrants argue that in the New Covenant, God is obligated to administer such grace to all, lest He be burdened with the unjust charge of demanding something beyond our ability —as Arnoldus argues against Molinaeus.</w:t>
      </w:r>
    </w:p>
    <w:p w14:paraId="33A75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但抗议派辩称，在新约中，神有义务向所有人施行这样的恩典，以免祂被不公正地指控要求我们能力之外的事——正如阿诺德斯反对莫利纽斯时所主张的。</w:t>
      </w:r>
    </w:p>
    <w:p w14:paraId="096F3CC8">
      <w:pPr>
        <w:spacing w:line="264" w:lineRule="auto"/>
        <w:rPr>
          <w:rFonts w:hint="eastAsia" w:ascii="微软雅黑" w:hAnsi="微软雅黑" w:eastAsia="微软雅黑" w:cs="微软雅黑"/>
          <w:sz w:val="30"/>
          <w:szCs w:val="30"/>
        </w:rPr>
      </w:pPr>
    </w:p>
    <w:p w14:paraId="0CD51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w:t>
      </w:r>
    </w:p>
    <w:p w14:paraId="6C027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w:t>
      </w:r>
    </w:p>
    <w:p w14:paraId="51549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aim of both these parties, in adopting this Pelagian error, is to pay homage to the idol offree will, and to establish their doctrine of</w:t>
      </w:r>
    </w:p>
    <w:p w14:paraId="76E73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这两派在采纳这种伯拉纠主义错误时，其目的都是为了向自由意志的偶像致敬，并建立他们关于</w:t>
      </w:r>
    </w:p>
    <w:p w14:paraId="266151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autonomy (α ὐτεξούσιον) of human will—by proposing a kind of grace that may always be rejected or accepted by man.</w:t>
      </w:r>
    </w:p>
    <w:p w14:paraId="3712C7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人类意志自主权的教义——通过提出一种人可以随时拒绝或接受的恩典。</w:t>
      </w:r>
    </w:p>
    <w:p w14:paraId="1466C1F8">
      <w:pPr>
        <w:spacing w:line="264" w:lineRule="auto"/>
        <w:rPr>
          <w:rFonts w:hint="eastAsia" w:ascii="微软雅黑" w:hAnsi="微软雅黑" w:eastAsia="微软雅黑" w:cs="微软雅黑"/>
          <w:sz w:val="30"/>
          <w:szCs w:val="30"/>
        </w:rPr>
      </w:pPr>
    </w:p>
    <w:p w14:paraId="4028A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main arguments rest on two faulty assumptions:</w:t>
      </w:r>
    </w:p>
    <w:p w14:paraId="3C552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他们的主要论点建立在两个错误的假设之上：</w:t>
      </w:r>
    </w:p>
    <w:p w14:paraId="51BCE264">
      <w:pPr>
        <w:spacing w:line="264" w:lineRule="auto"/>
        <w:rPr>
          <w:rFonts w:hint="eastAsia" w:ascii="微软雅黑" w:hAnsi="微软雅黑" w:eastAsia="微软雅黑" w:cs="微软雅黑"/>
          <w:sz w:val="30"/>
          <w:szCs w:val="30"/>
        </w:rPr>
      </w:pPr>
    </w:p>
    <w:p w14:paraId="1F79F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cannot require anything from man which he does not have the strength to perform.</w:t>
      </w:r>
    </w:p>
    <w:p w14:paraId="0099B3A8">
      <w:pPr>
        <w:spacing w:line="264" w:lineRule="auto"/>
        <w:rPr>
          <w:rFonts w:hint="eastAsia" w:ascii="微软雅黑" w:hAnsi="微软雅黑" w:eastAsia="微软雅黑" w:cs="微软雅黑"/>
          <w:sz w:val="30"/>
          <w:szCs w:val="30"/>
        </w:rPr>
      </w:pPr>
    </w:p>
    <w:p w14:paraId="726DEB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神不能要求人去做他没有能力履行的事。</w:t>
      </w:r>
    </w:p>
    <w:p w14:paraId="3D090F3F">
      <w:pPr>
        <w:spacing w:line="264" w:lineRule="auto"/>
        <w:rPr>
          <w:rFonts w:hint="eastAsia" w:ascii="微软雅黑" w:hAnsi="微软雅黑" w:eastAsia="微软雅黑" w:cs="微软雅黑"/>
          <w:sz w:val="30"/>
          <w:szCs w:val="30"/>
        </w:rPr>
      </w:pPr>
    </w:p>
    <w:p w14:paraId="65C51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and repentance, being the conditions of the New Covenant, are not precepts of the first covenant, nor are they owed by nature; and therefore, no one is obliged to fulfill them unless God first grants the power to do so.</w:t>
      </w:r>
    </w:p>
    <w:p w14:paraId="5DBDEBC1">
      <w:pPr>
        <w:spacing w:line="264" w:lineRule="auto"/>
        <w:rPr>
          <w:rFonts w:hint="eastAsia" w:ascii="微软雅黑" w:hAnsi="微软雅黑" w:eastAsia="微软雅黑" w:cs="微软雅黑"/>
          <w:sz w:val="30"/>
          <w:szCs w:val="30"/>
        </w:rPr>
      </w:pPr>
    </w:p>
    <w:p w14:paraId="411D5D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信心和悔改，作为新约的条件，既不是第一圣约的训令，也不是本性所当尽的；因此，除非神先赐予履行的能力，否则无人有义务去履行。</w:t>
      </w:r>
    </w:p>
    <w:p w14:paraId="3BB6DFEA">
      <w:pPr>
        <w:spacing w:line="264" w:lineRule="auto"/>
        <w:rPr>
          <w:rFonts w:hint="eastAsia" w:ascii="微软雅黑" w:hAnsi="微软雅黑" w:eastAsia="微软雅黑" w:cs="微软雅黑"/>
          <w:sz w:val="30"/>
          <w:szCs w:val="30"/>
        </w:rPr>
      </w:pPr>
    </w:p>
    <w:p w14:paraId="33321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w:t>
      </w:r>
    </w:p>
    <w:p w14:paraId="62A7A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w:t>
      </w:r>
    </w:p>
    <w:p w14:paraId="597BC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orthodox deny both of these assumptions.</w:t>
      </w:r>
    </w:p>
    <w:p w14:paraId="4B379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但正统派否认这两个假设。</w:t>
      </w:r>
    </w:p>
    <w:p w14:paraId="773B034B">
      <w:pPr>
        <w:spacing w:line="264" w:lineRule="auto"/>
        <w:rPr>
          <w:rFonts w:hint="eastAsia" w:ascii="微软雅黑" w:hAnsi="微软雅黑" w:eastAsia="微软雅黑" w:cs="微软雅黑"/>
          <w:sz w:val="30"/>
          <w:szCs w:val="30"/>
        </w:rPr>
      </w:pPr>
    </w:p>
    <w:p w14:paraId="603D5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that God is in any way bound to give such grace to all, or that He wills to bestow it on all, or that He actually imparts it to every individual.</w:t>
      </w:r>
    </w:p>
    <w:p w14:paraId="325985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我们否认神在任何方面有义务将这样的恩典赐给所有人，或祂愿意将其赐予所有人，或祂实际上将其传授给每一个体。</w:t>
      </w:r>
    </w:p>
    <w:p w14:paraId="4221C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gives it only to those who are called according to His purpose (κατα、πρόθεσιν)—that is, to the elect.</w:t>
      </w:r>
    </w:p>
    <w:p w14:paraId="62F459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相反，祂只将其赐给那些照着祂的旨意（κατα、πρόθεσιν）蒙召的人——即选民。</w:t>
      </w:r>
    </w:p>
    <w:p w14:paraId="5B749DAF">
      <w:pPr>
        <w:spacing w:line="264" w:lineRule="auto"/>
        <w:rPr>
          <w:rFonts w:hint="eastAsia" w:ascii="微软雅黑" w:hAnsi="微软雅黑" w:eastAsia="微软雅黑" w:cs="微软雅黑"/>
          <w:sz w:val="30"/>
          <w:szCs w:val="30"/>
        </w:rPr>
      </w:pPr>
    </w:p>
    <w:p w14:paraId="4A302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w:t>
      </w:r>
    </w:p>
    <w:p w14:paraId="09909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w:t>
      </w:r>
    </w:p>
    <w:p w14:paraId="4A7E97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are:</w:t>
      </w:r>
    </w:p>
    <w:p w14:paraId="0FFA1C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w:t>
      </w:r>
    </w:p>
    <w:p w14:paraId="340595B1">
      <w:pPr>
        <w:spacing w:line="264" w:lineRule="auto"/>
        <w:rPr>
          <w:rFonts w:hint="eastAsia" w:ascii="微软雅黑" w:hAnsi="微软雅黑" w:eastAsia="微软雅黑" w:cs="微软雅黑"/>
          <w:sz w:val="30"/>
          <w:szCs w:val="30"/>
        </w:rPr>
      </w:pPr>
    </w:p>
    <w:p w14:paraId="2B18E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salvific grace does not extend beyond the divine decree, since it is the effect of that decree.</w:t>
      </w:r>
    </w:p>
    <w:p w14:paraId="5F5CB443">
      <w:pPr>
        <w:spacing w:line="264" w:lineRule="auto"/>
        <w:rPr>
          <w:rFonts w:hint="eastAsia" w:ascii="微软雅黑" w:hAnsi="微软雅黑" w:eastAsia="微软雅黑" w:cs="微软雅黑"/>
          <w:sz w:val="30"/>
          <w:szCs w:val="30"/>
        </w:rPr>
      </w:pPr>
    </w:p>
    <w:p w14:paraId="2D836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因为拯救性的恩典不超出神圣预旨的范围，因为它是那预旨的果效。</w:t>
      </w:r>
    </w:p>
    <w:p w14:paraId="7EEDD315">
      <w:pPr>
        <w:spacing w:line="264" w:lineRule="auto"/>
        <w:rPr>
          <w:rFonts w:hint="eastAsia" w:ascii="微软雅黑" w:hAnsi="微软雅黑" w:eastAsia="微软雅黑" w:cs="微软雅黑"/>
          <w:sz w:val="30"/>
          <w:szCs w:val="30"/>
        </w:rPr>
      </w:pPr>
    </w:p>
    <w:p w14:paraId="0D70F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not decreed that all should be saved.</w:t>
      </w:r>
    </w:p>
    <w:p w14:paraId="50A67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但神并未预旨所有人都得救。</w:t>
      </w:r>
    </w:p>
    <w:p w14:paraId="1558F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as it is written, "Jacob I loved, but Esau I hated."</w:t>
      </w:r>
    </w:p>
    <w:p w14:paraId="41D9A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相反，如经上所记：“雅各是我所爱的，以扫是我所恶的。”</w:t>
      </w:r>
    </w:p>
    <w:p w14:paraId="1DFDF1BA">
      <w:pPr>
        <w:spacing w:line="264" w:lineRule="auto"/>
        <w:rPr>
          <w:rFonts w:hint="eastAsia" w:ascii="微软雅黑" w:hAnsi="微软雅黑" w:eastAsia="微软雅黑" w:cs="微软雅黑"/>
          <w:sz w:val="30"/>
          <w:szCs w:val="30"/>
        </w:rPr>
      </w:pPr>
    </w:p>
    <w:p w14:paraId="0EAFA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Just as God has chosen some and appointed them unto salvation,</w:t>
      </w:r>
    </w:p>
    <w:p w14:paraId="7CFF5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正如神拣选了一些人，并命定他们得救，</w:t>
      </w:r>
    </w:p>
    <w:p w14:paraId="7F1DB6BA">
      <w:pPr>
        <w:spacing w:line="264" w:lineRule="auto"/>
        <w:rPr>
          <w:rFonts w:hint="eastAsia" w:ascii="微软雅黑" w:hAnsi="微软雅黑" w:eastAsia="微软雅黑" w:cs="微软雅黑"/>
          <w:sz w:val="30"/>
          <w:szCs w:val="30"/>
        </w:rPr>
      </w:pPr>
    </w:p>
    <w:p w14:paraId="2725D9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so also has He reprobated others and appointed them unto wrath.</w:t>
      </w:r>
    </w:p>
    <w:p w14:paraId="591968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祂也弃绝了另一些人，并命定他们承受忿怒。</w:t>
      </w:r>
    </w:p>
    <w:p w14:paraId="4BE9D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has mercy on whom He wills, and He hardens whom He wills.</w:t>
      </w:r>
    </w:p>
    <w:p w14:paraId="38884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祂要怜悯谁，就怜悯谁；要叫谁刚硬，就叫谁刚硬。</w:t>
      </w:r>
    </w:p>
    <w:p w14:paraId="6A07AB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would say that God gives sufficient grace to those whom He chooses to harden.</w:t>
      </w:r>
    </w:p>
    <w:p w14:paraId="1169F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没有人会说神赐给那些祂选择使其刚硬的人充足的恩典。</w:t>
      </w:r>
    </w:p>
    <w:p w14:paraId="13909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 answer to say that God's decree is not absolute, but rather conditional, depending on the good or bad use of free will.</w:t>
      </w:r>
    </w:p>
    <w:p w14:paraId="52BA38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说神的预旨不是绝对的，而是有条件的，取决于自由意志的善用或恶用，这并非答案。</w:t>
      </w:r>
    </w:p>
    <w:p w14:paraId="23BB7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assume the very point in question—a claim we have already refuted when treating of the decree of reprobation.</w:t>
      </w:r>
    </w:p>
    <w:p w14:paraId="3691DF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这是在假设问题本身——我们在论述弃绝的预旨时已经驳斥了这一主张。</w:t>
      </w:r>
    </w:p>
    <w:p w14:paraId="22E675C7">
      <w:pPr>
        <w:spacing w:line="264" w:lineRule="auto"/>
        <w:rPr>
          <w:rFonts w:hint="eastAsia" w:ascii="微软雅黑" w:hAnsi="微软雅黑" w:eastAsia="微软雅黑" w:cs="微软雅黑"/>
          <w:sz w:val="30"/>
          <w:szCs w:val="30"/>
        </w:rPr>
      </w:pPr>
    </w:p>
    <w:p w14:paraId="6AD31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w:t>
      </w:r>
    </w:p>
    <w:p w14:paraId="3D5CE1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w:t>
      </w:r>
    </w:p>
    <w:p w14:paraId="1522D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Because external, objective grace is not common to all (as previously shown).</w:t>
      </w:r>
    </w:p>
    <w:p w14:paraId="62020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因为外在的、客观的恩典并非所有人共有（如前所述）。</w:t>
      </w:r>
    </w:p>
    <w:p w14:paraId="13E7B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much less is internal, subjective grace.</w:t>
      </w:r>
    </w:p>
    <w:p w14:paraId="222FE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因此，内在的、主观的恩典就更少了。</w:t>
      </w:r>
    </w:p>
    <w:p w14:paraId="1A5F2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said that God in former times "allowed the nations to walk in their own ways" (Acts 14:16)—and He still does so in the case of Turks, Persians, and Indians.</w:t>
      </w:r>
    </w:p>
    <w:p w14:paraId="09474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因此，经上说神在从前的世代“任凭万国各行其道”（徒14:16）——并且祂在土耳其人、波斯人和印度人的情况中仍然如此行。</w:t>
      </w:r>
    </w:p>
    <w:p w14:paraId="00048D80">
      <w:pPr>
        <w:spacing w:line="264" w:lineRule="auto"/>
        <w:rPr>
          <w:rFonts w:hint="eastAsia" w:ascii="微软雅黑" w:hAnsi="微软雅黑" w:eastAsia="微软雅黑" w:cs="微软雅黑"/>
          <w:sz w:val="30"/>
          <w:szCs w:val="30"/>
        </w:rPr>
      </w:pPr>
    </w:p>
    <w:p w14:paraId="6302A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would dare to say that sufficient grace is given to those whom God permits to go their own way, and whose times of ignorance He still passes over?</w:t>
      </w:r>
    </w:p>
    <w:p w14:paraId="2DCDB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那么，谁敢说，对那些神任凭他们走自己道路，并且祂仍旧不究察他们蒙昧无知时代的人，神赐给了他们充足的恩典呢？</w:t>
      </w:r>
    </w:p>
    <w:p w14:paraId="695C9511">
      <w:pPr>
        <w:spacing w:line="264" w:lineRule="auto"/>
        <w:rPr>
          <w:rFonts w:hint="eastAsia" w:ascii="微软雅黑" w:hAnsi="微软雅黑" w:eastAsia="微软雅黑" w:cs="微软雅黑"/>
          <w:sz w:val="30"/>
          <w:szCs w:val="30"/>
        </w:rPr>
      </w:pPr>
    </w:p>
    <w:p w14:paraId="76086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w:t>
      </w:r>
    </w:p>
    <w:p w14:paraId="2BDBD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w:t>
      </w:r>
    </w:p>
    <w:p w14:paraId="08C0C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Because faith is not of all men (2 Thess. 3:2), but only of the elect (Titus 1:1)—that is, of those who were ordained to eternal life</w:t>
      </w:r>
    </w:p>
    <w:p w14:paraId="108FC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因为信不是人人都有的（帖后3:2），而只是选民才有的（多1:1）——即那些被预定得永生的人</w:t>
      </w:r>
    </w:p>
    <w:p w14:paraId="717A7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13:48).</w:t>
      </w:r>
    </w:p>
    <w:p w14:paraId="747D1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（徒13:48）。</w:t>
      </w:r>
    </w:p>
    <w:p w14:paraId="67ACBE43">
      <w:pPr>
        <w:spacing w:line="264" w:lineRule="auto"/>
        <w:rPr>
          <w:rFonts w:hint="eastAsia" w:ascii="微软雅黑" w:hAnsi="微软雅黑" w:eastAsia="微软雅黑" w:cs="微软雅黑"/>
          <w:sz w:val="30"/>
          <w:szCs w:val="30"/>
        </w:rPr>
      </w:pPr>
    </w:p>
    <w:p w14:paraId="3B464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sufficient grace is given to all, then the grace of believing must also be given to all.</w:t>
      </w:r>
    </w:p>
    <w:p w14:paraId="50915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但如果充足的恩典赐给了所有人，那么相信的恩典也必须赐给所有人。</w:t>
      </w:r>
    </w:p>
    <w:p w14:paraId="253ACB7E">
      <w:pPr>
        <w:spacing w:line="264" w:lineRule="auto"/>
        <w:rPr>
          <w:rFonts w:hint="eastAsia" w:ascii="微软雅黑" w:hAnsi="微软雅黑" w:eastAsia="微软雅黑" w:cs="微软雅黑"/>
          <w:sz w:val="30"/>
          <w:szCs w:val="30"/>
        </w:rPr>
      </w:pPr>
    </w:p>
    <w:p w14:paraId="3B550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replied here that grace is indeed sufficiently given on God's part, but that the obstacle lies in the perversity of the will—that one rejects the grace offered while another receives it.</w:t>
      </w:r>
    </w:p>
    <w:p w14:paraId="59B44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此处不应回答说，恩典在神那一方确实是充足地赐下了，但障碍在于意志的悖谬——一个人拒绝了所提供的恩典，而另一个人则接受了它。</w:t>
      </w:r>
    </w:p>
    <w:p w14:paraId="49412056">
      <w:pPr>
        <w:spacing w:line="264" w:lineRule="auto"/>
        <w:rPr>
          <w:rFonts w:hint="eastAsia" w:ascii="微软雅黑" w:hAnsi="微软雅黑" w:eastAsia="微软雅黑" w:cs="微软雅黑"/>
          <w:sz w:val="30"/>
          <w:szCs w:val="30"/>
        </w:rPr>
      </w:pPr>
    </w:p>
    <w:p w14:paraId="5EF6D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question will always return:</w:t>
      </w:r>
    </w:p>
    <w:p w14:paraId="199FF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因为问题总会回到：</w:t>
      </w:r>
    </w:p>
    <w:p w14:paraId="0EDAB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cause of this difference?</w:t>
      </w:r>
    </w:p>
    <w:p w14:paraId="4091D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这种差异的原因是什么？</w:t>
      </w:r>
    </w:p>
    <w:p w14:paraId="508D3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one man, rather than another, receives grace?</w:t>
      </w:r>
    </w:p>
    <w:p w14:paraId="4DA1D5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为什么是这个人，而不是那个人，领受了恩典？</w:t>
      </w:r>
    </w:p>
    <w:p w14:paraId="374E6A4B">
      <w:pPr>
        <w:spacing w:line="264" w:lineRule="auto"/>
        <w:rPr>
          <w:rFonts w:hint="eastAsia" w:ascii="微软雅黑" w:hAnsi="微软雅黑" w:eastAsia="微软雅黑" w:cs="微软雅黑"/>
          <w:sz w:val="30"/>
          <w:szCs w:val="30"/>
        </w:rPr>
      </w:pPr>
    </w:p>
    <w:p w14:paraId="598C3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he has it from himself, then man is making the difference, contrary to the apostle Paul (1 Cor. 4:7).</w:t>
      </w:r>
    </w:p>
    <w:p w14:paraId="62DE06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如果他从自己而来，那么就是人在制造差异，这与使徒保罗的话相悖（林前4:7）。</w:t>
      </w:r>
    </w:p>
    <w:p w14:paraId="35945C0A">
      <w:pPr>
        <w:spacing w:line="264" w:lineRule="auto"/>
        <w:rPr>
          <w:rFonts w:hint="eastAsia" w:ascii="微软雅黑" w:hAnsi="微软雅黑" w:eastAsia="微软雅黑" w:cs="微软雅黑"/>
          <w:sz w:val="30"/>
          <w:szCs w:val="30"/>
        </w:rPr>
      </w:pPr>
    </w:p>
    <w:p w14:paraId="15543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he has it from God, then the first grace cannot be called sufficient, since another grace must be added to determine the will.</w:t>
      </w:r>
    </w:p>
    <w:p w14:paraId="28566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如果他从神而来，那么第一个恩典就不能被称为充足的，因为必须加上另一个恩典来决定意志。</w:t>
      </w:r>
    </w:p>
    <w:p w14:paraId="7B34D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was truly sufficient, then why did it not remove that same perversity of the will in one as it did in another?</w:t>
      </w:r>
    </w:p>
    <w:p w14:paraId="73482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如果它确实是充足的，那么为什么它没有像在另一个人身上那样，除去这一个人意志中同样的悖谬呢？</w:t>
      </w:r>
    </w:p>
    <w:p w14:paraId="5CD5EF12">
      <w:pPr>
        <w:spacing w:line="264" w:lineRule="auto"/>
        <w:rPr>
          <w:rFonts w:hint="eastAsia" w:ascii="微软雅黑" w:hAnsi="微软雅黑" w:eastAsia="微软雅黑" w:cs="微软雅黑"/>
          <w:sz w:val="30"/>
          <w:szCs w:val="30"/>
        </w:rPr>
      </w:pPr>
    </w:p>
    <w:p w14:paraId="061CE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w:t>
      </w:r>
    </w:p>
    <w:p w14:paraId="02FB1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w:t>
      </w:r>
    </w:p>
    <w:p w14:paraId="3992D5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This so-called grace which is given to all— Is it equal in all men, or unequal?</w:t>
      </w:r>
    </w:p>
    <w:p w14:paraId="3D995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这个所谓的赐给所有人的恩典——在所有人身上是平等的，还是不平等的？</w:t>
      </w:r>
    </w:p>
    <w:p w14:paraId="5049CEAC">
      <w:pPr>
        <w:spacing w:line="264" w:lineRule="auto"/>
        <w:rPr>
          <w:rFonts w:hint="eastAsia" w:ascii="微软雅黑" w:hAnsi="微软雅黑" w:eastAsia="微软雅黑" w:cs="微软雅黑"/>
          <w:sz w:val="30"/>
          <w:szCs w:val="30"/>
        </w:rPr>
      </w:pPr>
    </w:p>
    <w:p w14:paraId="034CD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unequal, then it cannot be called sufficient and universal, but only common in some, special in others.</w:t>
      </w:r>
    </w:p>
    <w:p w14:paraId="7B310D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如果不平等，那么它就不能被称为充足和普世的，而只能说在一些人身上是普通的，在另一些人身上是特殊的。</w:t>
      </w:r>
    </w:p>
    <w:p w14:paraId="59E67864">
      <w:pPr>
        <w:spacing w:line="264" w:lineRule="auto"/>
        <w:rPr>
          <w:rFonts w:hint="eastAsia" w:ascii="微软雅黑" w:hAnsi="微软雅黑" w:eastAsia="微软雅黑" w:cs="微软雅黑"/>
          <w:sz w:val="30"/>
          <w:szCs w:val="30"/>
        </w:rPr>
      </w:pPr>
    </w:p>
    <w:p w14:paraId="3D383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equal, then why are the outcomes so unequal?</w:t>
      </w:r>
    </w:p>
    <w:p w14:paraId="622347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如果平等，那么为什么结果如此不平等？</w:t>
      </w:r>
    </w:p>
    <w:p w14:paraId="2F3CF7F0">
      <w:pPr>
        <w:spacing w:line="264" w:lineRule="auto"/>
        <w:rPr>
          <w:rFonts w:hint="eastAsia" w:ascii="微软雅黑" w:hAnsi="微软雅黑" w:eastAsia="微软雅黑" w:cs="微软雅黑"/>
          <w:sz w:val="30"/>
          <w:szCs w:val="30"/>
        </w:rPr>
      </w:pPr>
    </w:p>
    <w:p w14:paraId="271765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say it arises from the unequal dispositions of men, and their free will: one accepts, another rejects.</w:t>
      </w:r>
    </w:p>
    <w:p w14:paraId="207FF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你可能会说，这源于人不同的性情和他们的自由意志：一个接受，另一个拒绝。</w:t>
      </w:r>
    </w:p>
    <w:p w14:paraId="7D6E5C6E">
      <w:pPr>
        <w:spacing w:line="264" w:lineRule="auto"/>
        <w:rPr>
          <w:rFonts w:hint="eastAsia" w:ascii="微软雅黑" w:hAnsi="微软雅黑" w:eastAsia="微软雅黑" w:cs="微软雅黑"/>
          <w:sz w:val="30"/>
          <w:szCs w:val="30"/>
        </w:rPr>
      </w:pPr>
    </w:p>
    <w:p w14:paraId="2AA7BC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w:t>
      </w:r>
    </w:p>
    <w:p w14:paraId="17EEB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但是那么：</w:t>
      </w:r>
    </w:p>
    <w:p w14:paraId="722C2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Either the remedy was unequal, since it healed one but not the other, or</w:t>
      </w:r>
    </w:p>
    <w:p w14:paraId="11F41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要么是补救措施不平等，因为它治愈了一个，却没治愈另一个，或者</w:t>
      </w:r>
    </w:p>
    <w:p w14:paraId="0254C658">
      <w:pPr>
        <w:spacing w:line="264" w:lineRule="auto"/>
        <w:rPr>
          <w:rFonts w:hint="eastAsia" w:ascii="微软雅黑" w:hAnsi="微软雅黑" w:eastAsia="微软雅黑" w:cs="微软雅黑"/>
          <w:sz w:val="30"/>
          <w:szCs w:val="30"/>
        </w:rPr>
      </w:pPr>
    </w:p>
    <w:p w14:paraId="6738A4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disease of nature is unequal, which was the opinion of Pelagius but is denied by the apostle (Rom. 3:12).</w:t>
      </w:r>
    </w:p>
    <w:p w14:paraId="4D07A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本性的疾病是不平等的，这是伯拉纠的观点，但被使徒所否认（罗3:12）。</w:t>
      </w:r>
    </w:p>
    <w:p w14:paraId="403F09B7">
      <w:pPr>
        <w:spacing w:line="264" w:lineRule="auto"/>
        <w:rPr>
          <w:rFonts w:hint="eastAsia" w:ascii="微软雅黑" w:hAnsi="微软雅黑" w:eastAsia="微软雅黑" w:cs="微软雅黑"/>
          <w:sz w:val="30"/>
          <w:szCs w:val="30"/>
        </w:rPr>
      </w:pPr>
    </w:p>
    <w:p w14:paraId="12660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whatever form the adversaries try to cast their doctrine, the conclusion must be this:</w:t>
      </w:r>
    </w:p>
    <w:p w14:paraId="2AE5B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无论对手试图以何种形式来阐述他们的教义，结论必然是这个：</w:t>
      </w:r>
    </w:p>
    <w:p w14:paraId="38CB4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a discriminating, particular grace is granted to those who are actually converted,</w:t>
      </w:r>
    </w:p>
    <w:p w14:paraId="586F7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除非一种有分别的、特定的恩典被赐予那些实际归正的人，</w:t>
      </w:r>
    </w:p>
    <w:p w14:paraId="435FC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discretion must be assigned to man's free will, placed upon a so-called sufficient grace.</w:t>
      </w:r>
    </w:p>
    <w:p w14:paraId="2A33D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那么这个决断权就必须归于人的自由意志，置于一种所谓的充足恩典之上。</w:t>
      </w:r>
    </w:p>
    <w:p w14:paraId="039158F3">
      <w:pPr>
        <w:spacing w:line="264" w:lineRule="auto"/>
        <w:rPr>
          <w:rFonts w:hint="eastAsia" w:ascii="微软雅黑" w:hAnsi="微软雅黑" w:eastAsia="微软雅黑" w:cs="微软雅黑"/>
          <w:sz w:val="30"/>
          <w:szCs w:val="30"/>
        </w:rPr>
      </w:pPr>
    </w:p>
    <w:p w14:paraId="505EC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the error of Pelagius.</w:t>
      </w:r>
    </w:p>
    <w:p w14:paraId="52ABA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这正是伯拉纠的错误。</w:t>
      </w:r>
    </w:p>
    <w:p w14:paraId="7E920CF7">
      <w:pPr>
        <w:spacing w:line="264" w:lineRule="auto"/>
        <w:rPr>
          <w:rFonts w:hint="eastAsia" w:ascii="微软雅黑" w:hAnsi="微软雅黑" w:eastAsia="微软雅黑" w:cs="微软雅黑"/>
          <w:sz w:val="30"/>
          <w:szCs w:val="30"/>
        </w:rPr>
      </w:pPr>
    </w:p>
    <w:p w14:paraId="5467D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w:t>
      </w:r>
    </w:p>
    <w:p w14:paraId="456A7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十六.</w:t>
      </w:r>
    </w:p>
    <w:p w14:paraId="69A9E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Not a few of the adversaries themselves reject this fiction, including the entire Jansenist school.</w:t>
      </w:r>
    </w:p>
    <w:p w14:paraId="6218D2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不少反对者自己也拒绝这种虚构，包括整个詹森派。</w:t>
      </w:r>
    </w:p>
    <w:p w14:paraId="752A1717">
      <w:pPr>
        <w:spacing w:line="264" w:lineRule="auto"/>
        <w:rPr>
          <w:rFonts w:hint="eastAsia" w:ascii="微软雅黑" w:hAnsi="微软雅黑" w:eastAsia="微软雅黑" w:cs="微软雅黑"/>
          <w:sz w:val="30"/>
          <w:szCs w:val="30"/>
        </w:rPr>
      </w:pPr>
    </w:p>
    <w:p w14:paraId="49D47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Jansen (On Augustine, book 3, chapter 3), where he proves that this sufficient grace, as explained by the moderns, is a monstrosity:</w:t>
      </w:r>
    </w:p>
    <w:p w14:paraId="57227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见詹森（《论奥古斯丁》，第三册，第三章），他在那里证明，这种由现代人所解释的充足恩典，是一种怪物：</w:t>
      </w:r>
    </w:p>
    <w:p w14:paraId="59A0310A">
      <w:pPr>
        <w:spacing w:line="264" w:lineRule="auto"/>
        <w:rPr>
          <w:rFonts w:hint="eastAsia" w:ascii="微软雅黑" w:hAnsi="微软雅黑" w:eastAsia="微软雅黑" w:cs="微软雅黑"/>
          <w:sz w:val="30"/>
          <w:szCs w:val="30"/>
        </w:rPr>
      </w:pPr>
    </w:p>
    <w:p w14:paraId="540FD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kind of help distinct from others, which from the beginning of man’s fall until the day of judgment, never has had, nor ever will have, any effect in the human will."</w:t>
      </w:r>
    </w:p>
    <w:p w14:paraId="50820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“这是一种与其他帮助截然不同的帮助，从人堕落之初直到审判之日，它在人类意志中从未有过，也永远不会有任何效果。”</w:t>
      </w:r>
    </w:p>
    <w:p w14:paraId="1C091540">
      <w:pPr>
        <w:spacing w:line="264" w:lineRule="auto"/>
        <w:rPr>
          <w:rFonts w:hint="eastAsia" w:ascii="微软雅黑" w:hAnsi="微软雅黑" w:eastAsia="微软雅黑" w:cs="微软雅黑"/>
          <w:sz w:val="30"/>
          <w:szCs w:val="30"/>
        </w:rPr>
      </w:pPr>
    </w:p>
    <w:p w14:paraId="73316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4, he shows from the nature of grace that no one is given such a sufficient grace, according to the modern definition.</w:t>
      </w:r>
    </w:p>
    <w:p w14:paraId="400CD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在第四章，他从恩典的性质出发，表明根据现代的定义，没有人被赐予这样一种充足的恩典。</w:t>
      </w:r>
    </w:p>
    <w:p w14:paraId="43652D3A">
      <w:pPr>
        <w:spacing w:line="264" w:lineRule="auto"/>
        <w:rPr>
          <w:rFonts w:hint="eastAsia" w:ascii="微软雅黑" w:hAnsi="微软雅黑" w:eastAsia="微软雅黑" w:cs="微软雅黑"/>
          <w:sz w:val="30"/>
          <w:szCs w:val="30"/>
        </w:rPr>
      </w:pPr>
    </w:p>
    <w:p w14:paraId="532E8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chapter 10, section 11, he demonstrates that many are utterly destitute of this supposed sufficient grace, that it is a Semipelagian invention, and he refutes the Jesuits’ arguments for it in the following chapters.</w:t>
      </w:r>
    </w:p>
    <w:p w14:paraId="4C3B1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在第十章第十一节，他论证许多人完全没有这种所谓的充足恩典，这是一种半伯拉纠主义的发明，并在接下来的章节中驳斥了耶稣会士为其辩护的论点。</w:t>
      </w:r>
    </w:p>
    <w:p w14:paraId="28A30E3A">
      <w:pPr>
        <w:spacing w:line="264" w:lineRule="auto"/>
        <w:rPr>
          <w:rFonts w:hint="eastAsia" w:ascii="微软雅黑" w:hAnsi="微软雅黑" w:eastAsia="微软雅黑" w:cs="微软雅黑"/>
          <w:sz w:val="30"/>
          <w:szCs w:val="30"/>
        </w:rPr>
      </w:pPr>
    </w:p>
    <w:p w14:paraId="752FB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was asserted earlier by Alvarez (De Auxiliis, book 8, dispute 71), and many others have likewise condemned this fiction—</w:t>
      </w:r>
    </w:p>
    <w:p w14:paraId="53DAE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同样的主张早先由阿尔瓦雷斯断言（《论帮助》，第八册，第71次辩论），许多其他人也同样谴责了这种虚构——</w:t>
      </w:r>
    </w:p>
    <w:p w14:paraId="6F85F7D8">
      <w:pPr>
        <w:spacing w:line="264" w:lineRule="auto"/>
        <w:rPr>
          <w:rFonts w:hint="eastAsia" w:ascii="微软雅黑" w:hAnsi="微软雅黑" w:eastAsia="微软雅黑" w:cs="微软雅黑"/>
          <w:sz w:val="30"/>
          <w:szCs w:val="30"/>
        </w:rPr>
      </w:pPr>
    </w:p>
    <w:p w14:paraId="0550F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Benius, Osorius, and Delphinus.</w:t>
      </w:r>
    </w:p>
    <w:p w14:paraId="45167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例如贝尼乌斯、奥索里乌斯和德尔菲努斯。</w:t>
      </w:r>
    </w:p>
    <w:p w14:paraId="36360B96">
      <w:pPr>
        <w:spacing w:line="264" w:lineRule="auto"/>
        <w:rPr>
          <w:rFonts w:hint="eastAsia" w:ascii="微软雅黑" w:hAnsi="微软雅黑" w:eastAsia="微软雅黑" w:cs="微软雅黑"/>
          <w:sz w:val="30"/>
          <w:szCs w:val="30"/>
        </w:rPr>
      </w:pPr>
    </w:p>
    <w:p w14:paraId="47C18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w:t>
      </w:r>
    </w:p>
    <w:p w14:paraId="6D2F62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w:t>
      </w:r>
    </w:p>
    <w:p w14:paraId="467D8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To this supposed sufficient grace:</w:t>
      </w:r>
    </w:p>
    <w:p w14:paraId="067AA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对这种所谓的充足恩典：</w:t>
      </w:r>
    </w:p>
    <w:p w14:paraId="1E5D7503">
      <w:pPr>
        <w:spacing w:line="264" w:lineRule="auto"/>
        <w:rPr>
          <w:rFonts w:hint="eastAsia" w:ascii="微软雅黑" w:hAnsi="微软雅黑" w:eastAsia="微软雅黑" w:cs="微软雅黑"/>
          <w:sz w:val="30"/>
          <w:szCs w:val="30"/>
        </w:rPr>
      </w:pPr>
    </w:p>
    <w:p w14:paraId="5E288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Either something must be added in order for it to become efficacious, or</w:t>
      </w:r>
    </w:p>
    <w:p w14:paraId="47D17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要么必须添加些什么才能使其生效，要么</w:t>
      </w:r>
    </w:p>
    <w:p w14:paraId="335D8995">
      <w:pPr>
        <w:spacing w:line="264" w:lineRule="auto"/>
        <w:rPr>
          <w:rFonts w:hint="eastAsia" w:ascii="微软雅黑" w:hAnsi="微软雅黑" w:eastAsia="微软雅黑" w:cs="微软雅黑"/>
          <w:sz w:val="30"/>
          <w:szCs w:val="30"/>
        </w:rPr>
      </w:pPr>
    </w:p>
    <w:p w14:paraId="5C4CB8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Nothing is added.</w:t>
      </w:r>
    </w:p>
    <w:p w14:paraId="0D453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什么也不添加。</w:t>
      </w:r>
    </w:p>
    <w:p w14:paraId="526F5546">
      <w:pPr>
        <w:spacing w:line="264" w:lineRule="auto"/>
        <w:rPr>
          <w:rFonts w:hint="eastAsia" w:ascii="微软雅黑" w:hAnsi="微软雅黑" w:eastAsia="微软雅黑" w:cs="微软雅黑"/>
          <w:sz w:val="30"/>
          <w:szCs w:val="30"/>
        </w:rPr>
      </w:pPr>
    </w:p>
    <w:p w14:paraId="61A15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something must be added, then it is not sufficient.</w:t>
      </w:r>
    </w:p>
    <w:p w14:paraId="70E13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如果必须添加些什么，那么它就不充足。</w:t>
      </w:r>
    </w:p>
    <w:p w14:paraId="19012BC1">
      <w:pPr>
        <w:spacing w:line="264" w:lineRule="auto"/>
        <w:rPr>
          <w:rFonts w:hint="eastAsia" w:ascii="微软雅黑" w:hAnsi="微软雅黑" w:eastAsia="微软雅黑" w:cs="微软雅黑"/>
          <w:sz w:val="30"/>
          <w:szCs w:val="30"/>
        </w:rPr>
      </w:pPr>
    </w:p>
    <w:p w14:paraId="14D5C9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is added, then its efficacy depends on man, not on God or His grace.</w:t>
      </w:r>
    </w:p>
    <w:p w14:paraId="4C6AB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如果什么也不添加，那么它的功效就取决于人，而不是神或祂的恩典。</w:t>
      </w:r>
    </w:p>
    <w:p w14:paraId="7D853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 they call efficacious grace would only be named from the outcome, not from its inherent power.</w:t>
      </w:r>
    </w:p>
    <w:p w14:paraId="093DAD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因此，他们所谓的有效恩典，将只因结果而得名，而非因其内在的力量。</w:t>
      </w:r>
    </w:p>
    <w:p w14:paraId="77A68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mean that the distinction is not a distinction in grace itself, but merely in the result—that is:</w:t>
      </w:r>
    </w:p>
    <w:p w14:paraId="7CC0F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这将意味着，这个区别不在于恩典本身，而仅仅在于结果——也就是说：</w:t>
      </w:r>
    </w:p>
    <w:p w14:paraId="2439C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and the same grace sometimes succeeds, sometimes does not.</w:t>
      </w:r>
    </w:p>
    <w:p w14:paraId="5960B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同一种恩典，有时成功，有时不成功。</w:t>
      </w:r>
    </w:p>
    <w:p w14:paraId="41FADFEF">
      <w:pPr>
        <w:spacing w:line="264" w:lineRule="auto"/>
        <w:rPr>
          <w:rFonts w:hint="eastAsia" w:ascii="微软雅黑" w:hAnsi="微软雅黑" w:eastAsia="微软雅黑" w:cs="微软雅黑"/>
          <w:sz w:val="30"/>
          <w:szCs w:val="30"/>
        </w:rPr>
      </w:pPr>
    </w:p>
    <w:p w14:paraId="705EF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w:t>
      </w:r>
    </w:p>
    <w:p w14:paraId="2BCBE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w:t>
      </w:r>
    </w:p>
    <w:p w14:paraId="10CC3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external calling must indeed be a sign of some decree on which it rests.</w:t>
      </w:r>
    </w:p>
    <w:p w14:paraId="500C6A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外在呼召的话语确实必须是其所依据的某个预旨的记号。</w:t>
      </w:r>
    </w:p>
    <w:p w14:paraId="63E04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necessarily a sign of God's decree to save particular individuals—rather, a decree concerning the means of salvation and their connection with the end.</w:t>
      </w:r>
    </w:p>
    <w:p w14:paraId="68856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但它不必然是神拯救特定个体的预旨的记号——而是一个关于救恩途径及其与目的之联系的预旨。</w:t>
      </w:r>
    </w:p>
    <w:p w14:paraId="637DA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distinguish three foundations ofthis call:</w:t>
      </w:r>
    </w:p>
    <w:p w14:paraId="1A0E4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我们可以区分这种呼召的三个基础：</w:t>
      </w:r>
    </w:p>
    <w:p w14:paraId="7014EA38">
      <w:pPr>
        <w:spacing w:line="264" w:lineRule="auto"/>
        <w:rPr>
          <w:rFonts w:hint="eastAsia" w:ascii="微软雅黑" w:hAnsi="微软雅黑" w:eastAsia="微软雅黑" w:cs="微软雅黑"/>
          <w:sz w:val="30"/>
          <w:szCs w:val="30"/>
        </w:rPr>
      </w:pPr>
    </w:p>
    <w:p w14:paraId="47967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foundation of calling in general, as it is directed indiscriminately to all men, is the decree to gather the Church through the Word.</w:t>
      </w:r>
    </w:p>
    <w:p w14:paraId="61393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呼召的普遍基础，因为它无差别地指向所有人，就是藉圣道招聚教会的预旨。</w:t>
      </w:r>
    </w:p>
    <w:p w14:paraId="39253F99">
      <w:pPr>
        <w:spacing w:line="264" w:lineRule="auto"/>
        <w:rPr>
          <w:rFonts w:hint="eastAsia" w:ascii="微软雅黑" w:hAnsi="微软雅黑" w:eastAsia="微软雅黑" w:cs="微软雅黑"/>
          <w:sz w:val="30"/>
          <w:szCs w:val="30"/>
        </w:rPr>
      </w:pPr>
    </w:p>
    <w:p w14:paraId="4D1141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foundation of calling with respect to the elect is the special decree to confer upon them the salvation acquired for them through Christ.</w:t>
      </w:r>
    </w:p>
    <w:p w14:paraId="215A1C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对选民而言，呼召的基础是特别的预旨，要将藉基督为他们所获的救恩赐给他们。</w:t>
      </w:r>
    </w:p>
    <w:p w14:paraId="150F1DB5">
      <w:pPr>
        <w:spacing w:line="264" w:lineRule="auto"/>
        <w:rPr>
          <w:rFonts w:hint="eastAsia" w:ascii="微软雅黑" w:hAnsi="微软雅黑" w:eastAsia="微软雅黑" w:cs="微软雅黑"/>
          <w:sz w:val="30"/>
          <w:szCs w:val="30"/>
        </w:rPr>
      </w:pPr>
    </w:p>
    <w:p w14:paraId="564DA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foundation with respect to the reprobate is the decree concerning the order and connection of the means of salvation, and their proclamation and prescription to men.</w:t>
      </w:r>
    </w:p>
    <w:p w14:paraId="5ACA4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对被弃者而言，其基础是关乎救恩途径的次序和联系，以及向人宣告和规定的预旨。</w:t>
      </w:r>
    </w:p>
    <w:p w14:paraId="30E5C5C0">
      <w:pPr>
        <w:spacing w:line="264" w:lineRule="auto"/>
        <w:rPr>
          <w:rFonts w:hint="eastAsia" w:ascii="微软雅黑" w:hAnsi="微软雅黑" w:eastAsia="微软雅黑" w:cs="微软雅黑"/>
          <w:sz w:val="30"/>
          <w:szCs w:val="30"/>
        </w:rPr>
      </w:pPr>
    </w:p>
    <w:p w14:paraId="66EDEA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Word of calling is a sign of that decree in which God has inseparably joined faith and salvation—and because this connection is truly proposed in the Word, no dissimulation can be attributed to God, since He proposes nothing that is not altogether true.</w:t>
      </w:r>
    </w:p>
    <w:p w14:paraId="667BE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因此，呼召的话语是那个预旨的记号，在其中神已将信心和救恩不可分割地联结起来——并且因为这种联结在圣道中被真实地提出，任何假冒都不能归咎于神，因为祂所提出的无一不是完全真实的。</w:t>
      </w:r>
    </w:p>
    <w:p w14:paraId="0179B8E5">
      <w:pPr>
        <w:spacing w:line="264" w:lineRule="auto"/>
        <w:rPr>
          <w:rFonts w:hint="eastAsia" w:ascii="微软雅黑" w:hAnsi="微软雅黑" w:eastAsia="微软雅黑" w:cs="微软雅黑"/>
          <w:sz w:val="30"/>
          <w:szCs w:val="30"/>
        </w:rPr>
      </w:pPr>
    </w:p>
    <w:p w14:paraId="6B534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w:t>
      </w:r>
    </w:p>
    <w:p w14:paraId="37E15D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w:t>
      </w:r>
    </w:p>
    <w:p w14:paraId="08F46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in Christ that is prescribed in calling is not commanded in all its acts at once and simultaneously, but gradually and successively:</w:t>
      </w:r>
    </w:p>
    <w:p w14:paraId="1856E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在呼召中所规定的对基督的信心，其所有作为并非一次同时被命令，而是逐步和相继的：</w:t>
      </w:r>
    </w:p>
    <w:p w14:paraId="5BDF6C31">
      <w:pPr>
        <w:spacing w:line="264" w:lineRule="auto"/>
        <w:rPr>
          <w:rFonts w:hint="eastAsia" w:ascii="微软雅黑" w:hAnsi="微软雅黑" w:eastAsia="微软雅黑" w:cs="微软雅黑"/>
          <w:sz w:val="30"/>
          <w:szCs w:val="30"/>
        </w:rPr>
      </w:pPr>
    </w:p>
    <w:p w14:paraId="459D6C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First, in regard to its general and direct acts (such as assent and fleeing to Christ),</w:t>
      </w:r>
    </w:p>
    <w:p w14:paraId="5BF418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首先，就其普遍和直接的作为而言（如认同和投奔基督），</w:t>
      </w:r>
    </w:p>
    <w:p w14:paraId="5D53824C">
      <w:pPr>
        <w:spacing w:line="264" w:lineRule="auto"/>
        <w:rPr>
          <w:rFonts w:hint="eastAsia" w:ascii="微软雅黑" w:hAnsi="微软雅黑" w:eastAsia="微软雅黑" w:cs="微软雅黑"/>
          <w:sz w:val="30"/>
          <w:szCs w:val="30"/>
        </w:rPr>
      </w:pPr>
    </w:p>
    <w:p w14:paraId="30363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Then, in regard to its specific and reflex acts (such as the personal application of Christ as having died for me).</w:t>
      </w:r>
    </w:p>
    <w:p w14:paraId="54C92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然后，就其特定和反思的作为而言（如个人性地应用基督为我而死）。</w:t>
      </w:r>
    </w:p>
    <w:p w14:paraId="4688B606">
      <w:pPr>
        <w:spacing w:line="264" w:lineRule="auto"/>
        <w:rPr>
          <w:rFonts w:hint="eastAsia" w:ascii="微软雅黑" w:hAnsi="微软雅黑" w:eastAsia="微软雅黑" w:cs="微软雅黑"/>
          <w:sz w:val="30"/>
          <w:szCs w:val="30"/>
        </w:rPr>
      </w:pPr>
    </w:p>
    <w:p w14:paraId="6866F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these latter acts are not commanded unless the former are already present.</w:t>
      </w:r>
    </w:p>
    <w:p w14:paraId="42D2B4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实际上，除非前者已经存在，否则后者是不会被命令的。</w:t>
      </w:r>
    </w:p>
    <w:p w14:paraId="2B0E776F">
      <w:pPr>
        <w:spacing w:line="264" w:lineRule="auto"/>
        <w:rPr>
          <w:rFonts w:hint="eastAsia" w:ascii="微软雅黑" w:hAnsi="微软雅黑" w:eastAsia="微软雅黑" w:cs="微软雅黑"/>
          <w:sz w:val="30"/>
          <w:szCs w:val="30"/>
        </w:rPr>
      </w:pPr>
    </w:p>
    <w:p w14:paraId="77036D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wrongly asserted that, according to our view, the promise of salvation is made under a condition which cannot be fulfilled without falsehood.</w:t>
      </w:r>
    </w:p>
    <w:p w14:paraId="1C1E3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因此，说根据我们的观点，救恩的应许是在一个若不虚假就无法满足的条件下作出的，这是错误的断言。</w:t>
      </w:r>
    </w:p>
    <w:p w14:paraId="76A19E55">
      <w:pPr>
        <w:spacing w:line="264" w:lineRule="auto"/>
        <w:rPr>
          <w:rFonts w:hint="eastAsia" w:ascii="微软雅黑" w:hAnsi="微软雅黑" w:eastAsia="微软雅黑" w:cs="微软雅黑"/>
          <w:sz w:val="30"/>
          <w:szCs w:val="30"/>
        </w:rPr>
      </w:pPr>
    </w:p>
    <w:p w14:paraId="7A498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proclaim Christ to be a true and perfect Savior of all who seriously flee to Him by faith and repentance—which is precisely what men are commanded to believe in the direct act of faith.</w:t>
      </w:r>
    </w:p>
    <w:p w14:paraId="33389F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因为我们宣告基督是所有藉信心和悔改严肃地投奔祂的人的真实而完美的救主——这正是人在信心的直接作为中被命令去相信的。</w:t>
      </w:r>
    </w:p>
    <w:p w14:paraId="641EE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can be believed without falsehood, even by those for whom Christ has not died.</w:t>
      </w:r>
    </w:p>
    <w:p w14:paraId="616CA1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即使是基督没有为其而死的人，也可以毫无虚假地相信这一点。</w:t>
      </w:r>
    </w:p>
    <w:p w14:paraId="14E59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and threats that are added to God's commandments express nothing more clearly about the mind and intention of God than the commandments themselves do.</w:t>
      </w:r>
    </w:p>
    <w:p w14:paraId="34CC4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附加在神诫命上的应许和威胁，并未比诫命本身更清楚地表达神的意念和意图。</w:t>
      </w:r>
    </w:p>
    <w:p w14:paraId="17DF77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show what is the will of God commanding, but not what is the will of God effecting—which alone should properly be called His will.</w:t>
      </w:r>
    </w:p>
    <w:p w14:paraId="136EE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这些显明了神命令的意愿，而不是神成就的意愿——唯有后者才应被恰当地称为祂的旨意。</w:t>
      </w:r>
    </w:p>
    <w:p w14:paraId="55777A27">
      <w:pPr>
        <w:spacing w:line="264" w:lineRule="auto"/>
        <w:rPr>
          <w:rFonts w:hint="eastAsia" w:ascii="微软雅黑" w:hAnsi="微软雅黑" w:eastAsia="微软雅黑" w:cs="微软雅黑"/>
          <w:sz w:val="30"/>
          <w:szCs w:val="30"/>
        </w:rPr>
      </w:pPr>
    </w:p>
    <w:p w14:paraId="0CE07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w:t>
      </w:r>
    </w:p>
    <w:p w14:paraId="0C453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3F92D13C">
      <w:pPr>
        <w:spacing w:line="264" w:lineRule="auto"/>
        <w:rPr>
          <w:rFonts w:hint="eastAsia" w:ascii="微软雅黑" w:hAnsi="微软雅黑" w:eastAsia="微软雅黑" w:cs="微软雅黑"/>
          <w:sz w:val="30"/>
          <w:szCs w:val="30"/>
        </w:rPr>
      </w:pPr>
    </w:p>
    <w:p w14:paraId="64F2A4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Just as the Holy Spirit uses these things among the elect as suitable motivations to lead them to conversion,</w:t>
      </w:r>
    </w:p>
    <w:p w14:paraId="0DA5C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正如圣灵在选民中使用这些事，作为引领他们归正的合适动机，</w:t>
      </w:r>
    </w:p>
    <w:p w14:paraId="5794F0FB">
      <w:pPr>
        <w:spacing w:line="264" w:lineRule="auto"/>
        <w:rPr>
          <w:rFonts w:hint="eastAsia" w:ascii="微软雅黑" w:hAnsi="微软雅黑" w:eastAsia="微软雅黑" w:cs="微软雅黑"/>
          <w:sz w:val="30"/>
          <w:szCs w:val="30"/>
        </w:rPr>
      </w:pPr>
    </w:p>
    <w:p w14:paraId="25407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So also among those whom God does not intend to convert, He uses them to:</w:t>
      </w:r>
    </w:p>
    <w:p w14:paraId="4D6EE7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同样，在那些神不意图使其归正的人中，祂也使用它们来：</w:t>
      </w:r>
    </w:p>
    <w:p w14:paraId="1C956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Manifest the necessary connection between faith and salvation, and</w:t>
      </w:r>
    </w:p>
    <w:p w14:paraId="32CE8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显明信心与救恩之间必然的联系，并且</w:t>
      </w:r>
    </w:p>
    <w:p w14:paraId="6C62C12F">
      <w:pPr>
        <w:spacing w:line="264" w:lineRule="auto"/>
        <w:rPr>
          <w:rFonts w:hint="eastAsia" w:ascii="微软雅黑" w:hAnsi="微软雅黑" w:eastAsia="微软雅黑" w:cs="微软雅黑"/>
          <w:sz w:val="30"/>
          <w:szCs w:val="30"/>
        </w:rPr>
      </w:pPr>
    </w:p>
    <w:p w14:paraId="4DCD8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them inexcusable.</w:t>
      </w:r>
    </w:p>
    <w:p w14:paraId="031F0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使他们无可推诿。</w:t>
      </w:r>
    </w:p>
    <w:p w14:paraId="605AB215">
      <w:pPr>
        <w:spacing w:line="264" w:lineRule="auto"/>
        <w:rPr>
          <w:rFonts w:hint="eastAsia" w:ascii="微软雅黑" w:hAnsi="微软雅黑" w:eastAsia="微软雅黑" w:cs="微软雅黑"/>
          <w:sz w:val="30"/>
          <w:szCs w:val="30"/>
        </w:rPr>
      </w:pPr>
    </w:p>
    <w:p w14:paraId="781A8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w:t>
      </w:r>
    </w:p>
    <w:p w14:paraId="13212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w:t>
      </w:r>
    </w:p>
    <w:p w14:paraId="338A5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“Christ stands at the door and knocks,” (Rev. 3:20), it cannot be concluded from this that sufficient grace is given to all.</w:t>
      </w:r>
    </w:p>
    <w:p w14:paraId="78B614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当经上说，“基督站在门外叩门”（启3:20）时，不能由此得出结论说充足的恩典已赐给所有人。</w:t>
      </w:r>
    </w:p>
    <w:p w14:paraId="122E499B">
      <w:pPr>
        <w:spacing w:line="264" w:lineRule="auto"/>
        <w:rPr>
          <w:rFonts w:hint="eastAsia" w:ascii="微软雅黑" w:hAnsi="微软雅黑" w:eastAsia="微软雅黑" w:cs="微软雅黑"/>
          <w:sz w:val="30"/>
          <w:szCs w:val="30"/>
        </w:rPr>
      </w:pPr>
    </w:p>
    <w:p w14:paraId="3A43C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refers to those already called, who are within the Church, not to those who are yet to be called.</w:t>
      </w:r>
    </w:p>
    <w:p w14:paraId="06402D22">
      <w:pPr>
        <w:spacing w:line="264" w:lineRule="auto"/>
        <w:rPr>
          <w:rFonts w:hint="eastAsia" w:ascii="微软雅黑" w:hAnsi="微软雅黑" w:eastAsia="微软雅黑" w:cs="微软雅黑"/>
          <w:sz w:val="30"/>
          <w:szCs w:val="30"/>
        </w:rPr>
      </w:pPr>
    </w:p>
    <w:p w14:paraId="008A7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因为这指的是那些已经被呼召、在教会之内的人，而不是那些将要被呼召的人。</w:t>
      </w:r>
    </w:p>
    <w:p w14:paraId="41650919">
      <w:pPr>
        <w:spacing w:line="264" w:lineRule="auto"/>
        <w:rPr>
          <w:rFonts w:hint="eastAsia" w:ascii="微软雅黑" w:hAnsi="微软雅黑" w:eastAsia="微软雅黑" w:cs="微软雅黑"/>
          <w:sz w:val="30"/>
          <w:szCs w:val="30"/>
        </w:rPr>
      </w:pPr>
    </w:p>
    <w:p w14:paraId="3ADED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standing and knocking do not necessarily signify inward motions, but may rightly be referred to external exhortations, which take place partly through the Word, and partly through afflictions—such as those mentioned in the preceding verse.</w:t>
      </w:r>
    </w:p>
    <w:p w14:paraId="67BEB419">
      <w:pPr>
        <w:spacing w:line="264" w:lineRule="auto"/>
        <w:rPr>
          <w:rFonts w:hint="eastAsia" w:ascii="微软雅黑" w:hAnsi="微软雅黑" w:eastAsia="微软雅黑" w:cs="微软雅黑"/>
          <w:sz w:val="30"/>
          <w:szCs w:val="30"/>
        </w:rPr>
      </w:pPr>
    </w:p>
    <w:p w14:paraId="55896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站立和叩门不必然表示内在的感动，而可以正当地指外在的劝勉，这劝勉部分通过圣道，部分通过苦难发生——如前一节所提到的。</w:t>
      </w:r>
    </w:p>
    <w:p w14:paraId="72224FBE">
      <w:pPr>
        <w:spacing w:line="264" w:lineRule="auto"/>
        <w:rPr>
          <w:rFonts w:hint="eastAsia" w:ascii="微软雅黑" w:hAnsi="微软雅黑" w:eastAsia="微软雅黑" w:cs="微软雅黑"/>
          <w:sz w:val="30"/>
          <w:szCs w:val="30"/>
        </w:rPr>
      </w:pPr>
    </w:p>
    <w:p w14:paraId="566F45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knocks upon the hearts of the elect and the reprobate in different ways:</w:t>
      </w:r>
    </w:p>
    <w:p w14:paraId="7003AE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因此，祂以不同的方式叩选民和被弃者的心门：</w:t>
      </w:r>
    </w:p>
    <w:p w14:paraId="48C92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upon the elect both outwardly and inwardly, by the Word and by the Spirit, so that, in knocking imperatively through the Word, He also opens effectively through the Spirit—as was seen in the heart of Lydia;</w:t>
      </w:r>
    </w:p>
    <w:p w14:paraId="5CBE5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对选民，祂既从外又从内，藉着圣道和圣灵叩门，以致在藉圣道以命令方式叩门时，祂也藉圣灵有效地开门——如在吕底亚的心中所见；</w:t>
      </w:r>
    </w:p>
    <w:p w14:paraId="38D9B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upon the reprobate only outwardly by the Word, that they might understand their duty, the promised benefit, the gravity of their sin, and the justice of the punishment if they neglect the voice of God.</w:t>
      </w:r>
    </w:p>
    <w:p w14:paraId="51A55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对被弃者，祂只藉圣道从外叩门，使他们可以明白自己的责任、应许的恩惠、罪的严重性，以及若他们忽略神的声音所要受的惩罚的公义。</w:t>
      </w:r>
    </w:p>
    <w:p w14:paraId="3D896B2E">
      <w:pPr>
        <w:spacing w:line="264" w:lineRule="auto"/>
        <w:rPr>
          <w:rFonts w:hint="eastAsia" w:ascii="微软雅黑" w:hAnsi="微软雅黑" w:eastAsia="微软雅黑" w:cs="微软雅黑"/>
          <w:sz w:val="30"/>
          <w:szCs w:val="30"/>
        </w:rPr>
      </w:pPr>
    </w:p>
    <w:p w14:paraId="1FA0D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absurd for God to knock, even though He knows the man will not open—for it is no injustice to warn a man of his duty, and to convict him of rebellious obstinacy.</w:t>
      </w:r>
    </w:p>
    <w:p w14:paraId="5616F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神叩门，即使祂知道人不会开，也并非荒谬——因为警告人他的责任，并使他知晓其悖逆的顽固，并非不公义。</w:t>
      </w:r>
    </w:p>
    <w:p w14:paraId="6E0814BC">
      <w:pPr>
        <w:spacing w:line="264" w:lineRule="auto"/>
        <w:rPr>
          <w:rFonts w:hint="eastAsia" w:ascii="微软雅黑" w:hAnsi="微软雅黑" w:eastAsia="微软雅黑" w:cs="微软雅黑"/>
          <w:sz w:val="30"/>
          <w:szCs w:val="30"/>
        </w:rPr>
      </w:pPr>
    </w:p>
    <w:p w14:paraId="412DE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w:t>
      </w:r>
    </w:p>
    <w:p w14:paraId="3A8623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二十一.</w:t>
      </w:r>
    </w:p>
    <w:p w14:paraId="709BA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men cannot come by their own strength, and although God does not grant them the power to come—because He is not obligated to do so—yet the call is not in vain.</w:t>
      </w:r>
    </w:p>
    <w:p w14:paraId="350F9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虽然人不能靠自己的力量来，虽然神不赐给他们来的能力——因为祂没有义务这样做——但呼召并非徒然。</w:t>
      </w:r>
    </w:p>
    <w:p w14:paraId="10520EB0">
      <w:pPr>
        <w:spacing w:line="264" w:lineRule="auto"/>
        <w:rPr>
          <w:rFonts w:hint="eastAsia" w:ascii="微软雅黑" w:hAnsi="微软雅黑" w:eastAsia="微软雅黑" w:cs="微软雅黑"/>
          <w:sz w:val="30"/>
          <w:szCs w:val="30"/>
        </w:rPr>
      </w:pPr>
    </w:p>
    <w:p w14:paraId="73440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calling, He draws the elect to come to Him, and renders the reprobate inexcusable if they do not come—since they are bound to come, and yet they are unwilling.</w:t>
      </w:r>
    </w:p>
    <w:p w14:paraId="2E333A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藉着呼召，祂吸引选民到祂这里来，并使被弃者若不来就无可推诿——因为他们有责任来，但他们却不愿意。</w:t>
      </w:r>
    </w:p>
    <w:p w14:paraId="47C866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sufficient to justify their condemnation.</w:t>
      </w:r>
    </w:p>
    <w:p w14:paraId="56546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这足以证明他们的定罪是公义的。</w:t>
      </w:r>
    </w:p>
    <w:p w14:paraId="5F48C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just that a man's sin should benefit him, and that he should therefore be exempt, because he has made himself unable through his own wickedness.</w:t>
      </w:r>
    </w:p>
    <w:p w14:paraId="45C06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人的罪不应使他受益，他也不应因此被豁免，因为他已藉自己的邪恶使自己无能，这不公义。</w:t>
      </w:r>
    </w:p>
    <w:p w14:paraId="3209D8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inability not only does not excuse him—it</w:t>
      </w:r>
    </w:p>
    <w:p w14:paraId="15330F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这种无能不仅不能为他开脱——它</w:t>
      </w:r>
    </w:p>
    <w:p w14:paraId="48E92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actually aggravates and increases his guilt, because it is moral and voluntary.</w:t>
      </w:r>
    </w:p>
    <w:p w14:paraId="45374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实际上加重并增加了他的罪责，因为它是道德上和自愿的。</w:t>
      </w:r>
    </w:p>
    <w:p w14:paraId="1D224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it, he both cannot and will not believe.</w:t>
      </w:r>
    </w:p>
    <w:p w14:paraId="2EB4B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通过它，他既不能也不愿相信。</w:t>
      </w:r>
    </w:p>
    <w:p w14:paraId="2B8CA45D">
      <w:pPr>
        <w:spacing w:line="264" w:lineRule="auto"/>
        <w:rPr>
          <w:rFonts w:hint="eastAsia" w:ascii="微软雅黑" w:hAnsi="微软雅黑" w:eastAsia="微软雅黑" w:cs="微软雅黑"/>
          <w:sz w:val="30"/>
          <w:szCs w:val="30"/>
        </w:rPr>
      </w:pPr>
    </w:p>
    <w:p w14:paraId="45017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not the same as involuntary or purely natural inability, as in one who is blind or dead with respect to seeing or acting—for where a man is lacking faculties, he is not obliged to exercise them.</w:t>
      </w:r>
    </w:p>
    <w:p w14:paraId="3DD686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这与非自愿的或纯粹自然的无能不同，例如一个在看见或行动方面是瞎眼或死亡的人——因为当一个人缺乏官能时，他没有义务去运用它们。</w:t>
      </w:r>
    </w:p>
    <w:p w14:paraId="076EC7BE">
      <w:pPr>
        <w:spacing w:line="264" w:lineRule="auto"/>
        <w:rPr>
          <w:rFonts w:hint="eastAsia" w:ascii="微软雅黑" w:hAnsi="微软雅黑" w:eastAsia="微软雅黑" w:cs="微软雅黑"/>
          <w:sz w:val="30"/>
          <w:szCs w:val="30"/>
        </w:rPr>
      </w:pPr>
    </w:p>
    <w:p w14:paraId="678EBB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obligation by which the creature is bound to the Creator can never be removed, and certainly not by man’s own wickedness—for man is never deprived of the faculty of understanding and willing, only of the right disposition of those faculties.</w:t>
      </w:r>
    </w:p>
    <w:p w14:paraId="4C639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但受造物对造物主所负的责任永远不能被除去，当然也不能因人自身的邪恶而被除去——因为人从未被剥夺理解和意愿的能力，只被剥夺了那些能力的正确倾向。</w:t>
      </w:r>
    </w:p>
    <w:p w14:paraId="79469E44">
      <w:pPr>
        <w:spacing w:line="264" w:lineRule="auto"/>
        <w:rPr>
          <w:rFonts w:hint="eastAsia" w:ascii="微软雅黑" w:hAnsi="微软雅黑" w:eastAsia="微软雅黑" w:cs="微软雅黑"/>
          <w:sz w:val="30"/>
          <w:szCs w:val="30"/>
        </w:rPr>
      </w:pPr>
    </w:p>
    <w:p w14:paraId="135F12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w:t>
      </w:r>
    </w:p>
    <w:p w14:paraId="38839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二十二.</w:t>
      </w:r>
    </w:p>
    <w:p w14:paraId="61F1B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say that sufficient grace is given to all, if not immediately, then at least mediately—on the basis that “to the one who does what is in him, God will not deny grace,” and that He is ready to give the light of the gospel to those who have used the light of nature well.</w:t>
      </w:r>
    </w:p>
    <w:p w14:paraId="64783A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说充足的恩典，如果不是直接，至少是间接地赐给了所有人——基于“凡尽己所能者，神必不拒绝恩典”，以及祂乐意将福音之光赐给那些善用自然之光的人，这是荒谬的。</w:t>
      </w:r>
    </w:p>
    <w:p w14:paraId="54944441">
      <w:pPr>
        <w:spacing w:line="264" w:lineRule="auto"/>
        <w:rPr>
          <w:rFonts w:hint="eastAsia" w:ascii="微软雅黑" w:hAnsi="微软雅黑" w:eastAsia="微软雅黑" w:cs="微软雅黑"/>
          <w:sz w:val="30"/>
          <w:szCs w:val="30"/>
        </w:rPr>
      </w:pPr>
    </w:p>
    <w:p w14:paraId="61A8AB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Pelagian fiction, and cannot be confirmed by any passage of Scripture.</w:t>
      </w:r>
    </w:p>
    <w:p w14:paraId="22EA7B10">
      <w:pPr>
        <w:spacing w:line="264" w:lineRule="auto"/>
        <w:rPr>
          <w:rFonts w:hint="eastAsia" w:ascii="微软雅黑" w:hAnsi="微软雅黑" w:eastAsia="微软雅黑" w:cs="微软雅黑"/>
          <w:sz w:val="30"/>
          <w:szCs w:val="30"/>
        </w:rPr>
      </w:pPr>
    </w:p>
    <w:p w14:paraId="7F08CB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这是伯拉纠主义的虚构，无法被任何经文证实。</w:t>
      </w:r>
    </w:p>
    <w:p w14:paraId="5C9DAB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overthrown by countless testimonies, in which gospel grace is attributed not to any good use of nature or merit in man, but only to the mercy of God and His sovereign good pleasure (2 Tim. 1:9; Rom. 9:16; Eph. 2:1, 4; Isa. 65:1).</w:t>
      </w:r>
    </w:p>
    <w:p w14:paraId="6E1CC1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相反，它被无数的见证所推翻，在这些见证中，福音的恩典不归因于任何对本性的善用或人的功德，而只归因于神的怜悯和祂至高的美意（提后1:9；罗9:16；弗2:1, 4；赛65:1）。</w:t>
      </w:r>
    </w:p>
    <w:p w14:paraId="301E53F8">
      <w:pPr>
        <w:spacing w:line="264" w:lineRule="auto"/>
        <w:rPr>
          <w:rFonts w:hint="eastAsia" w:ascii="微软雅黑" w:hAnsi="微软雅黑" w:eastAsia="微软雅黑" w:cs="微软雅黑"/>
          <w:sz w:val="30"/>
          <w:szCs w:val="30"/>
        </w:rPr>
      </w:pPr>
    </w:p>
    <w:p w14:paraId="13748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make God ready to do what He knows will never happen, and what He has decreed not to do—knowing that the condition required is impossible for man.</w:t>
      </w:r>
    </w:p>
    <w:p w14:paraId="656AEC0E">
      <w:pPr>
        <w:spacing w:line="264" w:lineRule="auto"/>
        <w:rPr>
          <w:rFonts w:hint="eastAsia" w:ascii="微软雅黑" w:hAnsi="微软雅黑" w:eastAsia="微软雅黑" w:cs="微软雅黑"/>
          <w:sz w:val="30"/>
          <w:szCs w:val="30"/>
        </w:rPr>
      </w:pPr>
    </w:p>
    <w:p w14:paraId="488FD9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这将使神乐意去做祂知道永远不会发生的事，以及祂已预旨不去做的事——明知所要求的条件对人而言是不可能的。</w:t>
      </w:r>
    </w:p>
    <w:p w14:paraId="2A704286">
      <w:pPr>
        <w:spacing w:line="264" w:lineRule="auto"/>
        <w:rPr>
          <w:rFonts w:hint="eastAsia" w:ascii="微软雅黑" w:hAnsi="微软雅黑" w:eastAsia="微软雅黑" w:cs="微软雅黑"/>
          <w:sz w:val="30"/>
          <w:szCs w:val="30"/>
        </w:rPr>
      </w:pPr>
    </w:p>
    <w:p w14:paraId="579E1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would then have been revealed to the wiser and more virtuous among the Gentiles, who seemed better disposed to</w:t>
      </w:r>
    </w:p>
    <w:p w14:paraId="0F4C32E0">
      <w:pPr>
        <w:spacing w:line="264" w:lineRule="auto"/>
        <w:rPr>
          <w:rFonts w:hint="eastAsia" w:ascii="微软雅黑" w:hAnsi="微软雅黑" w:eastAsia="微软雅黑" w:cs="微软雅黑"/>
          <w:sz w:val="30"/>
          <w:szCs w:val="30"/>
        </w:rPr>
      </w:pPr>
    </w:p>
    <w:p w14:paraId="46B9B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那么福音就本该启示给外邦人中更智慧、更有德行的人，他们似乎更倾向于</w:t>
      </w:r>
    </w:p>
    <w:p w14:paraId="5084F0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 it.</w:t>
      </w:r>
    </w:p>
    <w:p w14:paraId="0BE0B7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接受它。</w:t>
      </w:r>
    </w:p>
    <w:p w14:paraId="6C346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fact it was denied to them, and more often granted to the ignorant and most corrupt—see Matt. 11:25.</w:t>
      </w:r>
    </w:p>
    <w:p w14:paraId="5CDAC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然而事实上，福音却向他们关闭，而更常赐给无知和最败坏的人——见马太福音11:25。</w:t>
      </w:r>
    </w:p>
    <w:p w14:paraId="61397A95">
      <w:pPr>
        <w:spacing w:line="264" w:lineRule="auto"/>
        <w:rPr>
          <w:rFonts w:hint="eastAsia" w:ascii="微软雅黑" w:hAnsi="微软雅黑" w:eastAsia="微软雅黑" w:cs="微软雅黑"/>
          <w:sz w:val="30"/>
          <w:szCs w:val="30"/>
        </w:rPr>
      </w:pPr>
    </w:p>
    <w:p w14:paraId="25C6B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w:t>
      </w:r>
    </w:p>
    <w:p w14:paraId="2310D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二十三.</w:t>
      </w:r>
    </w:p>
    <w:p w14:paraId="32DEF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words of Christ in Matthew 13:12 be used to support this fiction—where He says, “To the one who has, more will be given. ”</w:t>
      </w:r>
    </w:p>
    <w:p w14:paraId="74F0F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基督在马太福音13:12的话也不能用来支持这种虚构——祂在那里说：“凡有的，还要加给他。”</w:t>
      </w:r>
    </w:p>
    <w:p w14:paraId="7F32721D">
      <w:pPr>
        <w:spacing w:line="264" w:lineRule="auto"/>
        <w:rPr>
          <w:rFonts w:hint="eastAsia" w:ascii="微软雅黑" w:hAnsi="微软雅黑" w:eastAsia="微软雅黑" w:cs="微软雅黑"/>
          <w:sz w:val="30"/>
          <w:szCs w:val="30"/>
        </w:rPr>
      </w:pPr>
    </w:p>
    <w:p w14:paraId="7001F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not speaking of the gifts of nature, but of grace—nor of the increase of the former, but of the latter.</w:t>
      </w:r>
    </w:p>
    <w:p w14:paraId="22C8C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因为祂不是在讲本性的恩赐，而是在讲恩典——也不是讲前者的增加，而是后者的增加。</w:t>
      </w:r>
    </w:p>
    <w:p w14:paraId="0A416FEE">
      <w:pPr>
        <w:spacing w:line="264" w:lineRule="auto"/>
        <w:rPr>
          <w:rFonts w:hint="eastAsia" w:ascii="微软雅黑" w:hAnsi="微软雅黑" w:eastAsia="微软雅黑" w:cs="微软雅黑"/>
          <w:sz w:val="30"/>
          <w:szCs w:val="30"/>
        </w:rPr>
      </w:pPr>
    </w:p>
    <w:p w14:paraId="0FDC3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to anyone who considers the context and purpose of Christ’s words in the two passages where this phrase occurs.</w:t>
      </w:r>
    </w:p>
    <w:p w14:paraId="4CDB5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任何考察基督在这两处经文中说这话的上下文和目的的人，这一点都是显而易见的。</w:t>
      </w:r>
    </w:p>
    <w:p w14:paraId="3E476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13:12, Christ is giving the reason why it was granted to the apostles to know the mysteries of the kingdom of heaven, but not to others: “To the one who has, more will be given, and he will have abundance; but from the one who has not, even what he has will be taken away.” (cf. Luke 8:18).</w:t>
      </w:r>
    </w:p>
    <w:p w14:paraId="6390C2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在马太福音13:12，基督在解释为什么使徒们得以知道天国的奥秘，而其他人则不然：“凡有的，还要加给他，叫他有余；凡没有的，连他所有的也要夺去。”（参路加福音8:18）。</w:t>
      </w:r>
    </w:p>
    <w:p w14:paraId="03BB0107">
      <w:pPr>
        <w:spacing w:line="264" w:lineRule="auto"/>
        <w:rPr>
          <w:rFonts w:hint="eastAsia" w:ascii="微软雅黑" w:hAnsi="微软雅黑" w:eastAsia="微软雅黑" w:cs="微软雅黑"/>
          <w:sz w:val="30"/>
          <w:szCs w:val="30"/>
        </w:rPr>
      </w:pPr>
    </w:p>
    <w:p w14:paraId="30FA0C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who “have not” are identified by Mark (Mark 4:11) as “those who are outside,” who are opposed to those “within,” that is, the true elect in the Church.</w:t>
      </w:r>
    </w:p>
    <w:p w14:paraId="4AE4B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而那些“没有的”，被马可（可4:11）确定为“外人”，他们与“里面的人”相对立，即教会中真正的选民。</w:t>
      </w:r>
    </w:p>
    <w:p w14:paraId="19E47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is implying that the saving gifts of God are joined together in a golden chain, so that whoever has received the first, to him God will add the rest—until the full measure of all gifts is completed in him.</w:t>
      </w:r>
    </w:p>
    <w:p w14:paraId="03F3B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因此，基督是在暗示，神的拯救性恩赐被一条金链连接在一起，以致凡领受了第一个的，神就会将余下的加给他——直到所有恩赐的完满量度在他里面得以成全。</w:t>
      </w:r>
    </w:p>
    <w:p w14:paraId="5EEBB292">
      <w:pPr>
        <w:spacing w:line="264" w:lineRule="auto"/>
        <w:rPr>
          <w:rFonts w:hint="eastAsia" w:ascii="微软雅黑" w:hAnsi="微软雅黑" w:eastAsia="微软雅黑" w:cs="微软雅黑"/>
          <w:sz w:val="30"/>
          <w:szCs w:val="30"/>
        </w:rPr>
      </w:pPr>
    </w:p>
    <w:p w14:paraId="2C47C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a chain, when the first link is drawn, the rest must follow (Rom. 8:29).</w:t>
      </w:r>
    </w:p>
    <w:p w14:paraId="21C73E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就像一条锁链，当第一个环节被拉动时，其余的也必须随之而来（罗8:29）。</w:t>
      </w:r>
    </w:p>
    <w:p w14:paraId="2A838263">
      <w:pPr>
        <w:spacing w:line="264" w:lineRule="auto"/>
        <w:rPr>
          <w:rFonts w:hint="eastAsia" w:ascii="微软雅黑" w:hAnsi="微软雅黑" w:eastAsia="微软雅黑" w:cs="微软雅黑"/>
          <w:sz w:val="30"/>
          <w:szCs w:val="30"/>
        </w:rPr>
      </w:pPr>
    </w:p>
    <w:p w14:paraId="4FA25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w:t>
      </w:r>
    </w:p>
    <w:p w14:paraId="4521E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二十四.</w:t>
      </w:r>
    </w:p>
    <w:p w14:paraId="2BFE7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in Matthew 25:29, in the parable of the talents, the same principle is repeated.</w:t>
      </w:r>
    </w:p>
    <w:p w14:paraId="39309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同样，在马太福音25:29，才干的比喻中，同样的原则被重复。</w:t>
      </w:r>
    </w:p>
    <w:p w14:paraId="10F082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one who has” is meant not only one who possesses, but also one who makes good use of the talents entrusted to him—both for his own salvation and for the good of others.</w:t>
      </w:r>
    </w:p>
    <w:p w14:paraId="097CD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“凡有的”不仅指拥有的人，也指善用托付给他的才干的人——既为自己的救恩，也为他人的益处。</w:t>
      </w:r>
    </w:p>
    <w:p w14:paraId="2E882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who puts to no use what he has, and who profits neither himself nor others, is rightly said not to have it at all.</w:t>
      </w:r>
    </w:p>
    <w:p w14:paraId="2608C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因为那不使用自己所有，既不使自己也不使他人获益的人，理当被说成根本没有。</w:t>
      </w:r>
    </w:p>
    <w:p w14:paraId="043B71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miser is said to lack what he possesses no less than what he does not.</w:t>
      </w:r>
    </w:p>
    <w:p w14:paraId="370342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正如一个吝啬鬼被说成既缺乏他所拥有的，也缺乏他所没有的。</w:t>
      </w:r>
    </w:p>
    <w:p w14:paraId="2A83C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Augustine says (On Christian Doctrine, Book 1, Chapter 4), “Everything which, by being given, is not diminished—if it is held and not given—is not yet possessed as it ought to be, and so is rightly said not to be possessed.”</w:t>
      </w:r>
    </w:p>
    <w:p w14:paraId="1B305F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因此奥古斯丁说（《论基督教教义》，第一册，第四章）：“凡是藉着给予而不会减少的东西——如果被持有而不给予——就尚未按其应有的方式被拥有，因此理当被说成未被拥有。”</w:t>
      </w:r>
    </w:p>
    <w:p w14:paraId="74167913">
      <w:pPr>
        <w:spacing w:line="264" w:lineRule="auto"/>
        <w:rPr>
          <w:rFonts w:hint="eastAsia" w:ascii="微软雅黑" w:hAnsi="微软雅黑" w:eastAsia="微软雅黑" w:cs="微软雅黑"/>
          <w:sz w:val="30"/>
          <w:szCs w:val="30"/>
        </w:rPr>
      </w:pPr>
    </w:p>
    <w:p w14:paraId="394DD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a complete misapplication to draw this saying in favor of natural gifts, as though it pertained to the gifts of grace.</w:t>
      </w:r>
    </w:p>
    <w:p w14:paraId="665A5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因此，将这句话引申为支持自然恩赐，仿佛它关乎恩典的恩赐，是完全的误用。</w:t>
      </w:r>
    </w:p>
    <w:p w14:paraId="394B9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 were promising, to one who possesses natural gifts while still in a state of nature, some leap into grace—as though without grace, one could do anything to merit or obtain God’s grace.</w:t>
      </w:r>
    </w:p>
    <w:p w14:paraId="53408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仿佛神在应许，一个仍处在自然状态、拥有自然恩赐的人，能跳跃进入恩典——仿佛没有恩典，人就能做任何事来赚取或获得神的恩典。</w:t>
      </w:r>
    </w:p>
    <w:p w14:paraId="15AAA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Christ’s intention is rather to indicate the inseparable connection and progression of gracious gifts, and their advancement until they reach their fullness.</w:t>
      </w:r>
    </w:p>
    <w:p w14:paraId="02388B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很明显，基督的意图反而是要指出恩典恩赐之间不可分割的联系和进展，以及它们直到达到完满的进深。</w:t>
      </w:r>
    </w:p>
    <w:p w14:paraId="08A576AF">
      <w:pPr>
        <w:spacing w:line="264" w:lineRule="auto"/>
        <w:rPr>
          <w:rFonts w:hint="eastAsia" w:ascii="微软雅黑" w:hAnsi="微软雅黑" w:eastAsia="微软雅黑" w:cs="微软雅黑"/>
          <w:sz w:val="30"/>
          <w:szCs w:val="30"/>
        </w:rPr>
      </w:pPr>
    </w:p>
    <w:p w14:paraId="3AC1D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w:t>
      </w:r>
    </w:p>
    <w:p w14:paraId="6214D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二十五.</w:t>
      </w:r>
    </w:p>
    <w:p w14:paraId="4741B4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for God, in His goodness, patience, and longsuffering, to delay the punishment of sins, and from the standpoint of the one addressed, to invite the sinner in a state of sin to repentance, insofar as He supplies the time and external occasions for repentance.</w:t>
      </w:r>
    </w:p>
    <w:p w14:paraId="12D2A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神出于祂的良善、忍耐和宽容，延迟对罪的惩罚，并从被呼吁者的角度，邀请处在罪中的罪人悔改，只要祂提供了悔改的时间和外在机会，这是一回事。</w:t>
      </w:r>
    </w:p>
    <w:p w14:paraId="18B6F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another thing entirely to say that God, on His part, and so far as He is concerned, actually gives sufficient help for conversion through that patience.</w:t>
      </w:r>
    </w:p>
    <w:p w14:paraId="24B6A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但说神，就祂那一方而言，并且就祂所关心的而言，实际上通过那种忍耐赐予了足以使人归正的帮助，这完全是另一回事。</w:t>
      </w:r>
    </w:p>
    <w:p w14:paraId="63CB1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evident that this external longsuffering and forbearance of God is not sufficient to soften the heart or to incline the affections toward the good.</w:t>
      </w:r>
    </w:p>
    <w:p w14:paraId="35B609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因为很明显，神这种外在的宽容和忍耐，并不足以软化人心，或使情感倾向于善。</w:t>
      </w:r>
    </w:p>
    <w:p w14:paraId="5D07B0F6">
      <w:pPr>
        <w:spacing w:line="264" w:lineRule="auto"/>
        <w:rPr>
          <w:rFonts w:hint="eastAsia" w:ascii="微软雅黑" w:hAnsi="微软雅黑" w:eastAsia="微软雅黑" w:cs="微软雅黑"/>
          <w:sz w:val="30"/>
          <w:szCs w:val="30"/>
        </w:rPr>
      </w:pPr>
    </w:p>
    <w:p w14:paraId="57433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w:t>
      </w:r>
    </w:p>
    <w:p w14:paraId="52609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二十六.</w:t>
      </w:r>
    </w:p>
    <w:p w14:paraId="07B8D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bound, under the New Covenant, to provide man with</w:t>
      </w:r>
    </w:p>
    <w:p w14:paraId="7A38DB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在新约之下，神没有义务向人提供</w:t>
      </w:r>
    </w:p>
    <w:p w14:paraId="7F04C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strength to fulfill it, so that there might be an imagined equality between the command and man’s ability, as Bellarmine claims.</w:t>
      </w:r>
    </w:p>
    <w:p w14:paraId="2B012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足以履行它的力量，以致在命令和人的能力之间可能存在一种想象中的平等，正如贝拉明所声称的。</w:t>
      </w:r>
    </w:p>
    <w:p w14:paraId="4A6D1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new kind of obedience or faith is prescribed in substance beyond what was already required under the first covenant —toward the fulfillment of which man had been endowed with sufficient strength at creation.</w:t>
      </w:r>
    </w:p>
    <w:p w14:paraId="36823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因为在本质上，并没有规定一种新的顺服或信心，超出了第一圣约下已经要求的——为了履行它，人在创造时已被赋予了充足的力量。</w:t>
      </w:r>
    </w:p>
    <w:p w14:paraId="5EC44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he lost those powers through his own fault, God is not obliged to restore them simply because He requires obedience.</w:t>
      </w:r>
    </w:p>
    <w:p w14:paraId="04AB6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但既然他因自己的过错失去了那些能力，神并无义务仅仅因为祂要求顺服就恢复它们。</w:t>
      </w:r>
    </w:p>
    <w:p w14:paraId="03C57E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equity of what is required must be judged, not from the standpoint of man’s sinful condition, but from the standpoint of his original creation.</w:t>
      </w:r>
    </w:p>
    <w:p w14:paraId="3CD07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所要求的公平性必须从他最初被造的角度来判断，而不是从人有罪的状况来判断。</w:t>
      </w:r>
    </w:p>
    <w:p w14:paraId="0C8D2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was once entrusted to him, he still owes, even if through his own fault he is no longer able to pay.</w:t>
      </w:r>
    </w:p>
    <w:p w14:paraId="4E691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因为曾经托付给他的，他仍然亏欠，即使因自己的过错他已无力偿还。</w:t>
      </w:r>
    </w:p>
    <w:p w14:paraId="4E7C7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whether Adam possessed the power to believe in Christ—about which the Arminians challenge us—see Locus VIII, Question II.</w:t>
      </w:r>
    </w:p>
    <w:p w14:paraId="08AAD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至于亚当是否拥有相信基督的能力——阿民念派就此向我们挑战——见第八部分，问题二。</w:t>
      </w:r>
    </w:p>
    <w:p w14:paraId="3338FD17">
      <w:pPr>
        <w:spacing w:line="264" w:lineRule="auto"/>
        <w:rPr>
          <w:rFonts w:hint="eastAsia" w:ascii="微软雅黑" w:hAnsi="微软雅黑" w:eastAsia="微软雅黑" w:cs="微软雅黑"/>
          <w:sz w:val="30"/>
          <w:szCs w:val="30"/>
        </w:rPr>
      </w:pPr>
    </w:p>
    <w:p w14:paraId="59738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w:t>
      </w:r>
    </w:p>
    <w:p w14:paraId="111FA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二十七.</w:t>
      </w:r>
    </w:p>
    <w:p w14:paraId="1A562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examples of the Ethiopian eunuch and Cornelius, cited from Acts 8 and 10, as though God gave them the light of grace because of their good use of the light of nature, are not to the point.</w:t>
      </w:r>
    </w:p>
    <w:p w14:paraId="4F3939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从使徒行传第8章和第10章引用的埃塞俄比亚太监和哥尼流的例子，仿佛神因为他们善用自然之光而赐给他们恩典之光，这是不相关的。</w:t>
      </w:r>
    </w:p>
    <w:p w14:paraId="3736D5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cannot be classified as unregenerate unbelievers when the Gospel reached them, but rather as proselytes—those already trained in the knowledge of the Jewish religion.</w:t>
      </w:r>
    </w:p>
    <w:p w14:paraId="11DC6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因为当福音临到他们时，他们不能被归类为未重生的不信者，而是归信者——那些已经受过犹太宗教知识训练的人。</w:t>
      </w:r>
    </w:p>
    <w:p w14:paraId="58536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thus willed to give them further light, through the Gospel and the knowledge of the already-revealed Christ, so that they might not only believe in the promised Messiah in general, but in Jesus of Nazareth specifically, as the true Messiah sent by God.</w:t>
      </w:r>
    </w:p>
    <w:p w14:paraId="0DEF6F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因此，神愿意藉着福音和对已启示之基督的知识，赐给他们进一步的光，使他们不仅能普遍地相信所应许的弥赛亚，而且能具体地相信拿撒勒人耶稣，祂是神所差来的真弥赛亚。</w:t>
      </w:r>
    </w:p>
    <w:p w14:paraId="258AC81A">
      <w:pPr>
        <w:spacing w:line="264" w:lineRule="auto"/>
        <w:rPr>
          <w:rFonts w:hint="eastAsia" w:ascii="微软雅黑" w:hAnsi="微软雅黑" w:eastAsia="微软雅黑" w:cs="微软雅黑"/>
          <w:sz w:val="30"/>
          <w:szCs w:val="30"/>
        </w:rPr>
      </w:pPr>
    </w:p>
    <w:p w14:paraId="392A06B3">
      <w:pPr>
        <w:pStyle w:val="2"/>
        <w:bidi w:val="0"/>
        <w:jc w:val="center"/>
        <w:rPr>
          <w:rFonts w:hint="eastAsia"/>
        </w:rPr>
      </w:pPr>
      <w:r>
        <w:rPr>
          <w:rFonts w:hint="eastAsia"/>
        </w:rPr>
        <w:t>QUESTION IV</w:t>
      </w:r>
    </w:p>
    <w:p w14:paraId="02C8B7A6">
      <w:pPr>
        <w:pStyle w:val="2"/>
        <w:bidi w:val="0"/>
        <w:jc w:val="center"/>
        <w:rPr>
          <w:rFonts w:hint="eastAsia"/>
        </w:rPr>
      </w:pPr>
      <w:r>
        <w:rPr>
          <w:rFonts w:hint="eastAsia"/>
        </w:rPr>
        <w:t>问题四</w:t>
      </w:r>
    </w:p>
    <w:p w14:paraId="6E48CA4C">
      <w:pPr>
        <w:spacing w:line="264" w:lineRule="auto"/>
        <w:rPr>
          <w:rFonts w:hint="eastAsia" w:ascii="微软雅黑" w:hAnsi="微软雅黑" w:eastAsia="微软雅黑" w:cs="微软雅黑"/>
          <w:sz w:val="30"/>
          <w:szCs w:val="30"/>
        </w:rPr>
      </w:pPr>
    </w:p>
    <w:p w14:paraId="5B2EB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Effectual Calling</w:t>
      </w:r>
    </w:p>
    <w:p w14:paraId="5C932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论有效的呼召</w:t>
      </w:r>
    </w:p>
    <w:p w14:paraId="34833FA3">
      <w:pPr>
        <w:spacing w:line="264" w:lineRule="auto"/>
        <w:rPr>
          <w:rFonts w:hint="eastAsia" w:ascii="微软雅黑" w:hAnsi="微软雅黑" w:eastAsia="微软雅黑" w:cs="微软雅黑"/>
          <w:sz w:val="30"/>
          <w:szCs w:val="30"/>
        </w:rPr>
      </w:pPr>
    </w:p>
    <w:p w14:paraId="09F24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calling said to be effectual because of its outcome, or because of its congruity, or rather because of the supernatural operation of grace itself?</w:t>
      </w:r>
    </w:p>
    <w:p w14:paraId="647E9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呼召之所以被称为有效，是因其结果，还是因其适切性，抑或是因恩典本身的超自然运作？</w:t>
      </w:r>
    </w:p>
    <w:p w14:paraId="427BE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the first two; we affirm the last — against the Romanists and the Arminians.</w:t>
      </w:r>
    </w:p>
    <w:p w14:paraId="5042D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我们否认前两者；我们肯定后者——反对罗马天主教徒和阿民念派。</w:t>
      </w:r>
    </w:p>
    <w:p w14:paraId="4983B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69648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29785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rightly grasp the true nature and cause of effectual calling, we must consider the differing opinions on the subject.</w:t>
      </w:r>
    </w:p>
    <w:p w14:paraId="6AEA4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要正确理解有效呼召的真实性质和原因，我们必须考虑关于这个主题的不同观点。</w:t>
      </w:r>
    </w:p>
    <w:p w14:paraId="62B65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(De Gratia et Libero Arbitrio, Book 1, chapter 12) lists three principal views held among the Romanists:</w:t>
      </w:r>
    </w:p>
    <w:p w14:paraId="1688C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贝拉明（《论恩典与自由意志》，第一册，第十二章）列举了罗马天主教徒中持有的三种主要观点：</w:t>
      </w:r>
    </w:p>
    <w:p w14:paraId="16BAE77B">
      <w:pPr>
        <w:spacing w:line="264" w:lineRule="auto"/>
        <w:rPr>
          <w:rFonts w:hint="eastAsia" w:ascii="微软雅黑" w:hAnsi="微软雅黑" w:eastAsia="微软雅黑" w:cs="微软雅黑"/>
          <w:sz w:val="30"/>
          <w:szCs w:val="30"/>
        </w:rPr>
      </w:pPr>
    </w:p>
    <w:p w14:paraId="1404D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first is that of Molina, Lessius, Becanus, and most Jesuits, who maintain that a calling is said to be effectual merely from the outcome.</w:t>
      </w:r>
    </w:p>
    <w:p w14:paraId="6B366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第一种是莫利纳、莱修斯、贝卡努斯和大多数耶稣会士的观点，他们主张呼召之所以被称为有效，仅仅是因其结果。</w:t>
      </w:r>
    </w:p>
    <w:p w14:paraId="0B3AB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second is that of Bellarmine himself, Suarez, and their followers, who derive its efficacy from its congruity.</w:t>
      </w:r>
    </w:p>
    <w:p w14:paraId="48D6A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第二种是贝拉明自己、苏亚雷斯及其追随者的观点，他们认为其效力源于其适切性。</w:t>
      </w:r>
    </w:p>
    <w:p w14:paraId="0FCD89A6">
      <w:pPr>
        <w:spacing w:line="264" w:lineRule="auto"/>
        <w:rPr>
          <w:rFonts w:hint="eastAsia" w:ascii="微软雅黑" w:hAnsi="微软雅黑" w:eastAsia="微软雅黑" w:cs="微软雅黑"/>
          <w:sz w:val="30"/>
          <w:szCs w:val="30"/>
        </w:rPr>
      </w:pPr>
    </w:p>
    <w:p w14:paraId="7697E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third is that of the Thomists and Dominicans, who ground it in the physical pre-determination of God.</w:t>
      </w:r>
    </w:p>
    <w:p w14:paraId="3BB26E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第三种是托马斯主义者和道明会士的观点，他们将其建立在神的物理性预定之上。</w:t>
      </w:r>
    </w:p>
    <w:p w14:paraId="20CADD58">
      <w:pPr>
        <w:spacing w:line="264" w:lineRule="auto"/>
        <w:rPr>
          <w:rFonts w:hint="eastAsia" w:ascii="微软雅黑" w:hAnsi="微软雅黑" w:eastAsia="微软雅黑" w:cs="微软雅黑"/>
          <w:sz w:val="30"/>
          <w:szCs w:val="30"/>
        </w:rPr>
      </w:pPr>
    </w:p>
    <w:p w14:paraId="06967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First Opinion: Efficacy from the Outcome</w:t>
      </w:r>
    </w:p>
    <w:p w14:paraId="563C0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第一种观点：效力源于结果</w:t>
      </w:r>
    </w:p>
    <w:p w14:paraId="32EEA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first view, says Bellarmine, locates the efficacy of calling in the assent and cooperation of man — so that a calling becomes effectual simply because it achieves its result, and it achieves that result because the human will cooperates with it.</w:t>
      </w:r>
    </w:p>
    <w:p w14:paraId="3273E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贝拉明说，这第一种观点将呼召的效力定位在人的同意与合作上——以致一个呼召之所以变得有效，仅仅是因为它达到了其结果，而它之所以达到那个结果，是因为人的意志与之合作。</w:t>
      </w:r>
    </w:p>
    <w:p w14:paraId="75559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it is in man’s power to make sufficient grace effectual.</w:t>
      </w:r>
    </w:p>
    <w:p w14:paraId="4BC61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这样一来，使充足的恩典生效就在于人的能力。</w:t>
      </w:r>
    </w:p>
    <w:p w14:paraId="7A8B6F26">
      <w:pPr>
        <w:spacing w:line="264" w:lineRule="auto"/>
        <w:rPr>
          <w:rFonts w:hint="eastAsia" w:ascii="微软雅黑" w:hAnsi="微软雅黑" w:eastAsia="微软雅黑" w:cs="微软雅黑"/>
          <w:sz w:val="30"/>
          <w:szCs w:val="30"/>
        </w:rPr>
      </w:pPr>
    </w:p>
    <w:p w14:paraId="72647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nothing other than the very error of Pelagius — transferring the chief cause of conversion to man’s free will.</w:t>
      </w:r>
    </w:p>
    <w:p w14:paraId="18999E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但这无非就是伯拉纠的错误——将归正的主要原因转移到人的自由意志上。</w:t>
      </w:r>
    </w:p>
    <w:p w14:paraId="31C1F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does Bellarmine himself reject this view, and he refutes it with multiple arguments — chiefly this one:</w:t>
      </w:r>
    </w:p>
    <w:p w14:paraId="781B3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贝拉明自己也正确地拒绝了这种观点，并用多个论点驳斥了它——主要是这一个：</w:t>
      </w:r>
    </w:p>
    <w:p w14:paraId="5EB05F77">
      <w:pPr>
        <w:spacing w:line="264" w:lineRule="auto"/>
        <w:rPr>
          <w:rFonts w:hint="eastAsia" w:ascii="微软雅黑" w:hAnsi="微软雅黑" w:eastAsia="微软雅黑" w:cs="微软雅黑"/>
          <w:sz w:val="30"/>
          <w:szCs w:val="30"/>
        </w:rPr>
      </w:pPr>
    </w:p>
    <w:p w14:paraId="3403D7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opinion were true, free will would be what distinguishes the believer from the unbeliever — contrary to Paul in 1 Corinthians 4:7: ‘What do you have that you did not receive?’</w:t>
      </w:r>
    </w:p>
    <w:p w14:paraId="22D3C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“如果那个观点是正确的，那么自由意志就会是区分信者与不信者的东西——这与保罗在哥林多前书4:7的话相反：‘你有什么不是领受的呢？’</w:t>
      </w:r>
    </w:p>
    <w:p w14:paraId="5C15AE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two people hear the same sermon and receive the same internal inspiration, but only one believes while the other does not, then the one who believed could say, ‘I made myself different from the unbeliever, because I was willing to believe, but he was not.’</w:t>
      </w:r>
    </w:p>
    <w:p w14:paraId="2D101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因为如果两个人听了同一篇讲道，领受了同样的内在感动，但只有一个相信而另一个不信，那么那个相信的人就可以说：‘我使自己与不信者不同，因为我愿意相信，而他不愿意。’</w:t>
      </w:r>
    </w:p>
    <w:p w14:paraId="08EFB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could boast that he cooperated with the grace of God, which the other despised.</w:t>
      </w:r>
    </w:p>
    <w:p w14:paraId="5FA90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他可以夸口说他与神的恩典合作，而另一个人则藐视了它。</w:t>
      </w:r>
    </w:p>
    <w:p w14:paraId="11632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the Apostle denies.”</w:t>
      </w:r>
    </w:p>
    <w:p w14:paraId="5A3290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但使徒否认这一点。”</w:t>
      </w:r>
    </w:p>
    <w:p w14:paraId="7062F664">
      <w:pPr>
        <w:spacing w:line="264" w:lineRule="auto"/>
        <w:rPr>
          <w:rFonts w:hint="eastAsia" w:ascii="微软雅黑" w:hAnsi="微软雅黑" w:eastAsia="微软雅黑" w:cs="微软雅黑"/>
          <w:sz w:val="30"/>
          <w:szCs w:val="30"/>
        </w:rPr>
      </w:pPr>
    </w:p>
    <w:p w14:paraId="7E9C7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alone is enough to slay this dangerous error.</w:t>
      </w:r>
    </w:p>
    <w:p w14:paraId="68BCD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仅此一论，就足以击溃这个危险的错误。</w:t>
      </w:r>
    </w:p>
    <w:p w14:paraId="3EB81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supported by many others drawn from man’s utter impotence to do good, and from the invincible power of grace — matters we will address more fully later.</w:t>
      </w:r>
    </w:p>
    <w:p w14:paraId="37BB0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它还得到许多其他论点的支持，这些论点源于人行善的全然无能，以及恩典不可抗拒的力量——这些问题我们稍后将更详细地论述。</w:t>
      </w:r>
    </w:p>
    <w:p w14:paraId="5594A8A7">
      <w:pPr>
        <w:spacing w:line="264" w:lineRule="auto"/>
        <w:rPr>
          <w:rFonts w:hint="eastAsia" w:ascii="微软雅黑" w:hAnsi="微软雅黑" w:eastAsia="微软雅黑" w:cs="微软雅黑"/>
          <w:sz w:val="30"/>
          <w:szCs w:val="30"/>
        </w:rPr>
      </w:pPr>
    </w:p>
    <w:p w14:paraId="66F0B8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Second Opinion: Efficacy from Congruity</w:t>
      </w:r>
    </w:p>
    <w:p w14:paraId="6F6B0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第二种观点：效力源于适切性</w:t>
      </w:r>
    </w:p>
    <w:p w14:paraId="4A7FB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which Bellarmine hints at but does not firmly assert (toward the end of the same chapter), is that of those who place the efficacy of grace in the “congruity” of the calling.</w:t>
      </w:r>
    </w:p>
    <w:p w14:paraId="4E144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这种观点，贝拉明暗示过但未坚决主张（在同一章末尾），是那些将恩典的效力置于呼召的“适切性”中的人的观点。</w:t>
      </w:r>
    </w:p>
    <w:p w14:paraId="35019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 a certain kind of moral persuasion, which though it can be resisted by free will, still has an infallible effect — because God applies that persuasion which He knows to be suited to the disposition of those He has decreed to draw effectually, and which He foreknows will not be rejected by them.</w:t>
      </w:r>
    </w:p>
    <w:p w14:paraId="32738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也就是说：在于某种道德劝说，虽然它能被自由意志抵抗，但仍有无误的效果——因为神运用那种祂知道适合祂已预旨要有效吸引之人的性情的劝说，并且祂预知他们不会拒绝。</w:t>
      </w:r>
    </w:p>
    <w:p w14:paraId="0B17014E">
      <w:pPr>
        <w:spacing w:line="264" w:lineRule="auto"/>
        <w:rPr>
          <w:rFonts w:hint="eastAsia" w:ascii="微软雅黑" w:hAnsi="微软雅黑" w:eastAsia="微软雅黑" w:cs="微软雅黑"/>
          <w:sz w:val="30"/>
          <w:szCs w:val="30"/>
        </w:rPr>
      </w:pPr>
    </w:p>
    <w:p w14:paraId="61489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explains this more clearly in Book 4, chapter 11, where he says:</w:t>
      </w:r>
    </w:p>
    <w:p w14:paraId="3E3C1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贝拉明在第四册第十一章更清楚地解释了这一点，他说：</w:t>
      </w:r>
    </w:p>
    <w:p w14:paraId="794CC79F">
      <w:pPr>
        <w:spacing w:line="264" w:lineRule="auto"/>
        <w:rPr>
          <w:rFonts w:hint="eastAsia" w:ascii="微软雅黑" w:hAnsi="微软雅黑" w:eastAsia="微软雅黑" w:cs="微软雅黑"/>
          <w:sz w:val="30"/>
          <w:szCs w:val="30"/>
        </w:rPr>
      </w:pPr>
    </w:p>
    <w:p w14:paraId="6A4DD3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efficacy of persuasion does not arise from the vehemence of the persuasion, but from the disposition of the will, which God foresees.</w:t>
      </w:r>
    </w:p>
    <w:p w14:paraId="5C420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“劝说的效力并非源于劝说的激烈程度，而是源于意志的倾向，这是神所预见的。</w:t>
      </w:r>
    </w:p>
    <w:p w14:paraId="4BE2DF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when God presents something by internal persuasion, He does so in a way that He sees the will is apt to consent.”</w:t>
      </w:r>
    </w:p>
    <w:p w14:paraId="01F6F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也就是说，当神藉内在劝说呈现某事时，祂是以一种祂看到意志倾向于同意的方式去做的。”</w:t>
      </w:r>
    </w:p>
    <w:p w14:paraId="76D84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w:t>
      </w:r>
    </w:p>
    <w:p w14:paraId="739E45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w:t>
      </w:r>
    </w:p>
    <w:p w14:paraId="61D45799">
      <w:pPr>
        <w:spacing w:line="264" w:lineRule="auto"/>
        <w:rPr>
          <w:rFonts w:hint="eastAsia" w:ascii="微软雅黑" w:hAnsi="微软雅黑" w:eastAsia="微软雅黑" w:cs="微软雅黑"/>
          <w:sz w:val="30"/>
          <w:szCs w:val="30"/>
        </w:rPr>
      </w:pPr>
    </w:p>
    <w:p w14:paraId="0D5E8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infallibility of the result does not arise from the power of the divine motion, but from the foreknowledge of the aptitude of the will.”</w:t>
      </w:r>
    </w:p>
    <w:p w14:paraId="24A8DA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“结果的无误性并非源于神圣感动的力量，而是源于对意志倾向的预知。”</w:t>
      </w:r>
    </w:p>
    <w:p w14:paraId="37C11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further what this “congruity” of calling consists in, Suarez (On Efficacious Grace, Book 3, ch. 15) tells us that some define it as a kind of proportion — namely, the proportion that exists between a kind of illumination provided by God and the person’s natural makeup, temperament, and situation.</w:t>
      </w:r>
    </w:p>
    <w:p w14:paraId="31E91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进一步问这种呼召的“适切性”在于什么，苏亚雷斯（《论有效的恩典》，第三册，第15章）告诉我们，有些人将其定义为一种比例——即，神所提供的一种光照与人的自然构成、气质和处境之间存在的比例。</w:t>
      </w:r>
    </w:p>
    <w:p w14:paraId="38B736FD">
      <w:pPr>
        <w:spacing w:line="264" w:lineRule="auto"/>
        <w:rPr>
          <w:rFonts w:hint="eastAsia" w:ascii="微软雅黑" w:hAnsi="微软雅黑" w:eastAsia="微软雅黑" w:cs="微软雅黑"/>
          <w:sz w:val="30"/>
          <w:szCs w:val="30"/>
        </w:rPr>
      </w:pPr>
    </w:p>
    <w:p w14:paraId="2D634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knows perfectly every person in their nature and condition, He also knows which manner of calling will suit each one — so that if their heart is touched in that particular way, they will consent.</w:t>
      </w:r>
    </w:p>
    <w:p w14:paraId="515B5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既然神完美地知道每个人的本性和状况，祂也知道哪种呼召方式会适合每一个人——以致如果他们的心以那种特定的方式被触动，他们就会同意。</w:t>
      </w:r>
    </w:p>
    <w:p w14:paraId="1215B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such a calling must be a means suited to God’s efficacious purpose, which it would contradict not to fulfill — and since this congruity provides only a moral certainty, which does not exclude the possibility that free will may still resist —</w:t>
      </w:r>
    </w:p>
    <w:p w14:paraId="767D2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但既然这样的呼召必须是适合神有效目的的途径，不实现它就与之相矛盾——并且既然这种适切性只提供一种道德上的确定性，并不排除自由意志仍可能抵抗的可能性——</w:t>
      </w:r>
    </w:p>
    <w:p w14:paraId="0E4725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Suarez concludes that the entire efficacy of calling must consist in this:</w:t>
      </w:r>
    </w:p>
    <w:p w14:paraId="5ABE4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苏亚雷斯总结说，呼召的全部效力必须在于此：</w:t>
      </w:r>
    </w:p>
    <w:p w14:paraId="2156E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in His infinite wisdom, foreseeing how each will and cause would act in every circumstance if placed therein, knows when and by what calling each will freely consent — if given that</w:t>
      </w:r>
    </w:p>
    <w:p w14:paraId="76C1E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“神以其无限的智慧，预见到每个意志和原因在各种情况下若置身其中会如何行动，祂知道何时以及通过何种呼召，每个人会自由地同意——如果给予那个</w:t>
      </w:r>
    </w:p>
    <w:p w14:paraId="00F00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w:t>
      </w:r>
    </w:p>
    <w:p w14:paraId="613FE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w:t>
      </w:r>
    </w:p>
    <w:p w14:paraId="2A51B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He wills to convert someone, He also wills to call them at the time and in the manner that He knows they will consent.</w:t>
      </w:r>
    </w:p>
    <w:p w14:paraId="3B1F90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所以，当祂愿意使某人归正时，祂也愿意在祂知道他们会同意的时间和方式呼召他们。</w:t>
      </w:r>
    </w:p>
    <w:p w14:paraId="1B071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calling is called effectual, not because it has the effect in itself, but because, under divine foreknowledge, it will infallibly have it.”</w:t>
      </w:r>
    </w:p>
    <w:p w14:paraId="1405C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这种呼召被称为有效，不是因为它本身有效果，而是因为，在神圣预知之下，它将无误地产生效果。”</w:t>
      </w:r>
    </w:p>
    <w:p w14:paraId="60F1918B">
      <w:pPr>
        <w:spacing w:line="264" w:lineRule="auto"/>
        <w:rPr>
          <w:rFonts w:hint="eastAsia" w:ascii="微软雅黑" w:hAnsi="微软雅黑" w:eastAsia="微软雅黑" w:cs="微软雅黑"/>
          <w:sz w:val="30"/>
          <w:szCs w:val="30"/>
        </w:rPr>
      </w:pPr>
    </w:p>
    <w:p w14:paraId="66BD0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according to these authors, congruity consists mainly in three things:</w:t>
      </w:r>
    </w:p>
    <w:p w14:paraId="760C2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因此，根据这些作者的说法，适切性主要在于三件事：</w:t>
      </w:r>
    </w:p>
    <w:p w14:paraId="705C9CEC">
      <w:pPr>
        <w:spacing w:line="264" w:lineRule="auto"/>
        <w:rPr>
          <w:rFonts w:hint="eastAsia" w:ascii="微软雅黑" w:hAnsi="微软雅黑" w:eastAsia="微软雅黑" w:cs="微软雅黑"/>
          <w:sz w:val="30"/>
          <w:szCs w:val="30"/>
        </w:rPr>
      </w:pPr>
    </w:p>
    <w:p w14:paraId="7EF49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persuasion itself,</w:t>
      </w:r>
    </w:p>
    <w:p w14:paraId="5D97D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劝说本身，</w:t>
      </w:r>
    </w:p>
    <w:p w14:paraId="48BB6488">
      <w:pPr>
        <w:spacing w:line="264" w:lineRule="auto"/>
        <w:rPr>
          <w:rFonts w:hint="eastAsia" w:ascii="微软雅黑" w:hAnsi="微软雅黑" w:eastAsia="微软雅黑" w:cs="微软雅黑"/>
          <w:sz w:val="30"/>
          <w:szCs w:val="30"/>
        </w:rPr>
      </w:pPr>
    </w:p>
    <w:p w14:paraId="43818D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fitting application of that persuasion to a person’s situation, temperament, time, and place,</w:t>
      </w:r>
    </w:p>
    <w:p w14:paraId="3BF537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将该劝说恰当地应用于一个人的处境、气质、时间和地点，</w:t>
      </w:r>
    </w:p>
    <w:p w14:paraId="32DD861D">
      <w:pPr>
        <w:spacing w:line="264" w:lineRule="auto"/>
        <w:rPr>
          <w:rFonts w:hint="eastAsia" w:ascii="微软雅黑" w:hAnsi="微软雅黑" w:eastAsia="微软雅黑" w:cs="微软雅黑"/>
          <w:sz w:val="30"/>
          <w:szCs w:val="30"/>
        </w:rPr>
      </w:pPr>
    </w:p>
    <w:p w14:paraId="712F2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God’s middle knowledge, by which He foresees what each will would do if placed in that situation.</w:t>
      </w:r>
    </w:p>
    <w:p w14:paraId="18BEA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以及神的中介知识，藉此祂预见每个意志若置于该处境中会做什么。</w:t>
      </w:r>
    </w:p>
    <w:p w14:paraId="5FCDF7B1">
      <w:pPr>
        <w:spacing w:line="264" w:lineRule="auto"/>
        <w:rPr>
          <w:rFonts w:hint="eastAsia" w:ascii="微软雅黑" w:hAnsi="微软雅黑" w:eastAsia="微软雅黑" w:cs="微软雅黑"/>
          <w:sz w:val="30"/>
          <w:szCs w:val="30"/>
        </w:rPr>
      </w:pPr>
    </w:p>
    <w:p w14:paraId="5F15C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7811BD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w:t>
      </w:r>
    </w:p>
    <w:p w14:paraId="51F26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opinion is rightly rejected by the Orthodox.</w:t>
      </w:r>
    </w:p>
    <w:p w14:paraId="689C8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但这个观点被正统派正确地拒绝了。</w:t>
      </w:r>
    </w:p>
    <w:p w14:paraId="42D31188">
      <w:pPr>
        <w:spacing w:line="264" w:lineRule="auto"/>
        <w:rPr>
          <w:rFonts w:hint="eastAsia" w:ascii="微软雅黑" w:hAnsi="微软雅黑" w:eastAsia="微软雅黑" w:cs="微软雅黑"/>
          <w:sz w:val="30"/>
          <w:szCs w:val="30"/>
        </w:rPr>
      </w:pPr>
    </w:p>
    <w:p w14:paraId="6F2D2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falls into the same error as the first opinion (which Bellarmine himself rejects), even if it uses different words.</w:t>
      </w:r>
    </w:p>
    <w:p w14:paraId="0D5EFE96">
      <w:pPr>
        <w:spacing w:line="264" w:lineRule="auto"/>
        <w:rPr>
          <w:rFonts w:hint="eastAsia" w:ascii="微软雅黑" w:hAnsi="微软雅黑" w:eastAsia="微软雅黑" w:cs="微软雅黑"/>
          <w:sz w:val="30"/>
          <w:szCs w:val="30"/>
        </w:rPr>
      </w:pPr>
    </w:p>
    <w:p w14:paraId="73F0C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因为它陷入了与第一个观点（贝拉明自己也拒绝）同样的错误，即使它使用了不同的词语。</w:t>
      </w:r>
    </w:p>
    <w:p w14:paraId="52064B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attributes the efficacy of grace no less to the will of man, and the argument Bellarmine used to solidly refute the first opinion applies equally to this one.</w:t>
      </w:r>
    </w:p>
    <w:p w14:paraId="34DBC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它同样将恩典的效力归于人的意志，贝拉明用以坚实地驳斥第一个观点的论证，同样适用于这一个。</w:t>
      </w:r>
    </w:p>
    <w:p w14:paraId="6A74EB38">
      <w:pPr>
        <w:spacing w:line="264" w:lineRule="auto"/>
        <w:rPr>
          <w:rFonts w:hint="eastAsia" w:ascii="微软雅黑" w:hAnsi="微软雅黑" w:eastAsia="微软雅黑" w:cs="微软雅黑"/>
          <w:sz w:val="30"/>
          <w:szCs w:val="30"/>
        </w:rPr>
      </w:pPr>
    </w:p>
    <w:p w14:paraId="47518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lies within our power to assent or not assent to a congruous calling, as he himself admits (by making the efficacy of calling depend upon the disposition and aptitude of the human will when</w:t>
      </w:r>
    </w:p>
    <w:p w14:paraId="1CD64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如果同意或不同意一个适切的呼召在于我们的能力，正如他自己所承认的（通过使呼召的效力取决于人意志在</w:t>
      </w:r>
    </w:p>
    <w:p w14:paraId="6CAAD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called in the way and time God foreknows will lead to assent), then the entire cause of the distinction is in man, not in God.</w:t>
      </w:r>
    </w:p>
    <w:p w14:paraId="75173D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被以神预知会导致同意的方式和时间呼召时的倾向和才能），那么区别的全部原因就在于人，而不在于神。</w:t>
      </w:r>
    </w:p>
    <w:p w14:paraId="05FE2952">
      <w:pPr>
        <w:spacing w:line="264" w:lineRule="auto"/>
        <w:rPr>
          <w:rFonts w:hint="eastAsia" w:ascii="微软雅黑" w:hAnsi="微软雅黑" w:eastAsia="微软雅黑" w:cs="微软雅黑"/>
          <w:sz w:val="30"/>
          <w:szCs w:val="30"/>
        </w:rPr>
      </w:pPr>
    </w:p>
    <w:p w14:paraId="19A4AD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not hard to show that, under this view, no other effective cause of conversion can be given except the human will.</w:t>
      </w:r>
    </w:p>
    <w:p w14:paraId="232437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不难证明，在这种观点下，除了人的意志，无法给出归正的其他有效原因。</w:t>
      </w:r>
    </w:p>
    <w:p w14:paraId="05C1E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else could it be?</w:t>
      </w:r>
    </w:p>
    <w:p w14:paraId="2E271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因为还能是什么呢？</w:t>
      </w:r>
    </w:p>
    <w:p w14:paraId="20B41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Prevenient or assisting grace?</w:t>
      </w:r>
    </w:p>
    <w:p w14:paraId="6B8F3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先在的或协助的恩典？</w:t>
      </w:r>
    </w:p>
    <w:p w14:paraId="658AB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assumed to be the same for both the congruously and incongruously called — leaving the will in its natural indifference.</w:t>
      </w:r>
    </w:p>
    <w:p w14:paraId="2AE17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那被假定对适切蒙召者和不适切蒙召者都是相同的——使意志处在其自然的无差别状态。</w:t>
      </w:r>
    </w:p>
    <w:p w14:paraId="504F7F53">
      <w:pPr>
        <w:spacing w:line="264" w:lineRule="auto"/>
        <w:rPr>
          <w:rFonts w:hint="eastAsia" w:ascii="微软雅黑" w:hAnsi="微软雅黑" w:eastAsia="微软雅黑" w:cs="微软雅黑"/>
          <w:sz w:val="30"/>
          <w:szCs w:val="30"/>
        </w:rPr>
      </w:pPr>
    </w:p>
    <w:p w14:paraId="5AE50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Congruity itself?</w:t>
      </w:r>
    </w:p>
    <w:p w14:paraId="2CB146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适切性本身？</w:t>
      </w:r>
    </w:p>
    <w:p w14:paraId="59B00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congruity, as Suarez admits, produces only a kind of moral certainty, which by no means excludes the possibility that free will may still resist.</w:t>
      </w:r>
    </w:p>
    <w:p w14:paraId="072E2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但苏亚雷斯承认，那种适切性只产生一种道德上的确定性，这决不排除自由意志仍可能抵抗的可能性。</w:t>
      </w:r>
    </w:p>
    <w:p w14:paraId="0E6A7D7E">
      <w:pPr>
        <w:spacing w:line="264" w:lineRule="auto"/>
        <w:rPr>
          <w:rFonts w:hint="eastAsia" w:ascii="微软雅黑" w:hAnsi="微软雅黑" w:eastAsia="微软雅黑" w:cs="微软雅黑"/>
          <w:sz w:val="30"/>
          <w:szCs w:val="30"/>
        </w:rPr>
      </w:pPr>
    </w:p>
    <w:p w14:paraId="0990B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External circumstances — time, place, situation?</w:t>
      </w:r>
    </w:p>
    <w:p w14:paraId="19967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外在环境——时间、地点、处境？</w:t>
      </w:r>
    </w:p>
    <w:p w14:paraId="396C7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mere adjuncts, external accidents, devoid of causal power.</w:t>
      </w:r>
    </w:p>
    <w:p w14:paraId="75A14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这些仅仅是附加物，外在的偶然事件，没有因果能力。</w:t>
      </w:r>
    </w:p>
    <w:p w14:paraId="35917C22">
      <w:pPr>
        <w:spacing w:line="264" w:lineRule="auto"/>
        <w:rPr>
          <w:rFonts w:hint="eastAsia" w:ascii="微软雅黑" w:hAnsi="微软雅黑" w:eastAsia="微软雅黑" w:cs="微软雅黑"/>
          <w:sz w:val="30"/>
          <w:szCs w:val="30"/>
        </w:rPr>
      </w:pPr>
    </w:p>
    <w:p w14:paraId="16332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foreknowledge of God?</w:t>
      </w:r>
    </w:p>
    <w:p w14:paraId="59F85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神的预知？</w:t>
      </w:r>
    </w:p>
    <w:p w14:paraId="3C3BE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foreknowledge is not a cause of things — it presupposes its object, it does not produce it.</w:t>
      </w:r>
    </w:p>
    <w:p w14:paraId="28B4C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但预知不是事物的原因——它预设其对象，而不产生它。</w:t>
      </w:r>
    </w:p>
    <w:p w14:paraId="4E0BF4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not going to act in a certain way because God foreknew it; rather, God foreknew it because man would act in that way.</w:t>
      </w:r>
    </w:p>
    <w:p w14:paraId="4E2BD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人不是因为神预知了才以某种方式行动；相反，神预知了，是因为人会以那种方式行动。</w:t>
      </w:r>
    </w:p>
    <w:p w14:paraId="47399D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so-called “middle knowledge” is a mere fiction, as we shall show in its place.</w:t>
      </w:r>
    </w:p>
    <w:p w14:paraId="0C69A5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此外，所谓的“中介知识”纯属虚构，我们将在适当的地方予以说明。</w:t>
      </w:r>
    </w:p>
    <w:p w14:paraId="1C1DFAB8">
      <w:pPr>
        <w:spacing w:line="264" w:lineRule="auto"/>
        <w:rPr>
          <w:rFonts w:hint="eastAsia" w:ascii="微软雅黑" w:hAnsi="微软雅黑" w:eastAsia="微软雅黑" w:cs="微软雅黑"/>
          <w:sz w:val="30"/>
          <w:szCs w:val="30"/>
        </w:rPr>
      </w:pPr>
    </w:p>
    <w:p w14:paraId="0B7FE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only remaining cause of this difference in conversion is the will and free choice of man —</w:t>
      </w:r>
    </w:p>
    <w:p w14:paraId="2050C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因此，造成这种归正差异的唯一剩余原因，就是人的意志和自由选择——</w:t>
      </w:r>
    </w:p>
    <w:p w14:paraId="656B5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called at the time and place that God foreknows he will consent.</w:t>
      </w:r>
    </w:p>
    <w:p w14:paraId="33D42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他在神预知他会同意的时间和地点被呼召。</w:t>
      </w:r>
    </w:p>
    <w:p w14:paraId="6DD9B977">
      <w:pPr>
        <w:spacing w:line="264" w:lineRule="auto"/>
        <w:rPr>
          <w:rFonts w:hint="eastAsia" w:ascii="微软雅黑" w:hAnsi="微软雅黑" w:eastAsia="微软雅黑" w:cs="微软雅黑"/>
          <w:sz w:val="30"/>
          <w:szCs w:val="30"/>
        </w:rPr>
      </w:pPr>
    </w:p>
    <w:p w14:paraId="4A4A9900">
      <w:pPr>
        <w:spacing w:line="264" w:lineRule="auto"/>
        <w:rPr>
          <w:rFonts w:hint="eastAsia" w:ascii="微软雅黑" w:hAnsi="微软雅黑" w:eastAsia="微软雅黑" w:cs="微软雅黑"/>
          <w:sz w:val="30"/>
          <w:szCs w:val="30"/>
        </w:rPr>
      </w:pPr>
    </w:p>
    <w:p w14:paraId="6F44E27A">
      <w:pPr>
        <w:spacing w:line="264" w:lineRule="auto"/>
        <w:rPr>
          <w:rFonts w:hint="eastAsia" w:ascii="微软雅黑" w:hAnsi="微软雅黑" w:eastAsia="微软雅黑" w:cs="微软雅黑"/>
          <w:sz w:val="30"/>
          <w:szCs w:val="30"/>
        </w:rPr>
      </w:pPr>
    </w:p>
    <w:p w14:paraId="15AE998A">
      <w:pPr>
        <w:spacing w:line="265" w:lineRule="auto"/>
        <w:rPr>
          <w:rFonts w:hint="eastAsia" w:ascii="微软雅黑" w:hAnsi="微软雅黑" w:eastAsia="微软雅黑" w:cs="微软雅黑"/>
          <w:sz w:val="30"/>
          <w:szCs w:val="30"/>
        </w:rPr>
      </w:pPr>
    </w:p>
    <w:p w14:paraId="2F49AF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691C60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w:t>
      </w:r>
    </w:p>
    <w:p w14:paraId="21D4D2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this opinion assumes that there is some aptitude in the unregenerate will toward conversion.</w:t>
      </w:r>
    </w:p>
    <w:p w14:paraId="2756B1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其次，这个观点假设未重生的意志对归正有一定的倾向。</w:t>
      </w:r>
    </w:p>
    <w:p w14:paraId="576FB4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pure Pelagianism and is directly contrary to Scripture,</w:t>
      </w:r>
    </w:p>
    <w:p w14:paraId="75CACF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但这是纯粹的伯拉纠主义，并且直接与圣经相悖，</w:t>
      </w:r>
    </w:p>
    <w:p w14:paraId="79BE7E98">
      <w:pPr>
        <w:spacing w:line="267" w:lineRule="auto"/>
        <w:rPr>
          <w:rFonts w:hint="eastAsia" w:ascii="微软雅黑" w:hAnsi="微软雅黑" w:eastAsia="微软雅黑" w:cs="微软雅黑"/>
          <w:sz w:val="30"/>
          <w:szCs w:val="30"/>
        </w:rPr>
      </w:pPr>
    </w:p>
    <w:p w14:paraId="7FFC83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repeatedly affirms man’s total inability for spiritual good, often expressing it by the terms death or nothingness.</w:t>
      </w:r>
    </w:p>
    <w:p w14:paraId="59ED1E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圣经一再申明人对属灵善工的全然无能，常常用死亡或虚无等词来表达。</w:t>
      </w:r>
    </w:p>
    <w:p w14:paraId="185AC413">
      <w:pPr>
        <w:spacing w:line="267" w:lineRule="auto"/>
        <w:rPr>
          <w:rFonts w:hint="eastAsia" w:ascii="微软雅黑" w:hAnsi="微软雅黑" w:eastAsia="微软雅黑" w:cs="微软雅黑"/>
          <w:sz w:val="30"/>
          <w:szCs w:val="30"/>
        </w:rPr>
      </w:pPr>
    </w:p>
    <w:p w14:paraId="78526B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dare say that a corpse has any disposition or aptitude for its own resurrection?</w:t>
      </w:r>
    </w:p>
    <w:p w14:paraId="35D050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谁敢说一具尸体对自己的复活有任何倾向或才能呢？</w:t>
      </w:r>
    </w:p>
    <w:p w14:paraId="328640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nothing has any aptitude toward its own creation?</w:t>
      </w:r>
    </w:p>
    <w:p w14:paraId="28DB26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或者说虚无对自己的创造有任何才能呢？</w:t>
      </w:r>
    </w:p>
    <w:p w14:paraId="7F779894">
      <w:pPr>
        <w:spacing w:line="267" w:lineRule="auto"/>
        <w:rPr>
          <w:rFonts w:hint="eastAsia" w:ascii="微软雅黑" w:hAnsi="微软雅黑" w:eastAsia="微软雅黑" w:cs="微软雅黑"/>
          <w:sz w:val="30"/>
          <w:szCs w:val="30"/>
        </w:rPr>
      </w:pPr>
    </w:p>
    <w:p w14:paraId="47530D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w:t>
      </w:r>
    </w:p>
    <w:p w14:paraId="614389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w:t>
      </w:r>
    </w:p>
    <w:p w14:paraId="57BFE5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contradicts the biblical description of God's action in man's conversion.</w:t>
      </w:r>
    </w:p>
    <w:p w14:paraId="706307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第三，它与圣经对神在人归正中的作为的描述相矛盾。</w:t>
      </w:r>
    </w:p>
    <w:p w14:paraId="3B576C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action does not consist in a bare moral persuasion (which is merely objective in nature),</w:t>
      </w:r>
    </w:p>
    <w:p w14:paraId="4AEBDF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那个作为并非仅仅在于一种赤裸的道德劝说（这本质上只是客观的），</w:t>
      </w:r>
    </w:p>
    <w:p w14:paraId="107248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almighty and invincible power of God, a work not less than creation or resurrection itself.</w:t>
      </w:r>
    </w:p>
    <w:p w14:paraId="1EC9B5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而是在于神全能且不可抗拒的大能，一项不亚于创造或复活本身的工作。</w:t>
      </w:r>
    </w:p>
    <w:p w14:paraId="6FE6B5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operates effectively, not just objectively.</w:t>
      </w:r>
    </w:p>
    <w:p w14:paraId="57A252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它有效地运作，而不仅仅是客观地。</w:t>
      </w:r>
    </w:p>
    <w:p w14:paraId="7230BAEB">
      <w:pPr>
        <w:spacing w:line="267" w:lineRule="auto"/>
        <w:rPr>
          <w:rFonts w:hint="eastAsia" w:ascii="微软雅黑" w:hAnsi="微软雅黑" w:eastAsia="微软雅黑" w:cs="微软雅黑"/>
          <w:sz w:val="30"/>
          <w:szCs w:val="30"/>
        </w:rPr>
      </w:pPr>
    </w:p>
    <w:p w14:paraId="43BE10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imagine that to regenerate a man, to raise him from the dead, to create a new heart —</w:t>
      </w:r>
    </w:p>
    <w:p w14:paraId="26F5F1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谁会想象，要使一个人重生，使他从死里复活，创造一颗新心——</w:t>
      </w:r>
    </w:p>
    <w:p w14:paraId="0792F8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nothing more than to morally persuade him?</w:t>
      </w:r>
    </w:p>
    <w:p w14:paraId="0D01B5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无非就是道德上劝说他？</w:t>
      </w:r>
    </w:p>
    <w:p w14:paraId="4299AB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invite him with commands, arguments, promises, and threats —</w:t>
      </w:r>
    </w:p>
    <w:p w14:paraId="68E9D3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用命令、论证、应许和威胁来邀请他——</w:t>
      </w:r>
    </w:p>
    <w:p w14:paraId="0D2D4F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eloquent orator might do, persuading his audience by force of rhetoric?</w:t>
      </w:r>
    </w:p>
    <w:p w14:paraId="265546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就像一位雄辩的演说家，用修辞的力量说服他的听众？</w:t>
      </w:r>
    </w:p>
    <w:p w14:paraId="37CF00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Augustine speaks very differently.</w:t>
      </w:r>
    </w:p>
    <w:p w14:paraId="2D5F33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但奥古斯丁的说法截然不同。</w:t>
      </w:r>
    </w:p>
    <w:p w14:paraId="7249D1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 Gratia Christi, ch. 24, he says:</w:t>
      </w:r>
    </w:p>
    <w:p w14:paraId="674902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在《论基督的恩典》第24章，他说：</w:t>
      </w:r>
    </w:p>
    <w:p w14:paraId="411CE4A5">
      <w:pPr>
        <w:spacing w:line="267" w:lineRule="auto"/>
        <w:rPr>
          <w:rFonts w:hint="eastAsia" w:ascii="微软雅黑" w:hAnsi="微软雅黑" w:eastAsia="微软雅黑" w:cs="微软雅黑"/>
          <w:sz w:val="30"/>
          <w:szCs w:val="30"/>
        </w:rPr>
      </w:pPr>
    </w:p>
    <w:p w14:paraId="6EBED2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law and doctrine sounding outwardly in the ears, but by an inward, hidden, wonderful, and ineffable power,</w:t>
      </w:r>
    </w:p>
    <w:p w14:paraId="7CA8F0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“不是藉着律法和教义在外在耳中作响，而是藉着一种内在、隐藏、奇妙且不可言喻的大能，</w:t>
      </w:r>
    </w:p>
    <w:p w14:paraId="678C92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works in human hearts — not only true revelations, but also good wills.”</w:t>
      </w:r>
    </w:p>
    <w:p w14:paraId="11A319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神在人心中作工——不仅是真实的启示，也是良善的意志。”</w:t>
      </w:r>
    </w:p>
    <w:p w14:paraId="1A64C16A">
      <w:pPr>
        <w:spacing w:line="267" w:lineRule="auto"/>
        <w:rPr>
          <w:rFonts w:hint="eastAsia" w:ascii="微软雅黑" w:hAnsi="微软雅黑" w:eastAsia="微软雅黑" w:cs="微软雅黑"/>
          <w:sz w:val="30"/>
          <w:szCs w:val="30"/>
        </w:rPr>
      </w:pPr>
    </w:p>
    <w:p w14:paraId="43B109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w:t>
      </w:r>
    </w:p>
    <w:p w14:paraId="0EF90D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w:t>
      </w:r>
    </w:p>
    <w:p w14:paraId="6855AC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if the efficacy of grace depended on the congruity of the calling and the arrangement of circumstances,</w:t>
      </w:r>
    </w:p>
    <w:p w14:paraId="5C45C7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第四，如果恩典的效力取决于呼召的适切性和环境的安排，</w:t>
      </w:r>
    </w:p>
    <w:p w14:paraId="6AFCC8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surely those would be converted who appear more apt and disposed to receive the gospel —</w:t>
      </w:r>
    </w:p>
    <w:p w14:paraId="17BD47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那么那些看起来更倾向于、更预备好接受福音的人，肯定会归正——</w:t>
      </w:r>
    </w:p>
    <w:p w14:paraId="0B6D38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those surrounded by favorable circumstances.</w:t>
      </w:r>
    </w:p>
    <w:p w14:paraId="773F25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尤其是那些被有利环境包围的人。</w:t>
      </w:r>
    </w:p>
    <w:p w14:paraId="53C633E0">
      <w:pPr>
        <w:spacing w:line="267" w:lineRule="auto"/>
        <w:rPr>
          <w:rFonts w:hint="eastAsia" w:ascii="微软雅黑" w:hAnsi="微软雅黑" w:eastAsia="微软雅黑" w:cs="微软雅黑"/>
          <w:sz w:val="30"/>
          <w:szCs w:val="30"/>
        </w:rPr>
      </w:pPr>
    </w:p>
    <w:p w14:paraId="2BD2B8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fact, the exact opposite is often the case:</w:t>
      </w:r>
    </w:p>
    <w:p w14:paraId="081537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但事实上，情况常常恰恰相反：</w:t>
      </w:r>
    </w:p>
    <w:p w14:paraId="376F6601">
      <w:pPr>
        <w:spacing w:line="267" w:lineRule="auto"/>
        <w:rPr>
          <w:rFonts w:hint="eastAsia" w:ascii="微软雅黑" w:hAnsi="微软雅黑" w:eastAsia="微软雅黑" w:cs="微软雅黑"/>
          <w:sz w:val="30"/>
          <w:szCs w:val="30"/>
        </w:rPr>
      </w:pPr>
    </w:p>
    <w:p w14:paraId="1EDFC0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hides His mysteries from the wise and prudent, and reveals them to infants (Matt. 11:25).</w:t>
      </w:r>
    </w:p>
    <w:p w14:paraId="3EAFC9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神将祂的奥秘向聪明通达人藏起来，向婴孩显出来（太11:25）。</w:t>
      </w:r>
    </w:p>
    <w:p w14:paraId="61F41CAF">
      <w:pPr>
        <w:spacing w:line="267" w:lineRule="auto"/>
        <w:rPr>
          <w:rFonts w:hint="eastAsia" w:ascii="微软雅黑" w:hAnsi="微软雅黑" w:eastAsia="微软雅黑" w:cs="微软雅黑"/>
          <w:sz w:val="30"/>
          <w:szCs w:val="30"/>
        </w:rPr>
      </w:pPr>
    </w:p>
    <w:p w14:paraId="4FBF90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calls Gentiles — those alienated from Christ and the covenants, without God, and without hope, sunk deep in the darkness of superstition and idolatry.</w:t>
      </w:r>
    </w:p>
    <w:p w14:paraId="519BB9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祂呼召外邦人——那些与基督和诸约隔绝，没有神，没有指望，深陷在迷信和偶像崇拜黑暗中的人。</w:t>
      </w:r>
    </w:p>
    <w:p w14:paraId="26B0BE42">
      <w:pPr>
        <w:spacing w:line="267" w:lineRule="auto"/>
        <w:rPr>
          <w:rFonts w:hint="eastAsia" w:ascii="微软雅黑" w:hAnsi="微软雅黑" w:eastAsia="微软雅黑" w:cs="微软雅黑"/>
          <w:sz w:val="30"/>
          <w:szCs w:val="30"/>
        </w:rPr>
      </w:pPr>
    </w:p>
    <w:p w14:paraId="1F3EF6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He rejects the Jews, who were in covenant with Him, and who had in abundance all the outward aids needed to receive Christ.</w:t>
      </w:r>
    </w:p>
    <w:p w14:paraId="053E99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而祂拒绝了犹太人，他们与祂立约，并且拥有接受基督所需的一切丰富的外在帮助。</w:t>
      </w:r>
    </w:p>
    <w:p w14:paraId="5004C0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w:t>
      </w:r>
    </w:p>
    <w:p w14:paraId="043934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w:t>
      </w:r>
    </w:p>
    <w:p w14:paraId="356F8FA8">
      <w:pPr>
        <w:spacing w:line="267" w:lineRule="auto"/>
        <w:rPr>
          <w:rFonts w:hint="eastAsia" w:ascii="微软雅黑" w:hAnsi="微软雅黑" w:eastAsia="微软雅黑" w:cs="微软雅黑"/>
          <w:sz w:val="30"/>
          <w:szCs w:val="30"/>
        </w:rPr>
      </w:pPr>
    </w:p>
    <w:p w14:paraId="49C128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knowledge of the Law, · The oracles ofthe prophets,</w:t>
      </w:r>
    </w:p>
    <w:p w14:paraId="3145E5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律法的知识，· 众先知的圣言，</w:t>
      </w:r>
    </w:p>
    <w:p w14:paraId="7BC7B6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testimony of John the Baptist,</w:t>
      </w:r>
    </w:p>
    <w:p w14:paraId="1EEE89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施洗约翰的见证，</w:t>
      </w:r>
    </w:p>
    <w:p w14:paraId="32CCFC56">
      <w:pPr>
        <w:spacing w:line="267" w:lineRule="auto"/>
        <w:rPr>
          <w:rFonts w:hint="eastAsia" w:ascii="微软雅黑" w:hAnsi="微软雅黑" w:eastAsia="微软雅黑" w:cs="微软雅黑"/>
          <w:sz w:val="30"/>
          <w:szCs w:val="30"/>
        </w:rPr>
      </w:pPr>
    </w:p>
    <w:p w14:paraId="2DF9D0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presence, preaching, miracles, death, and resurrection of</w:t>
      </w:r>
    </w:p>
    <w:p w14:paraId="11C03F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基督的同在、讲道、神迹、死亡和复活</w:t>
      </w:r>
    </w:p>
    <w:p w14:paraId="39F13C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 all confirmed by the clearest evidences, · And the diligent instruction of the apostles.</w:t>
      </w:r>
    </w:p>
    <w:p w14:paraId="201CEF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——都由最清晰的证据证实，· 以及众使徒殷勤的教导。</w:t>
      </w:r>
    </w:p>
    <w:p w14:paraId="10244D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were lacking to the Gentiles.</w:t>
      </w:r>
    </w:p>
    <w:p w14:paraId="02C24C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所有这些都是外邦人所缺乏的。</w:t>
      </w:r>
    </w:p>
    <w:p w14:paraId="5CA3BFE1">
      <w:pPr>
        <w:spacing w:line="267" w:lineRule="auto"/>
        <w:rPr>
          <w:rFonts w:hint="eastAsia" w:ascii="微软雅黑" w:hAnsi="微软雅黑" w:eastAsia="微软雅黑" w:cs="微软雅黑"/>
          <w:sz w:val="30"/>
          <w:szCs w:val="30"/>
        </w:rPr>
      </w:pPr>
    </w:p>
    <w:p w14:paraId="6133A2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human measure of “congruent calling,” the Jews should have been converted — not the Gentiles.</w:t>
      </w:r>
    </w:p>
    <w:p w14:paraId="0965B7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按照所有人类对“适切呼召”的衡量标准，犹太人本该归正——而不是外邦人。</w:t>
      </w:r>
    </w:p>
    <w:p w14:paraId="58F175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opposite happened.</w:t>
      </w:r>
    </w:p>
    <w:p w14:paraId="6E23BD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然而，发生的事恰恰相反。</w:t>
      </w:r>
    </w:p>
    <w:p w14:paraId="162B14A3">
      <w:pPr>
        <w:spacing w:line="267" w:lineRule="auto"/>
        <w:rPr>
          <w:rFonts w:hint="eastAsia" w:ascii="微软雅黑" w:hAnsi="微软雅黑" w:eastAsia="微软雅黑" w:cs="微软雅黑"/>
          <w:sz w:val="30"/>
          <w:szCs w:val="30"/>
        </w:rPr>
      </w:pPr>
    </w:p>
    <w:p w14:paraId="32B49D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Gentiles believed; very few Jews did — almost none.</w:t>
      </w:r>
    </w:p>
    <w:p w14:paraId="5C087D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许多外邦人信了；极少数犹太人信了——几乎没有。</w:t>
      </w:r>
    </w:p>
    <w:p w14:paraId="772FA5BA">
      <w:pPr>
        <w:spacing w:line="267" w:lineRule="auto"/>
        <w:rPr>
          <w:rFonts w:hint="eastAsia" w:ascii="微软雅黑" w:hAnsi="微软雅黑" w:eastAsia="微软雅黑" w:cs="微软雅黑"/>
          <w:sz w:val="30"/>
          <w:szCs w:val="30"/>
        </w:rPr>
      </w:pPr>
    </w:p>
    <w:p w14:paraId="369A0B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celebrates this miracle of grace using the words of Moses and Isaiah (Romans 10:19–21):</w:t>
      </w:r>
    </w:p>
    <w:p w14:paraId="503B5F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保罗用摩西和以赛亚的话来颂扬这恩典的奇迹（罗马书10:19-21）：</w:t>
      </w:r>
    </w:p>
    <w:p w14:paraId="736AB12F">
      <w:pPr>
        <w:spacing w:line="267" w:lineRule="auto"/>
        <w:rPr>
          <w:rFonts w:hint="eastAsia" w:ascii="微软雅黑" w:hAnsi="微软雅黑" w:eastAsia="微软雅黑" w:cs="微软雅黑"/>
          <w:sz w:val="30"/>
          <w:szCs w:val="30"/>
        </w:rPr>
      </w:pPr>
    </w:p>
    <w:p w14:paraId="1EE064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did Israel not know? First Moses says,</w:t>
      </w:r>
    </w:p>
    <w:p w14:paraId="0CF47C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“但我说，以色列人不知道吗？先有摩西说，</w:t>
      </w:r>
    </w:p>
    <w:p w14:paraId="236590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provoke you to jealousy by those who are not a nation; I will move you to anger by a foolish nation.’</w:t>
      </w:r>
    </w:p>
    <w:p w14:paraId="4F120B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‘我要用那不成子民的，惹动你们的愤恨；我要用那无知的民，惹动你们的怒气。’</w:t>
      </w:r>
    </w:p>
    <w:p w14:paraId="2F7C66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Isaiah is very bold and says,</w:t>
      </w:r>
    </w:p>
    <w:p w14:paraId="65DC19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但以赛亚更大胆地说，</w:t>
      </w:r>
    </w:p>
    <w:p w14:paraId="550156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found by those who did not seek Me;</w:t>
      </w:r>
    </w:p>
    <w:p w14:paraId="0B9EDF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‘没有寻找我的，我叫他们遇见；</w:t>
      </w:r>
    </w:p>
    <w:p w14:paraId="5AA33F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made manifest to those who did not ask for Me.’ But to Israel he says,</w:t>
      </w:r>
    </w:p>
    <w:p w14:paraId="13E9FF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没有访问我的，我向他们显现。’至于以色列人，他说，</w:t>
      </w:r>
    </w:p>
    <w:p w14:paraId="6FDB79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day long I have stretched out My hands to a disobedient and contrary people.’”</w:t>
      </w:r>
    </w:p>
    <w:p w14:paraId="51C3A4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‘我整天伸手招呼那悖逆、顶嘴的百姓。’”</w:t>
      </w:r>
    </w:p>
    <w:p w14:paraId="533FADED">
      <w:pPr>
        <w:spacing w:line="267" w:lineRule="auto"/>
        <w:rPr>
          <w:rFonts w:hint="eastAsia" w:ascii="微软雅黑" w:hAnsi="微软雅黑" w:eastAsia="微软雅黑" w:cs="微软雅黑"/>
          <w:sz w:val="30"/>
          <w:szCs w:val="30"/>
        </w:rPr>
      </w:pPr>
    </w:p>
    <w:p w14:paraId="3F9868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“congruity of calling” or “aptitude for obedience” was there among those who were not seeking Him?</w:t>
      </w:r>
    </w:p>
    <w:p w14:paraId="7F05F9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在那些没有寻找祂的人中，又有什么“呼召的适切性”或“顺服的才能”呢？</w:t>
      </w:r>
    </w:p>
    <w:p w14:paraId="19860684">
      <w:pPr>
        <w:spacing w:line="267" w:lineRule="auto"/>
        <w:rPr>
          <w:rFonts w:hint="eastAsia" w:ascii="微软雅黑" w:hAnsi="微软雅黑" w:eastAsia="微软雅黑" w:cs="微软雅黑"/>
          <w:sz w:val="30"/>
          <w:szCs w:val="30"/>
        </w:rPr>
      </w:pPr>
    </w:p>
    <w:p w14:paraId="0DC2C2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w:t>
      </w:r>
    </w:p>
    <w:p w14:paraId="7BAFD8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w:t>
      </w:r>
    </w:p>
    <w:p w14:paraId="5EE559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effectual grace—by which the will is so moved that it infallibly gives its consent—can in a certain sense be called congruous, inasmuch as God moves the will congruously so that it consents, and in a way suitable to the nature of the will, yet this lends no support whatsoever to Bellarmine’s opinion.</w:t>
      </w:r>
    </w:p>
    <w:p w14:paraId="35AFB4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虽然有效的恩典——藉此意志被如此感动以致无误地给予其同意——在某种意义上可以被称为适切的，因为神适切地感动意志使其同意，并以一种适合意志本性的方式，但这丝毫不支持贝拉明的观点。</w:t>
      </w:r>
    </w:p>
    <w:p w14:paraId="05AE25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such congruity is not drawn from any disposition in the will itself, nor from external circumstances added to the effectual help of grace, so that the motion, being congruous for one, might be incongruous for another depending on differing qualities of the subject.</w:t>
      </w:r>
    </w:p>
    <w:p w14:paraId="037F3D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这是因为这种适切性并非源于意志本身的任何倾向，也非源于加在恩典有效帮助之上的外在环境，以致感动对一人而言是适切的，对另一人而言却因主体品质不同而不适切。</w:t>
      </w:r>
    </w:p>
    <w:p w14:paraId="48341F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that</w:t>
      </w:r>
    </w:p>
    <w:p w14:paraId="4B6EF6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相反，那</w:t>
      </w:r>
    </w:p>
    <w:p w14:paraId="4F3D7063">
      <w:pPr>
        <w:spacing w:line="267" w:lineRule="auto"/>
        <w:rPr>
          <w:rFonts w:hint="eastAsia" w:ascii="微软雅黑" w:hAnsi="微软雅黑" w:eastAsia="微软雅黑" w:cs="微软雅黑"/>
          <w:sz w:val="30"/>
          <w:szCs w:val="30"/>
        </w:rPr>
      </w:pPr>
    </w:p>
    <w:p w14:paraId="5185C4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called effectual grace brings its own congruity with it— hence its distinction from ineffectual grace, which is given to the non-elect and does not result in conversion.</w:t>
      </w:r>
    </w:p>
    <w:p w14:paraId="0EFCB0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被称为有效恩典的东西，本身就带来了适切性——因此它与无效的恩典有别，后者被赐予非选民，并不导致归正。</w:t>
      </w:r>
    </w:p>
    <w:p w14:paraId="603382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often raised in this context will be better addressed in the following question.</w:t>
      </w:r>
    </w:p>
    <w:p w14:paraId="4F309F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在此背景下常提出的异议，将在下一个问题中得到更好的处理。</w:t>
      </w:r>
    </w:p>
    <w:p w14:paraId="09004053">
      <w:pPr>
        <w:spacing w:line="267" w:lineRule="auto"/>
        <w:rPr>
          <w:rFonts w:hint="eastAsia" w:ascii="微软雅黑" w:hAnsi="微软雅黑" w:eastAsia="微软雅黑" w:cs="微软雅黑"/>
          <w:sz w:val="30"/>
          <w:szCs w:val="30"/>
        </w:rPr>
      </w:pPr>
    </w:p>
    <w:p w14:paraId="101EED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w:t>
      </w:r>
    </w:p>
    <w:p w14:paraId="01E02A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w:t>
      </w:r>
    </w:p>
    <w:p w14:paraId="0C4176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opinion is that of the Thomists and Dominicans, who ground the efficacy of calling in what they call physical predetermination.</w:t>
      </w:r>
    </w:p>
    <w:p w14:paraId="00AC04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第三种观点是托马斯主义者和道明会士的，他们将呼召的效力建立在他们所谓的物理性预定之上。</w:t>
      </w:r>
    </w:p>
    <w:p w14:paraId="067219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assert that effectual grace is a real and physical action of God, by which He determines the will to will and choose the good which that very grace excites and inspires in it.</w:t>
      </w:r>
    </w:p>
    <w:p w14:paraId="7CCA07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他们断言，有效的恩典是神真实且物理性的作为，藉此祂决定意志去意愿和选择那恩典本身在其内所激发和启迪的善。</w:t>
      </w:r>
    </w:p>
    <w:p w14:paraId="6FBD1C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it is not possible for God to predetermine the will in this way without the will itself being determined—and thus willing what God has predetermined—it follows that such grace cannot fail to achieve its intended effect.</w:t>
      </w:r>
    </w:p>
    <w:p w14:paraId="75730D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并且既然神若不使意志本身被决定——从而愿意神所预定的——就不可能以这种方式预定意志，那么由此可见，这种恩典不可能不达到其预期的效果。</w:t>
      </w:r>
    </w:p>
    <w:p w14:paraId="6378DB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Bellarmine summarizes their view (lib. I, cap. 12), and though he rejects it on the grounds that it destroys free will, it comes closest to the truth—although it may be less precise in expressing this idea under the name of physical predetermination.</w:t>
      </w:r>
    </w:p>
    <w:p w14:paraId="75E520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贝拉明就是这样总结他们的观点的（第一册，第十二章），尽管他以其破坏自由意志为由而拒绝，但它最接近真理——虽然在物理性预定的名下表达这个思想可能不够精确。</w:t>
      </w:r>
    </w:p>
    <w:p w14:paraId="412F1D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it appears to confuse the natural acts of divine providence, which are necessary for all agents in all states of man according to the nature of second causes, with the supernatural acts of grace, which in the fallen state are needed to heal the will.</w:t>
      </w:r>
    </w:p>
    <w:p w14:paraId="1A86EF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原因在于，它似乎混淆了神圣护理的自然作为，这作为根据第二因的性质，对处于各种状态下的人的所有行动者都是必要的，与恩典的超自然作为，后者在堕落状态下是医治意志所必需的。</w:t>
      </w:r>
    </w:p>
    <w:p w14:paraId="461210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seems to exclude the rational and moral mode of divine working, which in conversion is rightly employed by God in accordance with human nature.</w:t>
      </w:r>
    </w:p>
    <w:p w14:paraId="23929A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此外，它似乎排除了神工作的理性和道德模式，这模式在归正中被神按照人的本性正确地运用。</w:t>
      </w:r>
    </w:p>
    <w:p w14:paraId="4230F3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Jansen (lib. 8, De gratia, cap. 3) provides various distinctions between divine medicinal help and the physical predetermination as taught by its defenders.</w:t>
      </w:r>
    </w:p>
    <w:p w14:paraId="1094DF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因此，詹森（《论恩典》，第八册，第三章）在其捍卫者所教导的神圣医治性帮助和物理性预定之间，提供了各种区分。</w:t>
      </w:r>
    </w:p>
    <w:p w14:paraId="41CC25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Francis Cumel, in Disputationes variae, 1ma pars, p. 109, gives a much clearer</w:t>
      </w:r>
    </w:p>
    <w:p w14:paraId="641D78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然而，弗朗西斯·库梅尔在《各种辩论》，第一部分，第109页，给出了一个更清晰的</w:t>
      </w:r>
    </w:p>
    <w:p w14:paraId="587DB910">
      <w:pPr>
        <w:spacing w:line="267" w:lineRule="auto"/>
        <w:rPr>
          <w:rFonts w:hint="eastAsia" w:ascii="微软雅黑" w:hAnsi="微软雅黑" w:eastAsia="微软雅黑" w:cs="微软雅黑"/>
          <w:sz w:val="30"/>
          <w:szCs w:val="30"/>
        </w:rPr>
      </w:pPr>
    </w:p>
    <w:p w14:paraId="7B13DA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explanation of his own and his school’s position: “This grace of God,” he says, “effectual and truly proceeding from God efficiently, which moves us and predetermines us—not in the sense of a physical force, but solely because of the priority of causality—ought to be called physical predetermination.”</w:t>
      </w:r>
    </w:p>
    <w:p w14:paraId="6CA788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自己和他学派立场的解释：“神的这种恩典，”他说，“是有效的，并且真正地有效出自神，它感动我们并预定我们——不是在物理力量的意义上，而仅仅是因为因果性的优先性——应当被称为物理性预定。”</w:t>
      </w:r>
    </w:p>
    <w:p w14:paraId="296B8D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proponents of the opposing view were the first to use that term, for before their time, we simply said that the grace of God is actual, effectual, and that God Himself moves us efficiently by this grace.</w:t>
      </w:r>
    </w:p>
    <w:p w14:paraId="5E4C36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反对派的倡导者是第一个使用那个术语的人，因为在他们之前，我们只是说神的恩典是实际的、有效的，并且神自己藉着这恩典有效地感动我们。</w:t>
      </w:r>
    </w:p>
    <w:p w14:paraId="66D9ECA6">
      <w:pPr>
        <w:spacing w:line="267" w:lineRule="auto"/>
        <w:rPr>
          <w:rFonts w:hint="eastAsia" w:ascii="微软雅黑" w:hAnsi="微软雅黑" w:eastAsia="微软雅黑" w:cs="微软雅黑"/>
          <w:sz w:val="30"/>
          <w:szCs w:val="30"/>
        </w:rPr>
      </w:pPr>
    </w:p>
    <w:p w14:paraId="7AC6B6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continues: “Therefore, there is no reason for them to insist so often on the term physical predetermination, for it is not ‘physical’ in the sense of natural, but supernatural and divine.</w:t>
      </w:r>
    </w:p>
    <w:p w14:paraId="3C5563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他继续说：“因此，他们没有理由如此频繁地坚持物理性预定这个术语，因为它不是自然意义上的‘物理’，而是超自然和神圣的。</w:t>
      </w:r>
    </w:p>
    <w:p w14:paraId="4A819E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merely moral, but supernaturally efficient, drawn from the divine efficacy of grace, which perfects nature without harming the will.</w:t>
      </w:r>
    </w:p>
    <w:p w14:paraId="10E062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它也不仅仅是道德的，而是超自然地有效，源于恩典的神圣效力，这效力在不损害意志的情况下成全本性。</w:t>
      </w:r>
    </w:p>
    <w:p w14:paraId="4E571C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more the will is subjected to actual grace, the more freely and fully it acts.”</w:t>
      </w:r>
    </w:p>
    <w:p w14:paraId="16D0A7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实际上，意志越是顺服于实际的恩典，它就越自由、越充分地行动。”</w:t>
      </w:r>
    </w:p>
    <w:p w14:paraId="20AD6BAB">
      <w:pPr>
        <w:spacing w:line="267" w:lineRule="auto"/>
        <w:rPr>
          <w:rFonts w:hint="eastAsia" w:ascii="微软雅黑" w:hAnsi="微软雅黑" w:eastAsia="微软雅黑" w:cs="微软雅黑"/>
          <w:sz w:val="30"/>
          <w:szCs w:val="30"/>
        </w:rPr>
      </w:pPr>
    </w:p>
    <w:p w14:paraId="337597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w:t>
      </w:r>
    </w:p>
    <w:p w14:paraId="4839B7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w:t>
      </w:r>
    </w:p>
    <w:p w14:paraId="1260F5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orthodox, therefore, do not suspend the efficacy of calling on the outcome, nor do they derive it from any supposed congruity.</w:t>
      </w:r>
    </w:p>
    <w:p w14:paraId="5ED429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因此，正统派并不将呼召的效力悬于结果之上，也不从任何所谓的适切性中推导。</w:t>
      </w:r>
    </w:p>
    <w:p w14:paraId="37E26B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they attribute it to the supernatural power of grace and the divine, ineffable operation of God, by which He sweetly and powerfully draws the soul in such a way that the one who is called cannot but follow, and be converted.</w:t>
      </w:r>
    </w:p>
    <w:p w14:paraId="397F38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相反，他们将其归因于恩典的超自然大能和神那神圣、不可言喻的运作，藉此祂如此甜美而有力地吸引灵魂，以致蒙召者不能不跟随，并且归正。</w:t>
      </w:r>
    </w:p>
    <w:p w14:paraId="29E0B2D6">
      <w:pPr>
        <w:spacing w:line="267" w:lineRule="auto"/>
        <w:rPr>
          <w:rFonts w:hint="eastAsia" w:ascii="微软雅黑" w:hAnsi="微软雅黑" w:eastAsia="微软雅黑" w:cs="微软雅黑"/>
          <w:sz w:val="30"/>
          <w:szCs w:val="30"/>
        </w:rPr>
      </w:pPr>
    </w:p>
    <w:p w14:paraId="11D8DB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this calling—at least as far as we are able to comprehend it—will be stated in the next section by way of five propositions.</w:t>
      </w:r>
    </w:p>
    <w:p w14:paraId="634A3D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这种呼召的性质——至少就我们所能理解的而言——将在下一节中以五个命题的方式陈述。</w:t>
      </w:r>
    </w:p>
    <w:p w14:paraId="046EE2BA">
      <w:pPr>
        <w:spacing w:line="267" w:lineRule="auto"/>
        <w:rPr>
          <w:rFonts w:hint="eastAsia" w:ascii="微软雅黑" w:hAnsi="微软雅黑" w:eastAsia="微软雅黑" w:cs="微软雅黑"/>
          <w:sz w:val="30"/>
          <w:szCs w:val="30"/>
        </w:rPr>
      </w:pPr>
    </w:p>
    <w:p w14:paraId="703296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First Proposition</w:t>
      </w:r>
    </w:p>
    <w:p w14:paraId="3C0EB9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 第一个命题</w:t>
      </w:r>
    </w:p>
    <w:p w14:paraId="4E1C8E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of the Lord are no less unsearchable in grace than they are in nature.</w:t>
      </w:r>
    </w:p>
    <w:p w14:paraId="11C267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主在恩典中的道路，并不比祂在自然中的道路更可测度。</w:t>
      </w:r>
    </w:p>
    <w:p w14:paraId="16158F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if we cannot comprehend their rationale, or the precise how which God has willed to conceal from us, it does not</w:t>
      </w:r>
    </w:p>
    <w:p w14:paraId="5A5656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然而，即使我们不能理解其理据，或神愿意向我们隐藏的确切方式，这并不</w:t>
      </w:r>
    </w:p>
    <w:p w14:paraId="1B020F84">
      <w:pPr>
        <w:spacing w:line="267" w:lineRule="auto"/>
        <w:rPr>
          <w:rFonts w:hint="eastAsia" w:ascii="微软雅黑" w:hAnsi="微软雅黑" w:eastAsia="微软雅黑" w:cs="微软雅黑"/>
          <w:sz w:val="30"/>
          <w:szCs w:val="30"/>
        </w:rPr>
      </w:pPr>
    </w:p>
    <w:p w14:paraId="6D19E4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that the thing itself should be denied or even cast into doubt— especially that what which has been plainly revealed to us.</w:t>
      </w:r>
    </w:p>
    <w:p w14:paraId="0992A9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意味着事情本身就应被否认甚至怀疑——尤其是那已向我们清楚启示的。</w:t>
      </w:r>
    </w:p>
    <w:p w14:paraId="4C87A0AA">
      <w:pPr>
        <w:spacing w:line="267" w:lineRule="auto"/>
        <w:rPr>
          <w:rFonts w:hint="eastAsia" w:ascii="微软雅黑" w:hAnsi="微软雅黑" w:eastAsia="微软雅黑" w:cs="微软雅黑"/>
          <w:sz w:val="30"/>
          <w:szCs w:val="30"/>
        </w:rPr>
      </w:pPr>
    </w:p>
    <w:p w14:paraId="227A5C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in the realm of providence we are unable to grasp the counsel of God or the manner in which His purposes are carried out—and must admit that His judgments are “unsearchable” (ἀκατάληπτον)— why would this not be even more true concerning the ways of predestination and the manner in which effectual grace and the Holy Spirit work within us?</w:t>
      </w:r>
    </w:p>
    <w:p w14:paraId="2185C7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因为如果在护理的领域，我们无法领会神的谋略或祂旨意成就的方式——并且必须承认祂的判断是“不可测度的”——那么关于预定的道路以及有效的恩典和圣灵在我们里面作工的方式，这难道不更真实吗？</w:t>
      </w:r>
    </w:p>
    <w:p w14:paraId="1070BF98">
      <w:pPr>
        <w:spacing w:line="267" w:lineRule="auto"/>
        <w:rPr>
          <w:rFonts w:hint="eastAsia" w:ascii="微软雅黑" w:hAnsi="微软雅黑" w:eastAsia="微软雅黑" w:cs="微软雅黑"/>
          <w:sz w:val="30"/>
          <w:szCs w:val="30"/>
        </w:rPr>
      </w:pPr>
    </w:p>
    <w:p w14:paraId="4DDA63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since Christ testifies in John 3:8 that the Spirit is like the wind which “blows where it wishes,” and although we hear its sound, we do not know where it comes from or where it goes—thus implying that He works in us by wonderful and ineffable means, and although His power is deeply felt, yet His method cannot be traced or explained.</w:t>
      </w:r>
    </w:p>
    <w:p w14:paraId="5AD9D3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既然基督在约翰福音3:8中见证说，圣灵如同风“随着意思吹”，我们虽然听见其响声，却不知道它从哪里来，往哪里去——因此暗示祂以奇妙且不可言喻的方式在我们里面作工，虽然祂的大能被深刻地感受到，但祂的方法却无法追溯或解释。</w:t>
      </w:r>
    </w:p>
    <w:p w14:paraId="72029D42">
      <w:pPr>
        <w:spacing w:line="267" w:lineRule="auto"/>
        <w:rPr>
          <w:rFonts w:hint="eastAsia" w:ascii="微软雅黑" w:hAnsi="微软雅黑" w:eastAsia="微软雅黑" w:cs="微软雅黑"/>
          <w:sz w:val="30"/>
          <w:szCs w:val="30"/>
        </w:rPr>
      </w:pPr>
    </w:p>
    <w:p w14:paraId="335A5F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vain, then, for men to demand a precise description of the manner of this operation:</w:t>
      </w:r>
    </w:p>
    <w:p w14:paraId="514005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那么，人要求对这种运作方式作精确描述，是徒劳的：</w:t>
      </w:r>
    </w:p>
    <w:p w14:paraId="5282D472">
      <w:pPr>
        <w:spacing w:line="267" w:lineRule="auto"/>
        <w:rPr>
          <w:rFonts w:hint="eastAsia" w:ascii="微软雅黑" w:hAnsi="微软雅黑" w:eastAsia="微软雅黑" w:cs="微软雅黑"/>
          <w:sz w:val="30"/>
          <w:szCs w:val="30"/>
        </w:rPr>
      </w:pPr>
    </w:p>
    <w:p w14:paraId="557C6E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how these secret motions occur,</w:t>
      </w:r>
    </w:p>
    <w:p w14:paraId="75FDAF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这些奥秘的感动如何发生，</w:t>
      </w:r>
    </w:p>
    <w:p w14:paraId="24BB081D">
      <w:pPr>
        <w:spacing w:line="267" w:lineRule="auto"/>
        <w:rPr>
          <w:rFonts w:hint="eastAsia" w:ascii="微软雅黑" w:hAnsi="微软雅黑" w:eastAsia="微软雅黑" w:cs="微软雅黑"/>
          <w:sz w:val="30"/>
          <w:szCs w:val="30"/>
        </w:rPr>
      </w:pPr>
    </w:p>
    <w:p w14:paraId="1C877A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the nature and extent is of that soul-moving force by which the Spirit acts in the hearts ofthe elect,</w:t>
      </w:r>
    </w:p>
    <w:p w14:paraId="4627E3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圣灵在选民心中作工的那种感动灵魂的力量，其性质和范围是什么，</w:t>
      </w:r>
    </w:p>
    <w:p w14:paraId="69F5D564">
      <w:pPr>
        <w:spacing w:line="267" w:lineRule="auto"/>
        <w:rPr>
          <w:rFonts w:hint="eastAsia" w:ascii="微软雅黑" w:hAnsi="微软雅黑" w:eastAsia="微软雅黑" w:cs="微软雅黑"/>
          <w:sz w:val="30"/>
          <w:szCs w:val="30"/>
        </w:rPr>
      </w:pPr>
    </w:p>
    <w:p w14:paraId="10E66D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by what steps and moments He advances His work—</w:t>
      </w:r>
    </w:p>
    <w:p w14:paraId="1594D4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以及祂以何种步骤和时机推进祂的工作——</w:t>
      </w:r>
    </w:p>
    <w:p w14:paraId="06C399B7">
      <w:pPr>
        <w:spacing w:line="267" w:lineRule="auto"/>
        <w:rPr>
          <w:rFonts w:hint="eastAsia" w:ascii="微软雅黑" w:hAnsi="微软雅黑" w:eastAsia="微软雅黑" w:cs="微软雅黑"/>
          <w:sz w:val="30"/>
          <w:szCs w:val="30"/>
        </w:rPr>
      </w:pPr>
    </w:p>
    <w:p w14:paraId="5662B1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things are perceived by experience rather than understood by reason.</w:t>
      </w:r>
    </w:p>
    <w:p w14:paraId="394814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因为这些事是凭经验感知，而非凭理性理解。</w:t>
      </w:r>
    </w:p>
    <w:p w14:paraId="1353250A">
      <w:pPr>
        <w:spacing w:line="267" w:lineRule="auto"/>
        <w:rPr>
          <w:rFonts w:hint="eastAsia" w:ascii="微软雅黑" w:hAnsi="微软雅黑" w:eastAsia="微软雅黑" w:cs="微软雅黑"/>
          <w:sz w:val="30"/>
          <w:szCs w:val="30"/>
        </w:rPr>
      </w:pPr>
    </w:p>
    <w:p w14:paraId="7364EA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different than with a pregnant woman, who knows not by what processes the living child is formed and grows within her.</w:t>
      </w:r>
    </w:p>
    <w:p w14:paraId="5D62C6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这与一个怀孕的妇人无异，她不知道活着的胎儿在她里面是以何种过程形成和成长的。</w:t>
      </w:r>
    </w:p>
    <w:p w14:paraId="52CB17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 faulty inference to go from the ignorance of a mode not</w:t>
      </w:r>
    </w:p>
    <w:p w14:paraId="2DD71F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然而，从对一个未在圣经中启示的、也非救恩所必须的方式的无知，</w:t>
      </w:r>
    </w:p>
    <w:p w14:paraId="76346D86">
      <w:pPr>
        <w:spacing w:line="267" w:lineRule="auto"/>
        <w:rPr>
          <w:rFonts w:hint="eastAsia" w:ascii="微软雅黑" w:hAnsi="微软雅黑" w:eastAsia="微软雅黑" w:cs="微软雅黑"/>
          <w:sz w:val="30"/>
          <w:szCs w:val="30"/>
        </w:rPr>
      </w:pPr>
    </w:p>
    <w:p w14:paraId="1B87CC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revealed in Scripture—nor necessary for salvation—to the denial of the thing itself, which Scripture so clearly teaches.</w:t>
      </w:r>
    </w:p>
    <w:p w14:paraId="26550F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推断出对事情本身的否定，这是错误的推论，因为圣经如此清楚地教导了这件事。</w:t>
      </w:r>
    </w:p>
    <w:p w14:paraId="5B7B6D33">
      <w:pPr>
        <w:spacing w:line="267" w:lineRule="auto"/>
        <w:rPr>
          <w:rFonts w:hint="eastAsia" w:ascii="微软雅黑" w:hAnsi="微软雅黑" w:eastAsia="微软雅黑" w:cs="微软雅黑"/>
          <w:sz w:val="30"/>
          <w:szCs w:val="30"/>
        </w:rPr>
      </w:pPr>
    </w:p>
    <w:p w14:paraId="3B3430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Second Proposition</w:t>
      </w:r>
    </w:p>
    <w:p w14:paraId="123BEF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 第二个命题</w:t>
      </w:r>
    </w:p>
    <w:p w14:paraId="167237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motion of effectual grace in man is not only in the manner of an act, or of simultaneous concurrence, but also in the manner of a principle and of previous concurrence, or what is called predetermination.</w:t>
      </w:r>
    </w:p>
    <w:p w14:paraId="08BDAD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有效的恩典在人里面的感动，不仅是以一种行为的方式，或同时协同的方式，也是以一种原则和先在协同的方式，或称之为预定。</w:t>
      </w:r>
    </w:p>
    <w:p w14:paraId="1EB39618">
      <w:pPr>
        <w:spacing w:line="267" w:lineRule="auto"/>
        <w:rPr>
          <w:rFonts w:hint="eastAsia" w:ascii="微软雅黑" w:hAnsi="微软雅黑" w:eastAsia="微软雅黑" w:cs="微软雅黑"/>
          <w:sz w:val="30"/>
          <w:szCs w:val="30"/>
        </w:rPr>
      </w:pPr>
    </w:p>
    <w:p w14:paraId="0B76A3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opposes both ancient and modern Pelagians, who deny all previous concurrence in both nature and grace.</w:t>
      </w:r>
    </w:p>
    <w:p w14:paraId="54EAD7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这反对古代和现代的伯拉纠主义者，他们否认在自然和恩典中所有先在的协同。</w:t>
      </w:r>
    </w:p>
    <w:p w14:paraId="562A23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 that God’s concurrence in good is nothing more than an act that accompanies the effect but is not its cause—thus setting divine grace and human will side by side as two co-equal causes of the result, like two horses pulling the same chariot.</w:t>
      </w:r>
    </w:p>
    <w:p w14:paraId="0D2A27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他们主张，神在善事上的协同无非是伴随结果而非其原因的一种行为——因此将神的恩典和人的意志并列为结果的两个同等的因，就像两匹马拉着同一辆战车。</w:t>
      </w:r>
    </w:p>
    <w:p w14:paraId="5AA5E893">
      <w:pPr>
        <w:spacing w:line="267" w:lineRule="auto"/>
        <w:rPr>
          <w:rFonts w:hint="eastAsia" w:ascii="微软雅黑" w:hAnsi="微软雅黑" w:eastAsia="微软雅黑" w:cs="微软雅黑"/>
          <w:sz w:val="30"/>
          <w:szCs w:val="30"/>
        </w:rPr>
      </w:pPr>
    </w:p>
    <w:p w14:paraId="61BB90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we have previously shown the necessity of previous concurrence or predetermination in the order of providence (cf. Loc. VI, Q. v.), so much more strongly must we affirm it in the operations of grace.</w:t>
      </w:r>
    </w:p>
    <w:p w14:paraId="46D8AA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但正如我们先前已在护理的秩序中表明了先在协同或预定的必要性（参看第六部分，问题五），我们必须在恩典的运作中更强烈地肯定它。</w:t>
      </w:r>
    </w:p>
    <w:p w14:paraId="5C1C6B72">
      <w:pPr>
        <w:spacing w:line="267" w:lineRule="auto"/>
        <w:rPr>
          <w:rFonts w:hint="eastAsia" w:ascii="微软雅黑" w:hAnsi="微软雅黑" w:eastAsia="微软雅黑" w:cs="微软雅黑"/>
          <w:sz w:val="30"/>
          <w:szCs w:val="30"/>
        </w:rPr>
      </w:pPr>
    </w:p>
    <w:p w14:paraId="0B91C5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will, having been not merely weakened by sin but rendered utterly impotent and dead (as shown in Loc. X, de Lib. Arb. Q. iv., and to be further demonstrated below), cannot be converted by mere cooperative action between God and free will, unless God first works as a principle, entering into the will to renew and quicken it.</w:t>
      </w:r>
    </w:p>
    <w:p w14:paraId="505523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意志，不仅因罪而被削弱，而且变得全然无能和死亡（如在第十部分，论自由意志，问题四中所示，并将在下面进一步论证），若非神先作为原则作工，进入意志以更新和苏醒它，否则它不能仅藉神和自由意志之间的合作行动而归正。</w:t>
      </w:r>
    </w:p>
    <w:p w14:paraId="7ED1E985">
      <w:pPr>
        <w:spacing w:line="267" w:lineRule="auto"/>
        <w:rPr>
          <w:rFonts w:hint="eastAsia" w:ascii="微软雅黑" w:hAnsi="微软雅黑" w:eastAsia="微软雅黑" w:cs="微软雅黑"/>
          <w:sz w:val="30"/>
          <w:szCs w:val="30"/>
        </w:rPr>
      </w:pPr>
    </w:p>
    <w:p w14:paraId="5F8B7E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being renewed and acted upon by God, can the will act— not as a co-equal cause alongside God, but as a subordinate one, drawing all its strength and efficacy from the influx of grace.</w:t>
      </w:r>
    </w:p>
    <w:p w14:paraId="49B749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唯有如此，被神更新并作用之后，意志才能行动——不是作为与神同等的因，而是作为次等的因，其全部力量和效力都源于恩典的注入。</w:t>
      </w:r>
    </w:p>
    <w:p w14:paraId="55A08837">
      <w:pPr>
        <w:spacing w:line="267" w:lineRule="auto"/>
        <w:rPr>
          <w:rFonts w:hint="eastAsia" w:ascii="微软雅黑" w:hAnsi="微软雅黑" w:eastAsia="微软雅黑" w:cs="微软雅黑"/>
          <w:sz w:val="30"/>
          <w:szCs w:val="30"/>
        </w:rPr>
      </w:pPr>
    </w:p>
    <w:p w14:paraId="78E450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Scripture indicates by terms such as:</w:t>
      </w:r>
    </w:p>
    <w:p w14:paraId="06E581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这就是圣经用以下术语所指明的：</w:t>
      </w:r>
    </w:p>
    <w:p w14:paraId="61707F88">
      <w:pPr>
        <w:spacing w:line="267" w:lineRule="auto"/>
        <w:rPr>
          <w:rFonts w:hint="eastAsia" w:ascii="微软雅黑" w:hAnsi="微软雅黑" w:eastAsia="微软雅黑" w:cs="微软雅黑"/>
          <w:sz w:val="30"/>
          <w:szCs w:val="30"/>
        </w:rPr>
      </w:pPr>
    </w:p>
    <w:p w14:paraId="0B18F0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creation,</w:t>
      </w:r>
    </w:p>
    <w:p w14:paraId="4796CE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创造，</w:t>
      </w:r>
    </w:p>
    <w:p w14:paraId="28526ABC">
      <w:pPr>
        <w:spacing w:line="267" w:lineRule="auto"/>
        <w:rPr>
          <w:rFonts w:hint="eastAsia" w:ascii="微软雅黑" w:hAnsi="微软雅黑" w:eastAsia="微软雅黑" w:cs="微软雅黑"/>
          <w:sz w:val="30"/>
          <w:szCs w:val="30"/>
        </w:rPr>
      </w:pPr>
    </w:p>
    <w:p w14:paraId="706DDB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regeneration,</w:t>
      </w:r>
    </w:p>
    <w:p w14:paraId="043C29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重生，</w:t>
      </w:r>
    </w:p>
    <w:p w14:paraId="17A37D27">
      <w:pPr>
        <w:spacing w:line="267" w:lineRule="auto"/>
        <w:rPr>
          <w:rFonts w:hint="eastAsia" w:ascii="微软雅黑" w:hAnsi="微软雅黑" w:eastAsia="微软雅黑" w:cs="微软雅黑"/>
          <w:sz w:val="30"/>
          <w:szCs w:val="30"/>
        </w:rPr>
      </w:pPr>
    </w:p>
    <w:p w14:paraId="1C7B4E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resurrection,</w:t>
      </w:r>
    </w:p>
    <w:p w14:paraId="58172A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复活，</w:t>
      </w:r>
    </w:p>
    <w:p w14:paraId="586DBE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similar expressions.</w:t>
      </w:r>
    </w:p>
    <w:p w14:paraId="5D239F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以及类似的表达。</w:t>
      </w:r>
    </w:p>
    <w:p w14:paraId="6B575CE8">
      <w:pPr>
        <w:spacing w:line="267" w:lineRule="auto"/>
        <w:rPr>
          <w:rFonts w:hint="eastAsia" w:ascii="微软雅黑" w:hAnsi="微软雅黑" w:eastAsia="微软雅黑" w:cs="微软雅黑"/>
          <w:sz w:val="30"/>
          <w:szCs w:val="30"/>
        </w:rPr>
      </w:pPr>
    </w:p>
    <w:p w14:paraId="70D50F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Augustine frequently teaches.</w:t>
      </w:r>
    </w:p>
    <w:p w14:paraId="1D2EE8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奥古斯丁也常如此教导。</w:t>
      </w:r>
    </w:p>
    <w:p w14:paraId="20D546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Enchiridion, ch. 32, he</w:t>
      </w:r>
    </w:p>
    <w:p w14:paraId="21F49B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在《手册》第32章，他</w:t>
      </w:r>
    </w:p>
    <w:p w14:paraId="5061BA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w:t>
      </w:r>
    </w:p>
    <w:p w14:paraId="5B4CB2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w:t>
      </w:r>
    </w:p>
    <w:p w14:paraId="30412B8E">
      <w:pPr>
        <w:spacing w:line="267" w:lineRule="auto"/>
        <w:rPr>
          <w:rFonts w:hint="eastAsia" w:ascii="微软雅黑" w:hAnsi="微软雅黑" w:eastAsia="微软雅黑" w:cs="微软雅黑"/>
          <w:sz w:val="30"/>
          <w:szCs w:val="30"/>
        </w:rPr>
      </w:pPr>
    </w:p>
    <w:p w14:paraId="15401A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gifts of God precede a good will, but not all—for it itself is among the things that do not precede.”</w:t>
      </w:r>
    </w:p>
    <w:p w14:paraId="33ECB9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“许多神的恩赐先于一个良善的意志，但并非全部——因为它本身就在那些不先于的事物之中。”</w:t>
      </w:r>
    </w:p>
    <w:p w14:paraId="7984BD59">
      <w:pPr>
        <w:spacing w:line="267" w:lineRule="auto"/>
        <w:rPr>
          <w:rFonts w:hint="eastAsia" w:ascii="微软雅黑" w:hAnsi="微软雅黑" w:eastAsia="微软雅黑" w:cs="微软雅黑"/>
          <w:sz w:val="30"/>
          <w:szCs w:val="30"/>
        </w:rPr>
      </w:pPr>
    </w:p>
    <w:p w14:paraId="001C24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De Gratia Christi, ch. 24:</w:t>
      </w:r>
    </w:p>
    <w:p w14:paraId="64020A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在《论基督的恩典》第24章：</w:t>
      </w:r>
    </w:p>
    <w:p w14:paraId="3E365CF4">
      <w:pPr>
        <w:spacing w:line="267" w:lineRule="auto"/>
        <w:rPr>
          <w:rFonts w:hint="eastAsia" w:ascii="微软雅黑" w:hAnsi="微软雅黑" w:eastAsia="微软雅黑" w:cs="微软雅黑"/>
          <w:sz w:val="30"/>
          <w:szCs w:val="30"/>
        </w:rPr>
      </w:pPr>
    </w:p>
    <w:p w14:paraId="5FCC65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in the hearts of men not merely by law and doctrine sounding outwardly, but by internal and hidden, marvelous and ineffable power—not only true revelations, but also good wills.”</w:t>
      </w:r>
    </w:p>
    <w:p w14:paraId="278FF3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“神在人心中作工，不仅藉着外在作响的律法和教义，也藉着内在、隐藏、奇妙且不可言喻的大能——不仅是真实的启示，也是良善的意志。”</w:t>
      </w:r>
    </w:p>
    <w:p w14:paraId="0B812792">
      <w:pPr>
        <w:spacing w:line="267" w:lineRule="auto"/>
        <w:rPr>
          <w:rFonts w:hint="eastAsia" w:ascii="微软雅黑" w:hAnsi="微软雅黑" w:eastAsia="微软雅黑" w:cs="微软雅黑"/>
          <w:sz w:val="30"/>
          <w:szCs w:val="30"/>
        </w:rPr>
      </w:pPr>
    </w:p>
    <w:p w14:paraId="250893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Hugh of St. Victor, in On the Sacraments of Faith, writes:</w:t>
      </w:r>
    </w:p>
    <w:p w14:paraId="1D2A25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圣维克多的休也如此写道，在《论信仰的圣礼》中：</w:t>
      </w:r>
    </w:p>
    <w:p w14:paraId="0B88D7C2">
      <w:pPr>
        <w:spacing w:line="267" w:lineRule="auto"/>
        <w:rPr>
          <w:rFonts w:hint="eastAsia" w:ascii="微软雅黑" w:hAnsi="微软雅黑" w:eastAsia="微软雅黑" w:cs="微软雅黑"/>
          <w:sz w:val="30"/>
          <w:szCs w:val="30"/>
        </w:rPr>
      </w:pPr>
    </w:p>
    <w:p w14:paraId="342D30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“Restorative grace first breathes a good will that it may exist, then breathes upon it that it may move—first it works it, then through it.”</w:t>
      </w:r>
    </w:p>
    <w:p w14:paraId="1253DC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“恢复的恩典首先吹入一个良善的意志使其存在，然后吹在其上使其行动——首先它作成它，然后通过它作工。”</w:t>
      </w:r>
    </w:p>
    <w:p w14:paraId="2662D6F2">
      <w:pPr>
        <w:spacing w:line="267" w:lineRule="auto"/>
        <w:rPr>
          <w:rFonts w:hint="eastAsia" w:ascii="微软雅黑" w:hAnsi="微软雅黑" w:eastAsia="微软雅黑" w:cs="微软雅黑"/>
          <w:sz w:val="30"/>
          <w:szCs w:val="30"/>
        </w:rPr>
      </w:pPr>
    </w:p>
    <w:p w14:paraId="285341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Third Proposition</w:t>
      </w:r>
    </w:p>
    <w:p w14:paraId="5902C2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 第三个命题</w:t>
      </w:r>
    </w:p>
    <w:p w14:paraId="5E0DCC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conversion may be considered under a twofold form— habitual and actual—so in both God and man truly concur; yet in both, the whole glory of the action belongs to God alone and entirely.</w:t>
      </w:r>
    </w:p>
    <w:p w14:paraId="1CA415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正如归正可以被考虑为两种形式——习性上的和实际上的——在这两者中，神和人都真实地协同；然而，在这两者中，行动的全部荣耀都唯独且完全属于神。</w:t>
      </w:r>
    </w:p>
    <w:p w14:paraId="497EC3FD">
      <w:pPr>
        <w:spacing w:line="267" w:lineRule="auto"/>
        <w:rPr>
          <w:rFonts w:hint="eastAsia" w:ascii="微软雅黑" w:hAnsi="微软雅黑" w:eastAsia="微软雅黑" w:cs="微软雅黑"/>
          <w:sz w:val="30"/>
          <w:szCs w:val="30"/>
        </w:rPr>
      </w:pPr>
    </w:p>
    <w:p w14:paraId="27B578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Habitual conversion, or passive, takes place by the infusion of supernatural habits by the Holy Spirit.</w:t>
      </w:r>
    </w:p>
    <w:p w14:paraId="53C3CA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习性上的归正，或被动的归正，藉着圣灵注入超自然的习性而发生。</w:t>
      </w:r>
    </w:p>
    <w:p w14:paraId="23BF9004">
      <w:pPr>
        <w:spacing w:line="267" w:lineRule="auto"/>
        <w:rPr>
          <w:rFonts w:hint="eastAsia" w:ascii="微软雅黑" w:hAnsi="微软雅黑" w:eastAsia="微软雅黑" w:cs="微软雅黑"/>
          <w:sz w:val="30"/>
          <w:szCs w:val="30"/>
        </w:rPr>
      </w:pPr>
    </w:p>
    <w:p w14:paraId="1D08C2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Actual conversion, or active, occurs through the exercise of those infused graces, whereby the acts of faith and repentance are both given by God and elicited by man.</w:t>
      </w:r>
    </w:p>
    <w:p w14:paraId="38504E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实际上的归正，或主动的归正，通过那些被注入的恩典的运用而发生，藉此信心和悔改的行为既被神赐予，也由人发出。</w:t>
      </w:r>
    </w:p>
    <w:p w14:paraId="73334F45">
      <w:pPr>
        <w:spacing w:line="267" w:lineRule="auto"/>
        <w:rPr>
          <w:rFonts w:hint="eastAsia" w:ascii="微软雅黑" w:hAnsi="微软雅黑" w:eastAsia="微软雅黑" w:cs="微软雅黑"/>
          <w:sz w:val="30"/>
          <w:szCs w:val="30"/>
        </w:rPr>
      </w:pPr>
    </w:p>
    <w:p w14:paraId="1A48D8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former, man is renewed and converted by God.</w:t>
      </w:r>
    </w:p>
    <w:p w14:paraId="14586C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藉前者，人被神更新和归正。</w:t>
      </w:r>
    </w:p>
    <w:p w14:paraId="2827BE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latter, the man—having been renewed and converted by God— converts himself to God and acts.</w:t>
      </w:r>
    </w:p>
    <w:p w14:paraId="7FC8D9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藉后者，人——既已被神更新和归正——自己归向神并行动。</w:t>
      </w:r>
    </w:p>
    <w:p w14:paraId="6DB34A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more properly called regeneration, as it corresponds to a new birth wherein man is reformed into the image of his Creator.</w:t>
      </w:r>
    </w:p>
    <w:p w14:paraId="7DA194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前者更恰当地被称为重生，因为它对应于一次新生，其中人被重塑成其创造主的形象。</w:t>
      </w:r>
    </w:p>
    <w:p w14:paraId="25E230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properly called conversion, as it includes the operation of man himself.</w:t>
      </w:r>
    </w:p>
    <w:p w14:paraId="091011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后者被恰当地称为归正，因为它包含了人自身的运作。</w:t>
      </w:r>
    </w:p>
    <w:p w14:paraId="7F6826EC">
      <w:pPr>
        <w:spacing w:line="267" w:lineRule="auto"/>
        <w:rPr>
          <w:rFonts w:hint="eastAsia" w:ascii="微软雅黑" w:hAnsi="微软雅黑" w:eastAsia="微软雅黑" w:cs="微软雅黑"/>
          <w:sz w:val="30"/>
          <w:szCs w:val="30"/>
        </w:rPr>
      </w:pPr>
    </w:p>
    <w:p w14:paraId="261420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adults these two are scarcely distinguishable in time— since God’s act in converting man is never without the man’s act of turning to God—yet by order of nature and causality, habitual must precede actual, and God’s action must precede man’s.</w:t>
      </w:r>
    </w:p>
    <w:p w14:paraId="4FC88F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虽然在成人中，这两者在时间上几乎无法区分——因为神使人归正的作为，从无不伴随着人归向神的作为——然而，根据本性和因果的次序，习性上的必须先于实际上的，神的作为必须先于人的作为。</w:t>
      </w:r>
    </w:p>
    <w:p w14:paraId="02666B36">
      <w:pPr>
        <w:spacing w:line="267" w:lineRule="auto"/>
        <w:rPr>
          <w:rFonts w:hint="eastAsia" w:ascii="微软雅黑" w:hAnsi="微软雅黑" w:eastAsia="微软雅黑" w:cs="微软雅黑"/>
          <w:sz w:val="30"/>
          <w:szCs w:val="30"/>
        </w:rPr>
      </w:pPr>
    </w:p>
    <w:p w14:paraId="2EBA3E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w:t>
      </w:r>
    </w:p>
    <w:p w14:paraId="60D222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08B3FED4">
      <w:pPr>
        <w:spacing w:line="267" w:lineRule="auto"/>
        <w:rPr>
          <w:rFonts w:hint="eastAsia" w:ascii="微软雅黑" w:hAnsi="微软雅黑" w:eastAsia="微软雅黑" w:cs="微软雅黑"/>
          <w:sz w:val="30"/>
          <w:szCs w:val="30"/>
        </w:rPr>
      </w:pPr>
    </w:p>
    <w:p w14:paraId="0F841E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thing must exist before it can act;</w:t>
      </w:r>
    </w:p>
    <w:p w14:paraId="0BA6B1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一事物必须存在才能行动；</w:t>
      </w:r>
    </w:p>
    <w:p w14:paraId="322613AE">
      <w:pPr>
        <w:spacing w:line="267" w:lineRule="auto"/>
        <w:rPr>
          <w:rFonts w:hint="eastAsia" w:ascii="微软雅黑" w:hAnsi="微软雅黑" w:eastAsia="微软雅黑" w:cs="微软雅黑"/>
          <w:sz w:val="30"/>
          <w:szCs w:val="30"/>
        </w:rPr>
      </w:pPr>
    </w:p>
    <w:p w14:paraId="0233CE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just as the soul cannot produce acts of understanding and willing unless it is endowed with the natural faculties of intellect and will,</w:t>
      </w:r>
    </w:p>
    <w:p w14:paraId="4581B0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正如灵魂除非被赋予理智和意志的自然官能，否则不能产生理解和意愿的行为，</w:t>
      </w:r>
    </w:p>
    <w:p w14:paraId="48CB3F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cannot rightly understand and will in moral and spiritual things unless it is first renewed through supernatural dispositions and habits.</w:t>
      </w:r>
    </w:p>
    <w:p w14:paraId="779C7E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同样，除非它先通过超自然的倾向和习性被更新，否则它在道德和属灵的事上不能正确地理解和意愿。</w:t>
      </w:r>
    </w:p>
    <w:p w14:paraId="361211E9">
      <w:pPr>
        <w:spacing w:line="267" w:lineRule="auto"/>
        <w:rPr>
          <w:rFonts w:hint="eastAsia" w:ascii="微软雅黑" w:hAnsi="微软雅黑" w:eastAsia="微软雅黑" w:cs="微软雅黑"/>
          <w:sz w:val="30"/>
          <w:szCs w:val="30"/>
        </w:rPr>
      </w:pPr>
    </w:p>
    <w:p w14:paraId="5EA28F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bad tree cannot bring forth good fruit unless it first be made a good tree.</w:t>
      </w:r>
    </w:p>
    <w:p w14:paraId="508CB2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一棵坏树不能结出好果子，除非它先被变成一棵好树。</w:t>
      </w:r>
    </w:p>
    <w:p w14:paraId="75F139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act must necessarily presuppose the first, and the object to be apprehended requires that the faculty itself be rightly</w:t>
      </w:r>
    </w:p>
    <w:p w14:paraId="7179C5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第二行为必须必然地预设第一行为，并且要被领会的对象要求官能本身被正确地</w:t>
      </w:r>
    </w:p>
    <w:p w14:paraId="41FC6C93">
      <w:pPr>
        <w:spacing w:line="267" w:lineRule="auto"/>
        <w:rPr>
          <w:rFonts w:hint="eastAsia" w:ascii="微软雅黑" w:hAnsi="微软雅黑" w:eastAsia="微软雅黑" w:cs="微软雅黑"/>
          <w:sz w:val="30"/>
          <w:szCs w:val="30"/>
        </w:rPr>
      </w:pPr>
    </w:p>
    <w:p w14:paraId="4F5F1B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disposed to receive it.</w:t>
      </w:r>
    </w:p>
    <w:p w14:paraId="10C6FA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预备好去接受它。</w:t>
      </w:r>
    </w:p>
    <w:p w14:paraId="2E84E3BC">
      <w:pPr>
        <w:spacing w:line="267" w:lineRule="auto"/>
        <w:rPr>
          <w:rFonts w:hint="eastAsia" w:ascii="微软雅黑" w:hAnsi="微软雅黑" w:eastAsia="微软雅黑" w:cs="微软雅黑"/>
          <w:sz w:val="30"/>
          <w:szCs w:val="30"/>
        </w:rPr>
      </w:pPr>
    </w:p>
    <w:p w14:paraId="22A294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this is the first degree of effectual grace:</w:t>
      </w:r>
    </w:p>
    <w:p w14:paraId="5BEBC8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因此，这是有效恩典的第一个程度：</w:t>
      </w:r>
    </w:p>
    <w:p w14:paraId="0F1A31B2">
      <w:pPr>
        <w:spacing w:line="267" w:lineRule="auto"/>
        <w:rPr>
          <w:rFonts w:hint="eastAsia" w:ascii="微软雅黑" w:hAnsi="微软雅黑" w:eastAsia="微软雅黑" w:cs="微软雅黑"/>
          <w:sz w:val="30"/>
          <w:szCs w:val="30"/>
        </w:rPr>
      </w:pPr>
    </w:p>
    <w:p w14:paraId="458DC5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God, by a certain deep and marvelous operation, regenerates the souls of the elect, and creates them anew by infusing the life-giving Spirit,</w:t>
      </w:r>
    </w:p>
    <w:p w14:paraId="7F1A68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藉此神，通过某种深刻而奇妙的运作，使选民的灵魂重生，并藉着注入赐生命的圣灵，重新创造他们，</w:t>
      </w:r>
    </w:p>
    <w:p w14:paraId="32FF9C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who—penetrating into the inmost recesses of the soul— refashions the man himself, heals his depraved inclinations and prejudices, and imparts to him the strength and formal principle necessary for producing spiritual and saving acts.</w:t>
      </w:r>
    </w:p>
    <w:p w14:paraId="2E54FD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祂——穿透到灵魂最深处的隐秘之处——重塑人本身，医治他败坏的倾向和偏见，并向他传授产生属灵和拯救性行为所需的力量和形式原则。</w:t>
      </w:r>
    </w:p>
    <w:p w14:paraId="30B67459">
      <w:pPr>
        <w:spacing w:line="267" w:lineRule="auto"/>
        <w:rPr>
          <w:rFonts w:hint="eastAsia" w:ascii="微软雅黑" w:hAnsi="微软雅黑" w:eastAsia="微软雅黑" w:cs="微软雅黑"/>
          <w:sz w:val="30"/>
          <w:szCs w:val="30"/>
        </w:rPr>
      </w:pPr>
    </w:p>
    <w:p w14:paraId="6C7102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we are said to be:</w:t>
      </w:r>
    </w:p>
    <w:p w14:paraId="4DB017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在这种意义上，我们被称为：</w:t>
      </w:r>
    </w:p>
    <w:p w14:paraId="767862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workmanship, created in Christ Jesus for good works” (Eph. 2:10),</w:t>
      </w:r>
    </w:p>
    <w:p w14:paraId="1F6EC6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“神的工作，在基督耶稣里造成的，为要叫我们行善”（弗2:10），</w:t>
      </w:r>
    </w:p>
    <w:p w14:paraId="3770597E">
      <w:pPr>
        <w:spacing w:line="267" w:lineRule="auto"/>
        <w:rPr>
          <w:rFonts w:hint="eastAsia" w:ascii="微软雅黑" w:hAnsi="微软雅黑" w:eastAsia="微软雅黑" w:cs="微软雅黑"/>
          <w:sz w:val="30"/>
          <w:szCs w:val="30"/>
        </w:rPr>
      </w:pPr>
    </w:p>
    <w:p w14:paraId="4B7A36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experience a new birth, from which flow the acts of faith and love (cf. 1 John 4:7; 5:1).</w:t>
      </w:r>
    </w:p>
    <w:p w14:paraId="7E4EB3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并且经历一次新生，从这新生中流出信心和爱的行为（参看约壹4:7；5:1）。</w:t>
      </w:r>
    </w:p>
    <w:p w14:paraId="42DBB9C4">
      <w:pPr>
        <w:spacing w:line="267" w:lineRule="auto"/>
        <w:rPr>
          <w:rFonts w:hint="eastAsia" w:ascii="微软雅黑" w:hAnsi="微软雅黑" w:eastAsia="微软雅黑" w:cs="微软雅黑"/>
          <w:sz w:val="30"/>
          <w:szCs w:val="30"/>
        </w:rPr>
      </w:pPr>
    </w:p>
    <w:p w14:paraId="6F3452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habitual conversion consists in the implanting of principles of action into the faculties offallen man—qualities that are supernatural, that is, habits and dispositions—from which arises an active power to convert oneself.</w:t>
      </w:r>
    </w:p>
    <w:p w14:paraId="59A8D4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因此，这种习性上的归正，在于将行动的原则植入堕落之人的官能中——这些品质是超自然的，即习性和倾向——由此产生一种主动的能力去使自己归正。</w:t>
      </w:r>
    </w:p>
    <w:p w14:paraId="0C4C8C80">
      <w:pPr>
        <w:spacing w:line="267" w:lineRule="auto"/>
        <w:rPr>
          <w:rFonts w:hint="eastAsia" w:ascii="微软雅黑" w:hAnsi="微软雅黑" w:eastAsia="微软雅黑" w:cs="微软雅黑"/>
          <w:sz w:val="30"/>
          <w:szCs w:val="30"/>
        </w:rPr>
      </w:pPr>
    </w:p>
    <w:p w14:paraId="04DE2F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what Scripture refers to by such terms as: · a new heart,</w:t>
      </w:r>
    </w:p>
    <w:p w14:paraId="20C80E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这些就是圣经用以下术语所指的：· 一颗新心，</w:t>
      </w:r>
    </w:p>
    <w:p w14:paraId="0FA045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seed of God,</w:t>
      </w:r>
    </w:p>
    <w:p w14:paraId="1D2700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神的道种，</w:t>
      </w:r>
    </w:p>
    <w:p w14:paraId="4788FD4B">
      <w:pPr>
        <w:spacing w:line="267" w:lineRule="auto"/>
        <w:rPr>
          <w:rFonts w:hint="eastAsia" w:ascii="微软雅黑" w:hAnsi="微软雅黑" w:eastAsia="微软雅黑" w:cs="微软雅黑"/>
          <w:sz w:val="30"/>
          <w:szCs w:val="30"/>
        </w:rPr>
      </w:pPr>
    </w:p>
    <w:p w14:paraId="1C2051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eyes, ears, and understanding—</w:t>
      </w:r>
    </w:p>
    <w:p w14:paraId="68B120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眼睛、耳朵和悟性——</w:t>
      </w:r>
    </w:p>
    <w:p w14:paraId="2F81BF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which denote something inward and abiding.</w:t>
      </w:r>
    </w:p>
    <w:p w14:paraId="621D22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所有这些都表示某种内在和持久的东西。</w:t>
      </w:r>
    </w:p>
    <w:p w14:paraId="35F1E06F">
      <w:pPr>
        <w:spacing w:line="267" w:lineRule="auto"/>
        <w:rPr>
          <w:rFonts w:hint="eastAsia" w:ascii="微软雅黑" w:hAnsi="微软雅黑" w:eastAsia="微软雅黑" w:cs="微软雅黑"/>
          <w:sz w:val="30"/>
          <w:szCs w:val="30"/>
        </w:rPr>
      </w:pPr>
    </w:p>
    <w:p w14:paraId="58F66E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w:t>
      </w:r>
    </w:p>
    <w:p w14:paraId="5681B3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w:t>
      </w:r>
    </w:p>
    <w:p w14:paraId="17F618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that first degree of grace would be in vain without the second, habitual conversion is followed by actual conversion, wherein man performs acts—God, from the healed and renewed will itself, producing the act of believing and turning, while the soul, so moved, freely elicits its own vital act.</w:t>
      </w:r>
    </w:p>
    <w:p w14:paraId="35CD45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若没有第二个程度，第一个程度的恩典就会徒然，习性上的归正之后就是实际上的归正，其中人施行作为——神，从被医治和更新的意志本身，产生相信和归向的行为，而灵魂，如此被感动，自由地发出其自身的生命行为。</w:t>
      </w:r>
    </w:p>
    <w:p w14:paraId="611F036F">
      <w:pPr>
        <w:spacing w:line="267" w:lineRule="auto"/>
        <w:rPr>
          <w:rFonts w:hint="eastAsia" w:ascii="微软雅黑" w:hAnsi="微软雅黑" w:eastAsia="微软雅黑" w:cs="微软雅黑"/>
          <w:sz w:val="30"/>
          <w:szCs w:val="30"/>
        </w:rPr>
      </w:pPr>
    </w:p>
    <w:p w14:paraId="438276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God is said to give not only the power to believe, but also το、πιστεύειν—the act itself—(Phil. 1:29), and both το、θέλειν κα το、νεργεν, "to will and to work" (Phil. 2:13), since the Holy Spirit awakens the intellect, the will, and the other faculties—now endowed and sanctified with new qualities—to bring forth good actions.</w:t>
      </w:r>
    </w:p>
    <w:p w14:paraId="64E87E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在这种意义上，神据说不仅赐予相信的能力，也赐予相信的行动本身（腓1:29），以及“立志行事”（腓2:13），因为圣灵唤醒了理智、意志和其他官能——现在被赋予并被新的品质分别为圣——以结出善行。</w:t>
      </w:r>
    </w:p>
    <w:p w14:paraId="767A09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restoring sight to the blind, Christ did two things:</w:t>
      </w:r>
    </w:p>
    <w:p w14:paraId="05F2E7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如同使瞎子复明时，基督做了两件事：</w:t>
      </w:r>
    </w:p>
    <w:p w14:paraId="16F4B23C">
      <w:pPr>
        <w:spacing w:line="267" w:lineRule="auto"/>
        <w:rPr>
          <w:rFonts w:hint="eastAsia" w:ascii="微软雅黑" w:hAnsi="微软雅黑" w:eastAsia="微软雅黑" w:cs="微软雅黑"/>
          <w:sz w:val="30"/>
          <w:szCs w:val="30"/>
        </w:rPr>
      </w:pPr>
    </w:p>
    <w:p w14:paraId="1F8372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opened the eyes, thus restoring the power of vision;</w:t>
      </w:r>
    </w:p>
    <w:p w14:paraId="75D7BDD3">
      <w:pPr>
        <w:spacing w:line="267" w:lineRule="auto"/>
        <w:rPr>
          <w:rFonts w:hint="eastAsia" w:ascii="微软雅黑" w:hAnsi="微软雅黑" w:eastAsia="微软雅黑" w:cs="微软雅黑"/>
          <w:sz w:val="30"/>
          <w:szCs w:val="30"/>
        </w:rPr>
      </w:pPr>
    </w:p>
    <w:p w14:paraId="70D259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祂开了眼睛，从而恢复了视觉的能力；</w:t>
      </w:r>
    </w:p>
    <w:p w14:paraId="52DB28BD">
      <w:pPr>
        <w:spacing w:line="267" w:lineRule="auto"/>
        <w:rPr>
          <w:rFonts w:hint="eastAsia" w:ascii="微软雅黑" w:hAnsi="微软雅黑" w:eastAsia="微软雅黑" w:cs="微软雅黑"/>
          <w:sz w:val="30"/>
          <w:szCs w:val="30"/>
        </w:rPr>
      </w:pPr>
    </w:p>
    <w:p w14:paraId="37C370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the same moment, He caused the man to see.</w:t>
      </w:r>
    </w:p>
    <w:p w14:paraId="3260460F">
      <w:pPr>
        <w:spacing w:line="267" w:lineRule="auto"/>
        <w:rPr>
          <w:rFonts w:hint="eastAsia" w:ascii="微软雅黑" w:hAnsi="微软雅黑" w:eastAsia="微软雅黑" w:cs="微软雅黑"/>
          <w:sz w:val="30"/>
          <w:szCs w:val="30"/>
        </w:rPr>
      </w:pPr>
    </w:p>
    <w:p w14:paraId="39D719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然后，在同一时刻，祂使那人看见。</w:t>
      </w:r>
    </w:p>
    <w:p w14:paraId="54199B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the raising of Lazarus:</w:t>
      </w:r>
    </w:p>
    <w:p w14:paraId="18134B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在使拉撒路复活时也是如此：</w:t>
      </w:r>
    </w:p>
    <w:p w14:paraId="1201C4D9">
      <w:pPr>
        <w:spacing w:line="267" w:lineRule="auto"/>
        <w:rPr>
          <w:rFonts w:hint="eastAsia" w:ascii="微软雅黑" w:hAnsi="微软雅黑" w:eastAsia="微软雅黑" w:cs="微软雅黑"/>
          <w:sz w:val="30"/>
          <w:szCs w:val="30"/>
        </w:rPr>
      </w:pPr>
    </w:p>
    <w:p w14:paraId="353394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was first restored to the body;</w:t>
      </w:r>
    </w:p>
    <w:p w14:paraId="26F72E98">
      <w:pPr>
        <w:spacing w:line="267" w:lineRule="auto"/>
        <w:rPr>
          <w:rFonts w:hint="eastAsia" w:ascii="微软雅黑" w:hAnsi="微软雅黑" w:eastAsia="微软雅黑" w:cs="微软雅黑"/>
          <w:sz w:val="30"/>
          <w:szCs w:val="30"/>
        </w:rPr>
      </w:pPr>
    </w:p>
    <w:p w14:paraId="7145F7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灵魂首先被恢复到身体里；</w:t>
      </w:r>
    </w:p>
    <w:p w14:paraId="66E60B00">
      <w:pPr>
        <w:spacing w:line="267" w:lineRule="auto"/>
        <w:rPr>
          <w:rFonts w:hint="eastAsia" w:ascii="微软雅黑" w:hAnsi="微软雅黑" w:eastAsia="微软雅黑" w:cs="微软雅黑"/>
          <w:sz w:val="30"/>
          <w:szCs w:val="30"/>
        </w:rPr>
      </w:pPr>
    </w:p>
    <w:p w14:paraId="3E2177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vital actions followed.</w:t>
      </w:r>
    </w:p>
    <w:p w14:paraId="1AC53577">
      <w:pPr>
        <w:spacing w:line="267" w:lineRule="auto"/>
        <w:rPr>
          <w:rFonts w:hint="eastAsia" w:ascii="微软雅黑" w:hAnsi="微软雅黑" w:eastAsia="微软雅黑" w:cs="微软雅黑"/>
          <w:sz w:val="30"/>
          <w:szCs w:val="30"/>
        </w:rPr>
      </w:pPr>
    </w:p>
    <w:p w14:paraId="183E39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然后是生命的行动。</w:t>
      </w:r>
    </w:p>
    <w:p w14:paraId="25DF51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God by His omnipotent operation produces new qualities in man—particularly in the will—and then excites those faculties to action.</w:t>
      </w:r>
    </w:p>
    <w:p w14:paraId="3E4ACA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同样地，神藉祂全能的运作在人里面——特别是在意志中——产生新的品质，然后激发那些官能去行动。</w:t>
      </w:r>
    </w:p>
    <w:p w14:paraId="0CE3CCE9">
      <w:pPr>
        <w:spacing w:line="267" w:lineRule="auto"/>
        <w:rPr>
          <w:rFonts w:hint="eastAsia" w:ascii="微软雅黑" w:hAnsi="微软雅黑" w:eastAsia="微软雅黑" w:cs="微软雅黑"/>
          <w:sz w:val="30"/>
          <w:szCs w:val="30"/>
        </w:rPr>
      </w:pPr>
    </w:p>
    <w:p w14:paraId="1769DB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w:t>
      </w:r>
    </w:p>
    <w:p w14:paraId="73DE49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w:t>
      </w:r>
    </w:p>
    <w:p w14:paraId="3E23F2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both types of conversion—habitual and actual—God and man are said to concur, yet they do so in different ways.</w:t>
      </w:r>
    </w:p>
    <w:p w14:paraId="2F0149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虽然在习性上和实际上这两种归正中，神和人据说都协同，但他们的方式不同。</w:t>
      </w:r>
    </w:p>
    <w:p w14:paraId="2169477C">
      <w:pPr>
        <w:spacing w:line="267" w:lineRule="auto"/>
        <w:rPr>
          <w:rFonts w:hint="eastAsia" w:ascii="微软雅黑" w:hAnsi="微软雅黑" w:eastAsia="微软雅黑" w:cs="微软雅黑"/>
          <w:sz w:val="30"/>
          <w:szCs w:val="30"/>
        </w:rPr>
      </w:pPr>
    </w:p>
    <w:p w14:paraId="579F9D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habitual conversion, God alone is the cause.</w:t>
      </w:r>
    </w:p>
    <w:p w14:paraId="460AFF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在习性上的归正中，神是唯一的因。</w:t>
      </w:r>
    </w:p>
    <w:p w14:paraId="05A753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works this inward renewal without any cooperation from man, who, since the matter concerns his own renewal, is merely passive and receptive, the subject who receives the divine action.</w:t>
      </w:r>
    </w:p>
    <w:p w14:paraId="46DDC8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神的灵作这内在的更新，无需人的任何合作，人，既然这事关乎他自己的更新，就仅仅是被动和接受的，是领受神圣作为的主体。</w:t>
      </w:r>
    </w:p>
    <w:p w14:paraId="4FD4C75F">
      <w:pPr>
        <w:spacing w:line="267" w:lineRule="auto"/>
        <w:rPr>
          <w:rFonts w:hint="eastAsia" w:ascii="微软雅黑" w:hAnsi="微软雅黑" w:eastAsia="微软雅黑" w:cs="微软雅黑"/>
          <w:sz w:val="30"/>
          <w:szCs w:val="30"/>
        </w:rPr>
      </w:pPr>
    </w:p>
    <w:p w14:paraId="58DBA8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actual conversion, God indeed is the principal cause, but man is the proximate and immediate cause.</w:t>
      </w:r>
    </w:p>
    <w:p w14:paraId="3D4076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在实际上的归正中，神确实是主要的因，但人是近因和直接的因。</w:t>
      </w:r>
    </w:p>
    <w:p w14:paraId="5ACD72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Stirred by the Holy Spirit and imbued with the habits of faith and love, man believes and loves.</w:t>
      </w:r>
    </w:p>
    <w:p w14:paraId="013FCB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被圣灵感动并被注入信心和爱的习性，人就相信并爱。</w:t>
      </w:r>
    </w:p>
    <w:p w14:paraId="30E367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although the act of believing is produced by God, it is exercised by man as the immediate cause and is therefore attributed to him, not to God.</w:t>
      </w:r>
    </w:p>
    <w:p w14:paraId="43418A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因此，虽然相信的行为是神产生的，但它是由人作为直接的因来运用，因此被归于人，而非神。</w:t>
      </w:r>
    </w:p>
    <w:p w14:paraId="403E2436">
      <w:pPr>
        <w:spacing w:line="267" w:lineRule="auto"/>
        <w:rPr>
          <w:rFonts w:hint="eastAsia" w:ascii="微软雅黑" w:hAnsi="微软雅黑" w:eastAsia="微软雅黑" w:cs="微软雅黑"/>
          <w:sz w:val="30"/>
          <w:szCs w:val="30"/>
        </w:rPr>
      </w:pPr>
    </w:p>
    <w:p w14:paraId="7C4CC1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 is both passive, in receiving the motion of prevenient and awakening grace—for the will does not act unless first acted upon—and active, in actually believing and working under God.</w:t>
      </w:r>
    </w:p>
    <w:p w14:paraId="383A44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于此，人既是被动的，在领受先在和唤醒恩典的感动时——因为意志若非先被作用就不会行动——也是主动的，在神之下实际地相信和作工。</w:t>
      </w:r>
    </w:p>
    <w:p w14:paraId="68DD6254">
      <w:pPr>
        <w:spacing w:line="267" w:lineRule="auto"/>
        <w:rPr>
          <w:rFonts w:hint="eastAsia" w:ascii="微软雅黑" w:hAnsi="微软雅黑" w:eastAsia="微软雅黑" w:cs="微软雅黑"/>
          <w:sz w:val="30"/>
          <w:szCs w:val="30"/>
        </w:rPr>
      </w:pPr>
    </w:p>
    <w:p w14:paraId="578BB6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be the cause of his own conversion in such a way that he is not such from himself, but from grace.</w:t>
      </w:r>
    </w:p>
    <w:p w14:paraId="274F17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他被说成是他自己归正的因，以这样一种方式，即他并非从自己而来，而是从恩典而来。</w:t>
      </w:r>
    </w:p>
    <w:p w14:paraId="71774B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w:t>
      </w:r>
    </w:p>
    <w:p w14:paraId="4AFEED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4085F772">
      <w:pPr>
        <w:spacing w:line="267" w:lineRule="auto"/>
        <w:rPr>
          <w:rFonts w:hint="eastAsia" w:ascii="微软雅黑" w:hAnsi="微软雅黑" w:eastAsia="微软雅黑" w:cs="微软雅黑"/>
          <w:sz w:val="30"/>
          <w:szCs w:val="30"/>
        </w:rPr>
      </w:pPr>
    </w:p>
    <w:p w14:paraId="20A51C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power to believe comes entirely from God;</w:t>
      </w:r>
    </w:p>
    <w:p w14:paraId="3BE3E3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相信的能力完全来自神；</w:t>
      </w:r>
    </w:p>
    <w:p w14:paraId="50979F23">
      <w:pPr>
        <w:spacing w:line="267" w:lineRule="auto"/>
        <w:rPr>
          <w:rFonts w:hint="eastAsia" w:ascii="微软雅黑" w:hAnsi="微软雅黑" w:eastAsia="微软雅黑" w:cs="微软雅黑"/>
          <w:sz w:val="30"/>
          <w:szCs w:val="30"/>
        </w:rPr>
      </w:pPr>
    </w:p>
    <w:p w14:paraId="2A6DAF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even the act itself of believing depends on God, who excites the faculty to act.</w:t>
      </w:r>
    </w:p>
    <w:p w14:paraId="221DC0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甚至相信的行为本身也取决于神，是祂激发官能去行动。</w:t>
      </w:r>
    </w:p>
    <w:p w14:paraId="0E4D631E">
      <w:pPr>
        <w:spacing w:line="267" w:lineRule="auto"/>
        <w:rPr>
          <w:rFonts w:hint="eastAsia" w:ascii="微软雅黑" w:hAnsi="微软雅黑" w:eastAsia="微软雅黑" w:cs="微软雅黑"/>
          <w:sz w:val="30"/>
          <w:szCs w:val="30"/>
        </w:rPr>
      </w:pPr>
    </w:p>
    <w:p w14:paraId="20F185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no conclusion in favor of the power of free will can be rightly drawn from this.</w:t>
      </w:r>
    </w:p>
    <w:p w14:paraId="1C56B2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因此，从中不能得出任何支持自由意志能力的正确结论。</w:t>
      </w:r>
    </w:p>
    <w:p w14:paraId="2DFC49C6">
      <w:pPr>
        <w:spacing w:line="267" w:lineRule="auto"/>
        <w:rPr>
          <w:rFonts w:hint="eastAsia" w:ascii="微软雅黑" w:hAnsi="微软雅黑" w:eastAsia="微软雅黑" w:cs="微软雅黑"/>
          <w:sz w:val="30"/>
          <w:szCs w:val="30"/>
        </w:rPr>
      </w:pPr>
    </w:p>
    <w:p w14:paraId="4BBF71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w:t>
      </w:r>
    </w:p>
    <w:p w14:paraId="3392BE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十六.</w:t>
      </w:r>
    </w:p>
    <w:p w14:paraId="7310D2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therefore, that man is not like a stock or a log in his regeneration—as is falsely charged against us by our opponents.</w:t>
      </w:r>
    </w:p>
    <w:p w14:paraId="4B80AC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因此，很明显，人在其重生中不像一根木头或一根圆木——正如我们的对手错误地指控我们的那样。</w:t>
      </w:r>
    </w:p>
    <w:p w14:paraId="6B03A053">
      <w:pPr>
        <w:spacing w:line="267" w:lineRule="auto"/>
        <w:rPr>
          <w:rFonts w:hint="eastAsia" w:ascii="微软雅黑" w:hAnsi="微软雅黑" w:eastAsia="微软雅黑" w:cs="微软雅黑"/>
          <w:sz w:val="30"/>
          <w:szCs w:val="30"/>
        </w:rPr>
      </w:pPr>
    </w:p>
    <w:p w14:paraId="1507A3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will is the subject of grace’s working, which cannot be said of a log.</w:t>
      </w:r>
    </w:p>
    <w:p w14:paraId="1F8874B7">
      <w:pPr>
        <w:spacing w:line="267" w:lineRule="auto"/>
        <w:rPr>
          <w:rFonts w:hint="eastAsia" w:ascii="微软雅黑" w:hAnsi="微软雅黑" w:eastAsia="微软雅黑" w:cs="微软雅黑"/>
          <w:sz w:val="30"/>
          <w:szCs w:val="30"/>
        </w:rPr>
      </w:pPr>
    </w:p>
    <w:p w14:paraId="7C622F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因为意志是恩典作工的主体，这不能用于一根圆木。</w:t>
      </w:r>
    </w:p>
    <w:p w14:paraId="46EFDEDA">
      <w:pPr>
        <w:spacing w:line="267" w:lineRule="auto"/>
        <w:rPr>
          <w:rFonts w:hint="eastAsia" w:ascii="微软雅黑" w:hAnsi="微软雅黑" w:eastAsia="微软雅黑" w:cs="微软雅黑"/>
          <w:sz w:val="30"/>
          <w:szCs w:val="30"/>
        </w:rPr>
      </w:pPr>
    </w:p>
    <w:p w14:paraId="22D022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Spirit does not compel the will or forcibly drag it to conversion against its inclination, but rather He enters the soul most sweetly and, though by a marvelous and ineffable operation, He works in a manner most fitting to the will itself— through the infusion of supernatural habits by which it is gradually freed from its innate depravity, so that from being unwilling it becomes willing, and from being dead it becomes living.</w:t>
      </w:r>
    </w:p>
    <w:p w14:paraId="66344A72">
      <w:pPr>
        <w:spacing w:line="267" w:lineRule="auto"/>
        <w:rPr>
          <w:rFonts w:hint="eastAsia" w:ascii="微软雅黑" w:hAnsi="微软雅黑" w:eastAsia="微软雅黑" w:cs="微软雅黑"/>
          <w:sz w:val="30"/>
          <w:szCs w:val="30"/>
        </w:rPr>
      </w:pPr>
    </w:p>
    <w:p w14:paraId="6477C3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并不强迫意志，或违背其倾向强行拖它去归正，相反，祂极其甜美地进入灵魂，并且，虽然通过一种奇妙且不可言喻的运作，祂以一种最适合意志本身的方式作工——通过注入超自然的习性，藉此它逐渐从其内在的败坏中得释放，以致从不愿意变为愿意，从死变为活。</w:t>
      </w:r>
    </w:p>
    <w:p w14:paraId="438D748F">
      <w:pPr>
        <w:spacing w:line="267" w:lineRule="auto"/>
        <w:rPr>
          <w:rFonts w:hint="eastAsia" w:ascii="微软雅黑" w:hAnsi="微软雅黑" w:eastAsia="微软雅黑" w:cs="微软雅黑"/>
          <w:sz w:val="30"/>
          <w:szCs w:val="30"/>
        </w:rPr>
      </w:pPr>
    </w:p>
    <w:p w14:paraId="220BF8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will, being thus renewed and acted upon, immediately acts—turning to God and believing.</w:t>
      </w:r>
    </w:p>
    <w:p w14:paraId="1DEDCF6E">
      <w:pPr>
        <w:spacing w:line="267" w:lineRule="auto"/>
        <w:rPr>
          <w:rFonts w:hint="eastAsia" w:ascii="微软雅黑" w:hAnsi="微软雅黑" w:eastAsia="微软雅黑" w:cs="微软雅黑"/>
          <w:sz w:val="30"/>
          <w:szCs w:val="30"/>
        </w:rPr>
      </w:pPr>
    </w:p>
    <w:p w14:paraId="2A295D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因为意志，如此被更新并作用之后，立即行动——归向神并相信。</w:t>
      </w:r>
    </w:p>
    <w:p w14:paraId="65CCE6DD">
      <w:pPr>
        <w:spacing w:line="267" w:lineRule="auto"/>
        <w:rPr>
          <w:rFonts w:hint="eastAsia" w:ascii="微软雅黑" w:hAnsi="微软雅黑" w:eastAsia="微软雅黑" w:cs="微软雅黑"/>
          <w:sz w:val="30"/>
          <w:szCs w:val="30"/>
        </w:rPr>
      </w:pPr>
    </w:p>
    <w:p w14:paraId="716CAF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w:t>
      </w:r>
    </w:p>
    <w:p w14:paraId="368A40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w:t>
      </w:r>
    </w:p>
    <w:p w14:paraId="42FCE3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this twofold conversion both the Word and the Spirit have their respective roles, lest anyone imagine some mystical or enthusiastic regeneration, it must be maintained that the Spirit does not act apart from the Word—at least not in the ordinary and common manner of working which He uses toward adults.</w:t>
      </w:r>
    </w:p>
    <w:p w14:paraId="12920E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虽然在这双重归正中，圣道和圣灵各有其角色，但为免任何人想象某种神秘或狂热派的重生，必须坚持圣灵不离开圣道作工——至少在祂对成人使用的常规和普遍的作工方式中不是如此。</w:t>
      </w:r>
    </w:p>
    <w:p w14:paraId="287659C1">
      <w:pPr>
        <w:spacing w:line="267" w:lineRule="auto"/>
        <w:rPr>
          <w:rFonts w:hint="eastAsia" w:ascii="微软雅黑" w:hAnsi="微软雅黑" w:eastAsia="微软雅黑" w:cs="微软雅黑"/>
          <w:sz w:val="30"/>
          <w:szCs w:val="30"/>
        </w:rPr>
      </w:pPr>
    </w:p>
    <w:p w14:paraId="2FEC47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that He may work extraordinarily without the Word—by secret motions and internal inspirations, as has often been the case with extraordinary men (ἀνδρες θεῖοι)—no one, I believe, would deny.</w:t>
      </w:r>
    </w:p>
    <w:p w14:paraId="6DC4E4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实际上，祂可能非常地，不藉圣道而藉奥秘的感动和内在的启示作工——正如在非常之人中常有的情况——我相信，无人会否认。</w:t>
      </w:r>
    </w:p>
    <w:p w14:paraId="1323E99E">
      <w:pPr>
        <w:spacing w:line="267" w:lineRule="auto"/>
        <w:rPr>
          <w:rFonts w:hint="eastAsia" w:ascii="微软雅黑" w:hAnsi="微软雅黑" w:eastAsia="微软雅黑" w:cs="微软雅黑"/>
          <w:sz w:val="30"/>
          <w:szCs w:val="30"/>
        </w:rPr>
      </w:pPr>
    </w:p>
    <w:p w14:paraId="453596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mode and causality of the Spirit and the Word are not the same.</w:t>
      </w:r>
    </w:p>
    <w:p w14:paraId="5EF252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然而，圣灵和圣道的方式和因果性是不同的。</w:t>
      </w:r>
    </w:p>
    <w:p w14:paraId="0CC1F0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Spirit is the principal efficient cause, acting in both types of conversion: infusing the power to act rightly, and then exciting that power to action—captivating the mind to the obedience of Christ, and transforming the inclinations ofthe will and affections.</w:t>
      </w:r>
    </w:p>
    <w:p w14:paraId="1A1397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圣灵是主要的有效因，在两种归正中都作工：注入正确行动的能力，然后激发那能力去行动——使心思意念顺服基督，并改变意志和情感的倾向。</w:t>
      </w:r>
    </w:p>
    <w:p w14:paraId="5F5F8D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once seemed foolish and offensive to the natural</w:t>
      </w:r>
    </w:p>
    <w:p w14:paraId="16803D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那对属血气的人曾显得愚拙和冒犯的</w:t>
      </w:r>
    </w:p>
    <w:p w14:paraId="6A3217E3">
      <w:pPr>
        <w:spacing w:line="267" w:lineRule="auto"/>
        <w:rPr>
          <w:rFonts w:hint="eastAsia" w:ascii="微软雅黑" w:hAnsi="微软雅黑" w:eastAsia="微软雅黑" w:cs="微软雅黑"/>
          <w:sz w:val="30"/>
          <w:szCs w:val="30"/>
        </w:rPr>
      </w:pPr>
    </w:p>
    <w:p w14:paraId="46C8C3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 the Gospel now appears most sweet and wise to the spiritual man, and altogether worthy of our love and admiration.</w:t>
      </w:r>
    </w:p>
    <w:p w14:paraId="4B8293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福音，现在对属灵人而言，显得极其甜美和智慧，完全值得我们爱慕和钦佩。</w:t>
      </w:r>
    </w:p>
    <w:p w14:paraId="6D12EAC8">
      <w:pPr>
        <w:spacing w:line="267" w:lineRule="auto"/>
        <w:rPr>
          <w:rFonts w:hint="eastAsia" w:ascii="微软雅黑" w:hAnsi="微软雅黑" w:eastAsia="微软雅黑" w:cs="微软雅黑"/>
          <w:sz w:val="30"/>
          <w:szCs w:val="30"/>
        </w:rPr>
      </w:pPr>
    </w:p>
    <w:p w14:paraId="284440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As for the Word, although it too acts efficiently:</w:t>
      </w:r>
    </w:p>
    <w:p w14:paraId="0EE3F6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至于圣道，虽然它也有效地作工：</w:t>
      </w:r>
    </w:p>
    <w:p w14:paraId="39AD2262">
      <w:pPr>
        <w:spacing w:line="267" w:lineRule="auto"/>
        <w:rPr>
          <w:rFonts w:hint="eastAsia" w:ascii="微软雅黑" w:hAnsi="微软雅黑" w:eastAsia="微软雅黑" w:cs="微软雅黑"/>
          <w:sz w:val="30"/>
          <w:szCs w:val="30"/>
        </w:rPr>
      </w:pPr>
    </w:p>
    <w:p w14:paraId="62F73C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the preparatory acts leading up to regeneration,</w:t>
      </w:r>
    </w:p>
    <w:p w14:paraId="556E9F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既在引向重生的预备性行为中，</w:t>
      </w:r>
    </w:p>
    <w:p w14:paraId="3118F02A">
      <w:pPr>
        <w:spacing w:line="267" w:lineRule="auto"/>
        <w:rPr>
          <w:rFonts w:hint="eastAsia" w:ascii="微软雅黑" w:hAnsi="微软雅黑" w:eastAsia="微软雅黑" w:cs="微软雅黑"/>
          <w:sz w:val="30"/>
          <w:szCs w:val="30"/>
        </w:rPr>
      </w:pPr>
    </w:p>
    <w:p w14:paraId="20471E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afterward in the actual conversion—being received by faith unto salvation,</w:t>
      </w:r>
    </w:p>
    <w:p w14:paraId="186EB2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之后也在实际的归正中——被信心领受以致得救，</w:t>
      </w:r>
    </w:p>
    <w:p w14:paraId="7C66FCF6">
      <w:pPr>
        <w:spacing w:line="267" w:lineRule="auto"/>
        <w:rPr>
          <w:rFonts w:hint="eastAsia" w:ascii="微软雅黑" w:hAnsi="微软雅黑" w:eastAsia="微软雅黑" w:cs="微软雅黑"/>
          <w:sz w:val="30"/>
          <w:szCs w:val="30"/>
        </w:rPr>
      </w:pPr>
    </w:p>
    <w:p w14:paraId="42CE02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habitual conversion, which consists in the infusion of habits by the Spirit, the Word does not properly act efficiently.</w:t>
      </w:r>
    </w:p>
    <w:p w14:paraId="21A307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然而，在习性上的归正中，即在于圣灵注入习性，圣道并非恰当地有效地作工。</w:t>
      </w:r>
    </w:p>
    <w:p w14:paraId="30E4DC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belong to the class of instruments that directly cause the effect, but rather to those whose presence the principal cause chooses to use in acting.</w:t>
      </w:r>
    </w:p>
    <w:p w14:paraId="34AE7A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它不属于直接导致结果的工具类别，而属于主要原因选择在行动时使用其同在的工具类别。</w:t>
      </w:r>
    </w:p>
    <w:p w14:paraId="6857E906">
      <w:pPr>
        <w:spacing w:line="267" w:lineRule="auto"/>
        <w:rPr>
          <w:rFonts w:hint="eastAsia" w:ascii="微软雅黑" w:hAnsi="微软雅黑" w:eastAsia="微软雅黑" w:cs="微软雅黑"/>
          <w:sz w:val="30"/>
          <w:szCs w:val="30"/>
        </w:rPr>
      </w:pPr>
    </w:p>
    <w:p w14:paraId="745A28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Spirit is rightly said not to act without the Word, but not through the Word alone—rather He acts immediately and distinctly from the Word.</w:t>
      </w:r>
    </w:p>
    <w:p w14:paraId="03037B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因此，圣灵被正确地说成不离开圣道作工，但并非单单通过圣道——相反，祂直接且与圣道有别地作工。</w:t>
      </w:r>
    </w:p>
    <w:p w14:paraId="4BBA3B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further demonstrated below.</w:t>
      </w:r>
    </w:p>
    <w:p w14:paraId="33DCDE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这将在下面进一步论证。</w:t>
      </w:r>
    </w:p>
    <w:p w14:paraId="34B011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Fourth Proposition</w:t>
      </w:r>
    </w:p>
    <w:p w14:paraId="348B70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 第四个命题</w:t>
      </w:r>
    </w:p>
    <w:p w14:paraId="3EDFCF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motion of effectual grace is not to be called either purely physical or merely moral, but is supernatural and divine—a motion that includes aspects of both.</w:t>
      </w:r>
    </w:p>
    <w:p w14:paraId="220824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有效恩典的感动不应被称为纯粹物理性的或仅仅道德性的，而是超自然和神圣的——一种包含了两者方面的感动。</w:t>
      </w:r>
    </w:p>
    <w:p w14:paraId="402776ED">
      <w:pPr>
        <w:spacing w:line="267" w:lineRule="auto"/>
        <w:rPr>
          <w:rFonts w:hint="eastAsia" w:ascii="微软雅黑" w:hAnsi="微软雅黑" w:eastAsia="微软雅黑" w:cs="微软雅黑"/>
          <w:sz w:val="30"/>
          <w:szCs w:val="30"/>
        </w:rPr>
      </w:pPr>
    </w:p>
    <w:p w14:paraId="4DD4D3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physical, because it concerns a moral faculty, which must be moved in accordance with its own nature.</w:t>
      </w:r>
    </w:p>
    <w:p w14:paraId="259DC7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它不仅是物理性的，因为它关乎一个道德官能，这官能必须按照其自身的本性被感动。</w:t>
      </w:r>
    </w:p>
    <w:p w14:paraId="6F6691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merely moral, as though God acted only objectively and employed gentle persuasion—this is the claim of the Pelagians.</w:t>
      </w:r>
    </w:p>
    <w:p w14:paraId="2B6BDC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它也不仅仅是道德性的，仿佛神只客观地行动并运用温和的劝说——这是伯拉纠主义者的主张。</w:t>
      </w:r>
    </w:p>
    <w:p w14:paraId="6EC5F26E">
      <w:pPr>
        <w:spacing w:line="267" w:lineRule="auto"/>
        <w:rPr>
          <w:rFonts w:hint="eastAsia" w:ascii="微软雅黑" w:hAnsi="微软雅黑" w:eastAsia="微软雅黑" w:cs="微软雅黑"/>
          <w:sz w:val="30"/>
          <w:szCs w:val="30"/>
        </w:rPr>
      </w:pPr>
    </w:p>
    <w:p w14:paraId="72FA10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supernatural and divine, transcending all these categories.</w:t>
      </w:r>
    </w:p>
    <w:p w14:paraId="169F70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相反，它是超自然和神圣的，超越了所有这些类别。</w:t>
      </w:r>
    </w:p>
    <w:p w14:paraId="5E2C6D15">
      <w:pPr>
        <w:spacing w:line="267" w:lineRule="auto"/>
        <w:rPr>
          <w:rFonts w:hint="eastAsia" w:ascii="微软雅黑" w:hAnsi="微软雅黑" w:eastAsia="微软雅黑" w:cs="微软雅黑"/>
          <w:sz w:val="30"/>
          <w:szCs w:val="30"/>
        </w:rPr>
      </w:pPr>
    </w:p>
    <w:p w14:paraId="3D96F6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shares in part the characteristics of both:</w:t>
      </w:r>
    </w:p>
    <w:p w14:paraId="159802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然而，它部分地分享了这两者的特征：</w:t>
      </w:r>
    </w:p>
    <w:p w14:paraId="62CDA240">
      <w:pPr>
        <w:spacing w:line="267" w:lineRule="auto"/>
        <w:rPr>
          <w:rFonts w:hint="eastAsia" w:ascii="微软雅黑" w:hAnsi="微软雅黑" w:eastAsia="微软雅黑" w:cs="微软雅黑"/>
          <w:sz w:val="30"/>
          <w:szCs w:val="30"/>
        </w:rPr>
      </w:pPr>
    </w:p>
    <w:p w14:paraId="43A615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From the physical it partakes in that the Spirit powerfully creates, regenerates, gives a heart of flesh, and efficiently infuses into us the supernatural habits of faith and love;</w:t>
      </w:r>
    </w:p>
    <w:p w14:paraId="7781BE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从物理性方面，它参与在于圣灵有力地创造、重生、赐予肉心，并有效地将信心和爱的超自然习性注入我们里面；</w:t>
      </w:r>
    </w:p>
    <w:p w14:paraId="24A6FFB5">
      <w:pPr>
        <w:spacing w:line="267" w:lineRule="auto"/>
        <w:rPr>
          <w:rFonts w:hint="eastAsia" w:ascii="微软雅黑" w:hAnsi="微软雅黑" w:eastAsia="微软雅黑" w:cs="微软雅黑"/>
          <w:sz w:val="30"/>
          <w:szCs w:val="30"/>
        </w:rPr>
      </w:pPr>
    </w:p>
    <w:p w14:paraId="205165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From the moral, in that through the Word He teaches, inclines, persuades, and draws us by various reasons as cords of love.</w:t>
      </w:r>
    </w:p>
    <w:p w14:paraId="4E612D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从道德性方面，在于祂通过圣道教导、倾向、劝说，并用各种理由如爱的绳索吸引我们。</w:t>
      </w:r>
    </w:p>
    <w:p w14:paraId="0F10282B">
      <w:pPr>
        <w:spacing w:line="267" w:lineRule="auto"/>
        <w:rPr>
          <w:rFonts w:hint="eastAsia" w:ascii="微软雅黑" w:hAnsi="微软雅黑" w:eastAsia="微软雅黑" w:cs="微软雅黑"/>
          <w:sz w:val="30"/>
          <w:szCs w:val="30"/>
        </w:rPr>
      </w:pPr>
    </w:p>
    <w:p w14:paraId="3E4717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Augustine often refers to it by the name of victorious delight, which, united with supreme sweetness and pleasantness, possesses supreme efficacy and power, subduing all the hardness of the heart.</w:t>
      </w:r>
    </w:p>
    <w:p w14:paraId="09E66A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因此，奥古斯丁常常以得胜的喜乐之名来称呼它，它与至高的甜美和愉悦结合，拥有至高的效力和大能，征服了心中的一切刚硬。</w:t>
      </w:r>
    </w:p>
    <w:p w14:paraId="77524BCA">
      <w:pPr>
        <w:spacing w:line="267" w:lineRule="auto"/>
        <w:rPr>
          <w:rFonts w:hint="eastAsia" w:ascii="微软雅黑" w:hAnsi="微软雅黑" w:eastAsia="微软雅黑" w:cs="微软雅黑"/>
          <w:sz w:val="30"/>
          <w:szCs w:val="30"/>
        </w:rPr>
      </w:pPr>
    </w:p>
    <w:p w14:paraId="2BBD2E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w:t>
      </w:r>
    </w:p>
    <w:p w14:paraId="194913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w:t>
      </w:r>
    </w:p>
    <w:p w14:paraId="79E0E1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Powerful, that it may not be frustrated;</w:t>
      </w:r>
    </w:p>
    <w:p w14:paraId="0A011A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有力的，以致它不会受挫；</w:t>
      </w:r>
    </w:p>
    <w:p w14:paraId="13030260">
      <w:pPr>
        <w:spacing w:line="267" w:lineRule="auto"/>
        <w:rPr>
          <w:rFonts w:hint="eastAsia" w:ascii="微软雅黑" w:hAnsi="微软雅黑" w:eastAsia="微软雅黑" w:cs="微软雅黑"/>
          <w:sz w:val="30"/>
          <w:szCs w:val="30"/>
        </w:rPr>
      </w:pPr>
    </w:p>
    <w:p w14:paraId="226949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Sweet, that it may not be forced.</w:t>
      </w:r>
    </w:p>
    <w:p w14:paraId="24B160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甜美的，以致它不会被强迫。</w:t>
      </w:r>
    </w:p>
    <w:p w14:paraId="35BD93E9">
      <w:pPr>
        <w:spacing w:line="267" w:lineRule="auto"/>
        <w:rPr>
          <w:rFonts w:hint="eastAsia" w:ascii="微软雅黑" w:hAnsi="微软雅黑" w:eastAsia="微软雅黑" w:cs="微软雅黑"/>
          <w:sz w:val="30"/>
          <w:szCs w:val="30"/>
        </w:rPr>
      </w:pPr>
    </w:p>
    <w:p w14:paraId="460241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irresistible force, overcoming the corruption of nature and man’s total inability to do good, as well as his bondage to evil.</w:t>
      </w:r>
    </w:p>
    <w:p w14:paraId="364809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它是一种不可抗拒的力量，克服了本性的败坏和人行善的全然无能，以及他对邪恶的捆绑。</w:t>
      </w:r>
    </w:p>
    <w:p w14:paraId="54F6CC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also friendly and gracious—fitting for a nature that is rational and intelligent.</w:t>
      </w:r>
    </w:p>
    <w:p w14:paraId="5C02DD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然而，它也是友善和恩慈的——适合于一种理性和智能的本性。</w:t>
      </w:r>
    </w:p>
    <w:p w14:paraId="299E11E2">
      <w:pPr>
        <w:spacing w:line="267" w:lineRule="auto"/>
        <w:rPr>
          <w:rFonts w:hint="eastAsia" w:ascii="微软雅黑" w:hAnsi="微软雅黑" w:eastAsia="微软雅黑" w:cs="微软雅黑"/>
          <w:sz w:val="30"/>
          <w:szCs w:val="30"/>
        </w:rPr>
      </w:pPr>
    </w:p>
    <w:p w14:paraId="5B3C1C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w:t>
      </w:r>
    </w:p>
    <w:p w14:paraId="49AACB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w:t>
      </w:r>
    </w:p>
    <w:p w14:paraId="391974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this appear strange.</w:t>
      </w:r>
    </w:p>
    <w:p w14:paraId="73E378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这也不应显得奇怪。</w:t>
      </w:r>
    </w:p>
    <w:p w14:paraId="5E0E0F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bondage of sin is not only inescapable, but it holds the sinner bound as with an iron yoke—and that, indeed, joined with his own pleasures.</w:t>
      </w:r>
    </w:p>
    <w:p w14:paraId="3CE062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因为罪的捆绑不仅是不可逃脱的，而且它用铁轭捆绑着罪人——并且，的确，与他自己的快乐相连。</w:t>
      </w:r>
    </w:p>
    <w:p w14:paraId="0A49EA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inability to do good and his necessity to do evil are both utterly great and yet entirely voluntary.</w:t>
      </w:r>
    </w:p>
    <w:p w14:paraId="342862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他行善的无能和行恶的必然性，既是极其巨大的，又是完全自愿的。</w:t>
      </w:r>
    </w:p>
    <w:p w14:paraId="3AE0A3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dragged into subjection under sin, and is νθρωπος ψυχικός—destitute of all strength to do good.</w:t>
      </w:r>
    </w:p>
    <w:p w14:paraId="2DD140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罪人被拖入罪的辖制之下，是属血气的人——毫无行善的力量。</w:t>
      </w:r>
    </w:p>
    <w:p w14:paraId="0C879B1E">
      <w:pPr>
        <w:spacing w:line="267" w:lineRule="auto"/>
        <w:rPr>
          <w:rFonts w:hint="eastAsia" w:ascii="微软雅黑" w:hAnsi="微软雅黑" w:eastAsia="微软雅黑" w:cs="微软雅黑"/>
          <w:sz w:val="30"/>
          <w:szCs w:val="30"/>
        </w:rPr>
      </w:pPr>
    </w:p>
    <w:p w14:paraId="2893F3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enemy of God, σεβής, a profane rebel, exercising fierce hostility toward God, and, as Paul says in Romans 7:23, he is ντιστρατευόμενος , warring against the law of God—not only estranged from God by inability, but opposed to Him by malice.</w:t>
      </w:r>
    </w:p>
    <w:p w14:paraId="11232D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他是神的仇敌，不敬虔的，一个亵渎的叛逆者，对神怀有猛烈的敌意，并且，如保罗在罗马书7:23所说，他是交战的，与神的律法争战——不仅因无能而与神疏远，而且因恶意而与祂为敌。</w:t>
      </w:r>
    </w:p>
    <w:p w14:paraId="72B25D68">
      <w:pPr>
        <w:spacing w:line="267" w:lineRule="auto"/>
        <w:rPr>
          <w:rFonts w:hint="eastAsia" w:ascii="微软雅黑" w:hAnsi="微软雅黑" w:eastAsia="微软雅黑" w:cs="微软雅黑"/>
          <w:sz w:val="30"/>
          <w:szCs w:val="30"/>
        </w:rPr>
      </w:pPr>
    </w:p>
    <w:p w14:paraId="7F9B31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remedy could be more fitting for such a condition than that the grace of God—invincible in power and incredible in sweetness— should be applied.</w:t>
      </w:r>
    </w:p>
    <w:p w14:paraId="10278F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对这样一种状况，没有比施用神的恩典——能力上不可战胜，甜美上不可思议——更合适的补救了。</w:t>
      </w:r>
    </w:p>
    <w:p w14:paraId="1B7C8E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grace which can both overcome man’s helplessness and correct his wickedness.</w:t>
      </w:r>
    </w:p>
    <w:p w14:paraId="4B9D88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一种既能克服人的无助，又能纠正其邪恶的恩典。</w:t>
      </w:r>
    </w:p>
    <w:p w14:paraId="3D629F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grace by which we are converted were not equipped with supreme power, it would not be able to overcome and uproot sin, which has struck such deep roots within us.</w:t>
      </w:r>
    </w:p>
    <w:p w14:paraId="6D10E9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因为如果我们藉以归正的恩典没有装备至高的能力，它就无法克服并根除那已在我们里面扎下如此深根的罪。</w:t>
      </w:r>
    </w:p>
    <w:p w14:paraId="4E769E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unless it also bore the fruit of sweetest joy, such that the filthy delight of sin might be conquered by a contrary delight, man would not be drawn willingly but only by compulsion, and in a way hardly suitable to human nature.</w:t>
      </w:r>
    </w:p>
    <w:p w14:paraId="376242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并且除非它也结出最甜美的喜乐之果，以致罪的污秽快乐可以被一种相反的快乐所征服，否则人就不会被自愿地吸引，而只是被强迫，并且以一种几乎不适合人性的方式。</w:t>
      </w:r>
    </w:p>
    <w:p w14:paraId="02B5987E">
      <w:pPr>
        <w:spacing w:line="267" w:lineRule="auto"/>
        <w:rPr>
          <w:rFonts w:hint="eastAsia" w:ascii="微软雅黑" w:hAnsi="微软雅黑" w:eastAsia="微软雅黑" w:cs="微软雅黑"/>
          <w:sz w:val="30"/>
          <w:szCs w:val="30"/>
        </w:rPr>
      </w:pPr>
    </w:p>
    <w:p w14:paraId="2A54ED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w:t>
      </w:r>
    </w:p>
    <w:p w14:paraId="68D842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w:t>
      </w:r>
    </w:p>
    <w:p w14:paraId="4B3D1A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what Scripture subtly teaches, in that it describes the operation of grace with expressions that reflect both divine power and moral persuasion.</w:t>
      </w:r>
    </w:p>
    <w:p w14:paraId="508D30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这正是圣经所巧妙教导的，它用反映神圣大能和道德劝说的表达来描述恩典的运作。</w:t>
      </w:r>
    </w:p>
    <w:p w14:paraId="620A5166">
      <w:pPr>
        <w:spacing w:line="267" w:lineRule="auto"/>
        <w:rPr>
          <w:rFonts w:hint="eastAsia" w:ascii="微软雅黑" w:hAnsi="微软雅黑" w:eastAsia="微软雅黑" w:cs="微软雅黑"/>
          <w:sz w:val="30"/>
          <w:szCs w:val="30"/>
        </w:rPr>
      </w:pPr>
    </w:p>
    <w:p w14:paraId="67C47C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uses terms which:</w:t>
      </w:r>
    </w:p>
    <w:p w14:paraId="403E4A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它使用的术语：</w:t>
      </w:r>
    </w:p>
    <w:p w14:paraId="207EDA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Reflect a physical mode and point to the greatness of God's power—calling grace Creation, Resurrection, Regeneration, Drawing, and so forth.</w:t>
      </w:r>
    </w:p>
    <w:p w14:paraId="7681AA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反映了一种物理模式，并指向神大能的伟大——称恩典为创造、复活、重生、吸引等等。</w:t>
      </w:r>
    </w:p>
    <w:p w14:paraId="2FC3CD0B">
      <w:pPr>
        <w:spacing w:line="267" w:lineRule="auto"/>
        <w:rPr>
          <w:rFonts w:hint="eastAsia" w:ascii="微软雅黑" w:hAnsi="微软雅黑" w:eastAsia="微软雅黑" w:cs="微软雅黑"/>
          <w:sz w:val="30"/>
          <w:szCs w:val="30"/>
        </w:rPr>
      </w:pPr>
    </w:p>
    <w:p w14:paraId="55CA9E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others which indicate an ethical mode—describing grace as illumination, teaching, persuasion, and similar expressions.</w:t>
      </w:r>
    </w:p>
    <w:p w14:paraId="5476D0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以及其他表示一种伦理模式的——将恩典描述为光照、教导、劝说和类似的表达。</w:t>
      </w:r>
    </w:p>
    <w:p w14:paraId="729649A8">
      <w:pPr>
        <w:spacing w:line="267" w:lineRule="auto"/>
        <w:rPr>
          <w:rFonts w:hint="eastAsia" w:ascii="微软雅黑" w:hAnsi="微软雅黑" w:eastAsia="微软雅黑" w:cs="微软雅黑"/>
          <w:sz w:val="30"/>
          <w:szCs w:val="30"/>
        </w:rPr>
      </w:pPr>
    </w:p>
    <w:p w14:paraId="40AA6C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many places, Scripture joins together both efficacy and sweetness.</w:t>
      </w:r>
    </w:p>
    <w:p w14:paraId="46C3B9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实际上，在许多地方，圣经将效力和甜美结合在一起。</w:t>
      </w:r>
    </w:p>
    <w:p w14:paraId="51D028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As when the Bride in Song of Solomon 1:2, 4 unites “running” with “drawing.”</w:t>
      </w:r>
    </w:p>
    <w:p w14:paraId="59B17B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如雅歌1:2, 4中的新妇，将“奔跑”与“吸引”结合起来。</w:t>
      </w:r>
    </w:p>
    <w:p w14:paraId="04B6C039">
      <w:pPr>
        <w:spacing w:line="267" w:lineRule="auto"/>
        <w:rPr>
          <w:rFonts w:hint="eastAsia" w:ascii="微软雅黑" w:hAnsi="微软雅黑" w:eastAsia="微软雅黑" w:cs="微软雅黑"/>
          <w:sz w:val="30"/>
          <w:szCs w:val="30"/>
        </w:rPr>
      </w:pPr>
    </w:p>
    <w:p w14:paraId="448D06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when Christ, in Matthew 11:30, combines His “yoke and burden” with “gentleness and lightness.”</w:t>
      </w:r>
    </w:p>
    <w:p w14:paraId="7318F4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或基督在马太福音11:30中，将祂的“轭和担子”与“柔和和轻省”结合起来。</w:t>
      </w:r>
    </w:p>
    <w:p w14:paraId="5729C7C2">
      <w:pPr>
        <w:spacing w:line="267" w:lineRule="auto"/>
        <w:rPr>
          <w:rFonts w:hint="eastAsia" w:ascii="微软雅黑" w:hAnsi="微软雅黑" w:eastAsia="微软雅黑" w:cs="微软雅黑"/>
          <w:sz w:val="30"/>
          <w:szCs w:val="30"/>
        </w:rPr>
      </w:pPr>
    </w:p>
    <w:p w14:paraId="150180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when in John 6:44–45 we are said to be drawn and at the same time taught.</w:t>
      </w:r>
    </w:p>
    <w:p w14:paraId="33A66C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或在约翰福音6:44-45中，我们据说被吸引，同时也被教导。</w:t>
      </w:r>
    </w:p>
    <w:p w14:paraId="674AA92B">
      <w:pPr>
        <w:spacing w:line="267" w:lineRule="auto"/>
        <w:rPr>
          <w:rFonts w:hint="eastAsia" w:ascii="微软雅黑" w:hAnsi="微软雅黑" w:eastAsia="微软雅黑" w:cs="微软雅黑"/>
          <w:sz w:val="30"/>
          <w:szCs w:val="30"/>
        </w:rPr>
      </w:pPr>
    </w:p>
    <w:p w14:paraId="4AD7D1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in 1 Corinthians 2:4, persuaded by the power of the Spirit and also by His demonstration.</w:t>
      </w:r>
    </w:p>
    <w:p w14:paraId="6BB99E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或在哥林多前书2:4中，被圣灵的能力和祂的明证所说服。</w:t>
      </w:r>
    </w:p>
    <w:p w14:paraId="055A0D29">
      <w:pPr>
        <w:spacing w:line="267" w:lineRule="auto"/>
        <w:rPr>
          <w:rFonts w:hint="eastAsia" w:ascii="微软雅黑" w:hAnsi="微软雅黑" w:eastAsia="微软雅黑" w:cs="微软雅黑"/>
          <w:sz w:val="30"/>
          <w:szCs w:val="30"/>
        </w:rPr>
      </w:pPr>
    </w:p>
    <w:p w14:paraId="0C9F0C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in Ephesians 1:18–19, where we are converted by immense power, but with an illumination full ofjoy.</w:t>
      </w:r>
    </w:p>
    <w:p w14:paraId="1E9E98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或在以弗所书1:18-19中，我们藉浩大的能力归正，但伴随着充满喜乐的光照。</w:t>
      </w:r>
    </w:p>
    <w:p w14:paraId="705F4DFE">
      <w:pPr>
        <w:spacing w:line="267" w:lineRule="auto"/>
        <w:rPr>
          <w:rFonts w:hint="eastAsia" w:ascii="微软雅黑" w:hAnsi="微软雅黑" w:eastAsia="微软雅黑" w:cs="微软雅黑"/>
          <w:sz w:val="30"/>
          <w:szCs w:val="30"/>
        </w:rPr>
      </w:pPr>
    </w:p>
    <w:p w14:paraId="65A5D0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in Jeremiah 20:7, where we are constrained and yet also enticed.</w:t>
      </w:r>
    </w:p>
    <w:p w14:paraId="28E5F5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或在耶利米书20:7中，我们被强迫却又被引诱。</w:t>
      </w:r>
    </w:p>
    <w:p w14:paraId="1A21CF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in Hosea 11:4, where we are bound by “cords of love.”</w:t>
      </w:r>
    </w:p>
    <w:p w14:paraId="2EF812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或在何西阿书11:4中，我们被“慈绳爱索”所牵引。</w:t>
      </w:r>
    </w:p>
    <w:p w14:paraId="3CC2DD8F">
      <w:pPr>
        <w:spacing w:line="267" w:lineRule="auto"/>
        <w:rPr>
          <w:rFonts w:hint="eastAsia" w:ascii="微软雅黑" w:hAnsi="微软雅黑" w:eastAsia="微软雅黑" w:cs="微软雅黑"/>
          <w:sz w:val="30"/>
          <w:szCs w:val="30"/>
        </w:rPr>
      </w:pPr>
    </w:p>
    <w:p w14:paraId="45D984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in 2 Corinthians 5:14, where love is the chain that draws us.</w:t>
      </w:r>
    </w:p>
    <w:p w14:paraId="5EEA8E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或在哥林多后书5:14中，爱是吸引我们的链条。</w:t>
      </w:r>
    </w:p>
    <w:p w14:paraId="76511DE6">
      <w:pPr>
        <w:spacing w:line="267" w:lineRule="auto"/>
        <w:rPr>
          <w:rFonts w:hint="eastAsia" w:ascii="微软雅黑" w:hAnsi="微软雅黑" w:eastAsia="微软雅黑" w:cs="微软雅黑"/>
          <w:sz w:val="30"/>
          <w:szCs w:val="30"/>
        </w:rPr>
      </w:pPr>
    </w:p>
    <w:p w14:paraId="493F54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like golden chains by which the faithful are drawn to Christ —far more truly than the orators are said to draw men by their eloquence.</w:t>
      </w:r>
    </w:p>
    <w:p w14:paraId="555F5F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这些就像金链，信徒藉此被吸引到基督面前——远比演说家据说用其雄辩吸引人更真实。</w:t>
      </w:r>
    </w:p>
    <w:p w14:paraId="41F67088">
      <w:pPr>
        <w:spacing w:line="267" w:lineRule="auto"/>
        <w:rPr>
          <w:rFonts w:hint="eastAsia" w:ascii="微软雅黑" w:hAnsi="微软雅黑" w:eastAsia="微软雅黑" w:cs="微软雅黑"/>
          <w:sz w:val="30"/>
          <w:szCs w:val="30"/>
        </w:rPr>
      </w:pPr>
    </w:p>
    <w:p w14:paraId="1925F1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Gospel itself, by which we are converted, is called: · the power and wisdom of God (1 Corinthians 1),</w:t>
      </w:r>
    </w:p>
    <w:p w14:paraId="1DAC0D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因此，我们藉以归正的福音本身，被称为：· 神的大能和智慧（哥林多前书1章），</w:t>
      </w:r>
    </w:p>
    <w:p w14:paraId="33C027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arm of the Lord, than which nothing is mightier,</w:t>
      </w:r>
    </w:p>
    <w:p w14:paraId="0FF0FB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耶和华的膀臂，无物比其更有力，</w:t>
      </w:r>
    </w:p>
    <w:p w14:paraId="0289005E">
      <w:pPr>
        <w:spacing w:line="267" w:lineRule="auto"/>
        <w:rPr>
          <w:rFonts w:hint="eastAsia" w:ascii="微软雅黑" w:hAnsi="微软雅黑" w:eastAsia="微软雅黑" w:cs="微软雅黑"/>
          <w:sz w:val="30"/>
          <w:szCs w:val="30"/>
        </w:rPr>
      </w:pPr>
    </w:p>
    <w:p w14:paraId="4D75C3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also milk and honey, than which nothing is sweeter (Psalm</w:t>
      </w:r>
    </w:p>
    <w:p w14:paraId="1BDE9C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以及奶和蜜，无物比其更甜美（诗篇</w:t>
      </w:r>
    </w:p>
    <w:p w14:paraId="0CD7A2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 1 Peter 2:2).</w:t>
      </w:r>
    </w:p>
    <w:p w14:paraId="646F44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19篇，彼得前书2:2）。</w:t>
      </w:r>
    </w:p>
    <w:p w14:paraId="3AF72336">
      <w:pPr>
        <w:spacing w:line="267" w:lineRule="auto"/>
        <w:rPr>
          <w:rFonts w:hint="eastAsia" w:ascii="微软雅黑" w:hAnsi="微软雅黑" w:eastAsia="微软雅黑" w:cs="微软雅黑"/>
          <w:sz w:val="30"/>
          <w:szCs w:val="30"/>
        </w:rPr>
      </w:pPr>
    </w:p>
    <w:p w14:paraId="1725E2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by whom we are renewed is called:</w:t>
      </w:r>
    </w:p>
    <w:p w14:paraId="7CAD5C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我们藉以更新的同一位圣灵，被称为：</w:t>
      </w:r>
    </w:p>
    <w:p w14:paraId="2C8EA027">
      <w:pPr>
        <w:spacing w:line="267" w:lineRule="auto"/>
        <w:rPr>
          <w:rFonts w:hint="eastAsia" w:ascii="微软雅黑" w:hAnsi="微软雅黑" w:eastAsia="微软雅黑" w:cs="微软雅黑"/>
          <w:sz w:val="30"/>
          <w:szCs w:val="30"/>
        </w:rPr>
      </w:pPr>
    </w:p>
    <w:p w14:paraId="7A8E92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Spirit ofmight, · the Spirit of grace,</w:t>
      </w:r>
    </w:p>
    <w:p w14:paraId="5B1525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大能的灵，· 施恩的灵，</w:t>
      </w:r>
    </w:p>
    <w:p w14:paraId="5DC834FD">
      <w:pPr>
        <w:spacing w:line="267" w:lineRule="auto"/>
        <w:rPr>
          <w:rFonts w:hint="eastAsia" w:ascii="微软雅黑" w:hAnsi="微软雅黑" w:eastAsia="微软雅黑" w:cs="微软雅黑"/>
          <w:sz w:val="30"/>
          <w:szCs w:val="30"/>
        </w:rPr>
      </w:pPr>
    </w:p>
    <w:p w14:paraId="40A310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Scepter of power, · the Oil of gladness,</w:t>
      </w:r>
    </w:p>
    <w:p w14:paraId="4EF3DF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能力的杖，· 喜乐油，</w:t>
      </w:r>
    </w:p>
    <w:p w14:paraId="606818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Spirit of truth and holiness (2 Timothy 1:7)—so that His omnipotent power may be understood as also most friendly and gentle.</w:t>
      </w:r>
    </w:p>
    <w:p w14:paraId="589812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真理和圣洁的灵（提摩太后书1:7）——以致祂的全能大能可以被理解为也是最友善和温和的。</w:t>
      </w:r>
    </w:p>
    <w:p w14:paraId="47E64A70">
      <w:pPr>
        <w:spacing w:line="267" w:lineRule="auto"/>
        <w:rPr>
          <w:rFonts w:hint="eastAsia" w:ascii="微软雅黑" w:hAnsi="微软雅黑" w:eastAsia="微软雅黑" w:cs="微软雅黑"/>
          <w:sz w:val="30"/>
          <w:szCs w:val="30"/>
        </w:rPr>
      </w:pPr>
    </w:p>
    <w:p w14:paraId="37AC06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w:t>
      </w:r>
    </w:p>
    <w:p w14:paraId="18555C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二十一.</w:t>
      </w:r>
    </w:p>
    <w:p w14:paraId="7CDF4C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it is not obscure how liberty and necessity harmoniously conspire in this work of grace—a truth our adversaries will not acknowledge.</w:t>
      </w:r>
    </w:p>
    <w:p w14:paraId="2DA2A1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由此可见，在这恩典的工作中，自由和必然性如何和谐地同谋，这并不晦涩——这是一个我们的对手不愿承认的真理。</w:t>
      </w:r>
    </w:p>
    <w:p w14:paraId="0DECF652">
      <w:pPr>
        <w:spacing w:line="267" w:lineRule="auto"/>
        <w:rPr>
          <w:rFonts w:hint="eastAsia" w:ascii="微软雅黑" w:hAnsi="微软雅黑" w:eastAsia="微软雅黑" w:cs="微软雅黑"/>
          <w:sz w:val="30"/>
          <w:szCs w:val="30"/>
        </w:rPr>
      </w:pPr>
    </w:p>
    <w:p w14:paraId="507BBB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often as they hear the sweet working of grace described, they cry out that it cannot then be irresistible.</w:t>
      </w:r>
    </w:p>
    <w:p w14:paraId="298F30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每当他们听到恩典甜美作工的描述时，他们就喊叫说那就不可能是不可抗拒的。</w:t>
      </w:r>
    </w:p>
    <w:p w14:paraId="49DE77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hear its power preached as invincible, they lament the loss of the will’s freedom and accuse us of turning man into a block of wood or a senseless trunk.</w:t>
      </w:r>
    </w:p>
    <w:p w14:paraId="7D7061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当他们听到其能力被传讲为不可战胜时，他们就哀叹意志自由的丧失，并指责我们将人变成一块木头或一个无知觉的树干。</w:t>
      </w:r>
    </w:p>
    <w:p w14:paraId="39743925">
      <w:pPr>
        <w:spacing w:line="267" w:lineRule="auto"/>
        <w:rPr>
          <w:rFonts w:hint="eastAsia" w:ascii="微软雅黑" w:hAnsi="微软雅黑" w:eastAsia="微软雅黑" w:cs="微软雅黑"/>
          <w:sz w:val="30"/>
          <w:szCs w:val="30"/>
        </w:rPr>
      </w:pPr>
    </w:p>
    <w:p w14:paraId="65AEA0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anyone who pays attention to the twofold nature of effectual grace will easily perceive that these things are not opposed to one another, but in fact most fittingly coexist.</w:t>
      </w:r>
    </w:p>
    <w:p w14:paraId="1F406A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但任何注意到有效恩典双重性质的人，都会轻易地察觉到这些事并非彼此对立，而实际上最恰当地共存。</w:t>
      </w:r>
    </w:p>
    <w:p w14:paraId="3A063C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calling is indeed the work of divine omnipotence—lest anyone should imagine it to be resistible—and yet it binds us by the necessity of the most amiable and sweetest persuasion, lest anyone should suppose it to be forced or involuntary.</w:t>
      </w:r>
    </w:p>
    <w:p w14:paraId="65A789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我们的呼召确实是神圣全能的工作——以免任何人想象它是可抗拒的——然而它又用最可亲、最甜美的劝说的必然性捆绑我们，以免任何人认为它是被迫或非自愿的。</w:t>
      </w:r>
    </w:p>
    <w:p w14:paraId="15B4D972">
      <w:pPr>
        <w:spacing w:line="267" w:lineRule="auto"/>
        <w:rPr>
          <w:rFonts w:hint="eastAsia" w:ascii="微软雅黑" w:hAnsi="微软雅黑" w:eastAsia="微软雅黑" w:cs="微软雅黑"/>
          <w:sz w:val="30"/>
          <w:szCs w:val="30"/>
        </w:rPr>
      </w:pPr>
    </w:p>
    <w:p w14:paraId="7AB7E3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nature of those things which are presented to the soul is such that they work more powerfully the more sweetly they influence the soul.</w:t>
      </w:r>
    </w:p>
    <w:p w14:paraId="58B024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呈现给灵魂的那些事物的本性，就是它们越甜美地影响灵魂，就越有力地作工。</w:t>
      </w:r>
    </w:p>
    <w:p w14:paraId="4B0AA9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force greater than love, and no necessity stronger than that of charity:</w:t>
      </w:r>
    </w:p>
    <w:p w14:paraId="3B0EE6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没有比爱更大的力量，也没有比仁爱更强的必然性：</w:t>
      </w:r>
    </w:p>
    <w:p w14:paraId="0F34C982">
      <w:pPr>
        <w:spacing w:line="267" w:lineRule="auto"/>
        <w:rPr>
          <w:rFonts w:hint="eastAsia" w:ascii="微软雅黑" w:hAnsi="微软雅黑" w:eastAsia="微软雅黑" w:cs="微软雅黑"/>
          <w:sz w:val="30"/>
          <w:szCs w:val="30"/>
        </w:rPr>
      </w:pPr>
    </w:p>
    <w:p w14:paraId="62DA2C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Which, like oil poured out within us, fills us with sweetest delight;</w:t>
      </w:r>
    </w:p>
    <w:p w14:paraId="7A77D5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它，如倾倒在我们里面的油，使我们充满最甜美的喜乐；</w:t>
      </w:r>
    </w:p>
    <w:p w14:paraId="1269754A">
      <w:pPr>
        <w:spacing w:line="267" w:lineRule="auto"/>
        <w:rPr>
          <w:rFonts w:hint="eastAsia" w:ascii="微软雅黑" w:hAnsi="微软雅黑" w:eastAsia="微软雅黑" w:cs="微软雅黑"/>
          <w:sz w:val="30"/>
          <w:szCs w:val="30"/>
        </w:rPr>
      </w:pPr>
    </w:p>
    <w:p w14:paraId="591D5C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like an unbreakable chain, binds us fast, 2 Corinthians 5:14.</w:t>
      </w:r>
    </w:p>
    <w:p w14:paraId="4E058C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并且如一条不可断的链条，将我们紧紧捆绑，哥林多后书5:14。</w:t>
      </w:r>
    </w:p>
    <w:p w14:paraId="13CBB118">
      <w:pPr>
        <w:spacing w:line="267" w:lineRule="auto"/>
        <w:rPr>
          <w:rFonts w:hint="eastAsia" w:ascii="微软雅黑" w:hAnsi="微软雅黑" w:eastAsia="微软雅黑" w:cs="微软雅黑"/>
          <w:sz w:val="30"/>
          <w:szCs w:val="30"/>
        </w:rPr>
      </w:pPr>
    </w:p>
    <w:p w14:paraId="736AAD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highest truth cannot be rightly known or possessed unless both with the highest willingness and the highest necessity.</w:t>
      </w:r>
    </w:p>
    <w:p w14:paraId="400C4B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因此，至高的真理除非以至高的意愿和至高的必然性，否则不能被正确地认识或拥有。</w:t>
      </w:r>
    </w:p>
    <w:p w14:paraId="42557B66">
      <w:pPr>
        <w:spacing w:line="267" w:lineRule="auto"/>
        <w:rPr>
          <w:rFonts w:hint="eastAsia" w:ascii="微软雅黑" w:hAnsi="微软雅黑" w:eastAsia="微软雅黑" w:cs="微软雅黑"/>
          <w:sz w:val="30"/>
          <w:szCs w:val="30"/>
        </w:rPr>
      </w:pPr>
    </w:p>
    <w:p w14:paraId="187CEE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omnipotent and effectual operation of the Spirit is in no way hindered by God’s gentle manner of working—through commands, exhortations, and such means—by which He speaks after the manner of men, even as He works mightily according to His own.</w:t>
      </w:r>
    </w:p>
    <w:p w14:paraId="1705CB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所以，圣灵全能且有效的运作，丝毫不会因神温和的作工方式——通过命令、劝勉等方式——而受阻，祂藉此按人的方式说话，即使祂也按自己的方式大能地作工。</w:t>
      </w:r>
    </w:p>
    <w:p w14:paraId="02A1AB62">
      <w:pPr>
        <w:spacing w:line="267" w:lineRule="auto"/>
        <w:rPr>
          <w:rFonts w:hint="eastAsia" w:ascii="微软雅黑" w:hAnsi="微软雅黑" w:eastAsia="微软雅黑" w:cs="微软雅黑"/>
          <w:sz w:val="30"/>
          <w:szCs w:val="30"/>
        </w:rPr>
      </w:pPr>
    </w:p>
    <w:p w14:paraId="10A306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w:t>
      </w:r>
    </w:p>
    <w:p w14:paraId="14B0A0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二十二.</w:t>
      </w:r>
    </w:p>
    <w:p w14:paraId="096A10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motion of effectual grace may be described, it is of such a kind and of such magnitude that it is altogether invincible and irresistible.</w:t>
      </w:r>
    </w:p>
    <w:p w14:paraId="1C3622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无论有效恩典的感动如何被描述，它的种类和大小都是如此，以致它完全是不可战胜和不可抗拒的。</w:t>
      </w:r>
    </w:p>
    <w:p w14:paraId="6607D6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wills to convert a person, no power of human will can stand against Him.</w:t>
      </w:r>
    </w:p>
    <w:p w14:paraId="0F22F1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如果神愿意使一个人归正，任何人的意志力量都无法抵挡祂。</w:t>
      </w:r>
    </w:p>
    <w:p w14:paraId="437A0825">
      <w:pPr>
        <w:spacing w:line="267" w:lineRule="auto"/>
        <w:rPr>
          <w:rFonts w:hint="eastAsia" w:ascii="微软雅黑" w:hAnsi="微软雅黑" w:eastAsia="微软雅黑" w:cs="微软雅黑"/>
          <w:sz w:val="30"/>
          <w:szCs w:val="30"/>
        </w:rPr>
      </w:pPr>
    </w:p>
    <w:p w14:paraId="22931A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chief mark and proper characteristic of effectual grace, by which it is distinguished from all other divine gifts—some of which God does at times bestow even upon the reprobate.</w:t>
      </w:r>
    </w:p>
    <w:p w14:paraId="5C7715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这是有效恩典的主要标记和特有属性，藉此它与所有其他神圣恩赐区别开来——其中一些恩赐神有时甚至赐予被弃者。</w:t>
      </w:r>
    </w:p>
    <w:p w14:paraId="4373A4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other gifts may influence and affect a person in various ways— enlightening, restraining, and even altering him to a degree (especially in terms of outward moral behavior)—yet this alone truly converts, recreates, and renews the man.</w:t>
      </w:r>
    </w:p>
    <w:p w14:paraId="641B0A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因为虽然其他恩赐可能以各种方式影响和感动一个人——光照、约束，甚至在某种程度上改变他（特别是在外在道德行为方面）——但唯独这恩典真正地使人归正、再造和更新。</w:t>
      </w:r>
    </w:p>
    <w:p w14:paraId="4253B646">
      <w:pPr>
        <w:spacing w:line="267" w:lineRule="auto"/>
        <w:rPr>
          <w:rFonts w:hint="eastAsia" w:ascii="微软雅黑" w:hAnsi="微软雅黑" w:eastAsia="微软雅黑" w:cs="微软雅黑"/>
          <w:sz w:val="30"/>
          <w:szCs w:val="30"/>
        </w:rPr>
      </w:pPr>
    </w:p>
    <w:p w14:paraId="565F4A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does so with such efficacy that it infallibly produces its intended effect and overcomes every resistance of the will— something which shall be further demonstrated in the following sections.</w:t>
      </w:r>
    </w:p>
    <w:p w14:paraId="0ECF17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并且它以如此的效力行事，以致它无误地产生其预期的效果，并克服意志的一切抵抗——这将在接下来的部分中进一步论证。</w:t>
      </w:r>
    </w:p>
    <w:p w14:paraId="0F0C981D">
      <w:pPr>
        <w:spacing w:line="267" w:lineRule="auto"/>
        <w:rPr>
          <w:rFonts w:hint="eastAsia" w:ascii="微软雅黑" w:hAnsi="微软雅黑" w:eastAsia="微软雅黑" w:cs="微软雅黑"/>
          <w:sz w:val="30"/>
          <w:szCs w:val="30"/>
        </w:rPr>
      </w:pPr>
    </w:p>
    <w:p w14:paraId="16D877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Fifth Proposition:</w:t>
      </w:r>
    </w:p>
    <w:p w14:paraId="228E1C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二十三. 第五个命题：</w:t>
      </w:r>
    </w:p>
    <w:p w14:paraId="2ABA35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Spirit in effectual calling does not work without the Word, yet neither does He work merely through the Word.</w:t>
      </w:r>
    </w:p>
    <w:p w14:paraId="18E2B2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虽然圣灵在有效的呼召中不离开圣道作工，但祂也非仅仅通过圣道作工。</w:t>
      </w:r>
    </w:p>
    <w:p w14:paraId="2998A8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works immediately upon the soul alongside the Word, such that the calling must necessarily attain its effect.</w:t>
      </w:r>
    </w:p>
    <w:p w14:paraId="3B1CBE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相反，祂与圣道一同直接作用于灵魂，以致呼召必须必然地达到其效果。</w:t>
      </w:r>
    </w:p>
    <w:p w14:paraId="75CD2ACF">
      <w:pPr>
        <w:spacing w:line="267" w:lineRule="auto"/>
        <w:rPr>
          <w:rFonts w:hint="eastAsia" w:ascii="微软雅黑" w:hAnsi="微软雅黑" w:eastAsia="微软雅黑" w:cs="微软雅黑"/>
          <w:sz w:val="30"/>
          <w:szCs w:val="30"/>
        </w:rPr>
      </w:pPr>
    </w:p>
    <w:p w14:paraId="131AF6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affirm that the Spirit does not act without the Word.</w:t>
      </w:r>
    </w:p>
    <w:p w14:paraId="29CCD7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我肯定圣灵不离开圣道行事。</w:t>
      </w:r>
    </w:p>
    <w:p w14:paraId="316621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we have already indicated, God wills to act here in a manner suited to rational nature.</w:t>
      </w:r>
    </w:p>
    <w:p w14:paraId="24D539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因为，如我们已经指出的，神愿意在这里以一种适合理性本性的方式行事。</w:t>
      </w:r>
    </w:p>
    <w:p w14:paraId="5767E5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the Apostle, Romans 10:17, “Faith comes by hearing, and hearing by the Word of God.”</w:t>
      </w:r>
    </w:p>
    <w:p w14:paraId="317C5C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并且根据使徒，罗马书10:17，“信道是从听道来的，听道是从基督的话来的。”</w:t>
      </w:r>
    </w:p>
    <w:p w14:paraId="13AF3B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certain that, by the appointment of God and the constitution of the covenant of grace (Isaiah 59:21), the Word must always accompany the Spirit in bringing about our conversion—at least in adults.</w:t>
      </w:r>
    </w:p>
    <w:p w14:paraId="6292C3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因此可以肯定，根据神的命定和恩典之约的构成（以赛亚书59:21），圣道必须总是伴随着圣灵来促成我们的归正——至少在成人中是如此。</w:t>
      </w:r>
    </w:p>
    <w:p w14:paraId="3CFF15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no doubt that the wise and suitable administration of the Word—clearly and solidly proposing the truth at the proper time —contributes greatly to the success of the Spirit’s work.</w:t>
      </w:r>
    </w:p>
    <w:p w14:paraId="7F8A12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实际上，毫无疑问，圣道的智慧和适切的施行——在恰当的时候清晰而坚实地提出真理——极大地有助于圣灵工作的成功。</w:t>
      </w:r>
    </w:p>
    <w:p w14:paraId="0B9525A1">
      <w:pPr>
        <w:spacing w:line="267" w:lineRule="auto"/>
        <w:rPr>
          <w:rFonts w:hint="eastAsia" w:ascii="微软雅黑" w:hAnsi="微软雅黑" w:eastAsia="微软雅黑" w:cs="微软雅黑"/>
          <w:sz w:val="30"/>
          <w:szCs w:val="30"/>
        </w:rPr>
      </w:pPr>
    </w:p>
    <w:p w14:paraId="109BFB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matter how great the Word’s persuasive power may be, it is not sufficient without the immediate operation of the Spirit.</w:t>
      </w:r>
    </w:p>
    <w:p w14:paraId="67271F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但无论圣道的说服力有多大，没有圣灵的直接运作，它都是不足够的。</w:t>
      </w:r>
    </w:p>
    <w:p w14:paraId="75F517B8">
      <w:pPr>
        <w:spacing w:line="267" w:lineRule="auto"/>
        <w:rPr>
          <w:rFonts w:hint="eastAsia" w:ascii="微软雅黑" w:hAnsi="微软雅黑" w:eastAsia="微软雅黑" w:cs="微软雅黑"/>
          <w:sz w:val="30"/>
          <w:szCs w:val="30"/>
        </w:rPr>
      </w:pPr>
    </w:p>
    <w:p w14:paraId="527508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Word were presented with the utmost clarity and in the most favorable circumstances, and adorned with every persuasive aid, it could never produce this effect unless there also came the secret, ineffable, and hyper-physical working of the Spirit— a power that acts immediately upon the soul and bends it with omnipotent force.</w:t>
      </w:r>
    </w:p>
    <w:p w14:paraId="45A829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圣道以最清晰的方式、在最有利的环境中呈现，并配以各种说服性的帮助，它也永远无法产生这个效果，除非同时有圣灵奥秘、不可言喻且超物理的运作——一种直接作用于灵魂并以全能力量使其屈服的大能。</w:t>
      </w:r>
    </w:p>
    <w:p w14:paraId="2C6F291D">
      <w:pPr>
        <w:spacing w:line="267" w:lineRule="auto"/>
        <w:rPr>
          <w:rFonts w:hint="eastAsia" w:ascii="微软雅黑" w:hAnsi="微软雅黑" w:eastAsia="微软雅黑" w:cs="微软雅黑"/>
          <w:sz w:val="30"/>
          <w:szCs w:val="30"/>
        </w:rPr>
      </w:pPr>
    </w:p>
    <w:p w14:paraId="08AA3C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conversion requires two things:</w:t>
      </w:r>
    </w:p>
    <w:p w14:paraId="076B32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因为归正需要两件事：</w:t>
      </w:r>
    </w:p>
    <w:p w14:paraId="4A9115FD">
      <w:pPr>
        <w:spacing w:line="267" w:lineRule="auto"/>
        <w:rPr>
          <w:rFonts w:hint="eastAsia" w:ascii="微软雅黑" w:hAnsi="微软雅黑" w:eastAsia="微软雅黑" w:cs="微软雅黑"/>
          <w:sz w:val="30"/>
          <w:szCs w:val="30"/>
        </w:rPr>
      </w:pPr>
    </w:p>
    <w:p w14:paraId="11B85A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First, the object of faith must be set forth externally before the mind.</w:t>
      </w:r>
    </w:p>
    <w:p w14:paraId="1F7D8A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首先，信心的对象必须在外在被呈现在心思意念之前。</w:t>
      </w:r>
    </w:p>
    <w:p w14:paraId="0C8D0976">
      <w:pPr>
        <w:spacing w:line="267" w:lineRule="auto"/>
        <w:rPr>
          <w:rFonts w:hint="eastAsia" w:ascii="微软雅黑" w:hAnsi="微软雅黑" w:eastAsia="微软雅黑" w:cs="微软雅黑"/>
          <w:sz w:val="30"/>
          <w:szCs w:val="30"/>
        </w:rPr>
      </w:pPr>
    </w:p>
    <w:p w14:paraId="06CCBC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Second, there must be an internal faculty capable of receiving it.</w:t>
      </w:r>
    </w:p>
    <w:p w14:paraId="3D85BC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其次，必须有一个能够接受它的内在官能。</w:t>
      </w:r>
    </w:p>
    <w:p w14:paraId="4EFBBA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through sin, such corruption has entered into the soul that—though the natural powers of understanding and will still remain—the moral disposition and fitness to rightly judge and choose good is utterly lost, man can no longer be moved to proper exercise of those faculties merely by the presentation of the object, as was possible in the original state of innocence.</w:t>
      </w:r>
    </w:p>
    <w:p w14:paraId="0A097C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通过罪，如此的败坏已进入灵魂——虽然理解和意志的自然能力仍然存在——但正确判断和选择善的道德倾向和才能已全然丧失，人不能再仅凭对象的呈现就被感动去正确地运用那些官能，如同在最初无罪状态中可能的那样。</w:t>
      </w:r>
    </w:p>
    <w:p w14:paraId="390399E0">
      <w:pPr>
        <w:spacing w:line="267" w:lineRule="auto"/>
        <w:rPr>
          <w:rFonts w:hint="eastAsia" w:ascii="微软雅黑" w:hAnsi="微软雅黑" w:eastAsia="微软雅黑" w:cs="微软雅黑"/>
          <w:sz w:val="30"/>
          <w:szCs w:val="30"/>
        </w:rPr>
      </w:pPr>
    </w:p>
    <w:p w14:paraId="46CE2E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soul must first be renewed before it can rightly respond.</w:t>
      </w:r>
    </w:p>
    <w:p w14:paraId="6A1EC8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因此，灵魂必须先被更新，才能正确地回应。</w:t>
      </w:r>
    </w:p>
    <w:p w14:paraId="0A221745">
      <w:pPr>
        <w:spacing w:line="267" w:lineRule="auto"/>
        <w:rPr>
          <w:rFonts w:hint="eastAsia" w:ascii="微软雅黑" w:hAnsi="微软雅黑" w:eastAsia="微软雅黑" w:cs="微软雅黑"/>
          <w:sz w:val="30"/>
          <w:szCs w:val="30"/>
        </w:rPr>
      </w:pPr>
    </w:p>
    <w:p w14:paraId="4A58AE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every true conversion, two forms of grace are always necessary:</w:t>
      </w:r>
    </w:p>
    <w:p w14:paraId="444346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因此，在每一次真实的归正中，两种形式的恩典总是必要的：</w:t>
      </w:r>
    </w:p>
    <w:p w14:paraId="6FABDA62">
      <w:pPr>
        <w:spacing w:line="267" w:lineRule="auto"/>
        <w:rPr>
          <w:rFonts w:hint="eastAsia" w:ascii="微软雅黑" w:hAnsi="微软雅黑" w:eastAsia="微软雅黑" w:cs="微软雅黑"/>
          <w:sz w:val="30"/>
          <w:szCs w:val="30"/>
        </w:rPr>
      </w:pPr>
    </w:p>
    <w:p w14:paraId="4A2BFD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Objective grace, which consists in the external presentation of the object (i.e., the Word).</w:t>
      </w:r>
    </w:p>
    <w:p w14:paraId="63407113">
      <w:pPr>
        <w:spacing w:line="267" w:lineRule="auto"/>
        <w:rPr>
          <w:rFonts w:hint="eastAsia" w:ascii="微软雅黑" w:hAnsi="微软雅黑" w:eastAsia="微软雅黑" w:cs="微软雅黑"/>
          <w:sz w:val="30"/>
          <w:szCs w:val="30"/>
        </w:rPr>
      </w:pPr>
    </w:p>
    <w:p w14:paraId="1916A6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客观的恩典，在于对象的外部呈现（即圣道）。</w:t>
      </w:r>
    </w:p>
    <w:p w14:paraId="46531D65">
      <w:pPr>
        <w:spacing w:line="267" w:lineRule="auto"/>
        <w:rPr>
          <w:rFonts w:hint="eastAsia" w:ascii="微软雅黑" w:hAnsi="微软雅黑" w:eastAsia="微软雅黑" w:cs="微软雅黑"/>
          <w:sz w:val="30"/>
          <w:szCs w:val="30"/>
        </w:rPr>
      </w:pPr>
    </w:p>
    <w:p w14:paraId="7A10F3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Subjective grace, which works immediately upon the internal faculties to make them capable of receiving that object—not only to elicit right acts concerning it, but even to produce such acts.</w:t>
      </w:r>
    </w:p>
    <w:p w14:paraId="26BC4AF7">
      <w:pPr>
        <w:spacing w:line="267" w:lineRule="auto"/>
        <w:rPr>
          <w:rFonts w:hint="eastAsia" w:ascii="微软雅黑" w:hAnsi="微软雅黑" w:eastAsia="微软雅黑" w:cs="微软雅黑"/>
          <w:sz w:val="30"/>
          <w:szCs w:val="30"/>
        </w:rPr>
      </w:pPr>
    </w:p>
    <w:p w14:paraId="7A1A98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主观的恩典，它直接作用于内在的官能，使它们能够接受那个对象——不仅是为了引出关于它的正确行为，甚至是为了产生这样的行为。</w:t>
      </w:r>
    </w:p>
    <w:p w14:paraId="22B6001B">
      <w:pPr>
        <w:spacing w:line="267" w:lineRule="auto"/>
        <w:rPr>
          <w:rFonts w:hint="eastAsia" w:ascii="微软雅黑" w:hAnsi="微软雅黑" w:eastAsia="微软雅黑" w:cs="微软雅黑"/>
          <w:sz w:val="30"/>
          <w:szCs w:val="30"/>
        </w:rPr>
      </w:pPr>
    </w:p>
    <w:p w14:paraId="5C9C86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are administered by the Holy Spirit, who works in a twofold way:</w:t>
      </w:r>
    </w:p>
    <w:p w14:paraId="744A89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这两者都由圣灵施行，祂以双重方式作工：</w:t>
      </w:r>
    </w:p>
    <w:p w14:paraId="1B57E94F">
      <w:pPr>
        <w:spacing w:line="267" w:lineRule="auto"/>
        <w:rPr>
          <w:rFonts w:hint="eastAsia" w:ascii="微软雅黑" w:hAnsi="微软雅黑" w:eastAsia="微软雅黑" w:cs="微软雅黑"/>
          <w:sz w:val="30"/>
          <w:szCs w:val="30"/>
        </w:rPr>
      </w:pPr>
    </w:p>
    <w:p w14:paraId="68DFCC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 Word, as objective grace, acting morally through revelation and persuasion.</w:t>
      </w:r>
    </w:p>
    <w:p w14:paraId="4DBA83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在圣道中，作为客观的恩典，通过启示和劝说在道德上行动。</w:t>
      </w:r>
    </w:p>
    <w:p w14:paraId="2DA58F23">
      <w:pPr>
        <w:spacing w:line="267" w:lineRule="auto"/>
        <w:rPr>
          <w:rFonts w:hint="eastAsia" w:ascii="微软雅黑" w:hAnsi="微软雅黑" w:eastAsia="微软雅黑" w:cs="微软雅黑"/>
          <w:sz w:val="30"/>
          <w:szCs w:val="30"/>
        </w:rPr>
      </w:pPr>
    </w:p>
    <w:p w14:paraId="49EB96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 heart, as efficient grace, working effectually and above nature by:</w:t>
      </w:r>
    </w:p>
    <w:p w14:paraId="5F8749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在心中，作为有效的恩典，藉着以下方式有效且超自然地作工：</w:t>
      </w:r>
    </w:p>
    <w:p w14:paraId="78BA3582">
      <w:pPr>
        <w:spacing w:line="267" w:lineRule="auto"/>
        <w:rPr>
          <w:rFonts w:hint="eastAsia" w:ascii="微软雅黑" w:hAnsi="微软雅黑" w:eastAsia="微软雅黑" w:cs="微软雅黑"/>
          <w:sz w:val="30"/>
          <w:szCs w:val="30"/>
        </w:rPr>
      </w:pPr>
    </w:p>
    <w:p w14:paraId="359D09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infusion of new habits of righteousness,</w:t>
      </w:r>
    </w:p>
    <w:p w14:paraId="638BD0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注入公义的新习性，</w:t>
      </w:r>
    </w:p>
    <w:p w14:paraId="763600BC">
      <w:pPr>
        <w:spacing w:line="267" w:lineRule="auto"/>
        <w:rPr>
          <w:rFonts w:hint="eastAsia" w:ascii="微软雅黑" w:hAnsi="微软雅黑" w:eastAsia="微软雅黑" w:cs="微软雅黑"/>
          <w:sz w:val="30"/>
          <w:szCs w:val="30"/>
        </w:rPr>
      </w:pPr>
    </w:p>
    <w:p w14:paraId="77576A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of a new heart,</w:t>
      </w:r>
    </w:p>
    <w:p w14:paraId="0E4C22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创造一颗新心，</w:t>
      </w:r>
    </w:p>
    <w:p w14:paraId="4BA71716">
      <w:pPr>
        <w:spacing w:line="267" w:lineRule="auto"/>
        <w:rPr>
          <w:rFonts w:hint="eastAsia" w:ascii="微软雅黑" w:hAnsi="微软雅黑" w:eastAsia="微软雅黑" w:cs="微软雅黑"/>
          <w:sz w:val="30"/>
          <w:szCs w:val="30"/>
        </w:rPr>
      </w:pPr>
    </w:p>
    <w:p w14:paraId="21EABE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powerful impressing of the object upon the soul.</w:t>
      </w:r>
    </w:p>
    <w:p w14:paraId="4AD5C7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以及将对象有力地印在灵魂上。</w:t>
      </w:r>
    </w:p>
    <w:p w14:paraId="6BA41C61">
      <w:pPr>
        <w:spacing w:line="267" w:lineRule="auto"/>
        <w:rPr>
          <w:rFonts w:hint="eastAsia" w:ascii="微软雅黑" w:hAnsi="微软雅黑" w:eastAsia="微软雅黑" w:cs="微软雅黑"/>
          <w:sz w:val="30"/>
          <w:szCs w:val="30"/>
        </w:rPr>
      </w:pPr>
    </w:p>
    <w:p w14:paraId="41EDC3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w:t>
      </w:r>
    </w:p>
    <w:p w14:paraId="3D19D2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二十四.</w:t>
      </w:r>
    </w:p>
    <w:p w14:paraId="0E6675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was indeed the judgment of the ancient Church in opposition to Pelagius, who denied this immediate grace, is made sufficiently clear by the writings of Augustine.</w:t>
      </w:r>
    </w:p>
    <w:p w14:paraId="4C2131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古代教会反对否认这种直接恩典的伯拉纠，其判断确实如此，这从奥古斯丁的著作中可以足够清楚地看到。</w:t>
      </w:r>
    </w:p>
    <w:p w14:paraId="3E298B08">
      <w:pPr>
        <w:spacing w:line="267" w:lineRule="auto"/>
        <w:rPr>
          <w:rFonts w:hint="eastAsia" w:ascii="微软雅黑" w:hAnsi="微软雅黑" w:eastAsia="微软雅黑" w:cs="微软雅黑"/>
          <w:sz w:val="30"/>
          <w:szCs w:val="30"/>
        </w:rPr>
      </w:pPr>
    </w:p>
    <w:p w14:paraId="066348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Pelagius attributed the entire operation of grace either to nature (which he admitted was a gift of God), or to law and doctrine—through which God illuminates the mind, reveals His will, and teaches and exhorts us to do what is good—Augustine responds decisively.</w:t>
      </w:r>
    </w:p>
    <w:p w14:paraId="3A3944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因为当伯拉纠将恩典的全部运作归于要么是本性（他承认这是神的恩赐），要么是律法和教义——通过它们，神光照心思意念，启示祂的旨意，并教导和劝勉我们行善——奥古斯丁作出了决定性的回应。</w:t>
      </w:r>
    </w:p>
    <w:p w14:paraId="1D850317">
      <w:pPr>
        <w:spacing w:line="267" w:lineRule="auto"/>
        <w:rPr>
          <w:rFonts w:hint="eastAsia" w:ascii="微软雅黑" w:hAnsi="微软雅黑" w:eastAsia="微软雅黑" w:cs="微软雅黑"/>
          <w:sz w:val="30"/>
          <w:szCs w:val="30"/>
        </w:rPr>
      </w:pPr>
    </w:p>
    <w:p w14:paraId="14DE0F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helps us,” says Pelagius (as cited by Augustine in On the Grace of Christ, Book 1, against Pelagius and Coelestius, ch. 7), “by His doctrine and revelation, when He opens the eyes of our heart, shows us things to come that we may not be preoccupied with the present, exposes the snares of the Devil, and enlightens us with the manifold and ineffable gift of heavenly grace.”</w:t>
      </w:r>
    </w:p>
    <w:p w14:paraId="125C0B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说（如奥古斯丁在《论基督的恩典》第一册，反对伯拉纠和色勒斯丢，第七章中所引）：“祂藉着祂的教义和启示帮助我们，当祂开启我们心中的眼睛，向我们显明将来的事，使我们不被现今的事所占据，揭露魔鬼的网罗，并用天上恩典那多样且不可言喻的恩赐光照我们。”</w:t>
      </w:r>
    </w:p>
    <w:p w14:paraId="46CAFB7F">
      <w:pPr>
        <w:spacing w:line="267" w:lineRule="auto"/>
        <w:rPr>
          <w:rFonts w:hint="eastAsia" w:ascii="微软雅黑" w:hAnsi="微软雅黑" w:eastAsia="微软雅黑" w:cs="微软雅黑"/>
          <w:sz w:val="30"/>
          <w:szCs w:val="30"/>
        </w:rPr>
      </w:pPr>
    </w:p>
    <w:p w14:paraId="4CE80C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orthodox firmly insisted that a very different kind of grace must be acknowledged:</w:t>
      </w:r>
    </w:p>
    <w:p w14:paraId="7B9BA0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但正统派坚决主张，必须承认一种截然不同的恩典：</w:t>
      </w:r>
    </w:p>
    <w:p w14:paraId="4E3D332D">
      <w:pPr>
        <w:spacing w:line="267" w:lineRule="auto"/>
        <w:rPr>
          <w:rFonts w:hint="eastAsia" w:ascii="微软雅黑" w:hAnsi="微软雅黑" w:eastAsia="微软雅黑" w:cs="微软雅黑"/>
          <w:sz w:val="30"/>
          <w:szCs w:val="30"/>
        </w:rPr>
      </w:pPr>
    </w:p>
    <w:p w14:paraId="695430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such as enables us to know what must be done, but also such as enables us to do what we now know.</w:t>
      </w:r>
    </w:p>
    <w:p w14:paraId="6D4432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不仅是那种使我们能够知道必须做什么的，也是那种使我们能够做我们现在所知道的。</w:t>
      </w:r>
    </w:p>
    <w:p w14:paraId="1A3D18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such as leads us to believe in what is to be loved, but such as causes us to love what we believe.</w:t>
      </w:r>
    </w:p>
    <w:p w14:paraId="459BF4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不仅是那种引导我们相信当爱之物的，也是那种使我们爱我们所信之物的。</w:t>
      </w:r>
    </w:p>
    <w:p w14:paraId="62FCB8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grace is to be called “doctrine,” then certainly it must be said that it is infused by God more deeply and inwardly, with an ineffable sweetness—not only through those who externally plant</w:t>
      </w:r>
    </w:p>
    <w:p w14:paraId="789C0C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如果这种恩典要被称为“教义”，那么当然必须说，它被神更深刻、更内在、以一种不可言喻的甜美注入——不仅通过那些在外在栽种的</w:t>
      </w:r>
    </w:p>
    <w:p w14:paraId="6ACFC154">
      <w:pPr>
        <w:spacing w:line="267" w:lineRule="auto"/>
        <w:rPr>
          <w:rFonts w:hint="eastAsia" w:ascii="微软雅黑" w:hAnsi="微软雅黑" w:eastAsia="微软雅黑" w:cs="微软雅黑"/>
          <w:sz w:val="30"/>
          <w:szCs w:val="30"/>
        </w:rPr>
      </w:pPr>
    </w:p>
    <w:p w14:paraId="4192B6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water, but through God Himself, who secretly gives the increase.</w:t>
      </w:r>
    </w:p>
    <w:p w14:paraId="209709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和浇灌的，也通过神自己，祂奥秘地使之生长。</w:t>
      </w:r>
    </w:p>
    <w:p w14:paraId="480E67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does not merely show the truth, but imparts love.</w:t>
      </w:r>
    </w:p>
    <w:p w14:paraId="657D6B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因为祂不仅显明真理，也赐予爱。</w:t>
      </w:r>
    </w:p>
    <w:p w14:paraId="6D9F6C3F">
      <w:pPr>
        <w:spacing w:line="267" w:lineRule="auto"/>
        <w:rPr>
          <w:rFonts w:hint="eastAsia" w:ascii="微软雅黑" w:hAnsi="微软雅黑" w:eastAsia="微软雅黑" w:cs="微软雅黑"/>
          <w:sz w:val="30"/>
          <w:szCs w:val="30"/>
        </w:rPr>
      </w:pPr>
    </w:p>
    <w:p w14:paraId="13708E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teaches those who are called according to His purpose— teaching them both what they must know and how they must do it, as Augustine says in Chapters 12 and 13.</w:t>
      </w:r>
    </w:p>
    <w:p w14:paraId="6D9020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因此，神教导那些照着祂的旨意蒙召的人——教导他们必须知道什么以及必须如何去做，如奥古斯丁在第12和13章中所说。</w:t>
      </w:r>
    </w:p>
    <w:p w14:paraId="5A5600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Chapter 24:</w:t>
      </w:r>
    </w:p>
    <w:p w14:paraId="43DF3D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又在第24章中说：</w:t>
      </w:r>
    </w:p>
    <w:p w14:paraId="56D7A099">
      <w:pPr>
        <w:spacing w:line="267" w:lineRule="auto"/>
        <w:rPr>
          <w:rFonts w:hint="eastAsia" w:ascii="微软雅黑" w:hAnsi="微软雅黑" w:eastAsia="微软雅黑" w:cs="微软雅黑"/>
          <w:sz w:val="30"/>
          <w:szCs w:val="30"/>
        </w:rPr>
      </w:pPr>
    </w:p>
    <w:p w14:paraId="34F303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read and understand, and confess that it is not through a law or doctrine sounding outwardly, but through an inward, hidden, wondrous, and ineffable power that God works in the heart—not only true revelations, but even good wills.”</w:t>
      </w:r>
    </w:p>
    <w:p w14:paraId="6A97A3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“让他们阅读并理解，并承认，不是通过一种外在作响的律法或教义，而是通过一种内在、隐藏、奇妙且不可言喻的大能，神在心中作工——不仅是真实的启示，甚至是良善的意志。”</w:t>
      </w:r>
    </w:p>
    <w:p w14:paraId="56528A1A">
      <w:pPr>
        <w:spacing w:line="267" w:lineRule="auto"/>
        <w:rPr>
          <w:rFonts w:hint="eastAsia" w:ascii="微软雅黑" w:hAnsi="微软雅黑" w:eastAsia="微软雅黑" w:cs="微软雅黑"/>
          <w:sz w:val="30"/>
          <w:szCs w:val="30"/>
        </w:rPr>
      </w:pPr>
    </w:p>
    <w:p w14:paraId="72A6AC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confirms again in City of God, Book 15, Chapter 6:</w:t>
      </w:r>
    </w:p>
    <w:p w14:paraId="565A9E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他在《上帝之城》第十五册第六章再次证实了这一点：</w:t>
      </w:r>
    </w:p>
    <w:p w14:paraId="7AC1250B">
      <w:pPr>
        <w:spacing w:line="267" w:lineRule="auto"/>
        <w:rPr>
          <w:rFonts w:hint="eastAsia" w:ascii="微软雅黑" w:hAnsi="微软雅黑" w:eastAsia="微软雅黑" w:cs="微软雅黑"/>
          <w:sz w:val="30"/>
          <w:szCs w:val="30"/>
        </w:rPr>
      </w:pPr>
    </w:p>
    <w:p w14:paraId="68CE6C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works inwardly so that the medicine applied from without may be effectual.</w:t>
      </w:r>
    </w:p>
    <w:p w14:paraId="506CB0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“圣灵在内里作工，以致从外面施用的药物可以有效。</w:t>
      </w:r>
    </w:p>
    <w:p w14:paraId="5C9DB1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even if God Himself were to speak audibly to man—using some creature in human likeness to address our bodily senses, or even those internal senses which resemble them in dreams—still, unless He also rules and acts upon the mind by inward grace, all proclamation of the truth is in vain.”</w:t>
      </w:r>
    </w:p>
    <w:p w14:paraId="71E146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否则，即使神自己用人形的某个受造物对我们肉身的感官说话，或甚至在梦中对那些与它们相似的内在感官说话——仍然，除非祂也用内在的恩典掌管并作用于心思意念，否则所有真理的宣告都是徒然的。”</w:t>
      </w:r>
    </w:p>
    <w:p w14:paraId="4C0C9E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 of Aquitaine wonderfully pursues this same line of thought in his Poem Against the Ungrateful, Chapter 14:</w:t>
      </w:r>
    </w:p>
    <w:p w14:paraId="12B54A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阿奎丹的普罗斯珀在其《反对忘恩负义者的诗》第十四章中，奇妙地延续了同样的思路：</w:t>
      </w:r>
    </w:p>
    <w:p w14:paraId="0D45A619">
      <w:pPr>
        <w:spacing w:line="267" w:lineRule="auto"/>
        <w:rPr>
          <w:rFonts w:hint="eastAsia" w:ascii="微软雅黑" w:hAnsi="微软雅黑" w:eastAsia="微软雅黑" w:cs="微软雅黑"/>
          <w:sz w:val="30"/>
          <w:szCs w:val="30"/>
        </w:rPr>
      </w:pPr>
    </w:p>
    <w:p w14:paraId="036513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does not act merely by good counsel or gentle exhortation, as if it only gave a rule like the law.</w:t>
      </w:r>
    </w:p>
    <w:p w14:paraId="65EA4D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“恩典并非仅仅藉着良善的劝告或温和的劝勉来行动，仿佛它只像律法一样给出一个规则。</w:t>
      </w:r>
    </w:p>
    <w:p w14:paraId="09A087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changes the mind inwardly, renews it, and reshapes the vessel broken—by a creative power.</w:t>
      </w:r>
    </w:p>
    <w:p w14:paraId="18DC28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相反，它从内里改变心思意念，更新它，并用一种创造性的能力重塑那破碎的器皿。</w:t>
      </w:r>
    </w:p>
    <w:p w14:paraId="6CDEB0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accomplished by the commands ofthe Law, nor by the words of the Prophets, nor by nature endowed with its own powers.</w:t>
      </w:r>
    </w:p>
    <w:p w14:paraId="26A989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这不是藉着律法的命令，也不是藉着先知的话语，也不是藉着被赋予自身能力的本性所能成就的。</w:t>
      </w:r>
    </w:p>
    <w:p w14:paraId="6D09D3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One who made us, remakes us.”</w:t>
      </w:r>
    </w:p>
    <w:p w14:paraId="5F3831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唯有那造我们的，才能重造我们。”</w:t>
      </w:r>
    </w:p>
    <w:p w14:paraId="4992E2AF">
      <w:pPr>
        <w:spacing w:line="267" w:lineRule="auto"/>
        <w:rPr>
          <w:rFonts w:hint="eastAsia" w:ascii="微软雅黑" w:hAnsi="微软雅黑" w:eastAsia="微软雅黑" w:cs="微软雅黑"/>
          <w:sz w:val="30"/>
          <w:szCs w:val="30"/>
        </w:rPr>
      </w:pPr>
    </w:p>
    <w:p w14:paraId="509CE6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w:t>
      </w:r>
    </w:p>
    <w:p w14:paraId="77CA4F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二十五.</w:t>
      </w:r>
    </w:p>
    <w:p w14:paraId="66264A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also reflects the mind of the Synod of Dort is evident from their Canons on the Corruption and Conversion of Man, where they oppose the Remonstrants—who explained the operation of grace as moral persuasion only, which could always be resisted, and who acknowledged no other mode of operation but one that was objective, moral, and mediate through the Word alone.</w:t>
      </w:r>
    </w:p>
    <w:p w14:paraId="791502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反映了多特会议的心思，这从他们关于人的败坏与归正的信条中显而易见，他们在其中反对抗议派——他们将恩典的运作解释为仅仅是道德劝说，这总是可以被抵抗的，并且他们除了客观、道德、仅通过圣道为媒介的运作模式外，不承认任何其他模式。</w:t>
      </w:r>
    </w:p>
    <w:p w14:paraId="46DA1275">
      <w:pPr>
        <w:spacing w:line="267" w:lineRule="auto"/>
        <w:rPr>
          <w:rFonts w:hint="eastAsia" w:ascii="微软雅黑" w:hAnsi="微软雅黑" w:eastAsia="微软雅黑" w:cs="微软雅黑"/>
          <w:sz w:val="30"/>
          <w:szCs w:val="30"/>
        </w:rPr>
      </w:pPr>
    </w:p>
    <w:p w14:paraId="05727C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stated in the Collatio Hagiensis, p. 308:</w:t>
      </w:r>
    </w:p>
    <w:p w14:paraId="7EE52A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如《海牙会谈录》第308页所述：</w:t>
      </w:r>
    </w:p>
    <w:p w14:paraId="5DA2F076">
      <w:pPr>
        <w:spacing w:line="267" w:lineRule="auto"/>
        <w:rPr>
          <w:rFonts w:hint="eastAsia" w:ascii="微软雅黑" w:hAnsi="微软雅黑" w:eastAsia="微软雅黑" w:cs="微软雅黑"/>
          <w:sz w:val="30"/>
          <w:szCs w:val="30"/>
        </w:rPr>
      </w:pPr>
    </w:p>
    <w:p w14:paraId="7BD159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they say, “together with the Word of God, believe that the Holy Spirit exerts no power in us unto conversion except through the Word, which alone is the seed of our regeneration.”</w:t>
      </w:r>
    </w:p>
    <w:p w14:paraId="2AE900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他们说：“我们，与神的话语一同，相信圣灵在我们里面，除了通过圣道，不施展任何使人归正的能力，圣道是我们重生的唯一道种。”</w:t>
      </w:r>
    </w:p>
    <w:p w14:paraId="05F5E363">
      <w:pPr>
        <w:spacing w:line="267" w:lineRule="auto"/>
        <w:rPr>
          <w:rFonts w:hint="eastAsia" w:ascii="微软雅黑" w:hAnsi="微软雅黑" w:eastAsia="微软雅黑" w:cs="微软雅黑"/>
          <w:sz w:val="30"/>
          <w:szCs w:val="30"/>
        </w:rPr>
      </w:pPr>
    </w:p>
    <w:p w14:paraId="0AA22B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on p. 314:</w:t>
      </w:r>
    </w:p>
    <w:p w14:paraId="403B2E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又在第314页：</w:t>
      </w:r>
    </w:p>
    <w:p w14:paraId="78325070">
      <w:pPr>
        <w:spacing w:line="267" w:lineRule="auto"/>
        <w:rPr>
          <w:rFonts w:hint="eastAsia" w:ascii="微软雅黑" w:hAnsi="微软雅黑" w:eastAsia="微软雅黑" w:cs="微软雅黑"/>
          <w:sz w:val="30"/>
          <w:szCs w:val="30"/>
        </w:rPr>
      </w:pPr>
    </w:p>
    <w:p w14:paraId="543ACD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efficacy of divine power must either be considered as the efficient cause of our faith—which they reject—or merely as the foundation upon which faith is built.”</w:t>
      </w:r>
    </w:p>
    <w:p w14:paraId="0E9F05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“神圣大能的效力，要么必须被视为我们信心的有效因——他们拒绝这一点——要么仅仅被视为信心建立于其上的基础。”</w:t>
      </w:r>
    </w:p>
    <w:p w14:paraId="097EA2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they explain shortly after, the Word is said to excite faith only by way of being an object.</w:t>
      </w:r>
    </w:p>
    <w:p w14:paraId="7501D9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也就是说，如他们稍后解释的，圣道据说仅仅通过作为客体的方式来激发信心。</w:t>
      </w:r>
    </w:p>
    <w:p w14:paraId="5B6EF783">
      <w:pPr>
        <w:spacing w:line="267" w:lineRule="auto"/>
        <w:rPr>
          <w:rFonts w:hint="eastAsia" w:ascii="微软雅黑" w:hAnsi="微软雅黑" w:eastAsia="微软雅黑" w:cs="微软雅黑"/>
          <w:sz w:val="30"/>
          <w:szCs w:val="30"/>
        </w:rPr>
      </w:pPr>
    </w:p>
    <w:p w14:paraId="233AD2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made even clearer by Simon Episcopius in his private theses, Disputation 46, where he adds the following as his final conclusion:</w:t>
      </w:r>
    </w:p>
    <w:p w14:paraId="0C67FC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西门·埃皮斯科皮乌斯在其私人论文《第46次辩论》中，将这一点阐述得更清楚，他在其中加上了以下作为他的最终结论：</w:t>
      </w:r>
    </w:p>
    <w:p w14:paraId="002E93B6">
      <w:pPr>
        <w:spacing w:line="267" w:lineRule="auto"/>
        <w:rPr>
          <w:rFonts w:hint="eastAsia" w:ascii="微软雅黑" w:hAnsi="微软雅黑" w:eastAsia="微软雅黑" w:cs="微软雅黑"/>
          <w:sz w:val="30"/>
          <w:szCs w:val="30"/>
        </w:rPr>
      </w:pPr>
    </w:p>
    <w:p w14:paraId="52F57C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an immediate operation of the Spirit upon the will or the mind is necessary, or promised in Scripture, so that one may be able to believe the Word externally proposed—we deny.”</w:t>
      </w:r>
    </w:p>
    <w:p w14:paraId="0BD048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“圣灵是否必须或在圣经中应许，要对意志或心思意念进行直接的运作，以使人能够相信外在提出的圣道——我们否认。”</w:t>
      </w:r>
    </w:p>
    <w:p w14:paraId="5C3A9BF2">
      <w:pPr>
        <w:spacing w:line="267" w:lineRule="auto"/>
        <w:rPr>
          <w:rFonts w:hint="eastAsia" w:ascii="微软雅黑" w:hAnsi="微软雅黑" w:eastAsia="微软雅黑" w:cs="微软雅黑"/>
          <w:sz w:val="30"/>
          <w:szCs w:val="30"/>
        </w:rPr>
      </w:pPr>
    </w:p>
    <w:p w14:paraId="3B0C48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in his Disputation on the Perspicuity of Scripture (Theological Theses, vol. 1, question 3), echoing Socinus in his Catechism, chapter 6, Episcopius argues:</w:t>
      </w:r>
    </w:p>
    <w:p w14:paraId="4F96B2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在别处，在他关于圣经明晰性的辩论中（《神学论文》，第一卷，问题三），埃皮斯科皮乌斯呼应索西尼在其《教理问答》第六章中的观点，主张：</w:t>
      </w:r>
    </w:p>
    <w:p w14:paraId="33B6913F">
      <w:pPr>
        <w:spacing w:line="267" w:lineRule="auto"/>
        <w:rPr>
          <w:rFonts w:hint="eastAsia" w:ascii="微软雅黑" w:hAnsi="微软雅黑" w:eastAsia="微软雅黑" w:cs="微软雅黑"/>
          <w:sz w:val="30"/>
          <w:szCs w:val="30"/>
        </w:rPr>
      </w:pPr>
    </w:p>
    <w:p w14:paraId="2CBE2E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anyone who possesses reason, without any particular or immediate inward illumination, can easily understand and apprehend all the senses of Scripture that are necessary to be known, believed, hoped for, or practiced for salvation.”</w:t>
      </w:r>
    </w:p>
    <w:p w14:paraId="782AA1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“任何拥有理性的人，无需任何特定或直接的内在光照，都能轻易地理解并领会圣经中所有为得救所必须知道、相信、盼望或实践的意义。”</w:t>
      </w:r>
    </w:p>
    <w:p w14:paraId="3C908FA2">
      <w:pPr>
        <w:spacing w:line="267" w:lineRule="auto"/>
        <w:rPr>
          <w:rFonts w:hint="eastAsia" w:ascii="微软雅黑" w:hAnsi="微软雅黑" w:eastAsia="微软雅黑" w:cs="微软雅黑"/>
          <w:sz w:val="30"/>
          <w:szCs w:val="30"/>
        </w:rPr>
      </w:pPr>
    </w:p>
    <w:p w14:paraId="01E999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w:t>
      </w:r>
    </w:p>
    <w:p w14:paraId="1BC5E1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二十六.</w:t>
      </w:r>
    </w:p>
    <w:p w14:paraId="0886C1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counter this most dangerous error, the Fathers ofthe Synod of Dort thus explain the manner of grace’s operation (cf. Canons, Heads III &amp; IV, Articles 11–12):</w:t>
      </w:r>
    </w:p>
    <w:p w14:paraId="518503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为对抗这个最危险的错误，多特会议的教父们如此解释恩典运作的方式（参看《信条》，第三和第四项教义，第11-12条）：</w:t>
      </w:r>
    </w:p>
    <w:p w14:paraId="0492FAA7">
      <w:pPr>
        <w:spacing w:line="267" w:lineRule="auto"/>
        <w:rPr>
          <w:rFonts w:hint="eastAsia" w:ascii="微软雅黑" w:hAnsi="微软雅黑" w:eastAsia="微软雅黑" w:cs="微软雅黑"/>
          <w:sz w:val="30"/>
          <w:szCs w:val="30"/>
        </w:rPr>
      </w:pPr>
    </w:p>
    <w:p w14:paraId="22C0CF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executes His good pleasure in the elect, or works true conversion in them, He not only takes care that the gospel is outwardly preached to them, and that their minds are powerfully illuminated by the Holy Spirit—so that they may rightly understand and discern the things of the Spirit of God— but the same regenerating Spirit also penetrates to the innermost parts of man.</w:t>
      </w:r>
    </w:p>
    <w:p w14:paraId="6E1A3A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在选民中执行祂的美意，或在他们里面作真实的归正时，祂不仅确保福音被外在地向他们宣讲，并且他们的心思意念被圣灵有力地光照——以致他们可以正确地理解并分辨属神之灵的事——而且，同一位重生的灵也穿透到人的最深处。</w:t>
      </w:r>
    </w:p>
    <w:p w14:paraId="00B4F1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the closed heart, softens the hardened, circumcises the uncircumcised, infuses new qualities into the will, and makes it from being dead to become alive, from evil to become good, from unwilling to become willing.</w:t>
      </w:r>
    </w:p>
    <w:p w14:paraId="00690E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祂开启关闭的心，软化刚硬的，给未受割礼的行割礼，将新的品质注入意志，并使其从死变为活，从恶变为善，从不愿意变为愿意。</w:t>
      </w:r>
    </w:p>
    <w:p w14:paraId="094F46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acts upon it and strengthens it so that, like a good tree, it may bring forth the fruits of good works.”</w:t>
      </w:r>
    </w:p>
    <w:p w14:paraId="2FF209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祂作用于它并坚固它，以致它像一棵好树，可以结出善行的果子。”</w:t>
      </w:r>
    </w:p>
    <w:p w14:paraId="066B0E66">
      <w:pPr>
        <w:spacing w:line="267" w:lineRule="auto"/>
        <w:rPr>
          <w:rFonts w:hint="eastAsia" w:ascii="微软雅黑" w:hAnsi="微软雅黑" w:eastAsia="微软雅黑" w:cs="微软雅黑"/>
          <w:sz w:val="30"/>
          <w:szCs w:val="30"/>
        </w:rPr>
      </w:pPr>
    </w:p>
    <w:p w14:paraId="7EFF16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regeneration, that new creation, that resurrection from the dead, that vivification, so greatly extolled in Scripture— which God works in us without us.</w:t>
      </w:r>
    </w:p>
    <w:p w14:paraId="6A2FC5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这就是那重生，那新造，那从死里复活，那苏醒，在圣经中被如此大大颂扬的——神在我们里面，离了我们而作的工。</w:t>
      </w:r>
    </w:p>
    <w:p w14:paraId="554B94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Rejection of Errors, Article 6, the Synod condemns those who teach:</w:t>
      </w:r>
    </w:p>
    <w:p w14:paraId="617140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在《驳斥谬误》第六条，会议谴责那些教导：</w:t>
      </w:r>
    </w:p>
    <w:p w14:paraId="72229E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true conversion no new qualities, powers, or gifts can be infused by God into the will, and that therefore faith itself, by which we are first converted and by which we are called</w:t>
      </w:r>
    </w:p>
    <w:p w14:paraId="1A26A7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“在真实的归正中，神不能将新的品质、能力或恩赐注入意志，因此信心本身，我们藉此首先归正并被称为</w:t>
      </w:r>
    </w:p>
    <w:p w14:paraId="09E661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is not a quality or gift infused by God, but only an act of man, and that it can only be called a gift with respect to the ability to attain it.”</w:t>
      </w:r>
    </w:p>
    <w:p w14:paraId="0F4F7B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信徒的，不是神所注入的品质或恩赐，而只是人的一个行为，并且它只能就获得它的能力而言被称为恩赐。”</w:t>
      </w:r>
    </w:p>
    <w:p w14:paraId="77849BE6">
      <w:pPr>
        <w:spacing w:line="267" w:lineRule="auto"/>
        <w:rPr>
          <w:rFonts w:hint="eastAsia" w:ascii="微软雅黑" w:hAnsi="微软雅黑" w:eastAsia="微软雅黑" w:cs="微软雅黑"/>
          <w:sz w:val="30"/>
          <w:szCs w:val="30"/>
        </w:rPr>
      </w:pPr>
    </w:p>
    <w:p w14:paraId="2B5404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say, contradicts the sacred Scriptures, which testify that:</w:t>
      </w:r>
    </w:p>
    <w:p w14:paraId="7D0233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他们说，这与神圣的圣经相矛盾，圣经见证说：</w:t>
      </w:r>
    </w:p>
    <w:p w14:paraId="1A3E2366">
      <w:pPr>
        <w:spacing w:line="267" w:lineRule="auto"/>
        <w:rPr>
          <w:rFonts w:hint="eastAsia" w:ascii="微软雅黑" w:hAnsi="微软雅黑" w:eastAsia="微软雅黑" w:cs="微软雅黑"/>
          <w:sz w:val="30"/>
          <w:szCs w:val="30"/>
        </w:rPr>
      </w:pPr>
    </w:p>
    <w:p w14:paraId="708906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does infuse new qualities of faith, obedience, and love for Himself into our hearts (cf. Jer. 31:33; Isa. 44:3; Rom. 5:5).</w:t>
      </w:r>
    </w:p>
    <w:p w14:paraId="403642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神确实将信心、顺服和对祂自己的爱的新品质注入我们心中（参看耶31:33；赛44:3；罗5:5）。</w:t>
      </w:r>
    </w:p>
    <w:p w14:paraId="35C6323D">
      <w:pPr>
        <w:spacing w:line="267" w:lineRule="auto"/>
        <w:rPr>
          <w:rFonts w:hint="eastAsia" w:ascii="微软雅黑" w:hAnsi="微软雅黑" w:eastAsia="微软雅黑" w:cs="微软雅黑"/>
          <w:sz w:val="30"/>
          <w:szCs w:val="30"/>
        </w:rPr>
      </w:pPr>
    </w:p>
    <w:p w14:paraId="5477A7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Article 7, they also condemn those who teach:</w:t>
      </w:r>
    </w:p>
    <w:p w14:paraId="53DE74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在第七条，他们也谴责那些教导：</w:t>
      </w:r>
    </w:p>
    <w:p w14:paraId="5230C43D">
      <w:pPr>
        <w:spacing w:line="267" w:lineRule="auto"/>
        <w:rPr>
          <w:rFonts w:hint="eastAsia" w:ascii="微软雅黑" w:hAnsi="微软雅黑" w:eastAsia="微软雅黑" w:cs="微软雅黑"/>
          <w:sz w:val="30"/>
          <w:szCs w:val="30"/>
        </w:rPr>
      </w:pPr>
    </w:p>
    <w:p w14:paraId="162288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grace by which we are converted to God is nothing other than a gentle persuasion—or, as some say, the most noble manner of operation in human conversion, perfectly suited to human nature—accomplished merely by persuasion; and that therefore there is nothing to prevent merely moral grace from turning natural men into spiritual ones; and even that God produces the consent of the will only in a moral way; and that the efficacy of divine operation consists only in the fact that God sets before us eternal rewards, whereas Satan promises temporal ones.”</w:t>
      </w:r>
    </w:p>
    <w:p w14:paraId="6E530D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以归向神的恩典，无非是一种温和的劝说——或者，如某些人所说，是人类归正中最崇高的运作方式，完全适合人性——仅仅通过劝说来完成；因此，没有什么能阻止仅仅是道德的恩典将属血气的人变成属灵的人；甚至神也只以一种道德的方式产生意志的同意；并且神圣运作的效力仅仅在于神将永恒的奖赏摆在我们面前，而撒旦则应许暂时的奖赏。”</w:t>
      </w:r>
    </w:p>
    <w:p w14:paraId="2488E05A">
      <w:pPr>
        <w:spacing w:line="267" w:lineRule="auto"/>
        <w:rPr>
          <w:rFonts w:hint="eastAsia" w:ascii="微软雅黑" w:hAnsi="微软雅黑" w:eastAsia="微软雅黑" w:cs="微软雅黑"/>
          <w:sz w:val="30"/>
          <w:szCs w:val="30"/>
        </w:rPr>
      </w:pPr>
    </w:p>
    <w:p w14:paraId="7F7A27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rightly assert, is entirely Pelagian, and flatly contrary to all of Scripture, which teaches that—besides this external moral suasion—there is also a far more powerful and divine operation of the Holy Spirit in the conversion of man, as God promises:</w:t>
      </w:r>
    </w:p>
    <w:p w14:paraId="5DE921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他们正确地断言，这完全是伯拉纠主义的，并且断然与全部圣经相悖，圣经教导说——除了这种外在的道德劝说——在人的归正中，还有一种远为更有力、更神圣的圣灵运作，如神所应许的：</w:t>
      </w:r>
    </w:p>
    <w:p w14:paraId="5575E12C">
      <w:pPr>
        <w:spacing w:line="267" w:lineRule="auto"/>
        <w:rPr>
          <w:rFonts w:hint="eastAsia" w:ascii="微软雅黑" w:hAnsi="微软雅黑" w:eastAsia="微软雅黑" w:cs="微软雅黑"/>
          <w:sz w:val="30"/>
          <w:szCs w:val="30"/>
        </w:rPr>
      </w:pPr>
    </w:p>
    <w:p w14:paraId="654FF4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a new heart, and a new spirit I will put within you.” — Ezekiel 36:26</w:t>
      </w:r>
    </w:p>
    <w:p w14:paraId="7740B3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“我也要赐给你们一个新心，将新灵放在你们里面。”——以西结书36:26</w:t>
      </w:r>
    </w:p>
    <w:p w14:paraId="4895AED6">
      <w:pPr>
        <w:spacing w:line="267" w:lineRule="auto"/>
        <w:rPr>
          <w:rFonts w:hint="eastAsia" w:ascii="微软雅黑" w:hAnsi="微软雅黑" w:eastAsia="微软雅黑" w:cs="微软雅黑"/>
          <w:sz w:val="30"/>
          <w:szCs w:val="30"/>
        </w:rPr>
      </w:pPr>
    </w:p>
    <w:p w14:paraId="5D539A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w:t>
      </w:r>
    </w:p>
    <w:p w14:paraId="45D4FD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二十七.</w:t>
      </w:r>
    </w:p>
    <w:p w14:paraId="6DE3D6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teaching is also clearly affirmed by Calvin, in his dispute</w:t>
      </w:r>
    </w:p>
    <w:p w14:paraId="3B870C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这同样的教导也由加尔文在他与</w:t>
      </w:r>
    </w:p>
    <w:p w14:paraId="358A7F80">
      <w:pPr>
        <w:spacing w:line="267" w:lineRule="auto"/>
        <w:rPr>
          <w:rFonts w:hint="eastAsia" w:ascii="微软雅黑" w:hAnsi="微软雅黑" w:eastAsia="微软雅黑" w:cs="微软雅黑"/>
          <w:sz w:val="30"/>
          <w:szCs w:val="30"/>
        </w:rPr>
      </w:pPr>
    </w:p>
    <w:p w14:paraId="64944E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Pighius on free will.</w:t>
      </w:r>
    </w:p>
    <w:p w14:paraId="1BA3C9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皮吉乌斯关于自由意志的争论中清楚地肯定了。</w:t>
      </w:r>
    </w:p>
    <w:p w14:paraId="2B65E8D5">
      <w:pPr>
        <w:spacing w:line="267" w:lineRule="auto"/>
        <w:rPr>
          <w:rFonts w:hint="eastAsia" w:ascii="微软雅黑" w:hAnsi="微软雅黑" w:eastAsia="微软雅黑" w:cs="微软雅黑"/>
          <w:sz w:val="30"/>
          <w:szCs w:val="30"/>
        </w:rPr>
      </w:pPr>
    </w:p>
    <w:p w14:paraId="755C4F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Pighius, like Pelagius, acknowledged no other means of our conversion than those which were external and objective.</w:t>
      </w:r>
    </w:p>
    <w:p w14:paraId="7E7E18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因为皮吉乌斯，如同伯拉纠，除了那些外在和客观的方式外，不承认我们归正的任何其他方式。</w:t>
      </w:r>
    </w:p>
    <w:p w14:paraId="21D6A4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by contrast, insisted that God works in a twofold manner in the elect:</w:t>
      </w:r>
    </w:p>
    <w:p w14:paraId="4DB731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相比之下，加尔文坚持认为神在选民中以双重方式作工：</w:t>
      </w:r>
    </w:p>
    <w:p w14:paraId="6A1792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“Outwardly by the Word, and inwardly by the Spirit.” (Lib. IV, p. 252)</w:t>
      </w:r>
    </w:p>
    <w:p w14:paraId="4D63DE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“外藉圣道，内藉圣灵。”（第四册，252页）</w:t>
      </w:r>
    </w:p>
    <w:p w14:paraId="14AE99C6">
      <w:pPr>
        <w:spacing w:line="267" w:lineRule="auto"/>
        <w:rPr>
          <w:rFonts w:hint="eastAsia" w:ascii="微软雅黑" w:hAnsi="微软雅黑" w:eastAsia="微软雅黑" w:cs="微软雅黑"/>
          <w:sz w:val="30"/>
          <w:szCs w:val="30"/>
        </w:rPr>
      </w:pPr>
    </w:p>
    <w:p w14:paraId="7262F2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explains:</w:t>
      </w:r>
    </w:p>
    <w:p w14:paraId="3E2E8D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他解释说：</w:t>
      </w:r>
    </w:p>
    <w:p w14:paraId="04B41952">
      <w:pPr>
        <w:spacing w:line="267" w:lineRule="auto"/>
        <w:rPr>
          <w:rFonts w:hint="eastAsia" w:ascii="微软雅黑" w:hAnsi="微软雅黑" w:eastAsia="微软雅黑" w:cs="微软雅黑"/>
          <w:sz w:val="30"/>
          <w:szCs w:val="30"/>
        </w:rPr>
      </w:pPr>
    </w:p>
    <w:p w14:paraId="6258AF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illuminates the mind, forms the heart unto the love and worship of righteousness—so that they become new creatures.</w:t>
      </w:r>
    </w:p>
    <w:p w14:paraId="0274F3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“圣灵光照心思意念，塑造内心去爱慕和敬拜公义——以致他们成为新造的人。</w:t>
      </w:r>
    </w:p>
    <w:p w14:paraId="5E42CD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meanwhile, stirs them up to desire, seek, and obtain that same renewal.”</w:t>
      </w:r>
    </w:p>
    <w:p w14:paraId="33C25E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同时，圣道激动他们去渴慕、寻求并获得那同样的更新。”</w:t>
      </w:r>
    </w:p>
    <w:p w14:paraId="68AFE1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Pighius objected—thinking he had trapped Calvin in contradiction—he posed the dilemma:</w:t>
      </w:r>
    </w:p>
    <w:p w14:paraId="13B8DE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当皮吉乌斯反对——以为他已将加尔文陷入矛盾——他提出了这个两难困境：</w:t>
      </w:r>
    </w:p>
    <w:p w14:paraId="2A01C9ED">
      <w:pPr>
        <w:spacing w:line="267" w:lineRule="auto"/>
        <w:rPr>
          <w:rFonts w:hint="eastAsia" w:ascii="微软雅黑" w:hAnsi="微软雅黑" w:eastAsia="微软雅黑" w:cs="微软雅黑"/>
          <w:sz w:val="30"/>
          <w:szCs w:val="30"/>
        </w:rPr>
      </w:pPr>
    </w:p>
    <w:p w14:paraId="50B8BB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 Spirit’s action is prior to the preaching of the Word, or it comes afterward.</w:t>
      </w:r>
    </w:p>
    <w:p w14:paraId="3AC27C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“圣灵的作为要么在宣讲圣道之前，要么在其后。</w:t>
      </w:r>
    </w:p>
    <w:p w14:paraId="1189E1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comes afterward, that’s unreasonable —for why would believers seek a regeneration they already possess?</w:t>
      </w:r>
    </w:p>
    <w:p w14:paraId="5C37F1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如果在其后，那就不合理——因为信徒为何要寻求他们已经拥有的重生呢？</w:t>
      </w:r>
    </w:p>
    <w:p w14:paraId="1E25BF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comes before, it contradicts your own doctrine, which teaches that a man in the old nature cannot even desire what is good.”</w:t>
      </w:r>
    </w:p>
    <w:p w14:paraId="7D7D5C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但如果在其前，那就与你自己的教义相矛盾，该教义教导说，一个在旧本性中的人甚至不能渴慕善。”</w:t>
      </w:r>
    </w:p>
    <w:p w14:paraId="78AF957F">
      <w:pPr>
        <w:spacing w:line="267" w:lineRule="auto"/>
        <w:rPr>
          <w:rFonts w:hint="eastAsia" w:ascii="微软雅黑" w:hAnsi="微软雅黑" w:eastAsia="微软雅黑" w:cs="微软雅黑"/>
          <w:sz w:val="30"/>
          <w:szCs w:val="30"/>
        </w:rPr>
      </w:pPr>
    </w:p>
    <w:p w14:paraId="6BC017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Calvin replies:</w:t>
      </w:r>
    </w:p>
    <w:p w14:paraId="6C73DF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对此加尔文回答说：</w:t>
      </w:r>
    </w:p>
    <w:p w14:paraId="4473B09A">
      <w:pPr>
        <w:spacing w:line="267" w:lineRule="auto"/>
        <w:rPr>
          <w:rFonts w:hint="eastAsia" w:ascii="微软雅黑" w:hAnsi="微软雅黑" w:eastAsia="微软雅黑" w:cs="微软雅黑"/>
          <w:sz w:val="30"/>
          <w:szCs w:val="30"/>
        </w:rPr>
      </w:pPr>
    </w:p>
    <w:p w14:paraId="7A7C4B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that the Word is preached to those already regenerated—and it is preached effectually and fruitfully, not so that they might become new creatures, but so that they might grow and mature.”</w:t>
      </w:r>
    </w:p>
    <w:p w14:paraId="5B32B6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“我回答说，圣道是向那些已经重生的人宣讲的——并且是有效地、有果效地宣讲，不是为了让他们成为新造的人，而是为了让他们成长和成熟。”</w:t>
      </w:r>
    </w:p>
    <w:p w14:paraId="078363E6">
      <w:pPr>
        <w:spacing w:line="267" w:lineRule="auto"/>
        <w:rPr>
          <w:rFonts w:hint="eastAsia" w:ascii="微软雅黑" w:hAnsi="微软雅黑" w:eastAsia="微软雅黑" w:cs="微软雅黑"/>
          <w:sz w:val="30"/>
          <w:szCs w:val="30"/>
        </w:rPr>
      </w:pPr>
    </w:p>
    <w:p w14:paraId="2D3677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w:t>
      </w:r>
    </w:p>
    <w:p w14:paraId="3ABB34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并且进一步：</w:t>
      </w:r>
    </w:p>
    <w:p w14:paraId="417A95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when he glories that the ministry of the Spirit has been committed to him, reconciles these two things in a single phrase, and shows what he means: namely, that God effectually engraves upon human hearts by the Spirit what He simultaneously speaks to the ears by the mouth of the preacher.”</w:t>
      </w:r>
    </w:p>
    <w:p w14:paraId="69EAC6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“保罗，当他以圣灵的职事已托付给他为荣时，用一句话调和了这两件事，并显明了他的意思：即，神藉圣灵有效地将祂同时藉传道人的口对耳朵所说的话，刻在人心中。”</w:t>
      </w:r>
    </w:p>
    <w:p w14:paraId="1A54165C">
      <w:pPr>
        <w:spacing w:line="267" w:lineRule="auto"/>
        <w:rPr>
          <w:rFonts w:hint="eastAsia" w:ascii="微软雅黑" w:hAnsi="微软雅黑" w:eastAsia="微软雅黑" w:cs="微软雅黑"/>
          <w:sz w:val="30"/>
          <w:szCs w:val="30"/>
        </w:rPr>
      </w:pPr>
    </w:p>
    <w:p w14:paraId="41046C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preaching casts the seed—but for it to take root, to sprout, and to bear fruit, it is the Spirit of God who works inwardly.”</w:t>
      </w:r>
    </w:p>
    <w:p w14:paraId="0B48A2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“因此，讲道撒下种子——但要使其生根、发芽并结果，是神的灵在内里作工。”</w:t>
      </w:r>
    </w:p>
    <w:p w14:paraId="28FC49E2">
      <w:pPr>
        <w:spacing w:line="267" w:lineRule="auto"/>
        <w:rPr>
          <w:rFonts w:hint="eastAsia" w:ascii="微软雅黑" w:hAnsi="微软雅黑" w:eastAsia="微软雅黑" w:cs="微软雅黑"/>
          <w:sz w:val="30"/>
          <w:szCs w:val="30"/>
        </w:rPr>
      </w:pPr>
    </w:p>
    <w:p w14:paraId="43A5C3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concludes:</w:t>
      </w:r>
    </w:p>
    <w:p w14:paraId="312F60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加尔文总结说：</w:t>
      </w:r>
    </w:p>
    <w:p w14:paraId="5D9F45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hold fast to that sacred link between the mysterious operation of the Spirit and the external preaching of the Word, which Paul describes—then we shall be freed from all difficulties.”</w:t>
      </w:r>
    </w:p>
    <w:p w14:paraId="63EBFE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“因此，让我们紧紧持守保罗所描述的，圣灵奥秘的运作与圣道外在的宣讲之间那神圣的联系——这样我们就能从一切困难中得释放。”</w:t>
      </w:r>
    </w:p>
    <w:p w14:paraId="2E5A5E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(Lib. VI, p. 275), after reporting how Pighius desired God to convert man simply by His goodness and patience—“not by punishing us immediately, but by giving us time and space for repentance, and by urging us to it with many means, occasions, exhortations, blessings, and chastisements”—Calvin responds:</w:t>
      </w:r>
    </w:p>
    <w:p w14:paraId="2F8CE0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第六册，275页），在报告了皮吉乌斯如何希望神仅仅藉祂的良善和忍耐使人归正——“不是藉着立即惩罚我们，而是藉着给予我们悔改的时间和空间，并用许多方式、机会、劝勉、祝福和管教来催促我们”——之后，加尔文回应说：</w:t>
      </w:r>
    </w:p>
    <w:p w14:paraId="4EB3BD8F">
      <w:pPr>
        <w:spacing w:line="267" w:lineRule="auto"/>
        <w:rPr>
          <w:rFonts w:hint="eastAsia" w:ascii="微软雅黑" w:hAnsi="微软雅黑" w:eastAsia="微软雅黑" w:cs="微软雅黑"/>
          <w:sz w:val="30"/>
          <w:szCs w:val="30"/>
        </w:rPr>
      </w:pPr>
    </w:p>
    <w:p w14:paraId="26087B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indeed we find Pelagius, whole and entire, pouring forth the very blasphemies he once spewed in full.</w:t>
      </w:r>
    </w:p>
    <w:p w14:paraId="45ABF6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“在这里，我们确实发现了伯拉纠，完完整整的，倾倒出他曾全盘吐出的亵渎之言。</w:t>
      </w:r>
    </w:p>
    <w:p w14:paraId="58D1F6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places before us only external means by which God invites man, and limits the entirety of converting grace to those means.</w:t>
      </w:r>
    </w:p>
    <w:p w14:paraId="7662B2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因为他只将神邀请人的外在方式摆在我们面前，并将全部归正的恩典局限于那些方式。</w:t>
      </w:r>
    </w:p>
    <w:p w14:paraId="137935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inner movement of the heart, and the renewing work of the Spirit, he says not a word.”</w:t>
      </w:r>
    </w:p>
    <w:p w14:paraId="4FC5B8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关于内心的内在感动，以及圣灵的更新工作，他一字不提。”</w:t>
      </w:r>
    </w:p>
    <w:p w14:paraId="3ED7CA8E">
      <w:pPr>
        <w:spacing w:line="267" w:lineRule="auto"/>
        <w:rPr>
          <w:rFonts w:hint="eastAsia" w:ascii="微软雅黑" w:hAnsi="微软雅黑" w:eastAsia="微软雅黑" w:cs="微软雅黑"/>
          <w:sz w:val="30"/>
          <w:szCs w:val="30"/>
        </w:rPr>
      </w:pPr>
    </w:p>
    <w:p w14:paraId="6828B7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XXVIII.</w:t>
      </w:r>
    </w:p>
    <w:p w14:paraId="7DB05B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二十八.</w:t>
      </w:r>
    </w:p>
    <w:p w14:paraId="0E5457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things established, we now ask:</w:t>
      </w:r>
    </w:p>
    <w:p w14:paraId="3A078D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既然这些事已确立，我们现在问：</w:t>
      </w:r>
    </w:p>
    <w:p w14:paraId="5AE9E7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grace consist solely in that objective and mediate work whereby the Spirit, through the preaching of the Word—no matter how opportunely delivered, no matter how surrounded with circumstances and helps—acts upon the mind?</w:t>
      </w:r>
    </w:p>
    <w:p w14:paraId="56CD22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恩典是否仅仅在于那种客观和间接的工作，藉此圣灵，通过宣讲圣道——无论传递得多么适时，无论被多少环境和帮助所环绕——作用于心思意念？</w:t>
      </w:r>
    </w:p>
    <w:p w14:paraId="2ECE06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there required a second grace, one that is subjective and immediate, by which the Spirit works directly upon the very faculties themselves, so as to dispose them for the saving reception of the Word—and by whose efficacy conversion is necessarily and infallibly brought to pass?</w:t>
      </w:r>
    </w:p>
    <w:p w14:paraId="01A4A0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或者是否需要第二种恩典，一种主观和直接的恩典，藉此圣灵直接作用于官能本身，以预备它们去拯救性地领受圣道——并且藉其效力，归正被必然且无误地成就？</w:t>
      </w:r>
    </w:p>
    <w:p w14:paraId="16DE1C87">
      <w:pPr>
        <w:spacing w:line="267" w:lineRule="auto"/>
        <w:rPr>
          <w:rFonts w:hint="eastAsia" w:ascii="微软雅黑" w:hAnsi="微软雅黑" w:eastAsia="微软雅黑" w:cs="微软雅黑"/>
          <w:sz w:val="30"/>
          <w:szCs w:val="30"/>
        </w:rPr>
      </w:pPr>
    </w:p>
    <w:p w14:paraId="473F88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affirmatively—as the Church of old decreed against the Pelagians, and as she has more recently affirmed against the Remonstrants.</w:t>
      </w:r>
    </w:p>
    <w:p w14:paraId="2AA128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我们肯定地回答——正如古代教会曾判定反对伯拉纠主义者，也如她最近已肯定反对抗议派。</w:t>
      </w:r>
    </w:p>
    <w:p w14:paraId="032DD6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XXIX. The Necessity of Immediate Grace</w:t>
      </w:r>
    </w:p>
    <w:p w14:paraId="649C71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二十九. 直接恩典的必要性</w:t>
      </w:r>
    </w:p>
    <w:p w14:paraId="3D0288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 I: From the Depth of Human Corruption and Inability</w:t>
      </w:r>
    </w:p>
    <w:p w14:paraId="635B48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论证一：从人类败坏与无能的深度</w:t>
      </w:r>
    </w:p>
    <w:p w14:paraId="5898E452">
      <w:pPr>
        <w:spacing w:line="267" w:lineRule="auto"/>
        <w:rPr>
          <w:rFonts w:hint="eastAsia" w:ascii="微软雅黑" w:hAnsi="微软雅黑" w:eastAsia="微软雅黑" w:cs="微软雅黑"/>
          <w:sz w:val="30"/>
          <w:szCs w:val="30"/>
        </w:rPr>
      </w:pPr>
    </w:p>
    <w:p w14:paraId="780103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immediate grace is first proved from the magnitude of corruption and impotence which sin has brought upon man.</w:t>
      </w:r>
    </w:p>
    <w:p w14:paraId="00477D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直接恩典的需要首先从罪带给人的败坏和无能的巨大程度上得到证明。</w:t>
      </w:r>
    </w:p>
    <w:p w14:paraId="1F93C0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those things are true which Scripture so often declares concerning the miserable condition of sinners, and their total and absolute inability for what is good, then certainly more is needed than mere moral suasion or a timely presentation of the gospel.</w:t>
      </w:r>
    </w:p>
    <w:p w14:paraId="6587BF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因为如果圣经常常宣告的关于罪人悲惨境况，以及他们对善的全然、绝对的无能是真实的，那么肯定需要的就不只是道德劝说或适时地呈现福音。</w:t>
      </w:r>
    </w:p>
    <w:p w14:paraId="161AD6C6">
      <w:pPr>
        <w:spacing w:line="267" w:lineRule="auto"/>
        <w:rPr>
          <w:rFonts w:hint="eastAsia" w:ascii="微软雅黑" w:hAnsi="微软雅黑" w:eastAsia="微软雅黑" w:cs="微软雅黑"/>
          <w:sz w:val="30"/>
          <w:szCs w:val="30"/>
        </w:rPr>
      </w:pPr>
    </w:p>
    <w:p w14:paraId="3A408A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Scripture says of man in sin:</w:t>
      </w:r>
    </w:p>
    <w:p w14:paraId="4AEE9E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思考圣经如何论述罪中的人：</w:t>
      </w:r>
    </w:p>
    <w:p w14:paraId="594CB413">
      <w:pPr>
        <w:spacing w:line="267" w:lineRule="auto"/>
        <w:rPr>
          <w:rFonts w:hint="eastAsia" w:ascii="微软雅黑" w:hAnsi="微软雅黑" w:eastAsia="微软雅黑" w:cs="微软雅黑"/>
          <w:sz w:val="30"/>
          <w:szCs w:val="30"/>
        </w:rPr>
      </w:pPr>
    </w:p>
    <w:p w14:paraId="7C3C52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is not merely weak or sick, but dead in trespasses and sins (Eph. 2:1–2),</w:t>
      </w:r>
    </w:p>
    <w:p w14:paraId="64423D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他不仅是软弱或有病，而且是死在过犯罪恶之中（弗2:1-2），</w:t>
      </w:r>
    </w:p>
    <w:p w14:paraId="2910C590">
      <w:pPr>
        <w:spacing w:line="267" w:lineRule="auto"/>
        <w:rPr>
          <w:rFonts w:hint="eastAsia" w:ascii="微软雅黑" w:hAnsi="微软雅黑" w:eastAsia="微软雅黑" w:cs="微软雅黑"/>
          <w:sz w:val="30"/>
          <w:szCs w:val="30"/>
        </w:rPr>
      </w:pPr>
    </w:p>
    <w:p w14:paraId="0F55F3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Not only blind, but darkness itself (Eph. 4:18; 5:8),</w:t>
      </w:r>
    </w:p>
    <w:p w14:paraId="67BE4F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不仅是瞎眼的，而且是黑暗本身（弗4:18；5:8），</w:t>
      </w:r>
    </w:p>
    <w:p w14:paraId="3E94C917">
      <w:pPr>
        <w:spacing w:line="267" w:lineRule="auto"/>
        <w:rPr>
          <w:rFonts w:hint="eastAsia" w:ascii="微软雅黑" w:hAnsi="微软雅黑" w:eastAsia="微软雅黑" w:cs="微软雅黑"/>
          <w:sz w:val="30"/>
          <w:szCs w:val="30"/>
        </w:rPr>
      </w:pPr>
    </w:p>
    <w:p w14:paraId="3209E9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 animal man, who cannot understand or receive the things of the Spirit of God (1 Cor. 2:14),</w:t>
      </w:r>
    </w:p>
    <w:p w14:paraId="3805FF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一个属血气的人，不能领会也不能接受属神之灵的事（林前2:14），</w:t>
      </w:r>
    </w:p>
    <w:p w14:paraId="6D6EA77C">
      <w:pPr>
        <w:spacing w:line="267" w:lineRule="auto"/>
        <w:rPr>
          <w:rFonts w:hint="eastAsia" w:ascii="微软雅黑" w:hAnsi="微软雅黑" w:eastAsia="微软雅黑" w:cs="微软雅黑"/>
          <w:sz w:val="30"/>
          <w:szCs w:val="30"/>
        </w:rPr>
      </w:pPr>
    </w:p>
    <w:p w14:paraId="2577EF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slave of sin (John 8:34; Rom. 6:19), · An enemy of God, (Col. 1:21),</w:t>
      </w:r>
    </w:p>
    <w:p w14:paraId="0951C1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罪的奴仆（约8:34；罗6:19），· 神的仇敌（西1:21），</w:t>
      </w:r>
    </w:p>
    <w:p w14:paraId="056BB8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Not merely disobedient to the Law of God, but unable to be subject to it (Rom. 8:7),</w:t>
      </w:r>
    </w:p>
    <w:p w14:paraId="09BAB1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不仅不顺服神的律法，而且不能顺服（罗8:7），</w:t>
      </w:r>
    </w:p>
    <w:p w14:paraId="01817E44">
      <w:pPr>
        <w:spacing w:line="267" w:lineRule="auto"/>
        <w:rPr>
          <w:rFonts w:hint="eastAsia" w:ascii="微软雅黑" w:hAnsi="微软雅黑" w:eastAsia="微软雅黑" w:cs="微软雅黑"/>
          <w:sz w:val="30"/>
          <w:szCs w:val="30"/>
        </w:rPr>
      </w:pPr>
    </w:p>
    <w:p w14:paraId="7A0AA7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finally, he is one who can do nothing good, not even think it, of himself (John 15:5; 2 Cor. 3:5).</w:t>
      </w:r>
    </w:p>
    <w:p w14:paraId="530213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最后，他是一个凭自己不能作什么善事，甚至连想都不能想的人（约15:5；林后3:5）。</w:t>
      </w:r>
    </w:p>
    <w:p w14:paraId="4869F246">
      <w:pPr>
        <w:spacing w:line="267" w:lineRule="auto"/>
        <w:rPr>
          <w:rFonts w:hint="eastAsia" w:ascii="微软雅黑" w:hAnsi="微软雅黑" w:eastAsia="微软雅黑" w:cs="微软雅黑"/>
          <w:sz w:val="30"/>
          <w:szCs w:val="30"/>
        </w:rPr>
      </w:pPr>
    </w:p>
    <w:p w14:paraId="0D60D3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this is true, how can it be maintained that moral persuasion and the mere objective presentation of the gospel are sufficient to convert a sinner?</w:t>
      </w:r>
    </w:p>
    <w:p w14:paraId="1DA3ED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如果这一切都是真的，怎么能坚持说道德劝说和仅仅客观地呈现福音就足以使一个罪人归正呢？</w:t>
      </w:r>
    </w:p>
    <w:p w14:paraId="4DDD44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more is required to heal the soul, how can it be said to be utterly impotent for good—indeed, dead?</w:t>
      </w:r>
    </w:p>
    <w:p w14:paraId="33600F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如果医治灵魂不需要更多，怎么能说它对善全然无能——实际上是死的呢？</w:t>
      </w:r>
    </w:p>
    <w:p w14:paraId="2971EC31">
      <w:pPr>
        <w:spacing w:line="267" w:lineRule="auto"/>
        <w:rPr>
          <w:rFonts w:hint="eastAsia" w:ascii="微软雅黑" w:hAnsi="微软雅黑" w:eastAsia="微软雅黑" w:cs="微软雅黑"/>
          <w:sz w:val="30"/>
          <w:szCs w:val="30"/>
        </w:rPr>
      </w:pPr>
    </w:p>
    <w:p w14:paraId="0155D2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believe that a soul dead in sin could be raised to life merely by the presentation of truth, which acts only morally and objectively, no matter how timely or compelling?</w:t>
      </w:r>
    </w:p>
    <w:p w14:paraId="72A8E3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谁会相信一个死在罪中的灵魂，可以仅仅通过真理的呈现而被复活，这真理只在道德上和客观上行动，无论多么及时或有说服力？</w:t>
      </w:r>
    </w:p>
    <w:p w14:paraId="774705DB">
      <w:pPr>
        <w:spacing w:line="267" w:lineRule="auto"/>
        <w:rPr>
          <w:rFonts w:hint="eastAsia" w:ascii="微软雅黑" w:hAnsi="微软雅黑" w:eastAsia="微软雅黑" w:cs="微软雅黑"/>
          <w:sz w:val="30"/>
          <w:szCs w:val="30"/>
        </w:rPr>
      </w:pPr>
    </w:p>
    <w:p w14:paraId="62D78C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rather acknowledge the necessity of some almighty grace, a grace which imparts new life and strength to believe and to act?</w:t>
      </w:r>
    </w:p>
    <w:p w14:paraId="741174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谁不宁愿承认某种全能恩典的必要性，一种赐予新生命和力量去相信并行动的恩典？</w:t>
      </w:r>
    </w:p>
    <w:p w14:paraId="4F2B1E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to bring about sight in the blind, or movement in the dead, it is not enough to place an object before the eye or shout a command—the faculty of sight must be restored, and life itself must be revived—</w:t>
      </w:r>
    </w:p>
    <w:p w14:paraId="11A78E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正如要使瞎子看见，或死人行动，仅仅将一个物体放在眼前或喊出一个命令是不够的——视觉的官能必须被恢复，生命本身必须被复苏——</w:t>
      </w:r>
    </w:p>
    <w:p w14:paraId="3E8BC2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to bring about spiritual sight by faith, the revelation of</w:t>
      </w:r>
    </w:p>
    <w:p w14:paraId="7924A7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同样，要藉信心带来属灵的看见，</w:t>
      </w:r>
    </w:p>
    <w:p w14:paraId="24A700D8">
      <w:pPr>
        <w:spacing w:line="267" w:lineRule="auto"/>
        <w:rPr>
          <w:rFonts w:hint="eastAsia" w:ascii="微软雅黑" w:hAnsi="微软雅黑" w:eastAsia="微软雅黑" w:cs="微软雅黑"/>
          <w:sz w:val="30"/>
          <w:szCs w:val="30"/>
        </w:rPr>
      </w:pPr>
    </w:p>
    <w:p w14:paraId="687DBF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in the Word is not enough unless the inner faculties, corrupted by sin, are healed and disposed to receive the object.</w:t>
      </w:r>
    </w:p>
    <w:p w14:paraId="31AC3D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圣道中教义的启示是不够的，除非被罪败坏的内在官能被医治并预备好去接受那个对象。</w:t>
      </w:r>
    </w:p>
    <w:p w14:paraId="320D080B">
      <w:pPr>
        <w:spacing w:line="267" w:lineRule="auto"/>
        <w:rPr>
          <w:rFonts w:hint="eastAsia" w:ascii="微软雅黑" w:hAnsi="微软雅黑" w:eastAsia="微软雅黑" w:cs="微软雅黑"/>
          <w:sz w:val="30"/>
          <w:szCs w:val="30"/>
        </w:rPr>
      </w:pPr>
    </w:p>
    <w:p w14:paraId="69345C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sufficient to call a dead man to rise, as though he were merely asleep, unless the outward voice be accompanied by inward and omnipotent power restoring life.</w:t>
      </w:r>
    </w:p>
    <w:p w14:paraId="4CCBF0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呼召一个死人起来，仿佛他只是睡着了，也是不够的，除非外在的声音伴随着内在且全能的、恢复生命的能力。</w:t>
      </w:r>
    </w:p>
    <w:p w14:paraId="56571711">
      <w:pPr>
        <w:spacing w:line="267" w:lineRule="auto"/>
        <w:rPr>
          <w:rFonts w:hint="eastAsia" w:ascii="微软雅黑" w:hAnsi="微软雅黑" w:eastAsia="微软雅黑" w:cs="微软雅黑"/>
          <w:sz w:val="30"/>
          <w:szCs w:val="30"/>
        </w:rPr>
      </w:pPr>
    </w:p>
    <w:p w14:paraId="783FD2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Granted, there is a distinction between spiritual blindness or death and their bodily counterparts—</w:t>
      </w:r>
    </w:p>
    <w:p w14:paraId="1EAE66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诚然，属灵的瞎眼或死亡与它们肉身的对应物之间存在一个区别——</w:t>
      </w:r>
    </w:p>
    <w:p w14:paraId="419CBB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latter, the faculties of vision and life are utterly removed, whereas in the former, the rational faculty remains though corrupted.</w:t>
      </w:r>
    </w:p>
    <w:p w14:paraId="45B2B8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因为在后者中，视觉和生命的官能被完全除去，而在前者中，理性的官能虽然败坏，但仍然存在。</w:t>
      </w:r>
    </w:p>
    <w:p w14:paraId="3AB63B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distinction does not eliminate the reality that, in both cases, there is an invincible impotence, so that man not only does not will, but cannot even will what is good.</w:t>
      </w:r>
    </w:p>
    <w:p w14:paraId="33366D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但这个区别并未消除这个事实，即在这两种情况下，都存在一种不可战胜的无能，以致人不仅不愿意，甚至不能意愿善。</w:t>
      </w:r>
    </w:p>
    <w:p w14:paraId="2A9CBD29">
      <w:pPr>
        <w:spacing w:line="267" w:lineRule="auto"/>
        <w:rPr>
          <w:rFonts w:hint="eastAsia" w:ascii="微软雅黑" w:hAnsi="微软雅黑" w:eastAsia="微软雅黑" w:cs="微软雅黑"/>
          <w:sz w:val="30"/>
          <w:szCs w:val="30"/>
        </w:rPr>
      </w:pPr>
    </w:p>
    <w:p w14:paraId="26A699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natural power of understanding and willing survives in man, the moral disposition to judge rightly and to will rightly is altogether lost.</w:t>
      </w:r>
    </w:p>
    <w:p w14:paraId="7CB806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虽然理解和意愿的自然能力在人里面存留，但正确判断和正确意愿的道德倾向已全然丧失。</w:t>
      </w:r>
    </w:p>
    <w:p w14:paraId="40EE2E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loss cannot be remedied by the mere objective presentation of truth, but requires the real infusion of divine power.</w:t>
      </w:r>
    </w:p>
    <w:p w14:paraId="7A2593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这样的损失不能仅凭真理的客观呈现来补救，而需要神圣大能的真实注入。</w:t>
      </w:r>
    </w:p>
    <w:p w14:paraId="32FB52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the Remonstrants and others claim, Scripture's descriptions of the sinner’s death are intended not to signify his inability, but rather to mark his negligence or carelessness—as if men are called blind and deaf not because they cannot see or hear, but only because they will not—then they have plainly committed a category error, exchanging the cause for the effect, and reducing emphatic scriptural language to mere hyperbole.</w:t>
      </w:r>
    </w:p>
    <w:p w14:paraId="3BF7E4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如抗议派和其他人所声称的，圣经对罪人死亡的描述，其意图不是要表明他的无能，而是要标记他的疏忽或不经心——仿佛人被称为瞎眼和耳聋不是因为他们不能看见或听见，而只是因为他们不愿意——那么他们显然犯了一个范畴错误，将因换成果，并将强调性的圣经语言简化为纯粹的夸张。</w:t>
      </w:r>
    </w:p>
    <w:p w14:paraId="53CD398F">
      <w:pPr>
        <w:spacing w:line="267" w:lineRule="auto"/>
        <w:rPr>
          <w:rFonts w:hint="eastAsia" w:ascii="微软雅黑" w:hAnsi="微软雅黑" w:eastAsia="微软雅黑" w:cs="微软雅黑"/>
          <w:sz w:val="30"/>
          <w:szCs w:val="30"/>
        </w:rPr>
      </w:pPr>
    </w:p>
    <w:p w14:paraId="19D2CF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is this but to do violence to the Scriptures, and to transform those vivid expressions—used repeatedly to describe the</w:t>
      </w:r>
    </w:p>
    <w:p w14:paraId="779680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这除了是对圣经施加暴力，并将那些生动的表达——被一再用来描述我们</w:t>
      </w:r>
    </w:p>
    <w:p w14:paraId="7ADDBA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depths of our corruption—into empty figures of speech, devoid of doctrinal weight?</w:t>
      </w:r>
    </w:p>
    <w:p w14:paraId="383761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败坏深度的——转变为没有教义分量的空洞修辞，还能是什么呢？</w:t>
      </w:r>
    </w:p>
    <w:p w14:paraId="4EB7E5E1">
      <w:pPr>
        <w:spacing w:line="267" w:lineRule="auto"/>
        <w:rPr>
          <w:rFonts w:hint="eastAsia" w:ascii="微软雅黑" w:hAnsi="微软雅黑" w:eastAsia="微软雅黑" w:cs="微软雅黑"/>
          <w:sz w:val="30"/>
          <w:szCs w:val="30"/>
        </w:rPr>
      </w:pPr>
    </w:p>
    <w:p w14:paraId="732C92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would the Scriptures so often portray the sinner as utterly impotent, unable to know truth or perform good, if in reality the matter lay within his own grasp, and if the only thing lacking were actual knowledge and not the capacity to know?</w:t>
      </w:r>
    </w:p>
    <w:p w14:paraId="406461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如果事情实际上掌握在罪人自己手中，并且唯一缺乏的只是实际的知识而非认识的能力，那么圣经为何要如此频繁地将罪人描绘成全然无能，无法认识真理或行善呢？</w:t>
      </w:r>
    </w:p>
    <w:p w14:paraId="21A5A20D">
      <w:pPr>
        <w:spacing w:line="267" w:lineRule="auto"/>
        <w:rPr>
          <w:rFonts w:hint="eastAsia" w:ascii="微软雅黑" w:hAnsi="微软雅黑" w:eastAsia="微软雅黑" w:cs="微软雅黑"/>
          <w:sz w:val="30"/>
          <w:szCs w:val="30"/>
        </w:rPr>
      </w:pPr>
    </w:p>
    <w:p w14:paraId="03D197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would grace be needed, not to confer the power to believe, but only to stir up the already sufficient faculties through the objective presentation of truth?</w:t>
      </w:r>
    </w:p>
    <w:p w14:paraId="10861E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为何需要恩典，不是为了赋予相信的能力，而只是为了通过真理的客观呈现来激发已经充足的官能呢？</w:t>
      </w:r>
    </w:p>
    <w:p w14:paraId="4B4CB3DD">
      <w:pPr>
        <w:spacing w:line="267" w:lineRule="auto"/>
        <w:rPr>
          <w:rFonts w:hint="eastAsia" w:ascii="微软雅黑" w:hAnsi="微软雅黑" w:eastAsia="微软雅黑" w:cs="微软雅黑"/>
          <w:sz w:val="30"/>
          <w:szCs w:val="30"/>
        </w:rPr>
      </w:pPr>
    </w:p>
    <w:p w14:paraId="28885A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how such reasoning undermines the truth of original sin, as taught in Scripture and constantly confessed by the Church?</w:t>
      </w:r>
    </w:p>
    <w:p w14:paraId="16DC6C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谁看不出这样的推理如何破坏了原罪的真理，这真理是圣经所教导并被教会不断宣信的？</w:t>
      </w:r>
    </w:p>
    <w:p w14:paraId="5E0CE2F9">
      <w:pPr>
        <w:spacing w:line="267" w:lineRule="auto"/>
        <w:rPr>
          <w:rFonts w:hint="eastAsia" w:ascii="微软雅黑" w:hAnsi="微软雅黑" w:eastAsia="微软雅黑" w:cs="微软雅黑"/>
          <w:sz w:val="30"/>
          <w:szCs w:val="30"/>
        </w:rPr>
      </w:pPr>
    </w:p>
    <w:p w14:paraId="7C4C3A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XXVIII.</w:t>
      </w:r>
    </w:p>
    <w:p w14:paraId="12F04B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二十八.</w:t>
      </w:r>
    </w:p>
    <w:p w14:paraId="6EB13D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things established, we now ask:</w:t>
      </w:r>
    </w:p>
    <w:p w14:paraId="1366A2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既然这些事已确立，我们现在问：</w:t>
      </w:r>
    </w:p>
    <w:p w14:paraId="7C6576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grace consist solely in that objective and mediate work whereby the Spirit, through the preaching of the Word—no matter how opportunely delivered, no matter how surrounded with circumstances and helps—acts upon the mind?</w:t>
      </w:r>
    </w:p>
    <w:p w14:paraId="4E4227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恩典是否仅仅在于那种客观和间接的工作，藉此圣灵，通过宣讲圣道——无论传递得多么适时，无论被多少环境和帮助所环绕——作用于心思意念？</w:t>
      </w:r>
    </w:p>
    <w:p w14:paraId="6A2DDB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there required a second grace, one that is subjective and immediate, by which the Spirit works directly upon the very faculties themselves, so as to dispose them for the saving reception of the Word—and by whose efficacy conversion is necessarily and infallibly brought to pass?</w:t>
      </w:r>
    </w:p>
    <w:p w14:paraId="1E8F50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或者是否需要第二种恩典，一种主观和直接的恩典，藉此圣灵直接作用于官能本身，以预备它们去拯救性地领受圣道——并且藉其效力，归正被必然且无误地成就？</w:t>
      </w:r>
    </w:p>
    <w:p w14:paraId="477F35B0">
      <w:pPr>
        <w:spacing w:line="267" w:lineRule="auto"/>
        <w:rPr>
          <w:rFonts w:hint="eastAsia" w:ascii="微软雅黑" w:hAnsi="微软雅黑" w:eastAsia="微软雅黑" w:cs="微软雅黑"/>
          <w:sz w:val="30"/>
          <w:szCs w:val="30"/>
        </w:rPr>
      </w:pPr>
    </w:p>
    <w:p w14:paraId="1F8F67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affirmatively—as the Church of old decreed against the Pelagians, and as she has more recently affirmed against the Remonstrants.</w:t>
      </w:r>
    </w:p>
    <w:p w14:paraId="52FE35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我们肯定地回答——正如古代教会曾判定反对伯拉纠主义者，也如她最近已肯定反对抗议派。</w:t>
      </w:r>
    </w:p>
    <w:p w14:paraId="3E797722">
      <w:pPr>
        <w:spacing w:line="267" w:lineRule="auto"/>
        <w:rPr>
          <w:rFonts w:hint="eastAsia" w:ascii="微软雅黑" w:hAnsi="微软雅黑" w:eastAsia="微软雅黑" w:cs="微软雅黑"/>
          <w:sz w:val="30"/>
          <w:szCs w:val="30"/>
        </w:rPr>
      </w:pPr>
    </w:p>
    <w:p w14:paraId="1B4E48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XXIX. The Necessity of Immediate Grace</w:t>
      </w:r>
    </w:p>
    <w:p w14:paraId="63BF15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二十九. 直接恩典的必要性</w:t>
      </w:r>
    </w:p>
    <w:p w14:paraId="39941A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 I: From the Depth of Human Corruption and Inability</w:t>
      </w:r>
    </w:p>
    <w:p w14:paraId="434F9C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论证一：从人类败坏与无能的深度</w:t>
      </w:r>
    </w:p>
    <w:p w14:paraId="2FB3D0D6">
      <w:pPr>
        <w:spacing w:line="267" w:lineRule="auto"/>
        <w:rPr>
          <w:rFonts w:hint="eastAsia" w:ascii="微软雅黑" w:hAnsi="微软雅黑" w:eastAsia="微软雅黑" w:cs="微软雅黑"/>
          <w:sz w:val="30"/>
          <w:szCs w:val="30"/>
        </w:rPr>
      </w:pPr>
    </w:p>
    <w:p w14:paraId="164A9F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immediate grace is first proved from the magnitude of corruption and impotence which sin has brought upon man.</w:t>
      </w:r>
    </w:p>
    <w:p w14:paraId="4FCD59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直接恩典的需要首先从罪带给人的败坏和无能的巨大程度上得到证明。</w:t>
      </w:r>
    </w:p>
    <w:p w14:paraId="144F75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those things are true which Scripture so often declares concerning the miserable condition of sinners, and their total and absolute inability for what is good, then certainly more is needed than mere moral suasion or a timely presentation of the gospel.</w:t>
      </w:r>
    </w:p>
    <w:p w14:paraId="0D5193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因为如果圣经常常宣告的关于罪人悲惨境况，以及他们对善的全然、绝对的无能是真实的，那么肯定需要的就不只是道德劝说或适时地呈现福音。</w:t>
      </w:r>
    </w:p>
    <w:p w14:paraId="055187D4">
      <w:pPr>
        <w:spacing w:line="267" w:lineRule="auto"/>
        <w:rPr>
          <w:rFonts w:hint="eastAsia" w:ascii="微软雅黑" w:hAnsi="微软雅黑" w:eastAsia="微软雅黑" w:cs="微软雅黑"/>
          <w:sz w:val="30"/>
          <w:szCs w:val="30"/>
        </w:rPr>
      </w:pPr>
    </w:p>
    <w:p w14:paraId="172B73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Scripture says of man in sin:</w:t>
      </w:r>
    </w:p>
    <w:p w14:paraId="68166F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思考圣经如何论述罪中的人：</w:t>
      </w:r>
    </w:p>
    <w:p w14:paraId="0715104C">
      <w:pPr>
        <w:spacing w:line="267" w:lineRule="auto"/>
        <w:rPr>
          <w:rFonts w:hint="eastAsia" w:ascii="微软雅黑" w:hAnsi="微软雅黑" w:eastAsia="微软雅黑" w:cs="微软雅黑"/>
          <w:sz w:val="30"/>
          <w:szCs w:val="30"/>
        </w:rPr>
      </w:pPr>
    </w:p>
    <w:p w14:paraId="7174EE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is not merely weak or sick, but dead in trespasses and sins (Eph. 2:1–2),</w:t>
      </w:r>
    </w:p>
    <w:p w14:paraId="557271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他不仅是软弱或有病，而且是死在过犯罪恶之中（弗2:1-2），</w:t>
      </w:r>
    </w:p>
    <w:p w14:paraId="6319F8CC">
      <w:pPr>
        <w:spacing w:line="267" w:lineRule="auto"/>
        <w:rPr>
          <w:rFonts w:hint="eastAsia" w:ascii="微软雅黑" w:hAnsi="微软雅黑" w:eastAsia="微软雅黑" w:cs="微软雅黑"/>
          <w:sz w:val="30"/>
          <w:szCs w:val="30"/>
        </w:rPr>
      </w:pPr>
    </w:p>
    <w:p w14:paraId="085B5B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Not only blind, but darkness itself (Eph. 4:18; 5:8),</w:t>
      </w:r>
    </w:p>
    <w:p w14:paraId="118F0C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不仅是瞎眼的，而且是黑暗本身（弗4:18；5:8），</w:t>
      </w:r>
    </w:p>
    <w:p w14:paraId="1999DF9D">
      <w:pPr>
        <w:spacing w:line="267" w:lineRule="auto"/>
        <w:rPr>
          <w:rFonts w:hint="eastAsia" w:ascii="微软雅黑" w:hAnsi="微软雅黑" w:eastAsia="微软雅黑" w:cs="微软雅黑"/>
          <w:sz w:val="30"/>
          <w:szCs w:val="30"/>
        </w:rPr>
      </w:pPr>
    </w:p>
    <w:p w14:paraId="32360D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 animal man, who cannot understand or receive the things of the Spirit of God (1 Cor. 2:14),</w:t>
      </w:r>
    </w:p>
    <w:p w14:paraId="6ABD62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一个属血气的人，不能领会也不能接受属神之灵的事（林前2:14），</w:t>
      </w:r>
    </w:p>
    <w:p w14:paraId="54BDC196">
      <w:pPr>
        <w:spacing w:line="267" w:lineRule="auto"/>
        <w:rPr>
          <w:rFonts w:hint="eastAsia" w:ascii="微软雅黑" w:hAnsi="微软雅黑" w:eastAsia="微软雅黑" w:cs="微软雅黑"/>
          <w:sz w:val="30"/>
          <w:szCs w:val="30"/>
        </w:rPr>
      </w:pPr>
    </w:p>
    <w:p w14:paraId="05B322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slave of sin (John 8:34; Rom. 6:19), · An enemy of God, (Col. 1:21),</w:t>
      </w:r>
    </w:p>
    <w:p w14:paraId="6B6E2A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罪的奴仆（约8:34；罗6:19），· 神的仇敌（西1:21），</w:t>
      </w:r>
    </w:p>
    <w:p w14:paraId="027BA1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Not merely disobedient to the Law of God, but unable to be subject to it (Rom. 8:7),</w:t>
      </w:r>
    </w:p>
    <w:p w14:paraId="26B25C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不仅不顺服神的律法，而且不能顺服（罗8:7），</w:t>
      </w:r>
    </w:p>
    <w:p w14:paraId="582B0F94">
      <w:pPr>
        <w:spacing w:line="267" w:lineRule="auto"/>
        <w:rPr>
          <w:rFonts w:hint="eastAsia" w:ascii="微软雅黑" w:hAnsi="微软雅黑" w:eastAsia="微软雅黑" w:cs="微软雅黑"/>
          <w:sz w:val="30"/>
          <w:szCs w:val="30"/>
        </w:rPr>
      </w:pPr>
    </w:p>
    <w:p w14:paraId="2B2CAA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finally, he is one who can do nothing good, not even think it, of himself (John 15:5; 2 Cor. 3:5).</w:t>
      </w:r>
    </w:p>
    <w:p w14:paraId="0AC0EB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最后，他是一个凭自己不能作什么善事，甚至连想都不能想的人（约15:5；林后3:5）。</w:t>
      </w:r>
    </w:p>
    <w:p w14:paraId="0196B2C8">
      <w:pPr>
        <w:spacing w:line="267" w:lineRule="auto"/>
        <w:rPr>
          <w:rFonts w:hint="eastAsia" w:ascii="微软雅黑" w:hAnsi="微软雅黑" w:eastAsia="微软雅黑" w:cs="微软雅黑"/>
          <w:sz w:val="30"/>
          <w:szCs w:val="30"/>
        </w:rPr>
      </w:pPr>
    </w:p>
    <w:p w14:paraId="0281B8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this is true, how can it be maintained that moral persuasion and the mere objective presentation of the gospel are sufficient to convert a sinner?</w:t>
      </w:r>
    </w:p>
    <w:p w14:paraId="723551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如果这一切都是真的，怎么能坚持说道德劝说和仅仅客观地呈现福音就足以使一个罪人归正呢？</w:t>
      </w:r>
    </w:p>
    <w:p w14:paraId="4BB504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more is required to heal the soul, how can it be said to be utterly impotent for good—indeed, dead?</w:t>
      </w:r>
    </w:p>
    <w:p w14:paraId="024EF8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如果医治灵魂不需要更多，怎么能说它对善全然无能——实际上是死的呢？</w:t>
      </w:r>
    </w:p>
    <w:p w14:paraId="59C51EDF">
      <w:pPr>
        <w:spacing w:line="267" w:lineRule="auto"/>
        <w:rPr>
          <w:rFonts w:hint="eastAsia" w:ascii="微软雅黑" w:hAnsi="微软雅黑" w:eastAsia="微软雅黑" w:cs="微软雅黑"/>
          <w:sz w:val="30"/>
          <w:szCs w:val="30"/>
        </w:rPr>
      </w:pPr>
    </w:p>
    <w:p w14:paraId="6BAFAA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believe that a soul dead in sin could be raised to life merely by the presentation of truth, which acts only morally and objectively, no matter how timely or compelling?</w:t>
      </w:r>
    </w:p>
    <w:p w14:paraId="06ADFE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谁会相信一个死在罪中的灵魂，可以仅仅通过真理的呈现而被复活，这真理只在道德上和客观上行动，无论多么及时或有说服力？</w:t>
      </w:r>
    </w:p>
    <w:p w14:paraId="77B790C4">
      <w:pPr>
        <w:spacing w:line="267" w:lineRule="auto"/>
        <w:rPr>
          <w:rFonts w:hint="eastAsia" w:ascii="微软雅黑" w:hAnsi="微软雅黑" w:eastAsia="微软雅黑" w:cs="微软雅黑"/>
          <w:sz w:val="30"/>
          <w:szCs w:val="30"/>
        </w:rPr>
      </w:pPr>
    </w:p>
    <w:p w14:paraId="56DEC0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rather acknowledge the necessity of some almighty grace, a grace which imparts new life and strength to believe and to act?</w:t>
      </w:r>
    </w:p>
    <w:p w14:paraId="532A35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谁不宁愿承认某种全能恩典的必要性，一种赐予新生命和力量去相信并行动的恩典？</w:t>
      </w:r>
    </w:p>
    <w:p w14:paraId="5D3A18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to bring about sight in the blind, or movement in the dead, it is not enough to place an object before the eye or shout a command—the faculty of sight must be restored, and life itself must be revived—</w:t>
      </w:r>
    </w:p>
    <w:p w14:paraId="0B4A1D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正如要使瞎子看见，或死人行动，仅仅将一个物体放在眼前或喊出一个命令是不够的——视觉的官能必须被恢复，生命本身必须被复苏——</w:t>
      </w:r>
    </w:p>
    <w:p w14:paraId="2041BA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to bring about spiritual sight by faith, the revelation of</w:t>
      </w:r>
    </w:p>
    <w:p w14:paraId="72C2FF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同样，要藉信心带来属灵的看见，</w:t>
      </w:r>
    </w:p>
    <w:p w14:paraId="2FDDEF42">
      <w:pPr>
        <w:spacing w:line="267" w:lineRule="auto"/>
        <w:rPr>
          <w:rFonts w:hint="eastAsia" w:ascii="微软雅黑" w:hAnsi="微软雅黑" w:eastAsia="微软雅黑" w:cs="微软雅黑"/>
          <w:sz w:val="30"/>
          <w:szCs w:val="30"/>
        </w:rPr>
      </w:pPr>
    </w:p>
    <w:p w14:paraId="0EFF74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in the Word is not enough unless the inner faculties, corrupted by sin, are healed and disposed to receive the object.</w:t>
      </w:r>
    </w:p>
    <w:p w14:paraId="5FE57A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圣道中教义的启示是不够的，除非被罪败坏的内在官能被医治并预备好去接受那个对象。</w:t>
      </w:r>
    </w:p>
    <w:p w14:paraId="046CA040">
      <w:pPr>
        <w:spacing w:line="267" w:lineRule="auto"/>
        <w:rPr>
          <w:rFonts w:hint="eastAsia" w:ascii="微软雅黑" w:hAnsi="微软雅黑" w:eastAsia="微软雅黑" w:cs="微软雅黑"/>
          <w:sz w:val="30"/>
          <w:szCs w:val="30"/>
        </w:rPr>
      </w:pPr>
    </w:p>
    <w:p w14:paraId="21900A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sufficient to call a dead man to rise, as though he were merely asleep, unless the outward voice be accompanied by inward and omnipotent power restoring life.</w:t>
      </w:r>
    </w:p>
    <w:p w14:paraId="0B1091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呼召一个死人起来，仿佛他只是睡着了，也是不够的，除非外在的声音伴随着内在且全能的、恢复生命的能力。</w:t>
      </w:r>
    </w:p>
    <w:p w14:paraId="7A4FB7C5">
      <w:pPr>
        <w:spacing w:line="267" w:lineRule="auto"/>
        <w:rPr>
          <w:rFonts w:hint="eastAsia" w:ascii="微软雅黑" w:hAnsi="微软雅黑" w:eastAsia="微软雅黑" w:cs="微软雅黑"/>
          <w:sz w:val="30"/>
          <w:szCs w:val="30"/>
        </w:rPr>
      </w:pPr>
    </w:p>
    <w:p w14:paraId="04B386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Granted, there is a distinction between spiritual blindness or death and their bodily counterparts—</w:t>
      </w:r>
    </w:p>
    <w:p w14:paraId="4D2447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诚然，属灵的瞎眼或死亡与它们肉身的对应物之间存在一个区别——</w:t>
      </w:r>
    </w:p>
    <w:p w14:paraId="5415AE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latter, the faculties of vision and life are utterly removed, whereas in the former, the rational faculty remains though corrupted.</w:t>
      </w:r>
    </w:p>
    <w:p w14:paraId="14339C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因为在后者中，视觉和生命的官能被完全除去，而在前者中，理性的官能虽然败坏，但仍然存在。</w:t>
      </w:r>
    </w:p>
    <w:p w14:paraId="02F1D6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distinction does not eliminate the reality that, in both cases, there is an invincible impotence, so that man not only does not will, but cannot even will what is good.</w:t>
      </w:r>
    </w:p>
    <w:p w14:paraId="40E1BC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但这个区别并未消除这个事实，即在这两种情况下，都存在一种不可战胜的无能，以致人不仅不愿意，甚至不能意愿善。</w:t>
      </w:r>
    </w:p>
    <w:p w14:paraId="4764A533">
      <w:pPr>
        <w:spacing w:line="267" w:lineRule="auto"/>
        <w:rPr>
          <w:rFonts w:hint="eastAsia" w:ascii="微软雅黑" w:hAnsi="微软雅黑" w:eastAsia="微软雅黑" w:cs="微软雅黑"/>
          <w:sz w:val="30"/>
          <w:szCs w:val="30"/>
        </w:rPr>
      </w:pPr>
    </w:p>
    <w:p w14:paraId="45C2C3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natural power of understanding and willing survives in man, the moral disposition to judge rightly and to will rightly is altogether lost.</w:t>
      </w:r>
    </w:p>
    <w:p w14:paraId="2C6143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虽然理解和意愿的自然能力在人里面存留，但正确判断和正确意愿的道德倾向已全然丧失。</w:t>
      </w:r>
    </w:p>
    <w:p w14:paraId="6A39DC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loss cannot be remedied by the mere objective presentation of truth, but requires the real infusion of divine power.</w:t>
      </w:r>
    </w:p>
    <w:p w14:paraId="366E05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这样的损失不能仅凭真理的客观呈现来补救，而需要神圣大能的真实注入。</w:t>
      </w:r>
    </w:p>
    <w:p w14:paraId="7CCEF4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the Remonstrants and others claim, Scripture's descriptions of the sinner’s death are intended not to signify his inability, but rather to mark his negligence or carelessness—as if men are called blind and deaf not because they cannot see or hear, but only because they will not—then they have plainly committed a category error, exchanging the cause for the effect, and reducing emphatic scriptural language to mere hyperbole.</w:t>
      </w:r>
    </w:p>
    <w:p w14:paraId="00F417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如抗议派和其他人所声称的，圣经对罪人死亡的描述，其意图不是要表明他的无能，而是要标记他的疏忽或不经心——仿佛人被称为瞎眼和耳聋不是因为他们不能看见或听见，而只是因为他们不愿意——那么他们显然犯了一个范畴错误，将因换成果，并将强调性的圣经语言简化为纯粹的夸张。</w:t>
      </w:r>
    </w:p>
    <w:p w14:paraId="13344BFF">
      <w:pPr>
        <w:spacing w:line="267" w:lineRule="auto"/>
        <w:rPr>
          <w:rFonts w:hint="eastAsia" w:ascii="微软雅黑" w:hAnsi="微软雅黑" w:eastAsia="微软雅黑" w:cs="微软雅黑"/>
          <w:sz w:val="30"/>
          <w:szCs w:val="30"/>
        </w:rPr>
      </w:pPr>
    </w:p>
    <w:p w14:paraId="0B9437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is this but to do violence to the Scriptures, and to transform those vivid expressions—used repeatedly to describe the</w:t>
      </w:r>
    </w:p>
    <w:p w14:paraId="152135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这除了是对圣经施加暴力，并将那些生动的表达——被一再用来描述我们</w:t>
      </w:r>
    </w:p>
    <w:p w14:paraId="21859D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depths of our corruption—into empty figures of speech, devoid of doctrinal weight?</w:t>
      </w:r>
    </w:p>
    <w:p w14:paraId="0296AD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败坏深度的——转变为没有教义分量的空洞修辞，还能是什么呢？</w:t>
      </w:r>
    </w:p>
    <w:p w14:paraId="748839BF">
      <w:pPr>
        <w:spacing w:line="267" w:lineRule="auto"/>
        <w:rPr>
          <w:rFonts w:hint="eastAsia" w:ascii="微软雅黑" w:hAnsi="微软雅黑" w:eastAsia="微软雅黑" w:cs="微软雅黑"/>
          <w:sz w:val="30"/>
          <w:szCs w:val="30"/>
        </w:rPr>
      </w:pPr>
    </w:p>
    <w:p w14:paraId="758038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would the Scriptures so often portray the sinner as utterly impotent, unable to know truth or perform good, if in reality the matter lay within his own grasp, and if the only thing lacking were actual knowledge and not the capacity to know?</w:t>
      </w:r>
    </w:p>
    <w:p w14:paraId="3936A5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如果事情实际上掌握在罪人自己手中，并且唯一缺乏的只是实际的知识而非认识的能力，那么圣经为何要如此频繁地将罪人描绘成全然无能，无法认识真理或行善呢？</w:t>
      </w:r>
    </w:p>
    <w:p w14:paraId="72A1A815">
      <w:pPr>
        <w:spacing w:line="267" w:lineRule="auto"/>
        <w:rPr>
          <w:rFonts w:hint="eastAsia" w:ascii="微软雅黑" w:hAnsi="微软雅黑" w:eastAsia="微软雅黑" w:cs="微软雅黑"/>
          <w:sz w:val="30"/>
          <w:szCs w:val="30"/>
        </w:rPr>
      </w:pPr>
    </w:p>
    <w:p w14:paraId="51B2F8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would grace be needed, not to confer the power to believe, but only to stir up the already sufficient faculties through the objective presentation of truth?</w:t>
      </w:r>
    </w:p>
    <w:p w14:paraId="1E740B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为何需要恩典，不是为了赋予相信的能力，而只是为了通过真理的客观呈现来激发已经充足的官能呢？</w:t>
      </w:r>
    </w:p>
    <w:p w14:paraId="02EE4BCF">
      <w:pPr>
        <w:spacing w:line="267" w:lineRule="auto"/>
        <w:rPr>
          <w:rFonts w:hint="eastAsia" w:ascii="微软雅黑" w:hAnsi="微软雅黑" w:eastAsia="微软雅黑" w:cs="微软雅黑"/>
          <w:sz w:val="30"/>
          <w:szCs w:val="30"/>
        </w:rPr>
      </w:pPr>
    </w:p>
    <w:p w14:paraId="552012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how such reasoning undermines the truth of original sin, as taught in Scripture and constantly confessed by the Church?</w:t>
      </w:r>
    </w:p>
    <w:p w14:paraId="083698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谁看不出这样的推理如何破坏了原罪的真理，这真理是圣经所教导并被教会不断宣信的？</w:t>
      </w:r>
    </w:p>
    <w:p w14:paraId="5F37691A">
      <w:pPr>
        <w:spacing w:line="267" w:lineRule="auto"/>
        <w:rPr>
          <w:rFonts w:hint="eastAsia" w:ascii="微软雅黑" w:hAnsi="微软雅黑" w:eastAsia="微软雅黑" w:cs="微软雅黑"/>
          <w:sz w:val="30"/>
          <w:szCs w:val="30"/>
        </w:rPr>
      </w:pPr>
    </w:p>
    <w:p w14:paraId="733E26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 The Necessity of Immediate Grace from the Nature of the Faculties</w:t>
      </w:r>
    </w:p>
    <w:p w14:paraId="317476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 从官能的性质看直接恩典的必要性</w:t>
      </w:r>
    </w:p>
    <w:p w14:paraId="07859C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since it is certain that no object ever acts to form or dispose the faculty for the exercise of its function—but rather presupposes the faculty as already disposed and rightly constituted— (for it cannot act upon the faculty unless it be received by the power of apprehension proper to that faculty, and unless it acts upon it with suitable proportion, which is here required),</w:t>
      </w:r>
    </w:p>
    <w:p w14:paraId="14521E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可以肯定，没有任何客体能够形成或预备官能去行使其功能——而是预设官能已被预备并正确地构成——（因为它除非被那官能特有的领悟力所接受，并且除非它以适切的比例作用于它，这是这里所要求的，否则它不能作用于官能），</w:t>
      </w:r>
    </w:p>
    <w:p w14:paraId="5C4763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no matter how clearly the object is presented to the mind, the presentation will always be fruitless, unless the mind is already disposed for its reception.</w:t>
      </w:r>
    </w:p>
    <w:p w14:paraId="6B3F70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由此可见，无论客体多么清晰地呈现在心思意念面前，这个呈现将总是徒劳的，除非心思意念已被预备好去接受它。</w:t>
      </w:r>
    </w:p>
    <w:p w14:paraId="411EC5A1">
      <w:pPr>
        <w:spacing w:line="267" w:lineRule="auto"/>
        <w:rPr>
          <w:rFonts w:hint="eastAsia" w:ascii="微软雅黑" w:hAnsi="微软雅黑" w:eastAsia="微软雅黑" w:cs="微软雅黑"/>
          <w:sz w:val="30"/>
          <w:szCs w:val="30"/>
        </w:rPr>
      </w:pPr>
    </w:p>
    <w:p w14:paraId="69AC39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disposition is not brought about by the Word itself, whose reception is the issue at hand,</w:t>
      </w:r>
    </w:p>
    <w:p w14:paraId="46A0A0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但这种预备并非由圣道本身带来，其接受正是当前的问题，</w:t>
      </w:r>
    </w:p>
    <w:p w14:paraId="490AD7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by the immediate action of the Holy Spirit, who prepares the faculty for reception.</w:t>
      </w:r>
    </w:p>
    <w:p w14:paraId="013B3A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而是由圣灵的直接作为带来，祂预备官能去接受。</w:t>
      </w:r>
    </w:p>
    <w:p w14:paraId="33CA8F8D">
      <w:pPr>
        <w:spacing w:line="267" w:lineRule="auto"/>
        <w:rPr>
          <w:rFonts w:hint="eastAsia" w:ascii="微软雅黑" w:hAnsi="微软雅黑" w:eastAsia="微软雅黑" w:cs="微软雅黑"/>
          <w:sz w:val="30"/>
          <w:szCs w:val="30"/>
        </w:rPr>
      </w:pPr>
    </w:p>
    <w:p w14:paraId="33C7F9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 thing cannot act before it exists, and if every second act presupposes a first—</w:t>
      </w:r>
    </w:p>
    <w:p w14:paraId="598369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因为如果一事物在存在之前不能行动，并且如果每一个第二行为都预设一个第一行为——</w:t>
      </w:r>
    </w:p>
    <w:p w14:paraId="22355C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can a sinner elicit an act of faith or love unless he first receives the principle and habit, or moral disposition, of believing and loving, which was lost through sin?</w:t>
      </w:r>
    </w:p>
    <w:p w14:paraId="588B56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那么一个罪人怎么能发出信心或爱的行为，除非他首先领受了因罪而失丧的相信和爱的原则和习性，或道德倾向？</w:t>
      </w:r>
    </w:p>
    <w:p w14:paraId="4A4F2356">
      <w:pPr>
        <w:spacing w:line="267" w:lineRule="auto"/>
        <w:rPr>
          <w:rFonts w:hint="eastAsia" w:ascii="微软雅黑" w:hAnsi="微软雅黑" w:eastAsia="微软雅黑" w:cs="微软雅黑"/>
          <w:sz w:val="30"/>
          <w:szCs w:val="30"/>
        </w:rPr>
      </w:pPr>
    </w:p>
    <w:p w14:paraId="14C7B2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dare say that the faculty must act in order to be renewed and regenerated?</w:t>
      </w:r>
    </w:p>
    <w:p w14:paraId="77CDD6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谁敢说官能必须行动才能被更新和重生？</w:t>
      </w:r>
    </w:p>
    <w:p w14:paraId="52066C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rather the case that it must be regenerated in order to act, since it can do no good until it is born again?</w:t>
      </w:r>
    </w:p>
    <w:p w14:paraId="6E7759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难道不是它必须重生才能行动吗，因为它若不重生就不能行善？</w:t>
      </w:r>
    </w:p>
    <w:p w14:paraId="6B7B8E95">
      <w:pPr>
        <w:spacing w:line="267" w:lineRule="auto"/>
        <w:rPr>
          <w:rFonts w:hint="eastAsia" w:ascii="微软雅黑" w:hAnsi="微软雅黑" w:eastAsia="微软雅黑" w:cs="微软雅黑"/>
          <w:sz w:val="30"/>
          <w:szCs w:val="30"/>
        </w:rPr>
      </w:pPr>
    </w:p>
    <w:p w14:paraId="4AE2B5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then, to appeal here to natural faculty, and to claim that it can always receive the presented object, and is naturally apt to be moved by it.</w:t>
      </w:r>
    </w:p>
    <w:p w14:paraId="34B677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那么，在这里诉诸自然官能，并声称它总是能接受所呈现的客体，并且自然地倾向于被其感动，是徒劳的。</w:t>
      </w:r>
    </w:p>
    <w:p w14:paraId="055C20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man can still understand and will with regard to that</w:t>
      </w:r>
    </w:p>
    <w:p w14:paraId="6BBA48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因为虽然人仍然能就</w:t>
      </w:r>
    </w:p>
    <w:p w14:paraId="33E3D098">
      <w:pPr>
        <w:spacing w:line="267" w:lineRule="auto"/>
        <w:rPr>
          <w:rFonts w:hint="eastAsia" w:ascii="微软雅黑" w:hAnsi="微软雅黑" w:eastAsia="微软雅黑" w:cs="微软雅黑"/>
          <w:sz w:val="30"/>
          <w:szCs w:val="30"/>
        </w:rPr>
      </w:pPr>
    </w:p>
    <w:p w14:paraId="36BD97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(το、ὂν) and in the general realm of being,</w:t>
      </w:r>
    </w:p>
    <w:p w14:paraId="21DE92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存在之物，并在存在的普遍领域内理解和意愿，</w:t>
      </w:r>
    </w:p>
    <w:p w14:paraId="6CBC16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nothing regarding that which is morally good (το、δέον) or truly true, because of the inborn habit of sin and an invincible inability for good.</w:t>
      </w:r>
    </w:p>
    <w:p w14:paraId="737BA5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但就道德上的善或真正的真而言，他什么也做不了，因为与生俱来的罪的习性和对善的不可战胜的无能。</w:t>
      </w:r>
    </w:p>
    <w:p w14:paraId="2770052E">
      <w:pPr>
        <w:spacing w:line="267" w:lineRule="auto"/>
        <w:rPr>
          <w:rFonts w:hint="eastAsia" w:ascii="微软雅黑" w:hAnsi="微软雅黑" w:eastAsia="微软雅黑" w:cs="微软雅黑"/>
          <w:sz w:val="30"/>
          <w:szCs w:val="30"/>
        </w:rPr>
      </w:pPr>
    </w:p>
    <w:p w14:paraId="461F7D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forced to conclude one of two things:</w:t>
      </w:r>
    </w:p>
    <w:p w14:paraId="072DBE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因此，我们被迫得出两个结论之一：</w:t>
      </w:r>
    </w:p>
    <w:p w14:paraId="2198B79D">
      <w:pPr>
        <w:spacing w:line="267" w:lineRule="auto"/>
        <w:rPr>
          <w:rFonts w:hint="eastAsia" w:ascii="微软雅黑" w:hAnsi="微软雅黑" w:eastAsia="微软雅黑" w:cs="微软雅黑"/>
          <w:sz w:val="30"/>
          <w:szCs w:val="30"/>
        </w:rPr>
      </w:pPr>
    </w:p>
    <w:p w14:paraId="189E99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Either deny with Pelagius the total corruption of our faculties and our inability for good—so that the soul may act upon the Word by its own strength to recognize the truth;</w:t>
      </w:r>
    </w:p>
    <w:p w14:paraId="71B66A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要么与伯拉纠一同否认我们官能的全然败坏和我们对善的无能——以致灵魂可以凭自己的力量作用于圣道以认识真理；</w:t>
      </w:r>
    </w:p>
    <w:p w14:paraId="14083D01">
      <w:pPr>
        <w:spacing w:line="267" w:lineRule="auto"/>
        <w:rPr>
          <w:rFonts w:hint="eastAsia" w:ascii="微软雅黑" w:hAnsi="微软雅黑" w:eastAsia="微软雅黑" w:cs="微软雅黑"/>
          <w:sz w:val="30"/>
          <w:szCs w:val="30"/>
        </w:rPr>
      </w:pPr>
    </w:p>
    <w:p w14:paraId="552F2E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acknowledge the necessity of some immediate and subjective grace, by which the soul is disposed for the reception of the Word.</w:t>
      </w:r>
    </w:p>
    <w:p w14:paraId="650649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要么承认某种直接和主观恩典的必要性，藉此灵魂被预备好去接受圣道。</w:t>
      </w:r>
    </w:p>
    <w:p w14:paraId="18FB4326">
      <w:pPr>
        <w:spacing w:line="267" w:lineRule="auto"/>
        <w:rPr>
          <w:rFonts w:hint="eastAsia" w:ascii="微软雅黑" w:hAnsi="微软雅黑" w:eastAsia="微软雅黑" w:cs="微软雅黑"/>
          <w:sz w:val="30"/>
          <w:szCs w:val="30"/>
        </w:rPr>
      </w:pPr>
    </w:p>
    <w:p w14:paraId="59F4E6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XXXI. The Objective Word Alone Not Only Fails, But Can Even Increase Rejection</w:t>
      </w:r>
    </w:p>
    <w:p w14:paraId="49E342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三十一. 单独的客观圣道不仅失败，甚至可能增加拒绝</w:t>
      </w:r>
    </w:p>
    <w:p w14:paraId="554D4AA7">
      <w:pPr>
        <w:spacing w:line="267" w:lineRule="auto"/>
        <w:rPr>
          <w:rFonts w:hint="eastAsia" w:ascii="微软雅黑" w:hAnsi="微软雅黑" w:eastAsia="微软雅黑" w:cs="微软雅黑"/>
          <w:sz w:val="30"/>
          <w:szCs w:val="30"/>
        </w:rPr>
      </w:pPr>
    </w:p>
    <w:p w14:paraId="41D85D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 being the case that the Word, presented to the corrupt mind, is able to move it or free it from its prejudices—</w:t>
      </w:r>
    </w:p>
    <w:p w14:paraId="47169A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圣道，呈现给败坏的心思意念，远非能够感动它或使其摆脱偏见——</w:t>
      </w:r>
    </w:p>
    <w:p w14:paraId="545045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Word itself, if not by design then at least by consequence, confirms and increases such prejudices.</w:t>
      </w:r>
    </w:p>
    <w:p w14:paraId="2524C5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相反，圣道本身，如果不是出于设计，那么至少是作为结果，会证实并增加这种偏见。</w:t>
      </w:r>
    </w:p>
    <w:p w14:paraId="6ADE8510">
      <w:pPr>
        <w:spacing w:line="267" w:lineRule="auto"/>
        <w:rPr>
          <w:rFonts w:hint="eastAsia" w:ascii="微软雅黑" w:hAnsi="微软雅黑" w:eastAsia="微软雅黑" w:cs="微软雅黑"/>
          <w:sz w:val="30"/>
          <w:szCs w:val="30"/>
        </w:rPr>
      </w:pPr>
    </w:p>
    <w:p w14:paraId="3EFA0A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Word of the cross," when preached to the natural man, is declared to be a scandal and folly, according to Paul:</w:t>
      </w:r>
    </w:p>
    <w:p w14:paraId="43C956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因为“十字架的道理”，当传给属血气的人时，根据保罗的说法，被宣告为绊脚石和愚拙：</w:t>
      </w:r>
    </w:p>
    <w:p w14:paraId="27F66497">
      <w:pPr>
        <w:spacing w:line="267" w:lineRule="auto"/>
        <w:rPr>
          <w:rFonts w:hint="eastAsia" w:ascii="微软雅黑" w:hAnsi="微软雅黑" w:eastAsia="微软雅黑" w:cs="微软雅黑"/>
          <w:sz w:val="30"/>
          <w:szCs w:val="30"/>
        </w:rPr>
      </w:pPr>
    </w:p>
    <w:p w14:paraId="397BBD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preach Christ crucified, a stumbling block to the Jews and foolishness to the Greeks.” – 1 Cor. 1:23</w:t>
      </w:r>
    </w:p>
    <w:p w14:paraId="35B370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“我们却是传钉十字架的基督，在犹太人为绊脚石，在外邦人为愚拙。”——哥林多前书1:23</w:t>
      </w:r>
    </w:p>
    <w:p w14:paraId="070846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does not receive the things of the Spirit of God, for they arefoolishness to him, and he cannot understand them because they are spiritually discerned.” – 1 Cor. 2:14</w:t>
      </w:r>
    </w:p>
    <w:p w14:paraId="0BCEA3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“然而，属血气的人不领会神圣灵的事，反倒以为愚拙，并且不能知道，因为这些事惟有属灵的人才能看透。”——哥林多前书2:14</w:t>
      </w:r>
    </w:p>
    <w:p w14:paraId="0E063A27">
      <w:pPr>
        <w:spacing w:line="267" w:lineRule="auto"/>
        <w:rPr>
          <w:rFonts w:hint="eastAsia" w:ascii="微软雅黑" w:hAnsi="微软雅黑" w:eastAsia="微软雅黑" w:cs="微软雅黑"/>
          <w:sz w:val="30"/>
          <w:szCs w:val="30"/>
        </w:rPr>
      </w:pPr>
    </w:p>
    <w:p w14:paraId="4BA8B5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Paul clearly teaches that the mystery of the gospel, though presented by the Holy Spirit through the preaching of the Word as</w:t>
      </w:r>
    </w:p>
    <w:p w14:paraId="18FAB8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在那里，保罗清楚地教导，福音的奥秘，虽然藉着圣道宣讲，由圣灵呈现为</w:t>
      </w:r>
    </w:p>
    <w:p w14:paraId="01A48143">
      <w:pPr>
        <w:spacing w:line="267" w:lineRule="auto"/>
        <w:rPr>
          <w:rFonts w:hint="eastAsia" w:ascii="微软雅黑" w:hAnsi="微软雅黑" w:eastAsia="微软雅黑" w:cs="微软雅黑"/>
          <w:sz w:val="30"/>
          <w:szCs w:val="30"/>
        </w:rPr>
      </w:pPr>
    </w:p>
    <w:p w14:paraId="0B8F4B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is reckoned by the natural man as nothing but foolishness,</w:t>
      </w:r>
    </w:p>
    <w:p w14:paraId="28ACD2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神的智慧，但被属血气的人算为无非是愚拙，</w:t>
      </w:r>
    </w:p>
    <w:p w14:paraId="5EF02D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is rejected with contempt and aversion as something most unworthy.</w:t>
      </w:r>
    </w:p>
    <w:p w14:paraId="17042B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因此被轻蔑和厌恶地拒绝，如同最不配之物。</w:t>
      </w:r>
    </w:p>
    <w:p w14:paraId="5520E890">
      <w:pPr>
        <w:spacing w:line="267" w:lineRule="auto"/>
        <w:rPr>
          <w:rFonts w:hint="eastAsia" w:ascii="微软雅黑" w:hAnsi="微软雅黑" w:eastAsia="微软雅黑" w:cs="微软雅黑"/>
          <w:sz w:val="30"/>
          <w:szCs w:val="30"/>
        </w:rPr>
      </w:pPr>
    </w:p>
    <w:p w14:paraId="0D5D71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prejudices arise from and are confirmed by the preaching of the Word,</w:t>
      </w:r>
    </w:p>
    <w:p w14:paraId="5E7E9E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如果这样的偏见源于并被圣道的宣讲所证实，</w:t>
      </w:r>
    </w:p>
    <w:p w14:paraId="577EB4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said that they are removed by the Word alone?</w:t>
      </w:r>
    </w:p>
    <w:p w14:paraId="224129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怎么能说它们仅凭圣道就被除去呢？</w:t>
      </w:r>
    </w:p>
    <w:p w14:paraId="6FE60A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of this: Scripture testifies that original corruption does not consist merely in prejudices and false ideas.</w:t>
      </w:r>
    </w:p>
    <w:p w14:paraId="232AB0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还有这一点：圣经见证说，原初的败坏不仅仅在于偏见和错误观念。</w:t>
      </w:r>
    </w:p>
    <w:p w14:paraId="150ECD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so, infants, who are incapable of such ideas, would be free from original sin.</w:t>
      </w:r>
    </w:p>
    <w:p w14:paraId="1F67F5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如果真是这样，不能有这种观念的婴儿就会没有原罪。</w:t>
      </w:r>
    </w:p>
    <w:p w14:paraId="136849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fact, original sin lies in perverse habits, and in a universal depravation of the faculties, and in a total and inborn inclination toward evil in all mankind.</w:t>
      </w:r>
    </w:p>
    <w:p w14:paraId="35FA6A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但实际上，原罪在于悖谬的习性，在于官能的普遍败坏，以及全人类对邪恶的全然、与生俱来的倾向。</w:t>
      </w:r>
    </w:p>
    <w:p w14:paraId="0BB6BA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fountain of corruption flow all prejudices.</w:t>
      </w:r>
    </w:p>
    <w:p w14:paraId="37CA07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所有偏见都从这败坏的泉源流出。</w:t>
      </w:r>
    </w:p>
    <w:p w14:paraId="20016B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 no matter how clearly it is presented, can never remove this depravity—unless the power of the Spirit, who creates and reshapes the heart anew, is added to bring the mind into captivity to Christ.</w:t>
      </w:r>
    </w:p>
    <w:p w14:paraId="76F30C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并且圣道，无论呈现得多么清晰，都永远无法除去这种败坏——除非加上圣灵的能力，祂重新创造并重塑人心，使心思意念顺服基督。</w:t>
      </w:r>
    </w:p>
    <w:p w14:paraId="4FCB4503">
      <w:pPr>
        <w:spacing w:line="267" w:lineRule="auto"/>
        <w:rPr>
          <w:rFonts w:hint="eastAsia" w:ascii="微软雅黑" w:hAnsi="微软雅黑" w:eastAsia="微软雅黑" w:cs="微软雅黑"/>
          <w:sz w:val="30"/>
          <w:szCs w:val="30"/>
        </w:rPr>
      </w:pPr>
    </w:p>
    <w:p w14:paraId="470268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 The Case of Infants Proves the Necessity of Immediate Grace</w:t>
      </w:r>
    </w:p>
    <w:p w14:paraId="196B5A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三十二. 婴儿的案例证明了直接恩典的必要性</w:t>
      </w:r>
    </w:p>
    <w:p w14:paraId="3E5DE8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truth is even more clearly confirmed by the case of infants, in whom original corruption is evident from birth.</w:t>
      </w:r>
    </w:p>
    <w:p w14:paraId="5ED1CF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这同样的真理，由婴儿的案例更清楚地证实了，在他们里面，原初的败坏从出生就显而易见。</w:t>
      </w:r>
    </w:p>
    <w:p w14:paraId="6B89F5DC">
      <w:pPr>
        <w:spacing w:line="267" w:lineRule="auto"/>
        <w:rPr>
          <w:rFonts w:hint="eastAsia" w:ascii="微软雅黑" w:hAnsi="微软雅黑" w:eastAsia="微软雅黑" w:cs="微软雅黑"/>
          <w:sz w:val="30"/>
          <w:szCs w:val="30"/>
        </w:rPr>
      </w:pPr>
    </w:p>
    <w:p w14:paraId="7635FE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is true, as Scripture so often testifies, that infants are: · “children of wrath” (Eph. 2:1–2),</w:t>
      </w:r>
    </w:p>
    <w:p w14:paraId="28103B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因为如果这是真的，如圣经常常见证的，婴儿是：· “可怒之子”（弗2:1-2），</w:t>
      </w:r>
    </w:p>
    <w:p w14:paraId="1B74ECB1">
      <w:pPr>
        <w:spacing w:line="267" w:lineRule="auto"/>
        <w:rPr>
          <w:rFonts w:hint="eastAsia" w:ascii="微软雅黑" w:hAnsi="微软雅黑" w:eastAsia="微软雅黑" w:cs="微软雅黑"/>
          <w:sz w:val="30"/>
          <w:szCs w:val="30"/>
        </w:rPr>
      </w:pPr>
    </w:p>
    <w:p w14:paraId="29BA1D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“conceived in iniquity” (Ps. 51),</w:t>
      </w:r>
    </w:p>
    <w:p w14:paraId="738EA5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“在罪孽里生的”（诗篇51篇），</w:t>
      </w:r>
    </w:p>
    <w:p w14:paraId="633905E0">
      <w:pPr>
        <w:spacing w:line="267" w:lineRule="auto"/>
        <w:rPr>
          <w:rFonts w:hint="eastAsia" w:ascii="微软雅黑" w:hAnsi="微软雅黑" w:eastAsia="微软雅黑" w:cs="微软雅黑"/>
          <w:sz w:val="30"/>
          <w:szCs w:val="30"/>
        </w:rPr>
      </w:pPr>
    </w:p>
    <w:p w14:paraId="0A39E4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“unclean,” born offlesh (Job 14:4; John 3:6),</w:t>
      </w:r>
    </w:p>
    <w:p w14:paraId="463D38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“不洁净的”，从肉身生的（约伯记14:4；约翰福音3:6），</w:t>
      </w:r>
    </w:p>
    <w:p w14:paraId="02F279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cannot enter the kingdom of God unless they are first born again (John 3:5; Rev. 21:27),</w:t>
      </w:r>
    </w:p>
    <w:p w14:paraId="378D51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因此不能进入神的国，除非他们先重生（约翰福音3:5；启示录21:27），</w:t>
      </w:r>
    </w:p>
    <w:p w14:paraId="36FDF5FB">
      <w:pPr>
        <w:spacing w:line="267" w:lineRule="auto"/>
        <w:rPr>
          <w:rFonts w:hint="eastAsia" w:ascii="微软雅黑" w:hAnsi="微软雅黑" w:eastAsia="微软雅黑" w:cs="微软雅黑"/>
          <w:sz w:val="30"/>
          <w:szCs w:val="30"/>
        </w:rPr>
      </w:pPr>
    </w:p>
    <w:p w14:paraId="673B98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can they be cleansed from their uncleanness and born of water and the Spirit—that is, of the Spirit, who works as water (cf. John 3:5)?</w:t>
      </w:r>
    </w:p>
    <w:p w14:paraId="2F2209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那么他们如何能被洁净脱离他们的不洁，并从水和圣灵而生——即，从如同水作工的圣灵而生（参看约翰福音3:5）？</w:t>
      </w:r>
    </w:p>
    <w:p w14:paraId="0BDD7995">
      <w:pPr>
        <w:spacing w:line="267" w:lineRule="auto"/>
        <w:rPr>
          <w:rFonts w:hint="eastAsia" w:ascii="微软雅黑" w:hAnsi="微软雅黑" w:eastAsia="微软雅黑" w:cs="微软雅黑"/>
          <w:sz w:val="30"/>
          <w:szCs w:val="30"/>
        </w:rPr>
      </w:pPr>
    </w:p>
    <w:p w14:paraId="6226F8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Christ is elsewhere said to baptize with the Spirit and with fire, that is, with the fiery Spirit (Matt. 3:11).</w:t>
      </w:r>
    </w:p>
    <w:p w14:paraId="6306F5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实际上，在别处据说基督用圣灵和火施洗，即，用如火的圣灵施洗（太3:11）。</w:t>
      </w:r>
    </w:p>
    <w:p w14:paraId="24212301">
      <w:pPr>
        <w:spacing w:line="267" w:lineRule="auto"/>
        <w:rPr>
          <w:rFonts w:hint="eastAsia" w:ascii="微软雅黑" w:hAnsi="微软雅黑" w:eastAsia="微软雅黑" w:cs="微软雅黑"/>
          <w:sz w:val="30"/>
          <w:szCs w:val="30"/>
        </w:rPr>
      </w:pPr>
    </w:p>
    <w:p w14:paraId="5C1AB7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no other grace is granted than the objective grace of knowledge of truth, which they are incapable of receiving,</w:t>
      </w:r>
    </w:p>
    <w:p w14:paraId="0AF8AD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但如果除了真理知识的客观恩典，他们无法领受，没有其他恩典被赐予，</w:t>
      </w:r>
    </w:p>
    <w:p w14:paraId="3F9A33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either original sin in infants must be denied, or it must be held that they are sanctified by some immediate and real grace, so that they may be received into the kingdom of God.</w:t>
      </w:r>
    </w:p>
    <w:p w14:paraId="7456E3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那么要么必须否认婴儿的原罪，要么必须主张他们是藉着某种直接和真实的恩典成圣，以致他们可以被接入神的国。</w:t>
      </w:r>
    </w:p>
    <w:p w14:paraId="54DC8F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what we see in the examples of Jeremiah, John the Baptist, and others, who were endowed with the Holy Spirit even before they had the use of reason.</w:t>
      </w:r>
    </w:p>
    <w:p w14:paraId="28752E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这确实是我们在耶利米、施洗约翰和其他人的例子中所看到的，他们甚至在有理性之前就被赋予了圣灵。</w:t>
      </w:r>
    </w:p>
    <w:p w14:paraId="447AB20E">
      <w:pPr>
        <w:spacing w:line="267" w:lineRule="auto"/>
        <w:rPr>
          <w:rFonts w:hint="eastAsia" w:ascii="微软雅黑" w:hAnsi="微软雅黑" w:eastAsia="微软雅黑" w:cs="微软雅黑"/>
          <w:sz w:val="30"/>
          <w:szCs w:val="30"/>
        </w:rPr>
      </w:pPr>
    </w:p>
    <w:p w14:paraId="6272D4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such grace is infused into infants to bring about their regeneration,</w:t>
      </w:r>
    </w:p>
    <w:p w14:paraId="1CF529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并且如果这样的恩典被注入婴儿以促成他们的重生，</w:t>
      </w:r>
    </w:p>
    <w:p w14:paraId="5F604D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not be communicated also to adults for the same purpose?</w:t>
      </w:r>
    </w:p>
    <w:p w14:paraId="7D6CE1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为何不应为同样的目的也传给成人呢？</w:t>
      </w:r>
    </w:p>
    <w:p w14:paraId="04184E7C">
      <w:pPr>
        <w:spacing w:line="267" w:lineRule="auto"/>
        <w:rPr>
          <w:rFonts w:hint="eastAsia" w:ascii="微软雅黑" w:hAnsi="微软雅黑" w:eastAsia="微软雅黑" w:cs="微软雅黑"/>
          <w:sz w:val="30"/>
          <w:szCs w:val="30"/>
        </w:rPr>
      </w:pPr>
    </w:p>
    <w:p w14:paraId="37E6C0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Spirit does not work in adults without the Word,</w:t>
      </w:r>
    </w:p>
    <w:p w14:paraId="1F72D4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虽然圣灵在成人中不离开圣道作工，</w:t>
      </w:r>
    </w:p>
    <w:p w14:paraId="483E47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prevents the Spirit from working distinctly from the Word,</w:t>
      </w:r>
    </w:p>
    <w:p w14:paraId="56F05D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没有什么能阻止圣灵与圣道有别地作工，</w:t>
      </w:r>
    </w:p>
    <w:p w14:paraId="4D551C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works without the Word in infants, by that most</w:t>
      </w:r>
    </w:p>
    <w:p w14:paraId="29B2E8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正如祂在婴儿中不藉圣道而作工，藉着那对祂</w:t>
      </w:r>
    </w:p>
    <w:p w14:paraId="4DCBE34D">
      <w:pPr>
        <w:spacing w:line="267" w:lineRule="auto"/>
        <w:rPr>
          <w:rFonts w:hint="eastAsia" w:ascii="微软雅黑" w:hAnsi="微软雅黑" w:eastAsia="微软雅黑" w:cs="微软雅黑"/>
          <w:sz w:val="30"/>
          <w:szCs w:val="30"/>
        </w:rPr>
      </w:pPr>
    </w:p>
    <w:p w14:paraId="637E43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powerful efficacy that is to Him easy and ready, but to us incomprehensible and marvelous,</w:t>
      </w:r>
    </w:p>
    <w:p w14:paraId="173AF9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而言轻而易举，但对我们而言不可思议且奇妙的大能效力，</w:t>
      </w:r>
    </w:p>
    <w:p w14:paraId="27CCCD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Calvin rightly notes (Institutes, IV.16.18).</w:t>
      </w:r>
    </w:p>
    <w:p w14:paraId="647876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如加尔文正确地指出的（《基督教要义》，第四卷，十六章，十八节）。</w:t>
      </w:r>
    </w:p>
    <w:p w14:paraId="24C584F8">
      <w:pPr>
        <w:spacing w:line="267" w:lineRule="auto"/>
        <w:rPr>
          <w:rFonts w:hint="eastAsia" w:ascii="微软雅黑" w:hAnsi="微软雅黑" w:eastAsia="微软雅黑" w:cs="微软雅黑"/>
          <w:sz w:val="30"/>
          <w:szCs w:val="30"/>
        </w:rPr>
      </w:pPr>
    </w:p>
    <w:p w14:paraId="2CA01F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XXXIII. Second: The Mode of Grace's Operation in Our Conversion Proves Its Necessity</w:t>
      </w:r>
    </w:p>
    <w:p w14:paraId="634D98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三十三. 第二：恩典在我们归正中运作的方式证明了其必要性</w:t>
      </w:r>
    </w:p>
    <w:p w14:paraId="5801CBE2">
      <w:pPr>
        <w:spacing w:line="267" w:lineRule="auto"/>
        <w:rPr>
          <w:rFonts w:hint="eastAsia" w:ascii="微软雅黑" w:hAnsi="微软雅黑" w:eastAsia="微软雅黑" w:cs="微软雅黑"/>
          <w:sz w:val="30"/>
          <w:szCs w:val="30"/>
        </w:rPr>
      </w:pPr>
    </w:p>
    <w:p w14:paraId="216E63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by which grace operates in our conversion further and unshakably confirms the necessity of immediate and internal grace.</w:t>
      </w:r>
    </w:p>
    <w:p w14:paraId="400AB8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恩典在我们归正中运作的方式，进一步且不可动摇地证实了直接和内在恩典的必要性。</w:t>
      </w:r>
    </w:p>
    <w:p w14:paraId="2513D5AC">
      <w:pPr>
        <w:spacing w:line="267" w:lineRule="auto"/>
        <w:rPr>
          <w:rFonts w:hint="eastAsia" w:ascii="微软雅黑" w:hAnsi="微软雅黑" w:eastAsia="微软雅黑" w:cs="微软雅黑"/>
          <w:sz w:val="30"/>
          <w:szCs w:val="30"/>
        </w:rPr>
      </w:pPr>
    </w:p>
    <w:p w14:paraId="096A73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work of conversion is frequently described in Scripture by such terms as:</w:t>
      </w:r>
    </w:p>
    <w:p w14:paraId="5322EA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因为归正的工作在圣经中常常被以下术语所描述：</w:t>
      </w:r>
    </w:p>
    <w:p w14:paraId="3E78CDBF">
      <w:pPr>
        <w:spacing w:line="267" w:lineRule="auto"/>
        <w:rPr>
          <w:rFonts w:hint="eastAsia" w:ascii="微软雅黑" w:hAnsi="微软雅黑" w:eastAsia="微软雅黑" w:cs="微软雅黑"/>
          <w:sz w:val="30"/>
          <w:szCs w:val="30"/>
        </w:rPr>
      </w:pPr>
    </w:p>
    <w:p w14:paraId="092C0A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Creation</w:t>
      </w:r>
    </w:p>
    <w:p w14:paraId="7F70F4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创造</w:t>
      </w:r>
    </w:p>
    <w:p w14:paraId="0F5B34E9">
      <w:pPr>
        <w:spacing w:line="267" w:lineRule="auto"/>
        <w:rPr>
          <w:rFonts w:hint="eastAsia" w:ascii="微软雅黑" w:hAnsi="微软雅黑" w:eastAsia="微软雅黑" w:cs="微软雅黑"/>
          <w:sz w:val="30"/>
          <w:szCs w:val="30"/>
        </w:rPr>
      </w:pPr>
    </w:p>
    <w:p w14:paraId="1D3C9A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Resurrection</w:t>
      </w:r>
    </w:p>
    <w:p w14:paraId="14E516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复活</w:t>
      </w:r>
    </w:p>
    <w:p w14:paraId="087564AE">
      <w:pPr>
        <w:spacing w:line="267" w:lineRule="auto"/>
        <w:rPr>
          <w:rFonts w:hint="eastAsia" w:ascii="微软雅黑" w:hAnsi="微软雅黑" w:eastAsia="微软雅黑" w:cs="微软雅黑"/>
          <w:sz w:val="30"/>
          <w:szCs w:val="30"/>
        </w:rPr>
      </w:pPr>
    </w:p>
    <w:p w14:paraId="619EC3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Regeneration</w:t>
      </w:r>
    </w:p>
    <w:p w14:paraId="4DB6AC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重生</w:t>
      </w:r>
    </w:p>
    <w:p w14:paraId="3EEFD787">
      <w:pPr>
        <w:spacing w:line="267" w:lineRule="auto"/>
        <w:rPr>
          <w:rFonts w:hint="eastAsia" w:ascii="微软雅黑" w:hAnsi="微软雅黑" w:eastAsia="微软雅黑" w:cs="微软雅黑"/>
          <w:sz w:val="30"/>
          <w:szCs w:val="30"/>
        </w:rPr>
      </w:pPr>
    </w:p>
    <w:p w14:paraId="1CD62D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removal of the heart of stone and the giving of a heart of flesh</w:t>
      </w:r>
    </w:p>
    <w:p w14:paraId="589423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除去石心，赐予肉心</w:t>
      </w:r>
    </w:p>
    <w:p w14:paraId="43B22C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Drawing (John 6:44)</w:t>
      </w:r>
    </w:p>
    <w:p w14:paraId="5B5E16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吸引（约翰福音6:44）</w:t>
      </w:r>
    </w:p>
    <w:p w14:paraId="206A3F78">
      <w:pPr>
        <w:spacing w:line="267" w:lineRule="auto"/>
        <w:rPr>
          <w:rFonts w:hint="eastAsia" w:ascii="微软雅黑" w:hAnsi="微软雅黑" w:eastAsia="微软雅黑" w:cs="微软雅黑"/>
          <w:sz w:val="30"/>
          <w:szCs w:val="30"/>
        </w:rPr>
      </w:pPr>
    </w:p>
    <w:p w14:paraId="03545D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bestowal ofthe Spirit</w:t>
      </w:r>
    </w:p>
    <w:p w14:paraId="4121D8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圣灵的赐予</w:t>
      </w:r>
    </w:p>
    <w:p w14:paraId="07E3A9E7">
      <w:pPr>
        <w:spacing w:line="267" w:lineRule="auto"/>
        <w:rPr>
          <w:rFonts w:hint="eastAsia" w:ascii="微软雅黑" w:hAnsi="微软雅黑" w:eastAsia="微软雅黑" w:cs="微软雅黑"/>
          <w:sz w:val="30"/>
          <w:szCs w:val="30"/>
        </w:rPr>
      </w:pPr>
    </w:p>
    <w:p w14:paraId="12B47C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expressions signify the supreme and invincible power of God.</w:t>
      </w:r>
    </w:p>
    <w:p w14:paraId="0E1788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所有这些表达都表示神至高且不可战胜的大能。</w:t>
      </w:r>
    </w:p>
    <w:p w14:paraId="57CA2A3F">
      <w:pPr>
        <w:spacing w:line="267" w:lineRule="auto"/>
        <w:rPr>
          <w:rFonts w:hint="eastAsia" w:ascii="微软雅黑" w:hAnsi="微软雅黑" w:eastAsia="微软雅黑" w:cs="微软雅黑"/>
          <w:sz w:val="30"/>
          <w:szCs w:val="30"/>
        </w:rPr>
      </w:pPr>
    </w:p>
    <w:p w14:paraId="0E0A4D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entirety of God’s action consisted only in a clear and timely presentation of the gospel—</w:t>
      </w:r>
    </w:p>
    <w:p w14:paraId="76B8BF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现在，如果神的全部作为仅仅在于清晰而适时地呈现福音——</w:t>
      </w:r>
    </w:p>
    <w:p w14:paraId="2EE2BD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would omnipotence be required for such a task?</w:t>
      </w:r>
    </w:p>
    <w:p w14:paraId="732C38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那么，为何需要全能来完成这样的任务呢？</w:t>
      </w:r>
    </w:p>
    <w:p w14:paraId="58B397A5">
      <w:pPr>
        <w:spacing w:line="267" w:lineRule="auto"/>
        <w:rPr>
          <w:rFonts w:hint="eastAsia" w:ascii="微软雅黑" w:hAnsi="微软雅黑" w:eastAsia="微软雅黑" w:cs="微软雅黑"/>
          <w:sz w:val="30"/>
          <w:szCs w:val="30"/>
        </w:rPr>
      </w:pPr>
    </w:p>
    <w:p w14:paraId="1FF650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 this, one must ask, would exceed the ordinary mode of human persuasion and teaching?</w:t>
      </w:r>
    </w:p>
    <w:p w14:paraId="390BE4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人们不禁要问，这里面有什么会超出人类劝说和教导的普通模式呢？</w:t>
      </w:r>
    </w:p>
    <w:p w14:paraId="110FA4D9">
      <w:pPr>
        <w:spacing w:line="267" w:lineRule="auto"/>
        <w:rPr>
          <w:rFonts w:hint="eastAsia" w:ascii="微软雅黑" w:hAnsi="微软雅黑" w:eastAsia="微软雅黑" w:cs="微软雅黑"/>
          <w:sz w:val="30"/>
          <w:szCs w:val="30"/>
        </w:rPr>
      </w:pPr>
    </w:p>
    <w:p w14:paraId="4F97B9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such a notion diminish the action of God to almost nothing?</w:t>
      </w:r>
    </w:p>
    <w:p w14:paraId="45271E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这样的观念岂不是将神的作为削弱到几乎为零吗？</w:t>
      </w:r>
    </w:p>
    <w:p w14:paraId="798E53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are such majestic expressions used by Paul to describe the power God exercises in us?</w:t>
      </w:r>
    </w:p>
    <w:p w14:paraId="20992E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那么保罗为何要用如此宏伟的表达来描述神在我们里面运用的能力呢？</w:t>
      </w:r>
    </w:p>
    <w:p w14:paraId="608E631A">
      <w:pPr>
        <w:spacing w:line="267" w:lineRule="auto"/>
        <w:rPr>
          <w:rFonts w:hint="eastAsia" w:ascii="微软雅黑" w:hAnsi="微软雅黑" w:eastAsia="微软雅黑" w:cs="微软雅黑"/>
          <w:sz w:val="30"/>
          <w:szCs w:val="30"/>
        </w:rPr>
      </w:pPr>
    </w:p>
    <w:p w14:paraId="0728A6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know... the surpassing greatness of His power toward us who believe—according to the working of His mighty strength, which He wrought in Christ when He raised Him from the dead. ”</w:t>
      </w:r>
    </w:p>
    <w:p w14:paraId="019641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“便叫你们知道……祂向我们这信的人所显的能力，是何等浩大，就是照祂在基督身上所运行的大能大力，使祂从死里复活。”</w:t>
      </w:r>
    </w:p>
    <w:p w14:paraId="562CB1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1:18–20</w:t>
      </w:r>
    </w:p>
    <w:p w14:paraId="4D6EE6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——以弗所书1:18-20</w:t>
      </w:r>
    </w:p>
    <w:p w14:paraId="25E2F28F">
      <w:pPr>
        <w:spacing w:line="267" w:lineRule="auto"/>
        <w:rPr>
          <w:rFonts w:hint="eastAsia" w:ascii="微软雅黑" w:hAnsi="微软雅黑" w:eastAsia="微软雅黑" w:cs="微软雅黑"/>
          <w:sz w:val="30"/>
          <w:szCs w:val="30"/>
        </w:rPr>
      </w:pPr>
    </w:p>
    <w:p w14:paraId="7858A4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acts in no other way than morally and objectively, as men typically do,</w:t>
      </w:r>
    </w:p>
    <w:p w14:paraId="67B95B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如果神的行事方式无非是道德和客观的，如同人通常所为，</w:t>
      </w:r>
    </w:p>
    <w:p w14:paraId="0BAAA9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He rightly be said to create us anew, if His only work were to teach and persuade?</w:t>
      </w:r>
    </w:p>
    <w:p w14:paraId="0F46D6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如果祂唯一的工只是教导和劝说，祂能被正确地说成是重新创造我们吗？</w:t>
      </w:r>
    </w:p>
    <w:p w14:paraId="79081585">
      <w:pPr>
        <w:spacing w:line="267" w:lineRule="auto"/>
        <w:rPr>
          <w:rFonts w:hint="eastAsia" w:ascii="微软雅黑" w:hAnsi="微软雅黑" w:eastAsia="微软雅黑" w:cs="微软雅黑"/>
          <w:sz w:val="30"/>
          <w:szCs w:val="30"/>
        </w:rPr>
      </w:pPr>
    </w:p>
    <w:p w14:paraId="773767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wisdom of God would not allow such things to be</w:t>
      </w:r>
    </w:p>
    <w:p w14:paraId="02C6FD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神的智慧肯定不会允许这样的事被</w:t>
      </w:r>
    </w:p>
    <w:p w14:paraId="099649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described in terms so emphatic and forceful, if the reality they signify were so weak and mild.</w:t>
      </w:r>
    </w:p>
    <w:p w14:paraId="2455A9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用如此强调和有力的术语来描述，如果它们所表示的现实是如此微弱和温和。</w:t>
      </w:r>
    </w:p>
    <w:p w14:paraId="3AE249FB">
      <w:pPr>
        <w:spacing w:line="267" w:lineRule="auto"/>
        <w:rPr>
          <w:rFonts w:hint="eastAsia" w:ascii="微软雅黑" w:hAnsi="微软雅黑" w:eastAsia="微软雅黑" w:cs="微软雅黑"/>
          <w:sz w:val="30"/>
          <w:szCs w:val="30"/>
        </w:rPr>
      </w:pPr>
    </w:p>
    <w:p w14:paraId="05816A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language demands that we speak of a power that is not only effective, but if not physical, then hyperphysical—and most certainly real.</w:t>
      </w:r>
    </w:p>
    <w:p w14:paraId="53C6F2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不，这样的语言要求我们谈论一种不仅有效，而且如果不是物理性的，那么就是超物理性的——并且绝对真实的能力。</w:t>
      </w:r>
    </w:p>
    <w:p w14:paraId="7E7EC88F">
      <w:pPr>
        <w:spacing w:line="267" w:lineRule="auto"/>
        <w:rPr>
          <w:rFonts w:hint="eastAsia" w:ascii="微软雅黑" w:hAnsi="微软雅黑" w:eastAsia="微软雅黑" w:cs="微软雅黑"/>
          <w:sz w:val="30"/>
          <w:szCs w:val="30"/>
        </w:rPr>
      </w:pPr>
    </w:p>
    <w:p w14:paraId="66D58D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Scripture commands us, “Make yourselves a new heart” (Ezek. 18:31),</w:t>
      </w:r>
    </w:p>
    <w:p w14:paraId="1BC547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即使圣经命令我们，“要为自己造一个新心”（结18:31），</w:t>
      </w:r>
    </w:p>
    <w:p w14:paraId="504195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follow that this command rests in man's own power—</w:t>
      </w:r>
    </w:p>
    <w:p w14:paraId="5F3135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这并不意味着这个命令在于人自身的能力——</w:t>
      </w:r>
    </w:p>
    <w:p w14:paraId="3699BE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that regeneration begins from man’s effort to perform what God has commanded, as the Remonstrants falsely claim.</w:t>
      </w:r>
    </w:p>
    <w:p w14:paraId="5AFCCB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也不是说重生始于人努力去履行神所命令的，如抗议派错误地声称的那样。</w:t>
      </w:r>
    </w:p>
    <w:p w14:paraId="79A462BE">
      <w:pPr>
        <w:spacing w:line="267" w:lineRule="auto"/>
        <w:rPr>
          <w:rFonts w:hint="eastAsia" w:ascii="微软雅黑" w:hAnsi="微软雅黑" w:eastAsia="微软雅黑" w:cs="微软雅黑"/>
          <w:sz w:val="30"/>
          <w:szCs w:val="30"/>
        </w:rPr>
      </w:pPr>
    </w:p>
    <w:p w14:paraId="45EA0C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command merely declares what man ought to do, not what he is able to do in his fallen state.</w:t>
      </w:r>
    </w:p>
    <w:p w14:paraId="6A5648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因为那个命令仅仅宣告了人应当做什么，而非他在堕落状态下能做什么。</w:t>
      </w:r>
    </w:p>
    <w:p w14:paraId="5C6C2F1E">
      <w:pPr>
        <w:spacing w:line="267" w:lineRule="auto"/>
        <w:rPr>
          <w:rFonts w:hint="eastAsia" w:ascii="微软雅黑" w:hAnsi="微软雅黑" w:eastAsia="微软雅黑" w:cs="微软雅黑"/>
          <w:sz w:val="30"/>
          <w:szCs w:val="30"/>
        </w:rPr>
      </w:pPr>
    </w:p>
    <w:p w14:paraId="02B2B5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required of him while he is dead, and it is not fulfilled until he is made alive—</w:t>
      </w:r>
    </w:p>
    <w:p w14:paraId="549B09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在他死的时候，这被要求于他，直到他被复活才得以实现——</w:t>
      </w:r>
    </w:p>
    <w:p w14:paraId="272E50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Himself effecting in us what He commands.</w:t>
      </w:r>
    </w:p>
    <w:p w14:paraId="2F8C61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神自己在我们里面成就祂所命令的。</w:t>
      </w:r>
    </w:p>
    <w:p w14:paraId="4D13C91D">
      <w:pPr>
        <w:spacing w:line="267" w:lineRule="auto"/>
        <w:rPr>
          <w:rFonts w:hint="eastAsia" w:ascii="微软雅黑" w:hAnsi="微软雅黑" w:eastAsia="微软雅黑" w:cs="微软雅黑"/>
          <w:sz w:val="30"/>
          <w:szCs w:val="30"/>
        </w:rPr>
      </w:pPr>
    </w:p>
    <w:p w14:paraId="6545B4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XXXIV. Third: The Analogy of Generation Proves the Need for Internal Grace</w:t>
      </w:r>
    </w:p>
    <w:p w14:paraId="050A83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三十四. 第三：生育的类比证明了内在恩典的需要</w:t>
      </w:r>
    </w:p>
    <w:p w14:paraId="2FAB29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of generation, so often used in this argument, further strengthens the case.</w:t>
      </w:r>
    </w:p>
    <w:p w14:paraId="3C20A3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生育的类比，在这个论证中常常被使用，进一步加强了论点。</w:t>
      </w:r>
    </w:p>
    <w:p w14:paraId="527C5396">
      <w:pPr>
        <w:spacing w:line="267" w:lineRule="auto"/>
        <w:rPr>
          <w:rFonts w:hint="eastAsia" w:ascii="微软雅黑" w:hAnsi="微软雅黑" w:eastAsia="微软雅黑" w:cs="微软雅黑"/>
          <w:sz w:val="30"/>
          <w:szCs w:val="30"/>
        </w:rPr>
      </w:pPr>
    </w:p>
    <w:p w14:paraId="6F45D3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 as in the generation of man—or of any other thing which is brought forth—two elements are always necessary:</w:t>
      </w:r>
    </w:p>
    <w:p w14:paraId="3A425A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因为正如在人的生育中——或任何其他被生出的事物中——两个要素总是必要的：</w:t>
      </w:r>
    </w:p>
    <w:p w14:paraId="090EB419">
      <w:pPr>
        <w:spacing w:line="267" w:lineRule="auto"/>
        <w:rPr>
          <w:rFonts w:hint="eastAsia" w:ascii="微软雅黑" w:hAnsi="微软雅黑" w:eastAsia="微软雅黑" w:cs="微软雅黑"/>
          <w:sz w:val="30"/>
          <w:szCs w:val="30"/>
        </w:rPr>
      </w:pPr>
    </w:p>
    <w:p w14:paraId="490539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which comes from outside,</w:t>
      </w:r>
    </w:p>
    <w:p w14:paraId="22CCAE8C">
      <w:pPr>
        <w:spacing w:line="267" w:lineRule="auto"/>
        <w:rPr>
          <w:rFonts w:hint="eastAsia" w:ascii="微软雅黑" w:hAnsi="微软雅黑" w:eastAsia="微软雅黑" w:cs="微软雅黑"/>
          <w:sz w:val="30"/>
          <w:szCs w:val="30"/>
        </w:rPr>
      </w:pPr>
    </w:p>
    <w:p w14:paraId="58CD2E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种子，来自外部，</w:t>
      </w:r>
    </w:p>
    <w:p w14:paraId="618DF974">
      <w:pPr>
        <w:spacing w:line="267" w:lineRule="auto"/>
        <w:rPr>
          <w:rFonts w:hint="eastAsia" w:ascii="微软雅黑" w:hAnsi="微软雅黑" w:eastAsia="微软雅黑" w:cs="微软雅黑"/>
          <w:sz w:val="30"/>
          <w:szCs w:val="30"/>
        </w:rPr>
      </w:pPr>
    </w:p>
    <w:p w14:paraId="625F11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internal power in the womb or soil, which receives the seed and makes it life-giving.</w:t>
      </w:r>
    </w:p>
    <w:p w14:paraId="218EED2D">
      <w:pPr>
        <w:spacing w:line="267" w:lineRule="auto"/>
        <w:rPr>
          <w:rFonts w:hint="eastAsia" w:ascii="微软雅黑" w:hAnsi="微软雅黑" w:eastAsia="微软雅黑" w:cs="微软雅黑"/>
          <w:sz w:val="30"/>
          <w:szCs w:val="30"/>
        </w:rPr>
      </w:pPr>
    </w:p>
    <w:p w14:paraId="14D0F7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以及在子宫或土壤中的一种内在能力，它接受种子并使其有生命。</w:t>
      </w:r>
    </w:p>
    <w:p w14:paraId="177356CB">
      <w:pPr>
        <w:spacing w:line="267" w:lineRule="auto"/>
        <w:rPr>
          <w:rFonts w:hint="eastAsia" w:ascii="微软雅黑" w:hAnsi="微软雅黑" w:eastAsia="微软雅黑" w:cs="微软雅黑"/>
          <w:sz w:val="30"/>
          <w:szCs w:val="30"/>
        </w:rPr>
      </w:pPr>
    </w:p>
    <w:p w14:paraId="2FABED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internal power is not imparted by the seed itself, but is presupposed by it;</w:t>
      </w:r>
    </w:p>
    <w:p w14:paraId="171535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这种内在能力并非由种子本身赋予，而是被其所预设的；</w:t>
      </w:r>
    </w:p>
    <w:p w14:paraId="6D6ABF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seed would be sown in vain if there were not an internal and vital capacity to receive and root it.</w:t>
      </w:r>
    </w:p>
    <w:p w14:paraId="19B8F6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因为如果不存在一种内在的、有生命力的能力去接受并使其生根，种子就会徒然地被播撒。</w:t>
      </w:r>
    </w:p>
    <w:p w14:paraId="21DCDB08">
      <w:pPr>
        <w:spacing w:line="267" w:lineRule="auto"/>
        <w:rPr>
          <w:rFonts w:hint="eastAsia" w:ascii="微软雅黑" w:hAnsi="微软雅黑" w:eastAsia="微软雅黑" w:cs="微软雅黑"/>
          <w:sz w:val="30"/>
          <w:szCs w:val="30"/>
        </w:rPr>
      </w:pPr>
    </w:p>
    <w:p w14:paraId="1877DF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regeneration, along with the Word (which is like the seed),</w:t>
      </w:r>
    </w:p>
    <w:p w14:paraId="473569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同样，在重生中，与圣道（如同种子）一起，</w:t>
      </w:r>
    </w:p>
    <w:p w14:paraId="7ADAA3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an internal and life-giving power of the Spirit, which prepares the heart to receive that Word.</w:t>
      </w:r>
    </w:p>
    <w:p w14:paraId="409343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必须有一种内在的、赐生命的圣灵的能力，它预备心去接受那圣道。</w:t>
      </w:r>
    </w:p>
    <w:p w14:paraId="537CB9BB">
      <w:pPr>
        <w:spacing w:line="267" w:lineRule="auto"/>
        <w:rPr>
          <w:rFonts w:hint="eastAsia" w:ascii="微软雅黑" w:hAnsi="微软雅黑" w:eastAsia="微软雅黑" w:cs="微软雅黑"/>
          <w:sz w:val="30"/>
          <w:szCs w:val="30"/>
        </w:rPr>
      </w:pPr>
    </w:p>
    <w:p w14:paraId="096ADC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 seed will fall among thorns, or upon stony ground, or on the wayside,</w:t>
      </w:r>
    </w:p>
    <w:p w14:paraId="135FB4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否则，种子将落在荆棘里，或石头地上，或路旁，</w:t>
      </w:r>
    </w:p>
    <w:p w14:paraId="326825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is either choked, scorched, or snatched away— and will bear no fruit.</w:t>
      </w:r>
    </w:p>
    <w:p w14:paraId="2FE4D6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在那里它要么被挤住，要么被晒干，要么被夺去——并且不结果子。</w:t>
      </w:r>
    </w:p>
    <w:p w14:paraId="25940926">
      <w:pPr>
        <w:spacing w:line="267" w:lineRule="auto"/>
        <w:rPr>
          <w:rFonts w:hint="eastAsia" w:ascii="微软雅黑" w:hAnsi="微软雅黑" w:eastAsia="微软雅黑" w:cs="微软雅黑"/>
          <w:sz w:val="30"/>
          <w:szCs w:val="30"/>
        </w:rPr>
      </w:pPr>
    </w:p>
    <w:p w14:paraId="43A7A9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falls on good soil—that is, on a good and honest heart (Luke 8:15)—it bears fruit.</w:t>
      </w:r>
    </w:p>
    <w:p w14:paraId="7DD3B8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但当它落在好土里——即，落在善良、诚实的心里（路加福音8:15）——它就结出果实。</w:t>
      </w:r>
    </w:p>
    <w:p w14:paraId="6FB3ADC1">
      <w:pPr>
        <w:spacing w:line="267" w:lineRule="auto"/>
        <w:rPr>
          <w:rFonts w:hint="eastAsia" w:ascii="微软雅黑" w:hAnsi="微软雅黑" w:eastAsia="微软雅黑" w:cs="微软雅黑"/>
          <w:sz w:val="30"/>
          <w:szCs w:val="30"/>
        </w:rPr>
      </w:pPr>
    </w:p>
    <w:p w14:paraId="143A07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heart good by nature,</w:t>
      </w:r>
    </w:p>
    <w:p w14:paraId="34DAEF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不是一个本性善良的心，</w:t>
      </w:r>
    </w:p>
    <w:p w14:paraId="625DDF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made such by the immediate grace of the Holy Spirit.</w:t>
      </w:r>
    </w:p>
    <w:p w14:paraId="159F2D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而是一个被圣灵的直接恩典所造成的。</w:t>
      </w:r>
    </w:p>
    <w:p w14:paraId="189816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barren or withered womb (such as Sarah’s) could never conceive even with a seed,</w:t>
      </w:r>
    </w:p>
    <w:p w14:paraId="3E54B7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正如不孕或枯干的子宫（如撒拉的）即使有种子也永远无法怀孕，</w:t>
      </w:r>
    </w:p>
    <w:p w14:paraId="1FA9F1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a power was added to overcome its weakness and make it receptive,</w:t>
      </w:r>
    </w:p>
    <w:p w14:paraId="5D4629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除非加上一种能力来克服其软弱并使其能接受，</w:t>
      </w:r>
    </w:p>
    <w:p w14:paraId="0853A6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the heart of man—which is not only barren and withered, but spiritually dead and utterly lacking in power to conceive anything truly good—</w:t>
      </w:r>
    </w:p>
    <w:p w14:paraId="168C63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同样，人心——它不仅是不孕和枯干的，而且是属灵上死的，完全没有能力孕育任何真正良善的东西——</w:t>
      </w:r>
    </w:p>
    <w:p w14:paraId="31DD45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never, from the seed of the Word, bring forth the fruit of a new creation,</w:t>
      </w:r>
    </w:p>
    <w:p w14:paraId="3E4967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永远不能，从圣道的种子，结出新造的果实，</w:t>
      </w:r>
    </w:p>
    <w:p w14:paraId="5542E8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vivifying power of the Spirit were supplied to cause conception.</w:t>
      </w:r>
    </w:p>
    <w:p w14:paraId="439584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除非赐予圣灵苏醒的能力来促成怀孕。</w:t>
      </w:r>
    </w:p>
    <w:p w14:paraId="62C0B73B">
      <w:pPr>
        <w:spacing w:line="267" w:lineRule="auto"/>
        <w:rPr>
          <w:rFonts w:hint="eastAsia" w:ascii="微软雅黑" w:hAnsi="微软雅黑" w:eastAsia="微软雅黑" w:cs="微软雅黑"/>
          <w:sz w:val="30"/>
          <w:szCs w:val="30"/>
        </w:rPr>
      </w:pPr>
    </w:p>
    <w:p w14:paraId="682B4F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Sarah it is written: “Through faith she received power to conceive seed.” —Hebrews 11:11</w:t>
      </w:r>
    </w:p>
    <w:p w14:paraId="0CEE6F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关于撒拉，经上写着：“因着信，连撒拉自己……就得了能力，怀了孕。”——希伯来书11:11</w:t>
      </w:r>
    </w:p>
    <w:p w14:paraId="78C47A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heart of man must receive from the Spirit the power to conceive spiritual life.</w:t>
      </w:r>
    </w:p>
    <w:p w14:paraId="5688A2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同样，人心必须从圣灵领受孕育属灵生命的能力。</w:t>
      </w:r>
    </w:p>
    <w:p w14:paraId="142BB2AD">
      <w:pPr>
        <w:spacing w:line="267" w:lineRule="auto"/>
        <w:rPr>
          <w:rFonts w:hint="eastAsia" w:ascii="微软雅黑" w:hAnsi="微软雅黑" w:eastAsia="微软雅黑" w:cs="微软雅黑"/>
          <w:sz w:val="30"/>
          <w:szCs w:val="30"/>
        </w:rPr>
      </w:pPr>
    </w:p>
    <w:p w14:paraId="40FC02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XXXV. Third: Testimonies from Scripture in Which Grace Is Set Forth as Necessary for Receiving the Word</w:t>
      </w:r>
    </w:p>
    <w:p w14:paraId="019780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三十五. 第三：圣经中将恩典设定为领受圣道所必需的见证</w:t>
      </w:r>
    </w:p>
    <w:p w14:paraId="3343DC72">
      <w:pPr>
        <w:spacing w:line="267" w:lineRule="auto"/>
        <w:rPr>
          <w:rFonts w:hint="eastAsia" w:ascii="微软雅黑" w:hAnsi="微软雅黑" w:eastAsia="微软雅黑" w:cs="微软雅黑"/>
          <w:sz w:val="30"/>
          <w:szCs w:val="30"/>
        </w:rPr>
      </w:pPr>
    </w:p>
    <w:p w14:paraId="00D817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further established by various passages of Holy Scripture, in which grace is plainly presented as necessary in order to receive the Word.</w:t>
      </w:r>
    </w:p>
    <w:p w14:paraId="48D08B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这个真理被圣经的各种经文进一步确立，在其中恩典被清楚地呈现为领受圣道所必需的。</w:t>
      </w:r>
    </w:p>
    <w:p w14:paraId="7DDE92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Thus the Psalmist prays, “Open my eyes, that I may behold wondrous things out of Thy Law” (Psalm 119:18).</w:t>
      </w:r>
    </w:p>
    <w:p w14:paraId="6D9096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因此，诗篇作者祷告说：“求你开我的眼睛，使我看出你律法中的奇妙”（诗篇119:18）。</w:t>
      </w:r>
    </w:p>
    <w:p w14:paraId="02782437">
      <w:pPr>
        <w:spacing w:line="267" w:lineRule="auto"/>
        <w:rPr>
          <w:rFonts w:hint="eastAsia" w:ascii="微软雅黑" w:hAnsi="微软雅黑" w:eastAsia="微软雅黑" w:cs="微软雅黑"/>
          <w:sz w:val="30"/>
          <w:szCs w:val="30"/>
        </w:rPr>
      </w:pPr>
    </w:p>
    <w:p w14:paraId="164012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Likewise, Paul beseeches for the Ephesians “that God would</w:t>
      </w:r>
    </w:p>
    <w:p w14:paraId="452B92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同样，保罗为以弗所人祈求“神会</w:t>
      </w:r>
    </w:p>
    <w:p w14:paraId="73FEB6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them the Spirit ofwisdom and revelation in the knowledge of Him, the eyes of their understanding being enlightened, that they may know what is the hope of His calling” (Ephesians 1:17–18).</w:t>
      </w:r>
    </w:p>
    <w:p w14:paraId="63B024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赐给他们智慧和启示的灵，使他们真知道祂，并且照明你们心中的眼睛，使你们知道祂的恩召有何等指望”（以弗所书1:17-18）。</w:t>
      </w:r>
    </w:p>
    <w:p w14:paraId="3DD5A8CF">
      <w:pPr>
        <w:spacing w:line="267" w:lineRule="auto"/>
        <w:rPr>
          <w:rFonts w:hint="eastAsia" w:ascii="微软雅黑" w:hAnsi="微软雅黑" w:eastAsia="微软雅黑" w:cs="微软雅黑"/>
          <w:sz w:val="30"/>
          <w:szCs w:val="30"/>
        </w:rPr>
      </w:pPr>
    </w:p>
    <w:p w14:paraId="0763F9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it is said of Christ, “Then He opened their understanding, that they might understand the Scriptures” (Luke 24:45).</w:t>
      </w:r>
    </w:p>
    <w:p w14:paraId="5F7796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并且关于基督，经上说：“于是耶稣开他们的心窍，使他们能明白圣经”（路加福音24:45）。</w:t>
      </w:r>
    </w:p>
    <w:p w14:paraId="2DF34107">
      <w:pPr>
        <w:spacing w:line="267" w:lineRule="auto"/>
        <w:rPr>
          <w:rFonts w:hint="eastAsia" w:ascii="微软雅黑" w:hAnsi="微软雅黑" w:eastAsia="微软雅黑" w:cs="微软雅黑"/>
          <w:sz w:val="30"/>
          <w:szCs w:val="30"/>
        </w:rPr>
      </w:pPr>
    </w:p>
    <w:p w14:paraId="61D655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not said merely that He explained (διηρμήνευεν) the Scriptures to them, as He had done earlier with the disciples on the road to Emmaus (v. 32), which pertains to outward preaching;</w:t>
      </w:r>
    </w:p>
    <w:p w14:paraId="073555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在这里，并非仅仅说祂向他们解释了圣经，如祂早先在往以马忤斯的路上对门徒所做的那样（32节），那属于外在的宣讲；</w:t>
      </w:r>
    </w:p>
    <w:p w14:paraId="503DF8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opened their mind itself, which implies the power and inward efficacy of the Spirit at work—illuminating their understanding from within.</w:t>
      </w:r>
    </w:p>
    <w:p w14:paraId="7B88B7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而是说祂开启了他们的心窍本身，这暗示着圣灵内在作工的能力和内在效力——从内里光照他们的悟性。</w:t>
      </w:r>
    </w:p>
    <w:p w14:paraId="41BBF54D">
      <w:pPr>
        <w:spacing w:line="267" w:lineRule="auto"/>
        <w:rPr>
          <w:rFonts w:hint="eastAsia" w:ascii="微软雅黑" w:hAnsi="微软雅黑" w:eastAsia="微软雅黑" w:cs="微软雅黑"/>
          <w:sz w:val="30"/>
          <w:szCs w:val="30"/>
        </w:rPr>
      </w:pPr>
    </w:p>
    <w:p w14:paraId="31095F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God is elsewhere said to have opened the ear (Isaiah 48:8; 50:5), thereby disposing men to hear the Word, for the Word is preached in vain and appears as mere signs and symbols unless God gives:</w:t>
      </w:r>
    </w:p>
    <w:p w14:paraId="3150CD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同样，在别处据说神开了人的耳朵（以赛亚书48:8；50:5），从而预备人去听圣道，因为圣道若非神赐予，就被徒然地宣讲，并且只显为符号和象征：</w:t>
      </w:r>
    </w:p>
    <w:p w14:paraId="662073ED">
      <w:pPr>
        <w:spacing w:line="267" w:lineRule="auto"/>
        <w:rPr>
          <w:rFonts w:hint="eastAsia" w:ascii="微软雅黑" w:hAnsi="微软雅黑" w:eastAsia="微软雅黑" w:cs="微软雅黑"/>
          <w:sz w:val="30"/>
          <w:szCs w:val="30"/>
        </w:rPr>
      </w:pPr>
    </w:p>
    <w:p w14:paraId="0F5BDF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Eyes to see</w:t>
      </w:r>
    </w:p>
    <w:p w14:paraId="0BC369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能看的眼</w:t>
      </w:r>
    </w:p>
    <w:p w14:paraId="29403B60">
      <w:pPr>
        <w:spacing w:line="267" w:lineRule="auto"/>
        <w:rPr>
          <w:rFonts w:hint="eastAsia" w:ascii="微软雅黑" w:hAnsi="微软雅黑" w:eastAsia="微软雅黑" w:cs="微软雅黑"/>
          <w:sz w:val="30"/>
          <w:szCs w:val="30"/>
        </w:rPr>
      </w:pPr>
    </w:p>
    <w:p w14:paraId="1AF629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Ears to hear</w:t>
      </w:r>
    </w:p>
    <w:p w14:paraId="11D7C3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能听的耳</w:t>
      </w:r>
    </w:p>
    <w:p w14:paraId="1D1740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Hearts to understand (Deuteronomy 29:3–4)</w:t>
      </w:r>
    </w:p>
    <w:p w14:paraId="05F6DA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能明白的心（申命记29:3-4）</w:t>
      </w:r>
    </w:p>
    <w:p w14:paraId="78C7BC0E">
      <w:pPr>
        <w:spacing w:line="267" w:lineRule="auto"/>
        <w:rPr>
          <w:rFonts w:hint="eastAsia" w:ascii="微软雅黑" w:hAnsi="微软雅黑" w:eastAsia="微软雅黑" w:cs="微软雅黑"/>
          <w:sz w:val="30"/>
          <w:szCs w:val="30"/>
        </w:rPr>
      </w:pPr>
    </w:p>
    <w:p w14:paraId="1BB18B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Acts 16:14 states that God opened the heart of Lydia—</w:t>
      </w:r>
    </w:p>
    <w:p w14:paraId="109277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同样地，使徒行传16:14记载神开了吕底亚的心——</w:t>
      </w:r>
    </w:p>
    <w:p w14:paraId="607831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heart the Lord opened, to pay attention to the things spoken by Paul. ”</w:t>
      </w:r>
    </w:p>
    <w:p w14:paraId="62B702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“主就开导她的心，叫她留心听保罗所讲的话。”</w:t>
      </w:r>
    </w:p>
    <w:p w14:paraId="5A2251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προσέχειν τος λαλουμένοις ("to attend to the things</w:t>
      </w:r>
    </w:p>
    <w:p w14:paraId="33C229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短语“留心听所讲的话”</w:t>
      </w:r>
    </w:p>
    <w:p w14:paraId="442383A8">
      <w:pPr>
        <w:spacing w:line="267" w:lineRule="auto"/>
        <w:rPr>
          <w:rFonts w:hint="eastAsia" w:ascii="微软雅黑" w:hAnsi="微软雅黑" w:eastAsia="微软雅黑" w:cs="微软雅黑"/>
          <w:sz w:val="30"/>
          <w:szCs w:val="30"/>
        </w:rPr>
      </w:pPr>
    </w:p>
    <w:p w14:paraId="588FCC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spoken") shows that this opening of the heart was the means whereby she came to hear with faith.</w:t>
      </w:r>
    </w:p>
    <w:p w14:paraId="7CBD2D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表明这种开心的作为，是她得以凭信心来听的方式。</w:t>
      </w:r>
    </w:p>
    <w:p w14:paraId="27ADB023">
      <w:pPr>
        <w:spacing w:line="267" w:lineRule="auto"/>
        <w:rPr>
          <w:rFonts w:hint="eastAsia" w:ascii="微软雅黑" w:hAnsi="微软雅黑" w:eastAsia="微软雅黑" w:cs="微软雅黑"/>
          <w:sz w:val="30"/>
          <w:szCs w:val="30"/>
        </w:rPr>
      </w:pPr>
    </w:p>
    <w:p w14:paraId="6FB9C0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abundantly clear that the opening of the heart and understanding is a prerequisite for the reception of the Word.</w:t>
      </w:r>
    </w:p>
    <w:p w14:paraId="23DBEA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由此非常清楚，开心和开悟性是领受圣道的前提。</w:t>
      </w:r>
    </w:p>
    <w:p w14:paraId="775B1F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w:t>
      </w:r>
    </w:p>
    <w:p w14:paraId="71E910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380FC5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the heart must be opened in order to attend to the Word, · Then it cannot be opened by the Word itself,</w:t>
      </w:r>
    </w:p>
    <w:p w14:paraId="11DC8D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如果心必须被开启才能留心听道，· 那么它就不能被道本身开启，</w:t>
      </w:r>
    </w:p>
    <w:p w14:paraId="5F5955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must be opened prior to the Word’s reception.</w:t>
      </w:r>
    </w:p>
    <w:p w14:paraId="1CCCF2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而必须在领受道之前被开启。</w:t>
      </w:r>
    </w:p>
    <w:p w14:paraId="5A819034">
      <w:pPr>
        <w:spacing w:line="267" w:lineRule="auto"/>
        <w:rPr>
          <w:rFonts w:hint="eastAsia" w:ascii="微软雅黑" w:hAnsi="微软雅黑" w:eastAsia="微软雅黑" w:cs="微软雅黑"/>
          <w:sz w:val="30"/>
          <w:szCs w:val="30"/>
        </w:rPr>
      </w:pPr>
    </w:p>
    <w:p w14:paraId="0FF147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very nature of the thing demands it.</w:t>
      </w:r>
    </w:p>
    <w:p w14:paraId="366906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并且事情的本质本身就要求如此。</w:t>
      </w:r>
    </w:p>
    <w:p w14:paraId="02D78F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attention to the Word cannot exist in a closed heart, but only in one already opened.</w:t>
      </w:r>
    </w:p>
    <w:p w14:paraId="2D9C6A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因为对圣道的留心不能存在于一颗关闭的心中，而只能存在于一颗已被开启的心中。</w:t>
      </w:r>
    </w:p>
    <w:p w14:paraId="19118235">
      <w:pPr>
        <w:spacing w:line="267" w:lineRule="auto"/>
        <w:rPr>
          <w:rFonts w:hint="eastAsia" w:ascii="微软雅黑" w:hAnsi="微软雅黑" w:eastAsia="微软雅黑" w:cs="微软雅黑"/>
          <w:sz w:val="30"/>
          <w:szCs w:val="30"/>
        </w:rPr>
      </w:pPr>
    </w:p>
    <w:p w14:paraId="7EB945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opening cannot be accomplished solely by the Word,</w:t>
      </w:r>
    </w:p>
    <w:p w14:paraId="7A0318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并且这种开启不能单单由圣道完成，</w:t>
      </w:r>
    </w:p>
    <w:p w14:paraId="19072D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Word cannot act upon the soul unless it is already received,</w:t>
      </w:r>
    </w:p>
    <w:p w14:paraId="0822F0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因为圣道除非已被领受，否则不能作用于灵魂，</w:t>
      </w:r>
    </w:p>
    <w:p w14:paraId="2FF52F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reception presupposes the prior removal of the obstacles</w:t>
      </w:r>
    </w:p>
    <w:p w14:paraId="4C1CE8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并且这种领受预设了先前已除去那些</w:t>
      </w:r>
    </w:p>
    <w:p w14:paraId="0ABECD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hinder the Word from entering in and bearing fruit.</w:t>
      </w:r>
    </w:p>
    <w:p w14:paraId="68B4BF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阻碍圣道进入并结果的障碍。</w:t>
      </w:r>
    </w:p>
    <w:p w14:paraId="4D951727">
      <w:pPr>
        <w:spacing w:line="267" w:lineRule="auto"/>
        <w:rPr>
          <w:rFonts w:hint="eastAsia" w:ascii="微软雅黑" w:hAnsi="微软雅黑" w:eastAsia="微软雅黑" w:cs="微软雅黑"/>
          <w:sz w:val="30"/>
          <w:szCs w:val="30"/>
        </w:rPr>
      </w:pPr>
    </w:p>
    <w:p w14:paraId="553003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obstacles—present in the mind, the will, and the affections— must be removed by grace,</w:t>
      </w:r>
    </w:p>
    <w:p w14:paraId="2AFB8A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这样的障碍——存在于心思意念、意志和情感中——必须被恩典除去，</w:t>
      </w:r>
    </w:p>
    <w:p w14:paraId="7FF361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distinctly from the Word.</w:t>
      </w:r>
    </w:p>
    <w:p w14:paraId="00077A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并且这与圣道有别。</w:t>
      </w:r>
    </w:p>
    <w:p w14:paraId="7FF5ED80">
      <w:pPr>
        <w:spacing w:line="267" w:lineRule="auto"/>
        <w:rPr>
          <w:rFonts w:hint="eastAsia" w:ascii="微软雅黑" w:hAnsi="微软雅黑" w:eastAsia="微软雅黑" w:cs="微软雅黑"/>
          <w:sz w:val="30"/>
          <w:szCs w:val="30"/>
        </w:rPr>
      </w:pPr>
    </w:p>
    <w:p w14:paraId="1FFED2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XXXVI. Objection: That the Heart May Be Opened by the Word Alone</w:t>
      </w:r>
    </w:p>
    <w:p w14:paraId="6A1BD9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三十六. 异议：心可以单凭圣道被开启</w:t>
      </w:r>
    </w:p>
    <w:p w14:paraId="2A52EB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object, with the Remonstrants, that such opening of the heart could happen by the Word itself.</w:t>
      </w:r>
    </w:p>
    <w:p w14:paraId="315DD7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人们可能会与抗议派一同反对，说这种开心的事可以由圣道本身发生。</w:t>
      </w:r>
    </w:p>
    <w:p w14:paraId="29BB6793">
      <w:pPr>
        <w:spacing w:line="267" w:lineRule="auto"/>
        <w:rPr>
          <w:rFonts w:hint="eastAsia" w:ascii="微软雅黑" w:hAnsi="微软雅黑" w:eastAsia="微软雅黑" w:cs="微软雅黑"/>
          <w:sz w:val="30"/>
          <w:szCs w:val="30"/>
        </w:rPr>
      </w:pPr>
    </w:p>
    <w:p w14:paraId="307D8B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Paul is said in Acts 26:18 to have been sent “to open their eyes, and to turn them from darkness to light. ”</w:t>
      </w:r>
    </w:p>
    <w:p w14:paraId="19CEBF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毕竟，使徒行传26:18中说保罗被差遣去“开他们的眼睛，叫他们从黑暗中归向光明。”</w:t>
      </w:r>
    </w:p>
    <w:p w14:paraId="56AF60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say, this opening differs not from attention and may simply mean that Paul’s preaching was effective,</w:t>
      </w:r>
    </w:p>
    <w:p w14:paraId="4006DA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所以，他们说，这种开启与留心并无不同，可能仅仅意味着保罗的讲道是有效的，</w:t>
      </w:r>
    </w:p>
    <w:p w14:paraId="6C6B52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praise of such efficacy should be attributed to God, as the First Mover of all things.</w:t>
      </w:r>
    </w:p>
    <w:p w14:paraId="04ACC8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并且这种效力的赞美应归于神，作为万物的首动者。</w:t>
      </w:r>
    </w:p>
    <w:p w14:paraId="5C95CBAD">
      <w:pPr>
        <w:spacing w:line="267" w:lineRule="auto"/>
        <w:rPr>
          <w:rFonts w:hint="eastAsia" w:ascii="微软雅黑" w:hAnsi="微软雅黑" w:eastAsia="微软雅黑" w:cs="微软雅黑"/>
          <w:sz w:val="30"/>
          <w:szCs w:val="30"/>
        </w:rPr>
      </w:pPr>
    </w:p>
    <w:p w14:paraId="116F62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true that the opening of the heart may in a certain sense be attributed to the Word, as a moral cause,</w:t>
      </w:r>
    </w:p>
    <w:p w14:paraId="32F58C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现在，诚然，开心的作为在某种意义上可以归于圣道，作为一种道德原因，</w:t>
      </w:r>
    </w:p>
    <w:p w14:paraId="6D182F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this act is ordinarily performed not apart from the Word but in its presence,</w:t>
      </w:r>
    </w:p>
    <w:p w14:paraId="519471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因为这个行为通常不是离开圣道，而是在其同在时被执行，</w:t>
      </w:r>
    </w:p>
    <w:p w14:paraId="354EDE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ministers of the Word are rightly called instruments, by which God is pleased to work this effect.</w:t>
      </w:r>
    </w:p>
    <w:p w14:paraId="618B33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并且圣道的执事被正确地称为工具，神乐意藉此作成这个效果。</w:t>
      </w:r>
    </w:p>
    <w:p w14:paraId="52C048CD">
      <w:pPr>
        <w:spacing w:line="267" w:lineRule="auto"/>
        <w:rPr>
          <w:rFonts w:hint="eastAsia" w:ascii="微软雅黑" w:hAnsi="微软雅黑" w:eastAsia="微软雅黑" w:cs="微软雅黑"/>
          <w:sz w:val="30"/>
          <w:szCs w:val="30"/>
        </w:rPr>
      </w:pPr>
    </w:p>
    <w:p w14:paraId="6F101E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false to say that such opening can be simply effected by the Word, or through the Word alone,</w:t>
      </w:r>
    </w:p>
    <w:p w14:paraId="5E1297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然而，说这种开启可以简单地由圣道，或单单通过圣道来成就，是错误的，</w:t>
      </w:r>
    </w:p>
    <w:p w14:paraId="130FFF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distinct and internal power of the Spirit.</w:t>
      </w:r>
    </w:p>
    <w:p w14:paraId="668F94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没有圣灵有别且内在的能力。</w:t>
      </w:r>
    </w:p>
    <w:p w14:paraId="233839B1">
      <w:pPr>
        <w:spacing w:line="267" w:lineRule="auto"/>
        <w:rPr>
          <w:rFonts w:hint="eastAsia" w:ascii="微软雅黑" w:hAnsi="微软雅黑" w:eastAsia="微软雅黑" w:cs="微软雅黑"/>
          <w:sz w:val="30"/>
          <w:szCs w:val="30"/>
        </w:rPr>
      </w:pPr>
    </w:p>
    <w:p w14:paraId="721BD2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apart from the Spirit's inward action,</w:t>
      </w:r>
    </w:p>
    <w:p w14:paraId="315596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因为除了圣灵的内在作为，</w:t>
      </w:r>
    </w:p>
    <w:p w14:paraId="5F4394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externally preached Word will never be received by faith.</w:t>
      </w:r>
    </w:p>
    <w:p w14:paraId="036A0A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外在宣讲的圣道将永远不会被信心所领受。</w:t>
      </w:r>
    </w:p>
    <w:p w14:paraId="44A2C1AA">
      <w:pPr>
        <w:spacing w:line="267" w:lineRule="auto"/>
        <w:rPr>
          <w:rFonts w:hint="eastAsia" w:ascii="微软雅黑" w:hAnsi="微软雅黑" w:eastAsia="微软雅黑" w:cs="微软雅黑"/>
          <w:sz w:val="30"/>
          <w:szCs w:val="30"/>
        </w:rPr>
      </w:pPr>
    </w:p>
    <w:p w14:paraId="061F13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carefully noted by Luke, who first records that Lydia heard Paul,</w:t>
      </w:r>
    </w:p>
    <w:p w14:paraId="281137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这个区别被路加仔细地注意到，他首先记载了吕底亚听见保罗，</w:t>
      </w:r>
    </w:p>
    <w:p w14:paraId="5DD094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she attended his preaching and received it with the ears.</w:t>
      </w:r>
    </w:p>
    <w:p w14:paraId="7BE18B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即，她参加了他的讲道并用耳朵领受了。</w:t>
      </w:r>
    </w:p>
    <w:p w14:paraId="7E713832">
      <w:pPr>
        <w:spacing w:line="267" w:lineRule="auto"/>
        <w:rPr>
          <w:rFonts w:hint="eastAsia" w:ascii="微软雅黑" w:hAnsi="微软雅黑" w:eastAsia="微软雅黑" w:cs="微软雅黑"/>
          <w:sz w:val="30"/>
          <w:szCs w:val="30"/>
        </w:rPr>
      </w:pPr>
    </w:p>
    <w:p w14:paraId="6F7FDD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 ears alone do not suffice unless the heart also is opened—</w:t>
      </w:r>
    </w:p>
    <w:p w14:paraId="74831C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但因为单单耳朵不足够，除非心也同时被开启——</w:t>
      </w:r>
    </w:p>
    <w:p w14:paraId="1E01BA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 Word, apart from such opening, would merely knock at a heart closed by unbelief and ignorance—</w:t>
      </w:r>
    </w:p>
    <w:p w14:paraId="6A0529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并且因为圣道，若无这种开启，就只会叩击一个被不信和无知所关闭的心——</w:t>
      </w:r>
    </w:p>
    <w:p w14:paraId="278BA8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adds that the Lord opened her heart, that she might pay attention to the things Paul spoke.</w:t>
      </w:r>
    </w:p>
    <w:p w14:paraId="22DA1A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路加补充说，主开了她的心，使她可以留心听保罗所说的话。</w:t>
      </w:r>
    </w:p>
    <w:p w14:paraId="0FC78F74">
      <w:pPr>
        <w:spacing w:line="267" w:lineRule="auto"/>
        <w:rPr>
          <w:rFonts w:hint="eastAsia" w:ascii="微软雅黑" w:hAnsi="微软雅黑" w:eastAsia="微软雅黑" w:cs="微软雅黑"/>
          <w:sz w:val="30"/>
          <w:szCs w:val="30"/>
        </w:rPr>
      </w:pPr>
    </w:p>
    <w:p w14:paraId="259DA9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end and effect of this divine opening is clearly marked.</w:t>
      </w:r>
    </w:p>
    <w:p w14:paraId="1B23B8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因此，这神圣开启的目的和效果被清楚地标记出来了。</w:t>
      </w:r>
    </w:p>
    <w:p w14:paraId="7951EDCF">
      <w:pPr>
        <w:spacing w:line="267" w:lineRule="auto"/>
        <w:rPr>
          <w:rFonts w:hint="eastAsia" w:ascii="微软雅黑" w:hAnsi="微软雅黑" w:eastAsia="微软雅黑" w:cs="微软雅黑"/>
          <w:sz w:val="30"/>
          <w:szCs w:val="30"/>
        </w:rPr>
      </w:pPr>
    </w:p>
    <w:p w14:paraId="043B0D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we find here three distinct actions that occur in effectual calling:</w:t>
      </w:r>
    </w:p>
    <w:p w14:paraId="41C510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那么，我们在这里发现在有效的呼召中发生了三个不同的行动：</w:t>
      </w:r>
    </w:p>
    <w:p w14:paraId="611D15C0">
      <w:pPr>
        <w:spacing w:line="267" w:lineRule="auto"/>
        <w:rPr>
          <w:rFonts w:hint="eastAsia" w:ascii="微软雅黑" w:hAnsi="微软雅黑" w:eastAsia="微软雅黑" w:cs="微软雅黑"/>
          <w:sz w:val="30"/>
          <w:szCs w:val="30"/>
        </w:rPr>
      </w:pPr>
    </w:p>
    <w:p w14:paraId="325AF2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of Paul, the preacher;</w:t>
      </w:r>
    </w:p>
    <w:p w14:paraId="1B7C92D6">
      <w:pPr>
        <w:spacing w:line="267" w:lineRule="auto"/>
        <w:rPr>
          <w:rFonts w:hint="eastAsia" w:ascii="微软雅黑" w:hAnsi="微软雅黑" w:eastAsia="微软雅黑" w:cs="微软雅黑"/>
          <w:sz w:val="30"/>
          <w:szCs w:val="30"/>
        </w:rPr>
      </w:pPr>
    </w:p>
    <w:p w14:paraId="048586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保罗的行动，传道人；</w:t>
      </w:r>
    </w:p>
    <w:p w14:paraId="28F3BE67">
      <w:pPr>
        <w:spacing w:line="267" w:lineRule="auto"/>
        <w:rPr>
          <w:rFonts w:hint="eastAsia" w:ascii="微软雅黑" w:hAnsi="微软雅黑" w:eastAsia="微软雅黑" w:cs="微软雅黑"/>
          <w:sz w:val="30"/>
          <w:szCs w:val="30"/>
        </w:rPr>
      </w:pPr>
    </w:p>
    <w:p w14:paraId="5583F6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of God, who opens the heart;</w:t>
      </w:r>
    </w:p>
    <w:p w14:paraId="6C816001">
      <w:pPr>
        <w:spacing w:line="267" w:lineRule="auto"/>
        <w:rPr>
          <w:rFonts w:hint="eastAsia" w:ascii="微软雅黑" w:hAnsi="微软雅黑" w:eastAsia="微软雅黑" w:cs="微软雅黑"/>
          <w:sz w:val="30"/>
          <w:szCs w:val="30"/>
        </w:rPr>
      </w:pPr>
    </w:p>
    <w:p w14:paraId="5DBCCE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神的行动，祂开启人心；</w:t>
      </w:r>
    </w:p>
    <w:p w14:paraId="12E66C3A">
      <w:pPr>
        <w:spacing w:line="267" w:lineRule="auto"/>
        <w:rPr>
          <w:rFonts w:hint="eastAsia" w:ascii="微软雅黑" w:hAnsi="微软雅黑" w:eastAsia="微软雅黑" w:cs="微软雅黑"/>
          <w:sz w:val="30"/>
          <w:szCs w:val="30"/>
        </w:rPr>
      </w:pPr>
    </w:p>
    <w:p w14:paraId="0EDB30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of Lydia, who receives the Word with an opened heart and embraces it by faith.</w:t>
      </w:r>
    </w:p>
    <w:p w14:paraId="4AEB223C">
      <w:pPr>
        <w:spacing w:line="267" w:lineRule="auto"/>
        <w:rPr>
          <w:rFonts w:hint="eastAsia" w:ascii="微软雅黑" w:hAnsi="微软雅黑" w:eastAsia="微软雅黑" w:cs="微软雅黑"/>
          <w:sz w:val="30"/>
          <w:szCs w:val="30"/>
        </w:rPr>
      </w:pPr>
    </w:p>
    <w:p w14:paraId="52DCF2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吕底亚的行动，她以一颗被开启的心领受圣道，并用信心拥抱它。</w:t>
      </w:r>
    </w:p>
    <w:p w14:paraId="78416690">
      <w:pPr>
        <w:spacing w:line="267" w:lineRule="auto"/>
        <w:rPr>
          <w:rFonts w:hint="eastAsia" w:ascii="微软雅黑" w:hAnsi="微软雅黑" w:eastAsia="微软雅黑" w:cs="微软雅黑"/>
          <w:sz w:val="30"/>
          <w:szCs w:val="30"/>
        </w:rPr>
      </w:pPr>
    </w:p>
    <w:p w14:paraId="6438AD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clearly flow from the text itself.</w:t>
      </w:r>
    </w:p>
    <w:p w14:paraId="238433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这三者都清楚地源于经文本身。</w:t>
      </w:r>
    </w:p>
    <w:p w14:paraId="1338884F">
      <w:pPr>
        <w:spacing w:line="267" w:lineRule="auto"/>
        <w:rPr>
          <w:rFonts w:hint="eastAsia" w:ascii="微软雅黑" w:hAnsi="微软雅黑" w:eastAsia="微软雅黑" w:cs="微软雅黑"/>
          <w:sz w:val="30"/>
          <w:szCs w:val="30"/>
        </w:rPr>
      </w:pPr>
    </w:p>
    <w:p w14:paraId="2E5CD0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is no need to resort to rhetorical figures, such as hendiadys,</w:t>
      </w:r>
    </w:p>
    <w:p w14:paraId="760BCF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因此，没有必要诉诸修辞手法，例如二词一意，</w:t>
      </w:r>
    </w:p>
    <w:p w14:paraId="60E669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merge the opening of the heart and attention into one and the same thing—</w:t>
      </w:r>
    </w:p>
    <w:p w14:paraId="5692D6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将开心的作为和留心合并为同一件事——</w:t>
      </w:r>
    </w:p>
    <w:p w14:paraId="320D0B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interpretation which, though convenient to the Remonstrant cause,</w:t>
      </w:r>
    </w:p>
    <w:p w14:paraId="6E3F62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这种解释，虽然对支持抗议派的事业方便，</w:t>
      </w:r>
    </w:p>
    <w:p w14:paraId="769569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clearly forced and inconsistent with the plain sense of Luke’s words.</w:t>
      </w:r>
    </w:p>
    <w:p w14:paraId="5D8219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但显然是牵强的，并且与路加话语的平白意义不一致。</w:t>
      </w:r>
    </w:p>
    <w:p w14:paraId="75DEC9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elsewhere Scripture commands man to open his heart, as in Revelation 3:20,</w:t>
      </w:r>
    </w:p>
    <w:p w14:paraId="1339C3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虽然圣经在别处命令人要开心门，如启示录3:20，</w:t>
      </w:r>
    </w:p>
    <w:p w14:paraId="583C60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indicate his duty, not his ability.</w:t>
      </w:r>
    </w:p>
    <w:p w14:paraId="732D84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这是为了表明他的责任，而非他的能力。</w:t>
      </w:r>
    </w:p>
    <w:p w14:paraId="1F0AA92B">
      <w:pPr>
        <w:spacing w:line="267" w:lineRule="auto"/>
        <w:rPr>
          <w:rFonts w:hint="eastAsia" w:ascii="微软雅黑" w:hAnsi="微软雅黑" w:eastAsia="微软雅黑" w:cs="微软雅黑"/>
          <w:sz w:val="30"/>
          <w:szCs w:val="30"/>
        </w:rPr>
      </w:pPr>
    </w:p>
    <w:p w14:paraId="0F80AE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that text refers properly to those already called, and not to the unregenerate.</w:t>
      </w:r>
    </w:p>
    <w:p w14:paraId="676DED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此外，那段经文恰当地指的是那些已经被呼召的人，而非未重生的人。</w:t>
      </w:r>
    </w:p>
    <w:p w14:paraId="13790DA5">
      <w:pPr>
        <w:spacing w:line="267" w:lineRule="auto"/>
        <w:rPr>
          <w:rFonts w:hint="eastAsia" w:ascii="微软雅黑" w:hAnsi="微软雅黑" w:eastAsia="微软雅黑" w:cs="微软雅黑"/>
          <w:sz w:val="30"/>
          <w:szCs w:val="30"/>
        </w:rPr>
      </w:pPr>
    </w:p>
    <w:p w14:paraId="2CBA06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there, it is not without the grace of God,</w:t>
      </w:r>
    </w:p>
    <w:p w14:paraId="690395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即使在那里，也不是没有神的恩典，</w:t>
      </w:r>
    </w:p>
    <w:p w14:paraId="1FDC8E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not only knocks objectively through the Word,</w:t>
      </w:r>
    </w:p>
    <w:p w14:paraId="43C3A8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祂不仅客观地通过圣道叩门，</w:t>
      </w:r>
    </w:p>
    <w:p w14:paraId="139876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opens subjectively, by working inwardly what He commands.</w:t>
      </w:r>
    </w:p>
    <w:p w14:paraId="3E48C7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也主观地开启，藉着在内里作成祂所命令的。</w:t>
      </w:r>
    </w:p>
    <w:p w14:paraId="12831F9A">
      <w:pPr>
        <w:spacing w:line="267" w:lineRule="auto"/>
        <w:rPr>
          <w:rFonts w:hint="eastAsia" w:ascii="微软雅黑" w:hAnsi="微软雅黑" w:eastAsia="微软雅黑" w:cs="微软雅黑"/>
          <w:sz w:val="30"/>
          <w:szCs w:val="30"/>
        </w:rPr>
      </w:pPr>
    </w:p>
    <w:p w14:paraId="1EC79C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XXXVII. Fourth Argument: From Passages Where the Operation of the Spirit Is Distinguished from the Word</w:t>
      </w:r>
    </w:p>
    <w:p w14:paraId="26BF6C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三十七. 第四个论证：从圣灵的运作与圣道有别的经文中</w:t>
      </w:r>
    </w:p>
    <w:p w14:paraId="691304CE">
      <w:pPr>
        <w:spacing w:line="267" w:lineRule="auto"/>
        <w:rPr>
          <w:rFonts w:hint="eastAsia" w:ascii="微软雅黑" w:hAnsi="微软雅黑" w:eastAsia="微软雅黑" w:cs="微软雅黑"/>
          <w:sz w:val="30"/>
          <w:szCs w:val="30"/>
        </w:rPr>
      </w:pPr>
    </w:p>
    <w:p w14:paraId="4D2DD5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powerful case for the necessity of immediate grace is made by those passages of Scripture in which the power of the Holy Spirit working in us is clearly distinguished from the Word itself.</w:t>
      </w:r>
    </w:p>
    <w:p w14:paraId="21258D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那些圣经经文，其中圣灵在我们里面作工的能力被清楚地与圣道本身区别开来，为直接恩典的必要性提供了有力的论据。</w:t>
      </w:r>
    </w:p>
    <w:p w14:paraId="3C37CF82">
      <w:pPr>
        <w:spacing w:line="267" w:lineRule="auto"/>
        <w:rPr>
          <w:rFonts w:hint="eastAsia" w:ascii="微软雅黑" w:hAnsi="微软雅黑" w:eastAsia="微软雅黑" w:cs="微软雅黑"/>
          <w:sz w:val="30"/>
          <w:szCs w:val="30"/>
        </w:rPr>
      </w:pPr>
    </w:p>
    <w:p w14:paraId="19D95D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“Our gospel,” says the Apostle, “came not to you in word only, but also in power, and in the Holy Ghost, and in much assurance” (1 Thessalonians 1:5–6).</w:t>
      </w:r>
    </w:p>
    <w:p w14:paraId="578C99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使徒说：“因为我们的福音传到你们那里，不独在乎言语，也在乎权能，和圣灵，并充足的信心”（帖撒罗尼迦前书1:5-6）。</w:t>
      </w:r>
    </w:p>
    <w:p w14:paraId="4AA8CC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language would be inappropriate if the Spirit operated in no other way than through the Word, and merely in an objective sense.</w:t>
      </w:r>
    </w:p>
    <w:p w14:paraId="11C439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如果圣灵除了通过圣道，并且仅仅在客观意义上运作，没有其他方式，这样的语言就会不恰当。</w:t>
      </w:r>
    </w:p>
    <w:p w14:paraId="0384B57C">
      <w:pPr>
        <w:spacing w:line="267" w:lineRule="auto"/>
        <w:rPr>
          <w:rFonts w:hint="eastAsia" w:ascii="微软雅黑" w:hAnsi="微软雅黑" w:eastAsia="微软雅黑" w:cs="微软雅黑"/>
          <w:sz w:val="30"/>
          <w:szCs w:val="30"/>
        </w:rPr>
      </w:pPr>
    </w:p>
    <w:p w14:paraId="3669D5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elsewhere, when speaking of ministers of the Word, Paul writes:</w:t>
      </w:r>
    </w:p>
    <w:p w14:paraId="346D10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同样，在别处，当谈到圣道的执事时，保罗写道：</w:t>
      </w:r>
    </w:p>
    <w:p w14:paraId="1235FC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 planted, Apollos watered, but God gave the increase.</w:t>
      </w:r>
    </w:p>
    <w:p w14:paraId="5A7274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“我栽种了，亚波罗浇灌了，惟有神叫他生长。</w:t>
      </w:r>
    </w:p>
    <w:p w14:paraId="3538FE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neither he who plants is anything, nor he who waters, but God who gives the increase … We are God’s fellow workers” (1 Corinthians 3:6–9).</w:t>
      </w:r>
    </w:p>
    <w:p w14:paraId="24B58C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所以栽种的算不得什么，浇灌的也算不得什么，只在那叫他生长的神……我们是与神同工的”（哥林多前书3:6-9）。</w:t>
      </w:r>
    </w:p>
    <w:p w14:paraId="573041DD">
      <w:pPr>
        <w:spacing w:line="267" w:lineRule="auto"/>
        <w:rPr>
          <w:rFonts w:hint="eastAsia" w:ascii="微软雅黑" w:hAnsi="微软雅黑" w:eastAsia="微软雅黑" w:cs="微软雅黑"/>
          <w:sz w:val="30"/>
          <w:szCs w:val="30"/>
        </w:rPr>
      </w:pPr>
    </w:p>
    <w:p w14:paraId="1C196E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not only are God and man contrasted, but the outward action of man in planting and watering by the Word is clearly distinguished from the inward action of God, who gives the increase—namely, the power to germinate, grow, and bear fruit.</w:t>
      </w:r>
    </w:p>
    <w:p w14:paraId="00E3C1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在这里，不仅神和人被对比，而且人藉圣道栽种和浇灌的外在行动，与神使之生长的内在行动——即发芽、生长和结果的能力——被清楚地区分开来。</w:t>
      </w:r>
    </w:p>
    <w:p w14:paraId="311B10E0">
      <w:pPr>
        <w:spacing w:line="267" w:lineRule="auto"/>
        <w:rPr>
          <w:rFonts w:hint="eastAsia" w:ascii="微软雅黑" w:hAnsi="微软雅黑" w:eastAsia="微软雅黑" w:cs="微软雅黑"/>
          <w:sz w:val="30"/>
          <w:szCs w:val="30"/>
        </w:rPr>
      </w:pPr>
    </w:p>
    <w:p w14:paraId="60364C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one who plants and the one who waters are said to be nothing in themselves—not absolutely, as if their ministry were useless, but comparatively, in view of the fact that they contribute only outward labor, which is vain apart from God, who not only cooperates in the outward ministry but, above all,</w:t>
      </w:r>
    </w:p>
    <w:p w14:paraId="6B6AF4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栽种的和浇灌的，据说在他们自己里面算不得什么——不是绝对地，仿佛他们的职事是无用的，而是相对地，鉴于他们只贡献了外在的劳作，这劳作离了神就是徒然的，神不仅在外在的职事上合作，而且，最重要的是，</w:t>
      </w:r>
    </w:p>
    <w:p w14:paraId="28B5C891">
      <w:pPr>
        <w:spacing w:line="267" w:lineRule="auto"/>
        <w:rPr>
          <w:rFonts w:hint="eastAsia" w:ascii="微软雅黑" w:hAnsi="微软雅黑" w:eastAsia="微软雅黑" w:cs="微软雅黑"/>
          <w:sz w:val="30"/>
          <w:szCs w:val="30"/>
        </w:rPr>
      </w:pPr>
    </w:p>
    <w:p w14:paraId="518972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performs the inward work of life and growth, in which man has no share.</w:t>
      </w:r>
    </w:p>
    <w:p w14:paraId="2DA522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施行生命和生长的内在工作，人在这工作中没有份。</w:t>
      </w:r>
    </w:p>
    <w:p w14:paraId="35AED9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Paul exhorts the Corinthians to unity,</w:t>
      </w:r>
    </w:p>
    <w:p w14:paraId="2CBAD5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因此，保罗劝勉哥林多人要合一，</w:t>
      </w:r>
    </w:p>
    <w:p w14:paraId="51832C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silence the factions that arose due to undue exaltation of ministers.</w:t>
      </w:r>
    </w:p>
    <w:p w14:paraId="6A9904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要平息因过度高举执事而引起的纷争。</w:t>
      </w:r>
    </w:p>
    <w:p w14:paraId="269EF2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one, united in office and labor, serving the one Lord.</w:t>
      </w:r>
    </w:p>
    <w:p w14:paraId="473DBC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众人都是一，在职分和劳作上联合，服侍同一位主。</w:t>
      </w:r>
    </w:p>
    <w:p w14:paraId="2CB570A8">
      <w:pPr>
        <w:spacing w:line="267" w:lineRule="auto"/>
        <w:rPr>
          <w:rFonts w:hint="eastAsia" w:ascii="微软雅黑" w:hAnsi="微软雅黑" w:eastAsia="微软雅黑" w:cs="微软雅黑"/>
          <w:sz w:val="30"/>
          <w:szCs w:val="30"/>
        </w:rPr>
      </w:pPr>
    </w:p>
    <w:p w14:paraId="6993C8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well summarizes this argument against Pighius, saying:</w:t>
      </w:r>
    </w:p>
    <w:p w14:paraId="31D8D5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加尔文很好地总结了反对皮吉乌斯的这个论点，他说：</w:t>
      </w:r>
    </w:p>
    <w:p w14:paraId="3CFE239F">
      <w:pPr>
        <w:spacing w:line="267" w:lineRule="auto"/>
        <w:rPr>
          <w:rFonts w:hint="eastAsia" w:ascii="微软雅黑" w:hAnsi="微软雅黑" w:eastAsia="微软雅黑" w:cs="微软雅黑"/>
          <w:sz w:val="30"/>
          <w:szCs w:val="30"/>
        </w:rPr>
      </w:pPr>
    </w:p>
    <w:p w14:paraId="252979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works in His elect in a twofold way—outwardly through the Word, inwardly through the Spirit” (Inst., Bk. IV).</w:t>
      </w:r>
    </w:p>
    <w:p w14:paraId="5F2063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“神在祂的选民中以双重方式作工——外藉圣道，内藉圣灵”（《基督教要义》，第四册）。</w:t>
      </w:r>
    </w:p>
    <w:p w14:paraId="3E1EF876">
      <w:pPr>
        <w:spacing w:line="267" w:lineRule="auto"/>
        <w:rPr>
          <w:rFonts w:hint="eastAsia" w:ascii="微软雅黑" w:hAnsi="微软雅黑" w:eastAsia="微软雅黑" w:cs="微软雅黑"/>
          <w:sz w:val="30"/>
          <w:szCs w:val="30"/>
        </w:rPr>
      </w:pPr>
    </w:p>
    <w:p w14:paraId="6FA39D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shortly thereafter: “The preaching of the Word casts the seed; but it is the Spirit of God within who makes it take root, sprout, and bear fruit. ”</w:t>
      </w:r>
    </w:p>
    <w:p w14:paraId="23F446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不久之后又说：“圣道的宣讲撒下种子；但使其生根、发芽并结果的，是里面的神的灵。”</w:t>
      </w:r>
    </w:p>
    <w:p w14:paraId="68B74B91">
      <w:pPr>
        <w:spacing w:line="267" w:lineRule="auto"/>
        <w:rPr>
          <w:rFonts w:hint="eastAsia" w:ascii="微软雅黑" w:hAnsi="微软雅黑" w:eastAsia="微软雅黑" w:cs="微软雅黑"/>
          <w:sz w:val="30"/>
          <w:szCs w:val="30"/>
        </w:rPr>
      </w:pPr>
    </w:p>
    <w:p w14:paraId="2BD12C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echoed by Cameron in his Disputation on Grace and Free Will (Thesis 20), where he affirms immediate grace:</w:t>
      </w:r>
    </w:p>
    <w:p w14:paraId="3DB015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这被卡梅伦在他关于恩典与自由意志的辩论（第20命题）中呼应，他在那里肯定了直接的恩典：</w:t>
      </w:r>
    </w:p>
    <w:p w14:paraId="3ACF06B2">
      <w:pPr>
        <w:spacing w:line="267" w:lineRule="auto"/>
        <w:rPr>
          <w:rFonts w:hint="eastAsia" w:ascii="微软雅黑" w:hAnsi="微软雅黑" w:eastAsia="微软雅黑" w:cs="微软雅黑"/>
          <w:sz w:val="30"/>
          <w:szCs w:val="30"/>
        </w:rPr>
      </w:pPr>
    </w:p>
    <w:p w14:paraId="54C380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ministers of the gospel are called God’s fellow workers pertains to this very comparison:</w:t>
      </w:r>
    </w:p>
    <w:p w14:paraId="1C9824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“福音的执事被称为神的同工，正关乎这个比较：</w:t>
      </w:r>
    </w:p>
    <w:p w14:paraId="20FE8F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namely, between the outward preaching of the Word (which is by the intervention of man),</w:t>
      </w:r>
    </w:p>
    <w:p w14:paraId="2F0C01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即，圣道的外在宣讲（这是藉人的介入），</w:t>
      </w:r>
    </w:p>
    <w:p w14:paraId="73B1A0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inward efficacy upon the souls of men (which proceeds immediately from the Spirit of God).</w:t>
      </w:r>
    </w:p>
    <w:p w14:paraId="0AF63B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与对人灵魂的内在效力（这直接出自神的灵）之间。</w:t>
      </w:r>
    </w:p>
    <w:p w14:paraId="57ACA9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image of true cooperation—man speaks outwardly, but the Spirit persuades inwardly. ”</w:t>
      </w:r>
    </w:p>
    <w:p w14:paraId="594D96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在这里我们看到了真实合作的形象——人外在说话，但圣灵内在说服。”</w:t>
      </w:r>
    </w:p>
    <w:p w14:paraId="57BBC530">
      <w:pPr>
        <w:spacing w:line="267" w:lineRule="auto"/>
        <w:rPr>
          <w:rFonts w:hint="eastAsia" w:ascii="微软雅黑" w:hAnsi="微软雅黑" w:eastAsia="微软雅黑" w:cs="微软雅黑"/>
          <w:sz w:val="30"/>
          <w:szCs w:val="30"/>
        </w:rPr>
      </w:pPr>
    </w:p>
    <w:p w14:paraId="067B896A">
      <w:pPr>
        <w:spacing w:line="270" w:lineRule="auto"/>
        <w:rPr>
          <w:rFonts w:hint="eastAsia" w:ascii="微软雅黑" w:hAnsi="微软雅黑" w:eastAsia="微软雅黑" w:cs="微软雅黑"/>
          <w:sz w:val="30"/>
          <w:szCs w:val="30"/>
        </w:rPr>
      </w:pPr>
    </w:p>
    <w:p w14:paraId="030BCC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XXXVIII. Fifth Argument: From Texts That Attribute to God an Inward Operation in Our Conversion</w:t>
      </w:r>
    </w:p>
    <w:p w14:paraId="382B21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三十八. 第五个论证：从那些将我们归正中的内在运作归于神的经文中</w:t>
      </w:r>
    </w:p>
    <w:p w14:paraId="38846A1C">
      <w:pPr>
        <w:spacing w:line="270" w:lineRule="auto"/>
        <w:rPr>
          <w:rFonts w:hint="eastAsia" w:ascii="微软雅黑" w:hAnsi="微软雅黑" w:eastAsia="微软雅黑" w:cs="微软雅黑"/>
          <w:sz w:val="30"/>
          <w:szCs w:val="30"/>
        </w:rPr>
      </w:pPr>
    </w:p>
    <w:p w14:paraId="244706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truth is no less solidly established by those texts which ascribe to God an internal action in the work of conversion:</w:t>
      </w:r>
    </w:p>
    <w:p w14:paraId="669620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这同样的真理，被那些将归正工作中的内在行动归于神的经文，同样坚实地确立了：</w:t>
      </w:r>
    </w:p>
    <w:p w14:paraId="460A092F">
      <w:pPr>
        <w:spacing w:line="270" w:lineRule="auto"/>
        <w:rPr>
          <w:rFonts w:hint="eastAsia" w:ascii="微软雅黑" w:hAnsi="微软雅黑" w:eastAsia="微软雅黑" w:cs="微软雅黑"/>
          <w:sz w:val="30"/>
          <w:szCs w:val="30"/>
        </w:rPr>
      </w:pPr>
    </w:p>
    <w:p w14:paraId="6FFC8B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“For it is God who works in you both to will and to do of His good pleasure” (Philippians 2:13).</w:t>
      </w:r>
    </w:p>
    <w:p w14:paraId="3A3BAB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“因为是神在你们心里运行，为要成就祂的美意”（腓立比书2:13）。</w:t>
      </w:r>
    </w:p>
    <w:p w14:paraId="77080D2B">
      <w:pPr>
        <w:spacing w:line="270" w:lineRule="auto"/>
        <w:rPr>
          <w:rFonts w:hint="eastAsia" w:ascii="微软雅黑" w:hAnsi="微软雅黑" w:eastAsia="微软雅黑" w:cs="微软雅黑"/>
          <w:sz w:val="30"/>
          <w:szCs w:val="30"/>
        </w:rPr>
      </w:pPr>
    </w:p>
    <w:p w14:paraId="1956D6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our God would fulfill the work of faith with power” (2 Thessalonians 1:11).</w:t>
      </w:r>
    </w:p>
    <w:p w14:paraId="51D7AF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“叫我们的神……用大能成全你们信心的工夫”（帖撒罗尼迦后书1:11）。</w:t>
      </w:r>
    </w:p>
    <w:p w14:paraId="576A9019">
      <w:pPr>
        <w:spacing w:line="270" w:lineRule="auto"/>
        <w:rPr>
          <w:rFonts w:hint="eastAsia" w:ascii="微软雅黑" w:hAnsi="微软雅黑" w:eastAsia="微软雅黑" w:cs="微软雅黑"/>
          <w:sz w:val="30"/>
          <w:szCs w:val="30"/>
        </w:rPr>
      </w:pPr>
    </w:p>
    <w:p w14:paraId="5DFE6B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“Working in us that which is well-pleasing in His sight” (Hebrews 13:21).</w:t>
      </w:r>
    </w:p>
    <w:p w14:paraId="20F2F7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“在我们心里行祂所喜悦的事”（希伯来书13:21）。</w:t>
      </w:r>
    </w:p>
    <w:p w14:paraId="0B72977D">
      <w:pPr>
        <w:spacing w:line="270" w:lineRule="auto"/>
        <w:rPr>
          <w:rFonts w:hint="eastAsia" w:ascii="微软雅黑" w:hAnsi="微软雅黑" w:eastAsia="微软雅黑" w:cs="微软雅黑"/>
          <w:sz w:val="30"/>
          <w:szCs w:val="30"/>
        </w:rPr>
      </w:pPr>
    </w:p>
    <w:p w14:paraId="6BF869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category also belong those gracious promises of God, such as:</w:t>
      </w:r>
    </w:p>
    <w:p w14:paraId="5C79EF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属于这一类的还有神那些恩慈的应许，例如：</w:t>
      </w:r>
    </w:p>
    <w:p w14:paraId="1383EFFE">
      <w:pPr>
        <w:spacing w:line="270" w:lineRule="auto"/>
        <w:rPr>
          <w:rFonts w:hint="eastAsia" w:ascii="微软雅黑" w:hAnsi="微软雅黑" w:eastAsia="微软雅黑" w:cs="微软雅黑"/>
          <w:sz w:val="30"/>
          <w:szCs w:val="30"/>
        </w:rPr>
      </w:pPr>
    </w:p>
    <w:p w14:paraId="461DFB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 will put My law in their inward parts, and write it in their hearts” (Jeremiah 31:33),</w:t>
      </w:r>
    </w:p>
    <w:p w14:paraId="6FFF05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“我要将我的律法放在他们里面，写在他们心上”（耶利米书31:33），</w:t>
      </w:r>
    </w:p>
    <w:p w14:paraId="652BF8C2">
      <w:pPr>
        <w:spacing w:line="270" w:lineRule="auto"/>
        <w:rPr>
          <w:rFonts w:hint="eastAsia" w:ascii="微软雅黑" w:hAnsi="微软雅黑" w:eastAsia="微软雅黑" w:cs="微软雅黑"/>
          <w:sz w:val="30"/>
          <w:szCs w:val="30"/>
        </w:rPr>
      </w:pPr>
    </w:p>
    <w:p w14:paraId="6031F7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“A new heart also will I give you, and a new spirit will I put within you … and I will cause you to walk in My statutes” (Ezekiel 36:26–27).</w:t>
      </w:r>
    </w:p>
    <w:p w14:paraId="03801A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并且“我也要赐给你们一个新心，将新灵放在你们里面……我必使你们顺从我的律例”（以西结书36:26-27）。</w:t>
      </w:r>
    </w:p>
    <w:p w14:paraId="2FF0A4CC">
      <w:pPr>
        <w:spacing w:line="270" w:lineRule="auto"/>
        <w:rPr>
          <w:rFonts w:hint="eastAsia" w:ascii="微软雅黑" w:hAnsi="微软雅黑" w:eastAsia="微软雅黑" w:cs="微软雅黑"/>
          <w:sz w:val="30"/>
          <w:szCs w:val="30"/>
        </w:rPr>
      </w:pPr>
    </w:p>
    <w:p w14:paraId="129E62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statements are either void of meaning or they clearly express</w:t>
      </w:r>
    </w:p>
    <w:p w14:paraId="68E371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这些陈述要么毫无意义，要么它们清楚地表达了</w:t>
      </w:r>
    </w:p>
    <w:p w14:paraId="2DCAE0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intimate and powerful inward action of God upon the heart.</w:t>
      </w:r>
    </w:p>
    <w:p w14:paraId="6ED593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神对内心一种最亲密、最有力的内在作为。</w:t>
      </w:r>
    </w:p>
    <w:p w14:paraId="0FB763A8">
      <w:pPr>
        <w:spacing w:line="270" w:lineRule="auto"/>
        <w:rPr>
          <w:rFonts w:hint="eastAsia" w:ascii="微软雅黑" w:hAnsi="微软雅黑" w:eastAsia="微软雅黑" w:cs="微软雅黑"/>
          <w:sz w:val="30"/>
          <w:szCs w:val="30"/>
        </w:rPr>
      </w:pPr>
    </w:p>
    <w:p w14:paraId="0C18F2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rightly said that this inward action is merely the Spirit’s mediate operation through the Word—since the Word, though it reaches the mind, does so by way of the senses, and not immediately.</w:t>
      </w:r>
    </w:p>
    <w:p w14:paraId="767FB8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也不能正确地说，这种内在的作为仅仅是圣灵通过圣道的中介运作——因为圣道，虽然触及心思意念，却是通过感官，而非直接地。</w:t>
      </w:r>
    </w:p>
    <w:p w14:paraId="69E399F3">
      <w:pPr>
        <w:spacing w:line="270" w:lineRule="auto"/>
        <w:rPr>
          <w:rFonts w:hint="eastAsia" w:ascii="微软雅黑" w:hAnsi="微软雅黑" w:eastAsia="微软雅黑" w:cs="微软雅黑"/>
          <w:sz w:val="30"/>
          <w:szCs w:val="30"/>
        </w:rPr>
      </w:pPr>
    </w:p>
    <w:p w14:paraId="337300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an action were to be called "inward" simply because it affects the mind, then we would have to say the same of any human speech that reaches the understanding and persuades—something no one would assert.</w:t>
      </w:r>
    </w:p>
    <w:p w14:paraId="1F7105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如果这样的作为仅仅因为它影响心思意念就被称为“内在的”，那么我们就必须对任何触及理解并说服的人类言语也这么说——这是无人会主张的。</w:t>
      </w:r>
    </w:p>
    <w:p w14:paraId="7B3DA667">
      <w:pPr>
        <w:spacing w:line="270" w:lineRule="auto"/>
        <w:rPr>
          <w:rFonts w:hint="eastAsia" w:ascii="微软雅黑" w:hAnsi="微软雅黑" w:eastAsia="微软雅黑" w:cs="微软雅黑"/>
          <w:sz w:val="30"/>
          <w:szCs w:val="30"/>
        </w:rPr>
      </w:pPr>
    </w:p>
    <w:p w14:paraId="7BD0E0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here is evident:</w:t>
      </w:r>
    </w:p>
    <w:p w14:paraId="3C203D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这里的对比是显而易见的：</w:t>
      </w:r>
    </w:p>
    <w:p w14:paraId="24BC7B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deliberate antithesis between God’s mode of working and that of man, who operates only through external proposals;</w:t>
      </w:r>
    </w:p>
    <w:p w14:paraId="639B4F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这是神作工的方式与人作工的方式之间一种故意的对立，人只通过外在的提议来运作；</w:t>
      </w:r>
    </w:p>
    <w:p w14:paraId="07657D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God penetrates the heart itself,</w:t>
      </w:r>
    </w:p>
    <w:p w14:paraId="45E6FD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而神则穿透内心本身，</w:t>
      </w:r>
    </w:p>
    <w:p w14:paraId="0C967C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acts upon it directly and immediately.</w:t>
      </w:r>
    </w:p>
    <w:p w14:paraId="5884B9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并直接、立即地作用于它。</w:t>
      </w:r>
    </w:p>
    <w:p w14:paraId="24B972E0">
      <w:pPr>
        <w:spacing w:line="270" w:lineRule="auto"/>
        <w:rPr>
          <w:rFonts w:hint="eastAsia" w:ascii="微软雅黑" w:hAnsi="微软雅黑" w:eastAsia="微软雅黑" w:cs="微软雅黑"/>
          <w:sz w:val="30"/>
          <w:szCs w:val="30"/>
        </w:rPr>
      </w:pPr>
    </w:p>
    <w:p w14:paraId="1EA0F7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distinction helps us to rightly contrast the efficacy of the Spirit in the Covenant of Grace with God’s method of working under the Covenant of Law.</w:t>
      </w:r>
    </w:p>
    <w:p w14:paraId="380CF0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实际上，这个区别帮助我们正确地对比圣灵在恩典之约中的效力与神在律法之约下的作工方法。</w:t>
      </w:r>
    </w:p>
    <w:p w14:paraId="087ED53E">
      <w:pPr>
        <w:spacing w:line="270" w:lineRule="auto"/>
        <w:rPr>
          <w:rFonts w:hint="eastAsia" w:ascii="微软雅黑" w:hAnsi="微软雅黑" w:eastAsia="微软雅黑" w:cs="微软雅黑"/>
          <w:sz w:val="30"/>
          <w:szCs w:val="30"/>
        </w:rPr>
      </w:pPr>
    </w:p>
    <w:p w14:paraId="77F189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under the Law:</w:t>
      </w:r>
    </w:p>
    <w:p w14:paraId="25A1AF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因为在律法之下：</w:t>
      </w:r>
    </w:p>
    <w:p w14:paraId="4EA57C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Spirit, through human agents, outwardly declared the commands of God,</w:t>
      </w:r>
    </w:p>
    <w:p w14:paraId="395B40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圣灵，通过人的代理，外在地宣告了神的命令，</w:t>
      </w:r>
    </w:p>
    <w:p w14:paraId="0A546C71">
      <w:pPr>
        <w:spacing w:line="270" w:lineRule="auto"/>
        <w:rPr>
          <w:rFonts w:hint="eastAsia" w:ascii="微软雅黑" w:hAnsi="微软雅黑" w:eastAsia="微软雅黑" w:cs="微软雅黑"/>
          <w:sz w:val="30"/>
          <w:szCs w:val="30"/>
        </w:rPr>
      </w:pPr>
    </w:p>
    <w:p w14:paraId="6ADE80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He did in some measure affect the mind,</w:t>
      </w:r>
    </w:p>
    <w:p w14:paraId="662B9D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并且祂在某种程度上确实影响了心思意念，</w:t>
      </w:r>
    </w:p>
    <w:p w14:paraId="683FC54E">
      <w:pPr>
        <w:spacing w:line="270" w:lineRule="auto"/>
        <w:rPr>
          <w:rFonts w:hint="eastAsia" w:ascii="微软雅黑" w:hAnsi="微软雅黑" w:eastAsia="微软雅黑" w:cs="微软雅黑"/>
          <w:sz w:val="30"/>
          <w:szCs w:val="30"/>
        </w:rPr>
      </w:pPr>
    </w:p>
    <w:p w14:paraId="0C748B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He merely commanded—He did not empower, · Nor did He supply the strength to perform.</w:t>
      </w:r>
    </w:p>
    <w:p w14:paraId="1EA5C4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但祂仅仅是命令——祂没有赋能，· 也没有供应履行的力量。</w:t>
      </w:r>
    </w:p>
    <w:p w14:paraId="1DB848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Paul describes it as “the letter written on tablets ofstone” (2 Corinthians 3:6–7).</w:t>
      </w:r>
    </w:p>
    <w:p w14:paraId="22A383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因此，保罗将其描述为“写在石版上的字句”（哥林多后书3:6-7）。</w:t>
      </w:r>
    </w:p>
    <w:p w14:paraId="57921BE1">
      <w:pPr>
        <w:spacing w:line="270" w:lineRule="auto"/>
        <w:rPr>
          <w:rFonts w:hint="eastAsia" w:ascii="微软雅黑" w:hAnsi="微软雅黑" w:eastAsia="微软雅黑" w:cs="微软雅黑"/>
          <w:sz w:val="30"/>
          <w:szCs w:val="30"/>
        </w:rPr>
      </w:pPr>
    </w:p>
    <w:p w14:paraId="5F964B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 the Covenant of Grace:</w:t>
      </w:r>
    </w:p>
    <w:p w14:paraId="732F51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但在恩典之约下：</w:t>
      </w:r>
    </w:p>
    <w:p w14:paraId="66B886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Spirit not only commands obedience through the preaching of the Word,</w:t>
      </w:r>
    </w:p>
    <w:p w14:paraId="3181DB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圣灵不仅通过圣道的宣讲来命令顺服，</w:t>
      </w:r>
    </w:p>
    <w:p w14:paraId="4A63CD82">
      <w:pPr>
        <w:spacing w:line="270" w:lineRule="auto"/>
        <w:rPr>
          <w:rFonts w:hint="eastAsia" w:ascii="微软雅黑" w:hAnsi="微软雅黑" w:eastAsia="微软雅黑" w:cs="微软雅黑"/>
          <w:sz w:val="30"/>
          <w:szCs w:val="30"/>
        </w:rPr>
      </w:pPr>
    </w:p>
    <w:p w14:paraId="5898C6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also produces inward docility and obedience immediately and powerfully,</w:t>
      </w:r>
    </w:p>
    <w:p w14:paraId="0CE0F1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祂也直接且有力地产生内在的顺从和顺服，</w:t>
      </w:r>
    </w:p>
    <w:p w14:paraId="47F609F3">
      <w:pPr>
        <w:spacing w:line="270" w:lineRule="auto"/>
        <w:rPr>
          <w:rFonts w:hint="eastAsia" w:ascii="微软雅黑" w:hAnsi="微软雅黑" w:eastAsia="微软雅黑" w:cs="微软雅黑"/>
          <w:sz w:val="30"/>
          <w:szCs w:val="30"/>
        </w:rPr>
      </w:pPr>
    </w:p>
    <w:p w14:paraId="37C1E2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Hence, He is said to write the law upon our hearts, and to cause us to walk in His statutes.</w:t>
      </w:r>
    </w:p>
    <w:p w14:paraId="600B27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因此，祂被说成是将律法写在我们心上，并使我们遵行祂的律例。</w:t>
      </w:r>
    </w:p>
    <w:p w14:paraId="31E9DC36">
      <w:pPr>
        <w:spacing w:line="270" w:lineRule="auto"/>
        <w:rPr>
          <w:rFonts w:hint="eastAsia" w:ascii="微软雅黑" w:hAnsi="微软雅黑" w:eastAsia="微软雅黑" w:cs="微软雅黑"/>
          <w:sz w:val="30"/>
          <w:szCs w:val="30"/>
        </w:rPr>
      </w:pPr>
    </w:p>
    <w:p w14:paraId="12354A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XXXIX.</w:t>
      </w:r>
    </w:p>
    <w:p w14:paraId="691B05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三十九.</w:t>
      </w:r>
    </w:p>
    <w:p w14:paraId="019193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made even more evident by the gift of the Holy Spirit, which is bestowed upon us through Christ.</w:t>
      </w:r>
    </w:p>
    <w:p w14:paraId="688D68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这真理藉着通过基督赐给我们的圣灵的恩赐，变得更加显而易见。</w:t>
      </w:r>
    </w:p>
    <w:p w14:paraId="6950A6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is distinguished from the Word, so too He operates in a way that is distinct from the Word.</w:t>
      </w:r>
    </w:p>
    <w:p w14:paraId="123B11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正如祂与圣道有别，祂的运作方式也与圣道有别。</w:t>
      </w:r>
    </w:p>
    <w:p w14:paraId="3E3780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Spirit not a mere force exerted upon man, but He is a divine Person, who comes to dwell within our hearts as in His holy temple (1 Corinthians 3:16; 6:19), and remains with us</w:t>
      </w:r>
    </w:p>
    <w:p w14:paraId="5F4E44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圣灵不仅不是一种施加于人的力量，而且祂是一位神圣的位格，祂来住在我们心里，如同在祂的圣殿里（哥林多前书3:16；6:19），并且与我们同在</w:t>
      </w:r>
    </w:p>
    <w:p w14:paraId="7FED16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forever (John 14:16).</w:t>
      </w:r>
    </w:p>
    <w:p w14:paraId="2F2197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直到永远（约翰福音14:16）。</w:t>
      </w:r>
    </w:p>
    <w:p w14:paraId="4FE36AF3">
      <w:pPr>
        <w:spacing w:line="270" w:lineRule="auto"/>
        <w:rPr>
          <w:rFonts w:hint="eastAsia" w:ascii="微软雅黑" w:hAnsi="微软雅黑" w:eastAsia="微软雅黑" w:cs="微软雅黑"/>
          <w:sz w:val="30"/>
          <w:szCs w:val="30"/>
        </w:rPr>
      </w:pPr>
    </w:p>
    <w:p w14:paraId="7277EB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Spirit performs works in us that clearly testify to His immediate and inward grace.</w:t>
      </w:r>
    </w:p>
    <w:p w14:paraId="351A37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此外，圣灵在我们里面所行的工，清楚地见证了祂直接和内在的恩典。</w:t>
      </w:r>
    </w:p>
    <w:p w14:paraId="607BCC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would it be said that “one and the same Spirit works all these things in us,” both the extraordinary gifts proper to some, and the ordinary graces common to all believers (1 Corinthians 12:11), unless the Spirit were Himself actively and immediately present within us?</w:t>
      </w:r>
    </w:p>
    <w:p w14:paraId="7F00D4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因为为何要说“这一切都是这位圣灵所运行、随己意分给各人的呢”，既包括某些人特有的非常恩赐，也包括所有信徒共有的常规恩典（哥林多前书12:11），除非圣灵自己主动且直接地在我们里面同在？</w:t>
      </w:r>
    </w:p>
    <w:p w14:paraId="48E30FBF">
      <w:pPr>
        <w:spacing w:line="270" w:lineRule="auto"/>
        <w:rPr>
          <w:rFonts w:hint="eastAsia" w:ascii="微软雅黑" w:hAnsi="微软雅黑" w:eastAsia="微软雅黑" w:cs="微软雅黑"/>
          <w:sz w:val="30"/>
          <w:szCs w:val="30"/>
        </w:rPr>
      </w:pPr>
    </w:p>
    <w:p w14:paraId="7CA697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w:t>
      </w:r>
    </w:p>
    <w:p w14:paraId="2D92B4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w:t>
      </w:r>
    </w:p>
    <w:p w14:paraId="5A0C07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Bears witness with our spirit that we are the children of God,</w:t>
      </w:r>
    </w:p>
    <w:p w14:paraId="60448D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与我们的心同证我们是神的儿女，</w:t>
      </w:r>
    </w:p>
    <w:p w14:paraId="4E4537D7">
      <w:pPr>
        <w:spacing w:line="270" w:lineRule="auto"/>
        <w:rPr>
          <w:rFonts w:hint="eastAsia" w:ascii="微软雅黑" w:hAnsi="微软雅黑" w:eastAsia="微软雅黑" w:cs="微软雅黑"/>
          <w:sz w:val="30"/>
          <w:szCs w:val="30"/>
        </w:rPr>
      </w:pPr>
    </w:p>
    <w:p w14:paraId="497ED4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Speaks and cries within us,</w:t>
      </w:r>
    </w:p>
    <w:p w14:paraId="4D00CF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在我们里面说话和呼叫，</w:t>
      </w:r>
    </w:p>
    <w:p w14:paraId="6545614C">
      <w:pPr>
        <w:spacing w:line="270" w:lineRule="auto"/>
        <w:rPr>
          <w:rFonts w:hint="eastAsia" w:ascii="微软雅黑" w:hAnsi="微软雅黑" w:eastAsia="微软雅黑" w:cs="微软雅黑"/>
          <w:sz w:val="30"/>
          <w:szCs w:val="30"/>
        </w:rPr>
      </w:pPr>
    </w:p>
    <w:p w14:paraId="024E95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Helps our infirmities and intercedes for us with groanings too deep for words (Romans 8:26),</w:t>
      </w:r>
    </w:p>
    <w:p w14:paraId="571E92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担当我们的软弱，用说不出来的叹息替我们祷告（罗马书8:26），</w:t>
      </w:r>
    </w:p>
    <w:p w14:paraId="134543D2">
      <w:pPr>
        <w:spacing w:line="270" w:lineRule="auto"/>
        <w:rPr>
          <w:rFonts w:hint="eastAsia" w:ascii="微软雅黑" w:hAnsi="微软雅黑" w:eastAsia="微软雅黑" w:cs="微软雅黑"/>
          <w:sz w:val="30"/>
          <w:szCs w:val="30"/>
        </w:rPr>
      </w:pPr>
    </w:p>
    <w:p w14:paraId="2239BA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Seals us unto the day of redemption (2 Corinthians 1:22; Ephesians 4:30),</w:t>
      </w:r>
    </w:p>
    <w:p w14:paraId="4706EF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印了我们，直到得赎的日子（哥林多后书1:22；以弗所书4:30），</w:t>
      </w:r>
    </w:p>
    <w:p w14:paraId="1E0B8AD1">
      <w:pPr>
        <w:spacing w:line="270" w:lineRule="auto"/>
        <w:rPr>
          <w:rFonts w:hint="eastAsia" w:ascii="微软雅黑" w:hAnsi="微软雅黑" w:eastAsia="微软雅黑" w:cs="微软雅黑"/>
          <w:sz w:val="30"/>
          <w:szCs w:val="30"/>
        </w:rPr>
      </w:pPr>
    </w:p>
    <w:p w14:paraId="6C6239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searches the hearts, penetrating to the deepest recesses of the soul, like fire, oil, light, and life.</w:t>
      </w:r>
    </w:p>
    <w:p w14:paraId="4E5B9A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并且鉴察人心，穿透到灵魂最深的隐秘之处，如同火、油、光和生命。</w:t>
      </w:r>
    </w:p>
    <w:p w14:paraId="4AD00848">
      <w:pPr>
        <w:spacing w:line="270" w:lineRule="auto"/>
        <w:rPr>
          <w:rFonts w:hint="eastAsia" w:ascii="微软雅黑" w:hAnsi="微软雅黑" w:eastAsia="微软雅黑" w:cs="微软雅黑"/>
          <w:sz w:val="30"/>
          <w:szCs w:val="30"/>
        </w:rPr>
      </w:pPr>
    </w:p>
    <w:p w14:paraId="3CD6D5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Spirit’s power extended only to mediate operations through the Word, and not to the immediate regeneration of the soul, infusing life, faith, holiness, and joy, how could He be said to work these things in us?</w:t>
      </w:r>
    </w:p>
    <w:p w14:paraId="24C3FC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如果圣灵的能力只延伸到通过圣道的中介运作，而不及于灵魂的直接重生，注入生命、信心、圣洁和喜乐，祂又怎能被说成是在我们里面作这些事呢？</w:t>
      </w:r>
    </w:p>
    <w:p w14:paraId="3D52ADC4">
      <w:pPr>
        <w:spacing w:line="270" w:lineRule="auto"/>
        <w:rPr>
          <w:rFonts w:hint="eastAsia" w:ascii="微软雅黑" w:hAnsi="微软雅黑" w:eastAsia="微软雅黑" w:cs="微软雅黑"/>
          <w:sz w:val="30"/>
          <w:szCs w:val="30"/>
        </w:rPr>
      </w:pPr>
    </w:p>
    <w:p w14:paraId="6ADB15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antithesis set forth by the Apostle in Romans 8 between the flesh and the Spirit demands this: just as the flesh is an internal and immediate principle in the natural man, the source of all evil, so the Spirit must be an internal and immediate principle in the regenerate man, the source of all good—that through Him, the believer might live and walk in accordance with the Word of God.</w:t>
      </w:r>
    </w:p>
    <w:p w14:paraId="64AB43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使徒在罗马书第8章中提出的肉体与圣灵之间的对立要求如此：正如肉体在属血气的人里面是一个内在和直接的原则，是万恶之源，同样，圣灵也必须在重生的人里面是一个内在和直接的原则，是万善之源——以致藉着祂，信徒可以按照神的话语生活和行事。</w:t>
      </w:r>
    </w:p>
    <w:p w14:paraId="4D684E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Christ speaks of the Comforter in John 14 and 16, who “shall teach you all things,” and “lead you into all truth.”</w:t>
      </w:r>
    </w:p>
    <w:p w14:paraId="720D6F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为此目的，基督在约翰福音第14章和第16章谈到保惠师，祂“要将一切的事指教你们”，并“要引导你们明白一切的真理”。</w:t>
      </w:r>
    </w:p>
    <w:p w14:paraId="661765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lest this be confined to the Apostles alone, John extends it to all believers in his first epistle:</w:t>
      </w:r>
    </w:p>
    <w:p w14:paraId="767E1C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为免这仅限于使徒，约翰在其第一封书信中将其延伸到所有信徒：</w:t>
      </w:r>
    </w:p>
    <w:p w14:paraId="5A3664EA">
      <w:pPr>
        <w:spacing w:line="270" w:lineRule="auto"/>
        <w:rPr>
          <w:rFonts w:hint="eastAsia" w:ascii="微软雅黑" w:hAnsi="微软雅黑" w:eastAsia="微软雅黑" w:cs="微软雅黑"/>
          <w:sz w:val="30"/>
          <w:szCs w:val="30"/>
        </w:rPr>
      </w:pPr>
    </w:p>
    <w:p w14:paraId="2BA90D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an anointing from the Holy One, and you know all things.</w:t>
      </w:r>
    </w:p>
    <w:p w14:paraId="05EBA2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“你们从那圣者受了恩膏，并且知道这一切的事。</w:t>
      </w:r>
    </w:p>
    <w:p w14:paraId="2C9E5F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have no need that anyone should teach you,for the anointing itself teaches you all things” (1 John 2:20, 27).</w:t>
      </w:r>
    </w:p>
    <w:p w14:paraId="599C87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你们从主所受的恩膏常存在你们心里，并不用人教训你们，自有主的恩膏在凡事上教训你们”（约翰一书2:20, 27）。</w:t>
      </w:r>
    </w:p>
    <w:p w14:paraId="550EBF18">
      <w:pPr>
        <w:spacing w:line="270" w:lineRule="auto"/>
        <w:rPr>
          <w:rFonts w:hint="eastAsia" w:ascii="微软雅黑" w:hAnsi="微软雅黑" w:eastAsia="微软雅黑" w:cs="微软雅黑"/>
          <w:sz w:val="30"/>
          <w:szCs w:val="30"/>
        </w:rPr>
      </w:pPr>
    </w:p>
    <w:p w14:paraId="740DE6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anointing is clearly the Holy Spirit, who inwardly and immediately instructs believers—not merely by the Word externally, but by direct operation on the heart.</w:t>
      </w:r>
    </w:p>
    <w:p w14:paraId="2CF52D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这恩膏显然是圣灵，祂在内里并直接地教导信徒——不仅是外在地通过圣道，而是通过对内心的直接运作。</w:t>
      </w:r>
    </w:p>
    <w:p w14:paraId="104E8EF2">
      <w:pPr>
        <w:spacing w:line="270" w:lineRule="auto"/>
        <w:rPr>
          <w:rFonts w:hint="eastAsia" w:ascii="微软雅黑" w:hAnsi="微软雅黑" w:eastAsia="微软雅黑" w:cs="微软雅黑"/>
          <w:sz w:val="30"/>
          <w:szCs w:val="30"/>
        </w:rPr>
      </w:pPr>
    </w:p>
    <w:p w14:paraId="026073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Christ’s people are called “taught by God” (John 6:45), not only because they are instructed by His Word, but because they are drawn by the Father and inwardly enlightened to come to the Son.</w:t>
      </w:r>
    </w:p>
    <w:p w14:paraId="2DA214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因此，基督的子民被称为“蒙神的教训”（约翰福音6:45），不仅因为他们被祂的话语所教导，也因为他们被父所吸引，并在内里被光照，以致归向子。</w:t>
      </w:r>
    </w:p>
    <w:p w14:paraId="26BE279E">
      <w:pPr>
        <w:spacing w:line="270" w:lineRule="auto"/>
        <w:rPr>
          <w:rFonts w:hint="eastAsia" w:ascii="微软雅黑" w:hAnsi="微软雅黑" w:eastAsia="微软雅黑" w:cs="微软雅黑"/>
          <w:sz w:val="30"/>
          <w:szCs w:val="30"/>
        </w:rPr>
      </w:pPr>
    </w:p>
    <w:p w14:paraId="47AD79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XL. Sixth Argument: From the Necessity and Possibility of Immediate Grace</w:t>
      </w:r>
    </w:p>
    <w:p w14:paraId="4E3616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 第六个论证：从直接恩典的必要性和可能性</w:t>
      </w:r>
    </w:p>
    <w:p w14:paraId="548330CF">
      <w:pPr>
        <w:spacing w:line="270" w:lineRule="auto"/>
        <w:rPr>
          <w:rFonts w:hint="eastAsia" w:ascii="微软雅黑" w:hAnsi="微软雅黑" w:eastAsia="微软雅黑" w:cs="微软雅黑"/>
          <w:sz w:val="30"/>
          <w:szCs w:val="30"/>
        </w:rPr>
      </w:pPr>
    </w:p>
    <w:p w14:paraId="5CE96D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immediate grace is to be denied, it must be either because it is:</w:t>
      </w:r>
    </w:p>
    <w:p w14:paraId="3D216E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如果要否认直接的恩典，那必定是因为它：</w:t>
      </w:r>
    </w:p>
    <w:p w14:paraId="5E67DDA9">
      <w:pPr>
        <w:spacing w:line="270" w:lineRule="auto"/>
        <w:rPr>
          <w:rFonts w:hint="eastAsia" w:ascii="微软雅黑" w:hAnsi="微软雅黑" w:eastAsia="微软雅黑" w:cs="微软雅黑"/>
          <w:sz w:val="30"/>
          <w:szCs w:val="30"/>
        </w:rPr>
      </w:pPr>
    </w:p>
    <w:p w14:paraId="2B0C6D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necessary,</w:t>
      </w:r>
    </w:p>
    <w:p w14:paraId="604D578B">
      <w:pPr>
        <w:spacing w:line="270" w:lineRule="auto"/>
        <w:rPr>
          <w:rFonts w:hint="eastAsia" w:ascii="微软雅黑" w:hAnsi="微软雅黑" w:eastAsia="微软雅黑" w:cs="微软雅黑"/>
          <w:sz w:val="30"/>
          <w:szCs w:val="30"/>
        </w:rPr>
      </w:pPr>
    </w:p>
    <w:p w14:paraId="305F8F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不是必要的，</w:t>
      </w:r>
    </w:p>
    <w:p w14:paraId="0D396D2C">
      <w:pPr>
        <w:spacing w:line="270" w:lineRule="auto"/>
        <w:rPr>
          <w:rFonts w:hint="eastAsia" w:ascii="微软雅黑" w:hAnsi="微软雅黑" w:eastAsia="微软雅黑" w:cs="微软雅黑"/>
          <w:sz w:val="30"/>
          <w:szCs w:val="30"/>
        </w:rPr>
      </w:pPr>
    </w:p>
    <w:p w14:paraId="03DE47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possible, or</w:t>
      </w:r>
    </w:p>
    <w:p w14:paraId="0AEA7C27">
      <w:pPr>
        <w:spacing w:line="270" w:lineRule="auto"/>
        <w:rPr>
          <w:rFonts w:hint="eastAsia" w:ascii="微软雅黑" w:hAnsi="微软雅黑" w:eastAsia="微软雅黑" w:cs="微软雅黑"/>
          <w:sz w:val="30"/>
          <w:szCs w:val="30"/>
        </w:rPr>
      </w:pPr>
    </w:p>
    <w:p w14:paraId="7AA1B0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不是可能的，或者</w:t>
      </w:r>
    </w:p>
    <w:p w14:paraId="46F2F59B">
      <w:pPr>
        <w:spacing w:line="270" w:lineRule="auto"/>
        <w:rPr>
          <w:rFonts w:hint="eastAsia" w:ascii="微软雅黑" w:hAnsi="微软雅黑" w:eastAsia="微软雅黑" w:cs="微软雅黑"/>
          <w:sz w:val="30"/>
          <w:szCs w:val="30"/>
        </w:rPr>
      </w:pPr>
    </w:p>
    <w:p w14:paraId="3E1DB5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violates human liberty.</w:t>
      </w:r>
    </w:p>
    <w:p w14:paraId="1C08531E">
      <w:pPr>
        <w:spacing w:line="270" w:lineRule="auto"/>
        <w:rPr>
          <w:rFonts w:hint="eastAsia" w:ascii="微软雅黑" w:hAnsi="微软雅黑" w:eastAsia="微软雅黑" w:cs="微软雅黑"/>
          <w:sz w:val="30"/>
          <w:szCs w:val="30"/>
        </w:rPr>
      </w:pPr>
    </w:p>
    <w:p w14:paraId="7067BD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因为它侵犯了人的自由。</w:t>
      </w:r>
    </w:p>
    <w:p w14:paraId="404551DD">
      <w:pPr>
        <w:spacing w:line="270" w:lineRule="auto"/>
        <w:rPr>
          <w:rFonts w:hint="eastAsia" w:ascii="微软雅黑" w:hAnsi="微软雅黑" w:eastAsia="微软雅黑" w:cs="微软雅黑"/>
          <w:sz w:val="30"/>
          <w:szCs w:val="30"/>
        </w:rPr>
      </w:pPr>
    </w:p>
    <w:p w14:paraId="6841ED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these objections holds:</w:t>
      </w:r>
    </w:p>
    <w:p w14:paraId="22A471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但这些异议都站不住脚：</w:t>
      </w:r>
    </w:p>
    <w:p w14:paraId="7A703E69">
      <w:pPr>
        <w:spacing w:line="270" w:lineRule="auto"/>
        <w:rPr>
          <w:rFonts w:hint="eastAsia" w:ascii="微软雅黑" w:hAnsi="微软雅黑" w:eastAsia="微软雅黑" w:cs="微软雅黑"/>
          <w:sz w:val="30"/>
          <w:szCs w:val="30"/>
        </w:rPr>
      </w:pPr>
    </w:p>
    <w:p w14:paraId="7652BE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Its necessity has already been demonstrated from the depth of our corruption and impotence, and confirmed by the necessity of regeneration in infants, which clearly cannot come by the Word.</w:t>
      </w:r>
    </w:p>
    <w:p w14:paraId="32B17F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它的必要性已从我们败坏和无能的深度得到证明，并由婴儿重生的必要性所证实，这重生显然不能藉着圣道而来。</w:t>
      </w:r>
    </w:p>
    <w:p w14:paraId="7671263E">
      <w:pPr>
        <w:spacing w:line="270" w:lineRule="auto"/>
        <w:rPr>
          <w:rFonts w:hint="eastAsia" w:ascii="微软雅黑" w:hAnsi="微软雅黑" w:eastAsia="微软雅黑" w:cs="微软雅黑"/>
          <w:sz w:val="30"/>
          <w:szCs w:val="30"/>
        </w:rPr>
      </w:pPr>
    </w:p>
    <w:p w14:paraId="6C5D98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Its possibility is proven not only by the extraordinary and immediate conversions recorded in Scripture—such as those of Zacchaeus, the thief on the cross, and Paul himself, who were renewed and drawn to Christ in a moment, without prior preaching—but also from the divine men of old: the prophets, the apostles, and others whom the Spirit immediately inspired and moved.</w:t>
      </w:r>
    </w:p>
    <w:p w14:paraId="44837D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的可能性不仅被圣经记载的非常和直接的归正所证明——例如撒该、十字架上的强盗和保罗自己，他们都是在一瞬间被更新并被吸引到基督面前，没有先前的讲道——也从古代的神人得到证明：先知、使徒和其他被圣灵直接启示和感动的人。</w:t>
      </w:r>
    </w:p>
    <w:p w14:paraId="5C8AF36C">
      <w:pPr>
        <w:spacing w:line="270" w:lineRule="auto"/>
        <w:rPr>
          <w:rFonts w:hint="eastAsia" w:ascii="微软雅黑" w:hAnsi="微软雅黑" w:eastAsia="微软雅黑" w:cs="微软雅黑"/>
          <w:sz w:val="30"/>
          <w:szCs w:val="30"/>
        </w:rPr>
      </w:pPr>
    </w:p>
    <w:p w14:paraId="39B592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were, as Peter says, “carried along by the Holy Spirit” (2 Peter 1:21), and the Spirit “spoke through them” (Matthew 10:19–20).</w:t>
      </w:r>
    </w:p>
    <w:p w14:paraId="3DF69D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这些人，如彼得所说，是“被圣灵感动”（彼得后书1:21），并且圣灵“藉着他们说”（马太福音10:19-20）。</w:t>
      </w:r>
    </w:p>
    <w:p w14:paraId="3653AA08">
      <w:pPr>
        <w:spacing w:line="270" w:lineRule="auto"/>
        <w:rPr>
          <w:rFonts w:hint="eastAsia" w:ascii="微软雅黑" w:hAnsi="微软雅黑" w:eastAsia="微软雅黑" w:cs="微软雅黑"/>
          <w:sz w:val="30"/>
          <w:szCs w:val="30"/>
        </w:rPr>
      </w:pPr>
    </w:p>
    <w:p w14:paraId="494CB8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same immediate grace could operate in them without violating their liberty, why should it not operate in others?</w:t>
      </w:r>
    </w:p>
    <w:p w14:paraId="4B4A2D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现在，如果同样的直接恩典可以在他们里面运作而不侵犯他们的自由，为何它不应在其他人里面运作呢？</w:t>
      </w:r>
    </w:p>
    <w:p w14:paraId="4EB807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the same Spirit who was the author of prophecy is also the</w:t>
      </w:r>
    </w:p>
    <w:p w14:paraId="0169F2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毕竟，那预言的创始者同一位圣灵，也是</w:t>
      </w:r>
    </w:p>
    <w:p w14:paraId="270722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author of faith in believers.</w:t>
      </w:r>
    </w:p>
    <w:p w14:paraId="25997D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信徒信心的创始者。</w:t>
      </w:r>
    </w:p>
    <w:p w14:paraId="2BF5E4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such grace does not injure the will, but enables and ennobles it.</w:t>
      </w:r>
    </w:p>
    <w:p w14:paraId="17B1CB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因此，这样的恩典不损害意志，反而使其得以并高贵。</w:t>
      </w:r>
    </w:p>
    <w:p w14:paraId="3C5C1B71">
      <w:pPr>
        <w:spacing w:line="270" w:lineRule="auto"/>
        <w:rPr>
          <w:rFonts w:hint="eastAsia" w:ascii="微软雅黑" w:hAnsi="微软雅黑" w:eastAsia="微软雅黑" w:cs="微软雅黑"/>
          <w:sz w:val="30"/>
          <w:szCs w:val="30"/>
        </w:rPr>
      </w:pPr>
    </w:p>
    <w:p w14:paraId="7CBE3A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XLI. Seventh Argument: From the Absurdities That Follow If Immediate Grace Is Denied</w:t>
      </w:r>
    </w:p>
    <w:p w14:paraId="62E748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四十一. 第七个论证：从否认直接恩典所导致的荒谬</w:t>
      </w:r>
    </w:p>
    <w:p w14:paraId="22349B6A">
      <w:pPr>
        <w:spacing w:line="270" w:lineRule="auto"/>
        <w:rPr>
          <w:rFonts w:hint="eastAsia" w:ascii="微软雅黑" w:hAnsi="微软雅黑" w:eastAsia="微软雅黑" w:cs="微软雅黑"/>
          <w:sz w:val="30"/>
          <w:szCs w:val="30"/>
        </w:rPr>
      </w:pPr>
    </w:p>
    <w:p w14:paraId="189BEA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setting aside many more arguments that could be brought forth, consider the absurdities that follow from denying this doctrine, which strongly confirm its truth.</w:t>
      </w:r>
    </w:p>
    <w:p w14:paraId="5611A1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最后，撇开许多可以提出的论证不谈，思考一下否认这个教义所导致的荒谬，这强烈地证实了其真理。</w:t>
      </w:r>
    </w:p>
    <w:p w14:paraId="73DC43F6">
      <w:pPr>
        <w:spacing w:line="270" w:lineRule="auto"/>
        <w:rPr>
          <w:rFonts w:hint="eastAsia" w:ascii="微软雅黑" w:hAnsi="微软雅黑" w:eastAsia="微软雅黑" w:cs="微软雅黑"/>
          <w:sz w:val="30"/>
          <w:szCs w:val="30"/>
        </w:rPr>
      </w:pPr>
    </w:p>
    <w:p w14:paraId="783F2B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there is no operation of the Spirit in calling beyond what is mediate through the Word, and by way of moral persuasion, then the reason why some are converted and others are not—though both hear the same Word—must lie not with grace, but with man.</w:t>
      </w:r>
    </w:p>
    <w:p w14:paraId="3620D7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因为如果在呼召中，圣灵的运作不超出通过圣道的中介和道德劝说的方式，那么为何有些人归正而另一些人不归正——尽管两者都听了同样的道——其原因必定不在于恩典，而在于人。</w:t>
      </w:r>
    </w:p>
    <w:p w14:paraId="27D0A995">
      <w:pPr>
        <w:spacing w:line="270" w:lineRule="auto"/>
        <w:rPr>
          <w:rFonts w:hint="eastAsia" w:ascii="微软雅黑" w:hAnsi="微软雅黑" w:eastAsia="微软雅黑" w:cs="微软雅黑"/>
          <w:sz w:val="30"/>
          <w:szCs w:val="30"/>
        </w:rPr>
      </w:pPr>
    </w:p>
    <w:p w14:paraId="26AAD7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stands in direct contradiction to the Apostle: “What do you have that you did not receive?” (1 Corinthians 4:7).</w:t>
      </w:r>
    </w:p>
    <w:p w14:paraId="1FEEE3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这直接与使徒的话相矛盾：“你有什么不是领受的呢？”（哥林多前书4:7）。</w:t>
      </w:r>
    </w:p>
    <w:p w14:paraId="4B5D3201">
      <w:pPr>
        <w:spacing w:line="270" w:lineRule="auto"/>
        <w:rPr>
          <w:rFonts w:hint="eastAsia" w:ascii="微软雅黑" w:hAnsi="微软雅黑" w:eastAsia="微软雅黑" w:cs="微软雅黑"/>
          <w:sz w:val="30"/>
          <w:szCs w:val="30"/>
        </w:rPr>
      </w:pPr>
    </w:p>
    <w:p w14:paraId="1BBE34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is preached equally to both persons, at the same time, by the same minister, with the same motives and clarity—then what explains the difference in response?</w:t>
      </w:r>
    </w:p>
    <w:p w14:paraId="478E3E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如果圣道以同样的动机和清晰度，在同一时间，由同一位执事，平等地向两个人宣讲——那么是什么解释了回应的差异呢？</w:t>
      </w:r>
    </w:p>
    <w:p w14:paraId="6D64B890">
      <w:pPr>
        <w:spacing w:line="270" w:lineRule="auto"/>
        <w:rPr>
          <w:rFonts w:hint="eastAsia" w:ascii="微软雅黑" w:hAnsi="微软雅黑" w:eastAsia="微软雅黑" w:cs="微软雅黑"/>
          <w:sz w:val="30"/>
          <w:szCs w:val="30"/>
        </w:rPr>
      </w:pPr>
    </w:p>
    <w:p w14:paraId="644A3E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appeal to the Word itself, for it was identical in both cases.</w:t>
      </w:r>
    </w:p>
    <w:p w14:paraId="41EB61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你不能诉诸圣道本身，因为它在两种情况下都是相同的。</w:t>
      </w:r>
    </w:p>
    <w:p w14:paraId="20264A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outward circumstances explain it, for they were the same.</w:t>
      </w:r>
    </w:p>
    <w:p w14:paraId="52C1EA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外在的环境也不能解释它，因为它们是相同的。</w:t>
      </w:r>
    </w:p>
    <w:p w14:paraId="0C09FF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intrinsic difference in the person is to account for the result—such as attention, humility, or docility— then either:</w:t>
      </w:r>
    </w:p>
    <w:p w14:paraId="1F9444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如果任何在人里面的内在差异要解释这个结果——例如留心、谦卑或顺从——那么要么：</w:t>
      </w:r>
    </w:p>
    <w:p w14:paraId="75DCC8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These qualities are from nature, in which case Pelagius has triumphed, and man is the author of his own salvation, or</w:t>
      </w:r>
    </w:p>
    <w:p w14:paraId="273BBA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这些品质来自本性，在这种情况下，伯拉纠就得胜了，人就是自己救恩的创始者，或者</w:t>
      </w:r>
    </w:p>
    <w:p w14:paraId="1C0D3A8A">
      <w:pPr>
        <w:spacing w:line="270" w:lineRule="auto"/>
        <w:rPr>
          <w:rFonts w:hint="eastAsia" w:ascii="微软雅黑" w:hAnsi="微软雅黑" w:eastAsia="微软雅黑" w:cs="微软雅黑"/>
          <w:sz w:val="30"/>
          <w:szCs w:val="30"/>
        </w:rPr>
      </w:pPr>
    </w:p>
    <w:p w14:paraId="40893F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They are from grace, and if this grace is not through the Word (which is common to both), then it must be the immediate</w:t>
      </w:r>
    </w:p>
    <w:p w14:paraId="61FCA4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它们来自恩典，并且如果这种恩典不是通过圣道（这对两者是共同的），那么它就必定是直接的</w:t>
      </w:r>
    </w:p>
    <w:p w14:paraId="3C8992FF">
      <w:pPr>
        <w:spacing w:line="270" w:lineRule="auto"/>
        <w:rPr>
          <w:rFonts w:hint="eastAsia" w:ascii="微软雅黑" w:hAnsi="微软雅黑" w:eastAsia="微软雅黑" w:cs="微软雅黑"/>
          <w:sz w:val="30"/>
          <w:szCs w:val="30"/>
        </w:rPr>
      </w:pPr>
    </w:p>
    <w:p w14:paraId="7A8945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which we affirm—grace that disposes the heart inwardly and effectually, and thus makes the decisive difference.</w:t>
      </w:r>
    </w:p>
    <w:p w14:paraId="76D613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我们所肯定的恩典——那种在内里并有效地预备人心，从而造成决定性差异的恩典。</w:t>
      </w:r>
    </w:p>
    <w:p w14:paraId="189990CD">
      <w:pPr>
        <w:spacing w:line="270" w:lineRule="auto"/>
        <w:rPr>
          <w:rFonts w:hint="eastAsia" w:ascii="微软雅黑" w:hAnsi="微软雅黑" w:eastAsia="微软雅黑" w:cs="微软雅黑"/>
          <w:sz w:val="30"/>
          <w:szCs w:val="30"/>
        </w:rPr>
      </w:pPr>
    </w:p>
    <w:p w14:paraId="35F6A7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XLII.</w:t>
      </w:r>
    </w:p>
    <w:p w14:paraId="0F22B3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四十二.</w:t>
      </w:r>
    </w:p>
    <w:p w14:paraId="36F912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a diversity of circumstances truly accounts for a diversity of spiritual outcomes, then it should follow that wherever such differing circumstances are found, differing effects would always follow—and likewise, wherever circumstances are the same, the effect should be the same.</w:t>
      </w:r>
    </w:p>
    <w:p w14:paraId="51C816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此外，如果环境的多样性确实能解释属灵结果的多样性，那么就应该得出结论，凡有这种不同环境的地方，就总会有不同的效果——同样，凡环境相同的地方，效果也应该相同。</w:t>
      </w:r>
    </w:p>
    <w:p w14:paraId="78FEA4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clearly does not align with reality.</w:t>
      </w:r>
    </w:p>
    <w:p w14:paraId="49FE8C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但这显然与现实不符。</w:t>
      </w:r>
    </w:p>
    <w:p w14:paraId="1B4AA55D">
      <w:pPr>
        <w:spacing w:line="270" w:lineRule="auto"/>
        <w:rPr>
          <w:rFonts w:hint="eastAsia" w:ascii="微软雅黑" w:hAnsi="微软雅黑" w:eastAsia="微软雅黑" w:cs="微软雅黑"/>
          <w:sz w:val="30"/>
          <w:szCs w:val="30"/>
        </w:rPr>
      </w:pPr>
    </w:p>
    <w:p w14:paraId="1684AE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often the same circumstances produce divergent effects, and different circumstances produce the same effect.</w:t>
      </w:r>
    </w:p>
    <w:p w14:paraId="5FBA8A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因为常常同样的环境产生分歧的效果，而不同的环境产生同样的效果。</w:t>
      </w:r>
    </w:p>
    <w:p w14:paraId="5BD804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there who enjoy a good upbringing, a godly education, blessings and even chastisements—yet respond to these in radically different ways?</w:t>
      </w:r>
    </w:p>
    <w:p w14:paraId="6E3312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有多少人享有良好的教养、敬虔的教育、祝福甚至管教——却以截然不同的方式回应这些？</w:t>
      </w:r>
    </w:p>
    <w:p w14:paraId="4E1CCA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softened and drawn to God, while others are hardened in rebellion.</w:t>
      </w:r>
    </w:p>
    <w:p w14:paraId="01C033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有些人被软化并被吸引到神面前，而另一些人则在悖逆中变得刚硬。</w:t>
      </w:r>
    </w:p>
    <w:p w14:paraId="709F0F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how many are converted by grace from entirely different backgrounds and conditions?</w:t>
      </w:r>
    </w:p>
    <w:p w14:paraId="668A55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同样，有多少人是从完全不同的背景和条件下被恩典所归正的？</w:t>
      </w:r>
    </w:p>
    <w:p w14:paraId="00E71AB7">
      <w:pPr>
        <w:spacing w:line="270" w:lineRule="auto"/>
        <w:rPr>
          <w:rFonts w:hint="eastAsia" w:ascii="微软雅黑" w:hAnsi="微软雅黑" w:eastAsia="微软雅黑" w:cs="微软雅黑"/>
          <w:sz w:val="30"/>
          <w:szCs w:val="30"/>
        </w:rPr>
      </w:pPr>
    </w:p>
    <w:p w14:paraId="11BB6D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instance, the two thieves crucified beside Christ.</w:t>
      </w:r>
    </w:p>
    <w:p w14:paraId="0F0421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举个例子，与基督同钉十字架的两个强盗。</w:t>
      </w:r>
    </w:p>
    <w:p w14:paraId="0A25F3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shared the same circumstances: the same place, the same exposure to Christ’s person, the same words spoken in their hearing.</w:t>
      </w:r>
    </w:p>
    <w:p w14:paraId="4A0AE6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他们有同样的环境：同样的地点，同样接触到基督本人，同样的话语在他们耳边说出。</w:t>
      </w:r>
    </w:p>
    <w:p w14:paraId="611151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believed and was converted, while the other remained obstinate in unbelief.</w:t>
      </w:r>
    </w:p>
    <w:p w14:paraId="1C82FA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然而，一个信了并归正了，而另一个则顽固地不信。</w:t>
      </w:r>
    </w:p>
    <w:p w14:paraId="36F457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 can be assigned for this striking difference?</w:t>
      </w:r>
    </w:p>
    <w:p w14:paraId="60DE4E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对这种显著的差异，能给出什么理由呢？</w:t>
      </w:r>
    </w:p>
    <w:p w14:paraId="5EB263F1">
      <w:pPr>
        <w:spacing w:line="270" w:lineRule="auto"/>
        <w:rPr>
          <w:rFonts w:hint="eastAsia" w:ascii="微软雅黑" w:hAnsi="微软雅黑" w:eastAsia="微软雅黑" w:cs="微软雅黑"/>
          <w:sz w:val="30"/>
          <w:szCs w:val="30"/>
        </w:rPr>
      </w:pPr>
    </w:p>
    <w:p w14:paraId="45C70D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due to differing birth, education, or previous life experiences?</w:t>
      </w:r>
    </w:p>
    <w:p w14:paraId="2C3CE0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是由于不同的出身、教育或先前的人生经历吗？</w:t>
      </w:r>
    </w:p>
    <w:p w14:paraId="7DD28D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such assumptions unproven, they are ultimately irrelevant, for they cannot furnish a true and adequate cause</w:t>
      </w:r>
    </w:p>
    <w:p w14:paraId="577FA8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这些假设不仅未经证实，而且最终是无关紧要的，因为它们不能为</w:t>
      </w:r>
    </w:p>
    <w:p w14:paraId="210C9E05">
      <w:pPr>
        <w:spacing w:line="270" w:lineRule="auto"/>
        <w:rPr>
          <w:rFonts w:hint="eastAsia" w:ascii="微软雅黑" w:hAnsi="微软雅黑" w:eastAsia="微软雅黑" w:cs="微软雅黑"/>
          <w:sz w:val="30"/>
          <w:szCs w:val="30"/>
        </w:rPr>
      </w:pPr>
    </w:p>
    <w:p w14:paraId="6C10A0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 spiritual distinction.</w:t>
      </w:r>
    </w:p>
    <w:p w14:paraId="376C1B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这样一种属灵的区别提供真实而充分的原因。</w:t>
      </w:r>
    </w:p>
    <w:p w14:paraId="1D1A09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earlier circumstances, after all, did not prevent both men from engaging in the same crimes prior to that moment.</w:t>
      </w:r>
    </w:p>
    <w:p w14:paraId="7E7C46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毕竟，那些早先的环境并没有阻止这两个人在那一刻之前都犯下同样的罪行。</w:t>
      </w:r>
    </w:p>
    <w:p w14:paraId="1C35DD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how could those same conditions then cause one to blaspheme and the other to repent, when both were given the same opportunity to turn to God?</w:t>
      </w:r>
    </w:p>
    <w:p w14:paraId="278FA1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那么，当两人都被给予同样的机会归向神时，那些同样的环境又怎么能导致一个亵渎，另一个悔改呢？</w:t>
      </w:r>
    </w:p>
    <w:p w14:paraId="348F79D6">
      <w:pPr>
        <w:spacing w:line="270" w:lineRule="auto"/>
        <w:rPr>
          <w:rFonts w:hint="eastAsia" w:ascii="微软雅黑" w:hAnsi="微软雅黑" w:eastAsia="微软雅黑" w:cs="微软雅黑"/>
          <w:sz w:val="30"/>
          <w:szCs w:val="30"/>
        </w:rPr>
      </w:pPr>
    </w:p>
    <w:p w14:paraId="4D9317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no other cause can be assigned except the mysterious motion of the Holy Spirit, who, though both were alike in condition, chose not to give the same grace to both—that He might display that He blows where He wills (John 3:8), has mercy on whom He will, and hardens whom He will (Romans 9:18).</w:t>
      </w:r>
    </w:p>
    <w:p w14:paraId="26829A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除了圣灵奥秘的感动之外，无法归咎于任何其他原因，祂，尽管两人的状况相似，却选择不将同样的恩典赐给两人——为要显明祂随己意吹（约翰福音3:8），要怜悯谁就怜悯谁，要叫谁刚硬就叫谁刚硬（罗马书9:18）。</w:t>
      </w:r>
    </w:p>
    <w:p w14:paraId="12A25C4E">
      <w:pPr>
        <w:spacing w:line="270" w:lineRule="auto"/>
        <w:rPr>
          <w:rFonts w:hint="eastAsia" w:ascii="微软雅黑" w:hAnsi="微软雅黑" w:eastAsia="微软雅黑" w:cs="微软雅黑"/>
          <w:sz w:val="30"/>
          <w:szCs w:val="30"/>
        </w:rPr>
      </w:pPr>
    </w:p>
    <w:p w14:paraId="2B25A1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what explains the fact that some believed under the preaching of Peter and Paul—delivered at the same time, in the same place, with the same message, and under the same outward circumstances—while others remained in unbelief?</w:t>
      </w:r>
    </w:p>
    <w:p w14:paraId="13547F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再者，是什么解释了这样一个事实：在彼得和保罗的讲道下——在同一时间、同一地点、用同样的信息、在同样的外在环境下——有些人信了，而另一些人仍旧不信？</w:t>
      </w:r>
    </w:p>
    <w:p w14:paraId="08481A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other sufficient explanation but this: a difference in inward disposition.</w:t>
      </w:r>
    </w:p>
    <w:p w14:paraId="5935FE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除了这个，不可能有其他充分的解释：内在倾向的差异。</w:t>
      </w:r>
    </w:p>
    <w:p w14:paraId="7EB574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such disposition, if it is to be saving, cannot arise from nature, but must be wrought by subjective grace, we conclude that this inward change comes not from man, but from God.</w:t>
      </w:r>
    </w:p>
    <w:p w14:paraId="6BB24A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并且既然这样的倾向，如果要得救，就不能源于本性，而必须由主观的恩典所作成，我们得出结论，这种内在的改变不是来自人，而是来自神。</w:t>
      </w:r>
    </w:p>
    <w:p w14:paraId="7A883721">
      <w:pPr>
        <w:spacing w:line="270" w:lineRule="auto"/>
        <w:rPr>
          <w:rFonts w:hint="eastAsia" w:ascii="微软雅黑" w:hAnsi="微软雅黑" w:eastAsia="微软雅黑" w:cs="微软雅黑"/>
          <w:sz w:val="30"/>
          <w:szCs w:val="30"/>
        </w:rPr>
      </w:pPr>
    </w:p>
    <w:p w14:paraId="4E37DE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XLIII.</w:t>
      </w:r>
    </w:p>
    <w:p w14:paraId="178157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四十三.</w:t>
      </w:r>
    </w:p>
    <w:p w14:paraId="3E0023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the efficacy of effectual calling depends on the fit conjunction of circumstances, which God in His wisdom orders according to each man’s condition, disposition, and temperament— then what follows?</w:t>
      </w:r>
    </w:p>
    <w:p w14:paraId="474E4E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第三，如果有效呼召的效力取决于环境的恰当结合，这结合是神以其智慧根据每个人的状况、倾向和气质所安排的——那么会得出什么结论呢？</w:t>
      </w:r>
    </w:p>
    <w:p w14:paraId="53D98D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view espoused by Molina, and embraced by many Roman Catholics, would prevail.</w:t>
      </w:r>
    </w:p>
    <w:p w14:paraId="5D219E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莫利纳所主张的、并被许多罗马天主教徒所接受的同样观点，将会盛行。</w:t>
      </w:r>
    </w:p>
    <w:p w14:paraId="186FE5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teach that the efficacy of calling arises from its congruence—that is, God uses such</w:t>
      </w:r>
    </w:p>
    <w:p w14:paraId="116618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他们教导说，呼召的效力源于其适切性——即，神使用这样</w:t>
      </w:r>
    </w:p>
    <w:p w14:paraId="33C541E6">
      <w:pPr>
        <w:spacing w:line="270" w:lineRule="auto"/>
        <w:rPr>
          <w:rFonts w:hint="eastAsia" w:ascii="微软雅黑" w:hAnsi="微软雅黑" w:eastAsia="微软雅黑" w:cs="微软雅黑"/>
          <w:sz w:val="30"/>
          <w:szCs w:val="30"/>
        </w:rPr>
      </w:pPr>
    </w:p>
    <w:p w14:paraId="0813B4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persuasion as He sees to be suitable to the temperament and inclination of those whom He decrees to draw effectually.</w:t>
      </w:r>
    </w:p>
    <w:p w14:paraId="21B9FF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一种祂看为适合祂预旨要有效吸引之人的气质和倾向的劝说。</w:t>
      </w:r>
    </w:p>
    <w:p w14:paraId="13035D5E">
      <w:pPr>
        <w:spacing w:line="270" w:lineRule="auto"/>
        <w:rPr>
          <w:rFonts w:hint="eastAsia" w:ascii="微软雅黑" w:hAnsi="微软雅黑" w:eastAsia="微软雅黑" w:cs="微软雅黑"/>
          <w:sz w:val="30"/>
          <w:szCs w:val="30"/>
        </w:rPr>
      </w:pPr>
    </w:p>
    <w:p w14:paraId="121DCB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Bellarmine writes (Theol. 3), “God applies that persuasion which He foresees to be congruent with the character of those whom He decrees to draw,” and “as He sees the will to be fit for consent,” He so acts.</w:t>
      </w:r>
    </w:p>
    <w:p w14:paraId="1315C5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因此，如贝拉明所写（《神学》第三册），“神运用那种祂预见与祂预旨要吸引之人的性格相适切的劝说，”并且“当祂看到意志适合同意时，”祂就如此行事。</w:t>
      </w:r>
    </w:p>
    <w:p w14:paraId="6DADC9BC">
      <w:pPr>
        <w:spacing w:line="270" w:lineRule="auto"/>
        <w:rPr>
          <w:rFonts w:hint="eastAsia" w:ascii="微软雅黑" w:hAnsi="微软雅黑" w:eastAsia="微软雅黑" w:cs="微软雅黑"/>
          <w:sz w:val="30"/>
          <w:szCs w:val="30"/>
        </w:rPr>
      </w:pPr>
    </w:p>
    <w:p w14:paraId="3002B6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this congruity hypothesis has been consistently rejected by the Reformed Church as a false and deceptive invention, how suspect must any theory be that, even if it does not openly embrace the same teaching, nevertheless approaches it so closely?</w:t>
      </w:r>
    </w:p>
    <w:p w14:paraId="0DB8FA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现在，既然这种适切性假设已被改革宗教会一贯地拒绝，视为一种虚假和欺骗性的发明，那么任何理论，即使它不公开接受同样的教导，但却如此接近它，其可疑程度又该有多大呢？</w:t>
      </w:r>
    </w:p>
    <w:p w14:paraId="286DB864">
      <w:pPr>
        <w:spacing w:line="270" w:lineRule="auto"/>
        <w:rPr>
          <w:rFonts w:hint="eastAsia" w:ascii="微软雅黑" w:hAnsi="微软雅黑" w:eastAsia="微软雅黑" w:cs="微软雅黑"/>
          <w:sz w:val="30"/>
          <w:szCs w:val="30"/>
        </w:rPr>
      </w:pPr>
    </w:p>
    <w:p w14:paraId="235C7C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scheme of doctrine that makes the efficacy of grace depend upon conditions within man, or outward suitability, rather than upon the sovereign and immediate working of God, deserves to be firmly and faithfully resisted.</w:t>
      </w:r>
    </w:p>
    <w:p w14:paraId="7B5648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任何将恩典的效力取决于人里面的条件，或外在的适切性，而非取决于神至高和直接的作工的教义体系，都应被坚定而忠实地抵制。</w:t>
      </w:r>
    </w:p>
    <w:p w14:paraId="322314F9">
      <w:pPr>
        <w:spacing w:line="270" w:lineRule="auto"/>
        <w:rPr>
          <w:rFonts w:hint="eastAsia" w:ascii="微软雅黑" w:hAnsi="微软雅黑" w:eastAsia="微软雅黑" w:cs="微软雅黑"/>
          <w:sz w:val="30"/>
          <w:szCs w:val="30"/>
        </w:rPr>
      </w:pPr>
    </w:p>
    <w:p w14:paraId="56D794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XLVI.</w:t>
      </w:r>
    </w:p>
    <w:p w14:paraId="19B824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四十六.</w:t>
      </w:r>
    </w:p>
    <w:p w14:paraId="7EE7D0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these things, it is easy to conclude that the true cause of the difference among those who hear the Word lies not in anything else but in the secret and immediate power of the Holy Spirit, who touches some more than others.</w:t>
      </w:r>
    </w:p>
    <w:p w14:paraId="03CEBE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从所有这些事，很容易得出结论，那些听道者之间差异的真正原因，不在于任何别的事，而在于圣灵奥秘和直接的大能，祂对一些人的触摸多于另一些人。</w:t>
      </w:r>
    </w:p>
    <w:p w14:paraId="784272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whatever other factors may be introduced—whether from birth and temperament, upbringing and instruction, precepts and examples, benefits received or afflictions endured, or other such external aids and circumstances—not only do these equally apply to the unbelieving and the faithful alike, but it is also certain that none of them, by their very nature, can rightly be called the true cause of conversion.</w:t>
      </w:r>
    </w:p>
    <w:p w14:paraId="1E9B08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引入何种其他因素——无论是来自出身和气质，教养和训导，训令和榜样，领受的恩惠或忍受的苦难，或其他此类外在的帮助和环境——不仅这些都同等地适用于不信者和信徒，而且可以肯定的是，它们中没有一个，就其本性而言，可以被正确地称为归正的真正原因。</w:t>
      </w:r>
    </w:p>
    <w:p w14:paraId="2E689ED9">
      <w:pPr>
        <w:spacing w:line="270" w:lineRule="auto"/>
        <w:rPr>
          <w:rFonts w:hint="eastAsia" w:ascii="微软雅黑" w:hAnsi="微软雅黑" w:eastAsia="微软雅黑" w:cs="微软雅黑"/>
          <w:sz w:val="30"/>
          <w:szCs w:val="30"/>
        </w:rPr>
      </w:pPr>
    </w:p>
    <w:p w14:paraId="57D808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indeed stir and excite the heart to some extent, but they cannot reach the soul to truly change it.</w:t>
      </w:r>
    </w:p>
    <w:p w14:paraId="4EC431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它们确实可能在某种程度上激动和激励内心，但它们无法触及灵魂以真正地改变它。</w:t>
      </w:r>
    </w:p>
    <w:p w14:paraId="4DE83B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convert the heart—they may prepare the soil, but they cannot cause the tree to grow.</w:t>
      </w:r>
    </w:p>
    <w:p w14:paraId="5ECDC6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它们不使人心归正——它们可能预备土壤，但它们不能使树生长。</w:t>
      </w:r>
    </w:p>
    <w:p w14:paraId="2853A7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readily grant that certain qualities such as attentiveness and teachability, by which men become what John calls “taught of God” (John 6:45), occur in some and not in others, and thus mark a real distinction.</w:t>
      </w:r>
    </w:p>
    <w:p w14:paraId="202D4D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我欣然承认，某些品质，如留心和受教性，藉此人成为约翰所说的“蒙神的教训”（约翰福音6:45），在一些人身上出现而另一些人则不然，因此标志着一个真实的区别。</w:t>
      </w:r>
    </w:p>
    <w:p w14:paraId="065E07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these qualities cannot arise from nature, and all are by birth equally deaf to God's voice and spiritually dead, it follows necessarily and unavoidably that such attentiveness and docility must be the gracious fruit of immediate divine operation.</w:t>
      </w:r>
    </w:p>
    <w:p w14:paraId="421A85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但既然这些品质不能源于本性，并且所有人天生就同样对神的声音耳聋，属灵上是死的，那么必然且不可避免地得出结论，这种留心和顺从必须是直接神圣运作的恩典之果。</w:t>
      </w:r>
    </w:p>
    <w:p w14:paraId="41D20A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this is yet another clear and invincible argument for the necessity and truth of immediate grace.</w:t>
      </w:r>
    </w:p>
    <w:p w14:paraId="6FCF88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因此，这又是另一个清晰且不可战胜的论证，证明了直接恩典的必要性和真实性。</w:t>
      </w:r>
    </w:p>
    <w:p w14:paraId="30AC72DA">
      <w:pPr>
        <w:spacing w:line="270" w:lineRule="auto"/>
        <w:rPr>
          <w:rFonts w:hint="eastAsia" w:ascii="微软雅黑" w:hAnsi="微软雅黑" w:eastAsia="微软雅黑" w:cs="微软雅黑"/>
          <w:sz w:val="30"/>
          <w:szCs w:val="30"/>
        </w:rPr>
      </w:pPr>
    </w:p>
    <w:p w14:paraId="0BBA78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XLVII.</w:t>
      </w:r>
    </w:p>
    <w:p w14:paraId="64B100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四十七.</w:t>
      </w:r>
    </w:p>
    <w:p w14:paraId="135529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effectiveness that is ascribed to the instrumental cause— that is, to the Word—does not detract from the principal cause, which is God Himself.</w:t>
      </w:r>
    </w:p>
    <w:p w14:paraId="557565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归于工具因——即圣道——的有效性，并不减损主要因，即神自己。</w:t>
      </w:r>
    </w:p>
    <w:p w14:paraId="0173AF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presupposes and requires the primary cause.</w:t>
      </w:r>
    </w:p>
    <w:p w14:paraId="18CB8F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实际上，它预设并要求主要原因。</w:t>
      </w:r>
    </w:p>
    <w:p w14:paraId="72ED2B9D">
      <w:pPr>
        <w:spacing w:line="270" w:lineRule="auto"/>
        <w:rPr>
          <w:rFonts w:hint="eastAsia" w:ascii="微软雅黑" w:hAnsi="微软雅黑" w:eastAsia="微软雅黑" w:cs="微软雅黑"/>
          <w:sz w:val="30"/>
          <w:szCs w:val="30"/>
        </w:rPr>
      </w:pPr>
    </w:p>
    <w:p w14:paraId="2B3F18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the honorable expressions which Scripture attributes to the Word—when it is called the seed of regeneration, or said to enlighten the mind, to sanctify the heart, or to pierce more deeply than any two-edged sword, even to the division of soul and spirit—these things truly prove that conversion is not accomplished without the Word, and that the Holy Spirit makes use of it as His most powerful instrument.</w:t>
      </w:r>
    </w:p>
    <w:p w14:paraId="463A96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归于圣道的所有尊贵表达——当它被称为重生的道种，或据说能光照心思意念、洁净人心，或比任何两刃的剑更快，甚至魂与灵都能刺入剖开——这些事都真实地证明，归正非藉圣道不能成就，并且圣灵使用它作为祂最强有力的工具。</w:t>
      </w:r>
    </w:p>
    <w:p w14:paraId="67775071">
      <w:pPr>
        <w:spacing w:line="270" w:lineRule="auto"/>
        <w:rPr>
          <w:rFonts w:hint="eastAsia" w:ascii="微软雅黑" w:hAnsi="微软雅黑" w:eastAsia="微软雅黑" w:cs="微软雅黑"/>
          <w:sz w:val="30"/>
          <w:szCs w:val="30"/>
        </w:rPr>
      </w:pPr>
    </w:p>
    <w:p w14:paraId="5F0255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do not imply, nor may it be concluded, that the Spirit operates only by the Word, or in no other manner.</w:t>
      </w:r>
    </w:p>
    <w:p w14:paraId="6388C1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然而，它们并不暗示，也不可由此得出结论，说圣灵只藉圣道运作，或别无他法。</w:t>
      </w:r>
    </w:p>
    <w:p w14:paraId="7B20B7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we</w:t>
      </w:r>
    </w:p>
    <w:p w14:paraId="37C0FB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因为如我们</w:t>
      </w:r>
    </w:p>
    <w:p w14:paraId="4320C0D4">
      <w:pPr>
        <w:spacing w:line="270" w:lineRule="auto"/>
        <w:rPr>
          <w:rFonts w:hint="eastAsia" w:ascii="微软雅黑" w:hAnsi="微软雅黑" w:eastAsia="微软雅黑" w:cs="微软雅黑"/>
          <w:sz w:val="30"/>
          <w:szCs w:val="30"/>
        </w:rPr>
      </w:pPr>
    </w:p>
    <w:p w14:paraId="4D6806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shown already, even the most powerfully presented Word, left to itself, will always remain ineffectual, unless the immediate power of the Spirit comes alongside to breathe life into dead hearts.</w:t>
      </w:r>
    </w:p>
    <w:p w14:paraId="490A8E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已经表明的，即使是最有力呈现的圣道，若任其自然，将总是无效的，除非圣灵的直接大能临到，向死寂的心吹入生命。</w:t>
      </w:r>
    </w:p>
    <w:p w14:paraId="0036D868">
      <w:pPr>
        <w:spacing w:line="270" w:lineRule="auto"/>
        <w:rPr>
          <w:rFonts w:hint="eastAsia" w:ascii="微软雅黑" w:hAnsi="微软雅黑" w:eastAsia="微软雅黑" w:cs="微软雅黑"/>
          <w:sz w:val="30"/>
          <w:szCs w:val="30"/>
        </w:rPr>
      </w:pPr>
    </w:p>
    <w:p w14:paraId="33157A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XLVIII.</w:t>
      </w:r>
    </w:p>
    <w:p w14:paraId="5DD704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四十八.</w:t>
      </w:r>
    </w:p>
    <w:p w14:paraId="774BAD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Word is not sufficient by itself to bring about conversion without the aid of immediate grace, yet God is not to be blamed, as though He were using an insufficient instrument to achieve the end He intends, nor can sinners find in this any pretext for excuse.</w:t>
      </w:r>
    </w:p>
    <w:p w14:paraId="08029C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虽然圣道本身若无直接恩典的帮助，不足以促成归正，但神不应受责备，仿佛祂在使用一种不充分的工具去达到祂所意图的目的，罪人也不能于此找到任何借口。</w:t>
      </w:r>
    </w:p>
    <w:p w14:paraId="3379D55F">
      <w:pPr>
        <w:spacing w:line="270" w:lineRule="auto"/>
        <w:rPr>
          <w:rFonts w:hint="eastAsia" w:ascii="微软雅黑" w:hAnsi="微软雅黑" w:eastAsia="微软雅黑" w:cs="微软雅黑"/>
          <w:sz w:val="30"/>
          <w:szCs w:val="30"/>
        </w:rPr>
      </w:pPr>
    </w:p>
    <w:p w14:paraId="754E7C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Word remains truly sufficient in its own order, namely, on the part of the object presented.</w:t>
      </w:r>
    </w:p>
    <w:p w14:paraId="56C57D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因为圣道在其自身的次序中，即就所呈现的对象而言，仍然是真正充足的。</w:t>
      </w:r>
    </w:p>
    <w:p w14:paraId="4C3354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proves ineffectual among the reprobate, this is not because of any defect in the Word itself, but accidentally, because of the corruption and perversity of man.</w:t>
      </w:r>
    </w:p>
    <w:p w14:paraId="0310A8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如果它在被弃者中证明是无效的，这并非因为圣道本身的任何缺陷，而是偶然地，因为人的败坏和悖谬。</w:t>
      </w:r>
    </w:p>
    <w:p w14:paraId="7C21D8BF">
      <w:pPr>
        <w:spacing w:line="270" w:lineRule="auto"/>
        <w:rPr>
          <w:rFonts w:hint="eastAsia" w:ascii="微软雅黑" w:hAnsi="微软雅黑" w:eastAsia="微软雅黑" w:cs="微软雅黑"/>
          <w:sz w:val="30"/>
          <w:szCs w:val="30"/>
        </w:rPr>
      </w:pPr>
    </w:p>
    <w:p w14:paraId="18D315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far from this exonerating the sinner, it only serves to increase his guilt.</w:t>
      </w:r>
    </w:p>
    <w:p w14:paraId="197188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这远非为罪人开脱，反倒只会增加他的罪责。</w:t>
      </w:r>
    </w:p>
    <w:p w14:paraId="6DB681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fact that the Word was brought to him, and he remained unmoved, proves not the weakness of the Word, but the deadness of his own heart.</w:t>
      </w:r>
    </w:p>
    <w:p w14:paraId="144EE7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因为圣道被带到他面前，他却无动于衷，这证明的不是圣道的软弱，而是他自己内心的死寂。</w:t>
      </w:r>
    </w:p>
    <w:p w14:paraId="071383ED">
      <w:pPr>
        <w:spacing w:line="270" w:lineRule="auto"/>
        <w:rPr>
          <w:rFonts w:hint="eastAsia" w:ascii="微软雅黑" w:hAnsi="微软雅黑" w:eastAsia="微软雅黑" w:cs="微软雅黑"/>
          <w:sz w:val="30"/>
          <w:szCs w:val="30"/>
        </w:rPr>
      </w:pPr>
    </w:p>
    <w:p w14:paraId="2F3492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XLIX.</w:t>
      </w:r>
    </w:p>
    <w:p w14:paraId="2DF687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四十九.</w:t>
      </w:r>
    </w:p>
    <w:p w14:paraId="502C57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man in the state of sin is never entirely stripped of the natural faculty of understanding and willing—by which he may be drawn toward a proposed object, and even comprehend it to some extent in terms of verbal meaning and bare historical knowledge—yet he is so corrupted that no moral capacity or disposition for doing good remains in him, until he is disposed by immediate</w:t>
      </w:r>
    </w:p>
    <w:p w14:paraId="6D82EC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在罪的状态中，从未完全被剥夺理解和意愿的自然官能——藉此他可以被一个提出的对象所吸引，甚至在某种程度上就言语意义和纯粹的历史知识来理解它——然而他被败坏得如此之深，以致在他里面没有剩下任何行善的道德能力或倾向，直到他被直接的</w:t>
      </w:r>
    </w:p>
    <w:p w14:paraId="3868A993">
      <w:pPr>
        <w:spacing w:line="270" w:lineRule="auto"/>
        <w:rPr>
          <w:rFonts w:hint="eastAsia" w:ascii="微软雅黑" w:hAnsi="微软雅黑" w:eastAsia="微软雅黑" w:cs="微软雅黑"/>
          <w:sz w:val="30"/>
          <w:szCs w:val="30"/>
        </w:rPr>
      </w:pPr>
    </w:p>
    <w:p w14:paraId="114D73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to receive the Word savingly and to apprehend it in a practical and effectual way.</w:t>
      </w:r>
    </w:p>
    <w:p w14:paraId="12D252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恩典所预备，去拯救性地领受圣道，并以一种实际且有效的方式去领会它。</w:t>
      </w:r>
    </w:p>
    <w:p w14:paraId="25996360">
      <w:pPr>
        <w:spacing w:line="270" w:lineRule="auto"/>
        <w:rPr>
          <w:rFonts w:hint="eastAsia" w:ascii="微软雅黑" w:hAnsi="微软雅黑" w:eastAsia="微软雅黑" w:cs="微软雅黑"/>
          <w:sz w:val="30"/>
          <w:szCs w:val="30"/>
        </w:rPr>
      </w:pPr>
    </w:p>
    <w:p w14:paraId="19F60C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w:t>
      </w:r>
    </w:p>
    <w:p w14:paraId="66F080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w:t>
      </w:r>
    </w:p>
    <w:p w14:paraId="3BD488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Spirit, who acts immediately in us, never works apart from the Word, His movement cannot be called brutish or irrational, as if directed toward logs or lifeless stumps; it is always conjoined with knowledge and light.</w:t>
      </w:r>
    </w:p>
    <w:p w14:paraId="1752A5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既然那在我们里面直接作工的圣灵，从不离开圣道作工，祂的感动就不能被称为野蛮或非理性的，仿佛是针对木头或无生命的树桩；它总是与知识和光相连。</w:t>
      </w:r>
    </w:p>
    <w:p w14:paraId="694990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immediate operation aims at engraving the proposed Word upon the heart, subduing the blind reason into the obedience of Christ, and so transforming the perverse inclination of the will by a conquering delight that what was once pursued with hatred and disdain as the greatest evil is now embraced with fervent love as the supreme good.</w:t>
      </w:r>
    </w:p>
    <w:p w14:paraId="3502BB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直接的运作，其目的在于将所提出的圣道刻在心上，使瞎眼的理性顺服基督，并用一种得胜的喜乐如此地改变意志悖谬的倾向，以致那曾被憎恨和鄙视地当作最大邪恶来追求的，现在被热切的爱当作至高的善来拥抱。</w:t>
      </w:r>
    </w:p>
    <w:p w14:paraId="16072132">
      <w:pPr>
        <w:spacing w:line="270" w:lineRule="auto"/>
        <w:rPr>
          <w:rFonts w:hint="eastAsia" w:ascii="微软雅黑" w:hAnsi="微软雅黑" w:eastAsia="微软雅黑" w:cs="微软雅黑"/>
          <w:sz w:val="30"/>
          <w:szCs w:val="30"/>
        </w:rPr>
      </w:pPr>
    </w:p>
    <w:p w14:paraId="2296CE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w:t>
      </w:r>
    </w:p>
    <w:p w14:paraId="40DFF0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五十一.</w:t>
      </w:r>
    </w:p>
    <w:p w14:paraId="7BBA28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works immediately in us, not so much before or after the Word, as together with the Word.</w:t>
      </w:r>
    </w:p>
    <w:p w14:paraId="5CFA8C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圣灵在我们里面直接作工，与其说是在圣道之前或之后，不如说是与圣道一同作工。</w:t>
      </w:r>
    </w:p>
    <w:p w14:paraId="285B71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conversion that the Spirit produces is, in its proper order, also wrought by the Word: the Word acting objectively and morally, the Spirit efficiently and subjectively.</w:t>
      </w:r>
    </w:p>
    <w:p w14:paraId="19C46E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因此，圣灵所产生的归正，在其恰当的次序中，也是由圣道所作成的：圣道客观地、道德地行动，圣灵有效地、主观地行动。</w:t>
      </w:r>
    </w:p>
    <w:p w14:paraId="71B2B8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faith that is said to be “by hearing” (Rom. 10:17) is nevertheless from the Spirit as its cause—He who is therefore called the Spirit offaith (2 Cor. 4:13), insofar as the same object, which is proposed outwardly through the Word and received by man only theoretically or historically, is inwardly impressed upon the soul by the Spirit, so that it may be believed practically and savingly.</w:t>
      </w:r>
    </w:p>
    <w:p w14:paraId="515CF0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据说“从听道来的”信心（罗10:17），其原因仍是圣灵——祂因此被称为信心的灵（林后4:13），因为那同样的对象，即外在地通过圣道被提出，并仅被人在理论上或历史上领受的，却被圣灵内在地图印在灵魂上，以致它可以被实际地、拯救性地相信。</w:t>
      </w:r>
    </w:p>
    <w:p w14:paraId="51A36A1E">
      <w:pPr>
        <w:spacing w:line="270" w:lineRule="auto"/>
        <w:rPr>
          <w:rFonts w:hint="eastAsia" w:ascii="微软雅黑" w:hAnsi="微软雅黑" w:eastAsia="微软雅黑" w:cs="微软雅黑"/>
          <w:sz w:val="30"/>
          <w:szCs w:val="30"/>
        </w:rPr>
      </w:pPr>
    </w:p>
    <w:p w14:paraId="7464F9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LII.</w:t>
      </w:r>
    </w:p>
    <w:p w14:paraId="0CFDEA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五十二.</w:t>
      </w:r>
    </w:p>
    <w:p w14:paraId="5F9636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Word does not exclude the necessity of immediate grace, so immediate grace does not exclude the use of the</w:t>
      </w:r>
    </w:p>
    <w:p w14:paraId="65B195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正如圣道不排除直接恩典的必要性，同样，直接恩典也不排除使用</w:t>
      </w:r>
    </w:p>
    <w:p w14:paraId="74D3F619">
      <w:pPr>
        <w:spacing w:line="270" w:lineRule="auto"/>
        <w:rPr>
          <w:rFonts w:hint="eastAsia" w:ascii="微软雅黑" w:hAnsi="微软雅黑" w:eastAsia="微软雅黑" w:cs="微软雅黑"/>
          <w:sz w:val="30"/>
          <w:szCs w:val="30"/>
        </w:rPr>
      </w:pPr>
    </w:p>
    <w:p w14:paraId="06D7FD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 and other external means, but rather presupposes them.</w:t>
      </w:r>
    </w:p>
    <w:p w14:paraId="5EED8B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圣道和其他外在方式，反而预设它们。</w:t>
      </w:r>
    </w:p>
    <w:p w14:paraId="6F94A5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the absence of the Word and the accompanying circumstances, conversion ordinarily does not occur, it does not follow that the presence of those means is sufficient unless immediate grace also attends them.</w:t>
      </w:r>
    </w:p>
    <w:p w14:paraId="414134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虽然，在没有圣道和伴随环境的情况下，归正通常不会发生，但这并不意味着那些方式的存在就足够了，除非直接的恩典也伴随着它们。</w:t>
      </w:r>
    </w:p>
    <w:p w14:paraId="156A5AB8">
      <w:pPr>
        <w:spacing w:line="270" w:lineRule="auto"/>
        <w:rPr>
          <w:rFonts w:hint="eastAsia" w:ascii="微软雅黑" w:hAnsi="微软雅黑" w:eastAsia="微软雅黑" w:cs="微软雅黑"/>
          <w:sz w:val="30"/>
          <w:szCs w:val="30"/>
        </w:rPr>
      </w:pPr>
    </w:p>
    <w:p w14:paraId="039A53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LIII.</w:t>
      </w:r>
    </w:p>
    <w:p w14:paraId="1A1860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五十三.</w:t>
      </w:r>
    </w:p>
    <w:p w14:paraId="6D9831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man’s impotence were merely moral, it would not follow that it could be healed by a merely moral remedy through grace objective alone.</w:t>
      </w:r>
    </w:p>
    <w:p w14:paraId="4237A5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即使人的无能仅仅是道德上的，这也不意味着它能仅凭客观恩典，通过一种纯粹道德的补救来医治。</w:t>
      </w:r>
    </w:p>
    <w:p w14:paraId="5AD897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because this impotence is invincible in the moral realm, it demands a power greater than moral—namely, hyperphysical and divine—to overcome it.</w:t>
      </w:r>
    </w:p>
    <w:p w14:paraId="318566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相反，因为这种无能在道德领域是不可战胜的，它要求一种比道德更大的能力——即超物理的和神圣的——来克服它。</w:t>
      </w:r>
    </w:p>
    <w:p w14:paraId="1A242F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moral condition remedied by moral reasoning any more than natural death is remedied by natural means.</w:t>
      </w:r>
    </w:p>
    <w:p w14:paraId="0A0181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这种道德状况也不能通过道德推理来补救，正如自然死亡不能通过自然方式来补救一样。</w:t>
      </w:r>
    </w:p>
    <w:p w14:paraId="158837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this impotence were first produced by the devil’s persuasive word, it cannot therefore be undone by divine persuasion alone.</w:t>
      </w:r>
    </w:p>
    <w:p w14:paraId="193EE2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即使这种无能最初是由魔鬼的说服性话语产生的，它也不能因此仅凭神圣的说服来解除。</w:t>
      </w:r>
    </w:p>
    <w:p w14:paraId="605BE5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man’s original, upright nature, mutability was essential to his being, making it possible for him to turn easily from good to evil.</w:t>
      </w:r>
    </w:p>
    <w:p w14:paraId="11E907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因为在人最初、正直的本性中，可变性是其存在的本质，使他可以轻易地从善转向恶。</w:t>
      </w:r>
    </w:p>
    <w:p w14:paraId="4431F3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his corrupted nature, there remain no powers by which he can rise from his dreadful estate to the highest good.</w:t>
      </w:r>
    </w:p>
    <w:p w14:paraId="495421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但在他败坏的本性中，已不存在任何能力，可以使他从他可怕的境地升到至高的善。</w:t>
      </w:r>
    </w:p>
    <w:p w14:paraId="158FE54A">
      <w:pPr>
        <w:spacing w:line="270" w:lineRule="auto"/>
        <w:rPr>
          <w:rFonts w:hint="eastAsia" w:ascii="微软雅黑" w:hAnsi="微软雅黑" w:eastAsia="微软雅黑" w:cs="微软雅黑"/>
          <w:sz w:val="30"/>
          <w:szCs w:val="30"/>
        </w:rPr>
      </w:pPr>
    </w:p>
    <w:p w14:paraId="763B98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gratuitously assumed that man’s sinful impotence is only moral.</w:t>
      </w:r>
    </w:p>
    <w:p w14:paraId="47F332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此外，认为人的罪性无能仅仅是道德上的，这是一种毫无根据的假设。</w:t>
      </w:r>
    </w:p>
    <w:p w14:paraId="4F3799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it is also physical, and may rightly be so called, as shown previously (Loc. X, Qu. 4).</w:t>
      </w:r>
    </w:p>
    <w:p w14:paraId="57DB1F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实际上，它也是物理性的，并且可以被正当地如此称呼，如前所示（第十部分，问题四）。</w:t>
      </w:r>
    </w:p>
    <w:p w14:paraId="00A900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it is inborn, and just as invincible and insurmountable as any natural incapacity; and because it introduces a real and physical disorder and corruption—not into the substance of the soul (as Flacius falsely held and rightly has been refuted), but into its very faculties: both the lower appetites, through rebellious affections, and the higher powers of mind and will, through innate sinful dispositions.</w:t>
      </w:r>
    </w:p>
    <w:p w14:paraId="2C9040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它与生俱来，并且如同任何自然的无能一样，是不可战胜和不可逾越的；并且因为它引入了一种真实和物理性的混乱和败坏——不是进入灵魂的本质（如弗拉修斯错误地主张并已被正确地驳斥），而是进入其官能本身：既进入较低的欲望，通过悖逆的情感，也进入心思意念和意志的较高能力，通过与生俱来的罪性倾向。</w:t>
      </w:r>
    </w:p>
    <w:p w14:paraId="30C36B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can be restored only by a hyperphysical and most effectual</w:t>
      </w:r>
    </w:p>
    <w:p w14:paraId="23A4CD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这些只能通过一种超物理且极其有效的</w:t>
      </w:r>
    </w:p>
    <w:p w14:paraId="41E7FF87">
      <w:pPr>
        <w:spacing w:line="270" w:lineRule="auto"/>
        <w:rPr>
          <w:rFonts w:hint="eastAsia" w:ascii="微软雅黑" w:hAnsi="微软雅黑" w:eastAsia="微软雅黑" w:cs="微软雅黑"/>
          <w:sz w:val="30"/>
          <w:szCs w:val="30"/>
        </w:rPr>
      </w:pPr>
    </w:p>
    <w:p w14:paraId="712A47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operation, which turns the soul away from what is merely sensible and corruptible, and draws it to what is eternal and spiritual.</w:t>
      </w:r>
    </w:p>
    <w:p w14:paraId="160FA0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运作来恢复，这运作使灵魂远离那些仅仅是感官和可败坏的，并将其吸引到那永恒和属灵的。</w:t>
      </w:r>
    </w:p>
    <w:p w14:paraId="1FF93D70">
      <w:pPr>
        <w:spacing w:line="270" w:lineRule="auto"/>
        <w:rPr>
          <w:rFonts w:hint="eastAsia" w:ascii="微软雅黑" w:hAnsi="微软雅黑" w:eastAsia="微软雅黑" w:cs="微软雅黑"/>
          <w:sz w:val="30"/>
          <w:szCs w:val="30"/>
        </w:rPr>
      </w:pPr>
    </w:p>
    <w:p w14:paraId="01C193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w:t>
      </w:r>
    </w:p>
    <w:p w14:paraId="4A6927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五十四.</w:t>
      </w:r>
    </w:p>
    <w:p w14:paraId="09ABAE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grace taught by the orthodox bears nothing in common with Enthusiasm, but differs from it in various and crucial ways.</w:t>
      </w:r>
    </w:p>
    <w:p w14:paraId="15BBAE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正统派所教导的直接恩典与狂热派毫无共同之处，但在各种关键方面与它不同。</w:t>
      </w:r>
    </w:p>
    <w:p w14:paraId="5481F87E">
      <w:pPr>
        <w:spacing w:line="270" w:lineRule="auto"/>
        <w:rPr>
          <w:rFonts w:hint="eastAsia" w:ascii="微软雅黑" w:hAnsi="微软雅黑" w:eastAsia="微软雅黑" w:cs="微软雅黑"/>
          <w:sz w:val="30"/>
          <w:szCs w:val="30"/>
        </w:rPr>
      </w:pPr>
    </w:p>
    <w:p w14:paraId="1DA4BB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Enthusiasm seeks new revelations outside the Word; but immediate grace seeks none, for it always accompanies the Word and aims solely to imprint it upon the mind.</w:t>
      </w:r>
    </w:p>
    <w:p w14:paraId="1766C783">
      <w:pPr>
        <w:spacing w:line="270" w:lineRule="auto"/>
        <w:rPr>
          <w:rFonts w:hint="eastAsia" w:ascii="微软雅黑" w:hAnsi="微软雅黑" w:eastAsia="微软雅黑" w:cs="微软雅黑"/>
          <w:sz w:val="30"/>
          <w:szCs w:val="30"/>
        </w:rPr>
      </w:pPr>
    </w:p>
    <w:p w14:paraId="0BC7DD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狂热派在圣道之外寻求新的启示；但直接的恩典不寻求任何，因为它总是伴随着圣道，并且其唯一目的是将其印在心思意念上。</w:t>
      </w:r>
    </w:p>
    <w:p w14:paraId="38F4AC80">
      <w:pPr>
        <w:spacing w:line="270" w:lineRule="auto"/>
        <w:rPr>
          <w:rFonts w:hint="eastAsia" w:ascii="微软雅黑" w:hAnsi="微软雅黑" w:eastAsia="微软雅黑" w:cs="微软雅黑"/>
          <w:sz w:val="30"/>
          <w:szCs w:val="30"/>
        </w:rPr>
      </w:pPr>
    </w:p>
    <w:p w14:paraId="1E8ACB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Enthusiasm, the objects impressed upon the mind are not externally received, but rather suggested inwardly by the Spirit through secret inspiration.</w:t>
      </w:r>
    </w:p>
    <w:p w14:paraId="21CDE380">
      <w:pPr>
        <w:spacing w:line="270" w:lineRule="auto"/>
        <w:rPr>
          <w:rFonts w:hint="eastAsia" w:ascii="微软雅黑" w:hAnsi="微软雅黑" w:eastAsia="微软雅黑" w:cs="微软雅黑"/>
          <w:sz w:val="30"/>
          <w:szCs w:val="30"/>
        </w:rPr>
      </w:pPr>
    </w:p>
    <w:p w14:paraId="69F333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在狂热派中，印在心思意念上的对象不是外在领受的，而是由圣灵通过奥秘的启示在内里暗示的。</w:t>
      </w:r>
    </w:p>
    <w:p w14:paraId="34A77D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doctrine of grace, the object is always assumed to be externally received and drawn from the Word.</w:t>
      </w:r>
    </w:p>
    <w:p w14:paraId="2EF583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但在恩典的教义中，对象总是被假定为外在领受并从圣道中提取的。</w:t>
      </w:r>
    </w:p>
    <w:p w14:paraId="5DBEBA4D">
      <w:pPr>
        <w:spacing w:line="270" w:lineRule="auto"/>
        <w:rPr>
          <w:rFonts w:hint="eastAsia" w:ascii="微软雅黑" w:hAnsi="微软雅黑" w:eastAsia="微软雅黑" w:cs="微软雅黑"/>
          <w:sz w:val="30"/>
          <w:szCs w:val="30"/>
        </w:rPr>
      </w:pPr>
    </w:p>
    <w:p w14:paraId="503222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Enthusiasm occurs through sudden impulses which often bypass or exclude reasoning and reflection.</w:t>
      </w:r>
    </w:p>
    <w:p w14:paraId="47B3B297">
      <w:pPr>
        <w:spacing w:line="270" w:lineRule="auto"/>
        <w:rPr>
          <w:rFonts w:hint="eastAsia" w:ascii="微软雅黑" w:hAnsi="微软雅黑" w:eastAsia="微软雅黑" w:cs="微软雅黑"/>
          <w:sz w:val="30"/>
          <w:szCs w:val="30"/>
        </w:rPr>
      </w:pPr>
    </w:p>
    <w:p w14:paraId="6ECEF3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狂热派通过突然的冲动发生，这常常绕过或排斥推理和反思。</w:t>
      </w:r>
    </w:p>
    <w:p w14:paraId="532C76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Spirit’s operation does not exclude reason, but draws it along and works together with it, leading to a gracious consent of the will.</w:t>
      </w:r>
    </w:p>
    <w:p w14:paraId="39DAEB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但圣灵的运作不排斥理性，而是将其引带并与之同工，导致意志的恩慈同意。</w:t>
      </w:r>
    </w:p>
    <w:p w14:paraId="09F5A5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to mention no more distinctions, Enthusiasm does not effect a change of heart, and may stir the mind without transforming the will—thus it may be found even in the wicked, as in Balaam and others.</w:t>
      </w:r>
    </w:p>
    <w:p w14:paraId="4995CB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最后，不再提及更多的区别，狂热派不产生内心的改变，并且可能激动心思意念而不改变意志——因此它甚至可以在恶人中找到，如巴兰和其他人。</w:t>
      </w:r>
    </w:p>
    <w:p w14:paraId="031BA4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operation of grace necessarily brings about heart-renewal and a sincere pursuit of holiness.</w:t>
      </w:r>
    </w:p>
    <w:p w14:paraId="54EF7B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但恩典的运作必然带来内心的更新和对圣洁的真诚追求。</w:t>
      </w:r>
    </w:p>
    <w:p w14:paraId="64ACA357">
      <w:pPr>
        <w:spacing w:line="270" w:lineRule="auto"/>
        <w:rPr>
          <w:rFonts w:hint="eastAsia" w:ascii="微软雅黑" w:hAnsi="微软雅黑" w:eastAsia="微软雅黑" w:cs="微软雅黑"/>
          <w:sz w:val="30"/>
          <w:szCs w:val="30"/>
        </w:rPr>
      </w:pPr>
    </w:p>
    <w:p w14:paraId="38A914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LV.</w:t>
      </w:r>
    </w:p>
    <w:p w14:paraId="40B5D0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五十五.</w:t>
      </w:r>
    </w:p>
    <w:p w14:paraId="41289FE6">
      <w:pPr>
        <w:spacing w:line="270" w:lineRule="auto"/>
        <w:rPr>
          <w:rFonts w:hint="eastAsia" w:ascii="微软雅黑" w:hAnsi="微软雅黑" w:eastAsia="微软雅黑" w:cs="微软雅黑"/>
          <w:sz w:val="30"/>
          <w:szCs w:val="30"/>
        </w:rPr>
      </w:pPr>
    </w:p>
    <w:p w14:paraId="721C86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Spirit who works immediately in us is the same Spirit in all the elect, inspiring in them a love for the truth, a willingness to believe, and imparting all other saving gifts, it is a false and slanderous charge when it is said—especially by Romanists—that such a Spirit must be “private.”</w:t>
      </w:r>
    </w:p>
    <w:p w14:paraId="5BDB1A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在我们里面直接作工的圣灵，在所有选民中是同一位圣灵，在他们里面激发对真理的爱、相信的意愿，并赐予所有其他拯救性的恩赐，那么当有人说——特别是罗马天主教徒——这样的灵必定是“私人的”，这是一种虚假和诽谤的指控。</w:t>
      </w:r>
    </w:p>
    <w:p w14:paraId="5C96F1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accusation is unjust, for the Spirit is common to all believers, and His operation is in full harmony with the Word.</w:t>
      </w:r>
    </w:p>
    <w:p w14:paraId="6304F5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这项指控是不公正的，因为圣灵是所有信徒共有的，并且祂的运作与圣道完全和谐。</w:t>
      </w:r>
    </w:p>
    <w:p w14:paraId="269610C3">
      <w:pPr>
        <w:spacing w:line="270" w:lineRule="auto"/>
        <w:rPr>
          <w:rFonts w:hint="eastAsia" w:ascii="微软雅黑" w:hAnsi="微软雅黑" w:eastAsia="微软雅黑" w:cs="微软雅黑"/>
          <w:sz w:val="30"/>
          <w:szCs w:val="30"/>
        </w:rPr>
      </w:pPr>
    </w:p>
    <w:p w14:paraId="0C653E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LVI.</w:t>
      </w:r>
    </w:p>
    <w:p w14:paraId="6BFACB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五十六.</w:t>
      </w:r>
    </w:p>
    <w:p w14:paraId="159880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deliberate and rational movements of the will naturally presuppose prior understanding in a well-ordered and upright nature, it does not follow that this must hold true in the disordered state of sin.</w:t>
      </w:r>
    </w:p>
    <w:p w14:paraId="6F1985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虽然在一个有序和正直的本性中，意志的审慎和理性运动自然地预设了先在的理解，但这并不意味着这在罪的混乱状态中也必须成立。</w:t>
      </w:r>
    </w:p>
    <w:p w14:paraId="188524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many impulsive and irrational movements that arise from corrupt affections, which not only precede the judgment of the intellect but bias and distort it—as is often observed: “As a man is inclined, so he judges. ”</w:t>
      </w:r>
    </w:p>
    <w:p w14:paraId="48D57B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因为有许多冲动和非理性的运动源于败坏的情感，它们不仅先于理智的判断，而且使其产生偏见和扭曲——正如常观察到的：“人如何倾向，就如何判断。”</w:t>
      </w:r>
    </w:p>
    <w:p w14:paraId="23619D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will and mind cannot be corrected merely by intellectual judgment, but must be healed by immediate grace.</w:t>
      </w:r>
    </w:p>
    <w:p w14:paraId="4B9CB4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因此，意志和心思意念不能仅凭理智的判断来纠正，而必须被直接的恩典所医治。</w:t>
      </w:r>
    </w:p>
    <w:p w14:paraId="6623A353">
      <w:pPr>
        <w:spacing w:line="270" w:lineRule="auto"/>
        <w:rPr>
          <w:rFonts w:hint="eastAsia" w:ascii="微软雅黑" w:hAnsi="微软雅黑" w:eastAsia="微软雅黑" w:cs="微软雅黑"/>
          <w:sz w:val="30"/>
          <w:szCs w:val="30"/>
        </w:rPr>
      </w:pPr>
    </w:p>
    <w:p w14:paraId="4CEEEE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LVII.</w:t>
      </w:r>
    </w:p>
    <w:p w14:paraId="31D29A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五十七.</w:t>
      </w:r>
    </w:p>
    <w:p w14:paraId="3FB163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mode by which immediate grace works within us cannot be fully conceived or expressed, this does not mean that its truth must be denied.</w:t>
      </w:r>
    </w:p>
    <w:p w14:paraId="135E09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虽然直接恩典在我们里面作工的方式不能被完全构想或表达，但这并不意味着其真理必须被否认。</w:t>
      </w:r>
    </w:p>
    <w:p w14:paraId="6B1238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innumerable things whose reality none can doubt, yet whose manner of operation no one can comprehend.</w:t>
      </w:r>
    </w:p>
    <w:p w14:paraId="48BD72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因为有无数的事物，其真实性无人能否认，然而其运作的方式却无人能理解。</w:t>
      </w:r>
    </w:p>
    <w:p w14:paraId="4515DA85">
      <w:pPr>
        <w:spacing w:line="270" w:lineRule="auto"/>
        <w:rPr>
          <w:rFonts w:hint="eastAsia" w:ascii="微软雅黑" w:hAnsi="微软雅黑" w:eastAsia="微软雅黑" w:cs="微软雅黑"/>
          <w:sz w:val="30"/>
          <w:szCs w:val="30"/>
        </w:rPr>
      </w:pPr>
    </w:p>
    <w:p w14:paraId="53DBBADF">
      <w:pPr>
        <w:pStyle w:val="2"/>
        <w:bidi w:val="0"/>
        <w:jc w:val="center"/>
        <w:rPr>
          <w:rFonts w:hint="eastAsia"/>
        </w:rPr>
      </w:pPr>
      <w:r>
        <w:rPr>
          <w:rFonts w:hint="eastAsia"/>
        </w:rPr>
        <w:t>QUESTION V</w:t>
      </w:r>
    </w:p>
    <w:p w14:paraId="01DF3268">
      <w:pPr>
        <w:pStyle w:val="2"/>
        <w:bidi w:val="0"/>
        <w:jc w:val="center"/>
        <w:rPr>
          <w:rFonts w:hint="eastAsia"/>
        </w:rPr>
      </w:pPr>
      <w:r>
        <w:rPr>
          <w:rFonts w:hint="eastAsia"/>
        </w:rPr>
        <w:t>问题五</w:t>
      </w:r>
    </w:p>
    <w:p w14:paraId="65716BBD">
      <w:pPr>
        <w:spacing w:line="270" w:lineRule="auto"/>
        <w:rPr>
          <w:rFonts w:hint="eastAsia" w:ascii="微软雅黑" w:hAnsi="微软雅黑" w:eastAsia="微软雅黑" w:cs="微软雅黑"/>
          <w:sz w:val="30"/>
          <w:szCs w:val="30"/>
        </w:rPr>
      </w:pPr>
    </w:p>
    <w:p w14:paraId="50E512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in the first moment ofconversion, man behaves in a purely passive manner, or whether his will in any way cooperates with the grace of God?</w:t>
      </w:r>
    </w:p>
    <w:p w14:paraId="28F8B8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在归正的最初时刻，人是纯粹被动地行事，还是其意志以任何方式与神的恩典合作？</w:t>
      </w:r>
    </w:p>
    <w:p w14:paraId="0C51C84E">
      <w:pPr>
        <w:spacing w:line="270" w:lineRule="auto"/>
        <w:rPr>
          <w:rFonts w:hint="eastAsia" w:ascii="微软雅黑" w:hAnsi="微软雅黑" w:eastAsia="微软雅黑" w:cs="微软雅黑"/>
          <w:sz w:val="30"/>
          <w:szCs w:val="30"/>
        </w:rPr>
      </w:pPr>
    </w:p>
    <w:p w14:paraId="0AD5E1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affirmed, the latter denied, against all Synergists.</w:t>
      </w:r>
    </w:p>
    <w:p w14:paraId="139B0E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前者被肯定，后者被否认，反对所有协同主义者。</w:t>
      </w:r>
    </w:p>
    <w:p w14:paraId="37A91173">
      <w:pPr>
        <w:spacing w:line="270" w:lineRule="auto"/>
        <w:rPr>
          <w:rFonts w:hint="eastAsia" w:ascii="微软雅黑" w:hAnsi="微软雅黑" w:eastAsia="微软雅黑" w:cs="微软雅黑"/>
          <w:sz w:val="30"/>
          <w:szCs w:val="30"/>
        </w:rPr>
      </w:pPr>
    </w:p>
    <w:p w14:paraId="3BB8FC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774262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5A77E9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places us in conflict with the Papists, Socinians, Remonstrants, and other heirs of Pelagian and Semi-Pelagian thought, who, fearful that man’s free will be harmed or taken away in the act of divine calling, assert that it has some synergy or cooperation with the grace of God—hence the name Synergists.</w:t>
      </w:r>
    </w:p>
    <w:p w14:paraId="39DB59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使我们与罗马天主教徒、索西尼派、抗议派以及其他伯拉纠主义和半伯拉纠主义思想的继承者发生冲突，他们担心人的自由意志在神圣呼召的作为中受到损害或被剥夺，因此主张它与神的恩典有某种协同或合作——因此得名协同主义者。</w:t>
      </w:r>
    </w:p>
    <w:p w14:paraId="3286F925">
      <w:pPr>
        <w:spacing w:line="270" w:lineRule="auto"/>
        <w:rPr>
          <w:rFonts w:hint="eastAsia" w:ascii="微软雅黑" w:hAnsi="微软雅黑" w:eastAsia="微软雅黑" w:cs="微软雅黑"/>
          <w:sz w:val="30"/>
          <w:szCs w:val="30"/>
        </w:rPr>
      </w:pPr>
    </w:p>
    <w:p w14:paraId="2C87E6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46A62F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6AFD8B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inquiring about the second moment of conversion, in which it is certain that man does not remain purely passive, but rather cooperates or more precisely sub-cooperates with God.</w:t>
      </w:r>
    </w:p>
    <w:p w14:paraId="76A0A4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我们不是在探究归正的第二个时刻，在那个时刻，可以肯定的是，人不再是纯粹被动的，而是与神合作，或更准确地说是次级合作。</w:t>
      </w:r>
    </w:p>
    <w:p w14:paraId="71A7C8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point he believes and turns to God, actively exercising his new life, being already regenerated and moved by God, and now moves himself toward the exercise of that life.</w:t>
      </w:r>
    </w:p>
    <w:p w14:paraId="4CB640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在那一点上，他相信并归向神，主动地运用他的新生命，既已被神重生和感动，现在又自己朝向运用那生命而行动。</w:t>
      </w:r>
    </w:p>
    <w:p w14:paraId="54C350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ask concerning the first moment, wherein he is first turned and receives new life through regeneration.</w:t>
      </w:r>
    </w:p>
    <w:p w14:paraId="3B1F3E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但我们问的是第一个时刻，即他首先被归正并通过重生领受新生命的时刻。</w:t>
      </w:r>
    </w:p>
    <w:p w14:paraId="7A41E1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moment, we contend, he is purely passive, as a recipient subject, not as an acting principle.</w:t>
      </w:r>
    </w:p>
    <w:p w14:paraId="52DF65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我们主张，在这一刻，他是纯粹被动的，作为一个接受的主体，而非一个行动的原则。</w:t>
      </w:r>
    </w:p>
    <w:p w14:paraId="30D95651">
      <w:pPr>
        <w:spacing w:line="270" w:lineRule="auto"/>
        <w:rPr>
          <w:rFonts w:hint="eastAsia" w:ascii="微软雅黑" w:hAnsi="微软雅黑" w:eastAsia="微软雅黑" w:cs="微软雅黑"/>
          <w:sz w:val="30"/>
          <w:szCs w:val="30"/>
        </w:rPr>
      </w:pPr>
    </w:p>
    <w:p w14:paraId="413D3F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313B3C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p>
    <w:p w14:paraId="0D50D1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are not asking whether a man can convert himself without grace.</w:t>
      </w:r>
    </w:p>
    <w:p w14:paraId="76A5A1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再者，我们不是在问一个人是否能离了恩典使自己归正。</w:t>
      </w:r>
    </w:p>
    <w:p w14:paraId="2EF77F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the Papists acknowledge the necessity of some prevenient and exciting grace; nor would anyone maintain the contrary except one who outright denies original sin.</w:t>
      </w:r>
    </w:p>
    <w:p w14:paraId="6AAD19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因为即使是罗马天主教徒也承认某种先在和激发的恩典的必要性；除非有人断然否认原罪，否则无人会持相反观点。</w:t>
      </w:r>
    </w:p>
    <w:p w14:paraId="54B3DC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ask: Can a man cooperate with that exciting grace?</w:t>
      </w:r>
    </w:p>
    <w:p w14:paraId="775A16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相反，我们问：人能与那激发的恩典合作吗？</w:t>
      </w:r>
    </w:p>
    <w:p w14:paraId="70752D4F">
      <w:pPr>
        <w:spacing w:line="270" w:lineRule="auto"/>
        <w:rPr>
          <w:rFonts w:hint="eastAsia" w:ascii="微软雅黑" w:hAnsi="微软雅黑" w:eastAsia="微软雅黑" w:cs="微软雅黑"/>
          <w:sz w:val="30"/>
          <w:szCs w:val="30"/>
        </w:rPr>
      </w:pPr>
    </w:p>
    <w:p w14:paraId="68D258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15A198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w:t>
      </w:r>
    </w:p>
    <w:p w14:paraId="7CBCFFC5">
      <w:pPr>
        <w:spacing w:line="270" w:lineRule="auto"/>
        <w:rPr>
          <w:rFonts w:hint="eastAsia" w:ascii="微软雅黑" w:hAnsi="微软雅黑" w:eastAsia="微软雅黑" w:cs="微软雅黑"/>
          <w:sz w:val="30"/>
          <w:szCs w:val="30"/>
        </w:rPr>
      </w:pPr>
    </w:p>
    <w:p w14:paraId="18D119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asking whether any dispositions are necessary in a man by which he may be prepared for conversion.</w:t>
      </w:r>
    </w:p>
    <w:p w14:paraId="7610B0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我们也不是在问，在一个人里面是否需要任何倾向，藉此他可以为归正作预备。</w:t>
      </w:r>
    </w:p>
    <w:p w14:paraId="3E15EE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freely admit that in spiritual generation, just as in natural generation, many preparatory operations precede before one arrives at the birth itself.</w:t>
      </w:r>
    </w:p>
    <w:p w14:paraId="5757CD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我们欣然承认，在属灵的生育中，正如在自然的生育中，在达到出生本身之前，有许多预备性的运作先行。</w:t>
      </w:r>
    </w:p>
    <w:p w14:paraId="0D6080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perform this work in man by violent seizures or enthusiastic raptures, but in a manner suited to our nature, and He brings it forward gradually and by steps.</w:t>
      </w:r>
    </w:p>
    <w:p w14:paraId="14F1DE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神在人里面作成这工，不是通过猛烈的攫取或狂热派的狂喜，而是以一种适合我们本性的方式，并且祂逐步地、分阶段地推进。</w:t>
      </w:r>
    </w:p>
    <w:p w14:paraId="320A90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makes use of various dispositions to prepare the man for the reception of saving grace—at least in the case of ordinary calling.</w:t>
      </w:r>
    </w:p>
    <w:p w14:paraId="74B4D7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因此，祂使用各种倾向来预备人去领受拯救的恩典——至少在常规呼召的情况下是如此。</w:t>
      </w:r>
    </w:p>
    <w:p w14:paraId="523895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include external acts which man can perform (e.g., attending church, hearing the Word), and internal motions stirred by grace even in the hearts of the unconverted (e.g., the reception and grasp of the Word presented, knowledge of God’s will, a certain sense of sin, fear of punishment, and some longing for deliverance).</w:t>
      </w:r>
    </w:p>
    <w:p w14:paraId="4927C9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包括人可以履行的外在行为（例如，参加教会，听道），以及恩典甚至在未归正者心中激起的内在感动（例如，领受和掌握所呈现的圣道，认识神的旨意，某种罪的感觉，对惩罚的恐惧，以及对拯救的某些渴望）。</w:t>
      </w:r>
    </w:p>
    <w:p w14:paraId="2242298D">
      <w:pPr>
        <w:spacing w:line="270" w:lineRule="auto"/>
        <w:rPr>
          <w:rFonts w:hint="eastAsia" w:ascii="微软雅黑" w:hAnsi="微软雅黑" w:eastAsia="微软雅黑" w:cs="微软雅黑"/>
          <w:sz w:val="30"/>
          <w:szCs w:val="30"/>
        </w:rPr>
      </w:pPr>
    </w:p>
    <w:p w14:paraId="7BDE65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this: At the very moment of conversion, with respect to the degree of the thing itself, does man contribute anything of his own by which he might cooperate with efficacious grace, such that the work may be ascribed not to grace alone but also to free will excited by grace?</w:t>
      </w:r>
    </w:p>
    <w:p w14:paraId="757D29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但问题是这个：在归正的那一刻，就事物本身的程度而言，人是否贡献了任何他自己的东西，藉此他可以与有效的恩典合作，以致这工作不仅可以归于恩典，也可以归于被恩典所激发的自由意志？</w:t>
      </w:r>
    </w:p>
    <w:p w14:paraId="59BA7456">
      <w:pPr>
        <w:spacing w:line="270" w:lineRule="auto"/>
        <w:rPr>
          <w:rFonts w:hint="eastAsia" w:ascii="微软雅黑" w:hAnsi="微软雅黑" w:eastAsia="微软雅黑" w:cs="微软雅黑"/>
          <w:sz w:val="30"/>
          <w:szCs w:val="30"/>
        </w:rPr>
      </w:pPr>
    </w:p>
    <w:p w14:paraId="4F37E2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Papists and the rest ofthe Pelagianizers affirm.</w:t>
      </w:r>
    </w:p>
    <w:p w14:paraId="14766E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罗马天主教徒和其他伯拉纠主义者肯定这一点。</w:t>
      </w:r>
    </w:p>
    <w:p w14:paraId="25F2DF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it—together with the Orthodox, who acknowledge no efficient cause properly so called except God Himself the Regenerator, that is, the Spirit of regeneration.</w:t>
      </w:r>
    </w:p>
    <w:p w14:paraId="7A3878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我们否认它——与正统派一同，他们除了神自己这位重生者，即重生的灵之外，不承认任何恰当地被称为有效因的。</w:t>
      </w:r>
    </w:p>
    <w:p w14:paraId="65753C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therefore, in his regeneration is regarded as a purely passive subject of the regenerating Spirit and of the new qualities infused by Him.</w:t>
      </w:r>
    </w:p>
    <w:p w14:paraId="273617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因此，人在其重生中，被视为重生之灵和祂所注入的新品质的纯粹被动主体。</w:t>
      </w:r>
    </w:p>
    <w:p w14:paraId="30A2A1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once these new qualities have been infused, he conducts himself as an active, free instrument in the performance of his own actions.</w:t>
      </w:r>
    </w:p>
    <w:p w14:paraId="4C73F9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之后，一旦这些新的品质被注入，他就在履行其自身行为时，作为一个主动、自由的工具行事。</w:t>
      </w:r>
    </w:p>
    <w:p w14:paraId="70905A05">
      <w:pPr>
        <w:spacing w:line="270" w:lineRule="auto"/>
        <w:rPr>
          <w:rFonts w:hint="eastAsia" w:ascii="微软雅黑" w:hAnsi="微软雅黑" w:eastAsia="微软雅黑" w:cs="微软雅黑"/>
          <w:sz w:val="30"/>
          <w:szCs w:val="30"/>
        </w:rPr>
      </w:pPr>
    </w:p>
    <w:p w14:paraId="1C9252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2B948D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w:t>
      </w:r>
    </w:p>
    <w:p w14:paraId="0DF549BC">
      <w:pPr>
        <w:spacing w:line="270" w:lineRule="auto"/>
        <w:rPr>
          <w:rFonts w:hint="eastAsia" w:ascii="微软雅黑" w:hAnsi="微软雅黑" w:eastAsia="微软雅黑" w:cs="微软雅黑"/>
          <w:sz w:val="30"/>
          <w:szCs w:val="30"/>
        </w:rPr>
      </w:pPr>
    </w:p>
    <w:p w14:paraId="5540BB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who, along with Pelagius, deny that original sin is propagated to us through corrupt generation, and who assert that whatever fault or defect is in us is contracted merely through frequent acts of sin and a kind of sinful habit, do not acknowledge regeneration as anything other than a change of evil habit and life, and a reformation according to the doctrine of Christ, as Socinus defines it in his book De Baptismo, and Smalcius in De Filio Dei, chap. ii.</w:t>
      </w:r>
    </w:p>
    <w:p w14:paraId="6E2C35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尼派，与伯拉纠一同，否认原罪是通过败坏的生育传给我们的，并断言我们里面无论有什么过错或缺陷，都仅仅是通过频繁的犯罪行为和一种罪的习性而染上的，他们不承认重生无非是邪恶习性和生活的改变，以及根据基督的教义的改革，如索西尼在其《论洗礼》一书中所定义，以及斯马尔修在《论神子》第二章中所定义。</w:t>
      </w:r>
    </w:p>
    <w:p w14:paraId="06309E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they hold that man cooperates with God even in the first moment of conversion.</w:t>
      </w:r>
    </w:p>
    <w:p w14:paraId="5E602E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因此，他们认为，人甚至在归正的最初时刻就与神合作。</w:t>
      </w:r>
    </w:p>
    <w:p w14:paraId="3A1CC33A">
      <w:pPr>
        <w:spacing w:line="270" w:lineRule="auto"/>
        <w:rPr>
          <w:rFonts w:hint="eastAsia" w:ascii="微软雅黑" w:hAnsi="微软雅黑" w:eastAsia="微软雅黑" w:cs="微软雅黑"/>
          <w:sz w:val="30"/>
          <w:szCs w:val="30"/>
        </w:rPr>
      </w:pPr>
    </w:p>
    <w:p w14:paraId="35E211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w:t>
      </w:r>
    </w:p>
    <w:p w14:paraId="13E315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w:t>
      </w:r>
    </w:p>
    <w:p w14:paraId="5897513E">
      <w:pPr>
        <w:spacing w:line="270" w:lineRule="auto"/>
        <w:rPr>
          <w:rFonts w:hint="eastAsia" w:ascii="微软雅黑" w:hAnsi="微软雅黑" w:eastAsia="微软雅黑" w:cs="微软雅黑"/>
          <w:sz w:val="30"/>
          <w:szCs w:val="30"/>
        </w:rPr>
      </w:pPr>
    </w:p>
    <w:p w14:paraId="3C4443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Roman Catholics, the Council of Trent clearly expresses its view in Session 6, on Justification, Canon 4:</w:t>
      </w:r>
    </w:p>
    <w:p w14:paraId="4F8E26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至于罗马天主教徒，特伦托大公会议在第六次会议，关于称义的第四条教规中清楚地表达了其观点：</w:t>
      </w:r>
    </w:p>
    <w:p w14:paraId="16779683">
      <w:pPr>
        <w:spacing w:line="270" w:lineRule="auto"/>
        <w:rPr>
          <w:rFonts w:hint="eastAsia" w:ascii="微软雅黑" w:hAnsi="微软雅黑" w:eastAsia="微软雅黑" w:cs="微软雅黑"/>
          <w:sz w:val="30"/>
          <w:szCs w:val="30"/>
        </w:rPr>
      </w:pPr>
    </w:p>
    <w:p w14:paraId="2A51E1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shall say that man’s free will, moved and excited by God, does nothing at all by assenting to God when He excites and calls, whereby he might dispose and prepare himself to receive the grace of justification, and that he cannot dissent if he</w:t>
      </w:r>
    </w:p>
    <w:p w14:paraId="1F5B49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“如果有人说，人的自由意志，被神感动和激发时，在祂激发和呼召时，藉着同意神而毫无作为，藉此他可以预备和准备自己去领受称义的恩典，并且如果他</w:t>
      </w:r>
    </w:p>
    <w:p w14:paraId="00C9C84C">
      <w:pPr>
        <w:spacing w:line="270" w:lineRule="auto"/>
        <w:rPr>
          <w:rFonts w:hint="eastAsia" w:ascii="微软雅黑" w:hAnsi="微软雅黑" w:eastAsia="微软雅黑" w:cs="微软雅黑"/>
          <w:sz w:val="30"/>
          <w:szCs w:val="30"/>
        </w:rPr>
      </w:pPr>
    </w:p>
    <w:p w14:paraId="105DCF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wills, but that he acts merely as something lifeless, and is altogether passive—let him be anathema.”</w:t>
      </w:r>
    </w:p>
    <w:p w14:paraId="5D1AC2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愿意，他不能不同意，而是仅仅像一个无生命之物一样行动，并且是全然被动的——让他受咒诅。”</w:t>
      </w:r>
    </w:p>
    <w:p w14:paraId="64B57EA6">
      <w:pPr>
        <w:spacing w:line="270" w:lineRule="auto"/>
        <w:rPr>
          <w:rFonts w:hint="eastAsia" w:ascii="微软雅黑" w:hAnsi="微软雅黑" w:eastAsia="微软雅黑" w:cs="微软雅黑"/>
          <w:sz w:val="30"/>
          <w:szCs w:val="30"/>
        </w:rPr>
      </w:pPr>
    </w:p>
    <w:p w14:paraId="3B2C46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Tirinus, Controversies, 14, no. 4, remarks:</w:t>
      </w:r>
    </w:p>
    <w:p w14:paraId="104C12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因此，蒂里努斯，《争论集》，第14卷，第4号，评论说：</w:t>
      </w:r>
    </w:p>
    <w:p w14:paraId="0050913A">
      <w:pPr>
        <w:spacing w:line="270" w:lineRule="auto"/>
        <w:rPr>
          <w:rFonts w:hint="eastAsia" w:ascii="微软雅黑" w:hAnsi="微软雅黑" w:eastAsia="微软雅黑" w:cs="微软雅黑"/>
          <w:sz w:val="30"/>
          <w:szCs w:val="30"/>
        </w:rPr>
      </w:pPr>
    </w:p>
    <w:p w14:paraId="60D219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excited, drawn, invited by God—this is not in my power, for these are motions immediately sent into us by God alone; but it is free for me to consent or not to consent to the One exciting, drawing, and persuading—to follow or not to follow.”</w:t>
      </w:r>
    </w:p>
    <w:p w14:paraId="5C2F94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“被神激发、吸引、邀请——这不在我的能力范围，因为这些是唯独神直接送入我们里面的感动；但我可以自由地同意或不同意那激发、吸引和劝说的一位——跟随或不跟随。”</w:t>
      </w:r>
    </w:p>
    <w:p w14:paraId="357583DF">
      <w:pPr>
        <w:spacing w:line="270" w:lineRule="auto"/>
        <w:rPr>
          <w:rFonts w:hint="eastAsia" w:ascii="微软雅黑" w:hAnsi="微软雅黑" w:eastAsia="微软雅黑" w:cs="微软雅黑"/>
          <w:sz w:val="30"/>
          <w:szCs w:val="30"/>
        </w:rPr>
      </w:pPr>
    </w:p>
    <w:p w14:paraId="105C75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w:t>
      </w:r>
    </w:p>
    <w:p w14:paraId="47AD8C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w:t>
      </w:r>
    </w:p>
    <w:p w14:paraId="0A4E9C5F">
      <w:pPr>
        <w:spacing w:line="270" w:lineRule="auto"/>
        <w:rPr>
          <w:rFonts w:hint="eastAsia" w:ascii="微软雅黑" w:hAnsi="微软雅黑" w:eastAsia="微软雅黑" w:cs="微软雅黑"/>
          <w:sz w:val="30"/>
          <w:szCs w:val="30"/>
        </w:rPr>
      </w:pPr>
    </w:p>
    <w:p w14:paraId="2907FF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adversaries often make use of the distinction of grace into exciting and assisting, operating and cooperating, prevenient and subsequent, we must first of all examine in what sense this distinction is either acceptable or ought to be rejected.</w:t>
      </w:r>
    </w:p>
    <w:p w14:paraId="3EE6E9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既然对手常常使用将恩典区分为激发的和协助的，运行的和协同的，先在的和后续的，我们首先必须审查这种区分在何种意义上是可接受的，或应当被拒绝的。</w:t>
      </w:r>
    </w:p>
    <w:p w14:paraId="377E3C1C">
      <w:pPr>
        <w:spacing w:line="270" w:lineRule="auto"/>
        <w:rPr>
          <w:rFonts w:hint="eastAsia" w:ascii="微软雅黑" w:hAnsi="微软雅黑" w:eastAsia="微软雅黑" w:cs="微软雅黑"/>
          <w:sz w:val="30"/>
          <w:szCs w:val="30"/>
        </w:rPr>
      </w:pPr>
    </w:p>
    <w:p w14:paraId="466C3A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exciting, operating, and prevenient grace they understand the first motion of efficacious grace, by which we are aroused from the death of sin unto new life, and are actually converted, prior to any cooperation or concurrence of our own will; and by assisting, cooperating, and subsequent grace, they mean that second motion by which God cooperates with those already converted, and assists them in their works—this distinction we would readily admit, as Augustine himself often used it.</w:t>
      </w:r>
    </w:p>
    <w:p w14:paraId="6EDE80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用激发的、运行的和先在的恩典来理解有效恩典的第一个感动，藉此我们在自己意志的任何合作或协同之前，从罪的死亡中被唤醒，进入新生命，并实际地归正；并且用协助的、协同的和后续的恩典来指第二个感动，藉此神与那些已经归正的人合作，并在他们的工作中协助他们——这个区分我们会欣然承认，因为奥古斯丁自己也常常使用它。</w:t>
      </w:r>
    </w:p>
    <w:p w14:paraId="6EB928AF">
      <w:pPr>
        <w:spacing w:line="270" w:lineRule="auto"/>
        <w:rPr>
          <w:rFonts w:hint="eastAsia" w:ascii="微软雅黑" w:hAnsi="微软雅黑" w:eastAsia="微软雅黑" w:cs="微软雅黑"/>
          <w:sz w:val="30"/>
          <w:szCs w:val="30"/>
        </w:rPr>
      </w:pPr>
    </w:p>
    <w:p w14:paraId="13D0F0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his Enchiridion, chapter 32, he writes:</w:t>
      </w:r>
    </w:p>
    <w:p w14:paraId="346267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所以在他《手册》第32章，他写道：</w:t>
      </w:r>
    </w:p>
    <w:p w14:paraId="1DF7669E">
      <w:pPr>
        <w:spacing w:line="270" w:lineRule="auto"/>
        <w:rPr>
          <w:rFonts w:hint="eastAsia" w:ascii="微软雅黑" w:hAnsi="微软雅黑" w:eastAsia="微软雅黑" w:cs="微软雅黑"/>
          <w:sz w:val="30"/>
          <w:szCs w:val="30"/>
        </w:rPr>
      </w:pPr>
    </w:p>
    <w:p w14:paraId="73A83E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read concerning the holy elect: ‘His mercy has gone before me,’ and, ‘It shall follow me.’</w:t>
      </w:r>
    </w:p>
    <w:p w14:paraId="5C3382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“关于圣洁的选民，两者都被读到：‘祂的怜悯临到我以先’，以及，‘它必随着我’。</w:t>
      </w:r>
    </w:p>
    <w:p w14:paraId="6BB70F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before the unwilling, that they may will; He follows the willing, that they may not will in vain.”</w:t>
      </w:r>
    </w:p>
    <w:p w14:paraId="22EB9D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祂行在不愿意的人前面，使他们愿意；祂跟随愿意的人，使他们不至于徒然愿意。”</w:t>
      </w:r>
    </w:p>
    <w:p w14:paraId="5442FFF5">
      <w:pPr>
        <w:spacing w:line="270" w:lineRule="auto"/>
        <w:rPr>
          <w:rFonts w:hint="eastAsia" w:ascii="微软雅黑" w:hAnsi="微软雅黑" w:eastAsia="微软雅黑" w:cs="微软雅黑"/>
          <w:sz w:val="30"/>
          <w:szCs w:val="30"/>
        </w:rPr>
      </w:pPr>
    </w:p>
    <w:p w14:paraId="2742F1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the same place, he says the Apostle rightly states,</w:t>
      </w:r>
    </w:p>
    <w:p w14:paraId="7FE81D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他又在同一处说，使徒正确地陈述道，</w:t>
      </w:r>
    </w:p>
    <w:p w14:paraId="4AA17228">
      <w:pPr>
        <w:spacing w:line="270" w:lineRule="auto"/>
        <w:rPr>
          <w:rFonts w:hint="eastAsia" w:ascii="微软雅黑" w:hAnsi="微软雅黑" w:eastAsia="微软雅黑" w:cs="微软雅黑"/>
          <w:sz w:val="30"/>
          <w:szCs w:val="30"/>
        </w:rPr>
      </w:pPr>
    </w:p>
    <w:p w14:paraId="1889C8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 him that wills, nor of him that runs, but of God that shows mercy,”</w:t>
      </w:r>
    </w:p>
    <w:p w14:paraId="300FA9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“这不在乎那定意的，也不在乎那奔跑的，只在乎发怜悯的神，”</w:t>
      </w:r>
    </w:p>
    <w:p w14:paraId="2BFB9F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all may be attributed to God, who both prepares the will to be helped, and helps it when prepared.</w:t>
      </w:r>
    </w:p>
    <w:p w14:paraId="5F57AF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以致一切都可以归于神，祂既预备了要被帮助的意志，也在其被预备后帮助它。</w:t>
      </w:r>
    </w:p>
    <w:p w14:paraId="008D44E9">
      <w:pPr>
        <w:spacing w:line="270" w:lineRule="auto"/>
        <w:rPr>
          <w:rFonts w:hint="eastAsia" w:ascii="微软雅黑" w:hAnsi="微软雅黑" w:eastAsia="微软雅黑" w:cs="微软雅黑"/>
          <w:sz w:val="30"/>
          <w:szCs w:val="30"/>
        </w:rPr>
      </w:pPr>
    </w:p>
    <w:p w14:paraId="08FDE0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 Gratia et Libero Arbitrio, chapter 17, he says:</w:t>
      </w:r>
    </w:p>
    <w:p w14:paraId="2A49C9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在《论恩典与自由意志》第17章，他说：</w:t>
      </w:r>
    </w:p>
    <w:p w14:paraId="4715494A">
      <w:pPr>
        <w:spacing w:line="270" w:lineRule="auto"/>
        <w:rPr>
          <w:rFonts w:hint="eastAsia" w:ascii="微软雅黑" w:hAnsi="微软雅黑" w:eastAsia="微软雅黑" w:cs="微软雅黑"/>
          <w:sz w:val="30"/>
          <w:szCs w:val="30"/>
        </w:rPr>
      </w:pPr>
    </w:p>
    <w:p w14:paraId="49BEB1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we may will, He works in us without us; but when we do will, and will so that we act, He cooperates with us.</w:t>
      </w:r>
    </w:p>
    <w:p w14:paraId="3E5B06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“因此，为要使我们愿意，祂在我们里面离了我们而作工；但当我们愿意，并愿意以致行动时，祂就与我们合作。</w:t>
      </w:r>
    </w:p>
    <w:p w14:paraId="5FD3B3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able to do nothing of the works of godliness without Him—whether as the One working in us that we may will, or as cooperating when we do will.”</w:t>
      </w:r>
    </w:p>
    <w:p w14:paraId="7FE32D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然而，我们若离了祂，就不能作任何敬虔的工——无论是作为那在我们里面作工使我们愿意的一位，还是作为当我们愿意时合作的一位。”</w:t>
      </w:r>
    </w:p>
    <w:p w14:paraId="3E3CAD47">
      <w:pPr>
        <w:spacing w:line="270" w:lineRule="auto"/>
        <w:rPr>
          <w:rFonts w:hint="eastAsia" w:ascii="微软雅黑" w:hAnsi="微软雅黑" w:eastAsia="微软雅黑" w:cs="微软雅黑"/>
          <w:sz w:val="30"/>
          <w:szCs w:val="30"/>
        </w:rPr>
      </w:pPr>
    </w:p>
    <w:p w14:paraId="3CD70F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our opponents often use this distinction in a different sense, whereby:</w:t>
      </w:r>
    </w:p>
    <w:p w14:paraId="68407A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但因为我们的对手常常以不同的意义使用这个区分，藉此：</w:t>
      </w:r>
    </w:p>
    <w:p w14:paraId="689347F9">
      <w:pPr>
        <w:spacing w:line="270" w:lineRule="auto"/>
        <w:rPr>
          <w:rFonts w:hint="eastAsia" w:ascii="微软雅黑" w:hAnsi="微软雅黑" w:eastAsia="微软雅黑" w:cs="微软雅黑"/>
          <w:sz w:val="30"/>
          <w:szCs w:val="30"/>
        </w:rPr>
      </w:pPr>
    </w:p>
    <w:p w14:paraId="669B20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by exciting, prevenient, and operating grace, they understand only sufficient grace that works through illumination and moral persuasion, which does not subject the free will, nor effectually incline or determine it to act, but rather is subject to free will, so that it is always left to man to accept or reject it, to consent or dissent; and</w:t>
      </w:r>
    </w:p>
    <w:p w14:paraId="2E7928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们用激发的、先在的和运行的恩典，只理解那种通过光照和道德劝说作工的充足恩典，它不使自由意志顺服，也不有效地使其倾向或决定去行动，而是受制于自由意志，以致总是留给人去接受或拒绝它，去同意或不同意；并且</w:t>
      </w:r>
    </w:p>
    <w:p w14:paraId="70BA9752">
      <w:pPr>
        <w:spacing w:line="270" w:lineRule="auto"/>
        <w:rPr>
          <w:rFonts w:hint="eastAsia" w:ascii="微软雅黑" w:hAnsi="微软雅黑" w:eastAsia="微软雅黑" w:cs="微软雅黑"/>
          <w:sz w:val="30"/>
          <w:szCs w:val="30"/>
        </w:rPr>
      </w:pPr>
    </w:p>
    <w:p w14:paraId="31CCDB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by cooperating grace, they mean one that works together with a will not yet converted, and which likewise is aided by that still unconverted will—</w:t>
      </w:r>
    </w:p>
    <w:p w14:paraId="376089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他们用协同的恩典，指一种与一个尚未归正的意志一同作工的恩典，并且这恩典同样也得到那个仍未归正的意志的帮助——</w:t>
      </w:r>
    </w:p>
    <w:p w14:paraId="07B91F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understanding implied by Bellarmine, De Gratia, book 2, chapter 3, where he says:</w:t>
      </w:r>
    </w:p>
    <w:p w14:paraId="771189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这就是贝拉明在《论恩典》第二册第三章中所暗示的理解，他在那里说：</w:t>
      </w:r>
    </w:p>
    <w:p w14:paraId="35421102">
      <w:pPr>
        <w:spacing w:line="270" w:lineRule="auto"/>
        <w:rPr>
          <w:rFonts w:hint="eastAsia" w:ascii="微软雅黑" w:hAnsi="微软雅黑" w:eastAsia="微软雅黑" w:cs="微软雅黑"/>
          <w:sz w:val="30"/>
          <w:szCs w:val="30"/>
        </w:rPr>
      </w:pPr>
    </w:p>
    <w:p w14:paraId="061FA6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all that they may come to Him—not that they are able to come by the powers of nature alone, but so that He may exhort them to cooperate with prevenient grace.”</w:t>
      </w:r>
    </w:p>
    <w:p w14:paraId="481D26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“祂呼召所有的人，使他们可以到祂这里来——不是说他们能单凭本性的能力而来，而是为了祂可以劝勉他们与先在的恩典合作。”</w:t>
      </w:r>
    </w:p>
    <w:p w14:paraId="666256AC">
      <w:pPr>
        <w:spacing w:line="270" w:lineRule="auto"/>
        <w:rPr>
          <w:rFonts w:hint="eastAsia" w:ascii="微软雅黑" w:hAnsi="微软雅黑" w:eastAsia="微软雅黑" w:cs="微软雅黑"/>
          <w:sz w:val="30"/>
          <w:szCs w:val="30"/>
        </w:rPr>
      </w:pPr>
    </w:p>
    <w:p w14:paraId="0D6086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openly confessed by the Synergists.</w:t>
      </w:r>
    </w:p>
    <w:p w14:paraId="13C57A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这被协同主义者公开承认。</w:t>
      </w:r>
    </w:p>
    <w:p w14:paraId="2E3B82C0">
      <w:pPr>
        <w:spacing w:line="270" w:lineRule="auto"/>
        <w:rPr>
          <w:rFonts w:hint="eastAsia" w:ascii="微软雅黑" w:hAnsi="微软雅黑" w:eastAsia="微软雅黑" w:cs="微软雅黑"/>
          <w:sz w:val="30"/>
          <w:szCs w:val="30"/>
        </w:rPr>
      </w:pPr>
    </w:p>
    <w:p w14:paraId="21A851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Jansen, De Gratia, book 4, where he extensively treats this argument, and shows how far those who employ this distinction in such a way depart from the mind of Augustine.</w:t>
      </w:r>
    </w:p>
    <w:p w14:paraId="3922DF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也见詹森《论恩典》第四册，他在那里广泛地论述了这个论点，并表明那些以这种方式使用这个区分的人，离奥古斯丁的思想有多远。</w:t>
      </w:r>
    </w:p>
    <w:p w14:paraId="3A7A3936">
      <w:pPr>
        <w:spacing w:line="270" w:lineRule="auto"/>
        <w:rPr>
          <w:rFonts w:hint="eastAsia" w:ascii="微软雅黑" w:hAnsi="微软雅黑" w:eastAsia="微软雅黑" w:cs="微软雅黑"/>
          <w:sz w:val="30"/>
          <w:szCs w:val="30"/>
        </w:rPr>
      </w:pPr>
    </w:p>
    <w:p w14:paraId="04A17A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w:t>
      </w:r>
    </w:p>
    <w:p w14:paraId="364AD9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w:t>
      </w:r>
    </w:p>
    <w:p w14:paraId="1208D237">
      <w:pPr>
        <w:spacing w:line="270" w:lineRule="auto"/>
        <w:rPr>
          <w:rFonts w:hint="eastAsia" w:ascii="微软雅黑" w:hAnsi="微软雅黑" w:eastAsia="微软雅黑" w:cs="微软雅黑"/>
          <w:sz w:val="30"/>
          <w:szCs w:val="30"/>
        </w:rPr>
      </w:pPr>
    </w:p>
    <w:p w14:paraId="1C6E82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however, more helpfully distinguish the grace of God, not into gratia gratis dans (grace giving freely), or gratia gratum faciens (grace making one acceptable)—that is, the free love of God, by which He pursues us in Christ, to which we are related objectively— but into grace freely given, which includes all saving benefits</w:t>
      </w:r>
    </w:p>
    <w:p w14:paraId="13B515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然而，我们更有助益地区分神的恩典，不是区分为gratia gratis dans（白白施予的恩典），或gratia gratum faciens（使人蒙悦纳的恩典）——即神白白的爱，祂藉此在基督里追求我们，我们客观地与此相关——而是区分为白白赐予的恩典，这包括所有拯救性的恩惠</w:t>
      </w:r>
    </w:p>
    <w:p w14:paraId="42273D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flow to us from the freely giving God as from an abundant fountain.</w:t>
      </w:r>
    </w:p>
    <w:p w14:paraId="5CFE8F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那从白白施予的神如同从丰盛的泉源流向我们的。</w:t>
      </w:r>
    </w:p>
    <w:p w14:paraId="458C50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grace we are subjectively related, for it inheres in us.</w:t>
      </w:r>
    </w:p>
    <w:p w14:paraId="1A8E37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我们主观地与这恩典相关，因为它内在于我们。</w:t>
      </w:r>
    </w:p>
    <w:p w14:paraId="59191B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is rightly distinguished into two principal kinds:</w:t>
      </w:r>
    </w:p>
    <w:p w14:paraId="4716F3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这种恩典被正确地分为两种主要类型：</w:t>
      </w:r>
    </w:p>
    <w:p w14:paraId="10B0662E">
      <w:pPr>
        <w:spacing w:line="270" w:lineRule="auto"/>
        <w:rPr>
          <w:rFonts w:hint="eastAsia" w:ascii="微软雅黑" w:hAnsi="微软雅黑" w:eastAsia="微软雅黑" w:cs="微软雅黑"/>
          <w:sz w:val="30"/>
          <w:szCs w:val="30"/>
        </w:rPr>
      </w:pPr>
    </w:p>
    <w:p w14:paraId="34699B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which we are efficaciously called out ofthe state of sin and transferred into the state of grace.</w:t>
      </w:r>
    </w:p>
    <w:p w14:paraId="6E1F2906">
      <w:pPr>
        <w:spacing w:line="270" w:lineRule="auto"/>
        <w:rPr>
          <w:rFonts w:hint="eastAsia" w:ascii="微软雅黑" w:hAnsi="微软雅黑" w:eastAsia="微软雅黑" w:cs="微软雅黑"/>
          <w:sz w:val="30"/>
          <w:szCs w:val="30"/>
        </w:rPr>
      </w:pPr>
    </w:p>
    <w:p w14:paraId="7AC8E7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藉此我们被有效地从罪的状态中呼召出来，并被迁入恩典的状态中。</w:t>
      </w:r>
    </w:p>
    <w:p w14:paraId="56FC03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rightly called prevenient and operating grace, though in a sounder sense than the Romanists intend.</w:t>
      </w:r>
    </w:p>
    <w:p w14:paraId="699330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这被正确地称为先在和运行的恩典，尽管其意义比罗马天主教徒所意图的更健全。</w:t>
      </w:r>
    </w:p>
    <w:p w14:paraId="15225651">
      <w:pPr>
        <w:spacing w:line="270" w:lineRule="auto"/>
        <w:rPr>
          <w:rFonts w:hint="eastAsia" w:ascii="微软雅黑" w:hAnsi="微软雅黑" w:eastAsia="微软雅黑" w:cs="微软雅黑"/>
          <w:sz w:val="30"/>
          <w:szCs w:val="30"/>
        </w:rPr>
      </w:pPr>
    </w:p>
    <w:p w14:paraId="32F3C8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which we who are already converted and in a state of grace are strengthened and guided.</w:t>
      </w:r>
    </w:p>
    <w:p w14:paraId="24805B00">
      <w:pPr>
        <w:spacing w:line="270" w:lineRule="auto"/>
        <w:rPr>
          <w:rFonts w:hint="eastAsia" w:ascii="微软雅黑" w:hAnsi="微软雅黑" w:eastAsia="微软雅黑" w:cs="微软雅黑"/>
          <w:sz w:val="30"/>
          <w:szCs w:val="30"/>
        </w:rPr>
      </w:pPr>
    </w:p>
    <w:p w14:paraId="667590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藉此我们这些已经归正并处于恩典状态中的人，被坚固和引导。</w:t>
      </w:r>
    </w:p>
    <w:p w14:paraId="4A2F18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appropriately termed cooperating and subsequent grace, in the orthodox sense.</w:t>
      </w:r>
    </w:p>
    <w:p w14:paraId="4C3A15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这在正统的意义上，被恰当地称为协同和后续的恩典。</w:t>
      </w:r>
    </w:p>
    <w:p w14:paraId="0DDD2DD2">
      <w:pPr>
        <w:spacing w:line="270" w:lineRule="auto"/>
        <w:rPr>
          <w:rFonts w:hint="eastAsia" w:ascii="微软雅黑" w:hAnsi="微软雅黑" w:eastAsia="微软雅黑" w:cs="微软雅黑"/>
          <w:sz w:val="30"/>
          <w:szCs w:val="30"/>
        </w:rPr>
      </w:pPr>
    </w:p>
    <w:p w14:paraId="50669D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Exclusion of Human Cooperation</w:t>
      </w:r>
    </w:p>
    <w:p w14:paraId="0B1B4E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排除人的合作</w:t>
      </w:r>
    </w:p>
    <w:p w14:paraId="60478B07">
      <w:pPr>
        <w:spacing w:line="270" w:lineRule="auto"/>
        <w:rPr>
          <w:rFonts w:hint="eastAsia" w:ascii="微软雅黑" w:hAnsi="微软雅黑" w:eastAsia="微软雅黑" w:cs="微软雅黑"/>
          <w:sz w:val="30"/>
          <w:szCs w:val="30"/>
        </w:rPr>
      </w:pPr>
    </w:p>
    <w:p w14:paraId="11A50B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w:t>
      </w:r>
    </w:p>
    <w:p w14:paraId="0FA46F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w:t>
      </w:r>
    </w:p>
    <w:p w14:paraId="7F018E50">
      <w:pPr>
        <w:spacing w:line="270" w:lineRule="auto"/>
        <w:rPr>
          <w:rFonts w:hint="eastAsia" w:ascii="微软雅黑" w:hAnsi="微软雅黑" w:eastAsia="微软雅黑" w:cs="微软雅黑"/>
          <w:sz w:val="30"/>
          <w:szCs w:val="30"/>
        </w:rPr>
      </w:pPr>
    </w:p>
    <w:p w14:paraId="16767C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foundation, we proceed to the confirmation of our doctrine, and we assert it primarily with four main arguments.</w:t>
      </w:r>
    </w:p>
    <w:p w14:paraId="4F9876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在这个基础上，我们继续证实我们的教义，并且我们主要用四个主要论证来断言它。</w:t>
      </w:r>
    </w:p>
    <w:p w14:paraId="2388E292">
      <w:pPr>
        <w:spacing w:line="270" w:lineRule="auto"/>
        <w:rPr>
          <w:rFonts w:hint="eastAsia" w:ascii="微软雅黑" w:hAnsi="微软雅黑" w:eastAsia="微软雅黑" w:cs="微软雅黑"/>
          <w:sz w:val="30"/>
          <w:szCs w:val="30"/>
        </w:rPr>
      </w:pPr>
    </w:p>
    <w:p w14:paraId="183E11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depth of human corruption, which excludes any cooperation on our part.</w:t>
      </w:r>
    </w:p>
    <w:p w14:paraId="445A1D2D">
      <w:pPr>
        <w:spacing w:line="270" w:lineRule="auto"/>
        <w:rPr>
          <w:rFonts w:hint="eastAsia" w:ascii="微软雅黑" w:hAnsi="微软雅黑" w:eastAsia="微软雅黑" w:cs="微软雅黑"/>
          <w:sz w:val="30"/>
          <w:szCs w:val="30"/>
        </w:rPr>
      </w:pPr>
    </w:p>
    <w:p w14:paraId="0C9647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从人类败坏的深度，这排除了我们任何的合作。</w:t>
      </w:r>
    </w:p>
    <w:p w14:paraId="322AF0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nature we are sinners and children of wrath, nothing but flesh, whose imagination is only evil from youth (John 3:6; Eph. 2:3; Gen. 6:5); we can do nothing—not even think anything good—of ourselves (2 Cor. 3:5); we are dead in trespasses (Eph. 2:1); we bear hearts of stone (Ezek. 36); we are wholly impotent for any spiritual good (Rom. 5:6).</w:t>
      </w:r>
    </w:p>
    <w:p w14:paraId="52C100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本性是罪人，是可怒之子，无非是肉体，其思念从小就是恶的（约翰福音3:6；以弗所书2:3；创世记6:5）；我们凭自己不能作什么——甚至连想任何善事都不能（哥林多后书3:5）；我们死在过犯之中（以弗所书2:1）；我们怀着石心（以西结书36章）；我们对任何属灵的善都全然无能（罗马书5:6）。</w:t>
      </w:r>
    </w:p>
    <w:p w14:paraId="09C3FD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unable either to cooperate with grace or dispose ourselves toward conversion.</w:t>
      </w:r>
    </w:p>
    <w:p w14:paraId="14150F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因此，我们既不能与恩典合作，也不能预备自己去归正。</w:t>
      </w:r>
    </w:p>
    <w:p w14:paraId="47314A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exceptions, see Locus X, De Libero Arbitrio, Question 4.)</w:t>
      </w:r>
    </w:p>
    <w:p w14:paraId="66DBDE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（例外情况，见第十部分，论自由意志，问题四。）</w:t>
      </w:r>
    </w:p>
    <w:p w14:paraId="778B2FC5">
      <w:pPr>
        <w:spacing w:line="270" w:lineRule="auto"/>
        <w:rPr>
          <w:rFonts w:hint="eastAsia" w:ascii="微软雅黑" w:hAnsi="微软雅黑" w:eastAsia="微软雅黑" w:cs="微软雅黑"/>
          <w:sz w:val="30"/>
          <w:szCs w:val="30"/>
        </w:rPr>
      </w:pPr>
    </w:p>
    <w:p w14:paraId="38BF36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w:t>
      </w:r>
    </w:p>
    <w:p w14:paraId="4D39A4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w:t>
      </w:r>
    </w:p>
    <w:p w14:paraId="5E798764">
      <w:pPr>
        <w:spacing w:line="270" w:lineRule="auto"/>
        <w:rPr>
          <w:rFonts w:hint="eastAsia" w:ascii="微软雅黑" w:hAnsi="微软雅黑" w:eastAsia="微软雅黑" w:cs="微软雅黑"/>
          <w:sz w:val="30"/>
          <w:szCs w:val="30"/>
        </w:rPr>
      </w:pPr>
    </w:p>
    <w:p w14:paraId="3184DD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of regeneration, which, being a transformation and renewal of nature, must be the work of God alone, not man.</w:t>
      </w:r>
    </w:p>
    <w:p w14:paraId="25EC17ED">
      <w:pPr>
        <w:spacing w:line="270" w:lineRule="auto"/>
        <w:rPr>
          <w:rFonts w:hint="eastAsia" w:ascii="微软雅黑" w:hAnsi="微软雅黑" w:eastAsia="微软雅黑" w:cs="微软雅黑"/>
          <w:sz w:val="30"/>
          <w:szCs w:val="30"/>
        </w:rPr>
      </w:pPr>
    </w:p>
    <w:p w14:paraId="101FD3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从重生的性质，它既是本性的转变和更新，就必定是唯独神而非人的工作。</w:t>
      </w:r>
    </w:p>
    <w:p w14:paraId="744651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such renewal is utterly impossible for man (1 Cor. 2:14; Rom. 8:7; Jer. 13:23); second, because as God alone at first created man in His image, so He alone can restore him to that image (Col. 3:10).</w:t>
      </w:r>
    </w:p>
    <w:p w14:paraId="2CCF7E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首先，因为这样的更新对人而言是全然不可能的（林前2:14；罗8:7；耶13:23）；其次，因为正如起初唯独神按祂的形象造人，同样，也唯独祂能将人恢复到那形象（西3:10）。</w:t>
      </w:r>
    </w:p>
    <w:p w14:paraId="63A4B2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natural generation, children cannot beget themselves, nor contribute anything to their own birth, but are entirely passive—so also in supernatural regeneration no one can regenerate himself, but it is the work of God the Father alone.</w:t>
      </w:r>
    </w:p>
    <w:p w14:paraId="7F6248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正如在自然的生育中，孩子不能生自己，也不能为自己的出生贡献任何东西，而是全然被动的——同样，在超自然的重生中，无人能重生自己，而是唯独父神的工作。</w:t>
      </w:r>
    </w:p>
    <w:p w14:paraId="379237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regeneration is universally ascribed to God and denied to man: Psalm 100:3; John 1:12–13; James 1:18; 1 Peter 1:3, 23; John 3:5–6; Titus 3:5.</w:t>
      </w:r>
    </w:p>
    <w:p w14:paraId="4E4101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因此，重生被普遍地归于神，而否认是人的作为：诗篇100:3；约翰福音1:12-13；雅各书1:18；彼得前书1:3, 23；约翰福音3:5-6；提多书3:5。</w:t>
      </w:r>
    </w:p>
    <w:p w14:paraId="2AD03A0A">
      <w:pPr>
        <w:spacing w:line="270" w:lineRule="auto"/>
        <w:rPr>
          <w:rFonts w:hint="eastAsia" w:ascii="微软雅黑" w:hAnsi="微软雅黑" w:eastAsia="微软雅黑" w:cs="微软雅黑"/>
          <w:sz w:val="30"/>
          <w:szCs w:val="30"/>
        </w:rPr>
      </w:pPr>
    </w:p>
    <w:p w14:paraId="6476EB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w:t>
      </w:r>
    </w:p>
    <w:p w14:paraId="0E4FE0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w:t>
      </w:r>
    </w:p>
    <w:p w14:paraId="2BAC951D">
      <w:pPr>
        <w:spacing w:line="270" w:lineRule="auto"/>
        <w:rPr>
          <w:rFonts w:hint="eastAsia" w:ascii="微软雅黑" w:hAnsi="微软雅黑" w:eastAsia="微软雅黑" w:cs="微软雅黑"/>
          <w:sz w:val="30"/>
          <w:szCs w:val="30"/>
        </w:rPr>
      </w:pPr>
    </w:p>
    <w:p w14:paraId="70E366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infinite power required in the work of regeneration.</w:t>
      </w:r>
    </w:p>
    <w:p w14:paraId="740740A7">
      <w:pPr>
        <w:spacing w:line="270" w:lineRule="auto"/>
        <w:rPr>
          <w:rFonts w:hint="eastAsia" w:ascii="微软雅黑" w:hAnsi="微软雅黑" w:eastAsia="微软雅黑" w:cs="微软雅黑"/>
          <w:sz w:val="30"/>
          <w:szCs w:val="30"/>
        </w:rPr>
      </w:pPr>
    </w:p>
    <w:p w14:paraId="708877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从重生工作中所需的无限能力。</w:t>
      </w:r>
    </w:p>
    <w:p w14:paraId="35154D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is an act of divine omnipotence, it must belong to God alone.</w:t>
      </w:r>
    </w:p>
    <w:p w14:paraId="1CE08C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既然这是神圣全能的作为，它就必定唯独属于神。</w:t>
      </w:r>
    </w:p>
    <w:p w14:paraId="719DAA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attributed to the human will, which is finite, as though it were a proper cause of such a work.</w:t>
      </w:r>
    </w:p>
    <w:p w14:paraId="6F4621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它不能被归于人的意志，因为意志是有限的，仿佛它是这样一种工作的恰当原因。</w:t>
      </w:r>
    </w:p>
    <w:p w14:paraId="4B2339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called a creation (2 Cor. 5:17) and a resurrection (Col. 2:12)—both of which exclude any cooperation, just as those who are created or raised cannot contribute to their own creation or resurrection.</w:t>
      </w:r>
    </w:p>
    <w:p w14:paraId="77031C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因此它被称为一次创造（林后5:17）和一次复活（西2:12）——这两者都排除了任何合作，正如那些被创造或被复活的，不能为自己的创造或复活贡献任何东西。</w:t>
      </w:r>
    </w:p>
    <w:p w14:paraId="0D8509CD">
      <w:pPr>
        <w:spacing w:line="270" w:lineRule="auto"/>
        <w:rPr>
          <w:rFonts w:hint="eastAsia" w:ascii="微软雅黑" w:hAnsi="微软雅黑" w:eastAsia="微软雅黑" w:cs="微软雅黑"/>
          <w:sz w:val="30"/>
          <w:szCs w:val="30"/>
        </w:rPr>
      </w:pPr>
    </w:p>
    <w:p w14:paraId="02DD2D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w:t>
      </w:r>
    </w:p>
    <w:p w14:paraId="2E5FA7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w:t>
      </w:r>
    </w:p>
    <w:p w14:paraId="6D6AA9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From absurdity.</w:t>
      </w:r>
    </w:p>
    <w:p w14:paraId="6EF086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从荒谬性。</w:t>
      </w:r>
    </w:p>
    <w:p w14:paraId="6D7398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this position were granted, the glory of conversion would be divided between the creature and the Creator, and man would have grounds for boasting in himself—that he distinguished himself and possessed something he did not receive.</w:t>
      </w:r>
    </w:p>
    <w:p w14:paraId="52B206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因为如果这个立场被接受，归正的荣耀就会在受造物和创造主之间被分割，人就会有理由在自己里面夸口——他使自己与众不同，并且拥有了他没有领受的东西。</w:t>
      </w:r>
    </w:p>
    <w:p w14:paraId="7471BF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repeatedly and most clearly denied by Paul (1 Cor.</w:t>
      </w:r>
    </w:p>
    <w:p w14:paraId="79648B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然而，这被保罗一再且极其清楚地否认了（林前</w:t>
      </w:r>
    </w:p>
    <w:p w14:paraId="0BB61B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4:7; Eph. 2:8–9; Rom. 3:27; 4:1–2).</w:t>
      </w:r>
    </w:p>
    <w:p w14:paraId="112A93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4:7；弗2:8-9；罗3:27；4:1-2）。</w:t>
      </w:r>
    </w:p>
    <w:p w14:paraId="7548CE8E">
      <w:pPr>
        <w:spacing w:line="270" w:lineRule="auto"/>
        <w:rPr>
          <w:rFonts w:hint="eastAsia" w:ascii="微软雅黑" w:hAnsi="微软雅黑" w:eastAsia="微软雅黑" w:cs="微软雅黑"/>
          <w:sz w:val="30"/>
          <w:szCs w:val="30"/>
        </w:rPr>
      </w:pPr>
    </w:p>
    <w:p w14:paraId="725C84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w:t>
      </w:r>
    </w:p>
    <w:p w14:paraId="395936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w:t>
      </w:r>
    </w:p>
    <w:p w14:paraId="601D60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 1 Corinthians 15:10 is of no use to the Synergists.</w:t>
      </w:r>
    </w:p>
    <w:p w14:paraId="1BC613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哥林多前书15:10的经文对协同主义者毫无用处。</w:t>
      </w:r>
    </w:p>
    <w:p w14:paraId="01CB0C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Paul is speaking of his apostolic ministry, not of his conversion.</w:t>
      </w:r>
    </w:p>
    <w:p w14:paraId="2A89E9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（1）因为保罗在谈论他的使徒职事，而非他的归正。</w:t>
      </w:r>
    </w:p>
    <w:p w14:paraId="22D337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Because the entire success of that ministry he ascribes not to himself, but to the grace of God.</w:t>
      </w:r>
    </w:p>
    <w:p w14:paraId="5E1E1E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（2）因为那职事的全部成功，他并非归于自己，而是归于神的恩典。</w:t>
      </w:r>
    </w:p>
    <w:p w14:paraId="4F731F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that grace labored with him, as if sharing in the credit, but rather— correcting himself with a kind of emphatic reversal—that it was not he, but the grace of God which was with him.</w:t>
      </w:r>
    </w:p>
    <w:p w14:paraId="776F2A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他不是说恩典与他一同劳苦，仿佛分享功劳，而是——用一种强调性的反转来纠正自己——不是他，而是神的恩典与他同在。</w:t>
      </w:r>
    </w:p>
    <w:p w14:paraId="4277F7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phrase gratia Dei mecum is not to be interpreted, as some Romanists would have it, “grace worked alongside me,” but rather, “the grace of God that was with me,” to show that all his labor should be attributed to divine grace alone.</w:t>
      </w:r>
    </w:p>
    <w:p w14:paraId="335F02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因此，“gratia Dei mecum”这个短语，不应像某些罗马天主教徒所希望的那样，被解释为“恩典与我并肩作工”，而应是“与我同在的神的恩典”，以表明他所有的劳苦都应单单归于神圣的恩典。</w:t>
      </w:r>
    </w:p>
    <w:p w14:paraId="415C1B19">
      <w:pPr>
        <w:spacing w:line="270" w:lineRule="auto"/>
        <w:rPr>
          <w:rFonts w:hint="eastAsia" w:ascii="微软雅黑" w:hAnsi="微软雅黑" w:eastAsia="微软雅黑" w:cs="微软雅黑"/>
          <w:sz w:val="30"/>
          <w:szCs w:val="30"/>
        </w:rPr>
      </w:pPr>
    </w:p>
    <w:p w14:paraId="767746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w:t>
      </w:r>
    </w:p>
    <w:p w14:paraId="6BA1E8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w:t>
      </w:r>
    </w:p>
    <w:p w14:paraId="156CC6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speak of cooperation with God in the work of</w:t>
      </w:r>
    </w:p>
    <w:p w14:paraId="08283D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谈论在</w:t>
      </w:r>
    </w:p>
    <w:p w14:paraId="15E7CF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ministry; it is another to speak of cooperation in the work of conversion.</w:t>
      </w:r>
    </w:p>
    <w:p w14:paraId="158676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职事工作中与神合作是一回事；谈论在归正工作中合作是另一回事。</w:t>
      </w:r>
    </w:p>
    <w:p w14:paraId="41D6DB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sense, believers are rightly called fellow workers (2 Cor. 6:1; 1 Cor. 3:9), because God uses their labor for the preaching of the Gospel and the building up of the Church.</w:t>
      </w:r>
    </w:p>
    <w:p w14:paraId="27B05A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在前一种意义上，信徒被正确地称为同工（林后6:1；林前3:9），因为神使用他们的劳苦来宣讲福音和建立教会。</w:t>
      </w:r>
    </w:p>
    <w:p w14:paraId="32ABDC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giving of life and grace, God has no co-worker (1 Cor. 3:6).</w:t>
      </w:r>
    </w:p>
    <w:p w14:paraId="113C69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但在赐予生命和恩典的事上，神没有同工（林前3:6）。</w:t>
      </w:r>
    </w:p>
    <w:p w14:paraId="6C599B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case, no one can be said to be a co-worker with God in the first moment of calling, when the very power to believe is first given.</w:t>
      </w:r>
    </w:p>
    <w:p w14:paraId="212432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在后一种情况下，在呼召的最初时刻，当相信的能力首次被赐予时，无人能被称为与神同工。</w:t>
      </w:r>
    </w:p>
    <w:p w14:paraId="063115DE">
      <w:pPr>
        <w:spacing w:line="270" w:lineRule="auto"/>
        <w:rPr>
          <w:rFonts w:hint="eastAsia" w:ascii="微软雅黑" w:hAnsi="微软雅黑" w:eastAsia="微软雅黑" w:cs="微软雅黑"/>
          <w:sz w:val="30"/>
          <w:szCs w:val="30"/>
        </w:rPr>
      </w:pPr>
    </w:p>
    <w:p w14:paraId="204688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w:t>
      </w:r>
    </w:p>
    <w:p w14:paraId="60F8F0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w:t>
      </w:r>
    </w:p>
    <w:p w14:paraId="20059A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said to “help our infirmities” (Rom. 8:26), the reference is not to the unconverted, but to those already converted and believing, whose weakness He strengthens— especially when He intercedes for them and teaches them how to pray.</w:t>
      </w:r>
    </w:p>
    <w:p w14:paraId="7B2BB4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当经上说圣灵“帮助我们的软弱”（罗8:26）时，所指的不是未归正的人，而是那些已经归正和相信的人，祂坚固他们的软弱——特别是当祂为他们代求并教导他们如何祷告时。</w:t>
      </w:r>
    </w:p>
    <w:p w14:paraId="6009B6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men are said to be helped by God, it is not with respect to first and prevenient grace, by which they are converted, but to concurrent grace, by which the converted are sustained in faith and led to perfection.</w:t>
      </w:r>
    </w:p>
    <w:p w14:paraId="4E2DA1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所以如果人据说被神帮助，那不是就藉以归正的第一个和先在的恩典而言，而是就协同的恩典而言，藉此归正的人在信心中被扶持并被引向完全。</w:t>
      </w:r>
    </w:p>
    <w:p w14:paraId="1581F452">
      <w:pPr>
        <w:spacing w:line="270" w:lineRule="auto"/>
        <w:rPr>
          <w:rFonts w:hint="eastAsia" w:ascii="微软雅黑" w:hAnsi="微软雅黑" w:eastAsia="微软雅黑" w:cs="微软雅黑"/>
          <w:sz w:val="30"/>
          <w:szCs w:val="30"/>
        </w:rPr>
      </w:pPr>
    </w:p>
    <w:p w14:paraId="66CFC1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w:t>
      </w:r>
    </w:p>
    <w:p w14:paraId="6C3AF7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十六.</w:t>
      </w:r>
    </w:p>
    <w:p w14:paraId="6CFA1C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say that man has free will; it is another to say that by free will he can cooperate with grace.</w:t>
      </w:r>
    </w:p>
    <w:p w14:paraId="7967F2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说人有自由意志是一回事；说他能凭自由意志与恩典合作是另一回事。</w:t>
      </w:r>
    </w:p>
    <w:p w14:paraId="6D629B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that man, when he is first converted, possesses free will—otherwise he would not be human.</w:t>
      </w:r>
    </w:p>
    <w:p w14:paraId="2799BC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我们不否认人，当他首次归正时，拥有自由意志——否则他就不是人了。</w:t>
      </w:r>
    </w:p>
    <w:p w14:paraId="7986C0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deny that he is able either to cooperate with God, or to remain in a posture of neutrality regarding the reception or rejection of grace.</w:t>
      </w:r>
    </w:p>
    <w:p w14:paraId="76D485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但我们否认他能够要么与神合作，要么在接受或拒绝恩典上保持中立的姿态。</w:t>
      </w:r>
    </w:p>
    <w:p w14:paraId="5978962A">
      <w:pPr>
        <w:spacing w:line="270" w:lineRule="auto"/>
        <w:rPr>
          <w:rFonts w:hint="eastAsia" w:ascii="微软雅黑" w:hAnsi="微软雅黑" w:eastAsia="微软雅黑" w:cs="微软雅黑"/>
          <w:sz w:val="30"/>
          <w:szCs w:val="30"/>
        </w:rPr>
      </w:pPr>
    </w:p>
    <w:p w14:paraId="275351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w:t>
      </w:r>
    </w:p>
    <w:p w14:paraId="65C3F9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w:t>
      </w:r>
    </w:p>
    <w:p w14:paraId="02891C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man cannot cooperate with God in calling, it does not follow that:</w:t>
      </w:r>
    </w:p>
    <w:p w14:paraId="74AA76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虽然人在呼召中不能与神合作，但这并不意味着：</w:t>
      </w:r>
    </w:p>
    <w:p w14:paraId="2248DB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all diligence and effort in the exercise and growth of faith are nullified;</w:t>
      </w:r>
    </w:p>
    <w:p w14:paraId="5552D9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所有在操练和增长信心上的殷勤和努力都被废除了；</w:t>
      </w:r>
    </w:p>
    <w:p w14:paraId="0F87B050">
      <w:pPr>
        <w:spacing w:line="270" w:lineRule="auto"/>
        <w:rPr>
          <w:rFonts w:hint="eastAsia" w:ascii="微软雅黑" w:hAnsi="微软雅黑" w:eastAsia="微软雅黑" w:cs="微软雅黑"/>
          <w:sz w:val="30"/>
          <w:szCs w:val="30"/>
        </w:rPr>
      </w:pPr>
    </w:p>
    <w:p w14:paraId="3BE32B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that precepts and promises have no place;</w:t>
      </w:r>
    </w:p>
    <w:p w14:paraId="7CF5A7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或者说训令和应许没有地位；</w:t>
      </w:r>
    </w:p>
    <w:p w14:paraId="65D92E8A">
      <w:pPr>
        <w:spacing w:line="270" w:lineRule="auto"/>
        <w:rPr>
          <w:rFonts w:hint="eastAsia" w:ascii="微软雅黑" w:hAnsi="微软雅黑" w:eastAsia="微软雅黑" w:cs="微软雅黑"/>
          <w:sz w:val="30"/>
          <w:szCs w:val="30"/>
        </w:rPr>
      </w:pPr>
    </w:p>
    <w:p w14:paraId="6AB589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or that those who desire to believe and repent are not to be praised, nor the unwilling blamed.</w:t>
      </w:r>
    </w:p>
    <w:p w14:paraId="27A40D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或者说那些愿意相信和悔改的人不应被称赞，不愿意的人不应被责备。</w:t>
      </w:r>
    </w:p>
    <w:p w14:paraId="6FF39608">
      <w:pPr>
        <w:spacing w:line="270" w:lineRule="auto"/>
        <w:rPr>
          <w:rFonts w:hint="eastAsia" w:ascii="微软雅黑" w:hAnsi="微软雅黑" w:eastAsia="微软雅黑" w:cs="微软雅黑"/>
          <w:sz w:val="30"/>
          <w:szCs w:val="30"/>
        </w:rPr>
      </w:pPr>
    </w:p>
    <w:p w14:paraId="0663F2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such diligence and effort do not belong to man's cooperation with God in the moment of initial conversion, but rather follow upon it—once he has been awakened and converted by God—to work out his salvation.</w:t>
      </w:r>
    </w:p>
    <w:p w14:paraId="244DDB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（1）因为这样的殷勤和努力不属于人在最初归正时刻与神的合作，而是随之而来的——一旦他被神唤醒和归正——去作成他的救恩。</w:t>
      </w:r>
    </w:p>
    <w:p w14:paraId="10EB101F">
      <w:pPr>
        <w:spacing w:line="270" w:lineRule="auto"/>
        <w:rPr>
          <w:rFonts w:hint="eastAsia" w:ascii="微软雅黑" w:hAnsi="微软雅黑" w:eastAsia="微软雅黑" w:cs="微软雅黑"/>
          <w:sz w:val="30"/>
          <w:szCs w:val="30"/>
        </w:rPr>
      </w:pPr>
    </w:p>
    <w:p w14:paraId="79EAB4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Because precepts and promises are rules of duty, not measures of ability; and from the existence of a command, one cannot infer power, nor from the presence of obligation, the strength to fulfill it.</w:t>
      </w:r>
    </w:p>
    <w:p w14:paraId="11B5FC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（2）因为训令和应许是责任的规则，而非能力的衡量；从命令的存在，不能推断出能力，也不能从义务的存在，推断出履行的力量。</w:t>
      </w:r>
    </w:p>
    <w:p w14:paraId="06384A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wisely uses His law to reveal both man’s duty and his inability, thereby pressing him toward the grace that He alone can give.</w:t>
      </w:r>
    </w:p>
    <w:p w14:paraId="5CE79D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神智慧地使用祂的律法来揭示人的责任和他的无能，从而催逼他去寻求唯有祂能赐予的恩典。</w:t>
      </w:r>
    </w:p>
    <w:p w14:paraId="00090B03">
      <w:pPr>
        <w:spacing w:line="270" w:lineRule="auto"/>
        <w:rPr>
          <w:rFonts w:hint="eastAsia" w:ascii="微软雅黑" w:hAnsi="微软雅黑" w:eastAsia="微软雅黑" w:cs="微软雅黑"/>
          <w:sz w:val="30"/>
          <w:szCs w:val="30"/>
        </w:rPr>
      </w:pPr>
    </w:p>
    <w:p w14:paraId="74BECF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w:t>
      </w:r>
    </w:p>
    <w:p w14:paraId="55E606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w:t>
      </w:r>
    </w:p>
    <w:p w14:paraId="3FD27B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regeneration man preexists—something that cannot be said of natural generation—he exists only as the passive subject of another's operation, not as the principle of action himself.</w:t>
      </w:r>
    </w:p>
    <w:p w14:paraId="558A68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虽然在重生中人是预先存在的——这不能用于自然的生育——但他只作为另一个作为的被动主体存在，而非他自己行动的原则。</w:t>
      </w:r>
    </w:p>
    <w:p w14:paraId="014A45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he may perform certain vital acts, these belong only to natural and animal life, not to the spiritual life of grace, with respect to which he is rightly said to be utterly dead.</w:t>
      </w:r>
    </w:p>
    <w:p w14:paraId="3A9F66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虽然他可能履行某些生命的作为，但这些只属于自然和动物的生命，而不属于恩典的属灵生命，就后者而言，他被正确地说成是全然死的。</w:t>
      </w:r>
    </w:p>
    <w:p w14:paraId="013906E6">
      <w:pPr>
        <w:spacing w:line="270" w:lineRule="auto"/>
        <w:rPr>
          <w:rFonts w:hint="eastAsia" w:ascii="微软雅黑" w:hAnsi="微软雅黑" w:eastAsia="微软雅黑" w:cs="微软雅黑"/>
          <w:sz w:val="30"/>
          <w:szCs w:val="30"/>
        </w:rPr>
      </w:pPr>
    </w:p>
    <w:p w14:paraId="586554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w:t>
      </w:r>
    </w:p>
    <w:p w14:paraId="5B5BAB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w:t>
      </w:r>
    </w:p>
    <w:p w14:paraId="631E5B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impairing the will of man, the grace of God—excluding any cooperation on man's part—perfects it.</w:t>
      </w:r>
    </w:p>
    <w:p w14:paraId="4664BE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神的恩典——排除了人任何的合作——远非损害人的意志，反而使其完全。</w:t>
      </w:r>
    </w:p>
    <w:p w14:paraId="6A7C1E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translates the will from the slavery of sin into the liberty of grace, with God, the Creator of the will, not destroying its nature or manner of acting, but confirming and renewing it.</w:t>
      </w:r>
    </w:p>
    <w:p w14:paraId="11C241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因为它将意志从罪的奴役中迁入恩典的自由，有神，意志的创造主，不摧毁其本性或行动的方式，而是坚固并更新它。</w:t>
      </w:r>
    </w:p>
    <w:p w14:paraId="3F8A14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therefore, to speak of man being turned into a block or trunk, since he is not only a subject that is capable of and conscious of grace, but also a living and</w:t>
      </w:r>
    </w:p>
    <w:p w14:paraId="3BCDB0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因此，说人被变成一块木头或树干是荒谬的，因为他不仅是一个能够并意识到恩典的主体，也是一个活的并</w:t>
      </w:r>
    </w:p>
    <w:p w14:paraId="661FB8E0">
      <w:pPr>
        <w:spacing w:line="270" w:lineRule="auto"/>
        <w:rPr>
          <w:rFonts w:hint="eastAsia" w:ascii="微软雅黑" w:hAnsi="微软雅黑" w:eastAsia="微软雅黑" w:cs="微软雅黑"/>
          <w:sz w:val="30"/>
          <w:szCs w:val="30"/>
        </w:rPr>
      </w:pPr>
    </w:p>
    <w:p w14:paraId="2CDCB6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moving instrument by which God brings about actual conversion in him—both of which are qualities that no mere trunk could ever possess.</w:t>
      </w:r>
    </w:p>
    <w:p w14:paraId="0CBE44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移动的工具，神藉此在他里面成就实际的归正——这两者都是任何纯粹的树干永远无法拥有的品质。</w:t>
      </w:r>
    </w:p>
    <w:p w14:paraId="1B9B9CBB">
      <w:pPr>
        <w:spacing w:line="270" w:lineRule="auto"/>
        <w:rPr>
          <w:rFonts w:hint="eastAsia" w:ascii="微软雅黑" w:hAnsi="微软雅黑" w:eastAsia="微软雅黑" w:cs="微软雅黑"/>
          <w:sz w:val="30"/>
          <w:szCs w:val="30"/>
        </w:rPr>
      </w:pPr>
    </w:p>
    <w:p w14:paraId="6D9042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w:t>
      </w:r>
    </w:p>
    <w:p w14:paraId="18421B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w:t>
      </w:r>
    </w:p>
    <w:p w14:paraId="7E0D33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Holy Spirit is frequently promised and given to the faithful already born again and converted—whether for the progress and increase of regenerating grace (Luke 11:13; John 7:38–39), or for the confirmation and sealing of the same grace until the day of redemption, or for the comfort and consolation that He brings (Eph. 1:13–14)—it does not follow from this that the Spirit is not also given with respect to regeneration itself, as the Spirit of regeneration and illumination.</w:t>
      </w:r>
    </w:p>
    <w:p w14:paraId="69539D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灵常常被应许并赐给那些已经重生和归正的信徒——无论是为了重生恩典的进步和增长（路加福音11:13；约翰福音7:38-39），还是为了印证和封印同样的恩典直到得赎的日子，或是为了祂所带来的安慰和慰藉（以弗所书1:13-14）——但这并不意味着圣灵不也就在重生本身方面，作为重生和光照的灵被赐予。</w:t>
      </w:r>
    </w:p>
    <w:p w14:paraId="707923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since regeneration can only be wrought by the Spirit (John 3:5–6), who is the author of our spiritual life (Gal. 5:25), it must be assumed that He is indeed given for this purpose.</w:t>
      </w:r>
    </w:p>
    <w:p w14:paraId="47FE99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相反，既然重生只能由圣灵作成（约翰福音3:5-6），祂是我们属灵生命的创始者（加拉太书5:25），就必须假定祂确实是为此目的而被赐予的。</w:t>
      </w:r>
    </w:p>
    <w:p w14:paraId="5593122B">
      <w:pPr>
        <w:spacing w:line="270" w:lineRule="auto"/>
        <w:rPr>
          <w:rFonts w:hint="eastAsia" w:ascii="微软雅黑" w:hAnsi="微软雅黑" w:eastAsia="微软雅黑" w:cs="微软雅黑"/>
          <w:sz w:val="30"/>
          <w:szCs w:val="30"/>
        </w:rPr>
      </w:pPr>
    </w:p>
    <w:p w14:paraId="32367C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w:t>
      </w:r>
    </w:p>
    <w:p w14:paraId="500BDB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二十一.</w:t>
      </w:r>
    </w:p>
    <w:p w14:paraId="66A3DE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mortification of the old man and vivification of the new, which takes place through the renunciation of vices and the reform of life and conduct—wherein man does indeed cooperate— follows habitual regeneration as its proper fruit (Gal. 5:22–23; Col. 3:5).</w:t>
      </w:r>
    </w:p>
    <w:p w14:paraId="5CA93F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旧人的实际治死和新人的苏醒，这是通过弃绝恶习和改革生活品行而发生的——其中人确实合作——是习性上重生的恰当果实（加拉太书5:22-23；歌罗西书3:5）。</w:t>
      </w:r>
    </w:p>
    <w:p w14:paraId="31788D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separated from it, and yet it must be distinguished from it as effect from cause, and acts from the infused habit (Eph. 2:10; Rom. 6:4; Ezek. 36:26; Jer. 32:39).</w:t>
      </w:r>
    </w:p>
    <w:p w14:paraId="408FBF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它不能与之分离，然而又必须与之区别开来，如同果与因，行为与被注入的习性（以弗所书2:10；罗马书6:4；以西结书36:26；耶利米书32:39）。</w:t>
      </w:r>
    </w:p>
    <w:p w14:paraId="0D9676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we are said to be made new creatures by God, in order that we might walk in newness of life.</w:t>
      </w:r>
    </w:p>
    <w:p w14:paraId="3617F0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因此，我们被称为是神所造的新人，为要叫我们一举一动有新生的样式。</w:t>
      </w:r>
    </w:p>
    <w:p w14:paraId="051EBFB2">
      <w:pPr>
        <w:spacing w:line="270" w:lineRule="auto"/>
        <w:rPr>
          <w:rFonts w:hint="eastAsia" w:ascii="微软雅黑" w:hAnsi="微软雅黑" w:eastAsia="微软雅黑" w:cs="微软雅黑"/>
          <w:sz w:val="30"/>
          <w:szCs w:val="30"/>
        </w:rPr>
      </w:pPr>
    </w:p>
    <w:p w14:paraId="60D5A5C0">
      <w:pPr>
        <w:pStyle w:val="2"/>
        <w:bidi w:val="0"/>
        <w:jc w:val="center"/>
        <w:rPr>
          <w:rFonts w:hint="eastAsia"/>
        </w:rPr>
      </w:pPr>
      <w:r>
        <w:rPr>
          <w:rFonts w:hint="eastAsia"/>
        </w:rPr>
        <w:t>QUESTION VI</w:t>
      </w:r>
    </w:p>
    <w:p w14:paraId="04E9EF33">
      <w:pPr>
        <w:pStyle w:val="2"/>
        <w:bidi w:val="0"/>
        <w:jc w:val="center"/>
        <w:rPr>
          <w:rFonts w:hint="eastAsia"/>
        </w:rPr>
      </w:pPr>
      <w:r>
        <w:rPr>
          <w:rFonts w:hint="eastAsia"/>
        </w:rPr>
        <w:t>问题六</w:t>
      </w:r>
    </w:p>
    <w:p w14:paraId="2E84EBF9">
      <w:pPr>
        <w:spacing w:line="270" w:lineRule="auto"/>
        <w:rPr>
          <w:rFonts w:hint="eastAsia" w:ascii="微软雅黑" w:hAnsi="微软雅黑" w:eastAsia="微软雅黑" w:cs="微软雅黑"/>
          <w:sz w:val="30"/>
          <w:szCs w:val="30"/>
        </w:rPr>
      </w:pPr>
    </w:p>
    <w:p w14:paraId="111D03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efficacious grace operates only by a certain moral persuasion, which man can either admit or reject?</w:t>
      </w:r>
    </w:p>
    <w:p w14:paraId="75C11C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有效的恩典是仅仅通过某种人可以接受或拒绝的道德劝说来运作？</w:t>
      </w:r>
    </w:p>
    <w:p w14:paraId="576E55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by an invincible and omnipotent power, against which the will of man cannot prevail?</w:t>
      </w:r>
    </w:p>
    <w:p w14:paraId="04B108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还是通过一种人意志无法抗拒的、无敌且全能的力量来运作？</w:t>
      </w:r>
    </w:p>
    <w:p w14:paraId="4787D010">
      <w:pPr>
        <w:spacing w:line="270" w:lineRule="auto"/>
        <w:rPr>
          <w:rFonts w:hint="eastAsia" w:ascii="微软雅黑" w:hAnsi="微软雅黑" w:eastAsia="微软雅黑" w:cs="微软雅黑"/>
          <w:sz w:val="30"/>
          <w:szCs w:val="30"/>
        </w:rPr>
      </w:pPr>
    </w:p>
    <w:p w14:paraId="656C1F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the former and affirm the latter—against both Roman Catholics and Arminians.</w:t>
      </w:r>
    </w:p>
    <w:p w14:paraId="12B93A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我们否认前者并肯定后者——反对罗马天主教徒和阿民念派。</w:t>
      </w:r>
    </w:p>
    <w:p w14:paraId="04D2EE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796D49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0857AC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chief hinge of the controversy, especially as it was later revived by the Arminians after the Romanists, concerning the mode of conversion, which was definitively settled by the Synod of Dort, Article 4.</w:t>
      </w:r>
    </w:p>
    <w:p w14:paraId="0D68C8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这是争议的主要关键，特别是在罗马天主教徒之后，由阿民念派重新挑起的关于归正模式的争议，这已由多特会议第四条教规明确地解决了。</w:t>
      </w:r>
    </w:p>
    <w:p w14:paraId="7E298916">
      <w:pPr>
        <w:spacing w:line="270" w:lineRule="auto"/>
        <w:rPr>
          <w:rFonts w:hint="eastAsia" w:ascii="微软雅黑" w:hAnsi="微软雅黑" w:eastAsia="微软雅黑" w:cs="微软雅黑"/>
          <w:sz w:val="30"/>
          <w:szCs w:val="30"/>
        </w:rPr>
      </w:pPr>
    </w:p>
    <w:p w14:paraId="3DC3AC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34DAFD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66D437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state of the question, note the following:</w:t>
      </w:r>
    </w:p>
    <w:p w14:paraId="1A2814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至于问题的状态，请注意以下几点：</w:t>
      </w:r>
    </w:p>
    <w:p w14:paraId="20639E9B">
      <w:pPr>
        <w:spacing w:line="270" w:lineRule="auto"/>
        <w:rPr>
          <w:rFonts w:hint="eastAsia" w:ascii="微软雅黑" w:hAnsi="微软雅黑" w:eastAsia="微软雅黑" w:cs="微软雅黑"/>
          <w:sz w:val="30"/>
          <w:szCs w:val="30"/>
        </w:rPr>
      </w:pPr>
    </w:p>
    <w:p w14:paraId="135360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whether grace concurs in the production of faith, but how and to what extent it concurs.</w:t>
      </w:r>
    </w:p>
    <w:p w14:paraId="1235C906">
      <w:pPr>
        <w:spacing w:line="270" w:lineRule="auto"/>
        <w:rPr>
          <w:rFonts w:hint="eastAsia" w:ascii="微软雅黑" w:hAnsi="微软雅黑" w:eastAsia="微软雅黑" w:cs="微软雅黑"/>
          <w:sz w:val="30"/>
          <w:szCs w:val="30"/>
        </w:rPr>
      </w:pPr>
    </w:p>
    <w:p w14:paraId="0FA4E8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问题不在于恩典是否协同于信心的产生，而在于它如何以及在何种程度上协同。</w:t>
      </w:r>
    </w:p>
    <w:p w14:paraId="65EFABD0">
      <w:pPr>
        <w:spacing w:line="270" w:lineRule="auto"/>
        <w:rPr>
          <w:rFonts w:hint="eastAsia" w:ascii="微软雅黑" w:hAnsi="微软雅黑" w:eastAsia="微软雅黑" w:cs="微软雅黑"/>
          <w:sz w:val="30"/>
          <w:szCs w:val="30"/>
        </w:rPr>
      </w:pPr>
    </w:p>
    <w:p w14:paraId="5736BD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Arminians appear willing to concede everything to grace and admit that free will by itself can do nothing.</w:t>
      </w:r>
    </w:p>
    <w:p w14:paraId="0E2E81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因为阿民念派似乎愿意将一切都归功于恩典，并承认自由意志本身什么也做不了。</w:t>
      </w:r>
    </w:p>
    <w:p w14:paraId="772F1B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comes to explaining the mode by which grace operates, they insist that it always acts in such a way that it remains in man’s power either to admit or reject it, either to place or not to place the “obex” (the obstacle).</w:t>
      </w:r>
    </w:p>
    <w:p w14:paraId="53FEBC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但当谈到解释恩典运作的方式时，他们坚持认为，它的行动方式总是如此，以致接受或拒绝它，设置或不设置“obex”（障碍），仍然在于人的能力。</w:t>
      </w:r>
    </w:p>
    <w:p w14:paraId="0E5258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two are offered the same grace, and one is converted while the other remains in unbelief, they claim the reason is not to be sought in grace—since it is the same in both cases—but in the disposition of the subject, that is, of the man: one placed</w:t>
      </w:r>
    </w:p>
    <w:p w14:paraId="144183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因此，如果两个人被提供同样的恩典，一个归正了而另一个仍旧不信，他们声称原因不在于恩典——因为在两种情况下恩典是相同的——而在于主体的倾向，即人的倾向：一个设置了</w:t>
      </w:r>
    </w:p>
    <w:p w14:paraId="406DD430">
      <w:pPr>
        <w:spacing w:line="270" w:lineRule="auto"/>
        <w:rPr>
          <w:rFonts w:hint="eastAsia" w:ascii="微软雅黑" w:hAnsi="微软雅黑" w:eastAsia="微软雅黑" w:cs="微软雅黑"/>
          <w:sz w:val="30"/>
          <w:szCs w:val="30"/>
        </w:rPr>
      </w:pPr>
    </w:p>
    <w:p w14:paraId="6C4D90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obstacle, the other did not; one rejected the grace which the other accepted.</w:t>
      </w:r>
    </w:p>
    <w:p w14:paraId="530392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一个障碍，另一个没有；一个拒绝了恩典，另一个接受了。</w:t>
      </w:r>
    </w:p>
    <w:p w14:paraId="6331007B">
      <w:pPr>
        <w:spacing w:line="270" w:lineRule="auto"/>
        <w:rPr>
          <w:rFonts w:hint="eastAsia" w:ascii="微软雅黑" w:hAnsi="微软雅黑" w:eastAsia="微软雅黑" w:cs="微软雅黑"/>
          <w:sz w:val="30"/>
          <w:szCs w:val="30"/>
        </w:rPr>
      </w:pPr>
    </w:p>
    <w:p w14:paraId="5F419C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while they seem with one hand to lavishly ascribe the beginning, progress, and completion of all good to grace, they subtly with the other hand steal it away again, making the mode of its operation resistible, by which term they conceal the idea of human consent and cooperation, by which a man is said to be always able either to receive or reject grace—thus discerning himself from others.</w:t>
      </w:r>
    </w:p>
    <w:p w14:paraId="744923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似乎用一只手慷慨地将一切善的开始、进展和完成都归于恩典，却又用另一只手巧妙地将其偷走，使其运作方式成为可抗拒的，他们用这个术语掩盖了人的同意与合作的观念，藉此据说人总是能够要么接受要么拒绝恩典——从而将自己与他人分别开来。</w:t>
      </w:r>
    </w:p>
    <w:p w14:paraId="51B0CC3D">
      <w:pPr>
        <w:spacing w:line="270" w:lineRule="auto"/>
        <w:rPr>
          <w:rFonts w:hint="eastAsia" w:ascii="微软雅黑" w:hAnsi="微软雅黑" w:eastAsia="微软雅黑" w:cs="微软雅黑"/>
          <w:sz w:val="30"/>
          <w:szCs w:val="30"/>
        </w:rPr>
      </w:pPr>
    </w:p>
    <w:p w14:paraId="4D0BA3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1C67B1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bookmarkStart w:id="0" w:name="_GoBack"/>
      <w:bookmarkEnd w:id="0"/>
    </w:p>
    <w:p w14:paraId="28E468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terms resistible and irresistible grace are foreign and less than ideal for expressing the matter at hand—since resistible means that which can be hindered, yet to resist is one thing and to overcome is another—we are nevertheless compelled to use them out of necessity, in order to unmask our adversaries.</w:t>
      </w:r>
    </w:p>
    <w:p w14:paraId="6B8CB0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可抗拒的恩典”和“不可抗拒的恩典”这些术语是外来的，并且在表达手头的问题上不甚理想——因为“可抗拒”意味着可以被阻碍，然而抵抗是一回事，克服是另一回事——但我们仍然出于必要而被迫使用它们，以揭露我们的对手。</w:t>
      </w:r>
    </w:p>
    <w:p w14:paraId="5BA9B0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under this novelty of language they endeavor to propagate the old poison of ancient heresy.</w:t>
      </w:r>
    </w:p>
    <w:p w14:paraId="655594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因为在这种新奇的语言之下，他们企图传播古代异端的旧毒素。</w:t>
      </w:r>
    </w:p>
    <w:p w14:paraId="3CF5FD1A">
      <w:pPr>
        <w:spacing w:line="270" w:lineRule="auto"/>
        <w:rPr>
          <w:rFonts w:hint="eastAsia" w:ascii="微软雅黑" w:hAnsi="微软雅黑" w:eastAsia="微软雅黑" w:cs="微软雅黑"/>
          <w:sz w:val="30"/>
          <w:szCs w:val="30"/>
        </w:rPr>
      </w:pPr>
    </w:p>
    <w:p w14:paraId="06CC49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6033E7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w:t>
      </w:r>
    </w:p>
    <w:p w14:paraId="45AA77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question is not whether man has a power to resist, or whether he may begin to resist but fail to complete it—whether, that is, a man may resist God’s calling and in fact does resist.</w:t>
      </w:r>
    </w:p>
    <w:p w14:paraId="3AF573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问题不在于人是否有能力抵抗，或他是否可能开始抵抗但未能完成——也就是说，一个人是否可以抵抗神的呼召，并且实际上确实抵抗了。</w:t>
      </w:r>
    </w:p>
    <w:p w14:paraId="0CFC40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freely concede, and to our great sorrow we too often experience—not only that man can resist, but even that he cannot but resist.</w:t>
      </w:r>
    </w:p>
    <w:p w14:paraId="529C87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这一点我们欣然承认，并且我们极为悲伤地常常经历——不仅人能抵抗，甚至他不能不抵抗。</w:t>
      </w:r>
    </w:p>
    <w:p w14:paraId="3D9123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about total and complete resistance—not just a resistance attempted but a resistance successful.</w:t>
      </w:r>
    </w:p>
    <w:p w14:paraId="57F61A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但问题是关于完全和彻底的抵抗——不仅是尝试的抵抗，而是成功的抵抗。</w:t>
      </w:r>
    </w:p>
    <w:p w14:paraId="2312E2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man resist grace to such an extent that he overcomes it and prevails, so that the will always remains in suspense, equally poised between yes and no?</w:t>
      </w:r>
    </w:p>
    <w:p w14:paraId="651B9E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人能抵抗恩典到如此程度，以致他克服并胜过它，以致意志总是处在悬而未决的状态，在是与否之间同等地摇摆吗？</w:t>
      </w:r>
    </w:p>
    <w:p w14:paraId="22E5AA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our opponents affirm; we deny it.</w:t>
      </w:r>
    </w:p>
    <w:p w14:paraId="185CFF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这正是我们的对手所肯定的；我们否认。</w:t>
      </w:r>
    </w:p>
    <w:p w14:paraId="1BEDAFA2">
      <w:pPr>
        <w:spacing w:line="270" w:lineRule="auto"/>
        <w:rPr>
          <w:rFonts w:hint="eastAsia" w:ascii="微软雅黑" w:hAnsi="微软雅黑" w:eastAsia="微软雅黑" w:cs="微软雅黑"/>
          <w:sz w:val="30"/>
          <w:szCs w:val="30"/>
        </w:rPr>
      </w:pPr>
    </w:p>
    <w:p w14:paraId="48C7C1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10E991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w:t>
      </w:r>
    </w:p>
    <w:p w14:paraId="4AA959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question is not whether man can resist external and objective grace—whether he can resist the Word, or the other outward means used by the Spirit for his conversion.</w:t>
      </w:r>
    </w:p>
    <w:p w14:paraId="1319B6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问题不在于人是否能抵抗外在和客观的恩典——他是否能抵抗圣道，或圣灵为他归正所使用的其他外在方式。</w:t>
      </w:r>
    </w:p>
    <w:p w14:paraId="51F5ED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denies that these may be resisted by man, so that they often remain ineffective and fruitless.</w:t>
      </w:r>
    </w:p>
    <w:p w14:paraId="19A0C0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无人否认这些可能被人抵抗，以致它们常常无效且徒劳。</w:t>
      </w:r>
    </w:p>
    <w:p w14:paraId="70DF2D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question concerns internal and subjective grace—whether, when God applies it unto conversion, a man may still resist it in such a way that the outcome God intends does not follow.</w:t>
      </w:r>
    </w:p>
    <w:p w14:paraId="242C5A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相反，问题关乎内在和主观的恩典——当神将其用于归正时，人是否仍能以一种方式抵抗它，以致神所意图的结果不发生。</w:t>
      </w:r>
    </w:p>
    <w:p w14:paraId="11804034">
      <w:pPr>
        <w:spacing w:line="270" w:lineRule="auto"/>
        <w:rPr>
          <w:rFonts w:hint="eastAsia" w:ascii="微软雅黑" w:hAnsi="微软雅黑" w:eastAsia="微软雅黑" w:cs="微软雅黑"/>
          <w:sz w:val="30"/>
          <w:szCs w:val="30"/>
        </w:rPr>
      </w:pPr>
    </w:p>
    <w:p w14:paraId="377D87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w:t>
      </w:r>
    </w:p>
    <w:p w14:paraId="7EC04F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w:t>
      </w:r>
    </w:p>
    <w:p w14:paraId="616427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Nor is the question whether grace may be resisted in the understanding or affections.</w:t>
      </w:r>
    </w:p>
    <w:p w14:paraId="2F91ED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问题也不在于恩典是否可以在理解或情感中被抵抗。</w:t>
      </w:r>
    </w:p>
    <w:p w14:paraId="1A0C50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Arminians concede that man’s intellect may be irresistibly enlightened, and his affections irresistibly stirred, and that he may be genuinely affected by grace.</w:t>
      </w:r>
    </w:p>
    <w:p w14:paraId="0B67FB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即使是阿民念派也承认，人的理智可以被不可抗拒地光照，他的情感可以被不可抗拒地激动，并且他可以被恩典真诚地感动。</w:t>
      </w:r>
    </w:p>
    <w:p w14:paraId="350ABA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debate concerns the will alone, which they insist is always moved resistibly, so that its consent remains forever free: that although the power to believe and to convert is given irresistibly, the actual act of believing and turning may still be delayed or hindered by the human will.</w:t>
      </w:r>
    </w:p>
    <w:p w14:paraId="10EC99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辩论只关乎意志，他们坚持意志总是被可抗拒地感动，以致其同意永远保持自由：即虽然相信和归正的能力是不可抗拒地被赐予的，但相信和归向的实际行为仍可能被人的意志延迟或阻碍。</w:t>
      </w:r>
    </w:p>
    <w:p w14:paraId="412F70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wish to assert in it an essential power either to admit or to reject grace.</w:t>
      </w:r>
    </w:p>
    <w:p w14:paraId="469326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因为他们希望在其中断言一种本质上的能力，要么接受要么拒绝恩典。</w:t>
      </w:r>
    </w:p>
    <w:p w14:paraId="67EAE5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we have already proven this to be utterly false, so we now firmly deny that grace can be efficacious and yet resistible in this sense.</w:t>
      </w:r>
    </w:p>
    <w:p w14:paraId="3C4757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但正如我们已经证明这完全是错误的，我们现在也坚决否认，在这种意义上，恩典可以是有效的却是可抗拒的。</w:t>
      </w:r>
    </w:p>
    <w:p w14:paraId="4778E5AF">
      <w:pPr>
        <w:spacing w:line="270" w:lineRule="auto"/>
        <w:rPr>
          <w:rFonts w:hint="eastAsia" w:ascii="微软雅黑" w:hAnsi="微软雅黑" w:eastAsia="微软雅黑" w:cs="微软雅黑"/>
          <w:sz w:val="30"/>
          <w:szCs w:val="30"/>
        </w:rPr>
      </w:pPr>
    </w:p>
    <w:p w14:paraId="5F1DC3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w:t>
      </w:r>
    </w:p>
    <w:p w14:paraId="6F5C70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w:t>
      </w:r>
    </w:p>
    <w:p w14:paraId="60078D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therefore comes to this: Is the mode of operation of efficacious grace always resistible?</w:t>
      </w:r>
    </w:p>
    <w:p w14:paraId="3059A1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因此，问题归结为这一点：有效恩典的运作模式总是可抗拒的吗？</w:t>
      </w:r>
    </w:p>
    <w:p w14:paraId="11BF7D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when all the workings of grace are present—those which God uses to produce conversion in us —does the conversion itself still remain so within man’s power that he may either place or not place an obstacle, receive or reject it, convert or not convert himself accordingly?</w:t>
      </w:r>
    </w:p>
    <w:p w14:paraId="0F8A25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也就是说，当恩典的所有运作——那些神用来在我们里面产生归正的——都存在时，归正本身是否仍然如此在于人的能力，以致他可以相应地设置或不设置障碍，接受或拒绝它，归正或不归正自己？</w:t>
      </w:r>
    </w:p>
    <w:p w14:paraId="1BEE5E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adversaries affirm; but we deny.</w:t>
      </w:r>
    </w:p>
    <w:p w14:paraId="57AB7D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对手肯定这一点；但我们否认。</w:t>
      </w:r>
    </w:p>
    <w:p w14:paraId="2EFD7E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assert that efficacious grace works in</w:t>
      </w:r>
    </w:p>
    <w:p w14:paraId="59F969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相反，我们断言，有效的恩典在</w:t>
      </w:r>
    </w:p>
    <w:p w14:paraId="67380FAF">
      <w:pPr>
        <w:spacing w:line="270" w:lineRule="auto"/>
        <w:rPr>
          <w:rFonts w:hint="eastAsia" w:ascii="微软雅黑" w:hAnsi="微软雅黑" w:eastAsia="微软雅黑" w:cs="微软雅黑"/>
          <w:sz w:val="30"/>
          <w:szCs w:val="30"/>
        </w:rPr>
      </w:pPr>
    </w:p>
    <w:p w14:paraId="430DF9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way in man that, though he may indeed be unable not to resist at the beginning, he nevertheless never resists so far as to finally overcome that grace or hinder the work of conversion.</w:t>
      </w:r>
    </w:p>
    <w:p w14:paraId="7B5FC5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人里面以这样一种方式作工，以致他虽然在开始时确实可能无法不抵抗，但他从不抵抗到最终克服那恩典或阻碍归正的工作。</w:t>
      </w:r>
    </w:p>
    <w:p w14:paraId="0651E47E">
      <w:pPr>
        <w:spacing w:line="270" w:lineRule="auto"/>
        <w:rPr>
          <w:rFonts w:hint="eastAsia" w:ascii="微软雅黑" w:hAnsi="微软雅黑" w:eastAsia="微软雅黑" w:cs="微软雅黑"/>
          <w:sz w:val="30"/>
          <w:szCs w:val="30"/>
        </w:rPr>
      </w:pPr>
    </w:p>
    <w:p w14:paraId="41D5C4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w:t>
      </w:r>
    </w:p>
    <w:p w14:paraId="7E8AA6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w:t>
      </w:r>
    </w:p>
    <w:p w14:paraId="5A6F4A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are as follows:</w:t>
      </w:r>
    </w:p>
    <w:p w14:paraId="1A3461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w:t>
      </w:r>
    </w:p>
    <w:p w14:paraId="2BB446AE">
      <w:pPr>
        <w:spacing w:line="270" w:lineRule="auto"/>
        <w:rPr>
          <w:rFonts w:hint="eastAsia" w:ascii="微软雅黑" w:hAnsi="微软雅黑" w:eastAsia="微软雅黑" w:cs="微软雅黑"/>
          <w:sz w:val="30"/>
          <w:szCs w:val="30"/>
        </w:rPr>
      </w:pPr>
    </w:p>
    <w:p w14:paraId="7D3363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side of man.</w:t>
      </w:r>
    </w:p>
    <w:p w14:paraId="46405134">
      <w:pPr>
        <w:spacing w:line="270" w:lineRule="auto"/>
        <w:rPr>
          <w:rFonts w:hint="eastAsia" w:ascii="微软雅黑" w:hAnsi="微软雅黑" w:eastAsia="微软雅黑" w:cs="微软雅黑"/>
          <w:sz w:val="30"/>
          <w:szCs w:val="30"/>
        </w:rPr>
      </w:pPr>
    </w:p>
    <w:p w14:paraId="18D070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从人这一方。</w:t>
      </w:r>
    </w:p>
    <w:p w14:paraId="3E9EDE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labors under a total and invincible inability for spiritual good, as we demonstrated in Locus X, Question IV, which Scripture variously describes as death, blindness, a heart of stone, and the like.</w:t>
      </w:r>
    </w:p>
    <w:p w14:paraId="54EDEB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因为他为属灵的善全然且不可战胜地无能，如我们在第十部分，问题四中所论证的，圣经用死亡、瞎眼、石心等词语来描述。</w:t>
      </w:r>
    </w:p>
    <w:p w14:paraId="2AA37E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inability cannot be overcome by mere moral persuasion, which acts only objectively—it requires omnipotent power, which works effectively, if not physically, then at least supernaturally and divinely.</w:t>
      </w:r>
    </w:p>
    <w:p w14:paraId="675EA7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这种无能不能仅凭道德劝说来克服，因为劝说只客观地行动——它需要全能的能力，这能力有效地作工，如果不是物理性的，那么至少是超自然和神圣的。</w:t>
      </w:r>
    </w:p>
    <w:p w14:paraId="67B8EF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is nothing in man that can rightly receive grace or make that grace efficacious by turning it from resistible to irresistible.</w:t>
      </w:r>
    </w:p>
    <w:p w14:paraId="7FD837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因此，在人里面没有任何东西可以正确地接受恩典，或通过将其从可抗拒的变为不可抗拒的，而使那恩典生效。</w:t>
      </w:r>
    </w:p>
    <w:p w14:paraId="1A79DA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disposition can there be in a dead man unto life, in a blind man unto sight, in a stone unto feeling?</w:t>
      </w:r>
    </w:p>
    <w:p w14:paraId="006C77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因为在一个死人里面，对生命能有什么倾向呢？在一个瞎子里面，对看见能有什么倾向呢？在一块石头里面，对感觉能有什么倾向呢？</w:t>
      </w:r>
    </w:p>
    <w:p w14:paraId="088E44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the presentation of an object does not suffice for the operation of sense when the sense is corrupted, but prior healing of the diseased faculty is required for it to rightly apprehend the object and exercise its act—as was shown above in Question IV—so too, with the faculties of the rational soul corrupted by sin, it is not enough to propose the object morally: there must also be an effective, even hyperphysical, renewal of the corrupted faculty itself.</w:t>
      </w:r>
    </w:p>
    <w:p w14:paraId="5C02E7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正如当感官败坏时，一个客体的呈现不足以使感官运作，而必须先医治那有病的官能，使其能正确地领会客体并运用其行为——如上文在问题四中所示——同样，理性灵魂的官能被罪败坏后，仅仅道德地提出客体是不够的：也必须有对败坏官能本身有效的，甚至是超物理的更新。</w:t>
      </w:r>
    </w:p>
    <w:p w14:paraId="27E9ED17">
      <w:pPr>
        <w:spacing w:line="270" w:lineRule="auto"/>
        <w:rPr>
          <w:rFonts w:hint="eastAsia" w:ascii="微软雅黑" w:hAnsi="微软雅黑" w:eastAsia="微软雅黑" w:cs="微软雅黑"/>
          <w:sz w:val="30"/>
          <w:szCs w:val="30"/>
        </w:rPr>
      </w:pPr>
    </w:p>
    <w:p w14:paraId="05B376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side of God who converts.</w:t>
      </w:r>
    </w:p>
    <w:p w14:paraId="2474CB9A">
      <w:pPr>
        <w:spacing w:line="270" w:lineRule="auto"/>
        <w:rPr>
          <w:rFonts w:hint="eastAsia" w:ascii="微软雅黑" w:hAnsi="微软雅黑" w:eastAsia="微软雅黑" w:cs="微软雅黑"/>
          <w:sz w:val="30"/>
          <w:szCs w:val="30"/>
        </w:rPr>
      </w:pPr>
    </w:p>
    <w:p w14:paraId="1A7853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从使人归正的神这一方。</w:t>
      </w:r>
    </w:p>
    <w:p w14:paraId="3D569E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applies in this work a power so efficacious and omnipotent that it is plainly irresistible.</w:t>
      </w:r>
    </w:p>
    <w:p w14:paraId="4BFE96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因为祂在这工作中运用了一种如此有效且全能的能力，以致它显然是不可抗拒的。</w:t>
      </w:r>
    </w:p>
    <w:p w14:paraId="212053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force of such terms as creation, generation, resurrection, which imply invincible power and an infallible outcome—when Scripture speaks of God creating us</w:t>
      </w:r>
    </w:p>
    <w:p w14:paraId="431787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这就是创造、生育、复活等术语的力量，它们暗示了不可战胜的能力和无误的结果——当圣经说到神创造我们</w:t>
      </w:r>
    </w:p>
    <w:p w14:paraId="3BDD4850">
      <w:pPr>
        <w:spacing w:line="270" w:lineRule="auto"/>
        <w:rPr>
          <w:rFonts w:hint="eastAsia" w:ascii="微软雅黑" w:hAnsi="微软雅黑" w:eastAsia="微软雅黑" w:cs="微软雅黑"/>
          <w:sz w:val="30"/>
          <w:szCs w:val="30"/>
        </w:rPr>
      </w:pPr>
    </w:p>
    <w:p w14:paraId="5E4DD0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51; 2 Cor. 5:17; Eph. 2:10), regenerating us (John 3:5;</w:t>
      </w:r>
    </w:p>
    <w:p w14:paraId="5C503F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（诗篇51篇；哥林多后书5:17；以弗所书2:10），重生我们（约翰福音3:5；</w:t>
      </w:r>
    </w:p>
    <w:p w14:paraId="4EDCBB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3:5; 1 Pet. 1:3), raising us from the dead (Eph. 1:19–20; 2:4–5; Col. 2), removing the heart of stone and giving a heart of flesh (Ezek. 36), or drawing us to Himself (John 6:44).</w:t>
      </w:r>
    </w:p>
    <w:p w14:paraId="1D7AEC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提多书3:5；彼得前书1:3），使我们从死里复活（以弗所书1:19-20；2:4-5；歌罗西书2章），除去石心赐予肉心（以西结书36章），或吸引我们到祂自己面前（约翰福音6:44）。</w:t>
      </w:r>
    </w:p>
    <w:p w14:paraId="3B336F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no one can resist God when He creates, generates, or raises from the dead, so no one can resist Him when He truly converts.</w:t>
      </w:r>
    </w:p>
    <w:p w14:paraId="70044F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正如无人能抵抗神当祂创造、生育或使人从死里复活时，同样无人能抵抗祂当祂真正使人归正时。</w:t>
      </w:r>
    </w:p>
    <w:p w14:paraId="079F5652">
      <w:pPr>
        <w:spacing w:line="270" w:lineRule="auto"/>
        <w:rPr>
          <w:rFonts w:hint="eastAsia" w:ascii="微软雅黑" w:hAnsi="微软雅黑" w:eastAsia="微软雅黑" w:cs="微软雅黑"/>
          <w:sz w:val="30"/>
          <w:szCs w:val="30"/>
        </w:rPr>
      </w:pPr>
    </w:p>
    <w:p w14:paraId="46089C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God’s action in conversion is not identical in every way to creation, resurrection, or generation, and differences may be noted, the force of the argument stands.</w:t>
      </w:r>
    </w:p>
    <w:p w14:paraId="74C504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虽然神在归正中的作为并非在各方面都与创造、复活或生育相同，并且可以注意到差异，但论证的力量仍然成立。</w:t>
      </w:r>
    </w:p>
    <w:p w14:paraId="5E9A98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such metaphors, the particular circumstances are not to be pressed, but rather the main point must be observed—which is none other than this: to describe the immense and invincible power of grace in conversion, likened to the power God exercised in creation and resurrection.</w:t>
      </w:r>
    </w:p>
    <w:p w14:paraId="7CC3E6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因为在这样的比喻中，不应强求特定的细节，而应观察其要点——这无非是：描述恩典在归正中那浩大且不可战胜的大能，比作神在创造和复活中所运用的能力。</w:t>
      </w:r>
    </w:p>
    <w:p w14:paraId="5F0A61F4">
      <w:pPr>
        <w:spacing w:line="270" w:lineRule="auto"/>
        <w:rPr>
          <w:rFonts w:hint="eastAsia" w:ascii="微软雅黑" w:hAnsi="微软雅黑" w:eastAsia="微软雅黑" w:cs="微软雅黑"/>
          <w:sz w:val="30"/>
          <w:szCs w:val="30"/>
        </w:rPr>
      </w:pPr>
    </w:p>
    <w:p w14:paraId="22D3B1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 magnificent descriptions used repeatedly by the Apostle mean anything else—such as when he says in 2 Corinthians 4:5–6 that “God, who commanded light to shine out of darkness, has shined in our hearts to give the light of the knowledge of the glory of God in the face of Jesus Christ,” or in Ephesians 1:19–20, where he declares that the same power God used to raise Christ from the dead is exercised in our conversion: “That you may know what is the exceeding greatness of His power toward us who believe, according to the working of His mighty power, which He worked in Christ when He raised Him from the dead.”</w:t>
      </w:r>
    </w:p>
    <w:p w14:paraId="43215D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一再使用的宏伟描述，也无非是这个意思——例如他在哥林多后书4:5-6说：“那吩咐光从黑暗里照出来的神，已经照在我们心里，叫我们得知神荣耀的光，显在耶稣基督的面上”，或在以弗所书1:19-20，他宣告神用来使基督从死里复活的同样能力，也在我们归正中被运用：“便叫你们知道祂向我们这信的人所显的能力，是何等浩大，就是照祂在基督身上所运行的大能大力，使祂从死里复活。”</w:t>
      </w:r>
    </w:p>
    <w:p w14:paraId="51E40A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Paul so extols the power of God that he seems never satisfied.</w:t>
      </w:r>
    </w:p>
    <w:p w14:paraId="743149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在这里，保罗如此颂扬神的大能，以致他似乎永不满足。</w:t>
      </w:r>
    </w:p>
    <w:p w14:paraId="33C2C8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merely mention power (dynamis), lest we think it common or ordinary.</w:t>
      </w:r>
    </w:p>
    <w:p w14:paraId="340D0D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祂不仅仅提到能力（dynamis），以免我们认为它是普通或寻常的。</w:t>
      </w:r>
    </w:p>
    <w:p w14:paraId="648AB3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megathos, the greatness of the power—and then hyperballon, that it exceeds our comprehension.</w:t>
      </w:r>
    </w:p>
    <w:p w14:paraId="4B7052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祂加上megathos（浩大），即能力的浩大——然后是hyperballon（超越），即它超越我们的理解。</w:t>
      </w:r>
    </w:p>
    <w:p w14:paraId="500735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lest even that seem insufficient, he appends its omnipotent and irresistible mode: kata tēn energeian tou kratous tēs ischyos autou</w:t>
      </w:r>
    </w:p>
    <w:p w14:paraId="2F25A3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为免即使那也显得不足，祂附加了其全能且不可抗拒的方式：kata tēn energeian tou kratous tēs ischyos autou</w:t>
      </w:r>
    </w:p>
    <w:p w14:paraId="4DDC9D77">
      <w:pPr>
        <w:spacing w:line="270" w:lineRule="auto"/>
        <w:rPr>
          <w:rFonts w:hint="eastAsia" w:ascii="微软雅黑" w:hAnsi="微软雅黑" w:eastAsia="微软雅黑" w:cs="微软雅黑"/>
          <w:sz w:val="30"/>
          <w:szCs w:val="30"/>
        </w:rPr>
      </w:pPr>
    </w:p>
    <w:p w14:paraId="4E8261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working of His mighty power”—that same supreme power demonstrated in Christ’s resurrection is also required to raise sinners from the tomb of sin.</w:t>
      </w:r>
    </w:p>
    <w:p w14:paraId="2E97AF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——“照祂权能的运行”——那在基督复活中显明的同样至高能力，也是将罪人从罪的坟墓中复活所必需的。</w:t>
      </w:r>
    </w:p>
    <w:p w14:paraId="3F54B1EE">
      <w:pPr>
        <w:spacing w:line="270" w:lineRule="auto"/>
        <w:rPr>
          <w:rFonts w:hint="eastAsia" w:ascii="微软雅黑" w:hAnsi="微软雅黑" w:eastAsia="微软雅黑" w:cs="微软雅黑"/>
          <w:sz w:val="30"/>
          <w:szCs w:val="30"/>
        </w:rPr>
      </w:pPr>
    </w:p>
    <w:p w14:paraId="16BB91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God does not operate in us beyond leaving us in suspense—so that it remains in our power to receive or reject grace—why all this language?</w:t>
      </w:r>
    </w:p>
    <w:p w14:paraId="77BE23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现在，如果神在我们里面的运作，无非是让我们处在悬而未决的状态——以致接受或拒绝恩典仍然在于我们的能力——那么为何要有所有这些语言呢？</w:t>
      </w:r>
    </w:p>
    <w:p w14:paraId="1DBDA3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truth is there in saying that such invincible power is exercised in us as in the resurrection of Christ?</w:t>
      </w:r>
    </w:p>
    <w:p w14:paraId="3F3A33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说这样不可战胜的能力在我们里面被运用，如同在基督复活中一样，这又有什么真理呢？</w:t>
      </w:r>
    </w:p>
    <w:p w14:paraId="6106B9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these words are either meaningless, or they prove the irresistibility and invincibility of efficacious grace.</w:t>
      </w:r>
    </w:p>
    <w:p w14:paraId="7F1825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当然，这些话要么毫无意义，要么它们证明了有效恩典的不可抗拒性和不可战胜性。</w:t>
      </w:r>
    </w:p>
    <w:p w14:paraId="249890D1">
      <w:pPr>
        <w:spacing w:line="270" w:lineRule="auto"/>
        <w:rPr>
          <w:rFonts w:hint="eastAsia" w:ascii="微软雅黑" w:hAnsi="微软雅黑" w:eastAsia="微软雅黑" w:cs="微软雅黑"/>
          <w:sz w:val="30"/>
          <w:szCs w:val="30"/>
        </w:rPr>
      </w:pPr>
    </w:p>
    <w:p w14:paraId="4598C4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w:t>
      </w:r>
    </w:p>
    <w:p w14:paraId="6565A2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w:t>
      </w:r>
    </w:p>
    <w:p w14:paraId="3F9ABA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said, as the Remonstrants attempt, (1) that the passage speaks ofthe resurrection of the body, and not the conversion ofthe soul.</w:t>
      </w:r>
    </w:p>
    <w:p w14:paraId="25D9A8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也不能像抗议派所试图的那样说，（1）那段经文说的是身体的复活，而非灵魂的归正。</w:t>
      </w:r>
    </w:p>
    <w:p w14:paraId="4EF478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context and the flow of the Apostle’s argument clearly show that he is speaking of our conversion, not of the resurrection.</w:t>
      </w:r>
    </w:p>
    <w:p w14:paraId="43FE3F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因为上下文和使徒论证的流程清楚地表明，他是在讲我们的归正，而非复活。</w:t>
      </w:r>
    </w:p>
    <w:p w14:paraId="732993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further confirmed by chapter 2:5–6, where Paul returns to his earlier point: “Even when we were dead in sins, [He] made us alive together with Christ”—a statement that cannot be understood of bodily resurrection, nor can the following verse (v.10): “We are His workmanship, created in Christ Jesus.”</w:t>
      </w:r>
    </w:p>
    <w:p w14:paraId="589E9C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第二章5-6节进一步证实，保罗在那里回到他先前的观点：“当我们死在过犯中的时候，便叫我们与基督一同活过来”——这个陈述不能被理解为身体的复活，下一节（10节）也不能：“我们原是祂的工作，在基督耶稣里造成的。”</w:t>
      </w:r>
    </w:p>
    <w:p w14:paraId="09F18A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had Paul intended to refer to bodily resurrection, he would not have spoken of that power as presently active toward us, but as something to be exerted only in the future.</w:t>
      </w:r>
    </w:p>
    <w:p w14:paraId="192951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最后，如果保罗意图指的是身体的复活，他就不会说那种能力是现在对我们积极有效的，而只会说成是将来才要施展的。</w:t>
      </w:r>
    </w:p>
    <w:p w14:paraId="445D04FC">
      <w:pPr>
        <w:spacing w:line="270" w:lineRule="auto"/>
        <w:rPr>
          <w:rFonts w:hint="eastAsia" w:ascii="微软雅黑" w:hAnsi="微软雅黑" w:eastAsia="微软雅黑" w:cs="微软雅黑"/>
          <w:sz w:val="30"/>
          <w:szCs w:val="30"/>
        </w:rPr>
      </w:pPr>
    </w:p>
    <w:p w14:paraId="6AC4AE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w:t>
      </w:r>
    </w:p>
    <w:p w14:paraId="7645EF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w:t>
      </w:r>
    </w:p>
    <w:p w14:paraId="684D34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They say the passage does not concern the production of faith, but only its preservation and increase, since the Apostle is addressing believers who already have faith—just as in 2 Thessalonians 1:11.</w:t>
      </w:r>
    </w:p>
    <w:p w14:paraId="588C30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（2）他们说这段经文不关乎信心的产生，而只关乎其保守和增长，因为使徒是对已经有信心的信徒说话——正如在帖撒罗尼迦后书1:11。</w:t>
      </w:r>
    </w:p>
    <w:p w14:paraId="031F83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Paul is addressing those who already believe, that does not prevent him from reminding them of the manner in which they came to believe, and of the invincible</w:t>
      </w:r>
    </w:p>
    <w:p w14:paraId="724DDA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但虽然保罗是对那些已经相信的人说话，那并不妨碍他提醒他们他们是如何来相信的，以及那不可战胜的</w:t>
      </w:r>
    </w:p>
    <w:p w14:paraId="35391407">
      <w:pPr>
        <w:spacing w:line="270" w:lineRule="auto"/>
        <w:rPr>
          <w:rFonts w:hint="eastAsia" w:ascii="微软雅黑" w:hAnsi="微软雅黑" w:eastAsia="微软雅黑" w:cs="微软雅黑"/>
          <w:sz w:val="30"/>
          <w:szCs w:val="30"/>
        </w:rPr>
      </w:pPr>
    </w:p>
    <w:p w14:paraId="65D8CC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of God by which they were brought to faith—so that they may be stirred all the more to glorify Him.</w:t>
      </w:r>
    </w:p>
    <w:p w14:paraId="406B02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神的大能，藉此他们被带入信心——以致他们可以更被激动去荣耀祂。</w:t>
      </w:r>
    </w:p>
    <w:p w14:paraId="275B3F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such great power is required to preserve and increase faith, then certainly not less, but even more, is needed to produce it in the first place.</w:t>
      </w:r>
    </w:p>
    <w:p w14:paraId="77CACD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此外，如果需要如此大的能力来保守和增长信心，那么肯定地，起初产生它所需要的，不会更少，反而会更多。</w:t>
      </w:r>
    </w:p>
    <w:p w14:paraId="72631B33">
      <w:pPr>
        <w:spacing w:line="270" w:lineRule="auto"/>
        <w:rPr>
          <w:rFonts w:hint="eastAsia" w:ascii="微软雅黑" w:hAnsi="微软雅黑" w:eastAsia="微软雅黑" w:cs="微软雅黑"/>
          <w:sz w:val="30"/>
          <w:szCs w:val="30"/>
        </w:rPr>
      </w:pPr>
    </w:p>
    <w:p w14:paraId="7F4C67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claim the act of conversion cannot depend solely on God, as the resurrection of the dead depends solely on the one who raises them—since conversion is often commanded of man, and sometimes even ascribed to him.</w:t>
      </w:r>
    </w:p>
    <w:p w14:paraId="2C7541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（3）他们声称，归正的行为不能单单依靠神，如同死人复活单单依靠那使他们复活的一位——因为归常常常被命令于人，有时甚至被归于他。</w:t>
      </w:r>
    </w:p>
    <w:p w14:paraId="5BEB98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conversion is indeed commanded as a duty, this does not prevent it from being vindicated to God as His own proper work.</w:t>
      </w:r>
    </w:p>
    <w:p w14:paraId="51AA3B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但虽然归正确实被命令为一种责任，但这并不妨碍它被归于神，作为祂自己恰当的工作。</w:t>
      </w:r>
    </w:p>
    <w:p w14:paraId="382D9D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commanding such things as He alone gives, God shows the obedience owed to Him, and in part accomplishes what He commands by commanding it.</w:t>
      </w:r>
    </w:p>
    <w:p w14:paraId="5375D3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在命令那些唯独祂所赐予的事物时，神显明了当向祂献上的顺服，并且部分地通过命令来成就祂所命令的。</w:t>
      </w:r>
    </w:p>
    <w:p w14:paraId="018ED0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actual conversion may be ascribed to man in its second act—inasmuch as he acts—yet never in its first, habitual act.</w:t>
      </w:r>
    </w:p>
    <w:p w14:paraId="409F50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虽然实际上的归正，在其第二个行为中可以归于人——因为他行动——但绝不能在其第一个、习性上的行为中。</w:t>
      </w:r>
    </w:p>
    <w:p w14:paraId="1CB76314">
      <w:pPr>
        <w:spacing w:line="270" w:lineRule="auto"/>
        <w:rPr>
          <w:rFonts w:hint="eastAsia" w:ascii="微软雅黑" w:hAnsi="微软雅黑" w:eastAsia="微软雅黑" w:cs="微软雅黑"/>
          <w:sz w:val="30"/>
          <w:szCs w:val="30"/>
        </w:rPr>
      </w:pPr>
    </w:p>
    <w:p w14:paraId="094F76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w:t>
      </w:r>
    </w:p>
    <w:p w14:paraId="0714AA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w:t>
      </w:r>
    </w:p>
    <w:p w14:paraId="5FA9DC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same efficacy is solidly confirmed by those passages which explain our calling in terms of drawing, such as John 6:44, “No one can come to Me unless the Father who sent Me draws him.”</w:t>
      </w:r>
    </w:p>
    <w:p w14:paraId="03D932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同样的效力，被那些用吸引来解释我们呼召的经文坚实地证实了，例如约翰福音6:44，“若不是差我来的父吸引人，就没有能到我这里来的。”</w:t>
      </w:r>
    </w:p>
    <w:p w14:paraId="436256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rightly considers this phrase will soon realize that it cannot stand together with a supposed ability to dissent at will.</w:t>
      </w:r>
    </w:p>
    <w:p w14:paraId="0D5B6C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凡正确思考这句话的人，很快就会意识到它不能与一种所谓的随意不同意的能力并存。</w:t>
      </w:r>
    </w:p>
    <w:p w14:paraId="1B63D6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such liberty is left to man, one might speak of being led, but not of being drawn.</w:t>
      </w:r>
    </w:p>
    <w:p w14:paraId="50AFEB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因为当这样的自由留给人时，人们可能会说被引导，但不会说被吸引。</w:t>
      </w:r>
    </w:p>
    <w:p w14:paraId="7739AB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does not suggest coercion or force—for it turns the unwilling into the willing—but it does imply an infallible result, such that the one drawn must necessarily follow and cannot but come.</w:t>
      </w:r>
    </w:p>
    <w:p w14:paraId="6BCADE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这个词不暗示强迫或武力——因为它将不愿意的变为愿意的——但它确实暗示一个无误的结果，以致被吸引者必须必然地跟随，不能不来。</w:t>
      </w:r>
    </w:p>
    <w:p w14:paraId="57F5C9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Bride says in Song of Solomon 1:4, “Draw me, and we will run after You.”</w:t>
      </w:r>
    </w:p>
    <w:p w14:paraId="1731CD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如新妇在雅歌1:4所说：“愿你吸引我，我们就快跑跟随你。”</w:t>
      </w:r>
    </w:p>
    <w:p w14:paraId="7DCB44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verse following in John 6, Christ speaks of the effect of this drawing: “Everyone who has heard from the Father and learned from Him comes to Me.”</w:t>
      </w:r>
    </w:p>
    <w:p w14:paraId="0DBDE4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在约翰福音第六章接下来的经文中，基督谈到这种吸引的效果：“凡听见父之教训又学习的，就到我这里来。”</w:t>
      </w:r>
    </w:p>
    <w:p w14:paraId="19CE14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points of great weight are implied by Christ here: (1) the necessity of grace, without which it is impossible to come to Christ—that is, to believe—since no one can</w:t>
      </w:r>
    </w:p>
    <w:p w14:paraId="3A464E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基督在这里暗示了两个极具分量的要点：（1）恩典的必要性，没有它就不可能到基督这里来——即，相信——因为没有人能</w:t>
      </w:r>
    </w:p>
    <w:p w14:paraId="53D26280">
      <w:pPr>
        <w:spacing w:line="270" w:lineRule="auto"/>
        <w:rPr>
          <w:rFonts w:hint="eastAsia" w:ascii="微软雅黑" w:hAnsi="微软雅黑" w:eastAsia="微软雅黑" w:cs="微软雅黑"/>
          <w:sz w:val="30"/>
          <w:szCs w:val="30"/>
        </w:rPr>
      </w:pPr>
    </w:p>
    <w:p w14:paraId="6E70A7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unless he is drawn; and (2) its efficacy and irresistibility, for whoever is drawn and taught by the Father most certainly comes.</w:t>
      </w:r>
    </w:p>
    <w:p w14:paraId="4F00C5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来，除非他被吸引；以及（2）它的效力和不可抗拒性，因为凡被父吸引并教导的，必定来。</w:t>
      </w:r>
    </w:p>
    <w:p w14:paraId="45143505">
      <w:pPr>
        <w:spacing w:line="270" w:lineRule="auto"/>
        <w:rPr>
          <w:rFonts w:hint="eastAsia" w:ascii="微软雅黑" w:hAnsi="微软雅黑" w:eastAsia="微软雅黑" w:cs="微软雅黑"/>
          <w:sz w:val="30"/>
          <w:szCs w:val="30"/>
        </w:rPr>
      </w:pPr>
    </w:p>
    <w:p w14:paraId="7ECBBF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rightly observes this in Against Two Letters of the Pelagians, Book 1, Chapter 19: “He does not say, ‘He will lead,’ lest we imagine that the will must first go ahead.</w:t>
      </w:r>
    </w:p>
    <w:p w14:paraId="1B15A7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奥古斯丁在《反对伯拉纠派的两封信》第一册第十九章正确地观察到这一点：“祂不说‘祂将引导’，以免我们想象意志必须先行。</w:t>
      </w:r>
    </w:p>
    <w:p w14:paraId="1B759D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is drawn, if he already wills?</w:t>
      </w:r>
    </w:p>
    <w:p w14:paraId="299817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因为如果他已经愿意，谁还会被吸引呢？</w:t>
      </w:r>
    </w:p>
    <w:p w14:paraId="7EE4F2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one comes unless he wills.</w:t>
      </w:r>
    </w:p>
    <w:p w14:paraId="7F20D1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然而，除非他愿意，否则无人会来。</w:t>
      </w:r>
    </w:p>
    <w:p w14:paraId="08885B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drawn in a wondrous way so that he wills, by Him who knows how to work inwardly in the very wills of men—not that they may believe against their will (which is impossible), but that out of unwilling ones He makes them willing.”</w:t>
      </w:r>
    </w:p>
    <w:p w14:paraId="589338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因此，他被以一种奇妙的方式吸引以致他愿意，藉着那位知道如何在人意志中内在作工的——不是让他们违背自己的意愿去相信（那是不可能的），而是将不愿意的变为愿意的。”</w:t>
      </w:r>
    </w:p>
    <w:p w14:paraId="1AF061D8">
      <w:pPr>
        <w:spacing w:line="270" w:lineRule="auto"/>
        <w:rPr>
          <w:rFonts w:hint="eastAsia" w:ascii="微软雅黑" w:hAnsi="微软雅黑" w:eastAsia="微软雅黑" w:cs="微软雅黑"/>
          <w:sz w:val="30"/>
          <w:szCs w:val="30"/>
        </w:rPr>
      </w:pPr>
    </w:p>
    <w:p w14:paraId="47E5F2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w:t>
      </w:r>
    </w:p>
    <w:p w14:paraId="385DA3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w:t>
      </w:r>
    </w:p>
    <w:p w14:paraId="71E81B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replied here, as the objectors suggest, "All who believe are indeed drawn—but not only those."</w:t>
      </w:r>
    </w:p>
    <w:p w14:paraId="1BB621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此处不能如反对者所建议的那样回答说：“所有相信的人确实都被吸引了——但不仅仅是那些人。”</w:t>
      </w:r>
    </w:p>
    <w:p w14:paraId="4D3A70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words themselves prove the contrary: just as Christ says in verse 44, “No one can come to Me unless the Father draws him,” He clearly affirms that only those drawn by the Father come to Christ.</w:t>
      </w:r>
    </w:p>
    <w:p w14:paraId="688ACF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因为话语本身证明了相反的：正如基督在第44节所说，“若不是父吸引人，就没有能到我这里来的”，祂清楚地肯定了唯有被父吸引的人才能到基督这里来。</w:t>
      </w:r>
    </w:p>
    <w:p w14:paraId="47F775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the next verse, He adds: “Everyone who has heard and learned from the Father comes to Me,” thus asserting that all who are drawn necessarily and infallibly do come.</w:t>
      </w:r>
    </w:p>
    <w:p w14:paraId="7E6D6D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同样，在下一节，祂补充说：“凡听见父之教训又学习的，就到我这里来”，从而断言所有被吸引的人，都必然且无误地会来。</w:t>
      </w:r>
    </w:p>
    <w:p w14:paraId="4712B0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statements reinforce one another, so that it is declared both that only the drawn come, and that all who are drawn do come to Christ in faith.</w:t>
      </w:r>
    </w:p>
    <w:p w14:paraId="2EE331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这两个陈述相互加强，以致既宣告了唯有被吸引的才会来，也宣告了所有被吸引的都会凭信心到基督这里来。</w:t>
      </w:r>
    </w:p>
    <w:p w14:paraId="52AEEB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stronger to object that “this drawing is not irresistible, because it occurs through hearing and learning—neither of which can happen irresistibly.”</w:t>
      </w:r>
    </w:p>
    <w:p w14:paraId="4674AD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反对说“这种吸引不是不可抗拒的，因为它通过听和学发生——这两者都不能不可抗拒地发生”，这并不更有力。</w:t>
      </w:r>
    </w:p>
    <w:p w14:paraId="4B27DF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instruction of men and the teaching of God differ: men, by teaching, may persuade but cannot convince; but those who are taught by God are indeed drawn—they necessarily follow and obey, because they are taught not merely mediately by the Word, but immediately and inwardly by the Spirit (1 John 2:20), and in being taught, they are drawn.</w:t>
      </w:r>
    </w:p>
    <w:p w14:paraId="2DF5B2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的教导和神的教导不同：人，通过教导，可以劝说但不能说服；但那些被神教导的，确实被吸引了——他们必然地跟随和顺服，因为他们不仅是间接地被圣道所教导，而是直接地、内在-地被圣灵所教导（约翰一书2:20），并且在被教导时，他们被吸引了。</w:t>
      </w:r>
    </w:p>
    <w:p w14:paraId="04ED92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is drawn by his own</w:t>
      </w:r>
    </w:p>
    <w:p w14:paraId="6AA20B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“各人被自己的</w:t>
      </w:r>
    </w:p>
    <w:p w14:paraId="4BA5AA78">
      <w:pPr>
        <w:spacing w:line="270" w:lineRule="auto"/>
        <w:rPr>
          <w:rFonts w:hint="eastAsia" w:ascii="微软雅黑" w:hAnsi="微软雅黑" w:eastAsia="微软雅黑" w:cs="微软雅黑"/>
          <w:sz w:val="30"/>
          <w:szCs w:val="30"/>
        </w:rPr>
      </w:pPr>
    </w:p>
    <w:p w14:paraId="74AA2D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 said the poet.</w:t>
      </w:r>
    </w:p>
    <w:p w14:paraId="06A85D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欲望所牵引，”诗人说。</w:t>
      </w:r>
    </w:p>
    <w:p w14:paraId="529629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drawn by love,” said Augustine.</w:t>
      </w:r>
    </w:p>
    <w:p w14:paraId="4E7CE1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奥古斯丁说：“灵魂被爱所吸引。”</w:t>
      </w:r>
    </w:p>
    <w:p w14:paraId="764660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convinces not merely by argument, but draws with a friendly necessity, moving the soul with conquering delight—nothing more sweet, nothing more powerful.</w:t>
      </w:r>
    </w:p>
    <w:p w14:paraId="5F4603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神不仅用论证说服，也用一种友善的必然性吸引，用得胜的喜乐感动灵魂——无物更甜美，无物更强大。</w:t>
      </w:r>
    </w:p>
    <w:p w14:paraId="2551C6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teaches, He not only advises and moves, but persuades and effectually moves; when man learns from God, he is not forced unwillingly, but he is truly conquered and overpowered by joy.</w:t>
      </w:r>
    </w:p>
    <w:p w14:paraId="3E913D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当神教导时，祂不仅是建议和感动，而且是说服并有效地感动；当人向神学习时，他并非不情愿地被强迫，而是被喜乐真实地征服和压倒。</w:t>
      </w:r>
    </w:p>
    <w:p w14:paraId="117481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all who hear are said not merely to receive the ability to come, but the very act itself.</w:t>
      </w:r>
    </w:p>
    <w:p w14:paraId="31FBCA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因此，据说所有听见的人，不仅是领受了来的能力，而是领受了行动本身。</w:t>
      </w:r>
    </w:p>
    <w:p w14:paraId="397735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Augustine rightly observes (De Gratia, I.18): “Everyone who learns from the Father not only can come, but comes indeed—where possibility, desire, and actual action are all joined together.”</w:t>
      </w:r>
    </w:p>
    <w:p w14:paraId="211FF1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正如奥古斯丁正确地观察到的（《论恩典》，第一卷，十八章）：“凡从父学习的，不仅能来，而且确实来——在那里，可能性、渴望和实际的行动都结合在一起。”</w:t>
      </w:r>
    </w:p>
    <w:p w14:paraId="4790FE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highest sweetness is joined with the highest efficacy: the former through instruction, the latter through drawing—that is, a kind of instruction which, by persuading, effectually persuades and brings about obedience.</w:t>
      </w:r>
    </w:p>
    <w:p w14:paraId="52084D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因此，至高的甜美与至高的效力相结合：前者通过教导，后者通过吸引——即一种通过劝说，有效地劝说并带来顺服的教导。</w:t>
      </w:r>
    </w:p>
    <w:p w14:paraId="2C6933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futile to add: “If drawing refers to an inward action produced in a man before he can come to Christ, then he would be converted before he comes to Christ—that is, converted before being converted.”</w:t>
      </w:r>
    </w:p>
    <w:p w14:paraId="6FE2F2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最后，补充说：“如果吸引指的是在人能到基督面前之前，在他里面产生的一种内在行动，那么他就会在到基督面前之前归正——也就是说，在归正之前归正”，这是徒劳的。</w:t>
      </w:r>
    </w:p>
    <w:p w14:paraId="415F35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prevents us from saying that one is converted in the first act—that is, regenerated—before he is converted in the second act?</w:t>
      </w:r>
    </w:p>
    <w:p w14:paraId="01653E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但有什么能阻止我们说，一个人在第一个行为中归正——即重生——先于他在第二个行为中归正呢？</w:t>
      </w:r>
    </w:p>
    <w:p w14:paraId="148594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necessary that God come to us before we come to Him; that He take hold of us and anticipate us with His mercy before we lay hold of Him; that He be found by those who did not seek Him (Isaiah 65:1).</w:t>
      </w:r>
    </w:p>
    <w:p w14:paraId="08118A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实际上，神必须先到我们这里来，我们才能到祂那里去；祂必须先抓住我们，用祂的怜悯预先临到我们，我们才能抓住祂；祂必须被那些没有寻找祂的人寻见（以赛亚书65:1）。</w:t>
      </w:r>
    </w:p>
    <w:p w14:paraId="64AC11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one is a believer, except he who has first received mercy from God to become one.</w:t>
      </w:r>
    </w:p>
    <w:p w14:paraId="73A925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因为无人是信徒，除非他先从神领受了怜悯，成为一个信徒。</w:t>
      </w:r>
    </w:p>
    <w:p w14:paraId="6DBE1546">
      <w:pPr>
        <w:spacing w:line="270" w:lineRule="auto"/>
        <w:rPr>
          <w:rFonts w:hint="eastAsia" w:ascii="微软雅黑" w:hAnsi="微软雅黑" w:eastAsia="微软雅黑" w:cs="微软雅黑"/>
          <w:sz w:val="30"/>
          <w:szCs w:val="30"/>
        </w:rPr>
      </w:pPr>
    </w:p>
    <w:p w14:paraId="05F40F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w:t>
      </w:r>
    </w:p>
    <w:p w14:paraId="623945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w:t>
      </w:r>
    </w:p>
    <w:p w14:paraId="75B4B6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invincible operation of God is proven by those passages in which God is said to give us a new heart, remove the heart of stone, and cause us to walk in His statutes—such as Ezekiel 36:26–27: “I will give you a new heart, and put a new spirit within you; I will</w:t>
      </w:r>
    </w:p>
    <w:p w14:paraId="226176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第三，神不可战胜的运作，被那些经文所证明，在其中神据说赐给我们一颗新心，除去石心，并使我们遵行祂的律例——例如以西结书36:26-27：“我也要赐给你们一个新心，将新灵放在你们里面；我必</w:t>
      </w:r>
    </w:p>
    <w:p w14:paraId="0A4B0EBE">
      <w:pPr>
        <w:spacing w:line="270" w:lineRule="auto"/>
        <w:rPr>
          <w:rFonts w:hint="eastAsia" w:ascii="微软雅黑" w:hAnsi="微软雅黑" w:eastAsia="微软雅黑" w:cs="微软雅黑"/>
          <w:sz w:val="30"/>
          <w:szCs w:val="30"/>
        </w:rPr>
      </w:pPr>
    </w:p>
    <w:p w14:paraId="6C4DA3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remove the heart of stone from your flesh and give you a heart of flesh.</w:t>
      </w:r>
    </w:p>
    <w:p w14:paraId="32E82E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从你们的肉体中除掉石心，赐给你们肉心。</w:t>
      </w:r>
    </w:p>
    <w:p w14:paraId="50F40E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put My Spirit within you, and cause you to walk in My statutes.”</w:t>
      </w:r>
    </w:p>
    <w:p w14:paraId="2EFEFC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我也要将我的灵放在你们里面，使你们顺从我的律例。”</w:t>
      </w:r>
    </w:p>
    <w:p w14:paraId="005FA0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every phrase is a weighty argument.</w:t>
      </w:r>
    </w:p>
    <w:p w14:paraId="75AA9E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在这里，每一个短语都是一个有分量的论证。</w:t>
      </w:r>
    </w:p>
    <w:p w14:paraId="5E730D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will give—not merely offer or prepare.</w:t>
      </w:r>
    </w:p>
    <w:p w14:paraId="16E4BE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祂说，我要赐给——不仅仅是提供或预备。</w:t>
      </w:r>
    </w:p>
    <w:p w14:paraId="4EBC88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 heart, not merely the mind, but the very sanctuary of the soul.</w:t>
      </w:r>
    </w:p>
    <w:p w14:paraId="7F902E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祂说的是心，不仅仅是心思意念，而是灵魂的圣所。</w:t>
      </w:r>
    </w:p>
    <w:p w14:paraId="37E932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promises a new heart—not a reformed or improved old one, but a completely new and different one.</w:t>
      </w:r>
    </w:p>
    <w:p w14:paraId="3C9D41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祂应许一颗新心——不是一颗被改革或改良的旧心，而是一颗全新的、不同的心。</w:t>
      </w:r>
    </w:p>
    <w:p w14:paraId="227E21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merely combine His heart with ours but removes entirely the stony, dry, and senseless heart.</w:t>
      </w:r>
    </w:p>
    <w:p w14:paraId="4A0C24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祂不仅是将祂的心与我们的心结合，而是完全除去那石头的、枯干的、无知觉的心。</w:t>
      </w:r>
    </w:p>
    <w:p w14:paraId="1FB5E6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instead a heart offlesh—that is, tender, pliable, and obedient, full of living sensation.</w:t>
      </w:r>
    </w:p>
    <w:p w14:paraId="60E1E0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祂反倒赐予一颗肉心——即，温柔、顺从、听话、充满生命感觉的心。</w:t>
      </w:r>
    </w:p>
    <w:p w14:paraId="6C8B886D">
      <w:pPr>
        <w:spacing w:line="270" w:lineRule="auto"/>
        <w:rPr>
          <w:rFonts w:hint="eastAsia" w:ascii="微软雅黑" w:hAnsi="微软雅黑" w:eastAsia="微软雅黑" w:cs="微软雅黑"/>
          <w:sz w:val="30"/>
          <w:szCs w:val="30"/>
        </w:rPr>
      </w:pPr>
    </w:p>
    <w:p w14:paraId="733E2B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show how powerful and effectual this grace is, He says: I will put My Spirit—not merely passing through like a guest, but as Lord and Ruler He will dwell within—not in our nostrils, but in our very midst, to exercise sovereign dominion.</w:t>
      </w:r>
    </w:p>
    <w:p w14:paraId="18E14B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然后，为显明这恩典是何等大能和有效，祂说：我要将我的灵——不仅仅是像客人一样经过，而是作为主和统治者，祂将住在里面——不在我们的鼻孔里，而在我们中间，施行至高的统治。</w:t>
      </w:r>
    </w:p>
    <w:p w14:paraId="421A2E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lest we suppose this gift conveys only the ability to do good, He adds the actual result: I will cause you to walk in My statutes—not merely exhorting, but persuading; not simply enabling us to will, but making us will; not only making it possible for us to walk, but causing us to walk, both to will and to do.</w:t>
      </w:r>
    </w:p>
    <w:p w14:paraId="5F359C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免我们认为这个恩赐只传达了行善的能力，祂加上了实际的结果：我必使你们遵行我的律例——不仅是劝勉，而是说服；不单单使我们能够愿意，而是使我们愿意；不仅使我们可能行走，而是使我们行走，既愿意又行。</w:t>
      </w:r>
    </w:p>
    <w:p w14:paraId="3EF953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possibly make room for such a magnificent promise if God acted in us only by mild persuasion, and in a resistible manner?</w:t>
      </w:r>
    </w:p>
    <w:p w14:paraId="5973CC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如果神在我们里面只用温和的劝说，并以一种可抗拒的方式行事，谁还能为这样宏伟的应许留有余地呢？</w:t>
      </w:r>
    </w:p>
    <w:p w14:paraId="7D5993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that this passage cannot be more clearly framed to express the invincible and unconquerable grace of God?</w:t>
      </w:r>
    </w:p>
    <w:p w14:paraId="261C73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谁看不出这段经文被构架得再清楚不过了，为要表达神那不可战胜、不可征服的恩典？</w:t>
      </w:r>
    </w:p>
    <w:p w14:paraId="03A3EA71">
      <w:pPr>
        <w:spacing w:line="270" w:lineRule="auto"/>
        <w:rPr>
          <w:rFonts w:hint="eastAsia" w:ascii="微软雅黑" w:hAnsi="微软雅黑" w:eastAsia="微软雅黑" w:cs="微软雅黑"/>
          <w:sz w:val="30"/>
          <w:szCs w:val="30"/>
        </w:rPr>
      </w:pPr>
    </w:p>
    <w:p w14:paraId="58E843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reasoning applies to the promise found in Jeremiah 31:31ff, where God promises under the New Covenant to write His law on the hearts of His people, so that all will know the Lord.</w:t>
      </w:r>
    </w:p>
    <w:p w14:paraId="20E891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同样的推理也适用于耶利米书31:31及以后发现的应许，神在那里应许在新约之下，要将祂的律法写在祂子民的心上，以致所有人都认识主。</w:t>
      </w:r>
    </w:p>
    <w:p w14:paraId="350AB3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refer to a resistible action, but rather an irresistible one— since the result is certain and effectual.</w:t>
      </w:r>
    </w:p>
    <w:p w14:paraId="1054D6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这不可能指一种可抗拒的行动，而是一种不可抗拒的行动——因为结果是确定的、有效的。</w:t>
      </w:r>
    </w:p>
    <w:p w14:paraId="426088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God writes the law on the heart, it must be written; and the one whom He teaches must be taught, and be converted.</w:t>
      </w:r>
    </w:p>
    <w:p w14:paraId="6F560C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因为当神将律法写在心上时，它就必定被写上；并且祂所教导的，就必定被教导，并且归正。</w:t>
      </w:r>
    </w:p>
    <w:p w14:paraId="663B4679">
      <w:pPr>
        <w:spacing w:line="270" w:lineRule="auto"/>
        <w:rPr>
          <w:rFonts w:hint="eastAsia" w:ascii="微软雅黑" w:hAnsi="微软雅黑" w:eastAsia="微软雅黑" w:cs="微软雅黑"/>
          <w:sz w:val="30"/>
          <w:szCs w:val="30"/>
        </w:rPr>
      </w:pPr>
    </w:p>
    <w:p w14:paraId="1F54B1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w:t>
      </w:r>
    </w:p>
    <w:p w14:paraId="0AE08F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w:t>
      </w:r>
    </w:p>
    <w:p w14:paraId="2FF1B8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to object:</w:t>
      </w:r>
    </w:p>
    <w:p w14:paraId="5FC277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反对是徒劳的：</w:t>
      </w:r>
    </w:p>
    <w:p w14:paraId="7AD0055A">
      <w:pPr>
        <w:spacing w:line="270" w:lineRule="auto"/>
        <w:rPr>
          <w:rFonts w:hint="eastAsia" w:ascii="微软雅黑" w:hAnsi="微软雅黑" w:eastAsia="微软雅黑" w:cs="微软雅黑"/>
          <w:sz w:val="30"/>
          <w:szCs w:val="30"/>
        </w:rPr>
      </w:pPr>
    </w:p>
    <w:p w14:paraId="2373C9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grace of conversion cannot be described in these passages, because even under the Old Testament God always gave His elect a new heart, whereas here a unique benefit peculiar to the New Testament is being promised.”</w:t>
      </w:r>
    </w:p>
    <w:p w14:paraId="2C78A87B">
      <w:pPr>
        <w:spacing w:line="270" w:lineRule="auto"/>
        <w:rPr>
          <w:rFonts w:hint="eastAsia" w:ascii="微软雅黑" w:hAnsi="微软雅黑" w:eastAsia="微软雅黑" w:cs="微软雅黑"/>
          <w:sz w:val="30"/>
          <w:szCs w:val="30"/>
        </w:rPr>
      </w:pPr>
    </w:p>
    <w:p w14:paraId="7DC890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“归正的恩典不能在这些经文中被描述，因为即使在旧约之下，神总是赐给祂的选民一颗新心，而这里所应许的是新约所特有的独特恩惠。”</w:t>
      </w:r>
    </w:p>
    <w:p w14:paraId="7D63FD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the giving of faith and a new heart is not a benefit exclusive to certain elect persons, but common to all, yet we must acknowledge some privilege here in respect to believers under the New Testament—not necessarily in regard to the essence of the thing, but in respect to the manner and degree of it.</w:t>
      </w:r>
    </w:p>
    <w:p w14:paraId="169605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但虽然赐予信心和一颗新心，并非某些选民专有的恩惠，而是所有人共有的，然而我们必须承认，就新约之下的信徒而言，这里存在某些特权——不必然是就事物的本质而言，而是就其方式和程度而言。</w:t>
      </w:r>
    </w:p>
    <w:p w14:paraId="30DF42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era, He bestows a new heart more illustriously, more solemnly, and upon many more than under the Old Testament.</w:t>
      </w:r>
    </w:p>
    <w:p w14:paraId="4DA7C9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因为在这个时代，祂赐予一颗新心，比在旧约之下更显赫、更庄严，也赐给更多的人。</w:t>
      </w:r>
    </w:p>
    <w:p w14:paraId="1846E9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things which are not illustrious are sometimes, in Scripture, not accounted of—as though they were not—just as the Spirit is said “not yet to have been given,” in John 7:39, not because He had not been given at all, but because He had not yet been given in such richness and splendor.</w:t>
      </w:r>
    </w:p>
    <w:p w14:paraId="13C091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并且那些不显赫的事，有时在圣经中，不被算为数——仿佛它们不存在一样——正如约翰福音7:39中说圣灵“还没有赐下来”，不是因为祂根本没有被赐下，而是因为祂还没有以如此的丰富和辉煌被赐下。</w:t>
      </w:r>
    </w:p>
    <w:p w14:paraId="7BD35F94">
      <w:pPr>
        <w:spacing w:line="270" w:lineRule="auto"/>
        <w:rPr>
          <w:rFonts w:hint="eastAsia" w:ascii="微软雅黑" w:hAnsi="微软雅黑" w:eastAsia="微软雅黑" w:cs="微软雅黑"/>
          <w:sz w:val="30"/>
          <w:szCs w:val="30"/>
        </w:rPr>
      </w:pPr>
    </w:p>
    <w:p w14:paraId="7253DF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giving ofthe heart is commanded,” as in Ezekiel 18:31.</w:t>
      </w:r>
    </w:p>
    <w:p w14:paraId="7D48AFC1">
      <w:pPr>
        <w:spacing w:line="270" w:lineRule="auto"/>
        <w:rPr>
          <w:rFonts w:hint="eastAsia" w:ascii="微软雅黑" w:hAnsi="微软雅黑" w:eastAsia="微软雅黑" w:cs="微软雅黑"/>
          <w:sz w:val="30"/>
          <w:szCs w:val="30"/>
        </w:rPr>
      </w:pPr>
    </w:p>
    <w:p w14:paraId="25C2BD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“心的赐予是被命令的”，如在以西结书18:31。</w:t>
      </w:r>
    </w:p>
    <w:p w14:paraId="38C067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Yes—but it is commanded as man’s duty, whereas in the promise it is declared to be God’s gift.</w:t>
      </w:r>
    </w:p>
    <w:p w14:paraId="338328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是的——但它被命令为人的责任，而在应许中它被宣告为神的恩赐。</w:t>
      </w:r>
    </w:p>
    <w:p w14:paraId="111265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 shows what man ought to do; the promise reveals from whom he ought to expect what he cannot do of himself.</w:t>
      </w:r>
    </w:p>
    <w:p w14:paraId="2AE185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训令显明了人应当做什么；应许揭示了他应当从谁那里期望他自己所不能做的。</w:t>
      </w:r>
    </w:p>
    <w:p w14:paraId="477AEB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also that this command is directed to those already called; they are not so much commanded to make themselves a new heart at the beginning of conversion, as to progress in it through the pursuit of sanctification and repentance.</w:t>
      </w:r>
    </w:p>
    <w:p w14:paraId="79B294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还要加上，这个命令是针对那些已经被呼召的人；他们与其说是在归正之初被命令为自己造一颗新心，不如说是通过追求成圣和悔改而在其中进步。</w:t>
      </w:r>
    </w:p>
    <w:p w14:paraId="32DFEE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even according to the Arminian hypothesis, God commands us to have spiritual understanding and affections inclined toward spiritual good,</w:t>
      </w:r>
    </w:p>
    <w:p w14:paraId="1DABF6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最后，即使根据阿民念派的假设，神命令我们要有属灵的理解和倾向于属灵善的情感，</w:t>
      </w:r>
    </w:p>
    <w:p w14:paraId="25F1A968">
      <w:pPr>
        <w:spacing w:line="270" w:lineRule="auto"/>
        <w:rPr>
          <w:rFonts w:hint="eastAsia" w:ascii="微软雅黑" w:hAnsi="微软雅黑" w:eastAsia="微软雅黑" w:cs="微软雅黑"/>
          <w:sz w:val="30"/>
          <w:szCs w:val="30"/>
        </w:rPr>
      </w:pPr>
    </w:p>
    <w:p w14:paraId="1C6E6F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at the same time they say that such things must be inspired by God in an irresistible manner.</w:t>
      </w:r>
    </w:p>
    <w:p w14:paraId="59D783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同时他们又说这样的事必须被神以一种不可抗拒的方式所启示。</w:t>
      </w:r>
    </w:p>
    <w:p w14:paraId="4BB65515">
      <w:pPr>
        <w:spacing w:line="270" w:lineRule="auto"/>
        <w:rPr>
          <w:rFonts w:hint="eastAsia" w:ascii="微软雅黑" w:hAnsi="微软雅黑" w:eastAsia="微软雅黑" w:cs="微软雅黑"/>
          <w:sz w:val="30"/>
          <w:szCs w:val="30"/>
        </w:rPr>
      </w:pPr>
    </w:p>
    <w:p w14:paraId="4AD676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promises are not absolute, but conditional,” as from Ezekiel 11:18–21.</w:t>
      </w:r>
    </w:p>
    <w:p w14:paraId="46A3B07B">
      <w:pPr>
        <w:spacing w:line="270" w:lineRule="auto"/>
        <w:rPr>
          <w:rFonts w:hint="eastAsia" w:ascii="微软雅黑" w:hAnsi="微软雅黑" w:eastAsia="微软雅黑" w:cs="微软雅黑"/>
          <w:sz w:val="30"/>
          <w:szCs w:val="30"/>
        </w:rPr>
      </w:pPr>
    </w:p>
    <w:p w14:paraId="45C924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“这些应许不是绝对的，而是有条件的”，如从以西结书11:18-21。</w:t>
      </w:r>
    </w:p>
    <w:p w14:paraId="3DD938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 condition is proposed and required by God—but it is a condition which He Himself supplies, and which, when required in the elect, is secretly wrought by the power of the Spirit.</w:t>
      </w:r>
    </w:p>
    <w:p w14:paraId="01B4CE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的确，一个条件被神提出并要求——但这是一个祂自己所供应的条件，并且当在选民中被要求时，是被圣灵的能力奥秘地作成的。</w:t>
      </w:r>
    </w:p>
    <w:p w14:paraId="147D51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Spirit is promised to those who remove their detestable things—not because they have already done so, for how could they remove them before the stony heart, which is the source of all those abominations, has been removed by God Himself?</w:t>
      </w:r>
    </w:p>
    <w:p w14:paraId="7C6D08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因此，圣灵被应许给那些除去他们可憎之物的人——不是因为他们已经这样做了，因为在石心，即所有那些可憎之物之源，被神自己除去之前，他们又怎能除去它们呢？</w:t>
      </w:r>
    </w:p>
    <w:p w14:paraId="357F87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they remove them by the power of the Spirit, so that the condition is not antecedent, but subsequent— and is in fact, in this passage, more promised than required.</w:t>
      </w:r>
    </w:p>
    <w:p w14:paraId="1ED286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相反，他们是藉着圣灵的能力除去它们，所以这个条件不是先在的，而是后续的——并且实际上，在这段经文中，更多的是被应许而非被要求。</w:t>
      </w:r>
    </w:p>
    <w:p w14:paraId="50029D25">
      <w:pPr>
        <w:spacing w:line="270" w:lineRule="auto"/>
        <w:rPr>
          <w:rFonts w:hint="eastAsia" w:ascii="微软雅黑" w:hAnsi="微软雅黑" w:eastAsia="微软雅黑" w:cs="微软雅黑"/>
          <w:sz w:val="30"/>
          <w:szCs w:val="30"/>
        </w:rPr>
      </w:pPr>
    </w:p>
    <w:p w14:paraId="476415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clear: this promise contains the very principle of all good in man and the cause of all that is demanded of man—namely, the Holy Spirit, who not only perfects every good work in us, but also initiates it.</w:t>
      </w:r>
    </w:p>
    <w:p w14:paraId="417DA9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原因很清楚：这个应许包含了人里面一切善的根本原则，以及所有向人要求之事的原因——即圣灵，祂不仅在我们里面成全每一件善工，也创始它。</w:t>
      </w:r>
    </w:p>
    <w:p w14:paraId="727B4C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“That this promise was made to the whole people, and yet was not fulfilled in many, since Israel was hardened.”</w:t>
      </w:r>
    </w:p>
    <w:p w14:paraId="6DC0A0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“这个应许是向全体百姓作出的，然而在许多人身上并未实现，因为以色列人刚硬了。”</w:t>
      </w:r>
    </w:p>
    <w:p w14:paraId="550BB1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it was not fulfilled in Israel according to the flesh—for “not all who are of Israel are Israel” (Rom. 9:6)—it has most certainly and infallibly been fulfilled and is being fulfilled daily in the Israel according to the Spirit, which is the true people to whom the promise was made, the people whom God has foreknown (Rom.</w:t>
      </w:r>
    </w:p>
    <w:p w14:paraId="5EF313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它没有在按肉体是以色列的人身上实现——因为“从以色列生的，不都是以色列人”（罗9:6）——它却极其确定且无误地在按圣灵是以色列的人身上实现了，并且每日都在实现，他们是应许所向的真百姓，是神所预知的百姓（罗</w:t>
      </w:r>
    </w:p>
    <w:p w14:paraId="6292C0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11:2; 1 Pet. 2:9).</w:t>
      </w:r>
    </w:p>
    <w:p w14:paraId="069DAB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11:2；彼前2:9）。</w:t>
      </w:r>
    </w:p>
    <w:p w14:paraId="48329ED2">
      <w:pPr>
        <w:spacing w:line="270" w:lineRule="auto"/>
        <w:rPr>
          <w:rFonts w:hint="eastAsia" w:ascii="微软雅黑" w:hAnsi="微软雅黑" w:eastAsia="微软雅黑" w:cs="微软雅黑"/>
          <w:sz w:val="30"/>
          <w:szCs w:val="30"/>
        </w:rPr>
      </w:pPr>
    </w:p>
    <w:p w14:paraId="66816B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w:t>
      </w:r>
    </w:p>
    <w:p w14:paraId="08C280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w:t>
      </w:r>
    </w:p>
    <w:p w14:paraId="36416E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it be said here:</w:t>
      </w:r>
    </w:p>
    <w:p w14:paraId="177612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此处也不应说：</w:t>
      </w:r>
    </w:p>
    <w:p w14:paraId="71D830A4">
      <w:pPr>
        <w:spacing w:line="270" w:lineRule="auto"/>
        <w:rPr>
          <w:rFonts w:hint="eastAsia" w:ascii="微软雅黑" w:hAnsi="微软雅黑" w:eastAsia="微软雅黑" w:cs="微软雅黑"/>
          <w:sz w:val="30"/>
          <w:szCs w:val="30"/>
        </w:rPr>
      </w:pPr>
    </w:p>
    <w:p w14:paraId="06E4C5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act is said to be given when the ability is given to perform it.”</w:t>
      </w:r>
    </w:p>
    <w:p w14:paraId="0C51BC5F">
      <w:pPr>
        <w:spacing w:line="270" w:lineRule="auto"/>
        <w:rPr>
          <w:rFonts w:hint="eastAsia" w:ascii="微软雅黑" w:hAnsi="微软雅黑" w:eastAsia="微软雅黑" w:cs="微软雅黑"/>
          <w:sz w:val="30"/>
          <w:szCs w:val="30"/>
        </w:rPr>
      </w:pPr>
    </w:p>
    <w:p w14:paraId="1E67D3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“当履行的能力被赐予时，行为就被说成是被赐予了。”</w:t>
      </w:r>
    </w:p>
    <w:p w14:paraId="037E36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contradicted by the philosophical axiom: From ability to act, no conclusion follows regarding actual performance.</w:t>
      </w:r>
    </w:p>
    <w:p w14:paraId="78C869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因为这与哲学公理相矛盾：从行动的能力，不能得出关于实际履行的结论。</w:t>
      </w:r>
    </w:p>
    <w:p w14:paraId="32E483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to Adam the power not to sin, but He did not therefore give him the act of not sinning—otherwise Adam would never have sinned.</w:t>
      </w:r>
    </w:p>
    <w:p w14:paraId="57E23C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神赐给亚当不犯罪的能力，但祂因此并未赐给他不犯罪的行为——否则亚当就永远不会犯罪了。</w:t>
      </w:r>
    </w:p>
    <w:p w14:paraId="5F4AC161">
      <w:pPr>
        <w:spacing w:line="270" w:lineRule="auto"/>
        <w:rPr>
          <w:rFonts w:hint="eastAsia" w:ascii="微软雅黑" w:hAnsi="微软雅黑" w:eastAsia="微软雅黑" w:cs="微软雅黑"/>
          <w:sz w:val="30"/>
          <w:szCs w:val="30"/>
        </w:rPr>
      </w:pPr>
    </w:p>
    <w:p w14:paraId="19DF19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divine action is not irresistible, because it must be joined with the operation of man, who also must work out his salvation with fear and trembling.”</w:t>
      </w:r>
    </w:p>
    <w:p w14:paraId="086FA885">
      <w:pPr>
        <w:spacing w:line="270" w:lineRule="auto"/>
        <w:rPr>
          <w:rFonts w:hint="eastAsia" w:ascii="微软雅黑" w:hAnsi="微软雅黑" w:eastAsia="微软雅黑" w:cs="微软雅黑"/>
          <w:sz w:val="30"/>
          <w:szCs w:val="30"/>
        </w:rPr>
      </w:pPr>
    </w:p>
    <w:p w14:paraId="0C6CE5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“这种神圣的作为不是不可抗拒的，因为它必须与人的运作相结合，人也必须恐惧战兢作成他的救恩。”</w:t>
      </w:r>
    </w:p>
    <w:p w14:paraId="168D22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man's diligence and obedience do not exclude, but rather presuppose, the necessity of irresistible grace—not only that he can perform it, but that he actually does, according to the promise of the new covenant.</w:t>
      </w:r>
    </w:p>
    <w:p w14:paraId="756549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但人的殷勤和顺服并不排除，反而预设了不可抗拒恩典的必要性——不仅是他能履行，而且是他实际地履行，根据新约的应许。</w:t>
      </w:r>
    </w:p>
    <w:p w14:paraId="4E3A04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“fear and trembling” are no more at odds with the irresistibility of the cause than they are with the certainty and infallibility of the outcome—as the example of Christ Himself demonstrates, who, though assured of victory, yet is said to have been moved with godly fear (Heb. 5:7–8).</w:t>
      </w:r>
    </w:p>
    <w:p w14:paraId="3BF55D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并且那“恐惧战兢”与原因的不可抗拒性并不比与结果的确定性和无误性更不相容——正如基督自己的例子所证明的，祂虽然确信得胜，却据说被敬虔的畏惧所感动（来5:7-8）。</w:t>
      </w:r>
    </w:p>
    <w:p w14:paraId="2BFAED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this fear is not that of uncertainty or distrust, but of humble and pious reverence, which is among the very means through which God produces in us that most effectual willing and doing.</w:t>
      </w:r>
    </w:p>
    <w:p w14:paraId="5BCDD3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此外，这种恐惧不是不确定或不信任的恐惧，而是谦卑和敬虔的敬畏，这是神在我们里面产生那最有效力的愿意和行事的途径之一。</w:t>
      </w:r>
    </w:p>
    <w:p w14:paraId="1AE2D106">
      <w:pPr>
        <w:spacing w:line="270" w:lineRule="auto"/>
        <w:rPr>
          <w:rFonts w:hint="eastAsia" w:ascii="微软雅黑" w:hAnsi="微软雅黑" w:eastAsia="微软雅黑" w:cs="微软雅黑"/>
          <w:sz w:val="30"/>
          <w:szCs w:val="30"/>
        </w:rPr>
      </w:pPr>
    </w:p>
    <w:p w14:paraId="4BF87C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very act of faith cannot be produced irresistibly, since it would then not be an action, but a passion.”</w:t>
      </w:r>
    </w:p>
    <w:p w14:paraId="0482E0A4">
      <w:pPr>
        <w:spacing w:line="270" w:lineRule="auto"/>
        <w:rPr>
          <w:rFonts w:hint="eastAsia" w:ascii="微软雅黑" w:hAnsi="微软雅黑" w:eastAsia="微软雅黑" w:cs="微软雅黑"/>
          <w:sz w:val="30"/>
          <w:szCs w:val="30"/>
        </w:rPr>
      </w:pPr>
    </w:p>
    <w:p w14:paraId="2F0C40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“信心的行为本身不能被不可抗拒地产生，因为那样它就不是一个行动，而是一个被动。”</w:t>
      </w:r>
    </w:p>
    <w:p w14:paraId="00DAF7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divine operation does not destroy the freedom of the will, but confirms it; and nothing prevents the same action from being truly voluntary on man's part, and yet accomplished through the invincible grace of God, which perfectly harmonizes the infallibility of the result with the liberty of the will.</w:t>
      </w:r>
    </w:p>
    <w:p w14:paraId="537575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但这种神圣的运作不摧毁意志的自由，反而证实它；并且没有什么能阻止同样的行为在人这一方是真正自愿的，却又通过神那不可战胜的恩典来完成，这恩典完美地协调了结果的无误性与意志的自由。</w:t>
      </w:r>
    </w:p>
    <w:p w14:paraId="00E09C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so works in us as not to overturn the distinctive nature of things, but to preserve the unique mode of operation of each.</w:t>
      </w:r>
    </w:p>
    <w:p w14:paraId="07E4CF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因为神在我们里面如此作工，以致不颠覆事物的独特本性，而是保守每一事物独特的运作模式。</w:t>
      </w:r>
    </w:p>
    <w:p w14:paraId="2E2B25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Spirit of the Lord is, there is liberty (2 Cor. 3:17).</w:t>
      </w:r>
    </w:p>
    <w:p w14:paraId="52386C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主的灵在哪里，那里就得以自由（林后3:17）。</w:t>
      </w:r>
    </w:p>
    <w:p w14:paraId="59D6A5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w:t>
      </w:r>
    </w:p>
    <w:p w14:paraId="13A264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w:t>
      </w:r>
    </w:p>
    <w:p w14:paraId="062D4558">
      <w:pPr>
        <w:spacing w:line="270" w:lineRule="auto"/>
        <w:rPr>
          <w:rFonts w:hint="eastAsia" w:ascii="微软雅黑" w:hAnsi="微软雅黑" w:eastAsia="微软雅黑" w:cs="微软雅黑"/>
          <w:sz w:val="30"/>
          <w:szCs w:val="30"/>
        </w:rPr>
      </w:pPr>
    </w:p>
    <w:p w14:paraId="459828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act of faith is infused by God, because it is exercised by man, it is rightly attributed to him.</w:t>
      </w:r>
    </w:p>
    <w:p w14:paraId="380B7A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虽然信心的行为是神所注入的，但因为它是由人所运用，所以理当归于他。</w:t>
      </w:r>
    </w:p>
    <w:p w14:paraId="661B4BFE">
      <w:pPr>
        <w:spacing w:line="270" w:lineRule="auto"/>
        <w:rPr>
          <w:rFonts w:hint="eastAsia" w:ascii="微软雅黑" w:hAnsi="微软雅黑" w:eastAsia="微软雅黑" w:cs="微软雅黑"/>
          <w:sz w:val="30"/>
          <w:szCs w:val="30"/>
        </w:rPr>
      </w:pPr>
    </w:p>
    <w:p w14:paraId="74B25C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not faith but salvation that is called the gift of God,” as in Ephesians 2:8.</w:t>
      </w:r>
    </w:p>
    <w:p w14:paraId="5DBF0248">
      <w:pPr>
        <w:spacing w:line="270" w:lineRule="auto"/>
        <w:rPr>
          <w:rFonts w:hint="eastAsia" w:ascii="微软雅黑" w:hAnsi="微软雅黑" w:eastAsia="微软雅黑" w:cs="微软雅黑"/>
          <w:sz w:val="30"/>
          <w:szCs w:val="30"/>
        </w:rPr>
      </w:pPr>
    </w:p>
    <w:p w14:paraId="29BE61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“被称为神之恩赐的不是信心而是救恩”，如在以弗所书2:8。</w:t>
      </w:r>
    </w:p>
    <w:p w14:paraId="760619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salvation is the gift of God, so too is faith, which is the first part of salvation.</w:t>
      </w:r>
    </w:p>
    <w:p w14:paraId="101807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但如果救恩是神的恩赐，那么信心也是，它是救恩的第一部分。</w:t>
      </w:r>
    </w:p>
    <w:p w14:paraId="6FE915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in verse 10, believers are said to be His workmanship, created in Christ Jesus—this necessarily includes faith as the principle of our regeneration.</w:t>
      </w:r>
    </w:p>
    <w:p w14:paraId="12B617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此外，在第10节，信徒被称为是祂的工作，在基督耶稣里造成的——这必然包括信心，作为我们重生的原则。</w:t>
      </w:r>
    </w:p>
    <w:p w14:paraId="64B870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if faith were not a gift of God, man could boast in himself, contrary to the Apostle.</w:t>
      </w:r>
    </w:p>
    <w:p w14:paraId="66527B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否则，如果信心不是神的恩赐，人就可以在自己里面夸口，这与使徒的话相悖。</w:t>
      </w:r>
    </w:p>
    <w:p w14:paraId="21180A04">
      <w:pPr>
        <w:spacing w:line="270" w:lineRule="auto"/>
        <w:rPr>
          <w:rFonts w:hint="eastAsia" w:ascii="微软雅黑" w:hAnsi="微软雅黑" w:eastAsia="微软雅黑" w:cs="微软雅黑"/>
          <w:sz w:val="30"/>
          <w:szCs w:val="30"/>
        </w:rPr>
      </w:pPr>
    </w:p>
    <w:p w14:paraId="6C94F8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Paul is speaking of those already believing and converted, for whom he prays,” as in Hebrews 13:21 and 2 Thessalonians</w:t>
      </w:r>
    </w:p>
    <w:p w14:paraId="6259B108">
      <w:pPr>
        <w:spacing w:line="270" w:lineRule="auto"/>
        <w:rPr>
          <w:rFonts w:hint="eastAsia" w:ascii="微软雅黑" w:hAnsi="微软雅黑" w:eastAsia="微软雅黑" w:cs="微软雅黑"/>
          <w:sz w:val="30"/>
          <w:szCs w:val="30"/>
        </w:rPr>
      </w:pPr>
    </w:p>
    <w:p w14:paraId="196D5C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“保罗是在对那些已经相信和归正的人说话，为他们祷告”，如在希伯来书13:21和帖撒罗尼迦后书</w:t>
      </w:r>
    </w:p>
    <w:p w14:paraId="537156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1:11.</w:t>
      </w:r>
    </w:p>
    <w:p w14:paraId="3216A3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1:11。</w:t>
      </w:r>
    </w:p>
    <w:p w14:paraId="2D521A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even when converted, we cannot do the will of God unless He works it in us, how much less can we do so before conversion or in the act of conversion itself?</w:t>
      </w:r>
    </w:p>
    <w:p w14:paraId="55CFC3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但如果，即使在归正后，我们若非祂在我们里面作工，就不能行神的旨意，那么在归正前或在归正的行为本身中，我们又何尝能行呢？</w:t>
      </w:r>
    </w:p>
    <w:p w14:paraId="49B97A6F">
      <w:pPr>
        <w:spacing w:line="270" w:lineRule="auto"/>
        <w:rPr>
          <w:rFonts w:hint="eastAsia" w:ascii="微软雅黑" w:hAnsi="微软雅黑" w:eastAsia="微软雅黑" w:cs="微软雅黑"/>
          <w:sz w:val="30"/>
          <w:szCs w:val="30"/>
        </w:rPr>
      </w:pPr>
    </w:p>
    <w:p w14:paraId="4B2B7E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w:t>
      </w:r>
    </w:p>
    <w:p w14:paraId="73D98C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w:t>
      </w:r>
    </w:p>
    <w:p w14:paraId="484AA6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we argue from the absurd consequences that follow the opinion of the Adversaries:</w:t>
      </w:r>
    </w:p>
    <w:p w14:paraId="34C55A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第五，我们从对手观点所导致的荒谬后果来论证：</w:t>
      </w:r>
    </w:p>
    <w:p w14:paraId="6D35C86D">
      <w:pPr>
        <w:spacing w:line="270" w:lineRule="auto"/>
        <w:rPr>
          <w:rFonts w:hint="eastAsia" w:ascii="微软雅黑" w:hAnsi="微软雅黑" w:eastAsia="微软雅黑" w:cs="微软雅黑"/>
          <w:sz w:val="30"/>
          <w:szCs w:val="30"/>
        </w:rPr>
      </w:pPr>
    </w:p>
    <w:p w14:paraId="57A31A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grace always operates in us in such a way that it is resistible— so that it is left to man’s free will either to make use of it or to resist it—it necessarily follows that more is attributed to man’s free will in conversion than to God, and that the one who makes good use of grace distinguishes himself from others by his own doing, contrary to 1 Corinthians 4:7: “Who makes you to differ?</w:t>
      </w:r>
    </w:p>
    <w:p w14:paraId="526C6603">
      <w:pPr>
        <w:spacing w:line="270" w:lineRule="auto"/>
        <w:rPr>
          <w:rFonts w:hint="eastAsia" w:ascii="微软雅黑" w:hAnsi="微软雅黑" w:eastAsia="微软雅黑" w:cs="微软雅黑"/>
          <w:sz w:val="30"/>
          <w:szCs w:val="30"/>
        </w:rPr>
      </w:pPr>
    </w:p>
    <w:p w14:paraId="21A549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恩典在我们里面的运作方式总是可抗拒的——以致留给人的自由意志去使用或抵抗它——那么必然得出结论，在归正中，归于人自由意志的要多于归于神的，并且那善用恩典的人是凭自己的作为将自己与他人分别开来，这与哥林多前书4:7相悖：“使你与人不同的是谁呢？</w:t>
      </w:r>
    </w:p>
    <w:p w14:paraId="75C5D1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 you have that you did not receive?</w:t>
      </w:r>
    </w:p>
    <w:p w14:paraId="22452A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你有什么不是领受的呢？</w:t>
      </w:r>
    </w:p>
    <w:p w14:paraId="1EA2DA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received it, why do you boast as if you had not received it?”</w:t>
      </w:r>
    </w:p>
    <w:p w14:paraId="051AFE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你若领受了，为何自夸，仿佛不是领受的呢？”</w:t>
      </w:r>
    </w:p>
    <w:p w14:paraId="082E6A92">
      <w:pPr>
        <w:spacing w:line="270" w:lineRule="auto"/>
        <w:rPr>
          <w:rFonts w:hint="eastAsia" w:ascii="微软雅黑" w:hAnsi="微软雅黑" w:eastAsia="微软雅黑" w:cs="微软雅黑"/>
          <w:sz w:val="30"/>
          <w:szCs w:val="30"/>
        </w:rPr>
      </w:pPr>
    </w:p>
    <w:p w14:paraId="7DE572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after all the operations of grace the will of man is still left in equilibrium, then it follows necessarily that not God through grace, but man through free will, is the principal cause of faith and</w:t>
      </w:r>
    </w:p>
    <w:p w14:paraId="19CD51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因为如果在恩典的所有运作之后，人的意志仍然处在平衡状态，那么必然得出结论，不是神通过恩典，而是人通过自由意志，是信心和</w:t>
      </w:r>
    </w:p>
    <w:p w14:paraId="4DDDA4C3">
      <w:pPr>
        <w:spacing w:line="270" w:lineRule="auto"/>
        <w:rPr>
          <w:rFonts w:hint="eastAsia" w:ascii="微软雅黑" w:hAnsi="微软雅黑" w:eastAsia="微软雅黑" w:cs="微软雅黑"/>
          <w:sz w:val="30"/>
          <w:szCs w:val="30"/>
        </w:rPr>
      </w:pPr>
    </w:p>
    <w:p w14:paraId="191B37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conversion—he contributes the greater part, while God provides the lesser.</w:t>
      </w:r>
    </w:p>
    <w:p w14:paraId="20AAF1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归正的主要原因——他贡献了更大部分，而神提供了较小部分。</w:t>
      </w:r>
    </w:p>
    <w:p w14:paraId="7BA1B3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the will is left in suspense to determine itself, who does not see that man becomes the true cause of his own distinction, since grace, being common and resistible, could not have effected this?</w:t>
      </w:r>
    </w:p>
    <w:p w14:paraId="39CE95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此外，如果意志被悬置以决定自己，谁看不出人成了他自己分别的真正原因，因为恩典，既是共同的和可抗拒的，就不可能产生这个结果？</w:t>
      </w:r>
    </w:p>
    <w:p w14:paraId="64092B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moral suasion acts only objectively, it cannot be counted as an efficient cause—the man himself must be.</w:t>
      </w:r>
    </w:p>
    <w:p w14:paraId="2367CB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并且因为道德劝说只客观地行动，它不能被算为有效因——人自己必定是。</w:t>
      </w:r>
    </w:p>
    <w:p w14:paraId="35BE95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flatly denies this, for he does not ask whether one has received grace, but insists that whatever distinguishes one man from another has been received.</w:t>
      </w:r>
    </w:p>
    <w:p w14:paraId="1EBD7B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但保罗断然否认这一点，因为他不是问人是否领受了恩典，而是坚持认为凡使一人与另一人有别的，都是领受的。</w:t>
      </w:r>
    </w:p>
    <w:p w14:paraId="51AFA5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in that context he is speaking of more eminent ministers as compared to those with fewer gifts, it does not prevent the principle from being rightly applied to the distinction between believers, for the rule is general.</w:t>
      </w:r>
    </w:p>
    <w:p w14:paraId="57EB4D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虽然在那段经文中他是在比较更有恩赐的执事与恩赐较少的人，但这并不妨碍这个原则被正确地应用于信徒之间的区别，因为规则是普遍的。</w:t>
      </w:r>
    </w:p>
    <w:p w14:paraId="6599A3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true of one kind of good applies to all others, whether natural or supernatural—especially to the grace of election, which is the greatest of all, and the root and cause of all others.</w:t>
      </w:r>
    </w:p>
    <w:p w14:paraId="325438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凡对一种善为真的，也对所有其他善为真，无论是自然的还是超自然的——特别是对拣选的恩典，它是所有恩典中最大的，是所有其他恩典的根源和原因。</w:t>
      </w:r>
    </w:p>
    <w:p w14:paraId="0CB39A4D">
      <w:pPr>
        <w:spacing w:line="270" w:lineRule="auto"/>
        <w:rPr>
          <w:rFonts w:hint="eastAsia" w:ascii="微软雅黑" w:hAnsi="微软雅黑" w:eastAsia="微软雅黑" w:cs="微软雅黑"/>
          <w:sz w:val="30"/>
          <w:szCs w:val="30"/>
        </w:rPr>
      </w:pPr>
    </w:p>
    <w:p w14:paraId="48D549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by the argument from the lesser to the greater: if a believer can claim no glory for acquiring or increasing spiritual gifts, how much less in the laying of the very foundation of faith itself, which is far more difficult?</w:t>
      </w:r>
    </w:p>
    <w:p w14:paraId="759F1E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实际上，由小及大来论证：如果一个信徒不能为获得或增长属灵恩赐而夸口，那么在奠定信心本身的基础这件事上，又何尝能夸口呢，因为这要困难得多？</w:t>
      </w:r>
    </w:p>
    <w:p w14:paraId="658F7435">
      <w:pPr>
        <w:spacing w:line="270" w:lineRule="auto"/>
        <w:rPr>
          <w:rFonts w:hint="eastAsia" w:ascii="微软雅黑" w:hAnsi="微软雅黑" w:eastAsia="微软雅黑" w:cs="微软雅黑"/>
          <w:sz w:val="30"/>
          <w:szCs w:val="30"/>
        </w:rPr>
      </w:pPr>
    </w:p>
    <w:p w14:paraId="662220E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XIX.</w:t>
      </w:r>
    </w:p>
    <w:p w14:paraId="601E987A">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w:t>
      </w:r>
    </w:p>
    <w:p w14:paraId="56CF254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opinion also undermines the earnestness of prayer and thanksgiving.</w:t>
      </w:r>
    </w:p>
    <w:p w14:paraId="751090B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这个观点也破坏了祷告和感恩的认真态度。</w:t>
      </w:r>
    </w:p>
    <w:p w14:paraId="2127DB5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would the faithful ask of God concerning faith and conversion, if these do not depend on His grace but on the free will of man?</w:t>
      </w:r>
    </w:p>
    <w:p w14:paraId="3082644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因为如果信心和归正不取决于祂的恩典，而取决于人的自由意志，信徒又能向神祈求什么呢？</w:t>
      </w:r>
    </w:p>
    <w:p w14:paraId="0C07146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could they render thanks to God for this gift, if it ought instead to be ascribed to their own will and not to the power of God?</w:t>
      </w:r>
    </w:p>
    <w:p w14:paraId="1D96B3D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如果这份恩赐应当归于他们自己的意志而非神的大能，他们又怎能为此向神感恩呢？</w:t>
      </w:r>
    </w:p>
    <w:p w14:paraId="4D5D4523">
      <w:pPr>
        <w:pStyle w:val="3"/>
        <w:spacing w:before="85" w:line="239" w:lineRule="auto"/>
        <w:ind w:left="11"/>
        <w:rPr>
          <w:rFonts w:hint="eastAsia" w:ascii="微软雅黑" w:hAnsi="微软雅黑" w:eastAsia="微软雅黑" w:cs="微软雅黑"/>
          <w:sz w:val="30"/>
          <w:szCs w:val="30"/>
        </w:rPr>
      </w:pPr>
    </w:p>
    <w:p w14:paraId="2606A13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nothing is more frequent in the writings of Paul than prayers and thanksgivings poured out for the faith and conversion of men: see Ephesians 1:17; 3:16–17; 1 Thessalonians 3:12–13; 5:23; 2</w:t>
      </w:r>
    </w:p>
    <w:p w14:paraId="5A9E2D2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然而，在保罗的著作中，没有比为人的信心和归正而倾倒出的祷告和感恩更频繁的了：见以弗所书1:17；3:16-17；帖撒罗尼迦前书3:12-13；5:23；</w:t>
      </w:r>
    </w:p>
    <w:p w14:paraId="0FE8DABF">
      <w:pPr>
        <w:pStyle w:val="3"/>
        <w:spacing w:before="85" w:line="239" w:lineRule="auto"/>
        <w:ind w:left="11"/>
        <w:rPr>
          <w:rFonts w:hint="eastAsia" w:ascii="微软雅黑" w:hAnsi="微软雅黑" w:eastAsia="微软雅黑" w:cs="微软雅黑"/>
          <w:sz w:val="30"/>
          <w:szCs w:val="30"/>
        </w:rPr>
      </w:pPr>
    </w:p>
    <w:p w14:paraId="4F604D8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Thessalonians 1:11; Hebrews 13:21; Romans 1:8; 1 Corinthians 1:4– 5, 7; Ephesians 1:3, 15–16; 2 Corinthians 1:3–4; 2 Thessalonians</w:t>
      </w:r>
    </w:p>
    <w:p w14:paraId="572B242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帖撒罗尼迦后书1:11；希伯来书13:21；罗马书1:8；哥林多前书1:4-5, 7；以弗所书1:3, 15-16；哥林多后书1:3-4；帖撒罗尼迦后书</w:t>
      </w:r>
    </w:p>
    <w:p w14:paraId="49C8A0C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1:3.</w:t>
      </w:r>
    </w:p>
    <w:p w14:paraId="27A9B6A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1:3。</w:t>
      </w:r>
    </w:p>
    <w:p w14:paraId="067E1381">
      <w:pPr>
        <w:pStyle w:val="3"/>
        <w:spacing w:before="85" w:line="239" w:lineRule="auto"/>
        <w:ind w:left="11"/>
        <w:rPr>
          <w:rFonts w:hint="eastAsia" w:ascii="微软雅黑" w:hAnsi="微软雅黑" w:eastAsia="微软雅黑" w:cs="微软雅黑"/>
          <w:sz w:val="30"/>
          <w:szCs w:val="30"/>
        </w:rPr>
      </w:pPr>
    </w:p>
    <w:p w14:paraId="463D536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act of faith is always within man’s own power—no matter how much grace is applied—then why should it either be asked of God or thanked Him for?</w:t>
      </w:r>
    </w:p>
    <w:p w14:paraId="375D2C6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但如果信心的行为总是掌握在人自己手中——无论施加了多少恩典——那么为何要向神祈求或为此感谢祂呢？</w:t>
      </w:r>
    </w:p>
    <w:p w14:paraId="58BEBC49">
      <w:pPr>
        <w:pStyle w:val="3"/>
        <w:spacing w:before="85" w:line="239" w:lineRule="auto"/>
        <w:ind w:left="11"/>
        <w:rPr>
          <w:rFonts w:hint="eastAsia" w:ascii="微软雅黑" w:hAnsi="微软雅黑" w:eastAsia="微软雅黑" w:cs="微软雅黑"/>
          <w:sz w:val="30"/>
          <w:szCs w:val="30"/>
        </w:rPr>
      </w:pPr>
    </w:p>
    <w:p w14:paraId="3AD6BBD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w:t>
      </w:r>
    </w:p>
    <w:p w14:paraId="6A36B70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w:t>
      </w:r>
    </w:p>
    <w:p w14:paraId="3AC3048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3. On this view, the foreknowledge of God is rendered uncertain and doubtful.</w:t>
      </w:r>
    </w:p>
    <w:p w14:paraId="2F92F5E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在这种观点下，神的预知变得不确定和可疑。</w:t>
      </w:r>
    </w:p>
    <w:p w14:paraId="5ABA3D3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after all the operations of grace have been put in place by which the will is disposed to be moved, the will still retains the power, according to its innate liberty, not to be moved—then it cannot be certainly known which way the will is going to incline.</w:t>
      </w:r>
    </w:p>
    <w:p w14:paraId="4A41000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因为如果在恩典的所有运作都已就位，藉此意志被预备好去被感动之后，意志仍然根据其内在的自由，保留了不被感动的能力——那么就不能确定地知道意志将会倾向于哪一方。</w:t>
      </w:r>
    </w:p>
    <w:p w14:paraId="72F08CF3">
      <w:pPr>
        <w:pStyle w:val="3"/>
        <w:spacing w:before="85" w:line="239" w:lineRule="auto"/>
        <w:ind w:left="11"/>
        <w:rPr>
          <w:rFonts w:hint="eastAsia" w:ascii="微软雅黑" w:hAnsi="微软雅黑" w:eastAsia="微软雅黑" w:cs="微软雅黑"/>
          <w:sz w:val="30"/>
          <w:szCs w:val="30"/>
        </w:rPr>
      </w:pPr>
    </w:p>
    <w:p w14:paraId="291DE23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can be no certain knowledge of that which can just as easily be otherwise, as was shown at length in Part I, Locus III, Question 13, on Middle Knowledge, Thesis 12.</w:t>
      </w:r>
    </w:p>
    <w:p w14:paraId="3A3520F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并且，对那些同样可以轻易是别样的东西，不可能有确定的知识，如在第一部分，第三部分，问题十三，关于中介知识，第十二命题中已详述。</w:t>
      </w:r>
    </w:p>
    <w:p w14:paraId="52EE0608">
      <w:pPr>
        <w:pStyle w:val="3"/>
        <w:spacing w:before="85" w:line="239" w:lineRule="auto"/>
        <w:ind w:left="11"/>
        <w:rPr>
          <w:rFonts w:hint="eastAsia" w:ascii="微软雅黑" w:hAnsi="微软雅黑" w:eastAsia="微软雅黑" w:cs="微软雅黑"/>
          <w:sz w:val="30"/>
          <w:szCs w:val="30"/>
        </w:rPr>
      </w:pPr>
    </w:p>
    <w:p w14:paraId="776629F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XXI.</w:t>
      </w:r>
    </w:p>
    <w:p w14:paraId="16EFE4C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二十一.</w:t>
      </w:r>
    </w:p>
    <w:p w14:paraId="646A5F1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in this way the grace of Adam is confused with the grace of Christ.</w:t>
      </w:r>
    </w:p>
    <w:p w14:paraId="7DDED19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第四，这样一来，亚当的恩典就与基督的恩典混淆了。</w:t>
      </w:r>
    </w:p>
    <w:p w14:paraId="5414712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Adam too was given the power to stand, just as we are given the power to believe; thus, our condition under grace would be no better than his in the state of nature—nor would it be less subject to failure and change.</w:t>
      </w:r>
    </w:p>
    <w:p w14:paraId="6385980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因为亚当也被赐予了站立的能力，正如我们被赐予了相信的能力；因此，我们在恩典之下的状况不会比他在自然状态下的更好——也不会更不易于失败和改变。</w:t>
      </w:r>
    </w:p>
    <w:p w14:paraId="43D6C74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manifest that a great difference exists between nature and grace: the former is always mutable, the latter always sure and immutable—since in nature, man is left in the hand of his own counsel (Eccl. 15:14), but under grace, he is kept by the power of God (1 Pet. 1:5).</w:t>
      </w:r>
    </w:p>
    <w:p w14:paraId="3B27F88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然而很明显，本性与恩典之间存在巨大的差异：前者总是可变的，后者总是确定且不变的——因为在本性中，人被交在他自己的筹划手中（传道书15:14），但在恩典之下，他被神的能力保守（彼得前书1:5）。</w:t>
      </w:r>
    </w:p>
    <w:p w14:paraId="4AA7D45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assistance which Adam had was merely a help without which he could not act—that is, power to do good; but grace adds not only the help without which not, but also the help by which—that is, the very act and willing itself.</w:t>
      </w:r>
    </w:p>
    <w:p w14:paraId="4374B17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亚当所拥有的帮助，仅仅是一种没有它他就无法行动的帮助——即，行善的能力；但恩典不仅加上了没有它就不能的帮助，也加上了藉此而为的帮助——即，行动和意愿本身。</w:t>
      </w:r>
    </w:p>
    <w:p w14:paraId="4394D592">
      <w:pPr>
        <w:pStyle w:val="3"/>
        <w:spacing w:before="85" w:line="239" w:lineRule="auto"/>
        <w:ind w:left="11"/>
        <w:rPr>
          <w:rFonts w:hint="eastAsia" w:ascii="微软雅黑" w:hAnsi="微软雅黑" w:eastAsia="微软雅黑" w:cs="微软雅黑"/>
          <w:sz w:val="30"/>
          <w:szCs w:val="30"/>
        </w:rPr>
      </w:pPr>
    </w:p>
    <w:p w14:paraId="06406DD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XXII.</w:t>
      </w:r>
    </w:p>
    <w:p w14:paraId="1848AA6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二十二.</w:t>
      </w:r>
    </w:p>
    <w:p w14:paraId="73B88BBA">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if grace acts always in a resistible way in man’s conversion, then God would operate no more effectually in converting sinners than Satan does in deceiving them—for Satan also uses suasion, enticements, promises, and threats to pervert men.</w:t>
      </w:r>
    </w:p>
    <w:p w14:paraId="49A4042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第五，如果恩典在人的归正中总是以一种可抗拒的方式行动，那么神在使罪人归正方面的运作，就不会比撒旦在欺骗他们方面更有效——因为撒旦也使用劝说、引诱、应许和威胁来败坏人。</w:t>
      </w:r>
    </w:p>
    <w:p w14:paraId="3DE4DC7A">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difference lie in the fact that God promises eternal and incorruptible goods, while Satan only promises temporal and corruptible ones.</w:t>
      </w:r>
    </w:p>
    <w:p w14:paraId="3CF1B68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差异也不在于神应许永恒和不朽的善，而撒旦只应许暂时的和可朽坏的善。</w:t>
      </w:r>
    </w:p>
    <w:p w14:paraId="6215BA5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goods Satan offers are false and fleeting, he presents them as though they were true and everlasting, promising happiness —as when he told our first parents they would be like gods.</w:t>
      </w:r>
    </w:p>
    <w:p w14:paraId="3061B5E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因为虽然撒旦提供的善是虚假和短暂的，但他却将它们呈现得仿佛是真实和永恒的，应许幸福——如同他对我们始祖说他们会像神一样。</w:t>
      </w:r>
    </w:p>
    <w:p w14:paraId="1391D11E">
      <w:pPr>
        <w:pStyle w:val="3"/>
        <w:spacing w:before="85" w:line="239" w:lineRule="auto"/>
        <w:ind w:left="11"/>
        <w:rPr>
          <w:rFonts w:hint="eastAsia" w:ascii="微软雅黑" w:hAnsi="微软雅黑" w:eastAsia="微软雅黑" w:cs="微软雅黑"/>
          <w:sz w:val="30"/>
          <w:szCs w:val="30"/>
        </w:rPr>
      </w:pPr>
    </w:p>
    <w:p w14:paraId="140F75D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no matter the quality of the goods promised, the mode of operation would remain the same for both, if God acts by mere suasion and in a way that can be resisted.</w:t>
      </w:r>
    </w:p>
    <w:p w14:paraId="7FBC3C2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此外，无论所应许的善的品质如何，如果神只用劝说，并且以一种可以被抵抗的方式行动，那么两者的运作模式仍然是相同的。</w:t>
      </w:r>
    </w:p>
    <w:p w14:paraId="4FD3D61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follow that, because Satan by his suasion corrupts many more than God converts, that therefore Satan is stronger.</w:t>
      </w:r>
    </w:p>
    <w:p w14:paraId="2CF3EE2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也不能得出结论说，因为撒旦用他的劝说败坏了比神归正的更多的人，所以撒旦更强大。</w:t>
      </w:r>
    </w:p>
    <w:p w14:paraId="27812A9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lies not in power, but in purpose: sin is something man already lies in, and to which he is naturally inclined—even without Satan’s help—whereas holiness is something man abhors in his sinful state, and cannot return to except by omnipotent power.</w:t>
      </w:r>
    </w:p>
    <w:p w14:paraId="6202FEA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差异不在于能力，而在于目的：罪是人已经处在其中的，并且他天生就倾向于此——即使没有撒旦的帮助——而圣洁是人在其罪性状态中所憎恶的，除非藉着全能的能力，否则无法回归。</w:t>
      </w:r>
    </w:p>
    <w:p w14:paraId="1D068D89">
      <w:pPr>
        <w:pStyle w:val="3"/>
        <w:spacing w:before="85" w:line="239" w:lineRule="auto"/>
        <w:ind w:left="11"/>
        <w:rPr>
          <w:rFonts w:hint="eastAsia" w:ascii="微软雅黑" w:hAnsi="微软雅黑" w:eastAsia="微软雅黑" w:cs="微软雅黑"/>
          <w:sz w:val="30"/>
          <w:szCs w:val="30"/>
        </w:rPr>
      </w:pPr>
    </w:p>
    <w:p w14:paraId="294C588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far fewer feel the power of this grace than are passed over in reprobation, it must not be said that Satan prevails more than God—for this difference arises not from weakness in God, but from His freedom in choosing to exert His effectual grace only in the elect.</w:t>
      </w:r>
    </w:p>
    <w:p w14:paraId="4BFC9F1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虽然感受到这恩典能力的人，远少于被弃绝而忽略的人，但不能说撒旦比神更有力——因为这种差异并非源于神的软弱，而是源于祂在选择只在选民中施展其有效恩典时的自由。</w:t>
      </w:r>
    </w:p>
    <w:p w14:paraId="071A22B4">
      <w:pPr>
        <w:pStyle w:val="3"/>
        <w:spacing w:before="85" w:line="239" w:lineRule="auto"/>
        <w:ind w:left="11"/>
        <w:rPr>
          <w:rFonts w:hint="eastAsia" w:ascii="微软雅黑" w:hAnsi="微软雅黑" w:eastAsia="微软雅黑" w:cs="微软雅黑"/>
          <w:sz w:val="30"/>
          <w:szCs w:val="30"/>
        </w:rPr>
      </w:pPr>
    </w:p>
    <w:p w14:paraId="03B9812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w:t>
      </w:r>
    </w:p>
    <w:p w14:paraId="15B9933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二十三.</w:t>
      </w:r>
    </w:p>
    <w:p w14:paraId="6D4AA61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also be understood that there is a difference between resisting the Holy Spirit externally in the Word that commands, and resisting Him internally in His operative grace; and likewise between resisting the Spirit who only convinces and restrains, and resisting Him who also converts and renews.</w:t>
      </w:r>
    </w:p>
    <w:p w14:paraId="452764D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也必须理解，抵抗圣灵在外在命令的话语中，与抵抗祂在内里运行的恩典中，是不同的；同样，抵抗那只使人知罪和约束的灵，与抵抗那也使人归正和更新的灵，是不同的。</w:t>
      </w:r>
    </w:p>
    <w:p w14:paraId="7348A9BB">
      <w:pPr>
        <w:pStyle w:val="3"/>
        <w:spacing w:before="85" w:line="239" w:lineRule="auto"/>
        <w:ind w:left="11"/>
        <w:rPr>
          <w:rFonts w:hint="eastAsia" w:ascii="微软雅黑" w:hAnsi="微软雅黑" w:eastAsia="微软雅黑" w:cs="微软雅黑"/>
          <w:sz w:val="30"/>
          <w:szCs w:val="30"/>
        </w:rPr>
      </w:pPr>
    </w:p>
    <w:p w14:paraId="566468F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are said to have resisted the Holy Spirit, Acts 7:51, in the former sense—not the latter.</w:t>
      </w:r>
    </w:p>
    <w:p w14:paraId="4ED9EEF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犹太人据说在使徒行传7:51中抵抗了圣灵，是在前一种意义上——而非后一种。</w:t>
      </w:r>
    </w:p>
    <w:p w14:paraId="404173E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 words that follow: “Which of the prophets did your fathers not persecute?</w:t>
      </w:r>
    </w:p>
    <w:p w14:paraId="5C4FCAE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这从接下来的话中可以清楚地看出：“哪一个先知不是你们的祖宗逼迫呢？</w:t>
      </w:r>
    </w:p>
    <w:p w14:paraId="089E4F3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killed those who foretold the coming of the Righteous One.”</w:t>
      </w:r>
    </w:p>
    <w:p w14:paraId="45A3B95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他们也杀了那预先传说义者要来的人。”</w:t>
      </w:r>
    </w:p>
    <w:p w14:paraId="5A59820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evident from the example of Stephen: they resisted the Holy Spirit speaking through him, because they refused to receive his word; indeed, they raged against him like wild beasts—such is the force of the term ἀντιπίπτω (“to rush against”).</w:t>
      </w:r>
    </w:p>
    <w:p w14:paraId="2702384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从司提反的例子中也可以清楚地看出：他们抵抗了藉他说话的圣灵，因为他们拒绝接受他的话；实际上，他们像野兽一样对他发怒——这就是ἀντιπίπτω（“冲撞”）这个词的力量。</w:t>
      </w:r>
    </w:p>
    <w:p w14:paraId="113F3239">
      <w:pPr>
        <w:pStyle w:val="3"/>
        <w:spacing w:before="85" w:line="239" w:lineRule="auto"/>
        <w:ind w:left="11"/>
        <w:rPr>
          <w:rFonts w:hint="eastAsia" w:ascii="微软雅黑" w:hAnsi="微软雅黑" w:eastAsia="微软雅黑" w:cs="微软雅黑"/>
          <w:sz w:val="30"/>
          <w:szCs w:val="30"/>
        </w:rPr>
      </w:pPr>
    </w:p>
    <w:p w14:paraId="7AC2CCC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said in Acts 6:10–11 that they were not able to resist the wisdom and Spirit by which he spoke.</w:t>
      </w:r>
    </w:p>
    <w:p w14:paraId="314D9A2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使徒行传6:10-11也说，他们敌挡不住司提反凭智慧和圣灵所说的话。</w:t>
      </w:r>
    </w:p>
    <w:p w14:paraId="357EC8E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that case, “resist” does not mean to oppose successfully, but rather to overcome, as in Luke 21:15.</w:t>
      </w:r>
    </w:p>
    <w:p w14:paraId="21AD33E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但在那种情况下，“敌挡”不是指成功地反对，而是指克服，如路加福音21:15。</w:t>
      </w:r>
    </w:p>
    <w:p w14:paraId="3A5D865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were convicted by the truth spoken through the Spirit by Stephen, it does not follow that the Spirit applied to them that grace which is necessary for conversion.</w:t>
      </w:r>
    </w:p>
    <w:p w14:paraId="3856CAA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虽然他们被司提反藉圣灵所说的真理所折服，但这并不意味着圣灵向他们施用了归正所必需的恩典。</w:t>
      </w:r>
    </w:p>
    <w:p w14:paraId="62D3B84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was lacking was the circumcision of the heart, which is expressly said to have been absent in them, Acts 7:51, just as it had been with their fathers, Deut. 29:4.</w:t>
      </w:r>
    </w:p>
    <w:p w14:paraId="70BCCAC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因为所缺乏的是心的割礼，使徒行传7:51中明确说他们没有，正如他们的祖宗一样，申命记29:4。</w:t>
      </w:r>
    </w:p>
    <w:p w14:paraId="76FDBD88">
      <w:pPr>
        <w:pStyle w:val="3"/>
        <w:spacing w:before="85" w:line="239" w:lineRule="auto"/>
        <w:ind w:left="11"/>
        <w:rPr>
          <w:rFonts w:hint="eastAsia" w:ascii="微软雅黑" w:hAnsi="微软雅黑" w:eastAsia="微软雅黑" w:cs="微软雅黑"/>
          <w:sz w:val="30"/>
          <w:szCs w:val="30"/>
        </w:rPr>
      </w:pPr>
    </w:p>
    <w:p w14:paraId="5DAEFAC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XXIV.</w:t>
      </w:r>
    </w:p>
    <w:p w14:paraId="2C5DCE1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二十四.</w:t>
      </w:r>
    </w:p>
    <w:p w14:paraId="649F7A3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the Holy Spirit neither decreed nor intended to convert them, it does not follow that they could not resist the Holy Spirit— though not in the sense of resisting converting grace, yet certainly by resisting His appointed office, and the way of salvation which He revealed, and the external means He applied, which were necessary for their conversion.</w:t>
      </w:r>
    </w:p>
    <w:p w14:paraId="504F72F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灵既未预旨也未意图使他们归正，但这并不意味着他们不能抵抗圣灵——虽然不是在抵抗归正恩典的意义上，但肯定是通过抵抗祂所设立的职分、祂所启示的救恩之道，以及祂所施用的、为他们归正所必需的外在方式。</w:t>
      </w:r>
    </w:p>
    <w:p w14:paraId="69E3686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resisted the revealed will of God, which pertains to duty— not His secret will, which determines the event.</w:t>
      </w:r>
    </w:p>
    <w:p w14:paraId="042BB10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因此，他们抵抗了神启示的旨意，这关乎责任——而非祂奥秘的旨意，那决定了事件。</w:t>
      </w:r>
    </w:p>
    <w:p w14:paraId="71A8D85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fact that they could not believe without the special grace of the Spirit, which was withheld from them, remove the justice of God’s complaint about their rebellion.</w:t>
      </w:r>
    </w:p>
    <w:p w14:paraId="0DF4496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他们若无圣灵特别的恩典就不能信，这恩典被向他们保留了，这个事实并未除去神对他们悖逆的抱怨的公义。</w:t>
      </w:r>
    </w:p>
    <w:p w14:paraId="335E4245">
      <w:pPr>
        <w:pStyle w:val="3"/>
        <w:spacing w:before="85" w:line="239" w:lineRule="auto"/>
        <w:ind w:left="11"/>
        <w:rPr>
          <w:rFonts w:hint="eastAsia" w:ascii="微软雅黑" w:hAnsi="微软雅黑" w:eastAsia="微软雅黑" w:cs="微软雅黑"/>
          <w:sz w:val="30"/>
          <w:szCs w:val="30"/>
        </w:rPr>
      </w:pPr>
    </w:p>
    <w:p w14:paraId="38D44BD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were not forced to offer so great and so deliberate resistance to the Spirit speaking by the prophets as they did.</w:t>
      </w:r>
    </w:p>
    <w:p w14:paraId="2D947041">
      <w:pPr>
        <w:pStyle w:val="3"/>
        <w:spacing w:before="85" w:line="239" w:lineRule="auto"/>
        <w:ind w:left="11"/>
        <w:rPr>
          <w:rFonts w:hint="eastAsia" w:ascii="微软雅黑" w:hAnsi="微软雅黑" w:eastAsia="微软雅黑" w:cs="微软雅黑"/>
          <w:sz w:val="30"/>
          <w:szCs w:val="30"/>
        </w:rPr>
      </w:pPr>
    </w:p>
    <w:p w14:paraId="46C02D4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因为他们并非被迫像他们所做的那样，对藉先知说话的圣灵作出如此巨大、如此故意的抵抗。</w:t>
      </w:r>
    </w:p>
    <w:p w14:paraId="3094457F">
      <w:pPr>
        <w:pStyle w:val="3"/>
        <w:spacing w:before="85" w:line="239" w:lineRule="auto"/>
        <w:ind w:left="11"/>
        <w:rPr>
          <w:rFonts w:hint="eastAsia" w:ascii="微软雅黑" w:hAnsi="微软雅黑" w:eastAsia="微软雅黑" w:cs="微软雅黑"/>
          <w:sz w:val="30"/>
          <w:szCs w:val="30"/>
        </w:rPr>
      </w:pPr>
    </w:p>
    <w:p w14:paraId="1AC2FFB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were still bound to the duty that had been prescribed, and their inability was willful and self-inflicted, and therefore does not excuse them.</w:t>
      </w:r>
    </w:p>
    <w:p w14:paraId="0B936FE8">
      <w:pPr>
        <w:pStyle w:val="3"/>
        <w:spacing w:before="85" w:line="239" w:lineRule="auto"/>
        <w:ind w:left="11"/>
        <w:rPr>
          <w:rFonts w:hint="eastAsia" w:ascii="微软雅黑" w:hAnsi="微软雅黑" w:eastAsia="微软雅黑" w:cs="微软雅黑"/>
          <w:sz w:val="30"/>
          <w:szCs w:val="30"/>
        </w:rPr>
      </w:pPr>
    </w:p>
    <w:p w14:paraId="641A47F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因为他们仍然受限于所规定的责任，并且他们的无能是故意的、自己造成的，因此不能为他们开脱。</w:t>
      </w:r>
    </w:p>
    <w:p w14:paraId="3F10574D">
      <w:pPr>
        <w:pStyle w:val="3"/>
        <w:spacing w:before="85" w:line="239" w:lineRule="auto"/>
        <w:ind w:left="11"/>
        <w:rPr>
          <w:rFonts w:hint="eastAsia" w:ascii="微软雅黑" w:hAnsi="微软雅黑" w:eastAsia="微软雅黑" w:cs="微软雅黑"/>
          <w:sz w:val="30"/>
          <w:szCs w:val="30"/>
        </w:rPr>
      </w:pPr>
    </w:p>
    <w:p w14:paraId="4AFAD05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XXV.</w:t>
      </w:r>
    </w:p>
    <w:p w14:paraId="59E84B7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二十五.</w:t>
      </w:r>
    </w:p>
    <w:p w14:paraId="5A1006B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to see, and ears to hear," mentioned in Ezekiel 12:2, cannot denote the grace of conversion, or the eyes of faith, because it is added there concerning the house of Israel that it is a rebellious house, which, by consequence, did not possess the eye of faith.</w:t>
      </w:r>
    </w:p>
    <w:p w14:paraId="285A452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以西结书12:2中提到的“能看的眼，能听的耳”，不能表示归正的恩典，或信心的眼睛，因为那里补充说到以色列家是悖逆之家，因此，没有信心的眼睛。</w:t>
      </w:r>
    </w:p>
    <w:p w14:paraId="41119F1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passage refers only to the eyes of the mind, that is, the faculty of understanding and perceiving the things proposed to them —which faculty they, by their own wickedness, refused to use.</w:t>
      </w:r>
    </w:p>
    <w:p w14:paraId="1334EEC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相反，这段经文只指心思意念的眼睛，即理解和领悟向他们提出的事物的官能——他们凭自己的邪恶，拒绝使用这个官能。</w:t>
      </w:r>
    </w:p>
    <w:p w14:paraId="74280D1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had God given them the spiritual eyes and ears of the new man, they could not have failed to see and hear.</w:t>
      </w:r>
    </w:p>
    <w:p w14:paraId="3075CCC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否则，如果神赐给了他们新人的属灵眼睛和耳朵，他们就不可能不看见、不听见。</w:t>
      </w:r>
    </w:p>
    <w:p w14:paraId="75A5BDD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follow that because in Deuteronomy 29:4 God is said to have denied eyes to see and ears to hear to the people, and that there it refers to the grace of regeneration, therefore it must be taken in the same sense here— since the circumstances are different.</w:t>
      </w:r>
    </w:p>
    <w:p w14:paraId="5C6EC95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也不能因为在申命记29:4中，神据说拒绝了百姓能看的眼和能听的耳，并且那里指的是重生的恩典，就得出结论说，这里也必须作同样的理解——因为情况不同。</w:t>
      </w:r>
    </w:p>
    <w:p w14:paraId="1AB05DE2">
      <w:pPr>
        <w:pStyle w:val="3"/>
        <w:spacing w:before="85" w:line="239" w:lineRule="auto"/>
        <w:ind w:left="11"/>
        <w:rPr>
          <w:rFonts w:hint="eastAsia" w:ascii="微软雅黑" w:hAnsi="微软雅黑" w:eastAsia="微软雅黑" w:cs="微软雅黑"/>
          <w:sz w:val="30"/>
          <w:szCs w:val="30"/>
        </w:rPr>
      </w:pPr>
    </w:p>
    <w:p w14:paraId="6A14C67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XXVI.</w:t>
      </w:r>
    </w:p>
    <w:p w14:paraId="5155AFD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二十六.</w:t>
      </w:r>
    </w:p>
    <w:p w14:paraId="6573558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between resisting God’s outward and external calling and resisting His inward and effectual calling, which is intended for conversion.</w:t>
      </w:r>
    </w:p>
    <w:p w14:paraId="18C26C5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抵抗神外在的呼召与抵抗祂内在的、旨在归正的有效呼召，有很大的区别。</w:t>
      </w:r>
    </w:p>
    <w:p w14:paraId="71A8905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asserted in Isaiah 65:2–3, where the prophet says, "I have spread out My hands all day to a rebellious people..."</w:t>
      </w:r>
    </w:p>
    <w:p w14:paraId="7BD6B6B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前者在以赛亚书65:2-3中被断言，先知在那里说：“我整天伸手招呼那悖逆的百姓……”</w:t>
      </w:r>
    </w:p>
    <w:p w14:paraId="0598245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not.</w:t>
      </w:r>
    </w:p>
    <w:p w14:paraId="22B4B1B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后者则不然。</w:t>
      </w:r>
    </w:p>
    <w:p w14:paraId="186B914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spreading forth of God's hands signifies His kind and gracious invitation, whereby He sought to draw them by external means—whether by the Word or by His benefits—not once, but daily, through the ministry of His</w:t>
      </w:r>
    </w:p>
    <w:p w14:paraId="3F8F92D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神伸开双手，表示祂慈爱和恩惠的邀请，藉此祂试图用外在的方式吸引他们——无论是藉着圣道还是藉着祂的恩惠——不是一次，而是每日，通过祂</w:t>
      </w:r>
    </w:p>
    <w:p w14:paraId="1084876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servants.</w:t>
      </w:r>
    </w:p>
    <w:p w14:paraId="13C97FF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仆人的职事。</w:t>
      </w:r>
    </w:p>
    <w:p w14:paraId="584751F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cannot denote that powerful and effectual operation by which the arm of the Lord is revealed to those who are taught of God and drawn by the Father, and of whom it is said that God manifested Himself to those who did not ask for Him, and was found by those who did not seek Him—Isaiah 65:1—which clearly refers to the effectual calling of the Gentiles.</w:t>
      </w:r>
    </w:p>
    <w:p w14:paraId="5055EE2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能表示那种大能且有效的运作，藉此耶和华的膀臂向那些蒙神教训并被父吸引的人显现，并且关于他们，经上说神向那些没有求问祂的人显现，并被那些没有寻找祂的人寻见——以赛亚书65:1——这清楚地指的是外邦人的有效呼召。</w:t>
      </w:r>
    </w:p>
    <w:p w14:paraId="541B0710">
      <w:pPr>
        <w:pStyle w:val="3"/>
        <w:spacing w:before="85" w:line="239" w:lineRule="auto"/>
        <w:ind w:left="11"/>
        <w:rPr>
          <w:rFonts w:hint="eastAsia" w:ascii="微软雅黑" w:hAnsi="微软雅黑" w:eastAsia="微软雅黑" w:cs="微软雅黑"/>
          <w:sz w:val="30"/>
          <w:szCs w:val="30"/>
        </w:rPr>
      </w:pPr>
    </w:p>
    <w:p w14:paraId="22ECECC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w:t>
      </w:r>
    </w:p>
    <w:p w14:paraId="3529455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二十七.</w:t>
      </w:r>
    </w:p>
    <w:p w14:paraId="6BEC3C2A">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Matthew 23:37, Christ declares, "How often would I have gathered your children, and you would not," it does not follow that grace is therefore resistible.</w:t>
      </w:r>
    </w:p>
    <w:p w14:paraId="1FABD5A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虽然在马太福音23:37中，基督宣告说：“我多次愿意聚集你的儿女，只是你们不愿意”，但这并不意味着恩典因此是可抗拒的。</w:t>
      </w:r>
    </w:p>
    <w:p w14:paraId="468D5553">
      <w:pPr>
        <w:pStyle w:val="3"/>
        <w:spacing w:before="85" w:line="239" w:lineRule="auto"/>
        <w:ind w:left="11"/>
        <w:rPr>
          <w:rFonts w:hint="eastAsia" w:ascii="微软雅黑" w:hAnsi="微软雅黑" w:eastAsia="微软雅黑" w:cs="微软雅黑"/>
          <w:sz w:val="30"/>
          <w:szCs w:val="30"/>
        </w:rPr>
      </w:pPr>
    </w:p>
    <w:p w14:paraId="1139740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Jerusalem here is clearly distinguished from her children.</w:t>
      </w:r>
    </w:p>
    <w:p w14:paraId="36541650">
      <w:pPr>
        <w:pStyle w:val="3"/>
        <w:spacing w:before="85" w:line="239" w:lineRule="auto"/>
        <w:ind w:left="11"/>
        <w:rPr>
          <w:rFonts w:hint="eastAsia" w:ascii="微软雅黑" w:hAnsi="微软雅黑" w:eastAsia="微软雅黑" w:cs="微软雅黑"/>
          <w:sz w:val="30"/>
          <w:szCs w:val="30"/>
        </w:rPr>
      </w:pPr>
    </w:p>
    <w:p w14:paraId="5E2D73FA">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因为这里的耶路撒冷与她的儿女被清楚地区分开来。</w:t>
      </w:r>
    </w:p>
    <w:p w14:paraId="34ECEAD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By "Jerusalem" are meant the elders, scribes, priests, and other city leaders, who are designated by the city's name, as in Matthew 2:1, 3.</w:t>
      </w:r>
    </w:p>
    <w:p w14:paraId="19EB837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“耶路撒冷”指的是长老、文士、祭司和其他城市领袖，他们被城市的名字所指代，如马太福音2:1, 3。</w:t>
      </w:r>
    </w:p>
    <w:p w14:paraId="6240F44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regarded as the "fathers" of the people.</w:t>
      </w:r>
    </w:p>
    <w:p w14:paraId="4388E5A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这些人被视为百姓的“父老”。</w:t>
      </w:r>
    </w:p>
    <w:p w14:paraId="3235B91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does not say that those whom He would have gathered refused to be gathered, but rather that Jerusalem herself—that is, her leaders—refused to allow her children to be gathered: “how often would I have gathered your children... and you would not!”</w:t>
      </w:r>
    </w:p>
    <w:p w14:paraId="51702D7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基督不是说那些祂愿意聚集的人拒绝被聚集，而是说耶路撒冷自己——即，她的领袖——拒绝让她的儿女被聚集：“我多次愿意聚集你的儿女……只是你们不愿意！”</w:t>
      </w:r>
    </w:p>
    <w:p w14:paraId="0B5BA19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 here refers specifically to the chief men.</w:t>
      </w:r>
    </w:p>
    <w:p w14:paraId="727B06C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这里的“你们”特指首领们。</w:t>
      </w:r>
    </w:p>
    <w:p w14:paraId="30C4D4F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is not so much lamenting those who were called and would not come, but rather those who hindered others from coming as much as they could—withdrawing the key ofknowledge, not entering themselves, and hindering those who would have entered, as we see in Luke 11:52.</w:t>
      </w:r>
    </w:p>
    <w:p w14:paraId="0E280D1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因此，基督与其说是在哀叹那些被召却不来的人，不如说是在哀叹那些尽可能地阻碍他人来的人——拿走知识的钥匙，自己不进去，也拦阻那些要进去的人，如我们在路加福音11:52中所见。</w:t>
      </w:r>
    </w:p>
    <w:p w14:paraId="64914FC4">
      <w:pPr>
        <w:pStyle w:val="3"/>
        <w:spacing w:before="85" w:line="239" w:lineRule="auto"/>
        <w:ind w:left="11"/>
        <w:rPr>
          <w:rFonts w:hint="eastAsia" w:ascii="微软雅黑" w:hAnsi="微软雅黑" w:eastAsia="微软雅黑" w:cs="微软雅黑"/>
          <w:sz w:val="30"/>
          <w:szCs w:val="30"/>
        </w:rPr>
      </w:pPr>
    </w:p>
    <w:p w14:paraId="35A5B30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Christ did not cease to gather those whom He willed, despite the opposition of the city’s rulers—as Augustine rightly observes (Enchiridion, c. 97).</w:t>
      </w:r>
    </w:p>
    <w:p w14:paraId="6400C41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然而，基督并未因城市统治者的反对而停止聚集那些祂所愿意的人——正如奥古斯丁正确地观察到的（《手册》，第97章）。</w:t>
      </w:r>
    </w:p>
    <w:p w14:paraId="2D0E902D">
      <w:pPr>
        <w:pStyle w:val="3"/>
        <w:spacing w:before="85" w:line="239" w:lineRule="auto"/>
        <w:ind w:left="11"/>
        <w:rPr>
          <w:rFonts w:hint="eastAsia" w:ascii="微软雅黑" w:hAnsi="微软雅黑" w:eastAsia="微软雅黑" w:cs="微软雅黑"/>
          <w:sz w:val="30"/>
          <w:szCs w:val="30"/>
        </w:rPr>
      </w:pPr>
    </w:p>
    <w:p w14:paraId="2585E9F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"Jerusalem" were not distinguished from her children, but were taken for the inhabitants generally, it still would not follow that they resisted effectual grace, because what is noted here is not God’s decretive will (voluntas decernens), but His preceptive will (voluntas praecipiens), whereby He had repeatedly called them to their duty.</w:t>
      </w:r>
    </w:p>
    <w:p w14:paraId="3965BF21">
      <w:pPr>
        <w:pStyle w:val="3"/>
        <w:spacing w:before="85" w:line="239" w:lineRule="auto"/>
        <w:ind w:left="11"/>
        <w:rPr>
          <w:rFonts w:hint="eastAsia" w:ascii="微软雅黑" w:hAnsi="微软雅黑" w:eastAsia="微软雅黑" w:cs="微软雅黑"/>
          <w:sz w:val="30"/>
          <w:szCs w:val="30"/>
        </w:rPr>
      </w:pPr>
    </w:p>
    <w:p w14:paraId="2504CB6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耶路撒冷”不与她的儿女区分开来，而是被普遍地理解为其居民，也仍然不能得出他们抵抗了有效恩典的结论，因为这里所指的不是神的预旨性旨意，而是祂的命令性旨意，祂曾藉此一再地呼召他们尽其责任。</w:t>
      </w:r>
    </w:p>
    <w:p w14:paraId="6D3391B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congregation is one thing, and conversion another.</w:t>
      </w:r>
    </w:p>
    <w:p w14:paraId="12C3549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此外，招聚是一回事，归正是另一回事。</w:t>
      </w:r>
    </w:p>
    <w:p w14:paraId="103D82E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belongs to the external calling, by which men are gathered together by the Word into the communion of the Church; the latter pertains to the internal calling, wrought by the Spirit, to which none can resist.</w:t>
      </w:r>
    </w:p>
    <w:p w14:paraId="13CB879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前者属于外在的呼召，藉此人被圣道招聚到教会的相交中；后者关乎内在的呼召，由圣灵作成，无人能抵抗。</w:t>
      </w:r>
    </w:p>
    <w:p w14:paraId="410CFB26">
      <w:pPr>
        <w:pStyle w:val="3"/>
        <w:spacing w:before="85" w:line="239" w:lineRule="auto"/>
        <w:ind w:left="11"/>
        <w:rPr>
          <w:rFonts w:hint="eastAsia" w:ascii="微软雅黑" w:hAnsi="微软雅黑" w:eastAsia="微软雅黑" w:cs="微软雅黑"/>
          <w:sz w:val="30"/>
          <w:szCs w:val="30"/>
        </w:rPr>
      </w:pPr>
    </w:p>
    <w:p w14:paraId="1F94E7B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truly willed that they do what He commanded— that is, He approved and had decreed to command it.</w:t>
      </w:r>
    </w:p>
    <w:p w14:paraId="0D9340F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因此，基督确实愿意他们做祂所命令的——即，祂认可并已预旨要命令此事。</w:t>
      </w:r>
    </w:p>
    <w:p w14:paraId="71360E6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did not will it with respect to the event, that is, He had not decreed that it should certainly come to pass.</w:t>
      </w:r>
    </w:p>
    <w:p w14:paraId="1977D13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然而，就事件而言，祂并未愿意——即，祂并未预旨它必定会发生。</w:t>
      </w:r>
    </w:p>
    <w:p w14:paraId="49CB09F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had He truly willed it in that way, no reason could be given why they were not gathered—since none can resist His will (Rom. 9:19).</w:t>
      </w:r>
    </w:p>
    <w:p w14:paraId="5AF7C2B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因为如果祂真以那种方式愿意，就无法给出他们未被聚集的理由——因为无人能抗拒祂的旨意（罗9:19）。</w:t>
      </w:r>
    </w:p>
    <w:p w14:paraId="5AA1799E">
      <w:pPr>
        <w:pStyle w:val="3"/>
        <w:spacing w:before="85" w:line="239" w:lineRule="auto"/>
        <w:ind w:left="11"/>
        <w:rPr>
          <w:rFonts w:hint="eastAsia" w:ascii="微软雅黑" w:hAnsi="微软雅黑" w:eastAsia="微软雅黑" w:cs="微软雅黑"/>
          <w:sz w:val="30"/>
          <w:szCs w:val="30"/>
        </w:rPr>
      </w:pPr>
    </w:p>
    <w:p w14:paraId="7FD1E9C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XXVIII.</w:t>
      </w:r>
    </w:p>
    <w:p w14:paraId="487ED17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二十八.</w:t>
      </w:r>
    </w:p>
    <w:p w14:paraId="50DEA3F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Pharisees are said, in Luke 7:30, to have “rejected the counsel of God against themselves,” the will referred to is not the decretive will, which is unchangeable and irrevocable (Isaiah 46:10; Hebrews 6:17), but rather the preceptive will, which is often designated by the name “counsel” (Proverbs 1:24–25; Acts 20:27; Revelation 3:18).</w:t>
      </w:r>
    </w:p>
    <w:p w14:paraId="747A145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当路加福音7:30说法利赛人“为自己废弃了神的旨意”时，所指的旨意不是那不变且不可撤销的预旨性旨意（以赛亚书46:10；希伯来书6:17），而是命令性旨意，它常常被冠以“旨意”之名（箴言1:24-25；使徒行传20:27；启示录3:18）。</w:t>
      </w:r>
    </w:p>
    <w:p w14:paraId="6A213A1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thus said to have rejected the counsel of God unto their own destruction, inasmuch as they despised the command of God set before them by John, who called them to faith and repentance—and so they shut the door to the way of salvation shown to them and, to their own great harm, scorned the grace of God.</w:t>
      </w:r>
    </w:p>
    <w:p w14:paraId="4F48F62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他们为自己的毁灭废弃了神的旨意，因为他们藐视了约翰摆在他们面前的神的命令，约翰呼召他们信而悔改——因此他们关上了向他们显明的救恩之路的门，并且，给自己带来了极大的损害，藐视了神的恩典。</w:t>
      </w:r>
    </w:p>
    <w:p w14:paraId="0A069A37">
      <w:pPr>
        <w:pStyle w:val="3"/>
        <w:spacing w:before="85" w:line="239" w:lineRule="auto"/>
        <w:ind w:left="11"/>
        <w:rPr>
          <w:rFonts w:hint="eastAsia" w:ascii="微软雅黑" w:hAnsi="微软雅黑" w:eastAsia="微软雅黑" w:cs="微软雅黑"/>
          <w:sz w:val="30"/>
          <w:szCs w:val="30"/>
        </w:rPr>
      </w:pPr>
    </w:p>
    <w:p w14:paraId="300AA71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XXIX.</w:t>
      </w:r>
    </w:p>
    <w:p w14:paraId="166F2DB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二十九.</w:t>
      </w:r>
    </w:p>
    <w:p w14:paraId="09A35BB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reproach that Christ directs against Chorazin and Bethsaida for their stubbornness and unbelief (Matthew 11:21) indeed shows how grievous and intolerable it was, especially by comparing them to the most corrupt nations—those whom the Jews themselves considered infamous and detestable above all others.</w:t>
      </w:r>
    </w:p>
    <w:p w14:paraId="0C764F0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基督对哥拉汛和伯赛大因其顽固和不信所作的斥责（马太福音11:21），确实显明了这罪是何等严重和难以容忍，特别是将它们与最败坏的邦国——那些被犹太人自己视为最声名狼藉、最可憎的——相比。</w:t>
      </w:r>
    </w:p>
    <w:p w14:paraId="1D01EF3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cannot prove that the grace Christ exercised toward those cities, and which they so obstinately resisted, was sufficient unto conversion.</w:t>
      </w:r>
    </w:p>
    <w:p w14:paraId="3D4D494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然而，这并不能证明基督向那些城市所施行的恩典，以及他们如此顽固地抵抗的，是足以使人归正的。</w:t>
      </w:r>
    </w:p>
    <w:p w14:paraId="1F545140">
      <w:pPr>
        <w:pStyle w:val="3"/>
        <w:spacing w:before="85" w:line="239" w:lineRule="auto"/>
        <w:ind w:left="11"/>
        <w:rPr>
          <w:rFonts w:hint="eastAsia" w:ascii="微软雅黑" w:hAnsi="微软雅黑" w:eastAsia="微软雅黑" w:cs="微软雅黑"/>
          <w:sz w:val="30"/>
          <w:szCs w:val="30"/>
        </w:rPr>
      </w:pPr>
    </w:p>
    <w:p w14:paraId="3DCFEDA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this be concluded from Christ’s words that Tyre and Sidon would have repented had the same mighty works been done among them.</w:t>
      </w:r>
    </w:p>
    <w:p w14:paraId="3E987B0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也不能从基督的话中得出结论说，如果同样的大能作为在推罗和西顿行出来，他们就会悔改。</w:t>
      </w:r>
    </w:p>
    <w:p w14:paraId="2FAFF07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w:t>
      </w:r>
    </w:p>
    <w:p w14:paraId="6D840C9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44CB1597">
      <w:pPr>
        <w:pStyle w:val="3"/>
        <w:spacing w:before="85" w:line="239" w:lineRule="auto"/>
        <w:ind w:left="11"/>
        <w:rPr>
          <w:rFonts w:hint="eastAsia" w:ascii="微软雅黑" w:hAnsi="微软雅黑" w:eastAsia="微软雅黑" w:cs="微软雅黑"/>
          <w:sz w:val="30"/>
          <w:szCs w:val="30"/>
        </w:rPr>
      </w:pPr>
    </w:p>
    <w:p w14:paraId="7DE6195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are not to be understood strictly of an actual future conversion, which cannot be produced by miracles alone, but rather hyperbolically and popularly, to heighten the guilt and impenitence of the Jews.</w:t>
      </w:r>
    </w:p>
    <w:p w14:paraId="61D05E8E">
      <w:pPr>
        <w:pStyle w:val="3"/>
        <w:spacing w:before="85" w:line="239" w:lineRule="auto"/>
        <w:ind w:left="11"/>
        <w:rPr>
          <w:rFonts w:hint="eastAsia" w:ascii="微软雅黑" w:hAnsi="微软雅黑" w:eastAsia="微软雅黑" w:cs="微软雅黑"/>
          <w:sz w:val="30"/>
          <w:szCs w:val="30"/>
        </w:rPr>
      </w:pPr>
    </w:p>
    <w:p w14:paraId="2A6EE5A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这些话不应被严格地理解为实际未来的归正，因为单凭神迹是无法产生的，而应是夸张地、通俗地，以加重犹太人的罪责和不悔改。</w:t>
      </w:r>
    </w:p>
    <w:p w14:paraId="2E4A409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obstinacy surpasses even the corruption of those notoriously depraved Gentile nations.</w:t>
      </w:r>
    </w:p>
    <w:p w14:paraId="5CB99D8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他们的顽固甚至超过了那些臭名昭著的败坏外邦民族的败坏。</w:t>
      </w:r>
    </w:p>
    <w:p w14:paraId="370A0A4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comparative exaggerations are common in Scripture.</w:t>
      </w:r>
    </w:p>
    <w:p w14:paraId="1F055F4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这种比较性的夸张在圣经中很常见。</w:t>
      </w:r>
    </w:p>
    <w:p w14:paraId="2F61FC6B">
      <w:pPr>
        <w:pStyle w:val="3"/>
        <w:spacing w:before="85" w:line="239" w:lineRule="auto"/>
        <w:ind w:left="11"/>
        <w:rPr>
          <w:rFonts w:hint="eastAsia" w:ascii="微软雅黑" w:hAnsi="微软雅黑" w:eastAsia="微软雅黑" w:cs="微软雅黑"/>
          <w:sz w:val="30"/>
          <w:szCs w:val="30"/>
        </w:rPr>
      </w:pPr>
    </w:p>
    <w:p w14:paraId="4F35053A">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Ezekiel 3:6, God tells the prophet, "I am sending you to the house of Israel, not to a people of foreign speech and difficult language...</w:t>
      </w:r>
    </w:p>
    <w:p w14:paraId="03BB0AF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例如，在以西结书3:6，神对先知说：“我差你往以色列家去，不是往那说话深奥、言语难懂的民那里去……”</w:t>
      </w:r>
    </w:p>
    <w:p w14:paraId="675E596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had I sent you to them, surely they would have listened to you."</w:t>
      </w:r>
    </w:p>
    <w:p w14:paraId="03A4D3C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因为我若差你往他们那里去，他们必听你的话。”</w:t>
      </w:r>
    </w:p>
    <w:p w14:paraId="6B48819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those nations would actually have been more inclined to listen—especially since they could not have understood—but to sharpen the accusation against Israel’s hardness.</w:t>
      </w:r>
    </w:p>
    <w:p w14:paraId="6404E3A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并非那些邦国实际上会更倾向于听——特别是因为他们无法理解——而是为了加重对以色列刚硬的指控。</w:t>
      </w:r>
    </w:p>
    <w:p w14:paraId="7127CF77">
      <w:pPr>
        <w:pStyle w:val="3"/>
        <w:spacing w:before="85" w:line="239" w:lineRule="auto"/>
        <w:ind w:left="11"/>
        <w:rPr>
          <w:rFonts w:hint="eastAsia" w:ascii="微软雅黑" w:hAnsi="微软雅黑" w:eastAsia="微软雅黑" w:cs="微软雅黑"/>
          <w:sz w:val="30"/>
          <w:szCs w:val="30"/>
        </w:rPr>
      </w:pPr>
    </w:p>
    <w:p w14:paraId="7DE2A04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spirit, the prophet later asserts that the Israelites were worse than the Samaritans (Ezekiel 16:51), saying that Judah had justified her sisters by sinning more grievously than they.</w:t>
      </w:r>
    </w:p>
    <w:p w14:paraId="49EE26A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本着同样的精神，先知后来断言以色列人比撒玛利亚人更坏（以西结书16:51），说犹大因犯了比她们更严重的罪，就显出她姊妹们的义。</w:t>
      </w:r>
    </w:p>
    <w:p w14:paraId="37BF98C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 of rebuke is also found in Luke 19:40, “If these keep silent, the very stones would cry out.”</w:t>
      </w:r>
    </w:p>
    <w:p w14:paraId="48FA8D9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这种斥责形式也见于路加福音19:40，“若是他们闭口不说，这些石头必要呼叫起来。”</w:t>
      </w:r>
    </w:p>
    <w:p w14:paraId="44431BCC">
      <w:pPr>
        <w:pStyle w:val="3"/>
        <w:spacing w:before="85" w:line="239" w:lineRule="auto"/>
        <w:ind w:left="11"/>
        <w:rPr>
          <w:rFonts w:hint="eastAsia" w:ascii="微软雅黑" w:hAnsi="微软雅黑" w:eastAsia="微软雅黑" w:cs="微软雅黑"/>
          <w:sz w:val="30"/>
          <w:szCs w:val="30"/>
        </w:rPr>
      </w:pPr>
    </w:p>
    <w:p w14:paraId="1425A5A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in ordinary speech we often say: “If I had done this, even the stones would have softened, or the brute beasts would have been taught, or the deaf would have heard, or the blind would have seen”—not that stones can be softened or beasts taught, but to emphasize the incomparable hardness and stupidity of the person addressed.</w:t>
      </w:r>
    </w:p>
    <w:p w14:paraId="038491C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日常言谈中，我们常常说：“如果我做了这事，连石头都会软化，或野兽都会被教导，或聋子都会听见，或瞎子都会看见”——不是说石头能软化或野兽能被教导，而是为了强调被称呼者的无比刚硬和愚蠢。</w:t>
      </w:r>
    </w:p>
    <w:p w14:paraId="5EC4FB9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Christ says here that Tyre and Sidon would have repented if the same works had been done among them—not to indicate that their conversion would certainly have followed, had the hypothesis been true, but rather to highlight the grievousness of the Jews' sin.</w:t>
      </w:r>
    </w:p>
    <w:p w14:paraId="6618D4A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同样地，基督在这里说，如果同样的工作在推罗和西顿行出来，他们就会悔改——不是为了表明如果假设为真，他们的归正就必定会随之而来，而是为了强调犹太人罪的严重性。</w:t>
      </w:r>
    </w:p>
    <w:p w14:paraId="6B526B8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to say: There is no nation so wild and stiff-necked —not Tyre, not Sidon, not even Sodom—that would not have been moved, if not converted, by the many signs and wonders done among you.</w:t>
      </w:r>
    </w:p>
    <w:p w14:paraId="170D644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仿佛是说：没有哪个邦国如此野蛮和顽梗——不是推罗，不是西顿，甚至不是所多玛——若非被在你们中间行的许多神迹奇事所感动，若非归正。</w:t>
      </w:r>
    </w:p>
    <w:p w14:paraId="1897720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O Chorazin, Bethsaida, and Capernaum, remained unmoved.</w:t>
      </w:r>
    </w:p>
    <w:p w14:paraId="4B73070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但你们，哥拉汛、伯赛大和迦百农，却无动于衷。</w:t>
      </w:r>
    </w:p>
    <w:p w14:paraId="1913FBD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basis of Christ’s rebuke need not be found in grace sufficient for conversion having been given to the Jews but withheld from Tyre and others.</w:t>
      </w:r>
    </w:p>
    <w:p w14:paraId="1D4BF5F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此外，基督斥责的基础，不必在于足以使人归正的恩典已赐给犹太人，却向推罗和其他人保留了。</w:t>
      </w:r>
    </w:p>
    <w:p w14:paraId="38E3C33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can be understood:</w:t>
      </w:r>
    </w:p>
    <w:p w14:paraId="4127645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相反，它可以被理解为：</w:t>
      </w:r>
    </w:p>
    <w:p w14:paraId="1932FB68">
      <w:pPr>
        <w:pStyle w:val="3"/>
        <w:spacing w:before="85" w:line="239" w:lineRule="auto"/>
        <w:ind w:left="11"/>
        <w:rPr>
          <w:rFonts w:hint="eastAsia" w:ascii="微软雅黑" w:hAnsi="微软雅黑" w:eastAsia="微软雅黑" w:cs="微软雅黑"/>
          <w:sz w:val="30"/>
          <w:szCs w:val="30"/>
        </w:rPr>
      </w:pPr>
    </w:p>
    <w:p w14:paraId="4B847CE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 Either as a probable inference, according to human judgment and byway of accommodation;</w:t>
      </w:r>
    </w:p>
    <w:p w14:paraId="5511B7C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 要么是根据人的判断和权宜之计，作为一个可能的推论；</w:t>
      </w:r>
    </w:p>
    <w:p w14:paraId="3814D837">
      <w:pPr>
        <w:pStyle w:val="3"/>
        <w:spacing w:before="85" w:line="239" w:lineRule="auto"/>
        <w:ind w:left="11"/>
        <w:rPr>
          <w:rFonts w:hint="eastAsia" w:ascii="微软雅黑" w:hAnsi="微软雅黑" w:eastAsia="微软雅黑" w:cs="微软雅黑"/>
          <w:sz w:val="30"/>
          <w:szCs w:val="30"/>
        </w:rPr>
      </w:pPr>
    </w:p>
    <w:p w14:paraId="185205E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 Or as a statement drawn from the certain knowledge of Christ, who knew the dispositions of men, and saw that the hearts of the Jews were even more corrupt and obstinate than those of others who had received less light, and therefore had sinned less and were to be punished more lightly.</w:t>
      </w:r>
    </w:p>
    <w:p w14:paraId="4DAAA4F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 要么是源于基督确定知识的陈述，祂知道人的倾向，并看到犹太人的心比那些领受较少光照，因此犯罪较少、将受较轻惩罚的人，更加败坏和顽固。</w:t>
      </w:r>
    </w:p>
    <w:p w14:paraId="7AB6B4BE">
      <w:pPr>
        <w:pStyle w:val="3"/>
        <w:spacing w:before="85" w:line="239" w:lineRule="auto"/>
        <w:ind w:left="11"/>
        <w:rPr>
          <w:rFonts w:hint="eastAsia" w:ascii="微软雅黑" w:hAnsi="微软雅黑" w:eastAsia="微软雅黑" w:cs="微软雅黑"/>
          <w:sz w:val="30"/>
          <w:szCs w:val="30"/>
        </w:rPr>
      </w:pPr>
    </w:p>
    <w:p w14:paraId="68CB5EAA">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also be rightly said that Christ was not here speaking of inward saving conversion, but only of external repentance.</w:t>
      </w:r>
    </w:p>
    <w:p w14:paraId="5F0F1B5A">
      <w:pPr>
        <w:pStyle w:val="3"/>
        <w:spacing w:before="85" w:line="239" w:lineRule="auto"/>
        <w:ind w:left="11"/>
        <w:rPr>
          <w:rFonts w:hint="eastAsia" w:ascii="微软雅黑" w:hAnsi="微软雅黑" w:eastAsia="微软雅黑" w:cs="微软雅黑"/>
          <w:sz w:val="30"/>
          <w:szCs w:val="30"/>
        </w:rPr>
      </w:pPr>
    </w:p>
    <w:p w14:paraId="77A8CBD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也可以正确地说，基督在这里不是在讲内在的拯救性归正，而只是在讲外在的悔改。</w:t>
      </w:r>
    </w:p>
    <w:p w14:paraId="334A417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suggested by the mention of sackcloth and</w:t>
      </w:r>
    </w:p>
    <w:p w14:paraId="37E9AC3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这由提到麻衣和</w:t>
      </w:r>
    </w:p>
    <w:p w14:paraId="3F0794DD">
      <w:pPr>
        <w:pStyle w:val="3"/>
        <w:spacing w:before="85" w:line="239" w:lineRule="auto"/>
        <w:ind w:left="11"/>
        <w:rPr>
          <w:rFonts w:hint="eastAsia" w:ascii="微软雅黑" w:hAnsi="微软雅黑" w:eastAsia="微软雅黑" w:cs="微软雅黑"/>
          <w:sz w:val="30"/>
          <w:szCs w:val="30"/>
        </w:rPr>
      </w:pPr>
    </w:p>
    <w:p w14:paraId="1B625D1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ashes, which are outward signs of penitence.</w:t>
      </w:r>
    </w:p>
    <w:p w14:paraId="3267D7A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灰所暗示，它们是悔罪的外在记号。</w:t>
      </w:r>
    </w:p>
    <w:p w14:paraId="4F40B1DA">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sit in sackcloth and ashes and to express sorrow in some measure is one thing; to be truly converted by effectual grace is quite another.</w:t>
      </w:r>
    </w:p>
    <w:p w14:paraId="7F7020C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但披麻蒙灰，并在某种程度上表达悲伤是一回事；被有效的恩典真正归正是另一回事。</w:t>
      </w:r>
    </w:p>
    <w:p w14:paraId="30D39A8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response in view is attributed to the sight of miracles, which are only external means and are not sufficient for true conversion unless joined with the inward and secret power of the Holy Spirit.</w:t>
      </w:r>
    </w:p>
    <w:p w14:paraId="6C22C25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此外，所见的反应被归因于神迹的看见，而神迹只是外在的方式，若不与圣灵内在和奥秘的能力相结合，并不足以使人真正归正。</w:t>
      </w:r>
    </w:p>
    <w:p w14:paraId="2B8534E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such a repentance would not have sufficed for their salvation, it would have been sufficient to condemn the Jews, who, despite the abundant miracles of Christ, had shown no movement—not even toward that lesser, external repentance.</w:t>
      </w:r>
    </w:p>
    <w:p w14:paraId="10BCFCCA">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虽然这样的悔改不足以使他们得救，但足以定犹太人的罪，他们尽管有基督丰富的神迹，却毫无动静——甚至连那较小的、外在的悔改也没有。</w:t>
      </w:r>
    </w:p>
    <w:p w14:paraId="059DD55F">
      <w:pPr>
        <w:pStyle w:val="3"/>
        <w:spacing w:before="85" w:line="239" w:lineRule="auto"/>
        <w:ind w:left="11"/>
        <w:rPr>
          <w:rFonts w:hint="eastAsia" w:ascii="微软雅黑" w:hAnsi="微软雅黑" w:eastAsia="微软雅黑" w:cs="微软雅黑"/>
          <w:sz w:val="30"/>
          <w:szCs w:val="30"/>
        </w:rPr>
      </w:pPr>
    </w:p>
    <w:p w14:paraId="624F923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XXX.</w:t>
      </w:r>
    </w:p>
    <w:p w14:paraId="7B55E9F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w:t>
      </w:r>
    </w:p>
    <w:p w14:paraId="67A192B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act of obedience, which is produced with such efficacy that, once that efficacy is exerted, the act must necessarily follow, does not therefore cease to be free, nor does it cease to be a true act of obedience—so long as that efficacy does not impose any violence upon the person, nor induce a brute or physical necessity, but rather preserves his spontaneity and prohairesis (that is, his rational deliberation).</w:t>
      </w:r>
    </w:p>
    <w:p w14:paraId="1068AD1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顺服的行为，被如此有效地产生，以致一旦那效力施展，行为就必定随之而来，因此并不停止是自由的，也不停止是真实的顺服行为——只要那效力不强加任何暴力于人，也不引起一种野蛮或物理的必然性，而是保守其自发性和prohairesis（即，其理性的审慎）。</w:t>
      </w:r>
    </w:p>
    <w:p w14:paraId="11622A0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precisely what we assert grace to accomplish.</w:t>
      </w:r>
    </w:p>
    <w:p w14:paraId="63A9A5B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这，的确，正是我们断言恩典所要成就的。</w:t>
      </w:r>
    </w:p>
    <w:p w14:paraId="560EE08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 does not cease to will freely what he wills, even if he wills it necessarily; and grace, which makes the unwilling become willing, does not destroy liberty, but restores it—for to serve God willingly and with joy is true freedom.</w:t>
      </w:r>
    </w:p>
    <w:p w14:paraId="42379332">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因为人并不停止自由地意愿他所意愿的，即使他必然地意愿它；并且恩典，使不愿意的变为愿意的，不摧毁自由，反而恢复它——因为自愿且喜乐地服事神是真正的自由。</w:t>
      </w:r>
    </w:p>
    <w:p w14:paraId="3387DB6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false supposition of the adversaries that liberty consists in indifference (ἀδιάφορον), and cannot coexist with necessity.</w:t>
      </w:r>
    </w:p>
    <w:p w14:paraId="64E36C4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对手错误地假设自由在于无差别，并且不能与必然性共存。</w:t>
      </w:r>
    </w:p>
    <w:p w14:paraId="5175761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often refuted this error by the example of the angels and the glorified saints, whose acts of obedience are indeed necessary and infallible, yet entirely voluntary and free.</w:t>
      </w:r>
    </w:p>
    <w:p w14:paraId="06654F1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我们已多次用天使和得荣耀圣徒的例子来驳斥这个错误，他们的顺服行为确实是必然和无误的，却又是完全自愿和自由的。</w:t>
      </w:r>
    </w:p>
    <w:p w14:paraId="274FD41F">
      <w:pPr>
        <w:pStyle w:val="3"/>
        <w:spacing w:before="85" w:line="239" w:lineRule="auto"/>
        <w:ind w:left="11"/>
        <w:rPr>
          <w:rFonts w:hint="eastAsia" w:ascii="微软雅黑" w:hAnsi="微软雅黑" w:eastAsia="微软雅黑" w:cs="微软雅黑"/>
          <w:sz w:val="30"/>
          <w:szCs w:val="30"/>
        </w:rPr>
      </w:pPr>
    </w:p>
    <w:p w14:paraId="3B558B0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XXXI.</w:t>
      </w:r>
    </w:p>
    <w:p w14:paraId="3A9B9F7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三十一.</w:t>
      </w:r>
    </w:p>
    <w:p w14:paraId="5D805B6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grace inclines and bends the will of man irresistibly, no coercion is to be imagined in such action.</w:t>
      </w:r>
    </w:p>
    <w:p w14:paraId="1C47C3E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虽然恩典不可抗拒地倾向和弯曲人的意志，但在这样的行动中不应想象有任何强迫。</w:t>
      </w:r>
    </w:p>
    <w:p w14:paraId="3D4F1355">
      <w:pPr>
        <w:pStyle w:val="3"/>
        <w:spacing w:before="85" w:line="239" w:lineRule="auto"/>
        <w:ind w:left="11"/>
        <w:rPr>
          <w:rFonts w:hint="eastAsia" w:ascii="微软雅黑" w:hAnsi="微软雅黑" w:eastAsia="微软雅黑" w:cs="微软雅黑"/>
          <w:sz w:val="30"/>
          <w:szCs w:val="30"/>
        </w:rPr>
      </w:pPr>
    </w:p>
    <w:p w14:paraId="2F8CAE4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coercion implies a principle wholly external, to which the one coerced contributes nothing; but here there is also an internal principle, for grace is the soul of our soul.</w:t>
      </w:r>
    </w:p>
    <w:p w14:paraId="20184518">
      <w:pPr>
        <w:pStyle w:val="3"/>
        <w:spacing w:before="85" w:line="239" w:lineRule="auto"/>
        <w:ind w:left="11"/>
        <w:rPr>
          <w:rFonts w:hint="eastAsia" w:ascii="微软雅黑" w:hAnsi="微软雅黑" w:eastAsia="微软雅黑" w:cs="微软雅黑"/>
          <w:sz w:val="30"/>
          <w:szCs w:val="30"/>
        </w:rPr>
      </w:pPr>
    </w:p>
    <w:p w14:paraId="46DF53F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因为强迫意味着一个完全外在的原则，被强迫者对此毫无贡献；但这里也有一个内在的原则，因为恩典是我们灵魂的灵魂。</w:t>
      </w:r>
    </w:p>
    <w:p w14:paraId="345FB28C">
      <w:pPr>
        <w:pStyle w:val="3"/>
        <w:spacing w:before="85" w:line="239" w:lineRule="auto"/>
        <w:ind w:left="11"/>
        <w:rPr>
          <w:rFonts w:hint="eastAsia" w:ascii="微软雅黑" w:hAnsi="微软雅黑" w:eastAsia="微软雅黑" w:cs="微软雅黑"/>
          <w:sz w:val="30"/>
          <w:szCs w:val="30"/>
        </w:rPr>
      </w:pPr>
    </w:p>
    <w:p w14:paraId="7516CB7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Coercion does not act in a way suited to nature, but conversion perfects nature.</w:t>
      </w:r>
    </w:p>
    <w:p w14:paraId="7C5AC298">
      <w:pPr>
        <w:pStyle w:val="3"/>
        <w:spacing w:before="85" w:line="239" w:lineRule="auto"/>
        <w:ind w:left="11"/>
        <w:rPr>
          <w:rFonts w:hint="eastAsia" w:ascii="微软雅黑" w:hAnsi="微软雅黑" w:eastAsia="微软雅黑" w:cs="微软雅黑"/>
          <w:sz w:val="30"/>
          <w:szCs w:val="30"/>
        </w:rPr>
      </w:pPr>
    </w:p>
    <w:p w14:paraId="16721EE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强迫的行动方式不适合本性，但归正使本性完全。</w:t>
      </w:r>
    </w:p>
    <w:p w14:paraId="39F8A9FB">
      <w:pPr>
        <w:pStyle w:val="3"/>
        <w:spacing w:before="85" w:line="239" w:lineRule="auto"/>
        <w:ind w:left="11"/>
        <w:rPr>
          <w:rFonts w:hint="eastAsia" w:ascii="微软雅黑" w:hAnsi="微软雅黑" w:eastAsia="微软雅黑" w:cs="微软雅黑"/>
          <w:sz w:val="30"/>
          <w:szCs w:val="30"/>
        </w:rPr>
      </w:pPr>
    </w:p>
    <w:p w14:paraId="259A392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and indeed a contradiction in terms for the will to be coerced—for then it would cease to be will and become non-will.</w:t>
      </w:r>
    </w:p>
    <w:p w14:paraId="763A2D5B">
      <w:pPr>
        <w:pStyle w:val="3"/>
        <w:spacing w:before="85" w:line="239" w:lineRule="auto"/>
        <w:ind w:left="11"/>
        <w:rPr>
          <w:rFonts w:hint="eastAsia" w:ascii="微软雅黑" w:hAnsi="微软雅黑" w:eastAsia="微软雅黑" w:cs="微软雅黑"/>
          <w:sz w:val="30"/>
          <w:szCs w:val="30"/>
        </w:rPr>
      </w:pPr>
    </w:p>
    <w:p w14:paraId="76D60EF3">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意志被强迫是不可能的，实际上是自相矛盾的——因为那样它就不再是意志，而成为非意志了。</w:t>
      </w:r>
    </w:p>
    <w:p w14:paraId="6A1355F8">
      <w:pPr>
        <w:pStyle w:val="3"/>
        <w:spacing w:before="85" w:line="239" w:lineRule="auto"/>
        <w:ind w:left="11"/>
        <w:rPr>
          <w:rFonts w:hint="eastAsia" w:ascii="微软雅黑" w:hAnsi="微软雅黑" w:eastAsia="微软雅黑" w:cs="微软雅黑"/>
          <w:sz w:val="30"/>
          <w:szCs w:val="30"/>
        </w:rPr>
      </w:pPr>
    </w:p>
    <w:p w14:paraId="3037E8C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w:t>
      </w:r>
    </w:p>
    <w:p w14:paraId="3088783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三十二.</w:t>
      </w:r>
    </w:p>
    <w:p w14:paraId="4E35D0E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none are actually converted except those whom God effectually converts, it does not follow that others are called in vain or hypocritically.</w:t>
      </w:r>
    </w:p>
    <w:p w14:paraId="5A4B75C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虽然除了那些被神有效地归正的人之外，无人实际归正，但这并不意味着其他人被呼召是徒然或虚伪的。</w:t>
      </w:r>
    </w:p>
    <w:p w14:paraId="3670DD9A">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other ends to this outward calling—as has been stated earlier—which fully vindicate God from all pretense or hypocrisy.</w:t>
      </w:r>
    </w:p>
    <w:p w14:paraId="446212B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因为这种外在的呼召还有其他目的——如前所述——这完全为神洗清了一切假冒或虚伪的嫌疑。</w:t>
      </w:r>
    </w:p>
    <w:p w14:paraId="2BF1A1F4">
      <w:pPr>
        <w:pStyle w:val="3"/>
        <w:spacing w:before="85" w:line="239" w:lineRule="auto"/>
        <w:ind w:left="11"/>
        <w:rPr>
          <w:rFonts w:hint="eastAsia" w:ascii="微软雅黑" w:hAnsi="微软雅黑" w:eastAsia="微软雅黑" w:cs="微软雅黑"/>
          <w:sz w:val="30"/>
          <w:szCs w:val="30"/>
        </w:rPr>
      </w:pPr>
    </w:p>
    <w:p w14:paraId="0024091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XXXIII.</w:t>
      </w:r>
    </w:p>
    <w:p w14:paraId="3A969DF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三十三.</w:t>
      </w:r>
    </w:p>
    <w:p w14:paraId="52AF0CB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distinction between a partial and incomplete resistance, which may oppose and struggle against grace for a time, and a total and complete resistance, which not only contends for a while, but ultimately succeeds in preventing the work of grace and rendering it utterly void.</w:t>
      </w:r>
    </w:p>
    <w:p w14:paraId="390A474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部分和不完全的抵抗，它可能暂时地反对和与恩典斗争，与完全和彻底的抵抗，它不仅暂时地争斗，而且最终成功地阻止了恩典的工作，并使其全然无效，这之间存在一个区别。</w:t>
      </w:r>
    </w:p>
    <w:p w14:paraId="39C11968">
      <w:pPr>
        <w:pStyle w:val="3"/>
        <w:spacing w:before="85" w:line="239" w:lineRule="auto"/>
        <w:ind w:left="11"/>
        <w:rPr>
          <w:rFonts w:hint="eastAsia" w:ascii="微软雅黑" w:hAnsi="微软雅黑" w:eastAsia="微软雅黑" w:cs="微软雅黑"/>
          <w:sz w:val="30"/>
          <w:szCs w:val="30"/>
        </w:rPr>
      </w:pPr>
    </w:p>
    <w:p w14:paraId="5ED3FC6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that man can resist the call of God; indeed, we acknowledge that, at first, he cannot not resist—this is what we may call initial resistance.</w:t>
      </w:r>
    </w:p>
    <w:p w14:paraId="2D26BA3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我们不否认人可以抵抗神的呼召；实际上，我们承认，起初他不能不抵抗——这我们可以称之为初始抵抗。</w:t>
      </w:r>
    </w:p>
    <w:p w14:paraId="1EC04B5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deny the second kind: we deny that man can finally and totally resist effectual grace.</w:t>
      </w:r>
    </w:p>
    <w:p w14:paraId="2DA7E4C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但我们否认第二种：我们否认人能最终且完全地抵抗有效的恩典。</w:t>
      </w:r>
    </w:p>
    <w:p w14:paraId="204BA092">
      <w:pPr>
        <w:pStyle w:val="3"/>
        <w:spacing w:before="85" w:line="239" w:lineRule="auto"/>
        <w:ind w:left="11"/>
        <w:rPr>
          <w:rFonts w:hint="eastAsia" w:ascii="微软雅黑" w:hAnsi="微软雅黑" w:eastAsia="微软雅黑" w:cs="微软雅黑"/>
          <w:sz w:val="30"/>
          <w:szCs w:val="30"/>
        </w:rPr>
      </w:pPr>
    </w:p>
    <w:p w14:paraId="63160B4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ordinarily calls by the external preaching of the gospel alone, He does not will to convert with such efficacy that they cannot but believe and be converted.</w:t>
      </w:r>
    </w:p>
    <w:p w14:paraId="14BB8D9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那些神通常只用福音的外在宣讲来呼召的人，祂并不意图以如此的效力使他们归正，以致他们不能不信、不能不归正。</w:t>
      </w:r>
    </w:p>
    <w:p w14:paraId="755EC76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case with those whom He calls by the Word and the Spirit together— which He does with all the elect—for in them the Spirit applies a power which overcomes all resistance of the will.</w:t>
      </w:r>
    </w:p>
    <w:p w14:paraId="77CDA14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但对那些祂藉圣道和圣灵一同呼召的人——祂对所有选民都如此行——情况就不同了，因为在他们里面，圣灵运用一种克服意志一切抵抗的能力。</w:t>
      </w:r>
    </w:p>
    <w:p w14:paraId="3AFF8FE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Spirit acts in conjunction with the Word, and the Word with the Spirit, not collaterally, as though the Word were doing something distinct from what the Spirit does, but subordinately—not by successive subordination (as if the Spirit begins to act only after the Word ceases to be effective), but by a simultaneous subordination, such as exists between an instrument and a principal cause.</w:t>
      </w:r>
    </w:p>
    <w:p w14:paraId="1A0AE9D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与圣道协同作工，圣道与圣灵协同作工，不是并行的，仿佛圣道在作与圣灵所作不同的事，而是从属的——不是通过相继的从属（仿佛圣灵只在圣道停止有效后才开始作工），而是通过同时的从属，如同在工具和主要原因之间存在的那样。</w:t>
      </w:r>
    </w:p>
    <w:p w14:paraId="6EDE1E6E">
      <w:pPr>
        <w:pStyle w:val="3"/>
        <w:spacing w:before="85" w:line="239" w:lineRule="auto"/>
        <w:ind w:left="11"/>
        <w:rPr>
          <w:rFonts w:hint="eastAsia" w:ascii="微软雅黑" w:hAnsi="微软雅黑" w:eastAsia="微软雅黑" w:cs="微软雅黑"/>
          <w:sz w:val="30"/>
          <w:szCs w:val="30"/>
        </w:rPr>
      </w:pPr>
    </w:p>
    <w:p w14:paraId="5398BDB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Holy Spirit is the principal cause, who acts in twofold fashion: both in the Word, and in the heart—in the Word, by persuading; in the heart, by effectually persuading; in the Word, objectively; in the heart, powerfully.</w:t>
      </w:r>
    </w:p>
    <w:p w14:paraId="4C58DB5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在这种情况下，圣灵是主要原因，祂以双重方式作工：既在圣道中，也在心中——在圣道中，通过劝说；在心中，通过有效地劝说；在圣道中，客观地；在心中，有力地。</w:t>
      </w:r>
    </w:p>
    <w:p w14:paraId="0D124A8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operated by itself, its influence would be entirely resistible.</w:t>
      </w:r>
    </w:p>
    <w:p w14:paraId="0E86EBB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如果圣道独自运作，其影响将是完全可抗拒的。</w:t>
      </w:r>
    </w:p>
    <w:p w14:paraId="5FD11BFB">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in the elect, the Word is never separated from the Spirit, grace is never ineffectual in them.</w:t>
      </w:r>
    </w:p>
    <w:p w14:paraId="14B35A0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但既然在选民中，圣道从不与圣灵分离，恩典在他们里面就从不是无效的。</w:t>
      </w:r>
    </w:p>
    <w:p w14:paraId="71CD4AC2">
      <w:pPr>
        <w:pStyle w:val="3"/>
        <w:spacing w:before="85" w:line="239" w:lineRule="auto"/>
        <w:ind w:left="11"/>
        <w:rPr>
          <w:rFonts w:hint="eastAsia" w:ascii="微软雅黑" w:hAnsi="微软雅黑" w:eastAsia="微软雅黑" w:cs="微软雅黑"/>
          <w:sz w:val="30"/>
          <w:szCs w:val="30"/>
        </w:rPr>
      </w:pPr>
    </w:p>
    <w:p w14:paraId="2E8C4C5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XXXV.</w:t>
      </w:r>
    </w:p>
    <w:p w14:paraId="49ADE39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三十五.</w:t>
      </w:r>
    </w:p>
    <w:p w14:paraId="1EE930B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irresistibility of grace cannot give rise to carelessness, or spiritual sloth, or contempt for the means of grace.</w:t>
      </w:r>
    </w:p>
    <w:p w14:paraId="3C0CF3C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恩典的不可抗拒性不能导致疏忽、属灵的懒惰或对恩典途径的藐视。</w:t>
      </w:r>
    </w:p>
    <w:p w14:paraId="5EB4714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irresistible action upon the soul, though immediate, does not exclude, but rather presupposes, the use of external means, by which He chooses to accomplish this work.</w:t>
      </w:r>
    </w:p>
    <w:p w14:paraId="64F5252A">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因为神对灵魂不可抗拒的作为，虽然是直接的，却不排斥，反而预设了外在方式的使用，祂选择藉此来完成这工。</w:t>
      </w:r>
    </w:p>
    <w:p w14:paraId="16A9196D">
      <w:pPr>
        <w:pStyle w:val="3"/>
        <w:spacing w:before="85" w:line="239" w:lineRule="auto"/>
        <w:ind w:left="11"/>
        <w:rPr>
          <w:rFonts w:hint="eastAsia" w:ascii="微软雅黑" w:hAnsi="微软雅黑" w:eastAsia="微软雅黑" w:cs="微软雅黑"/>
          <w:sz w:val="30"/>
          <w:szCs w:val="30"/>
        </w:rPr>
      </w:pPr>
    </w:p>
    <w:p w14:paraId="43FD891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&amp; Translation Statement</w:t>
      </w:r>
    </w:p>
    <w:p w14:paraId="2C67851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版权与翻译声明</w:t>
      </w:r>
    </w:p>
    <w:p w14:paraId="62DDF4AB">
      <w:pPr>
        <w:pStyle w:val="3"/>
        <w:spacing w:before="85" w:line="239" w:lineRule="auto"/>
        <w:ind w:left="11"/>
        <w:rPr>
          <w:rFonts w:hint="eastAsia" w:ascii="微软雅黑" w:hAnsi="微软雅黑" w:eastAsia="微软雅黑" w:cs="微软雅黑"/>
          <w:sz w:val="30"/>
          <w:szCs w:val="30"/>
        </w:rPr>
      </w:pPr>
    </w:p>
    <w:p w14:paraId="5B410E17">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is a translated and edited selection from Institutio Theologiae Elencticae by Francis Turretin, originally written in Latin and published in the 17th century.</w:t>
      </w:r>
    </w:p>
    <w:p w14:paraId="29E12F09">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这部作品是弗朗西斯·图雷丁《辩道学神学纲要》的翻译和编辑选集，原著以拉丁文写成，于17世纪出版。</w:t>
      </w:r>
    </w:p>
    <w:p w14:paraId="1293F8C6">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 text for this edition was retrieved from the public domain version available via the Internet Archive:</w:t>
      </w:r>
    </w:p>
    <w:p w14:paraId="01AAFA5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此版本的源文本取自互联网档案库提供的公共领域版本：</w:t>
      </w:r>
    </w:p>
    <w:p w14:paraId="12F0B0B1">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initial translation was produced using machine translation tools, and subsequently revised and edited by Monergism to enhance readability and flow while striving to preserve the original theological intent and precision of Turretin’s work.</w:t>
      </w:r>
    </w:p>
    <w:p w14:paraId="1084974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最初的翻译是使用机器翻译工具生成的，随后由Monergism修订和编辑，以提高可读性和流畅性，同时努力保留图雷丁著作的原始神学意图和精确性。</w:t>
      </w:r>
    </w:p>
    <w:p w14:paraId="5A35971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great care has been taken, this edition may still contain occasional translation errors or imperfections.</w:t>
      </w:r>
    </w:p>
    <w:p w14:paraId="3ABEFDB0">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虽然已尽了极大的努力，但此版本可能仍包含偶发的翻译错误或不完善之处。</w:t>
      </w:r>
    </w:p>
    <w:p w14:paraId="144F3ADE">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Readers are encouraged to consult the original Latin and to offer corrections where appropriate.</w:t>
      </w:r>
    </w:p>
    <w:p w14:paraId="4EF66D78">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鼓励读者查阅拉丁文原文，并在适当之处提出更正。</w:t>
      </w:r>
    </w:p>
    <w:p w14:paraId="7E39198E">
      <w:pPr>
        <w:pStyle w:val="3"/>
        <w:spacing w:before="85" w:line="239" w:lineRule="auto"/>
        <w:ind w:left="11"/>
        <w:rPr>
          <w:rFonts w:hint="eastAsia" w:ascii="微软雅黑" w:hAnsi="微软雅黑" w:eastAsia="微软雅黑" w:cs="微软雅黑"/>
          <w:sz w:val="30"/>
          <w:szCs w:val="30"/>
        </w:rPr>
      </w:pPr>
    </w:p>
    <w:p w14:paraId="6611A77F">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edition is published by Monergism and licensed under a Creative Commons Attribution-NonCommercial-NoDerivatives 4.0 International License (CC BY-NC-ND 4.0).</w:t>
      </w:r>
    </w:p>
    <w:p w14:paraId="4A0E519C">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此版本由Monergism出版，并根据知识共享署名-非商业性使用-禁止演绎4.0国际许可协议授权。</w:t>
      </w:r>
    </w:p>
    <w:p w14:paraId="7294476D">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free to share this work for non-commercial purposes with proper attribution, but no derivative works maybe made without express permission.</w:t>
      </w:r>
    </w:p>
    <w:p w14:paraId="7B5938F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您可以出于非商业目的，在注明出处的情况下自由分享此作品，但未经明确许可，不得创作衍生作品。</w:t>
      </w:r>
    </w:p>
    <w:p w14:paraId="0B931E23">
      <w:pPr>
        <w:pStyle w:val="3"/>
        <w:spacing w:before="85" w:line="239" w:lineRule="auto"/>
        <w:ind w:left="11"/>
        <w:rPr>
          <w:rFonts w:hint="eastAsia" w:ascii="微软雅黑" w:hAnsi="微软雅黑" w:eastAsia="微软雅黑" w:cs="微软雅黑"/>
          <w:sz w:val="30"/>
          <w:szCs w:val="30"/>
        </w:rPr>
      </w:pPr>
    </w:p>
    <w:p w14:paraId="710075F4">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 2025 Monergism. All rights reserved.</w:t>
      </w:r>
    </w:p>
    <w:p w14:paraId="5EAFC455">
      <w:pPr>
        <w:pStyle w:val="3"/>
        <w:spacing w:before="85"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 2025 Monergism。保留所有权利。</w:t>
      </w:r>
    </w:p>
    <w:sectPr>
      <w:headerReference r:id="rId6" w:type="default"/>
      <w:pgSz w:w="12240" w:h="15840"/>
      <w:pgMar w:top="400" w:right="1540"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91D44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C24DB">
    <w:pPr>
      <w:pStyle w:val="3"/>
      <w:spacing w:before="122" w:line="195" w:lineRule="auto"/>
      <w:ind w:left="1"/>
    </w:pPr>
    <w:r>
      <w:rPr>
        <w:b/>
        <w:bCs/>
      </w:rPr>
      <w:t>XXXIV</w:t>
    </w:r>
    <w:r>
      <w:rPr>
        <w:b/>
        <w:bCs/>
        <w:spacing w:val="3"/>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92521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332</Pages>
  <Words>3517</Words>
  <Characters>16629</Characters>
  <TotalTime>16</TotalTime>
  <ScaleCrop>false</ScaleCrop>
  <LinksUpToDate>false</LinksUpToDate>
  <CharactersWithSpaces>20737</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2025-04-01T18:21:00Z</dcterms:created>
  <dc:creator>74658</dc:creator>
  <cp:lastModifiedBy>Gd一生戊卉</cp:lastModifiedBy>
  <dcterms:modified xsi:type="dcterms:W3CDTF">2026-01-23T03:29:43Z</dcterms:modified>
  <dc:title>Effectual Calling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2026-01-23T11:00:40Z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2052-12.1.0.24657</vt:lpwstr>
  </property>
  <property fmtid="{D5CDD505-2E9C-101B-9397-08002B2CF9AE}" pid="6" name="ICV">
    <vt:lpwstr>5A361DA2D7C74FB28EC605E06A5F4C2E_13</vt:lpwstr>
  </property>
</Properties>
</file>