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DF88A">
      <w:pPr>
        <w:spacing w:line="15827" w:lineRule="exact"/>
        <w:jc w:val="center"/>
        <w:rPr>
          <w:rFonts w:hint="eastAsia" w:eastAsia="宋体"/>
          <w:lang w:eastAsia="zh-CN"/>
        </w:rPr>
      </w:pPr>
      <w:r>
        <w:rPr>
          <w:rFonts w:hint="eastAsia" w:eastAsia="宋体"/>
          <w:lang w:eastAsia="zh-CN"/>
        </w:rPr>
        <w:drawing>
          <wp:inline distT="0" distB="0" distL="114300" distR="114300">
            <wp:extent cx="5290820" cy="8046720"/>
            <wp:effectExtent l="0" t="0" r="5080" b="5080"/>
            <wp:docPr id="2" name="图片 2" descr="tertullia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tertullian800"/>
                    <pic:cNvPicPr>
                      <a:picLocks noChangeAspect="1"/>
                    </pic:cNvPicPr>
                  </pic:nvPicPr>
                  <pic:blipFill>
                    <a:blip r:embed="rId8"/>
                    <a:stretch>
                      <a:fillRect/>
                    </a:stretch>
                  </pic:blipFill>
                  <pic:spPr>
                    <a:xfrm>
                      <a:off x="0" y="0"/>
                      <a:ext cx="5290820" cy="8046720"/>
                    </a:xfrm>
                    <a:prstGeom prst="rect">
                      <a:avLst/>
                    </a:prstGeom>
                  </pic:spPr>
                </pic:pic>
              </a:graphicData>
            </a:graphic>
          </wp:inline>
        </w:drawing>
      </w:r>
    </w:p>
    <w:p w14:paraId="05EA716C">
      <w:pPr>
        <w:spacing w:line="15827" w:lineRule="exact"/>
        <w:sectPr>
          <w:headerReference r:id="rId5" w:type="default"/>
          <w:footerReference r:id="rId6" w:type="default"/>
          <w:pgSz w:w="12240" w:h="15840"/>
          <w:pgMar w:top="1" w:right="0" w:bottom="1" w:left="0" w:header="0" w:footer="0" w:gutter="0"/>
          <w:cols w:space="720" w:num="1"/>
        </w:sectPr>
      </w:pPr>
    </w:p>
    <w:p w14:paraId="79DD7160">
      <w:pPr>
        <w:spacing w:line="241" w:lineRule="auto"/>
        <w:rPr>
          <w:rFonts w:ascii="Arial"/>
          <w:sz w:val="21"/>
        </w:rPr>
      </w:pPr>
    </w:p>
    <w:p w14:paraId="17BC59E8">
      <w:pPr>
        <w:spacing w:line="242" w:lineRule="auto"/>
        <w:rPr>
          <w:rFonts w:ascii="Arial"/>
          <w:sz w:val="21"/>
        </w:rPr>
      </w:pPr>
    </w:p>
    <w:p w14:paraId="681D1759">
      <w:pPr>
        <w:spacing w:line="242" w:lineRule="auto"/>
        <w:rPr>
          <w:rFonts w:ascii="Arial"/>
          <w:sz w:val="21"/>
        </w:rPr>
      </w:pPr>
    </w:p>
    <w:p w14:paraId="23B43721">
      <w:pPr>
        <w:spacing w:line="242" w:lineRule="auto"/>
        <w:rPr>
          <w:rFonts w:ascii="Arial"/>
          <w:sz w:val="21"/>
        </w:rPr>
      </w:pPr>
    </w:p>
    <w:p w14:paraId="002430E7">
      <w:pPr>
        <w:spacing w:line="242" w:lineRule="auto"/>
        <w:rPr>
          <w:rFonts w:ascii="Arial"/>
          <w:sz w:val="21"/>
        </w:rPr>
      </w:pPr>
    </w:p>
    <w:p w14:paraId="5EF066AB">
      <w:pPr>
        <w:spacing w:line="242" w:lineRule="auto"/>
        <w:rPr>
          <w:rFonts w:ascii="Arial"/>
          <w:sz w:val="21"/>
        </w:rPr>
      </w:pPr>
    </w:p>
    <w:p w14:paraId="2E7FA788">
      <w:pPr>
        <w:spacing w:line="12000" w:lineRule="exact"/>
        <w:ind w:firstLine="338"/>
      </w:pPr>
      <w:r>
        <w:rPr>
          <w:position w:val="-240"/>
        </w:rPr>
        <w:drawing>
          <wp:inline distT="0" distB="0" distL="0" distR="0">
            <wp:extent cx="5010150"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10150" cy="7620000"/>
                    </a:xfrm>
                    <a:prstGeom prst="rect">
                      <a:avLst/>
                    </a:prstGeom>
                  </pic:spPr>
                </pic:pic>
              </a:graphicData>
            </a:graphic>
          </wp:inline>
        </w:drawing>
      </w:r>
    </w:p>
    <w:p w14:paraId="385EEA28">
      <w:pPr>
        <w:spacing w:line="12000" w:lineRule="exact"/>
        <w:sectPr>
          <w:pgSz w:w="12240" w:h="15840"/>
          <w:pgMar w:top="400" w:right="1836" w:bottom="400" w:left="1836" w:header="0" w:footer="0" w:gutter="0"/>
          <w:cols w:space="720" w:num="1"/>
        </w:sectPr>
      </w:pPr>
    </w:p>
    <w:p w14:paraId="4F752135">
      <w:pPr>
        <w:spacing w:line="301"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说明：</w:t>
      </w:r>
    </w:p>
    <w:p w14:paraId="7FCEEE6C">
      <w:pPr>
        <w:spacing w:line="301"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1、以下文字使用人工智能（claude)翻译，请以原文为准。</w:t>
      </w:r>
    </w:p>
    <w:p w14:paraId="6095A3C3">
      <w:pPr>
        <w:spacing w:line="301"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2、原文和翻译都可以免费使用，转发，传阅，复制，但不能商用，若商用，只能收回成本费。</w:t>
      </w:r>
    </w:p>
    <w:p w14:paraId="7B2ED7BA">
      <w:pPr>
        <w:spacing w:line="301"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3、若有更好的翻译，请来信指正，一同分享清教徒书籍，谢谢。</w:t>
      </w:r>
    </w:p>
    <w:p w14:paraId="7825D958">
      <w:pPr>
        <w:spacing w:line="301" w:lineRule="auto"/>
        <w:rPr>
          <w:rFonts w:hint="eastAsia" w:ascii="华文楷体" w:hAnsi="华文楷体" w:eastAsia="华文楷体" w:cs="华文楷体"/>
          <w:sz w:val="36"/>
          <w:szCs w:val="36"/>
        </w:rPr>
      </w:pPr>
    </w:p>
    <w:p w14:paraId="41429670">
      <w:pPr>
        <w:spacing w:line="301" w:lineRule="auto"/>
        <w:rPr>
          <w:rFonts w:hint="eastAsia" w:ascii="华文楷体" w:hAnsi="华文楷体" w:eastAsia="华文楷体" w:cs="华文楷体"/>
          <w:sz w:val="36"/>
          <w:szCs w:val="36"/>
        </w:rPr>
      </w:pPr>
      <w:r>
        <w:rPr>
          <w:rFonts w:hint="eastAsia" w:ascii="华文楷体" w:hAnsi="华文楷体" w:eastAsia="华文楷体" w:cs="华文楷体"/>
          <w:sz w:val="36"/>
          <w:szCs w:val="36"/>
        </w:rPr>
        <w:t>邮箱：</w:t>
      </w:r>
      <w:r>
        <w:rPr>
          <w:rFonts w:hint="eastAsia" w:ascii="华文楷体" w:hAnsi="华文楷体" w:eastAsia="华文楷体" w:cs="华文楷体"/>
          <w:sz w:val="36"/>
          <w:szCs w:val="36"/>
        </w:rPr>
        <w:fldChar w:fldCharType="begin"/>
      </w:r>
      <w:r>
        <w:rPr>
          <w:rFonts w:hint="eastAsia" w:ascii="华文楷体" w:hAnsi="华文楷体" w:eastAsia="华文楷体" w:cs="华文楷体"/>
          <w:sz w:val="36"/>
          <w:szCs w:val="36"/>
        </w:rPr>
        <w:instrText xml:space="preserve"> HYPERLINK "mailto:xuanjiao789@outlook.com" </w:instrText>
      </w:r>
      <w:r>
        <w:rPr>
          <w:rFonts w:hint="eastAsia" w:ascii="华文楷体" w:hAnsi="华文楷体" w:eastAsia="华文楷体" w:cs="华文楷体"/>
          <w:sz w:val="36"/>
          <w:szCs w:val="36"/>
        </w:rPr>
        <w:fldChar w:fldCharType="separate"/>
      </w:r>
      <w:r>
        <w:rPr>
          <w:rStyle w:val="6"/>
          <w:rFonts w:hint="eastAsia" w:ascii="华文楷体" w:hAnsi="华文楷体" w:eastAsia="华文楷体" w:cs="华文楷体"/>
          <w:sz w:val="36"/>
          <w:szCs w:val="36"/>
        </w:rPr>
        <w:t>xuanjiao789@outlook.com</w:t>
      </w:r>
      <w:r>
        <w:rPr>
          <w:rFonts w:hint="eastAsia" w:ascii="华文楷体" w:hAnsi="华文楷体" w:eastAsia="华文楷体" w:cs="华文楷体"/>
          <w:sz w:val="36"/>
          <w:szCs w:val="36"/>
        </w:rPr>
        <w:fldChar w:fldCharType="end"/>
      </w:r>
    </w:p>
    <w:p w14:paraId="37DAAE2A">
      <w:pPr>
        <w:spacing w:line="301" w:lineRule="auto"/>
        <w:rPr>
          <w:rFonts w:hint="eastAsia" w:ascii="华文楷体" w:hAnsi="华文楷体" w:eastAsia="华文楷体" w:cs="华文楷体"/>
          <w:sz w:val="30"/>
          <w:szCs w:val="30"/>
        </w:rPr>
      </w:pPr>
    </w:p>
    <w:p w14:paraId="615329D2">
      <w:pPr>
        <w:spacing w:line="301" w:lineRule="auto"/>
        <w:rPr>
          <w:rFonts w:hint="eastAsia" w:ascii="华文楷体" w:hAnsi="华文楷体" w:eastAsia="华文楷体" w:cs="华文楷体"/>
          <w:sz w:val="30"/>
          <w:szCs w:val="30"/>
        </w:rPr>
      </w:pPr>
    </w:p>
    <w:p w14:paraId="65744F62">
      <w:pPr>
        <w:spacing w:line="301" w:lineRule="auto"/>
        <w:rPr>
          <w:rFonts w:hint="eastAsia" w:ascii="华文楷体" w:hAnsi="华文楷体" w:eastAsia="华文楷体" w:cs="华文楷体"/>
          <w:sz w:val="30"/>
          <w:szCs w:val="30"/>
        </w:rPr>
      </w:pPr>
    </w:p>
    <w:p w14:paraId="78B82966">
      <w:pPr>
        <w:spacing w:line="30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Studies in Tertullian and Augustine</w:t>
      </w:r>
    </w:p>
    <w:p w14:paraId="70B7494F">
      <w:pPr>
        <w:spacing w:line="30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对特土良(Tertullian)和奥古斯丁(Augustine)的研究</w:t>
      </w:r>
    </w:p>
    <w:p w14:paraId="5628214E">
      <w:pPr>
        <w:spacing w:line="301" w:lineRule="auto"/>
        <w:jc w:val="center"/>
        <w:rPr>
          <w:rFonts w:hint="eastAsia" w:ascii="华文楷体" w:hAnsi="华文楷体" w:eastAsia="华文楷体" w:cs="华文楷体"/>
          <w:b/>
          <w:bCs/>
          <w:sz w:val="44"/>
          <w:szCs w:val="44"/>
        </w:rPr>
      </w:pPr>
    </w:p>
    <w:p w14:paraId="05328096">
      <w:pPr>
        <w:spacing w:line="30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by B. B. Warfield</w:t>
      </w:r>
    </w:p>
    <w:p w14:paraId="76461E54">
      <w:pPr>
        <w:spacing w:line="301"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作者：B. B. 沃菲尔德(Warfield)</w:t>
      </w:r>
    </w:p>
    <w:p w14:paraId="7710D13A">
      <w:pPr>
        <w:spacing w:line="301" w:lineRule="auto"/>
        <w:rPr>
          <w:rFonts w:hint="eastAsia" w:ascii="华文楷体" w:hAnsi="华文楷体" w:eastAsia="华文楷体" w:cs="华文楷体"/>
          <w:sz w:val="30"/>
          <w:szCs w:val="30"/>
        </w:rPr>
      </w:pPr>
    </w:p>
    <w:p w14:paraId="38428758">
      <w:pPr>
        <w:spacing w:line="301" w:lineRule="auto"/>
        <w:rPr>
          <w:rFonts w:hint="eastAsia" w:ascii="华文楷体" w:hAnsi="华文楷体" w:eastAsia="华文楷体" w:cs="华文楷体"/>
          <w:sz w:val="30"/>
          <w:szCs w:val="30"/>
        </w:rPr>
      </w:pPr>
    </w:p>
    <w:p w14:paraId="4A088A51">
      <w:pPr>
        <w:spacing w:line="301" w:lineRule="auto"/>
        <w:rPr>
          <w:rFonts w:hint="eastAsia" w:ascii="华文楷体" w:hAnsi="华文楷体" w:eastAsia="华文楷体" w:cs="华文楷体"/>
          <w:sz w:val="30"/>
          <w:szCs w:val="30"/>
        </w:rPr>
      </w:pPr>
    </w:p>
    <w:p w14:paraId="4CE0FCC6">
      <w:pPr>
        <w:spacing w:line="301" w:lineRule="auto"/>
        <w:rPr>
          <w:rFonts w:hint="eastAsia" w:ascii="华文楷体" w:hAnsi="华文楷体" w:eastAsia="华文楷体" w:cs="华文楷体"/>
          <w:sz w:val="30"/>
          <w:szCs w:val="30"/>
        </w:rPr>
      </w:pPr>
    </w:p>
    <w:p w14:paraId="257D44F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5791D39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748C319B">
      <w:pPr>
        <w:spacing w:line="301" w:lineRule="auto"/>
        <w:rPr>
          <w:rFonts w:hint="eastAsia" w:ascii="华文楷体" w:hAnsi="华文楷体" w:eastAsia="华文楷体" w:cs="华文楷体"/>
          <w:sz w:val="30"/>
          <w:szCs w:val="30"/>
        </w:rPr>
      </w:pPr>
    </w:p>
    <w:p w14:paraId="3485618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p>
    <w:p w14:paraId="162CE6C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2133F4AC">
      <w:pPr>
        <w:spacing w:line="301" w:lineRule="auto"/>
        <w:rPr>
          <w:rFonts w:hint="eastAsia" w:ascii="华文楷体" w:hAnsi="华文楷体" w:eastAsia="华文楷体" w:cs="华文楷体"/>
          <w:sz w:val="30"/>
          <w:szCs w:val="30"/>
        </w:rPr>
      </w:pPr>
    </w:p>
    <w:p w14:paraId="67CCE19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TERTULLIAN AND THE BEGINNINGS OP THE DOCTRINE OF THE TRINITY</w:t>
      </w:r>
    </w:p>
    <w:p w14:paraId="7D09919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一、特土良(TERTULLIAN)与三一(TRINITY)教义的开端</w:t>
      </w:r>
    </w:p>
    <w:p w14:paraId="48A26D32">
      <w:pPr>
        <w:spacing w:line="301" w:lineRule="auto"/>
        <w:rPr>
          <w:rFonts w:hint="eastAsia" w:ascii="华文楷体" w:hAnsi="华文楷体" w:eastAsia="华文楷体" w:cs="华文楷体"/>
          <w:sz w:val="30"/>
          <w:szCs w:val="30"/>
        </w:rPr>
      </w:pPr>
    </w:p>
    <w:p w14:paraId="227E018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AUGUSTINE</w:t>
      </w:r>
    </w:p>
    <w:p w14:paraId="3AE0DB7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二、奥古斯丁(AUGUSTINE)</w:t>
      </w:r>
    </w:p>
    <w:p w14:paraId="42F67776">
      <w:pPr>
        <w:spacing w:line="301" w:lineRule="auto"/>
        <w:rPr>
          <w:rFonts w:hint="eastAsia" w:ascii="华文楷体" w:hAnsi="华文楷体" w:eastAsia="华文楷体" w:cs="华文楷体"/>
          <w:sz w:val="30"/>
          <w:szCs w:val="30"/>
        </w:rPr>
      </w:pPr>
    </w:p>
    <w:p w14:paraId="5670F01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AUGUSTINE'S DOCTRINE OF KNOWLEDGE AND AUTHORITY</w:t>
      </w:r>
    </w:p>
    <w:p w14:paraId="69A46DF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三、奥古斯丁(AUGUSTINE)的知识与权威的教义</w:t>
      </w:r>
    </w:p>
    <w:p w14:paraId="20D27143">
      <w:pPr>
        <w:spacing w:line="301" w:lineRule="auto"/>
        <w:rPr>
          <w:rFonts w:hint="eastAsia" w:ascii="华文楷体" w:hAnsi="华文楷体" w:eastAsia="华文楷体" w:cs="华文楷体"/>
          <w:sz w:val="30"/>
          <w:szCs w:val="30"/>
        </w:rPr>
      </w:pPr>
    </w:p>
    <w:p w14:paraId="621AD7E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AUGUSTINE AND HIS "CONFESSIONS"</w:t>
      </w:r>
    </w:p>
    <w:p w14:paraId="07C8D5C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四、奥古斯丁(AUGUSTINE)与祂的《忏悔录》(“CONFESSIONS”)</w:t>
      </w:r>
    </w:p>
    <w:p w14:paraId="25FFD0D4">
      <w:pPr>
        <w:spacing w:line="301" w:lineRule="auto"/>
        <w:rPr>
          <w:rFonts w:hint="eastAsia" w:ascii="华文楷体" w:hAnsi="华文楷体" w:eastAsia="华文楷体" w:cs="华文楷体"/>
          <w:sz w:val="30"/>
          <w:szCs w:val="30"/>
        </w:rPr>
      </w:pPr>
    </w:p>
    <w:p w14:paraId="6231953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AUGUSTINE AND THE PELAGIAN CONTROVERSY</w:t>
      </w:r>
    </w:p>
    <w:p w14:paraId="235D79A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五、奥古斯丁(AUGUSTINE)与伯拉纠(PELAGIAN)之争</w:t>
      </w:r>
    </w:p>
    <w:p w14:paraId="186A1A48">
      <w:pPr>
        <w:spacing w:line="301" w:lineRule="auto"/>
        <w:rPr>
          <w:rFonts w:hint="eastAsia" w:ascii="华文楷体" w:hAnsi="华文楷体" w:eastAsia="华文楷体" w:cs="华文楷体"/>
          <w:sz w:val="30"/>
          <w:szCs w:val="30"/>
        </w:rPr>
      </w:pPr>
    </w:p>
    <w:p w14:paraId="223D21B8">
      <w:pPr>
        <w:pStyle w:val="2"/>
        <w:bidi w:val="0"/>
        <w:jc w:val="center"/>
        <w:rPr>
          <w:rFonts w:hint="eastAsia"/>
        </w:rPr>
      </w:pPr>
      <w:r>
        <w:rPr>
          <w:rFonts w:hint="eastAsia"/>
        </w:rPr>
        <w:t>PREFATORY NOTE</w:t>
      </w:r>
    </w:p>
    <w:p w14:paraId="2B0D47A2">
      <w:pPr>
        <w:pStyle w:val="2"/>
        <w:bidi w:val="0"/>
        <w:jc w:val="center"/>
        <w:rPr>
          <w:rFonts w:hint="eastAsia"/>
        </w:rPr>
      </w:pPr>
      <w:r>
        <w:rPr>
          <w:rFonts w:hint="eastAsia"/>
        </w:rPr>
        <w:t>序言</w:t>
      </w:r>
    </w:p>
    <w:p w14:paraId="7FC3E12E">
      <w:pPr>
        <w:spacing w:line="301" w:lineRule="auto"/>
        <w:rPr>
          <w:rFonts w:hint="eastAsia" w:ascii="华文楷体" w:hAnsi="华文楷体" w:eastAsia="华文楷体" w:cs="华文楷体"/>
          <w:sz w:val="30"/>
          <w:szCs w:val="30"/>
        </w:rPr>
      </w:pPr>
    </w:p>
    <w:p w14:paraId="3465F06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BENJAMIN BRECKINRIDGE WARFIELD, D.D., LL.D., Professor of Didactic and Polemic Theology in the Theological Seminary of the Presbyterian Church at Princeton, New Jersey, provided in his will for the collection and publication of the numerous articles on theological subjects which he contributed to</w:t>
      </w:r>
    </w:p>
    <w:p w14:paraId="58DDDC1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本杰明·布雷肯里奇·沃菲尔德(BENJAMIN BRECKINRIDGE WARFIELD)牧师，神学博士，法学博士，新泽西州普林斯顿(Princeton)长老会神学院(Theological Seminary)教义与护教学教授，在祂的遗嘱中安排收集并出版祂曾投稿至</w:t>
      </w:r>
    </w:p>
    <w:p w14:paraId="1783B495">
      <w:pPr>
        <w:spacing w:line="301" w:lineRule="auto"/>
        <w:rPr>
          <w:rFonts w:hint="eastAsia" w:ascii="华文楷体" w:hAnsi="华文楷体" w:eastAsia="华文楷体" w:cs="华文楷体"/>
          <w:sz w:val="30"/>
          <w:szCs w:val="30"/>
        </w:rPr>
      </w:pPr>
    </w:p>
    <w:p w14:paraId="13EEE5C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encyclopaedias, reviews and other periodicals, and appointed a committee to edit and publish these papers.</w:t>
      </w:r>
    </w:p>
    <w:p w14:paraId="18C6339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百科全书、评论和其他期刊上的大量神学主题文章，并任命了一个委员会来编辑和出版这些论文。</w:t>
      </w:r>
    </w:p>
    <w:p w14:paraId="02E8A01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pursuance of his instructions, this, the fourth volume, containing his articles on Tertullian and Augustine, has been prepared under the editorial direction of this committee.</w:t>
      </w:r>
    </w:p>
    <w:p w14:paraId="7BA888E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遵照祂的指示，这本包含祂关于特土良(Tertullian)和奥古斯丁(Augustine)的文章的第四卷，已在该委员会的编辑指导下完成。</w:t>
      </w:r>
    </w:p>
    <w:p w14:paraId="2CC6A6A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generous permission to publish articles contained in this volume is gratefully acknowledged as follows: Charles Scribner's Sons, for the article entitled "Augustine" taken from "Encyclopaedia of Religion and Ethics," ed. by James Hastings, and for the article entitled "Augustine and the Pelagian Controversy" taken from "A Select Library of the Nicene and Post-Nicene Fathers ofthe Christian Church," First Series, volume v.</w:t>
      </w:r>
    </w:p>
    <w:p w14:paraId="0183E53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本卷中所载文章的慷慨出版许可在此表示感谢，具体如下：查尔斯·斯克里布纳之子(Charles Scribner's Sons)——感谢许可出版詹姆斯·黑斯廷斯(James Hastings)编辑的《宗教与伦理百科全书》(“Encyclopaedia of Religion and Ethics”)中的题为“奥古斯丁(Augustine)”的文章，以及《基督教教会尼西亚和后尼西亚教父精选文库》(“A Select Library of the Nicene and Post-Nicene Fathers ofthe Christian Church”)第一辑第五卷中的题为“奥古斯丁(Augustine)与伯拉纠(Pelagian)之争”的文章。</w:t>
      </w:r>
    </w:p>
    <w:p w14:paraId="095DFFB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clerical preparation of this volume has been done by Mr. Johannes G. Vos, to whom the thanks of the committee are hereby expressed.</w:t>
      </w:r>
    </w:p>
    <w:p w14:paraId="568A1E8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本卷的文书准备工作由约翰内斯·G.沃斯(Johannes G. Vos)先生完成，委员会特此向祂致谢。</w:t>
      </w:r>
    </w:p>
    <w:p w14:paraId="5C49D1CB">
      <w:pPr>
        <w:spacing w:line="301" w:lineRule="auto"/>
        <w:rPr>
          <w:rFonts w:hint="eastAsia" w:ascii="华文楷体" w:hAnsi="华文楷体" w:eastAsia="华文楷体" w:cs="华文楷体"/>
          <w:sz w:val="30"/>
          <w:szCs w:val="30"/>
        </w:rPr>
      </w:pPr>
    </w:p>
    <w:p w14:paraId="6A32A47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ETHELBERT D. WARFIELD</w:t>
      </w:r>
    </w:p>
    <w:p w14:paraId="30FD819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埃塞尔伯特·D.沃菲尔德(WARFIELD)</w:t>
      </w:r>
    </w:p>
    <w:p w14:paraId="4CC5C822">
      <w:pPr>
        <w:spacing w:line="301" w:lineRule="auto"/>
        <w:rPr>
          <w:rFonts w:hint="eastAsia" w:ascii="华文楷体" w:hAnsi="华文楷体" w:eastAsia="华文楷体" w:cs="华文楷体"/>
          <w:sz w:val="30"/>
          <w:szCs w:val="30"/>
        </w:rPr>
      </w:pPr>
    </w:p>
    <w:p w14:paraId="4CF3601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PARK ARMSTRONG</w:t>
      </w:r>
    </w:p>
    <w:p w14:paraId="3A87EA0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威廉·帕克·阿姆斯特朗(ARMSTRONG)</w:t>
      </w:r>
    </w:p>
    <w:p w14:paraId="210611F9">
      <w:pPr>
        <w:spacing w:line="301" w:lineRule="auto"/>
        <w:rPr>
          <w:rFonts w:hint="eastAsia" w:ascii="华文楷体" w:hAnsi="华文楷体" w:eastAsia="华文楷体" w:cs="华文楷体"/>
          <w:sz w:val="30"/>
          <w:szCs w:val="30"/>
        </w:rPr>
      </w:pPr>
    </w:p>
    <w:p w14:paraId="53963E1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CASPAR WISTAR HODGE</w:t>
      </w:r>
    </w:p>
    <w:p w14:paraId="4D9AB74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卡斯帕·威斯塔·霍奇(HODGE)</w:t>
      </w:r>
    </w:p>
    <w:p w14:paraId="4A0E0ADC">
      <w:pPr>
        <w:spacing w:line="301" w:lineRule="auto"/>
        <w:rPr>
          <w:rFonts w:hint="eastAsia" w:ascii="华文楷体" w:hAnsi="华文楷体" w:eastAsia="华文楷体" w:cs="华文楷体"/>
          <w:sz w:val="30"/>
          <w:szCs w:val="30"/>
        </w:rPr>
      </w:pPr>
    </w:p>
    <w:p w14:paraId="0644E83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Committee.</w:t>
      </w:r>
    </w:p>
    <w:p w14:paraId="309AD96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委员会。</w:t>
      </w:r>
    </w:p>
    <w:p w14:paraId="49D1F00B">
      <w:pPr>
        <w:spacing w:line="301" w:lineRule="auto"/>
        <w:rPr>
          <w:rFonts w:hint="eastAsia" w:ascii="华文楷体" w:hAnsi="华文楷体" w:eastAsia="华文楷体" w:cs="华文楷体"/>
          <w:sz w:val="30"/>
          <w:szCs w:val="30"/>
        </w:rPr>
      </w:pPr>
    </w:p>
    <w:p w14:paraId="131A9C0D">
      <w:pPr>
        <w:pStyle w:val="2"/>
        <w:bidi w:val="0"/>
        <w:jc w:val="center"/>
        <w:rPr>
          <w:rFonts w:hint="eastAsia"/>
        </w:rPr>
      </w:pPr>
      <w:r>
        <w:rPr>
          <w:rFonts w:hint="eastAsia"/>
        </w:rPr>
        <w:t>I</w:t>
      </w:r>
    </w:p>
    <w:p w14:paraId="5C06D526">
      <w:pPr>
        <w:pStyle w:val="2"/>
        <w:bidi w:val="0"/>
        <w:jc w:val="center"/>
        <w:rPr>
          <w:rFonts w:hint="eastAsia"/>
        </w:rPr>
      </w:pPr>
      <w:r>
        <w:rPr>
          <w:rFonts w:hint="eastAsia"/>
        </w:rPr>
        <w:t>一</w:t>
      </w:r>
    </w:p>
    <w:p w14:paraId="6F83D5A0">
      <w:pPr>
        <w:pStyle w:val="2"/>
        <w:bidi w:val="0"/>
        <w:jc w:val="center"/>
        <w:rPr>
          <w:rFonts w:hint="eastAsia"/>
        </w:rPr>
      </w:pPr>
      <w:r>
        <w:rPr>
          <w:rFonts w:hint="eastAsia"/>
        </w:rPr>
        <w:t>TERTULLIAN AND THE BEGINNINGS OF</w:t>
      </w:r>
    </w:p>
    <w:p w14:paraId="0D246B63">
      <w:pPr>
        <w:pStyle w:val="2"/>
        <w:bidi w:val="0"/>
        <w:jc w:val="center"/>
        <w:rPr>
          <w:rFonts w:hint="eastAsia"/>
        </w:rPr>
      </w:pPr>
      <w:r>
        <w:rPr>
          <w:rFonts w:hint="eastAsia"/>
        </w:rPr>
        <w:t>特土良(TERTULLIAN)与</w:t>
      </w:r>
    </w:p>
    <w:p w14:paraId="5C47303B">
      <w:pPr>
        <w:spacing w:line="301" w:lineRule="auto"/>
        <w:rPr>
          <w:rFonts w:hint="eastAsia" w:ascii="华文楷体" w:hAnsi="华文楷体" w:eastAsia="华文楷体" w:cs="华文楷体"/>
          <w:sz w:val="30"/>
          <w:szCs w:val="30"/>
        </w:rPr>
      </w:pPr>
    </w:p>
    <w:p w14:paraId="0CBA31F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TRINITY</w:t>
      </w:r>
    </w:p>
    <w:p w14:paraId="6EE3C64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三一(TRINITY)教义的开端</w:t>
      </w:r>
    </w:p>
    <w:p w14:paraId="5538C883">
      <w:pPr>
        <w:spacing w:line="301" w:lineRule="auto"/>
        <w:rPr>
          <w:rFonts w:hint="eastAsia" w:ascii="华文楷体" w:hAnsi="华文楷体" w:eastAsia="华文楷体" w:cs="华文楷体"/>
          <w:sz w:val="30"/>
          <w:szCs w:val="30"/>
        </w:rPr>
      </w:pPr>
    </w:p>
    <w:p w14:paraId="20D7274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ARTICLE</w:t>
      </w:r>
    </w:p>
    <w:p w14:paraId="05CEA40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第一篇文章</w:t>
      </w:r>
    </w:p>
    <w:p w14:paraId="25960F89">
      <w:pPr>
        <w:spacing w:line="301" w:lineRule="auto"/>
        <w:rPr>
          <w:rFonts w:hint="eastAsia" w:ascii="华文楷体" w:hAnsi="华文楷体" w:eastAsia="华文楷体" w:cs="华文楷体"/>
          <w:sz w:val="30"/>
          <w:szCs w:val="30"/>
        </w:rPr>
      </w:pPr>
    </w:p>
    <w:p w14:paraId="77031E0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exceedingly impressive to see Christian Latin literature Athena- like spring at once into being, fully armed, in the person of an eminently representative man, in whom seem summed up the promise and potency of all that it was yet to be.</w:t>
      </w:r>
    </w:p>
    <w:p w14:paraId="625A198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令人印象极其深刻的是，看到基督教拉丁文学在一位杰出代表人物的身上，像雅典娜(Athena)一样，带着全副武装，立即诞生，似乎汇集了它未来所有一切的应许和潜力。</w:t>
      </w:r>
    </w:p>
    <w:p w14:paraId="2A129FB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occured in Tertullian, whose advent and career provide a remarkable illustration of the providential provision of the right man for the right place.</w:t>
      </w:r>
    </w:p>
    <w:p w14:paraId="2B163C1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这就是在特土良(Tertullian)身上发生的事情，祂的出现和生涯为护理的供应将合适的人放在合适的位置提供了一个非凡的例证。</w:t>
      </w:r>
    </w:p>
    <w:p w14:paraId="6BDB28B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Seldom has one been called to a great work who was better fitted for it by disposition and talents as well as by long and strenuous preparation.</w:t>
      </w:r>
    </w:p>
    <w:p w14:paraId="22B3496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很少有人在性情和才能上，以及通过长期艰苦的准备，能比祂更适合被呼召去承担一项伟大的工作。</w:t>
      </w:r>
    </w:p>
    <w:p w14:paraId="6FAE74A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Ardent in temperament, endowed with an intelligence as subtle and original as it was aggressive and audacious, he added to his natural gifts a profound erudition, which far from impeding only gave weight to the movements of his alert and robust mind.</w:t>
      </w:r>
    </w:p>
    <w:p w14:paraId="361FA60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祂性情热烈，拥有微妙而原创的智慧，既具侵略性又大胆，除了天赋之外，祂还拥有渊博的学识，这不仅没有妨碍，反而增强了祂敏锐而强健的思维的运作。</w:t>
      </w:r>
    </w:p>
    <w:p w14:paraId="7E96D12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jurist of note, he hadjoined to the study of law not only that of letters, but also that of medicine; born and brought up in the camp he had imbibed from infancy no little knowledge of the military art; and his insatiable curiosity had carried him into the depths of every form of learning accessible to his time and circumstances, not even excepting the occult literature of the day.</w:t>
      </w:r>
    </w:p>
    <w:p w14:paraId="23F3217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位著名的法学家，祂不仅将文学研究，也加入了医学研究；祂在军营中出生和长大，从小就吸收了不少军事艺术知识；祂永不满足的好奇心将祂带入了祂所处时代和环境中所有形式知识的深处，甚至包括当时神秘文学。</w:t>
      </w:r>
    </w:p>
    <w:p w14:paraId="61F3A49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gave himself in his mature manhood to the service of Christianity, he brought in his hands all the spoils of antique culture, smelted into a molten mass by an almost incredible passion.</w:t>
      </w:r>
    </w:p>
    <w:p w14:paraId="48D6136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当祂在成熟的壮年将自己奉献给基督教事工时，祂将所有古代文化的战利品带在手中，被一种几乎令人难以置信的热情熔炼成一股熔岩。</w:t>
      </w:r>
    </w:p>
    <w:p w14:paraId="4173E2A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moment when he appeared on the scene was one well calculated to call out all his powers.</w:t>
      </w:r>
    </w:p>
    <w:p w14:paraId="4EB6347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祂登场的那一刻，正是能充分发挥祂所有能力的时机。</w:t>
      </w:r>
    </w:p>
    <w:p w14:paraId="224B114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shortly after the beginning of the last decade of the second century.</w:t>
      </w:r>
    </w:p>
    <w:p w14:paraId="29F0D33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那是在第二世纪最后十年开始后不久。</w:t>
      </w:r>
    </w:p>
    <w:p w14:paraId="11F25B6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Commodus had died and left a trail of civil war behind him, in the midst of which persecution had broken out afresh in Africa.</w:t>
      </w:r>
    </w:p>
    <w:p w14:paraId="6148F62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科摩多斯(Commodus)已经去世，并留下了一条内战的痕迹，在此期间，迫害在非洲再次爆发。</w:t>
      </w:r>
    </w:p>
    <w:p w14:paraId="2E405F4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Harassed from without, the African Church was also torn from within by an accumulation of evils; apostasies, heresies, and schisms abounded.</w:t>
      </w:r>
    </w:p>
    <w:p w14:paraId="060D5EC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非洲教会受到外部的骚扰，也因内部邪恶的堆积而四分五裂；背道、异端和分裂盛行。</w:t>
      </w:r>
    </w:p>
    <w:p w14:paraId="3F705C1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 through the confusion were thrust Tertullian's mighty shoulders, casting off the enemies of the Gospel upon every side.</w:t>
      </w:r>
    </w:p>
    <w:p w14:paraId="2A0F604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在混乱中，特土良(Tertullian)的巨肩挺身而出，将福音的敌人一一击退。</w:t>
      </w:r>
    </w:p>
    <w:p w14:paraId="54768F9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formed for defensive warfare.</w:t>
      </w:r>
    </w:p>
    <w:p w14:paraId="7691F7C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祂并非为防御战而生。</w:t>
      </w:r>
    </w:p>
    <w:p w14:paraId="01519A8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against the persecuting heathenism he took the offensive.</w:t>
      </w:r>
    </w:p>
    <w:p w14:paraId="6F4B73C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即使面对迫害的异教主义，祂也采取了攻势。</w:t>
      </w:r>
    </w:p>
    <w:p w14:paraId="59A268D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content with repelling its calumnies and ridiculing the popular hatred of Christianity, he undertook to demonstrate, as a jurist, the</w:t>
      </w:r>
    </w:p>
    <w:p w14:paraId="38521BD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祂不满足于驳斥异教的诽谤和嘲笑世人对基督教的仇恨，祂还以一位法学家的身份，着手论证</w:t>
      </w:r>
    </w:p>
    <w:p w14:paraId="01BD552E">
      <w:pPr>
        <w:spacing w:line="301" w:lineRule="auto"/>
        <w:rPr>
          <w:rFonts w:hint="eastAsia" w:ascii="华文楷体" w:hAnsi="华文楷体" w:eastAsia="华文楷体" w:cs="华文楷体"/>
          <w:sz w:val="30"/>
          <w:szCs w:val="30"/>
        </w:rPr>
      </w:pPr>
    </w:p>
    <w:p w14:paraId="1CE68A9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illegality of the persecuting edicts, and, as a moralist, the absurdity of the heathen superstitions.</w:t>
      </w:r>
    </w:p>
    <w:p w14:paraId="17A0FCD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迫害法令的非法性，并以一位道德学家的身份，论证异教迷信的荒谬性。</w:t>
      </w:r>
    </w:p>
    <w:p w14:paraId="144EBD6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broke out a short and easy way for the refutation of heretics, by which he put them out of court at the start, and then followed them remorselessly into every corner of their reasoning.</w:t>
      </w:r>
    </w:p>
    <w:p w14:paraId="7CD5A90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祂开辟了一条简短而容易的批驳异端的方式，藉此祂一开始就将他们排除在外，然后毫不留情地追踪他们到他们推理的每一个角落。</w:t>
      </w:r>
    </w:p>
    <w:p w14:paraId="47EE7D8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 Church itself he pursued with mordant irony the crowding abuses which had grown up in the Christian life.</w:t>
      </w:r>
    </w:p>
    <w:p w14:paraId="650E5A8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在教会内部，祂以辛辣的讽刺追击在基督徒生活中滋生的大量弊端。</w:t>
      </w:r>
    </w:p>
    <w:p w14:paraId="6B1D6A6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he had the defects of his qualities.</w:t>
      </w:r>
    </w:p>
    <w:p w14:paraId="5F52C85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当然，祂也有其自身品质的缺陷。</w:t>
      </w:r>
    </w:p>
    <w:p w14:paraId="34DB139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terrible adversary of others was a terrible adversary also of his own peace.</w:t>
      </w:r>
    </w:p>
    <w:p w14:paraId="1CE7FAB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这位对他人而言可怕的对手，对祂自己的平安而言，也是一个可怕的对手。</w:t>
      </w:r>
    </w:p>
    <w:p w14:paraId="2717141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extremity of his temper made him a prey to the fanatical claims of the Montanists and ultimately drove him beyond even them.</w:t>
      </w:r>
    </w:p>
    <w:p w14:paraId="2878485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祂极端的脾气使祂成为孟他努派(Montanists)狂热主张的牺牲品，并最终驱使祂超越了他们。</w:t>
      </w:r>
    </w:p>
    <w:p w14:paraId="3C10AAB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the head of a new sect of his own.</w:t>
      </w:r>
    </w:p>
    <w:p w14:paraId="4BEEAEB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祂死时是祂自己创立的一个新教派的领袖。</w:t>
      </w:r>
    </w:p>
    <w:p w14:paraId="4F8A1E8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he had rendered a service to the Church which it is no exaggeration to call inestimable.</w:t>
      </w:r>
    </w:p>
    <w:p w14:paraId="6EFF804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与此同时，祂为教会所提供的服务，称之为无价之宝，也毫不夸张。</w:t>
      </w:r>
    </w:p>
    <w:p w14:paraId="4D3FD73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certainly discoverable in the writings of his immediate successors little open recognition of the immensity of the debt which Christianity owed to him.</w:t>
      </w:r>
    </w:p>
    <w:p w14:paraId="42E805D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毫无疑问，在祂的直接继承人的著作中，很少能发现对基督教欠祂的巨大债务的公开承认。</w:t>
      </w:r>
    </w:p>
    <w:p w14:paraId="3A2C8C3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the whole of the remainder of the third century—a period of some eighty years—his name is not once mentioned.</w:t>
      </w:r>
    </w:p>
    <w:p w14:paraId="6AFC8C6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在整个第三世纪的剩余时间里——大约八十年的时期——祂的名字一次也没有被提及。</w:t>
      </w:r>
    </w:p>
    <w:p w14:paraId="04D09B5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Church, indeed, no one but the historian Eusebius seems ever to have heard of him.</w:t>
      </w:r>
    </w:p>
    <w:p w14:paraId="4F4FF4E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事实上，在希腊教会中，除了历史学家优西比乌(Eusebius)之外，似乎没有人听说过祂。</w:t>
      </w:r>
    </w:p>
    <w:p w14:paraId="385A479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his own West, Lactantius (305–306) is the first to allude to him, and he does so with obvious depreciation.</w:t>
      </w:r>
    </w:p>
    <w:p w14:paraId="3C16437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即使在祂自己的西方，拉克坦提乌斯(Lactantius)（305-306年）也是第一个提到祂的人，而祂的提及带有明显的贬低。</w:t>
      </w:r>
    </w:p>
    <w:p w14:paraId="191B29A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it is true, gives free vent to his admiration for the learning and acuteness, the vehemence and elegance of this "torrent of eloquence," and not only places him formally among the "illustrious men" of the Church, but calls him fondly "our Tertullian."</w:t>
      </w:r>
    </w:p>
    <w:p w14:paraId="6888ECA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诚然，耶柔米(Jerome)自由地表达了对这位“口才的洪流”的学识和敏锐、激情和优雅的钦佩，不仅正式将祂列入教会的“杰出人物”之中，而且亲切地称祂为“我们的特土良(Tertullian)”。</w:t>
      </w:r>
    </w:p>
    <w:p w14:paraId="1EDA5DF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Hilary and Augustine, however, he has already taken his place definitely in the catalogue of heretics, and thenceforward he found hardly any who were prepared to do him reverence.</w:t>
      </w:r>
    </w:p>
    <w:p w14:paraId="1F9F88F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然而，到了希拉里(Hilary)和奥古斯丁(Augustine)时代，祂已经明确地被列入异端目录中，从那时起，祂几乎找不到任何准备尊敬祂的人。</w:t>
      </w:r>
    </w:p>
    <w:p w14:paraId="1E54500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appearance of neglect passing into reprobation, however, is appearance only.</w:t>
      </w:r>
    </w:p>
    <w:p w14:paraId="5C2741C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然而，所有这种从忽视演变为谴责的表象，仅仅是表象而已。</w:t>
      </w:r>
    </w:p>
    <w:p w14:paraId="2E000AA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might carefully avoid speaking of Tertullian; they could not escape his influence.</w:t>
      </w:r>
    </w:p>
    <w:p w14:paraId="477371C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人们可能刻意避免谈论特土良(Tertullian)；但他们无法逃脱祂的影响。</w:t>
      </w:r>
    </w:p>
    <w:p w14:paraId="5E7FF8A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 for example, never breathes his name; yet the works of Cyprian are filled with the silent witnesses of the diligence with which he studied his brilliant predecessor; and his secretary told Jerome he never passed a day without reading him, and was accustomed to ask for him in the significant formula, "Hand me the Master."</w:t>
      </w:r>
    </w:p>
    <w:p w14:paraId="002082B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塞浦路斯(Cyprian)从不提及祂的名字；然而，塞浦路斯(Cyprian)的著作中充满了默默的见证，证明祂研读祂这位杰出前辈的勤奋；祂的秘书告诉耶柔米(Jerome)，祂从不间断阅读祂的作品，并且习惯用这个意味深长的说法索取祂的著作：“把这位大师递给我。”</w:t>
      </w:r>
    </w:p>
    <w:p w14:paraId="4173879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far from a typical instance.</w:t>
      </w:r>
    </w:p>
    <w:p w14:paraId="03D8943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这与一个典型事例相去不远。</w:t>
      </w:r>
    </w:p>
    <w:p w14:paraId="5F1A49D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was too great a scholar, thinker,</w:t>
      </w:r>
    </w:p>
    <w:p w14:paraId="046B98B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哈纳克(Harnack)3评论道：“这个人是一位伟大的学者、思想家、</w:t>
      </w:r>
    </w:p>
    <w:p w14:paraId="38614308">
      <w:pPr>
        <w:spacing w:line="301" w:lineRule="auto"/>
        <w:rPr>
          <w:rFonts w:hint="eastAsia" w:ascii="华文楷体" w:hAnsi="华文楷体" w:eastAsia="华文楷体" w:cs="华文楷体"/>
          <w:sz w:val="30"/>
          <w:szCs w:val="30"/>
        </w:rPr>
      </w:pPr>
    </w:p>
    <w:p w14:paraId="24D7E70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writer," remarks Harnack,3 "and he had done the Western Church too distinguished service during a long series of years for his memory to become effaced."</w:t>
      </w:r>
    </w:p>
    <w:p w14:paraId="3932097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作家”， “而且祂在漫长的一系列岁月中为西方教会做出了太杰出的贡献，以至于祂的记忆无法被抹去。”</w:t>
      </w:r>
    </w:p>
    <w:p w14:paraId="105FD78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modern times the vigor of Tertullian's mind and the brilliancy of his literary gifts have perhaps generally been fully recognized.</w:t>
      </w:r>
    </w:p>
    <w:p w14:paraId="7C5AD86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在现代，特土良(Tertullian)思想的活力和祂文学天赋的辉煌也许普遍得到了充分的认可。</w:t>
      </w:r>
    </w:p>
    <w:p w14:paraId="2DE55BA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questionable, however, whether the greatness of his initiative in the development of Christian doctrine is even yet estimated at its true value.</w:t>
      </w:r>
    </w:p>
    <w:p w14:paraId="3E6C5E8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然而，祂在基督教教义发展中首创精神的伟大性，是否至今仍被给予真正的评价，这是值得怀疑的。</w:t>
      </w:r>
    </w:p>
    <w:p w14:paraId="275D037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many of the streams of doctrinal thought that have flowed down through the Western Church take their rise in him is indeed universally understood.</w:t>
      </w:r>
    </w:p>
    <w:p w14:paraId="4610891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诚然，流经西方教会的许多教义思潮都源于祂，这是普遍理解的。</w:t>
      </w:r>
    </w:p>
    <w:p w14:paraId="06A8E30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it comes to us with a little surprise when Harnack claims for him, for example, that it was he who broke out the road for the formulation of the Christian doctrine of the Trinity.</w:t>
      </w:r>
    </w:p>
    <w:p w14:paraId="0CD91C4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但是，当哈纳克(Harnack)声称为祂（特土良）所做的，例如，是祂开辟了制定基督教三一教义的道路时，我们可能会感到有些惊讶。</w:t>
      </w:r>
    </w:p>
    <w:p w14:paraId="5CBEB6C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Nicene formulary is praised," says Harnack, "it is always of Athanasius that we think; when the Chalcedonian decree is cited, it is the name of Leo the Great that is magnified.</w:t>
      </w:r>
    </w:p>
    <w:p w14:paraId="2A40FA8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哈纳克(Harnack)说：“当尼西亚(Nicene)的准则受到赞扬时，我们总是想到亚他那修(Athanasius)；当迦克墩(Chalcedonian)的法令被引用时，被颂扬的是大公利奥(Leo the Great)的名字。</w:t>
      </w:r>
    </w:p>
    <w:p w14:paraId="3EA763F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Tertullian is in reality the father of the orthodox doctrines of the Trinity and of the Person of Christ, and that in the whole patristic literature there is no treatise that can be compared in importance and influence with his tract "Against Praxeas," it has necessarily been left to the … investigation of our own day to exhibit."</w:t>
      </w:r>
    </w:p>
    <w:p w14:paraId="4652E41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但是，特土良(Tertullian)实际上是正统三一教义和基督位格教义之父，并且在整个教父文学中，没有哪部论著在重要性和影响上可以与祂的论文《驳普拉克西亚》(“Against Praxeas”)相媲美，这一点必然要留给我们自己时代的调查来展现。”</w:t>
      </w:r>
    </w:p>
    <w:p w14:paraId="09FC5FF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a statement as this can be substantiated it is enough to mark Tertullian out not merely as a man of exceptional gifts and worthy performance, but as one of the greatest forces which have wrought in history.</w:t>
      </w:r>
    </w:p>
    <w:p w14:paraId="45FEA9B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如果这样的陈述能够被证实，那么足以将特土良(Tertullian)标示出来，祂不仅是一位天赋异禀、成就卓著的人，而且是历史上影响最深远的力量之一。</w:t>
      </w:r>
    </w:p>
    <w:p w14:paraId="28F59EC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proposed to subject this statement to such testing as is involved in going to the tract "Against Praxeas" and seeking to form a judgment of its value and of the place in the development of the Christian doctrine of the Trinity which it vindicates for its author.</w:t>
      </w:r>
    </w:p>
    <w:p w14:paraId="3D4BC2C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本文旨在通过查阅论文《驳普拉克西亚》(“Against Praxeas”)，并试图判断其价值以及它为其作者在基督教三一教义发展中所证明的地位，来检验这一陈述。</w:t>
      </w:r>
    </w:p>
    <w:p w14:paraId="35AAE1F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tract "Against Praxeas," it must be borne in mind from the outset, is not an extended treatise.</w:t>
      </w:r>
    </w:p>
    <w:p w14:paraId="24C98C3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从一开始就必须记住，《驳普拉克西亚》(“Against Praxeas”)这篇论文并非是一篇篇幅宏大的论著。</w:t>
      </w:r>
    </w:p>
    <w:p w14:paraId="20AEFD0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brief document filling but some fifty pages.</w:t>
      </w:r>
    </w:p>
    <w:p w14:paraId="45E5D1C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它是一份简短的文件，仅有大约五十页。</w:t>
      </w:r>
    </w:p>
    <w:p w14:paraId="08AA443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 calm constructive work in which the author sets himself to develop in its completeness a doctrinal elaboration.</w:t>
      </w:r>
    </w:p>
    <w:p w14:paraId="2D91D92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它也不是一部平静的建构性著作，作者在其中致力于完整地发展一种教义的阐述。</w:t>
      </w:r>
    </w:p>
    <w:p w14:paraId="3DAB880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vigorous and lively polemic designed to meet an immediate crisis.</w:t>
      </w:r>
    </w:p>
    <w:p w14:paraId="5213F5F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它是一篇旨在应对一场迫切危机的有力而生动的论战。</w:t>
      </w:r>
    </w:p>
    <w:p w14:paraId="2FEC9AF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it is distinctly an occasional writing, devoted to the refutation of a heresy which was at the moment troubling the churches.</w:t>
      </w:r>
    </w:p>
    <w:p w14:paraId="4679491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换句话说，它明确是一篇针对特定场合的写作，致力于驳斥当时正在困扰教会的一种异端。</w:t>
      </w:r>
    </w:p>
    <w:p w14:paraId="4BBDFBC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doctrinal construction which may be found in it is accordingly purely incidental, and rather betrays the underlying conceptions of the writer's mind than forms the calculated burden of the document.</w:t>
      </w:r>
    </w:p>
    <w:p w14:paraId="10BB319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因此，其中可能发现的任何教义建构纯粹是偶然的，更多的是流露出作者思想中潜在的概念，而不是构成该文件的刻意负担。</w:t>
      </w:r>
    </w:p>
    <w:p w14:paraId="61AD407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constructive element, thus emerging, is nevertheless epoch-making for the history of thought, it will redound with peculiar force to the honor of the author.</w:t>
      </w:r>
    </w:p>
    <w:p w14:paraId="734357D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如果这种由此浮现出来的建构性元素，对于思想史而言仍然具有划时代的意义，那么它将以特殊的力度归于作者的荣耀。</w:t>
      </w:r>
    </w:p>
    <w:p w14:paraId="5E5F9C3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so emerges, however, renders it necessary that, for the proper estimate of the tract, we should begin by obtaining a somewhat exact understanding of the circumstances which gave birth to it.</w:t>
      </w:r>
    </w:p>
    <w:p w14:paraId="6BD22E9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然而，它的出现使得为了正确评估该论文，我们必须首先对促使它诞生的环境有一个相当准确的了解。</w:t>
      </w:r>
    </w:p>
    <w:p w14:paraId="1E9C74B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be misled by its title or by the reversion of the discourse now and then to the form of direct address into supposing the tract a personal assault upon Praxeas himself.</w:t>
      </w:r>
    </w:p>
    <w:p w14:paraId="3E2F288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我们决不能被它的标题或论述中不时出现的直接称呼形式所误导，而认为这篇论文是对普拉克西亚(Praxeas)本人的个人攻击。</w:t>
      </w:r>
    </w:p>
    <w:p w14:paraId="50EB8BD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clear that Praxeas was a figure resurrected by Tertullian from a comparatively remote past, and given prominence in the discussion, perhaps, as a sort of controversial device.</w:t>
      </w:r>
    </w:p>
    <w:p w14:paraId="6372EA1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非常清楚的是，普拉克西亚(Praxeas)是特土良(Tertullian)从一个相对遥远的过去复活的一个人物，并在讨论中被赋予了突出地位，也许是作为一种论战手段。</w:t>
      </w:r>
    </w:p>
    <w:p w14:paraId="426E23C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apparently, would represent the teachings he is opposing as a mere recrudescence of an exploded notion, discredited in its vacillating and weak propounder a generation ago.</w:t>
      </w:r>
    </w:p>
    <w:p w14:paraId="2E93846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特土良(Tertullian)显然想将祂所反对的教义描绘为一种已被驳斥的观念的单纯复发，这种观念在一个摇摆不定且软弱的倡导者身上，早在上一代人就被否定了。</w:t>
      </w:r>
    </w:p>
    <w:p w14:paraId="518FEA2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Praxeas himself we know nothing except what Tertullian tells us: there is no independent mention of his name in the entirety of Christian literature.</w:t>
      </w:r>
    </w:p>
    <w:p w14:paraId="35A3CE8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关于普拉克西亚(Praxeas)本人，除了特土良(Tertullian)告诉我们的之外，我们一无所知：在整个基督教文学中，没有独立提到过祂的名字。</w:t>
      </w:r>
    </w:p>
    <w:p w14:paraId="3FC75AF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represented as an Asian confessor who was the first to import into Rome the type of doctrine which Tertullian calls Monarchianism or Patripassianism.6</w:t>
      </w:r>
    </w:p>
    <w:p w14:paraId="1D2749B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祂被描述为一位亚洲的信仰见证者，祂是第一个将特土良(Tertullian)称之为“独一神论”(Monarchianism)或“圣父受苦说”(Patripassianism)6的教义类型引入罗马的人。</w:t>
      </w:r>
    </w:p>
    <w:p w14:paraId="721DDC0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he had made himself felt for a time in Rome, and among other things had succeeded in reversing the favorable policy of the Roman bishops with respect to the Montanists.</w:t>
      </w:r>
    </w:p>
    <w:p w14:paraId="479EE44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显然，祂曾在罗马一度产生影响，并且除其他事情外，成功地扭转了罗马主教对孟他努派(Montanists)的有利政策。</w:t>
      </w:r>
    </w:p>
    <w:p w14:paraId="051E89B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achievement he naturally earned from Tertullian a twofold scorn.</w:t>
      </w:r>
    </w:p>
    <w:p w14:paraId="2B6DE8D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由于这一成就，祂自然而然地受到了特土良(Tertullian)双重的蔑视。</w:t>
      </w:r>
    </w:p>
    <w:p w14:paraId="19D1CCE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bitingly remarks that thus Praxeas had doubly done the devil's business in Rome—"he had expelled prophecy and brought in heresy, had exiled the Paraclete and crucified the Father."</w:t>
      </w:r>
    </w:p>
    <w:p w14:paraId="6D86C00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特土良(Tertullian)辛辣地评论道，普拉克西亚(Praxeas)在罗马双重地做了魔鬼的工作——“祂驱逐了预言，带来了异端，放逐了保惠师(Paraclete)，并把圣父钉在了十字架上。”</w:t>
      </w:r>
    </w:p>
    <w:p w14:paraId="2056B9A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heresy passed over into Africa—while the people, says Tertullian, slept in doctrinal simplicity.</w:t>
      </w:r>
    </w:p>
    <w:p w14:paraId="5235CF2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祂的异端传到了非洲——特土良(Tertullian)说，当时的人民在教义上的单纯中沉睡着。</w:t>
      </w:r>
    </w:p>
    <w:p w14:paraId="1F0BC82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raised up a defender of the truth: and the heresy was exposed and seemingly destroyed; Praxeas himself submitted to</w:t>
      </w:r>
    </w:p>
    <w:p w14:paraId="0B42728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但是上帝兴起了一位真理的捍卫者：异端被揭露并看似被摧毁；普拉克西亚(Praxeas)本人屈服于</w:t>
      </w:r>
    </w:p>
    <w:p w14:paraId="485F1DD5">
      <w:pPr>
        <w:spacing w:line="301" w:lineRule="auto"/>
        <w:rPr>
          <w:rFonts w:hint="eastAsia" w:ascii="华文楷体" w:hAnsi="华文楷体" w:eastAsia="华文楷体" w:cs="华文楷体"/>
          <w:sz w:val="30"/>
          <w:szCs w:val="30"/>
        </w:rPr>
      </w:pPr>
    </w:p>
    <w:p w14:paraId="192EE5B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correction and returned to the old faith.</w:t>
      </w:r>
    </w:p>
    <w:p w14:paraId="54F1192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改正，并回归了古老的信仰。</w:t>
      </w:r>
    </w:p>
    <w:p w14:paraId="5D71C14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Apparently this was the end of it all: exinde silentium, says Tertullian, with terse significance.</w:t>
      </w:r>
    </w:p>
    <w:p w14:paraId="7FD395F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显然，这一切都结束了：特土良(Tertullian)简洁而意味深长地说，“从此寂静无声”(exinde silentium)。</w:t>
      </w:r>
    </w:p>
    <w:p w14:paraId="118AC97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curse of noxious growths that they are apt to leave seeds behind them.</w:t>
      </w:r>
    </w:p>
    <w:p w14:paraId="7F4DD8A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但有害生长的诅咒是，它们往往会留下种子。</w:t>
      </w:r>
    </w:p>
    <w:p w14:paraId="1B47B26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happened in this case also.</w:t>
      </w:r>
    </w:p>
    <w:p w14:paraId="76EB146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在这个案例中也发生了同样的事情。</w:t>
      </w:r>
    </w:p>
    <w:p w14:paraId="612C89C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tares had been rooted up and burned.</w:t>
      </w:r>
    </w:p>
    <w:p w14:paraId="022DC66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稗子已被拔除和焚烧。</w:t>
      </w:r>
    </w:p>
    <w:p w14:paraId="34F9518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 after so long a time, the new crop appeared, and the last state was unspeakably worse than the first.</w:t>
      </w:r>
    </w:p>
    <w:p w14:paraId="2E1362A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但是看哪，经过这么长的时间，新的一茬出现了，并且最后的状况比最初的要糟糕得多，令人难以言喻。</w:t>
      </w:r>
    </w:p>
    <w:p w14:paraId="74805DA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tares had everywhere, says Tertullian, shaken out their seed, and now, after having lain hid so long, their vitality had become only too manifest.</w:t>
      </w:r>
    </w:p>
    <w:p w14:paraId="324FD73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特土良(Tertullian)说，稗子“到处”都撒下了它们的种子(ubique)，现在，在潜伏了这么久之后，它们的生命力变得过于明显。</w:t>
      </w:r>
    </w:p>
    <w:p w14:paraId="18D4FA8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then an individual that Tertullian is facing; it is a widespread condition.</w:t>
      </w:r>
    </w:p>
    <w:p w14:paraId="694537F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因此，特土良(Tertullian)所面对的并非一个个体；而是一种广泛的状况。</w:t>
      </w:r>
    </w:p>
    <w:p w14:paraId="458E808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tract is not an attempt to silence a heretic menacing the peace of the Church; it is an effort to correct a rampant evil already widely spread in the community, by which the very existence of the truth is endangered.</w:t>
      </w:r>
    </w:p>
    <w:p w14:paraId="7B69DCA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这篇论文不是为了使一个威胁教会和平的异端保持沉默的尝试；它是为了纠正一种已在社群中广泛蔓延的猖獗的邪恶，真理的存在正受到它的威胁。</w:t>
      </w:r>
    </w:p>
    <w:p w14:paraId="74AAC7C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tones in which Tertullian speaks of the rise of the heresy in the person of Praxeas and of its prevalence at the time of his writing are noticeably different.</w:t>
      </w:r>
    </w:p>
    <w:p w14:paraId="07328F3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特土良(Tertullian)谈论异端在普拉克西亚(Praxeas)身上兴起和在祂写作时期的盛行，其语气明显不同。</w:t>
      </w:r>
    </w:p>
    <w:p w14:paraId="7F1FD49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was an exotic vagary seeking footing in the West and finding none: now it is a native growth, springing up everywhere.</w:t>
      </w:r>
    </w:p>
    <w:p w14:paraId="2BC854F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那时，它是一种寻求在西方立足但未成功的异域怪念：现在，它是一种本地生长，到处涌现。</w:t>
      </w:r>
    </w:p>
    <w:p w14:paraId="68D014C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tares had cast their seed, he says, "everywhere" (ubique).</w:t>
      </w:r>
    </w:p>
    <w:p w14:paraId="745F063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祂说，稗子已经撒下了它们的种子，“到处”(ubique)。</w:t>
      </w:r>
    </w:p>
    <w:p w14:paraId="05ECBE8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he look with comfort on the task of rooting them up.</w:t>
      </w:r>
    </w:p>
    <w:p w14:paraId="613B17D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祂也无法心安理得地看待拔除它们的任务。</w:t>
      </w:r>
    </w:p>
    <w:p w14:paraId="63FD0CA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is not the man to lose courage, and reminds himself of the past success, he yet finds his deepest consolation in the assurance that all tares shall be burnt up at the last day.</w:t>
      </w:r>
    </w:p>
    <w:p w14:paraId="223160D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尽管祂不是一个会失去勇气的人，并且提醒自己过去的成功，但祂最深的慰藉在于确信所有的稗子都将在末日被焚烧。</w:t>
      </w:r>
    </w:p>
    <w:p w14:paraId="2A3AB1E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looks forward to the Judgment Day for the vindication of his cause, he is not far from despairing of success here and now.</w:t>
      </w:r>
    </w:p>
    <w:p w14:paraId="11B2890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当一个人期待着审判日来证明祂的事业时，祂距离对此时此地的成功绝望已不远了。</w:t>
      </w:r>
    </w:p>
    <w:p w14:paraId="6B84384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looks very much as if Tertullian felt himself in a hopeless minority in his defense of what he calls the pristine faith (pristinum).</w:t>
      </w:r>
    </w:p>
    <w:p w14:paraId="2869191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这看起来很像特土良(Tertullian)在祂捍卫祂所称的“原始信仰”(pristinum)时，感到自己处于一个毫无希望的少数派地位。</w:t>
      </w:r>
    </w:p>
    <w:p w14:paraId="4129559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conceal the difficulty he experienced in obtaining even a fair hearing for his doctrine.</w:t>
      </w:r>
    </w:p>
    <w:p w14:paraId="40511FF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祂不隐瞒祂在为自己的教义争取到公正听证方面所经历的困难。</w:t>
      </w:r>
    </w:p>
    <w:p w14:paraId="6063D7E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at large were impatient of everything that seemed to their uninstructed minds to imperil their hard-won monotheism.</w:t>
      </w:r>
    </w:p>
    <w:p w14:paraId="458B47C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广大的基督徒群体对一切在他们未经教导的头脑看来会危及他们来之不易的一神论的事物都感到不耐烦。</w:t>
      </w:r>
    </w:p>
    <w:p w14:paraId="3C1E4F2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majority of believers he tells us are ever of the simple, not to say the unwise and untaught (simplices, ne dixerim imprudentes et idiotæ); and they were nothing less than terrified (expavescunt) by the mention of an "economy" within the being of God by virtue of which the one only God may be supposed to present distinctions within His unity.</w:t>
      </w:r>
    </w:p>
    <w:p w14:paraId="3E6475F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祂告诉我们，大多数信徒总是单纯的，更不用说是不明智和未受教的(simplices, ne dixerim imprudentes et idiotæ)；他们一提到上帝本体中的“经纶”(economy)，就感到无比恐惧(expavescunt)，凭借这种经纶，独一的上帝被认为在祂的合一性中呈现出区别。</w:t>
      </w:r>
    </w:p>
    <w:p w14:paraId="28CA4A2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continuously cast in the teeth of those who inculcated such doctrines the charge of preaching two or three gods, while they arrogated to themselves alone the worship of the one only true God.</w:t>
      </w:r>
    </w:p>
    <w:p w14:paraId="2C26667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他们不断地指责那些灌输这种教义的人传讲两个或三个神，而他们自己则声称唯独敬拜独一的真神。</w:t>
      </w:r>
    </w:p>
    <w:p w14:paraId="5147721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to take this literally, it will mean that Christians at large in Tertullian's day—that is, at the time when he wrote this tract—were suspicious of the doctrine of the Trinity and looked upon it almost as a refined polytheism; that they were inclined rather strongly to some form of Monarchianism as alone comporting with a real monotheism.</w:t>
      </w:r>
    </w:p>
    <w:p w14:paraId="5DBC545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要按字面理解，那将意味着在特土良(Tertullian)时代——也就是祂撰写这篇论文时——广大的基督徒群体对三一(Trinity)教义持怀疑态度，几乎将其视为一种精致的多神论；他们相当倾向于某种形式的“独一神论”(Monarchianism)，认为只有它才符合真正的一神论。</w:t>
      </w:r>
    </w:p>
    <w:p w14:paraId="6B2F69C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lacking other indications that something like this may have been the case.</w:t>
      </w:r>
    </w:p>
    <w:p w14:paraId="3D9ECA3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不乏其他迹象表明情况可能就是如此。</w:t>
      </w:r>
    </w:p>
    <w:p w14:paraId="243E244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Hippolytus, in approaching in the course of his great work "On Heresies" the treatment of the Monarchianism of his day, betrays an even more poignant sense of isolation than Tertullian.</w:t>
      </w:r>
    </w:p>
    <w:p w14:paraId="15A4DF9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希坡律陀(Hippolytus)在祂的巨著《驳异端》(“On Heresies”)中着手论述祂那个时代的“独一神论”(Monarchianism)时，流露出比特土良(Tertullian)更深刻的孤立感。</w:t>
      </w:r>
    </w:p>
    <w:p w14:paraId="2319328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the promoters of the Monarchian views as bringing great confusion upon believers throughout the whole world.</w:t>
      </w:r>
    </w:p>
    <w:p w14:paraId="35CFBB3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祂提到独一神论观点的推动者给全世界的信徒带来了极大的混乱。</w:t>
      </w:r>
    </w:p>
    <w:p w14:paraId="04688E9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Rome at least, he tells us, they met with wide consent;9 and he represents himself as almost single- handed in his opposition to their heresy.</w:t>
      </w:r>
    </w:p>
    <w:p w14:paraId="0B83E82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祂告诉我们，至少在罗马，他们得到了广泛的赞同；9 祂将自己描绘成几乎是孤身一人反对他们的异端。</w:t>
      </w:r>
    </w:p>
    <w:p w14:paraId="18276F8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effect it seems to be quite true that through no less than four episcopates—those of Eleutherus, Victor, Zephyrinus and Callistus—the Modalistic theology was dominant and occupied the place indeed of the official faith at Rome.</w:t>
      </w:r>
    </w:p>
    <w:p w14:paraId="56564A8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似乎确实如此，在不少于四个主教任期内——即以流特勒(Eleutherus)、维克多(Victor)、塞弗里努斯(Zephyrinus)和加利斯图斯(Callistus)的任期内——形态论(Modalistic)神学占主导地位，并且在罗马确实占据了官方信仰的位置。</w:t>
      </w:r>
    </w:p>
    <w:p w14:paraId="6C68E24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neglect here hints in Origen that something of the same state of affairs may have obtained in the Eastern churches also.</w:t>
      </w:r>
    </w:p>
    <w:p w14:paraId="05A127D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在此我们可以忽略俄利根(Origen)的暗示，即同样的情况可能也存在于东方教会中。</w:t>
      </w:r>
    </w:p>
    <w:p w14:paraId="46785F5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Enough that it is clear that at the time when Tertullian's tract was written—say during the second decade of the third century11—the common sentiment of the West was not untouched by Modalistic tendencies.</w:t>
      </w:r>
    </w:p>
    <w:p w14:paraId="047C34B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足够清楚的是，在特土良(Tertullian)的论文撰写之时——大约在第三世纪的第二个十年11——西方的普遍情绪并非未受到形态论(Modalistic)倾向的影响。</w:t>
      </w:r>
    </w:p>
    <w:p w14:paraId="2514A5A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not be supposed that the mass of the Christian population, in the West at least—for it is with the West that we have particularly to do—held to a Modalistic theory as a definitely conceived theological formula.</w:t>
      </w:r>
    </w:p>
    <w:p w14:paraId="4EED33E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我们不能假定广大的基督徒群体，至少在西方——因为我们主要关注西方——将形态论(Modalistic)理论视为一种明确构想的神学准则。</w:t>
      </w:r>
    </w:p>
    <w:p w14:paraId="58F7526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rather to be said is that the Modalistic formula when warily presented roused in the minds of most men of the time no very keen sense of opposition, while the Trinitarian formula was apt to offend their monotheistic consciousness.</w:t>
      </w:r>
    </w:p>
    <w:p w14:paraId="2518B7E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更确切地说，当形态论(Modalistic)准则被谨慎地提出时，它在当时大多数人的头脑中并没有引起强烈的反对感，而三一(Trinitarian)准则则容易冒犯他们的一神论意识。</w:t>
      </w:r>
    </w:p>
    <w:p w14:paraId="6C4954F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by no means surprising; and it is partially paralleled by the situation in the East after the promulgation of the Nicene creed.</w:t>
      </w:r>
    </w:p>
    <w:p w14:paraId="2B07BB6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这绝不令人惊讶；它与尼西亚(Nicene)信经颁布后东方的情况有部分相似之处。</w:t>
      </w:r>
    </w:p>
    <w:p w14:paraId="0FEEE40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difficulty in obtaining assent to that symbol did not turn on the prevalence of definitely Arian sentiments so much as upon the indefiniteness of the conceptions current among the people at large and the consequent difficulty experienced by so definite a formula in making its way among them.</w:t>
      </w:r>
    </w:p>
    <w:p w14:paraId="77A2405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难以获得对该信条的赞同，其原因与其说是因为明确的亚流(Arian)情绪的盛行，不如说是因为广大民众中观念的模糊性，以及因此而导致如此明确的准则在他们中间推行所经历的困难。</w:t>
      </w:r>
    </w:p>
    <w:p w14:paraId="7341DB7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were startled by these sharp definitions and felt more or less unprepared to make them the expression of their simple and somewhat undefined faith.</w:t>
      </w:r>
    </w:p>
    <w:p w14:paraId="5B0BC59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人们被这些鲜明的定义所震惊，感到或多或少没有准备好将它们作为他们简单而有些模糊的信仰的表达。</w:t>
      </w:r>
    </w:p>
    <w:p w14:paraId="594ED1D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a century before the Nicene decision, the people in the West found similar difficulty with the Trinitarian distinctions.</w:t>
      </w:r>
    </w:p>
    <w:p w14:paraId="38F50A8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因此，在尼西亚(Nicene)决定前的一个世纪，西方的人们发现对三一(Trinitarian)的区别同样感到困难。</w:t>
      </w:r>
    </w:p>
    <w:p w14:paraId="6342855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naïve faith of the average Christian crystallized around the two foci of the unity of God and the Deity of Christ: and the Modalistic formulas might easily be made to appear to the untrained mind to provide simply and easily for both items of belief, and so to strike out a safe middle path between the Dynamistic Monarchianism of the Theodotuses and Artemodites, on the one hand, and the subtle constructions of Hippolytus and Tertullian on the other.</w:t>
      </w:r>
    </w:p>
    <w:p w14:paraId="62700EF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通基督徒的朴素信仰围绕着上帝的合一性和基督的神性这两个焦点结晶：形态论(Modalistic)的准则很容易让未经训练的头脑看起来简单而容易地提供了这两种信仰要素，从而在狄奥多图斯派(Theodotuses)和亚提谟派(Artemodites)的动力独一神论(Dynamistic Monarchianism)与希坡律陀(Hippolytus)和特土良(Tertullian)的微妙建构之间，开辟了一条安全的中间道路。</w:t>
      </w:r>
    </w:p>
    <w:p w14:paraId="72118CC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extreme was unacceptable because it did not allow for the true deity of the Redeemer: the other seemed suspicious as endangering the true unity of God.</w:t>
      </w:r>
    </w:p>
    <w:p w14:paraId="00C8242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一个极端是不可接受的，因为它不承认救赎主的真实神性：另一个则似乎可疑，因为它危及了上帝真正的合一性。</w:t>
      </w:r>
    </w:p>
    <w:p w14:paraId="6BE07CE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at all strange, therefore, that the unsophisticated Christian should tremble on the verge of accepting Modalistic Monarchianism, especially when presented, in a guarded form, as a simple and safe solution of a vexing problem.</w:t>
      </w:r>
    </w:p>
    <w:p w14:paraId="3503518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因此，毫不奇怪的是，那些未经世故的基督徒会在接受形态独一神论(Modalistic Monarchianism)的边缘颤抖，尤其当它以一种谨慎的形式被呈现为解决一个令人烦恼的问题的简单而安全的方案时。</w:t>
      </w:r>
    </w:p>
    <w:p w14:paraId="7C3532B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thus that it was quick to commend itself; and it was on this ground that it was in its most prudent formulation exploited at Rome as the official faith.</w:t>
      </w:r>
    </w:p>
    <w:p w14:paraId="1913F06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正是因此，它很快就自我推荐；也正是基于这个原因，它以其最审慎的表述在罗马被利用为官方信仰。</w:t>
      </w:r>
    </w:p>
    <w:p w14:paraId="7069559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was brought to Rome, we must remember, it was set over against, not developed Trinitarianism, but rather, on the one side, the crude humanitarianism of the Dynamistic school of Monarchianism which was at the moment troubling the Church there, and, on the other, the almost equally crude emanationism of the Logos speculation, which had held the minds of thinking men for a generation.</w:t>
      </w:r>
    </w:p>
    <w:p w14:paraId="4D22F88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我们必须记住，当它被带到罗马时，它所对抗的不是成熟的三一论(Trinitarianism)，而是一方面，当时正在困扰教会的动力独一神论(Dynamistic Monarchianism)学派的粗糙人道主义，另一方面，是几乎同样粗糙的逻各斯(Logos)推测的流出说，这种推测已经占据了思想家们一代人的头脑。</w:t>
      </w:r>
    </w:p>
    <w:p w14:paraId="6BBB3F1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therefore naturally treated as a deliverance from opposite heresies, along whose safe middle way men might walk in the light of the twin truths of the deity of Christ and the unity of God.</w:t>
      </w:r>
    </w:p>
    <w:p w14:paraId="7332264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因此，它自然被视为一种从对立异端中解脱出来的方式，人们可以沿着这条安全的中间道路，行走在基督的神性与上帝的合一性这对双重真理的光中。</w:t>
      </w:r>
    </w:p>
    <w:p w14:paraId="0DDE1BE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Hippolytus assailed it, therefore, he obtained no hearing and was treated as merely</w:t>
      </w:r>
    </w:p>
    <w:p w14:paraId="35155E9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因此，当希坡律陀(Hippolytus)攻击它时，祂没有得到听证，被视为仅仅是</w:t>
      </w:r>
    </w:p>
    <w:p w14:paraId="674E2CC9">
      <w:pPr>
        <w:spacing w:line="301" w:lineRule="auto"/>
        <w:rPr>
          <w:rFonts w:hint="eastAsia" w:ascii="华文楷体" w:hAnsi="华文楷体" w:eastAsia="华文楷体" w:cs="华文楷体"/>
          <w:sz w:val="30"/>
          <w:szCs w:val="30"/>
        </w:rPr>
      </w:pPr>
    </w:p>
    <w:p w14:paraId="09F0803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disturber of the Church's peace.</w:t>
      </w:r>
    </w:p>
    <w:p w14:paraId="04D39E9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教会平安的另一个扰乱者。</w:t>
      </w:r>
    </w:p>
    <w:p w14:paraId="584FCBE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assault did not, indeed, fail of all effect: he rendered it impossible for Modalism to be adopted in its crudest form, and forced modifications in it by which it was given the appearance of more nearly covering the main facts of the revelation of God in the Gospel.</w:t>
      </w:r>
    </w:p>
    <w:p w14:paraId="1A69FC3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事实上，祂的攻击并非完全没有效果：祂使得形态论(Modalism)不可能以其最粗糙的形式被采纳，并迫使它进行修改，使其看起来更接近涵盖福音中上帝启示的主要事实。</w:t>
      </w:r>
    </w:p>
    <w:p w14:paraId="2AD2544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could by no means turn the thoughts of men into a different channel; neither, indeed, was he capable of digging a channel into which their thoughts might justly flow.</w:t>
      </w:r>
    </w:p>
    <w:p w14:paraId="716934A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但祂绝不能将人们的思想转向另一个渠道；事实上，祂也没有能力挖掘一个他们的思想可以正当流入的渠道。</w:t>
      </w:r>
    </w:p>
    <w:p w14:paraId="45AB545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outcome, therefore, was only that Callistus excommunicated both Sabellius and Hippolytus and set forth as the Christian faith a new doctrine which was intended to declare the central truths ofthe Gospel as understood by men of moderation and balanced judgment.</w:t>
      </w:r>
    </w:p>
    <w:p w14:paraId="6C865E0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因此，结果只是加利斯图斯(Callistus)将撒伯流(Sabellius)和希坡律陀(Hippolytus)都逐出教会，并提出了一种新的教义作为基督教信仰，该教义旨在阐明那些有节制和平衡判断力的人所理解的福音核心真理。</w:t>
      </w:r>
    </w:p>
    <w:p w14:paraId="6EC5EE9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Hippolytus looked on this new doctrine as itself essentially Modalism, with a tendency downward.</w:t>
      </w:r>
    </w:p>
    <w:p w14:paraId="0149051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希坡律陀(Hippolytus)将这种新教义本身视为本质上的形态论(Modalism)，并带有向下发展的倾向。</w:t>
      </w:r>
    </w:p>
    <w:p w14:paraId="51F10E7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Hippolytus was right.</w:t>
      </w:r>
    </w:p>
    <w:p w14:paraId="2F4DC51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而希坡律陀(Hippolytus)是正确的。</w:t>
      </w:r>
    </w:p>
    <w:p w14:paraId="18C2C61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commended itself powerfully to the age, and that not merely in Rome, but in Africa.</w:t>
      </w:r>
    </w:p>
    <w:p w14:paraId="3EC4118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但它在那个时代有力地赢得了赞同，不仅在罗马，而且在非洲。</w:t>
      </w:r>
    </w:p>
    <w:p w14:paraId="45FC603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refined Modalism of the Roman compromise, which seemed to be threatening to become the Christianity of the West, that Tertullian attacks in his tract "Against Praxeas."</w:t>
      </w:r>
    </w:p>
    <w:p w14:paraId="3A91528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正是这种罗马妥协的精致形态论(Modalism)，似乎正威胁要成为西方的基督教，特土良(Tertullian)在祂的论文《驳普拉克西亚》(“Against Praxeas”)中攻击的就是它。</w:t>
      </w:r>
    </w:p>
    <w:p w14:paraId="5864938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necessary for our present purpose to trace the gradual modifications which the Monarchian teaching underwent from its earliest form as taught at Rome by Noëtus and possibly by Praxeas to its fullest development and most advanced adjustment in the hands of Callistus to the fundamental Church doctrines of God and Christ.</w:t>
      </w:r>
    </w:p>
    <w:p w14:paraId="28EAC1F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目前的目，没有必要追溯独一神论(Monarchian)教义从其最初形式（由挪亚都(Noëtus)和可能由普拉克西亚(Praxeas)在罗马传授）到在加利斯图斯(Callistus)手中对教会关于上帝和基督的基本教义进行最充分发展和最先进调整的逐渐变化。</w:t>
      </w:r>
    </w:p>
    <w:p w14:paraId="2E78AB8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Suffice it to say that the modifications by which Callistus sought to "catholicize" Monarchian Modalism, proceeded by according some sort of recognition to the Logos doctrine on the one hand, and on the other by softening the crass assertion that it was the Father who suffered on the cross.</w:t>
      </w:r>
    </w:p>
    <w:p w14:paraId="4BE9D4F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只需说，加利斯图斯(Callistus)试图“大公化”独一神论形态论(Monarchian Modalism)的修改，一方面是给予逻各斯(Logos)教义某种程度的承认，另一方面是软化关于是圣父在十字架上受苦的粗暴断言。</w:t>
      </w:r>
    </w:p>
    <w:p w14:paraId="10CDC45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no personal distinction between Father and Son, or God and Logos, was admitted.</w:t>
      </w:r>
    </w:p>
    <w:p w14:paraId="755394F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当然，圣父与圣子之间，或上帝与逻各斯(Logos)之间，没有任何位格的区别被承认。</w:t>
      </w:r>
    </w:p>
    <w:p w14:paraId="6704E98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nominal distinction was accorded, and this distinction was given quasi- validity by a further distinction of times.</w:t>
      </w:r>
    </w:p>
    <w:p w14:paraId="0078350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但给予了一个名义上的区别，并且这种区别通过进一步的时间区别获得了准有效性。</w:t>
      </w:r>
    </w:p>
    <w:p w14:paraId="690C006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"Callistus says," explains Hippolytus, "that the same Logos is at once Son and Father, distinguished in name, but really one individual Spirit, … and that the Spirit incarnated in the virgin is not different from the Father but one and the same.</w:t>
      </w:r>
    </w:p>
    <w:p w14:paraId="0B2BB80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坡律陀(Hippolytus)解释说：“加利斯图斯(Callistus)说，同一个逻各斯(Logos)同时是圣子和圣父，名称上有所区别，但实际上是同一个个体圣灵，……并且道成肉身在童贞女身上的圣灵与圣父没有区别，而是一体且相同的。</w:t>
      </w:r>
    </w:p>
    <w:p w14:paraId="114B0EC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that which is seen, which is of course the man—it is that which is the Son; but the Spirit which is contained in the Son is the Father, since there are not two Gods, Father and Son, but one.</w:t>
      </w:r>
    </w:p>
    <w:p w14:paraId="5ECA74C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……因为那被看见的，当然是那个人——祂是圣子；但包含在圣子中的圣灵是圣父，因为没有两位神，圣父和圣子，而是一位。</w:t>
      </w:r>
    </w:p>
    <w:p w14:paraId="13C11DE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Father being in him"—i.e., the Son, which is the "man" or the "flesh"—"seeing that he had assumed the flesh, deified it by uniting it with Himself, and made it one, so that the Father and Son are called one God, while this person being one cannot be two, and so the Father suffered along with the Son."</w:t>
      </w:r>
    </w:p>
    <w:p w14:paraId="0A99C98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父在祂里面”——即在圣子里面，圣子就是“人”或“肉身”——“鉴于祂已经取了肉身，祂藉着将肉身与祂自己联合而使其神化，并使之合一，以至于圣父和圣子被称为一位神，而这位格既然是独一的，就不能是两位，所以圣父与圣子一同受苦。”</w:t>
      </w:r>
    </w:p>
    <w:p w14:paraId="2E2EC29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Hippolytus adds that Callistus worked out this form of statement because he did not "wish to say the Father suffered."</w:t>
      </w:r>
    </w:p>
    <w:p w14:paraId="18F062A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希坡律陀(Hippolytus)补充说，加利斯图斯(Callistus)制定这种陈述形式，是因为祂“不想说圣父受苦了”。</w:t>
      </w:r>
    </w:p>
    <w:p w14:paraId="4B1BA5F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here, therefore, is that the Son differs from the Father not as the incarnate differs from the unincarnate God, but rather as the incarnating man differs from the incarnated Spirit.</w:t>
      </w:r>
    </w:p>
    <w:p w14:paraId="6A95539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因此，这里的要点是，圣子的不同于圣父，不是道成肉身的上帝不同于未道成肉身的上帝，而是道成肉身的“人”不同于道成肉身的“圣灵”。</w:t>
      </w:r>
    </w:p>
    <w:p w14:paraId="4AD3622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then the flesh is properly designated by the "Son" and it is the flesh that suffers, the Father, who is properly the Spirit incarnated in the "Son," may more exactly be said to have suffered along with the flesh, i.e., the "Son," than Himself to have endured the suffering.</w:t>
      </w:r>
    </w:p>
    <w:p w14:paraId="54A6D06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因此，既然肉身恰当地被指定为“圣子”，并且是肉身受苦，那么圣父，祂正是道成肉身在“圣子”中的圣灵，就可以更准确地说祂是与肉身，即“圣子”一同受苦，而不是祂自己承受了苦难。</w:t>
      </w:r>
    </w:p>
    <w:p w14:paraId="629621B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 was, in other words, in the "flesh": the informing "Spirit" only partook in the suffering of the "flesh" because joined in personal union with it.</w:t>
      </w:r>
    </w:p>
    <w:p w14:paraId="7BCBE74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换句话说，苦难是在“肉身”中：赋予形体的“圣灵”只是参与了“肉身”的苦难，因为它与肉身在位格上联合。</w:t>
      </w:r>
    </w:p>
    <w:p w14:paraId="1E90433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artificiality of this construction is manifest on the face of it; as also is its instability.</w:t>
      </w:r>
    </w:p>
    <w:p w14:paraId="0083EF8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这种构建的虚假性显而易见；它的不稳定性也是如此。</w:t>
      </w:r>
    </w:p>
    <w:p w14:paraId="79E9270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Hippolytus himself pointed out its evident tendency to fall back into the lower Dynamistic Monarchianism; since in proportion as the Father as the Spirit and the Son as the flesh were separated in thought, the reality of the incarnation was likely to give way in favor of a more or less clearly conceived inhabitation.</w:t>
      </w:r>
    </w:p>
    <w:p w14:paraId="4A382CB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希坡律陀(Hippolytus)自己指出了它明显倾向于退回到较低的动力独一神论(Dynamistic Monarchianism)；因为随着作为圣灵的圣父和作为肉身的圣子在思想上被分离，道成肉身的真实性很可能让位于或多或少清晰构想的居驻。</w:t>
      </w:r>
    </w:p>
    <w:p w14:paraId="261F0F0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Jesus would become again only a man in whom God dwelt.</w:t>
      </w:r>
    </w:p>
    <w:p w14:paraId="2D2DCB9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因此，耶稣将再次成为一个仅有上帝居驻的人。</w:t>
      </w:r>
    </w:p>
    <w:p w14:paraId="73F1107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formula of "the Father suffering with the Son" was really, therefore, a mediation toward humanitarianism rather than toward full recognition of the deity of the Son; and it is interesting to observe in the later Arians the reëmergence of the mode of expression thus struck out by Callistus.</w:t>
      </w:r>
    </w:p>
    <w:p w14:paraId="5B88B04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因此，“圣父与圣子一同受苦”的准则，实际上是一种迈向人道主义的调和，而不是迈向对圣子神性的完全承认；值得注意的是，后来的亚流派(Arians)再次出现了这种由加利斯图斯(Callistus)开创的表达方式。</w:t>
      </w:r>
    </w:p>
    <w:p w14:paraId="7982854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them of course it was not a question of the Father but of that "Middle Being" which they called the Son of God; but what they affirm of it is that having taken "man" from the Virgin Mary, it "shared in" the sufferings of this "man" on the cross.</w:t>
      </w:r>
    </w:p>
    <w:p w14:paraId="3C5CF39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对他们而言，这不是一个关于圣父的问题，而是关于他们称之为“上帝之子”的那个“中间存有”的问题；但他们所肯定的是，它从童贞女马利亚(Mary)那里取了“人”，并在十字架上“分担”了这位“人”的苦难。</w:t>
      </w:r>
    </w:p>
    <w:p w14:paraId="48E257D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obvious meaning of the Arians will throw light back upon the idea which Callistus meant to convey.</w:t>
      </w:r>
    </w:p>
    <w:p w14:paraId="426B689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亚流派(Arians)的明显含义将反过来阐明加利斯图斯(Callistus)想要传达的观念。</w:t>
      </w:r>
    </w:p>
    <w:p w14:paraId="4B71CCC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clearly that the incarnation of the Spirit which was God in the man which was Christ, brought that</w:t>
      </w:r>
    </w:p>
    <w:p w14:paraId="1840B74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这清楚地表明，作为上帝的圣灵在作为基督的人身上道成肉身，使那</w:t>
      </w:r>
    </w:p>
    <w:p w14:paraId="27B23E73">
      <w:pPr>
        <w:spacing w:line="301" w:lineRule="auto"/>
        <w:rPr>
          <w:rFonts w:hint="eastAsia" w:ascii="华文楷体" w:hAnsi="华文楷体" w:eastAsia="华文楷体" w:cs="华文楷体"/>
          <w:sz w:val="30"/>
          <w:szCs w:val="30"/>
        </w:rPr>
      </w:pPr>
    </w:p>
    <w:p w14:paraId="7697FD7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into definite relations to the sufferings endured by this man properly in his flesh.</w:t>
      </w:r>
    </w:p>
    <w:p w14:paraId="6B69E56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圣灵与这位“人”在祂的肉身中正当地承受的苦难产生了明确的关系。</w:t>
      </w:r>
    </w:p>
    <w:p w14:paraId="7C40D53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concerns us to note here particularly, however, is that it is just this Callistan formula which underlies the Monarchianism which Tertullian is opposing in his tract.</w:t>
      </w:r>
    </w:p>
    <w:p w14:paraId="41B7B92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然而，我们在此特别需要注意的是，正是这种加利斯图斯(Callistus)的准则构成了特土良(Tertullian)在祂的论文中所反对的独一神论(Monarchianism)的基础。</w:t>
      </w:r>
    </w:p>
    <w:p w14:paraId="5784448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evidence of this is pervasive.</w:t>
      </w:r>
    </w:p>
    <w:p w14:paraId="34DB470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这方面的证据是无处不在的。</w:t>
      </w:r>
    </w:p>
    <w:p w14:paraId="71C9A03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doubtless be enough to adduce the manifest agreement of his opponents with the Callistan formula in the two chief points to which we have adverted.</w:t>
      </w:r>
    </w:p>
    <w:p w14:paraId="34EB728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无疑，只需引证祂的反对者与加利斯图斯(Callistus)准则在我们所提及的两个主要观点上的明显一致性就足够了。</w:t>
      </w:r>
    </w:p>
    <w:p w14:paraId="749ABD1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Tertullian's opponents, it appears, while allowing to the Word a sort of existence, would not admit Him to be a really substantiva res, "so that He could be regarded as a res et persona" and, being constituted as a second to God the Father, make with the Father "two, Father and Son, God and the Word."</w:t>
      </w:r>
    </w:p>
    <w:p w14:paraId="3529B3D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特土良(Tertullian)的反对者们，似乎虽然允许“道”(Word)某种程度的存在，但却不承认祂是一个真正的“实体”(substantiva res)，“以至于祂可以被视为一个‘实体和位格’(res et persona)”，并且，作为圣父上帝的第二者被建立起来，与圣父构成“两位，圣父和圣子，上帝和‘道’(Word)”。</w:t>
      </w:r>
    </w:p>
    <w:p w14:paraId="500B49E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"sought to interpret the distinction between Father and Son conformably to their own notion, so as to distinguish between them within a single person, saying that the Son is the flesh, that is, the man, that is Jesus, but the Father the Spirit, that is God, that is Christ."</w:t>
      </w:r>
    </w:p>
    <w:p w14:paraId="666BDD5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他们“试图根据他们自己的观念来解释圣父和圣子之间的区别，以便在同一个位格内区分他们，声称圣子是肉身，即那个人，即耶稣，而圣父是圣灵，即上帝，即基督。”</w:t>
      </w:r>
    </w:p>
    <w:p w14:paraId="7A9714F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Tertullian's opponents seeking to avoid the charge that they blasphemed the Father by making him suffer, granted that the Father and Son were so far two that it was the Son that suffered while the Father only suffered with Him.17</w:t>
      </w:r>
    </w:p>
    <w:p w14:paraId="52974C9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同样，特土良(Tertullian)的反对者为了避免被指控通过使圣父受苦来亵渎祂，承认圣父和圣子在某种程度上是两位，是圣子受苦，而圣父只是与祂一同受苦。17</w:t>
      </w:r>
    </w:p>
    <w:p w14:paraId="04D519FC">
      <w:pPr>
        <w:spacing w:line="301" w:lineRule="auto"/>
        <w:rPr>
          <w:rFonts w:hint="eastAsia" w:ascii="华文楷体" w:hAnsi="华文楷体" w:eastAsia="华文楷体" w:cs="华文楷体"/>
          <w:sz w:val="30"/>
          <w:szCs w:val="30"/>
        </w:rPr>
      </w:pPr>
    </w:p>
    <w:p w14:paraId="0F4072B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interest of this for us at the moment lies in a corollary which flows from it.</w:t>
      </w:r>
    </w:p>
    <w:p w14:paraId="283A9E6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这一点对我们此刻的特殊意义在于它所引出的一个推论。</w:t>
      </w:r>
    </w:p>
    <w:p w14:paraId="40315C4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was not breaking out a new path in his controversy with the Monarchians.</w:t>
      </w:r>
    </w:p>
    <w:p w14:paraId="4FDF63F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特土良(Tertullian)在祂与独一神论者(Monarchians)的论战中并非开辟了一条新路。</w:t>
      </w:r>
    </w:p>
    <w:p w14:paraId="4ABE798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entering at the eleventh hour into an old controversy, which had dragged along for a generation, and was now only become more acute and more charged with danger to the Church.</w:t>
      </w:r>
    </w:p>
    <w:p w14:paraId="029875F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祂是在最后时刻进入了一场已经拖延了一代人的旧论战，这场论战现在只是变得更加尖锐，对教会的危险性也更大。</w:t>
      </w:r>
    </w:p>
    <w:p w14:paraId="15EDA9B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be sure, is already implied in his reference to an earlier refutation of Praxeas, and in his representation of the error at present occupying him as merely a repristination of that old heretic's teaching.</w:t>
      </w:r>
    </w:p>
    <w:p w14:paraId="7E0BA86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诚然，这已经隐含在祂对早先驳斥普拉克西亚(Praxeas)的提及中，以及祂将目前困扰祂的错误描绘为仅仅是那位古老异端教义的复兴。</w:t>
      </w:r>
    </w:p>
    <w:p w14:paraId="5D9D137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not only is the controversy old, but it is old to Tertullian.</w:t>
      </w:r>
    </w:p>
    <w:p w14:paraId="26C11F0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因此，这场论战不仅是古老的，而且对特土良(Tertullian)来说也是旧有的。</w:t>
      </w:r>
    </w:p>
    <w:p w14:paraId="57889A1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fact is evident on every page of his tract.</w:t>
      </w:r>
    </w:p>
    <w:p w14:paraId="51AE872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这个普遍事实在祂论文的每一页上都很明显。</w:t>
      </w:r>
    </w:p>
    <w:p w14:paraId="634970A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clear that Tertullian is not here forging new weapons to meet novel attacks.</w:t>
      </w:r>
    </w:p>
    <w:p w14:paraId="5A6BF7D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非常清楚的是，特土良(Tertullian)在这里不是在锻造新的武器来应对新颖的攻击。</w:t>
      </w:r>
    </w:p>
    <w:p w14:paraId="65BB7A8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both sides much acuteness had already been expended in assault and defense and the lines of reasoning had already long been laid down and even</w:t>
      </w:r>
    </w:p>
    <w:p w14:paraId="6FF1D07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双方在攻防上都已经投入了大量的敏锐性，推理的路线早已确定，甚至</w:t>
      </w:r>
    </w:p>
    <w:p w14:paraId="33C1285D">
      <w:pPr>
        <w:spacing w:line="301" w:lineRule="auto"/>
        <w:rPr>
          <w:rFonts w:hint="eastAsia" w:ascii="华文楷体" w:hAnsi="华文楷体" w:eastAsia="华文楷体" w:cs="华文楷体"/>
          <w:sz w:val="30"/>
          <w:szCs w:val="30"/>
        </w:rPr>
      </w:pPr>
    </w:p>
    <w:p w14:paraId="0848B6C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proofs pro and con repeatedly urged.</w:t>
      </w:r>
    </w:p>
    <w:p w14:paraId="2672DC8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正反两面的证据也一再被提出。</w:t>
      </w:r>
    </w:p>
    <w:p w14:paraId="58A3720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exegetical arguments bear on them the stamp of long use and betray the existence on both sides of a kind of exegetical tradition already formed.</w:t>
      </w:r>
    </w:p>
    <w:p w14:paraId="7578CB8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这些解经论证本身带有长期使用的印记，并揭示了双方已经形成了一种解经传统。</w:t>
      </w:r>
    </w:p>
    <w:p w14:paraId="5C4D0F2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emergence of this fact throws us into doubt as to how much even of what seems new and original in the tract may not likewise be part of the hereditary property of the controversy.</w:t>
      </w:r>
    </w:p>
    <w:p w14:paraId="4F8783D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这一事实的出现使我们怀疑，即使是这篇论文中看起来新颖和原创的内容，有多少可能同样是这场论战的继承财产的一部分。</w:t>
      </w:r>
    </w:p>
    <w:p w14:paraId="41F96CB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technical terms which Tertullian employs with such predilection and which are often thought of as contributions of his own to the discussion, such as οiκονομία, trinitas, for example, need not be new, but may owe it only to accident that they come here for the first time strikingly before us.</w:t>
      </w:r>
    </w:p>
    <w:p w14:paraId="379A94B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甚至特土良(Tertullian)如此偏爱使用的技术术语，例如 οiκονομία (“经纶”)、trinitas (“三一”)，这些术语通常被认为是祂自己对讨论的贡献，它们可能并非新词，而只是由于偶然才首次如此引人注目地出现在我们面前。</w:t>
      </w:r>
    </w:p>
    <w:p w14:paraId="33F0E8E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Tertullian does not use them as if they were novelties.</w:t>
      </w:r>
    </w:p>
    <w:p w14:paraId="36CEA4B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事实上，特土良(Tertullian)使用它们时，并不像它们是新颖事物一样。</w:t>
      </w:r>
    </w:p>
    <w:p w14:paraId="6D67903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he introduces them as well-known terms, which he could freely employ as such.</w:t>
      </w:r>
    </w:p>
    <w:p w14:paraId="1D8E851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相反，祂将它们作为众所周知的术语引入，祂可以自由地使用它们。</w:t>
      </w:r>
    </w:p>
    <w:p w14:paraId="572E99F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speaks20 of "that dispensation which we call the ο iκονομία" that is to say, apparently, "which is commonly so called."</w:t>
      </w:r>
    </w:p>
    <w:p w14:paraId="35F41FC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祂20谈到“我们称之为 ο iκονομία (“经纶”)的那种安排”，也就是说，显然是“通常如此称呼的”。</w:t>
      </w:r>
    </w:p>
    <w:p w14:paraId="45D1C42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same connection he joins the "distribution of the Unity into a Trinity" with the ο iκονομία in such a manner as inevitably to suggest to the reader that this mode of explaining the ο iκονομία belonged to its tradition.</w:t>
      </w:r>
    </w:p>
    <w:p w14:paraId="6C845AE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在同一语境中，祂将“合一性分解为三一”(distribution of the Unity into a Trinity)与 ο iκονομία (“经纶”)联系起来，这种方式不可避免地向读者暗示，这种解释 ο iκονομία (“经纶”)的方式属于它的传统。</w:t>
      </w:r>
    </w:p>
    <w:p w14:paraId="18C2916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Assuredly no reader would derive from the tract the impression that such terms were new coinages struck out to meet the occasion.</w:t>
      </w:r>
    </w:p>
    <w:p w14:paraId="29CBA26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可以肯定的是，没有读者会从这篇论文中得出印象，认为这些术语是为了应付此情此景而新铸造的。</w:t>
      </w:r>
    </w:p>
    <w:p w14:paraId="06A3413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 point is given to this impression by the circumstance that Tertullian not only puts forward no claim to originality, but actually asserts that his teaching is the traditional teaching of the Church.</w:t>
      </w:r>
    </w:p>
    <w:p w14:paraId="0585699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特土良(Tertullian)不仅没有声称原创性，而且实际上断言祂的教导是教会的传统教导，这一情况进一步证实了这种印象。</w:t>
      </w:r>
    </w:p>
    <w:p w14:paraId="5E04007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over against the novel character of the new-fangled teaching of Praxeas, which falls as such under the prescription which Tertullian was wont to bring against all heresies as innovations and therefore no part of the original deposit of the faith, he sets his doctrine as a doctrine which had always been believed and now much more, under the better instruction of the Paraclete.</w:t>
      </w:r>
    </w:p>
    <w:p w14:paraId="23B7F52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普拉克西亚(Praxeas)时髦教义的新颖性相对照——这种新颖性本身属于特土良(Tertullian)惯常用来驳斥所有异端（作为革新，因此不是信仰原始托付的一部分）的“时效抗辩”(prescription)——祂将自己的教义设定为一种一直被相信的教义，并且现在，在保惠师(Paraclete)更好的指导下，更加如此。</w:t>
      </w:r>
    </w:p>
    <w:p w14:paraId="7B54BC3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however, as always, so now especially, since better instructed by the Paraclete, who is the leader into all truth, believe that there is one God indeed, but yet under the following dispensation, which we call the ο iκονομία ."</w:t>
      </w:r>
    </w:p>
    <w:p w14:paraId="774C2D7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“然而，我们，一如既往，尤其是现在，既然受到了保惠师(Paraclete)——祂是引人进入一切真理的——更好的教导，我们相信确实只有一位神，但却是处于我们称之为 ο iκονομία (“经纶”)的以下安排之下。”</w:t>
      </w:r>
    </w:p>
    <w:p w14:paraId="2A95217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attempt has been made, it is true, to read in this statement a hint that the doctrine of the Trinity was a peculiarity of the Montanists;23 and to make out that Tertullian means to say only that "we</w:t>
      </w:r>
    </w:p>
    <w:p w14:paraId="151A59B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诚然，有人曾试图从这一陈述中解读出一个暗示，即三一教义是孟他努派(Montanists)的特有教义；23 并断言特土良(Tertullian)的意思只是说“我们</w:t>
      </w:r>
    </w:p>
    <w:p w14:paraId="018A62EF">
      <w:pPr>
        <w:spacing w:line="301" w:lineRule="auto"/>
        <w:rPr>
          <w:rFonts w:hint="eastAsia" w:ascii="华文楷体" w:hAnsi="华文楷体" w:eastAsia="华文楷体" w:cs="华文楷体"/>
          <w:sz w:val="30"/>
          <w:szCs w:val="30"/>
        </w:rPr>
      </w:pPr>
    </w:p>
    <w:p w14:paraId="503D096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Montanists" have always so believed.</w:t>
      </w:r>
    </w:p>
    <w:p w14:paraId="69846D8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孟他努派(Montanists)”一直如此相信。</w:t>
      </w:r>
    </w:p>
    <w:p w14:paraId="4845444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however, will not lend itself to this interpretation.</w:t>
      </w:r>
    </w:p>
    <w:p w14:paraId="4F28DB8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然而，这种措辞本身并不适合这种解释。</w:t>
      </w:r>
    </w:p>
    <w:p w14:paraId="3C0BBFD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does say that since he became a Montanist his belief has been strengthened, and elsewhere (chap. xiii.) he intimates that the Montanists were especially clear as to the "economy," as he calls the distinction within the unity of the Godhead.</w:t>
      </w:r>
    </w:p>
    <w:p w14:paraId="510ECE5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特土良(Tertullian)确实说自从祂成为孟他努派(Montanist)以来，祂的信仰得到了加强，并且在其他地方（第十三章）祂暗示孟他努派(Montanists)对“经纶”(economy)——祂称之为神性合一性内的区别——特别清楚。</w:t>
      </w:r>
    </w:p>
    <w:p w14:paraId="1FDC30D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he means that special prophetic deliverances expounding the Trinity in unity had among the Montanists been added to the traditionary faith.</w:t>
      </w:r>
    </w:p>
    <w:p w14:paraId="3479E53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也许祂的意思是，在孟他努派(Montanists)中，阐述合一性中的三一的特殊先知性启示，已被添加到传统信仰中。</w:t>
      </w:r>
    </w:p>
    <w:p w14:paraId="752AB8C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he means only that the emphasis laid by the Montanistic movement, in distinction from the Father and Son, on the activity and personality of the Paraclete as the introducer of a new dispensation, had conduced to clearer views of the distinctions included in the unity of the Godhead.</w:t>
      </w:r>
    </w:p>
    <w:p w14:paraId="6AE6823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也许祂的意思仅仅是，孟他努派(Montanistic)运动所强调的——区别于圣父和圣子——保惠师(Paraclete)作为新安排的引入者的活动和位格，促成了对神性合一性中所包含的区别的更清晰认识。</w:t>
      </w:r>
    </w:p>
    <w:p w14:paraId="156262B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very adduction of this clearer or fuller view as consequent upon his defection to Montanism, only throws into prominence the fact that the doctrine itself belonged to his pre-Montanistic period also.</w:t>
      </w:r>
    </w:p>
    <w:p w14:paraId="6893CCA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但是，正是这种将更清晰或更充分的观点作为祂转向孟他努派(Montanism)的结果来引述的做法，才突显出这样一个事实：该教义本身也属于祂前孟他努派时期。</w:t>
      </w:r>
    </w:p>
    <w:p w14:paraId="2C24097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 always, so now especially," contrasts two periods and can only mean that this doctrine dated in his consciousness from a day earlier than his Montanism.</w:t>
      </w:r>
    </w:p>
    <w:p w14:paraId="7AF2D52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“我们一如既往，尤其是现在”，对比了两个时期，只能意味着这个教义在祂的意识中可追溯到早于祂的孟他努派(Montanism)的一个时期。</w:t>
      </w:r>
    </w:p>
    <w:p w14:paraId="4CF14D2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understand Tertullian then as affirming that the doctrine of the Trinity in unity which he is teaching belongs to the traditionary lore of the Church.</w:t>
      </w:r>
    </w:p>
    <w:p w14:paraId="79A6305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那么，我们必须理解特土良(Tertullian)是在肯定祂所教导的合一性中的三一教义属于教会的传统知识。</w:t>
      </w:r>
    </w:p>
    <w:p w14:paraId="5B6A331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testimony, in this case, is express that what he teaches in this tract is nothing new, but only a part of his original faith.</w:t>
      </w:r>
    </w:p>
    <w:p w14:paraId="6016D25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在这种情况下，祂的见证明确表明，祂在这篇论文中教导的并非新事物，而只是祂原始信仰的一部分。</w:t>
      </w:r>
    </w:p>
    <w:p w14:paraId="244770AF">
      <w:pPr>
        <w:spacing w:line="301" w:lineRule="auto"/>
        <w:rPr>
          <w:rFonts w:hint="eastAsia" w:ascii="华文楷体" w:hAnsi="华文楷体" w:eastAsia="华文楷体" w:cs="华文楷体"/>
          <w:sz w:val="30"/>
          <w:szCs w:val="30"/>
        </w:rPr>
      </w:pPr>
    </w:p>
    <w:p w14:paraId="170E577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is supported by the occurrence in earlier treatises by Tertullian—notably in his great "Apology"—of passages in which essential elements of his doctrine are given expression in his characteristic forms.</w:t>
      </w:r>
    </w:p>
    <w:p w14:paraId="6233E1A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特土良(Tertullian)早期论著中出现的段落支持了这一见证——特别是在祂的巨著《护教篇》(“Apology”)中，祂以祂特有的形式表达了祂教义的基本要素。</w:t>
      </w:r>
    </w:p>
    <w:p w14:paraId="2E4C462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still further supported by the preservation of such a treatise by the hand of another, as Hippolytus' fragment against Noëtus,25 in which something similar to the same doctrine is enunciated.</w:t>
      </w:r>
    </w:p>
    <w:p w14:paraId="78F96FE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而另一位作者所保存的诸如希坡律陀(Hippolytus)的《驳挪亚都》(fragment against Noëtus)25这样的论著也进一步支持了这一点，其中阐述了与该教义相似的内容。</w:t>
      </w:r>
    </w:p>
    <w:p w14:paraId="15032F1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contended, indeed, that Tertullian borrowed from Hippolytus, or that Hippolytus borrowed from Tertullian.</w:t>
      </w:r>
    </w:p>
    <w:p w14:paraId="74C497A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诚然，有人曾争辩说特土良(Tertullian)借鉴了希坡律陀(Hippolytus)，或者希坡律陀(Hippolytus)借鉴了特土良(Tertullian)。</w:t>
      </w:r>
    </w:p>
    <w:p w14:paraId="15A5AA5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may be little decisive to urge against either hypothesis if otherwise commended.</w:t>
      </w:r>
    </w:p>
    <w:p w14:paraId="37D8F0D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如果在其他方面得到支持，要驳斥这两种假设中的任何一种，可能都没有决定性的证据。</w:t>
      </w:r>
    </w:p>
    <w:p w14:paraId="1D6BFBC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absence of such further commendation it seems much more probable that the two treatises independently embody a point of view already traditional in the Church.</w:t>
      </w:r>
    </w:p>
    <w:p w14:paraId="4200C71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但在缺乏这种进一步支持的情况下，更可能的是这两篇论著独立地体现了教会中已经传统化的观点。</w:t>
      </w:r>
    </w:p>
    <w:p w14:paraId="05D0F35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any case Hippolytus must be believed to be stating in</w:t>
      </w:r>
    </w:p>
    <w:p w14:paraId="3DCEF81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无论如何，我们必须相信希坡律陀(Hippolytus)所阐述的</w:t>
      </w:r>
    </w:p>
    <w:p w14:paraId="306A08CA">
      <w:pPr>
        <w:spacing w:line="301" w:lineRule="auto"/>
        <w:rPr>
          <w:rFonts w:hint="eastAsia" w:ascii="华文楷体" w:hAnsi="华文楷体" w:eastAsia="华文楷体" w:cs="华文楷体"/>
          <w:sz w:val="30"/>
          <w:szCs w:val="30"/>
        </w:rPr>
      </w:pPr>
    </w:p>
    <w:p w14:paraId="60CB50E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essence no other doctrine than that which he had striven for a generation to impress upon the Roman Church; and he makes the same impression that Tertullian does of handling well-worn weapons.</w:t>
      </w:r>
    </w:p>
    <w:p w14:paraId="371F842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本质上，就是祂为向罗马教会灌输而奋斗了一代人的教义；祂给人的印象与特土良(Tertullian)一样，都是在运用久经磨砺的武器。</w:t>
      </w:r>
    </w:p>
    <w:p w14:paraId="3CA6197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need bear in mind nothing more than the most obvious New Testament data culminating in the baptismal formula, the ritual use of which kept its contents clearly before the mind of every Christian, and the prevalence attained throughout the Christian world by the Logos speculation of the Apologists, to be assured à priori that it was not left either to Hippolytus or to Tertullian to work out the essential elements of the doctrine of the Trinity in unity.</w:t>
      </w:r>
    </w:p>
    <w:p w14:paraId="69DBB1F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们只需记住最明显的新约数据，其顶峰就是洗礼公式，其礼仪性的使用使得其内容清晰地呈现在每一位基督徒的头脑中，以及护教家(Apologists)的逻各斯(Logos)推测在整个基督教世界所达到的普及程度，就可以先验地确信，合一性中的三一教义的基本要素并非留给希坡律陀(Hippolytus)或特土良(Tertullian)来阐述的。</w:t>
      </w:r>
    </w:p>
    <w:p w14:paraId="16DAD46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compels us to recognize that something more entered into the naïve faith of the average Christian man as essential constituents of his Christian confession than the two doctrines ofthe unity of God and the deity of the Redeemer.</w:t>
      </w:r>
    </w:p>
    <w:p w14:paraId="7BAFEC3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但这迫使我们认识到，在普通基督徒的朴素信仰中，作为其基督教信仰告白的基本组成部分，所包含的内容不仅仅是上帝的合一性与救赎主的神性这两条教义。</w:t>
      </w:r>
    </w:p>
    <w:p w14:paraId="25EE14D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simple Christian could not avoid forming some conception of the relation of his divine Redeemer to the Father, and in doing so could not content himself with an absolute identification of the two.</w:t>
      </w:r>
    </w:p>
    <w:p w14:paraId="4F2B69A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即使是简单的基督徒，也无法避免对祂神圣的救赎主与圣父的关系形成某种概念，并且在这样做时，不能满足于将两者绝对等同。</w:t>
      </w:r>
    </w:p>
    <w:p w14:paraId="4D88321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could he help extending his speculation to embrace some doctrine of the Spirit whom he was bound to recognize as God, and yet as in some way neither the Father nor the Son, along with whom He was named in the formula of baptism.</w:t>
      </w:r>
    </w:p>
    <w:p w14:paraId="26E7022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祂也无法避免将自己的推测扩展到包含一些关于圣灵的教义，祂注定要承认圣灵是上帝，但在某种程度上又既非圣父也非圣子，祂与圣父和圣子一同在洗礼公式中被提名。</w:t>
      </w:r>
    </w:p>
    <w:p w14:paraId="1D2C1F0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as the believer was aware of the course of the debate that had gone on in the Church, and was affected by the movements which had agitated it from the beginning—all of which touched more or less directly on these points —he would have been driven along a pathway which, in attempting to avoid the heresies that were tearing the Church, could emerge in nothing else than some doctrine of Trinity in unity.</w:t>
      </w:r>
    </w:p>
    <w:p w14:paraId="35BC161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信徒意识到教会中一直在进行的辩论进程，并受到自始以来搅动教会的运动的影响——所有这些都或多或少直接触及这些要点——祂就会被驱使沿着一条道路前进，这条道路在试图避开那些分裂教会的异端时，除了某种合一性中的三一教义之外，不可能产生别的东西。</w:t>
      </w:r>
    </w:p>
    <w:p w14:paraId="529D6F3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presence of a Trinitarian tradition in the Church is thus so far from surprising that its absence would be inexplicable.</w:t>
      </w:r>
    </w:p>
    <w:p w14:paraId="4F7F5F9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因此，教会中存在一个三一论的传统，非但不令人惊讶，反而其缺失将是难以解释的。</w:t>
      </w:r>
    </w:p>
    <w:p w14:paraId="61E707A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reason, therefore, why we should discredit Tertullian's testimony that Christians had always believed in essence what he teaches in his tract "Against Praxeas."</w:t>
      </w:r>
    </w:p>
    <w:p w14:paraId="25E4983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因此，我们没有理由不相信特土良(Tertullian)的见证，即基督徒在本质上一直相信祂在论文《驳普拉克西亚》(“Against Praxeas”)中所教导的内容。</w:t>
      </w:r>
    </w:p>
    <w:p w14:paraId="356206B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very easy to exaggerate the originality of Tertullian's doctrine as set forth in this tract, however, it is equally easy to underestimate it.</w:t>
      </w:r>
    </w:p>
    <w:p w14:paraId="51C8ADE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然而，如果说很容易夸大特土良(Tertullian)在这篇论文中所阐述的教义的原创性，那么同样也很容易低估它。</w:t>
      </w:r>
    </w:p>
    <w:p w14:paraId="3C2605C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allow that Trinitarianism is inherent in the elements of the Gospel, and that, under the influence of the Logos Christology and in</w:t>
      </w:r>
    </w:p>
    <w:p w14:paraId="6BA11ED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让我们承认三一论(Trinitarianism)内在于福音的要素之中，并且在逻各斯基督论(Logos Christology)的影响下，以及在</w:t>
      </w:r>
    </w:p>
    <w:p w14:paraId="1FA7BF10">
      <w:pPr>
        <w:spacing w:line="301" w:lineRule="auto"/>
        <w:rPr>
          <w:rFonts w:hint="eastAsia" w:ascii="华文楷体" w:hAnsi="华文楷体" w:eastAsia="华文楷体" w:cs="华文楷体"/>
          <w:sz w:val="30"/>
          <w:szCs w:val="30"/>
        </w:rPr>
      </w:pPr>
    </w:p>
    <w:p w14:paraId="2695BF1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opposition to Gnostic emanationism, a certain crude Trinitarianism must have formed a part of the common faith of naïve Christendom.</w:t>
      </w:r>
    </w:p>
    <w:p w14:paraId="69D24FD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反对诺斯底(Gnostic)流出说的情况下，某种粗糙的三一论(Trinitarianism)必定构成了朴素基督教界的共同信仰的一部分。</w:t>
      </w:r>
    </w:p>
    <w:p w14:paraId="4C9C9B5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none the less true that men were very slow in explicating this inherent doctrine of Christianity, at least with any clearness or concinnity; and meanwhile they were a prey to numerous more or less attractive substitutes for it, among which the Logos Christology long held the field, and its contradictory, Modalistic Monarchianism, as we have seen, at one time bade fair to establish itself as the common doctrine of the churches.</w:t>
      </w:r>
    </w:p>
    <w:p w14:paraId="3962DD9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然而，事实仍然是，人们在阐明这种基督教内在的教义方面非常缓慢，至少在任何清晰或精炼的程度上是如此；与此同时，他们成为了许多或多或少有吸引力的替代品的猎物，其中逻各斯基督论(Logos Christology)长期占据主导地位，而与它矛盾的形态独一神论(Modalistic Monarchianism)，正如我们所见，曾一度有望确立为教会的共同教义。</w:t>
      </w:r>
    </w:p>
    <w:p w14:paraId="613BC40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remains true, moreover, that no one earlier than Tertullian and few besides Tertullian, prior to the outbreak of the Arian controversy, seem to have succeeded in giving anything like a tenable expression to this potential Trinitarianism.</w:t>
      </w:r>
    </w:p>
    <w:p w14:paraId="6837D31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而且，事实仍然是，在亚流派(Arian)争议爆发之前，没有人比特土良(Tertullian)更早，除了特土良(Tertullian)之外也很少有人，似乎成功地对这种潜在的三一论(Trinitarianism)给出了任何站得住脚的表达。</w:t>
      </w:r>
    </w:p>
    <w:p w14:paraId="0D0F0AD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Tertullian may not be accredited with the invention of the doctrine of the Trinity, it may yet be that it was through him that the elements of this doctrine first obtained something like a scientific adjustment, and that he may not unfairly, therefore, be accounted its originator, in a sense somewhat similar to that in which Augustine may be accounted the originator of the doctrines of original sin and sovereign grace, Anselm of the doctrine of satisfaction, and Luther of that of justification by faith.</w:t>
      </w:r>
    </w:p>
    <w:p w14:paraId="216297F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特土良(Tertullian)不能被认为是三一教义的发明者，那么很可能是通过祂，这个教义的要素才首次获得了某种科学的调整，因此，祂被视为它的创始者也并非不公平，其意义在某种程度上类似于奥古斯丁(Augustine)被认为是原罪和主权恩典教义的创始者，安瑟伦(Anselm)被认为是救赎教义的创始者，以及路德(Luther)被认为是因信称义教义的创始者。</w:t>
      </w:r>
    </w:p>
    <w:p w14:paraId="200A766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he may be so accounted, and how far, can be determined only by a careful examination of what he has actually set down in his writings.</w:t>
      </w:r>
    </w:p>
    <w:p w14:paraId="7EB42D1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祂是否可以被如此看待，以及在多大程度上可以，只能通过仔细考察祂在著作中实际阐述的内容来确定。</w:t>
      </w:r>
    </w:p>
    <w:p w14:paraId="6B26E9D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now we come to scrutinize with the requisite closeness the doctrine which underlies Tertullian's enunciations in his tract, "Against Praxeas," we perceive that it is, in point of fact, fundamentally little else than the simple Biblical teaching as to the Father, Son, and Holy Spirit elaborated under the categories of the Logos Christology.</w:t>
      </w:r>
    </w:p>
    <w:p w14:paraId="362E314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现在，当我们以必要的细致程度来审视特土良(Tertullian)在祂的论文《驳普拉克西亚》(“Against Praxeas”)中所阐述的教义背后的思想时，我们认识到，事实上，它基本上只不过是在逻各斯基督论(Logos Christology)的范畴下阐述的关于圣父、圣子和圣灵的简单圣经教导。</w:t>
      </w:r>
    </w:p>
    <w:p w14:paraId="5ADFD20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Logos Christology had been simply taken over by Tertullian from the Apologists, who had wrought it fully out and made it dominant in the Christian thought of the time.</w:t>
      </w:r>
    </w:p>
    <w:p w14:paraId="147EF6B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这种逻各斯基督论(Logos Christology)被特土良(Tertullian)简单地从护教家(Apologists)那里继承过来，护教家已经将其充分阐述，并使其在当时的基督教思想中占据主导地位。</w:t>
      </w:r>
    </w:p>
    <w:p w14:paraId="381A0A9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roots were planted alike in Jewish religion and in Gentile speculation.</w:t>
      </w:r>
    </w:p>
    <w:p w14:paraId="0BEE701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它的根基同样植于犹太宗教和外邦推测之中。</w:t>
      </w:r>
    </w:p>
    <w:p w14:paraId="3835B7B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point of origin lay in a conception of the transcendence of God which rendered it necessary to mediate his activity ad extra by the assumption of the</w:t>
      </w:r>
    </w:p>
    <w:p w14:paraId="45DE13F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它的起源点在于一种上帝超越性的概念，这种概念使得有必要通过假定</w:t>
      </w:r>
    </w:p>
    <w:p w14:paraId="481CCEA1">
      <w:pPr>
        <w:spacing w:line="301" w:lineRule="auto"/>
        <w:rPr>
          <w:rFonts w:hint="eastAsia" w:ascii="华文楷体" w:hAnsi="华文楷体" w:eastAsia="华文楷体" w:cs="华文楷体"/>
          <w:sz w:val="30"/>
          <w:szCs w:val="30"/>
        </w:rPr>
      </w:pPr>
    </w:p>
    <w:p w14:paraId="1D9761D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interposition of intermediate beings.</w:t>
      </w:r>
    </w:p>
    <w:p w14:paraId="6EAD388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中间存有的介入来中介祂的对外活动(ad extra)。</w:t>
      </w:r>
    </w:p>
    <w:p w14:paraId="41AB220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highest form, the speculations thus induced gave birth to the idea of the Logos.</w:t>
      </w:r>
    </w:p>
    <w:p w14:paraId="0EC0E32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以其最高形式，由此引发的推测催生了逻各斯(Logos)的观念。</w:t>
      </w:r>
    </w:p>
    <w:p w14:paraId="3F0732A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influence of passages like the eighth chapter of Proverbs and the first chapter of John, the historical Jesus was identified with this Logos, and thus the Logos Christology was, in principle, completed.</w:t>
      </w:r>
    </w:p>
    <w:p w14:paraId="7284A65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在诸如《箴言》第八章和《约翰福音》第一章等经文的影响下，历史上的耶稣被认同为这位逻各斯(Logos)，因此，逻各斯基督论(Logos Christology)在原则上得以完成。</w:t>
      </w:r>
    </w:p>
    <w:p w14:paraId="248BB48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observed that the Logos Christology was in its very essence cosmological in intention: its reason for existence was to render it possible to conceive the divine works of creation and government consistently with the divine transcendence: it was therefore bound up necessarily with the course of temporal development and involved a process in God.</w:t>
      </w:r>
    </w:p>
    <w:p w14:paraId="3A6F6A8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将会看到，逻各斯基督论(Logos Christology)的本质意图是宇宙论的：它存在的理由是使人们有可能在与上帝超越性一致的情况下，构想上帝的创造和治理工作：因此，它必然与时间发展的进程紧密相连，并涉及上帝内部的一个过程。</w:t>
      </w:r>
    </w:p>
    <w:p w14:paraId="31741F6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Logos was in principle God conceived in relation to things of time and space: God, therefore, not as absolute, but as relative.</w:t>
      </w:r>
    </w:p>
    <w:p w14:paraId="336C3ED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逻各斯(Logos)在原则上是与时空事物相关联的上帝的概念：因此，上帝不是绝对的，而是相对的。</w:t>
      </w:r>
    </w:p>
    <w:p w14:paraId="73BEF5C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very essence, therefore, the Logos conception likewise involved the strongest subordinationism.</w:t>
      </w:r>
    </w:p>
    <w:p w14:paraId="4B66113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因此，从其本质上讲，逻各斯(Logos)概念同样包含了最强烈的从属论。</w:t>
      </w:r>
    </w:p>
    <w:p w14:paraId="6D4A662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very reason for existence was to provide a divine being who does the will of God in the regions of time and space, into which it were inconceivable that the Invisible God should be able to intrude in His own person.</w:t>
      </w:r>
    </w:p>
    <w:p w14:paraId="40C798F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它存在的根本原因是为了提供一个神圣的存有，祂在时空领域执行上帝的旨意，而不可见的上帝以祂自己的位格介入这些领域是不可想象的。</w:t>
      </w:r>
    </w:p>
    <w:p w14:paraId="354FF3F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Logos was therefore necessarily conceived as reduced divinity— divinity, so to speak, at the periphery rather than at the center of its conception.</w:t>
      </w:r>
    </w:p>
    <w:p w14:paraId="5ACA7C2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因此，逻各斯(Logos)必然被构想为被削减的神性——可以这么说，是神性在其概念的周边而非中心。</w:t>
      </w:r>
    </w:p>
    <w:p w14:paraId="23A22EE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further, that the Logos was inevitably conceived as a protrusion of God, or to speak more explicitly, under the category of emanation.</w:t>
      </w:r>
    </w:p>
    <w:p w14:paraId="7B4C7A5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这进一步意味着，逻各斯(Logos)不可避免地被构想为上帝的一种突出，或者更明确地说，是在流出(emanation)的范畴之下。</w:t>
      </w:r>
    </w:p>
    <w:p w14:paraId="2A2AC1D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affinity of the Logos speculation with the emanation theories of the Gnostics is, therefore, close.</w:t>
      </w:r>
    </w:p>
    <w:p w14:paraId="530F5BA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因此，逻各斯(Logos)推测与诺斯底派(Gnostics)的流出说理论有着密切的关联。</w:t>
      </w:r>
    </w:p>
    <w:p w14:paraId="495AC3F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between the two does not lie, however, merely in the number of emanations presumed to have proceeded from the fountain-deity, nor merely in the functions ascribed to these emanations, bizarre as the developments of Gnosticism were in this matter.</w:t>
      </w:r>
    </w:p>
    <w:p w14:paraId="3472787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然而，两者之间的区别，不仅仅在于被假定从源头神性流出的数量，也不仅仅在于归因于这些流出物的功能，尽管诺斯底主义(Gnosticism)在这方面的发展是怪诞的。</w:t>
      </w:r>
    </w:p>
    <w:p w14:paraId="41C5FBE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lies much more in the fundamental conception entertained of the nature of the fountain-deity itself, and more directly in the conception developed of the nature of the emanation process and the relation of the resulting emanations to the primal-deity.</w:t>
      </w:r>
    </w:p>
    <w:p w14:paraId="5744F31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这种区别更多地在于对源头神性本质所持有的基本概念，更直接地在于对流出过程的性质以及由此产生的流出物与原始神性之间关系所发展的概念。</w:t>
      </w:r>
    </w:p>
    <w:p w14:paraId="674D538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Gnostic systems tended ever to look upon the source-deity as a featureless abyss of being, to conceive the process of emanation from it as a blind and necessary evolution, and to attribute to the emanations resulting from this process a high degree of independence of the primal-deity.</w:t>
      </w:r>
    </w:p>
    <w:p w14:paraId="6BB587C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诺斯底(Gnostic)体系倾向于将源头神性视为一个没有特征的存有深渊，将从它流出的过程构想为一种盲目且必然的演变，并归因于由此过程产生的流出物高度独立于原始神性。</w:t>
      </w:r>
    </w:p>
    <w:p w14:paraId="229B90A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direct contradiction to the</w:t>
      </w:r>
    </w:p>
    <w:p w14:paraId="43B3D95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w:t>
      </w:r>
    </w:p>
    <w:p w14:paraId="3E85B8A4">
      <w:pPr>
        <w:spacing w:line="301" w:lineRule="auto"/>
        <w:rPr>
          <w:rFonts w:hint="eastAsia" w:ascii="华文楷体" w:hAnsi="华文楷体" w:eastAsia="华文楷体" w:cs="华文楷体"/>
          <w:sz w:val="30"/>
          <w:szCs w:val="30"/>
        </w:rPr>
      </w:pPr>
    </w:p>
    <w:p w14:paraId="0703665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Gnostic construction, the Logos speculation conceived God as personal, the procession of the Logos as a voluntary act on the part of God, and the Logos itself as, so to say, a function of the eternal God Himself, never escaping from the control of His will, or, as it might be more just to say, from participation in His fullness.</w:t>
      </w:r>
    </w:p>
    <w:p w14:paraId="5E148DB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底(Gnostic)的构建直接矛盾的是，逻各斯(Logos)推测将上帝构想为有位格的，将逻各斯(Logos)的发出构想为上帝主动的一项自愿行为，而逻各斯(Logos)本身，可以说，是永恒上帝祂自己的一种功能，从未逃脱祂旨意的控制，或者，更公正地说，从未脱离对祂丰满的参与。</w:t>
      </w:r>
    </w:p>
    <w:p w14:paraId="1C515CE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the Gnostic speculation was to create a hierarchy of lesser divinities, stretching from the primal abyss of being downward in ever- widening circles and diminishing potencies to the verge of the material world itself.</w:t>
      </w:r>
    </w:p>
    <w:p w14:paraId="075CD67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诺斯底(Gnostic)推测的效果是创造了一个次级神性等级体系，从原始的存有深渊向下延伸，圈子不断扩大，能力不断减弱，直到物质世界的边缘。</w:t>
      </w:r>
    </w:p>
    <w:p w14:paraId="0C595D6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value of the Logos speculation to the first age of Christianity was that it enabled Christian thinkers to preserve the unity of God while yet guarding His transcendence; and to look upon the historical Jesus, identified with the Logos, as very God, the Creator and Governor of the world, while yet recognizing His subordination to the will of God and His engagement with the course of development of things in time and space.</w:t>
      </w:r>
    </w:p>
    <w:p w14:paraId="6C942DA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推测对基督教早期时代的价值在于，它使基督教思想家能够维护上帝的合一性，同时又保护祂的超越性；并且将那位被认同为逻各斯(Logos)的历史人物耶稣视为真正的上帝，世界的创造者和管理者，同时又承认祂对上帝旨意的从属，以及祂对时空事物发展进程的介入。</w:t>
      </w:r>
    </w:p>
    <w:p w14:paraId="02AA1E5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it was only by the help of the Logos speculation that Christianity was able to preserve its fundamental confession in the sharp conflict through which it was called to pass in the second century.</w:t>
      </w:r>
    </w:p>
    <w:p w14:paraId="7ABE0C7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很可能只有在逻各斯(Logos)推测的帮助下，基督教才得以在第二世纪所经历的激烈冲突中，保持其基本信仰告白。</w:t>
      </w:r>
    </w:p>
    <w:p w14:paraId="6115298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aid of that speculation, at all events, it emerged from this conflict with a firm and clear hold upon both of the fundamental principles of the unity of the Indivisible God and the deity of the historical Jesus, who was, as John had taught in words, the Logos of God; that is to say, as the leaders of the day interpreted the significance of the term, the pretemporal protrusion of the deity for the purpose of creating the world of time and space and the mediating instrument of the deity in all His dealings with the world of time and space.</w:t>
      </w:r>
    </w:p>
    <w:p w14:paraId="2C4051F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藉着这种推测的帮助，它从这场冲突中脱颖而出，坚定而清晰地把握了不可分割之神合一性与历史人物耶稣的神性这两个基本原则，正如约翰(John)在圣言中所教导的，耶稣是上帝的逻各斯(Logos)；也就是说，正如当时的领袖们解释这个术语的意义一样，祂是神性为了创造时空世界而在时间之前突出出来的部分，以及神性在祂与时空世界的所有交往中的中介工具。</w:t>
      </w:r>
    </w:p>
    <w:p w14:paraId="0EC40AB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now, was the heir of this whole Logos construction, and he took it over from the Apologists in its entirety, with his accustomed clearness and even intensity of perception.</w:t>
      </w:r>
    </w:p>
    <w:p w14:paraId="29B978E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现在，特土良(Tertullian)是整个逻各斯(Logos)构建的继承者，祂以祂惯常的清晰甚至强烈的洞察力，完整地从护教家(Apologists)那里接受了它。</w:t>
      </w:r>
    </w:p>
    <w:p w14:paraId="24FEF95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element in it which he did not grasp with the most penetrating intuition of its significance and of the possibilities of its development at the call of fresh doctrinal needs.</w:t>
      </w:r>
    </w:p>
    <w:p w14:paraId="39E39EC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其中没有哪个元素是祂没有以最透彻的直觉把握其意义，以及在新的教义需求呼唤下其发展可能性的。</w:t>
      </w:r>
    </w:p>
    <w:p w14:paraId="01BE83D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demand for a new application of it came to him in the rise of the Monarchian controversy, and he opposed the Logos doctrine to the new construction with a confidence and a skill in adaptation which are nothing less than</w:t>
      </w:r>
    </w:p>
    <w:p w14:paraId="772CD7A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对它进行新的应用的需求，在独一神论(Monarchian)争议兴起时降临到祂身上，祂以一种毫不逊色的信心和适应技巧，将逻各斯(Logos)教义对立于这种新的构建，这种信心和适应技巧</w:t>
      </w:r>
    </w:p>
    <w:p w14:paraId="78D1FDED">
      <w:pPr>
        <w:spacing w:line="301" w:lineRule="auto"/>
        <w:rPr>
          <w:rFonts w:hint="eastAsia" w:ascii="华文楷体" w:hAnsi="华文楷体" w:eastAsia="华文楷体" w:cs="华文楷体"/>
          <w:sz w:val="30"/>
          <w:szCs w:val="30"/>
        </w:rPr>
      </w:pPr>
    </w:p>
    <w:p w14:paraId="780A070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astonishing.</w:t>
      </w:r>
    </w:p>
    <w:p w14:paraId="2C5FDD1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令人惊讶。</w:t>
      </w:r>
    </w:p>
    <w:p w14:paraId="380A85E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the precise account to give of the scope of the tract, "Against Praxeas."</w:t>
      </w:r>
    </w:p>
    <w:p w14:paraId="21F442E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这似乎正是对论文《驳普拉克西亚》(“Against Praxeas”)范围的准确描述。</w:t>
      </w:r>
    </w:p>
    <w:p w14:paraId="4CF6D48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essence an attempt to adapt the old Logos speculation, which Tertullian had taken over in its entirety from the Apologists, to the new conditions induced by the rise and remarkable success of the Monarchian movement.</w:t>
      </w:r>
    </w:p>
    <w:p w14:paraId="4C743B2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它本质上是一种尝试，将特土良(Tertullian)完整地从护教家(Apologists)那里继承过来的古老的逻各斯(Logos)推测，去适应由独一神论(Monarchian)运动的兴起和显著成功所带来的新情况。</w:t>
      </w:r>
    </w:p>
    <w:p w14:paraId="456BE76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contributions, then, to the development of the doctrine of the Trinity Tertullian was able to make were made because of the emergence of need for such new adjustments of the old Logos speculation, and because he met this need with talents ofthe first order.</w:t>
      </w:r>
    </w:p>
    <w:p w14:paraId="361AC16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因此，特土良(Tertullian)对三一教义发展所能做出的任何贡献，都是因为出现了对古老逻各斯(Logos)推测进行此类新调整的需求，以及因为祂以一流的才能满足了这一需求。</w:t>
      </w:r>
    </w:p>
    <w:p w14:paraId="01A026A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underestimate the significance of the rise and rapid spread of the Monarchian Christology; or imagine that it could have filled the place in the history of the late second and early third centuries which it did, if it had found no justification for itself in the condition of Christian thought at the time, or had brought no contribution for the Christian thought of the future.</w:t>
      </w:r>
    </w:p>
    <w:p w14:paraId="57DAF31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我们绝不能低估独一神论基督论(Monarchian Christology)兴起和迅速传播的意义；或者想象，如果它在当时的基督教思想状况中没有找到自身的正当性，或者没有为未来的基督教思想带来任何贡献，它就不可能在第二世纪末和第三世纪初的历史中占据其应有的地位。</w:t>
      </w:r>
    </w:p>
    <w:p w14:paraId="1001650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Logos speculation left much to be desired in the formulation of the Christian doctrines of God and the Mediator between God and man; and the Monarchian speculation came bearing these very desiderata in its hands.</w:t>
      </w:r>
    </w:p>
    <w:p w14:paraId="6013544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事实是，逻各斯(Logos)推测在阐述基督教的上帝和神人中保教义方面留下了许多不足之处；而独一神论(Monarchian)推测恰好携带着这些不足之处来到人们面前。</w:t>
      </w:r>
    </w:p>
    <w:p w14:paraId="3B0A035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Logos Christology put itself forward as the guardian alike of the unity of God and of the deity of Jesus.</w:t>
      </w:r>
    </w:p>
    <w:p w14:paraId="7B5B131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逻各斯基督论(Logos Christology)自诩为上帝合一性与耶稣神性的共同守护者。</w:t>
      </w:r>
    </w:p>
    <w:p w14:paraId="7FE4C60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unity it ascribed to God was, after all, apt to be but a broken unity, and the deity it ascribed to Jesus was at best but a derived deity.</w:t>
      </w:r>
    </w:p>
    <w:p w14:paraId="0E52903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但它归因于上帝的合一性，归根结底，往往只是一种破碎的合一性，而它归因于耶稣的神性，充其量也只是一种派生的神性。</w:t>
      </w:r>
    </w:p>
    <w:p w14:paraId="6BABC86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it, Jesus was not the God over all that Paul called Him, but the Logos; and the Logos was not one with the Father, as John taught, and indeed as Jesus (who was the Logos) asserted, but an efflux from the Father—by so much lower than the Father as the possibility of entrance into and commerce with the world of space and time implied.</w:t>
      </w:r>
    </w:p>
    <w:p w14:paraId="2F96F80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它，耶稣不是保罗(Paul)所称的“至高之神”，而是逻各斯(Logos)；逻各斯(Logos)不像约翰(John)所教导的那样，以及事实上不像耶稣（祂是逻各斯(Logos)）所断言的那样，与圣父是合一的，而是圣父的一种流出——由于介入并与时空世界交往的可能性所暗示的，祂比圣父低了许多。</w:t>
      </w:r>
    </w:p>
    <w:p w14:paraId="5E570B5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might very well ask if this construction did justice either to the unity of God or to the deity of Jesus which it essayed to protect; whether every attempt to do justice on its basis to the unity of God would not mean disparagement of the perfect deity of Jesus, and every attempt to do justice to the deity of Jesus would not mean the erection of the Logos, with whom Jesus was identified rather than with God, to a place alongside of God, which would involve the confession of two Gods.</w:t>
      </w:r>
    </w:p>
    <w:p w14:paraId="2583472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很有可能会问，这种构建是否公平对待了它试图保护的上帝的合一性或耶稣的神性；是否每一次试图在其基础上公平对待上帝合一性的尝试，都不会意味着对耶稣完美神性的贬低，而每一次试图公平对待耶稣神性的尝试，都不会意味着将逻各斯(Logos)——耶稣被认同的是祂而不是上帝——提升到与上帝并列的地位，这将涉及承认两位神。</w:t>
      </w:r>
    </w:p>
    <w:p w14:paraId="4770BF1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rise of Monarchianism, in other</w:t>
      </w:r>
    </w:p>
    <w:p w14:paraId="52D0A80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换句话说，由于独一神论(Monarchianism)的兴起，传统的逻各斯(Logos)构建受到了严峻的考验。</w:t>
      </w:r>
    </w:p>
    <w:p w14:paraId="69AF9186">
      <w:pPr>
        <w:spacing w:line="301" w:lineRule="auto"/>
        <w:rPr>
          <w:rFonts w:hint="eastAsia" w:ascii="华文楷体" w:hAnsi="华文楷体" w:eastAsia="华文楷体" w:cs="华文楷体"/>
          <w:sz w:val="30"/>
          <w:szCs w:val="30"/>
        </w:rPr>
      </w:pPr>
    </w:p>
    <w:p w14:paraId="6F4A704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words, the traditional Logos construction was put sharply on its trial.</w:t>
      </w:r>
    </w:p>
    <w:p w14:paraId="4A796A2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传统的逻各斯(Logos)构建受到了严峻的考验。</w:t>
      </w:r>
    </w:p>
    <w:p w14:paraId="4A76E81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demanded of it that it show itself capable of doing justice to the deity of Jesus, while yet retaining in integrity the unity of God, or else give place to a better scheme which by identifying Jesus directly with the One God, certainly provided fully for these two focal conceptions.</w:t>
      </w:r>
    </w:p>
    <w:p w14:paraId="2172825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它被要求证明自己有能力公平对待耶稣的神性，同时又完整地保持上帝的合一性，否则就让位于一个更好的方案，这个方案通过直接将耶稣认同于独一的上帝，无疑为这两个焦点概念提供了充分的保障。</w:t>
      </w:r>
    </w:p>
    <w:p w14:paraId="36D9997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difficulty of the situation into which the assault of Monarchianism brought the Logos Christology, by its insistence that Jesus should be recognized as all that God is, becomes manifest when we reflect that every attempt to elevate the deity that was in Jesus to absolute equality with the God over all seemed to involve in one way or another the abandonment of the entire Logos speculation.</w:t>
      </w:r>
    </w:p>
    <w:p w14:paraId="13ADEFB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独一神论(Monarchianism)的攻击给逻各斯基督论(Logos Christology)带来的困境，在于它坚持认为耶稣应该被承认为上帝的一切，当我们反思每一次试图将耶稣身上的神性提升到与至高之神绝对平等时，似乎都以这样或那样的方式涉及放弃整个逻各斯(Logos)推测时，这种困境就变得显而易见了。</w:t>
      </w:r>
    </w:p>
    <w:p w14:paraId="448D433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 identification of Jesus with God would be, of course, the formal abolishment of the Logos speculation altogether.</w:t>
      </w:r>
    </w:p>
    <w:p w14:paraId="0AFBACC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当然，简单地将耶稣与上帝等同起来，将是彻底形式上废除逻各斯(Logos)推测。</w:t>
      </w:r>
    </w:p>
    <w:p w14:paraId="23C4C2A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attempt to retain the distinction beween God and the Logos, while Jesus as the Logos was made all that God is, seemed only a roundabout way to the same goal.</w:t>
      </w:r>
    </w:p>
    <w:p w14:paraId="5E65C36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但是，在保留上帝与逻各斯(Logos)之间的区别，同时又使作为逻各斯(Logos)的耶稣成为上帝的一切的尝试，似乎只是殊途同归。</w:t>
      </w:r>
    </w:p>
    <w:p w14:paraId="5DAF76A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postulation of a Logos turned precisely on the assumption that God in Himself is too transcendent to enter into commerce with the world of space and time, the obliteration of the difference between the Logos and God appeared to reduce the whole Logos hypothesis to an absurdity.</w:t>
      </w:r>
    </w:p>
    <w:p w14:paraId="5950CD8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既然逻各斯(Logos)的假设恰恰基于一个前提，即上帝本身太过超越，无法与时空世界进行交往，那么消除逻各斯(Logos)与上帝之间的区别，似乎就会将整个逻各斯(Logos)假说简化为荒谬。</w:t>
      </w:r>
    </w:p>
    <w:p w14:paraId="0D9004B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the primal-deity would need no Logos, or the Logos Himself would require another Logos.</w:t>
      </w:r>
    </w:p>
    <w:p w14:paraId="32EA363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要么原始神性不需要逻各斯(Logos)，要么逻各斯(Logos)祂自己需要另一个逻各斯(Logos)。</w:t>
      </w:r>
    </w:p>
    <w:p w14:paraId="08AB8D8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task Tertullian found facing him when he undertook the defense of the Logos Christology over against the Monarchian assault was thus one of no little delicacy and difficulty.</w:t>
      </w:r>
    </w:p>
    <w:p w14:paraId="06E8B55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因此，当特土良(Tertullian)着手捍卫逻各斯基督论(Logos Christology)，以对抗独一神论(Monarchian)的攻击时，祂所面临的任务是既微妙又困难的。</w:t>
      </w:r>
    </w:p>
    <w:p w14:paraId="17793FB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task of great delicacy.</w:t>
      </w:r>
    </w:p>
    <w:p w14:paraId="4BAA232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这是一个极其微妙的任务。</w:t>
      </w:r>
    </w:p>
    <w:p w14:paraId="0F9A60A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Monarchians did not come forward as innovators in doctrine, but as protestants in the interest of the fundamental Christian doctrines of the divine unity and of the Godhead of the Redeemer against destructive speculations which were endangering the purity of the Christian confession.</w:t>
      </w:r>
    </w:p>
    <w:p w14:paraId="2481601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因为独一神论者(Monarchians)并非以教义创新者的身份出现，而是以为了维护神圣合一性与救赎主神性这些基督教基本教义，来反对那些危及基督教信仰告白纯洁性的破坏性推测的抗议者身份出现的。</w:t>
      </w:r>
    </w:p>
    <w:p w14:paraId="6546766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embodied the protest of the simple believer against philosophic evaporations of the faith.</w:t>
      </w:r>
    </w:p>
    <w:p w14:paraId="561452B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他们体现了单纯信徒对信仰被哲学蒸发掉的抗议。</w:t>
      </w:r>
    </w:p>
    <w:p w14:paraId="1EA7F72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they were giving at last, so they said, his just due to Christ.</w:t>
      </w:r>
    </w:p>
    <w:p w14:paraId="20FC812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最重要的是，他们说，他们终于将应得的归于基督。</w:t>
      </w:r>
    </w:p>
    <w:p w14:paraId="1358A6B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everything when we hear Hippolytus quoting Noëtus as exclaiming: "How can I be doing wrong in glorifying Christ?"—a cry, we may be sure, which found an</w:t>
      </w:r>
    </w:p>
    <w:p w14:paraId="2A7F7A7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当我们听到希坡律陀(Hippolytus)引用挪亚都(Noëtus)的话感叹：“我荣耀基督，怎能做错呢？”——这一呼喊，我们确信，在每个基督徒心中都找到了</w:t>
      </w:r>
    </w:p>
    <w:p w14:paraId="2A19F035">
      <w:pPr>
        <w:spacing w:line="301" w:lineRule="auto"/>
        <w:rPr>
          <w:rFonts w:hint="eastAsia" w:ascii="华文楷体" w:hAnsi="华文楷体" w:eastAsia="华文楷体" w:cs="华文楷体"/>
          <w:sz w:val="30"/>
          <w:szCs w:val="30"/>
        </w:rPr>
      </w:pPr>
    </w:p>
    <w:p w14:paraId="1504336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echo in every Christian heart.</w:t>
      </w:r>
    </w:p>
    <w:p w14:paraId="43F1292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回响，这意味着一切。</w:t>
      </w:r>
    </w:p>
    <w:p w14:paraId="46889F0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a task of great difficulty.</w:t>
      </w:r>
    </w:p>
    <w:p w14:paraId="1D0E756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这是一个极其困难的任务。</w:t>
      </w:r>
    </w:p>
    <w:p w14:paraId="2E3F3AC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Tertullian had to do was to establish the true and complete deity of Jesus, and at the same time the reality of His distinctness as the Logos from the fontal-deity, without creating two Gods.</w:t>
      </w:r>
    </w:p>
    <w:p w14:paraId="68B4F94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因为特土良(Tertullian)必须做的是，确立耶稣真实而完整的神性，同时确立祂作为逻各斯(Logos)与源头神性之间区别的真实性，而又不创造两位神。</w:t>
      </w:r>
    </w:p>
    <w:p w14:paraId="1433993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 the face of it, precisely the problem of the Trinity.</w:t>
      </w:r>
    </w:p>
    <w:p w14:paraId="4BA75E8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从表面上看，这正是三一论(Trinity)的问题。</w:t>
      </w:r>
    </w:p>
    <w:p w14:paraId="5B571B6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far as Tertullian succeeded in it, he must be recognized as the father of the Church doctrine of the Trinity.</w:t>
      </w:r>
    </w:p>
    <w:p w14:paraId="3A26675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特土良(Tertullian)在这方面取得的成功，祂就必须被认为是教会三一教义之父。</w:t>
      </w:r>
    </w:p>
    <w:p w14:paraId="71B2E08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Tertullian was not completely successful in so great a task.</w:t>
      </w:r>
    </w:p>
    <w:p w14:paraId="09302A7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当然，特土良(Tertullian)在如此重大的任务中并未完全成功。</w:t>
      </w:r>
    </w:p>
    <w:p w14:paraId="1655302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his postulates, indeed, complete success was difficult to the verge of impossibility.</w:t>
      </w:r>
    </w:p>
    <w:p w14:paraId="6A03910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事实上，基于祂的前提，完全的成功几乎是不可能的。</w:t>
      </w:r>
    </w:p>
    <w:p w14:paraId="35B8B92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Logos Christology was, to speak shortly, in its fundamental assumptions incompatible with a developed doctrine of immanent Trinity.</w:t>
      </w:r>
    </w:p>
    <w:p w14:paraId="1B2F6BC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简而言之，逻各斯基督论(Logos Christology)在其基本假设上与成熟的内在三一(immanent Trinity)教义是不相容的。</w:t>
      </w:r>
    </w:p>
    <w:p w14:paraId="21403D4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primary object was to provide a mediating being through which the essentially "Invisible" God could become "visible"—the absolute God enter into relations—the transcendent God come into connection with a world of time and space.</w:t>
      </w:r>
    </w:p>
    <w:p w14:paraId="202C998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它的首要目标是提供一个中介的存有，通过祂，本质上“不可见”的上帝可以变得“可见”——绝对的上帝进入关系中——超越的上帝与时空世界建立联系。</w:t>
      </w:r>
    </w:p>
    <w:p w14:paraId="2B0B139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it Jesus must by the very necessity of its fundamental postulates be something less than the God over all.</w:t>
      </w:r>
    </w:p>
    <w:p w14:paraId="4348EED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对它而言，耶稣必须凭借其基本假设的必然性，比至高之神略逊一筹。</w:t>
      </w:r>
    </w:p>
    <w:p w14:paraId="2B12A87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soon as He was allowed to be Himself all that God is, the very reason for existence of the Logos speculation was removed.</w:t>
      </w:r>
    </w:p>
    <w:p w14:paraId="14D1B8B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一旦祂被允许祂自己就是上帝的一切，逻各斯(Logos)推测存在的根本原因就被消除了。</w:t>
      </w:r>
    </w:p>
    <w:p w14:paraId="7B2CF45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it easy on the assumptions of the Logos Christology to allow a real distinctness of person for the Logos.</w:t>
      </w:r>
    </w:p>
    <w:p w14:paraId="0C31B8A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在逻各斯基督论(Logos Christology)的假设下，要允许逻各斯(Logos)有真实的位格区别，也并非易事。</w:t>
      </w:r>
    </w:p>
    <w:p w14:paraId="475F2A0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its postulates the Logos must be itself God—God prolate—God in reduction—God, as we have said, on the periphery of His Being: but God Himself nevertheless.</w:t>
      </w:r>
    </w:p>
    <w:p w14:paraId="0516DF3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在它的前提下，逻各斯(Logos)必须是祂自己是上帝——发出的上帝——被削减的上帝——正如我们所说，是处于祂本体周边的上帝：但祂自己仍然是上帝。</w:t>
      </w:r>
    </w:p>
    <w:p w14:paraId="7A57982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every attempt to sharpen the distinction by conceiving it as truly personal rather than gradual, the whole speculation begins to evaporate.</w:t>
      </w:r>
    </w:p>
    <w:p w14:paraId="7A9FDBF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每一次试图通过将其构想为真正的位格区别而非程度上的区别来锐化这种区别的尝试，整个推测就开始消散。</w:t>
      </w:r>
    </w:p>
    <w:p w14:paraId="18D889A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inherent in the Logos speculation may be a distinction of transcendent and immanent, of absolute and relative, of more or less: a distinction between person and person is outside the demands of its purpose.</w:t>
      </w:r>
    </w:p>
    <w:p w14:paraId="5117C71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逻各斯(Logos)推测中固有的区别，可能是超越与内在的区别，绝对与相对的区别，或多或少的区别：位格与位格之间的区别超出了其目的的要求。</w:t>
      </w:r>
    </w:p>
    <w:p w14:paraId="141A994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 distinct person be the absolute God become relative?</w:t>
      </w:r>
    </w:p>
    <w:p w14:paraId="1EC93D6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一个不同的位格，怎么会是绝对的上帝变为相对的呢？</w:t>
      </w:r>
    </w:p>
    <w:p w14:paraId="12824CE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difficulties reach their climax when we suppose this distinction to be eternal.</w:t>
      </w:r>
    </w:p>
    <w:p w14:paraId="49F6F41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当我们假设这种区别是永恒的时候，这些困难就达到了顶峰。</w:t>
      </w:r>
    </w:p>
    <w:p w14:paraId="60F3E02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function can be conceived for a relative God in the depths of eternity, when nothing existed except God Himself?</w:t>
      </w:r>
    </w:p>
    <w:p w14:paraId="2FE4DD5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在永恒的深处，当除了上帝祂自己之外什么都不存在时，一个相对的上帝能被设想有什么功能呢？</w:t>
      </w:r>
    </w:p>
    <w:p w14:paraId="6B5F9C9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meaningless God is just no God at all.</w:t>
      </w:r>
    </w:p>
    <w:p w14:paraId="6DECE63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一个毫无意义的上帝根本就不是上帝。</w:t>
      </w:r>
    </w:p>
    <w:p w14:paraId="2A415CC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in a word, as a convinced adherent of the Logos Christology, was committed to conceptions which were not capable of holding a doctrine of</w:t>
      </w:r>
    </w:p>
    <w:p w14:paraId="49F7FCD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简而言之，特土良(Tertullian)作为一个坚信逻各斯基督论(Logos Christology)的拥护者，祂所持有的概念无法容纳一种</w:t>
      </w:r>
    </w:p>
    <w:p w14:paraId="17F7A312">
      <w:pPr>
        <w:spacing w:line="301" w:lineRule="auto"/>
        <w:rPr>
          <w:rFonts w:hint="eastAsia" w:ascii="华文楷体" w:hAnsi="华文楷体" w:eastAsia="华文楷体" w:cs="华文楷体"/>
          <w:sz w:val="30"/>
          <w:szCs w:val="30"/>
        </w:rPr>
      </w:pPr>
    </w:p>
    <w:p w14:paraId="18019AB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immanent Trinity.</w:t>
      </w:r>
    </w:p>
    <w:p w14:paraId="61BBB6B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内在三一的教义。</w:t>
      </w:r>
    </w:p>
    <w:p w14:paraId="29E2D71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that could be expected from him would be that he should approach as closely to a doctrine of Trinity as was possible on his presuppositions—that he should fill the conceptions of the Logos Christology, the highest as yet developed in the Church, so full that they should be nigh to bursting: We shall see that he did more than this.</w:t>
      </w:r>
    </w:p>
    <w:p w14:paraId="0DC4322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对祂最大的期望是，祂能在祂的前提下尽可能接近三一教义——祂应该将逻各斯基督论(Logos Christology)的概念，即教会迄今为止发展出的最高概念，填充得如此之满，以至于它们几近爆裂：我们将看到祂做得更多。</w:t>
      </w:r>
    </w:p>
    <w:p w14:paraId="61C0B69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proportion as he did more than this has he transcended what could legitimately have been expected of him; and we shall be forced to allow that, in his effort to do justice to elements of faith brought into prominence in this controversy, he filled the conceptions of the Logos speculation so full that they actually burst in his hands.</w:t>
      </w:r>
    </w:p>
    <w:p w14:paraId="1A67E04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做得越多，祂就越超越了可以合理地期望祂达到的程度；我们将不得不承认，为了努力公平对待在这场争议中凸显出来的信仰要素，祂将逻各斯(Logos)推测的概念填充得如此之满，以至于它们实际上在祂手中爆裂了。</w:t>
      </w:r>
    </w:p>
    <w:p w14:paraId="228ADF7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Logos Christology, in other words, was stretched by him beyond its tether and was already passing upward in his construction to something better.</w:t>
      </w:r>
    </w:p>
    <w:p w14:paraId="1271F00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换句话说，逻各斯基督论(Logos Christology)被祂拉伸得超出了它的限度，并且在祂的构建中已经向上进阶到更好的东西。</w:t>
      </w:r>
    </w:p>
    <w:p w14:paraId="2E20E42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deal has been said of Tertullian's failure in perfect consistency: a great deal of his indebtedness to the Monarchians themselves for many of his ideas: a great deal of elements of compromise with his opponents discoverable in his construction.</w:t>
      </w:r>
    </w:p>
    <w:p w14:paraId="16000BD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人们对特土良(Tertullian)未能做到完全一致说了很多：对祂在许多思想上归功于独一神论者(Monarchians)本身说了很多：对在祂的构建中可以发现的与祂反对者妥协的要素说了很多。</w:t>
      </w:r>
    </w:p>
    <w:p w14:paraId="72EDF18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however, proofs of weakness, but indications of strength in him.</w:t>
      </w:r>
    </w:p>
    <w:p w14:paraId="43BC39C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然而，这些并非祂软弱的证据，而是祂力量的体现。</w:t>
      </w:r>
    </w:p>
    <w:p w14:paraId="7819D70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mean that with all his clearness of grasp upon the Logos Christology, and with all his acuteness in adapting it to meet the problem he was facing, he yet saw the truth of some things for which, for all his acumen, it could not be made to provide—and stretched it to make it cover them also.</w:t>
      </w:r>
    </w:p>
    <w:p w14:paraId="26CD061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它们意味着，尽管祂清晰地把握了逻各斯基督论(Logos Christology)，并且敏锐地调整它来应对祂所面临的问题，但祂仍然看到了某些事物的真理，尽管祂有所有的洞察力，逻各斯基督论(Logos Christology)却无法为这些事物提供解释——于是祂伸展它，使其也涵盖这些事物。</w:t>
      </w:r>
    </w:p>
    <w:p w14:paraId="6CC97A8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mean that he was not misled into the denial of positive elements of truth, always confessed by the Church, by zeal against the body of errorists that had taken them under their especial charge.</w:t>
      </w:r>
    </w:p>
    <w:p w14:paraId="27149C6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它们意味着，祂没有被反对那些将这些积极真理要素置于其特别掌管之下的错误派别群体的热情所误导，而否认了教会一直承认的积极真理要素。</w:t>
      </w:r>
    </w:p>
    <w:p w14:paraId="7C79EDE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quite exact to speak of these elements of truth as accepted by Tertullian at the hands of the Monarchians.</w:t>
      </w:r>
    </w:p>
    <w:p w14:paraId="5F179C7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因为说特土良(Tertullian)接受了独一神论者(Monarchians)手中的这些真理要素，并不完全准确。</w:t>
      </w:r>
    </w:p>
    <w:p w14:paraId="4405749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rather elements of truth embodied in the general Christian confession, hitherto more or less neglected by the theologians, but now thrown into prominence by the presently raging controversy.</w:t>
      </w:r>
    </w:p>
    <w:p w14:paraId="39F7956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它们毋宁说是体现在普遍基督教信仰告白中的真理要素，迄今为止或多或少被神学家们所忽略，但现在因当前激烈的争议而被突出。</w:t>
      </w:r>
    </w:p>
    <w:p w14:paraId="5D5A459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nemesis of incomplete theories that neglected elements of truth rise up after awhile to vex them.</w:t>
      </w:r>
    </w:p>
    <w:p w14:paraId="7072C49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不完整理论的报应是，被忽略的真理要素会在一段时间后崛起困扰它们。</w:t>
      </w:r>
    </w:p>
    <w:p w14:paraId="5DEF42E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happened with the Logos Christology.</w:t>
      </w:r>
    </w:p>
    <w:p w14:paraId="135EDAF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逻各斯基督论(Logos Christology)也发生了这样的事情。</w:t>
      </w:r>
    </w:p>
    <w:p w14:paraId="23366A3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Tertullian sought to stretch the Logos Christology to cover these truths, not because they were urged with so much insistence by his opponents—he was not quite the man</w:t>
      </w:r>
    </w:p>
    <w:p w14:paraId="6A9C3B0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但是特土良(Tertullian)试图伸展逻各斯基督论(Logos Christology)来涵盖这些真理，并非因为它们被祂的反对者如此强烈地坚持——祂并不是一个</w:t>
      </w:r>
    </w:p>
    <w:p w14:paraId="3C70128B">
      <w:pPr>
        <w:spacing w:line="301" w:lineRule="auto"/>
        <w:rPr>
          <w:rFonts w:hint="eastAsia" w:ascii="华文楷体" w:hAnsi="华文楷体" w:eastAsia="华文楷体" w:cs="华文楷体"/>
          <w:sz w:val="30"/>
          <w:szCs w:val="30"/>
        </w:rPr>
      </w:pPr>
    </w:p>
    <w:p w14:paraId="7834E4A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meet insistence by yielding: but because they were parts of the Rule of Faith and were universally accepted by Christians as imposed on their belief by the divine Oracles, and he, for his part, was determined to be loyal to the Rule of Faith and to the teaching of Scripture.</w:t>
      </w:r>
    </w:p>
    <w:p w14:paraId="55696BC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通过屈服来回应坚持的人：而是因为它们是信仰准则的一部分，并被基督徒普遍接受为神圣圣言(divine Oracles)强加于他们的信仰，而祂，就祂而言，决心忠于信仰准则和圣经的教导。</w:t>
      </w:r>
    </w:p>
    <w:p w14:paraId="144FD5B8">
      <w:pPr>
        <w:spacing w:line="301" w:lineRule="auto"/>
        <w:rPr>
          <w:rFonts w:hint="eastAsia" w:ascii="华文楷体" w:hAnsi="华文楷体" w:eastAsia="华文楷体" w:cs="华文楷体"/>
          <w:sz w:val="30"/>
          <w:szCs w:val="30"/>
        </w:rPr>
      </w:pPr>
    </w:p>
    <w:p w14:paraId="437EB3F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one thing, in other words, which was more fundamental to Tertullian's thinking than even the Logos Christology.</w:t>
      </w:r>
    </w:p>
    <w:p w14:paraId="2DC926B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换句话说，有一件事对特土良(Tertullian)的思想来说，甚至比逻各斯基督论(Logos Christology)更为根本。</w:t>
      </w:r>
    </w:p>
    <w:p w14:paraId="522A891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the Rule of Faith—the immemorial belief of Christians, grounded in the teaching of the Word of God.</w:t>
      </w:r>
    </w:p>
    <w:p w14:paraId="46B0263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那就是信仰准则(Rule of Faith)——基督徒由来已久的信仰，根植于上帝圣言的教导中。</w:t>
      </w:r>
    </w:p>
    <w:p w14:paraId="279E042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insistence on certain truths by his opponent may have been the occasion of Tertullian's notice of them: his attempt to incorporate them into his construction was grounded in recognition of them as elements in the universal Christian faith.</w:t>
      </w:r>
    </w:p>
    <w:p w14:paraId="13858AA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祂的反对者对某些真理的坚持可能是特土良(Tertullian)关注它们的原因：祂试图将它们纳入祂的构建中，是基于承认它们是普遍基督教信仰的要素。</w:t>
      </w:r>
    </w:p>
    <w:p w14:paraId="31814C4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of Faith had come down to him from "the beginning of the Gospel," as he phrased it; and he recognized it as his first duty to preserve it whole and entire.</w:t>
      </w:r>
    </w:p>
    <w:p w14:paraId="5A6BBC6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正如祂所措辞的，这个信仰准则从“福音的开端”就传给了祂；祂认识到维护它的完整与全面是祂的首要责任。</w:t>
      </w:r>
    </w:p>
    <w:p w14:paraId="7724EEE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Logos Christology had not been able to take up all the items of belief which Christians held essential to their good profession: perhaps it was due to the Monarchian controversy that Christians were enabled to see that clearly.</w:t>
      </w:r>
    </w:p>
    <w:p w14:paraId="34EE71B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逻各斯基督论(Logos Christology)未能涵盖基督徒认为对其美好信仰告白至关重要的所有信仰要素：也许正是由于独一神论(Monarchian)争议，基督徒才得以清楚地看到这一点。</w:t>
      </w:r>
    </w:p>
    <w:p w14:paraId="1D6435F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the credit of Tertullian, that seeing it, he sought rather to stretch his inherited Christology to include the facts thus brought sharply to his notice, than to deny the facts in the interest of what must have seemed to him the solidly worked out philosophy of revealed truth.</w:t>
      </w:r>
    </w:p>
    <w:p w14:paraId="0EDB5EB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值得赞扬的是特土良(Tertullian)，祂看到了这一点，并试图伸展祂继承的基督论，以纳入如此清晰地被祂注意到的事实，而不是为了祂看来已稳固阐述的启示真理的哲学而否认事实。</w:t>
      </w:r>
    </w:p>
    <w:p w14:paraId="75D3528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sympathetic recognition of these elements of truth he built a wider foundation, on which a greater structure could afterward be raised.</w:t>
      </w:r>
    </w:p>
    <w:p w14:paraId="286A728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通过祂对这些真理要素的同情性承认，祂建立了一个更广阔的基础，未来可以在其上建造一个更宏伟的结构。</w:t>
      </w:r>
    </w:p>
    <w:p w14:paraId="3EC0B19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own consciousness the principle of his doctrine remained ever the data of Scripture embodied in the Rule of Faith and interpreted under the categories of the Logos Christology.</w:t>
      </w:r>
    </w:p>
    <w:p w14:paraId="32EFC78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对祂自己的意识而言，祂教义的原则始终是体现在信仰准则中，并在逻各斯基督论(Logos Christology)的范畴下解释的圣经数据。</w:t>
      </w:r>
    </w:p>
    <w:p w14:paraId="7EE27DC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Beyond the Logos Christology he did not purposely advance.</w:t>
      </w:r>
    </w:p>
    <w:p w14:paraId="6EABBFA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祂没有刻意超越逻各斯基督论(Logos Christology)。</w:t>
      </w:r>
    </w:p>
    <w:p w14:paraId="0E74F3F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remained for him to the end the great instrument for the understanding of Scripture.</w:t>
      </w:r>
    </w:p>
    <w:p w14:paraId="0BD8210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对祂而言，它始终是理解圣经的伟大工具。</w:t>
      </w:r>
    </w:p>
    <w:p w14:paraId="42F6480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happened to him, as it has happened to many besides him, that the process of pouring so much new wine into old bottles had an unhappy effect upon the bottles.</w:t>
      </w:r>
    </w:p>
    <w:p w14:paraId="568FC1E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但正如发生在许多人身上一样，祂身上也发生了这样的事，将如此多的新酒倒入旧皮袋的过程，对皮袋产生了不幸的影响。</w:t>
      </w:r>
    </w:p>
    <w:p w14:paraId="5C4ED70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adherent of the Logos speculation became the prime instrument of its destruction.</w:t>
      </w:r>
    </w:p>
    <w:p w14:paraId="05EA744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这位伟大的逻各斯(Logos)推测的拥护者，成为了摧毁它的主要工具。</w:t>
      </w:r>
    </w:p>
    <w:p w14:paraId="70B07012">
      <w:pPr>
        <w:spacing w:line="301" w:lineRule="auto"/>
        <w:rPr>
          <w:rFonts w:hint="eastAsia" w:ascii="华文楷体" w:hAnsi="华文楷体" w:eastAsia="华文楷体" w:cs="华文楷体"/>
          <w:sz w:val="30"/>
          <w:szCs w:val="30"/>
        </w:rPr>
      </w:pPr>
    </w:p>
    <w:p w14:paraId="249A589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true in this matter of Tertullian is true also in his own measure of Hippolytus.</w:t>
      </w:r>
    </w:p>
    <w:p w14:paraId="066EA7F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在这个特土良(Tertullian)的事情上是真的，在祂自己程度上的希坡律陀(Hippolytus)身上也是真的。</w:t>
      </w:r>
    </w:p>
    <w:p w14:paraId="52BCEFD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stood firmly on the Rule of Faith: and the instrument for its interpretation used by each alike was the Logos Christology, which both had adopted in its entirety from the Apologists.</w:t>
      </w:r>
    </w:p>
    <w:p w14:paraId="382A527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两者都坚定地立足于信仰准则：而他们同样用来解释它的工具是逻各斯基督论(Logos Christology)，两人都完整地从护教家(Apologists)那里采纳了它。</w:t>
      </w:r>
    </w:p>
    <w:p w14:paraId="478B7E3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accounts for the similarity of their teachings.</w:t>
      </w:r>
    </w:p>
    <w:p w14:paraId="7A010AA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这解释了他们教导的相似性。</w:t>
      </w:r>
    </w:p>
    <w:p w14:paraId="01E6CEE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of their teachings is due very largely to the unequal ability ofthe two men.32</w:t>
      </w:r>
    </w:p>
    <w:p w14:paraId="4D789D3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他们教导的不同，很大程度上归因于两个人能力上的不平等。32</w:t>
      </w:r>
    </w:p>
    <w:p w14:paraId="5EFC5CC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was much the abler man and succeeded much better in making room in his construction for the elements of truth embedded in the Rule of Faith which the Logos Christology found difficulty in assimilating.</w:t>
      </w:r>
    </w:p>
    <w:p w14:paraId="3967BC4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特土良(Tertullian)是能力强得多的人，祂在祂的构建中为信仰准则中蕴含的、逻各斯基督论(Logos Christology)难以吸收的真理要素腾出空间方面，取得了更好的成功。</w:t>
      </w:r>
    </w:p>
    <w:p w14:paraId="035F2AA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Callistus was not without some color of justification in excommunicating Hippolytus as well as Sabellius, as alike with him defective in his teaching.</w:t>
      </w:r>
    </w:p>
    <w:p w14:paraId="53D16E1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加利斯图斯(Callistus)将希坡律陀(Hippolytus)和撒伯流(Sabellius)一同逐出教会，理由是他们和祂一样在教导上有缺陷，这并非毫无道理。</w:t>
      </w:r>
    </w:p>
    <w:p w14:paraId="7E4526B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Callistus was incapable of perceiving that it was the Logos Christology, and not the facile methods of Monarchian Modalism, which was seriously seeking to embrace and explain all the facts; that in it alone, therefore, was to be found the promise of the better construction yet to come, toward which it was reaching out honest and eager hands.</w:t>
      </w:r>
    </w:p>
    <w:p w14:paraId="3B10E07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只是，加利斯图斯(Callistus)无法察觉到，是逻各斯基督论(Logos Christology)，而不是独一神论形态论(Monarchian Modalism)的轻易方法，在认真地寻求包容和解释所有事实；因此，只有在它之中，才能找到未来更好构建的应许，它正诚实而热切地伸出手去。</w:t>
      </w:r>
    </w:p>
    <w:p w14:paraId="1073CB8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shallow opportunism prevented him from apprehending that what was needed was not denial of all real distinction between God and Logos, Father and Son, and therewith the confounding of the entire process of redemption, but the rescue of this distinction from its entanglement with cosmological speculation, and the elevation of it from a mere matter of degrees of divinity to the sphere of personal individualization, while yet it should be jealously guarded from the virtual division of the Godhead into a plurality of deities.</w:t>
      </w:r>
    </w:p>
    <w:p w14:paraId="3F34021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肤浅的实用主义(opportunism)阻止了祂理解，所需要的不是否认上帝与逻各斯(Logos)、圣父与圣子之间所有真实的区别，从而混淆整个救赎过程，而是将这种区别从其与宇宙论推测的纠缠中解救出来，并将其从仅仅是神性程度的问题提升到位格个体化的领域，同时又应谨慎地防止神性被虚拟地分割成多个神祇。</w:t>
      </w:r>
    </w:p>
    <w:p w14:paraId="6B8D001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Callistus, the politic ruler of a distracted diocese, intent above all on calming dangerous excitement and discouraging schism, ready to purchase peace at any cost, was not capable of such a feat of sound thinking.</w:t>
      </w:r>
    </w:p>
    <w:p w14:paraId="72498E9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加利斯图斯(Callistus)，这个混乱教区深谙政治的统治者，首要目标是平息危险的激动和阻止分裂，愿意不惜任何代价换取和平，祂不具备这种健全思维的才能。</w:t>
      </w:r>
    </w:p>
    <w:p w14:paraId="70A0D69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Hippolytus was too little independent of his inheritance to be capable of it.</w:t>
      </w:r>
    </w:p>
    <w:p w14:paraId="24087D8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希坡律陀(Hippolytus)对他所继承的东西独立性太小，无法做到这一点。</w:t>
      </w:r>
    </w:p>
    <w:p w14:paraId="4B48D1F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Tertullian was not capable of carrying through such a task to its end: though he was able to advance it a little stage toward its accomplishment.</w:t>
      </w:r>
    </w:p>
    <w:p w14:paraId="782E03F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即使是特土良(Tertullian)也未能将这项任务进行到底：尽管祂能够使其向着完成迈进一小步。</w:t>
      </w:r>
    </w:p>
    <w:p w14:paraId="477468D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circumstances considered, this was a great achievement, and it could not have been accomplished had not Tertullian united to his zeal in controversy and his acumen in theological construction an essential broad-mindedness, an</w:t>
      </w:r>
    </w:p>
    <w:p w14:paraId="431135E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考虑到所有情况，这是一项伟大的成就，如果特土良(Tertullian)没有将祂在论战中的热情和在神学构建中的敏锐，与一种本质上的广阔心胸、</w:t>
      </w:r>
    </w:p>
    <w:p w14:paraId="1DC09DCC">
      <w:pPr>
        <w:spacing w:line="301" w:lineRule="auto"/>
        <w:rPr>
          <w:rFonts w:hint="eastAsia" w:ascii="华文楷体" w:hAnsi="华文楷体" w:eastAsia="华文楷体" w:cs="华文楷体"/>
          <w:sz w:val="30"/>
          <w:szCs w:val="30"/>
        </w:rPr>
      </w:pPr>
    </w:p>
    <w:p w14:paraId="424B4AF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incorruptible honesty of heart and a sure hold on the essentials ofthe faith.</w:t>
      </w:r>
    </w:p>
    <w:p w14:paraId="2501A83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一颗廉洁正直的心以及对信仰基本要素的牢牢把握结合起来，那就不可能完成。</w:t>
      </w:r>
    </w:p>
    <w:p w14:paraId="437DFBF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account thus suggested correctly represents the facts will appear upon a somewhat more detailed investigation of the exact attitude of Tertullian both to the Logos Christology and to the Rule of Faith.</w:t>
      </w:r>
    </w:p>
    <w:p w14:paraId="24D5A73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通过对特土良(Tertullian)对逻各斯基督论(Logos Christology)和信仰准则(Rule of Faith)的确切态度进行更详细的调查，就会清楚地看到，这种提出的描述是正确地代表了事实。</w:t>
      </w:r>
    </w:p>
    <w:p w14:paraId="7FAC1A2C">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an investigation we shall now address ourselves.</w:t>
      </w:r>
    </w:p>
    <w:p w14:paraId="21960E5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我们现在将着手进行这样的调查。</w:t>
      </w:r>
    </w:p>
    <w:p w14:paraId="71A966D6">
      <w:pPr>
        <w:spacing w:line="301" w:lineRule="auto"/>
        <w:rPr>
          <w:rFonts w:hint="eastAsia" w:ascii="华文楷体" w:hAnsi="华文楷体" w:eastAsia="华文楷体" w:cs="华文楷体"/>
          <w:sz w:val="30"/>
          <w:szCs w:val="30"/>
        </w:rPr>
      </w:pPr>
    </w:p>
    <w:p w14:paraId="52A4902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his earliest writings there occur passages in which full and convinced expression is given to the speculations of the Logos Christology, from which it appears that from the beginning of his activity as a Christian writer these speculations supplied the molds in which Tertullian's thought ran.</w:t>
      </w:r>
    </w:p>
    <w:p w14:paraId="5F75FF7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即使在祂最早的著作中，也出现了充分且确信地表达了逻各斯基督论(Logos Christology)推测的段落，由此可见，从祂作为基督教作家的活动一开始，这些推测就为特土良(Tertullian)的思想提供了运行的模式。</w:t>
      </w:r>
    </w:p>
    <w:p w14:paraId="6B0DB38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for example, in the twenty- first chapter of his "Apology," which was written about 197, he undertakes to expound to his heathen readers the deity of Christ, he identifies Him out of hand with the Logos of Zeno and Cleanthes,34 because, as he says, "we have been taught" (didicimus) as follows—whereupon he proceeds to set forth the Logos doctrine, thus declared to be to him the traditionary doctrine of the Church.</w:t>
      </w:r>
    </w:p>
    <w:p w14:paraId="20BD1F2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祂大约写于197年的《护教篇》(“Apology”)的第二十一章中，当祂着手向祂的异教读者阐述基督的神性时，祂立即将祂与芝诺(Zeno)和克雷安泰(Cleanthes)的逻各斯(Logos)34等同起来，因为，正如祂所说，“我们已被教导”(didicimus)如下——于是祂接着阐述了逻各斯(Logos)教义，这表明这教义对祂而言是教会的传统教义。</w:t>
      </w:r>
    </w:p>
    <w:p w14:paraId="0144846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taught," says he, that the Logos "was produced (prolatum) from God (ex Deo) and in [this] production generated, and therefore is called the Son of God and God, because of (ex) the unity of the substance, since God also is Spirit.</w:t>
      </w:r>
    </w:p>
    <w:p w14:paraId="6A7AE6A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祂说：“我们已被教导，”逻各斯(Logos)“从上帝(ex Deo)被发出(prolatum)，并在[这]发出中被生，因此被称为上帝的圣子和上帝，因为祂与本体(substance)合一(ex)，因为上帝也是灵。</w:t>
      </w:r>
    </w:p>
    <w:p w14:paraId="235CB14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when a ray is put forth (porrigitur) from the sun, it is a portion of the whole (portio ex summa), but the sun will be in the ray, because it is a ray of the sun, and is not separated from the substance, but stretched out (non separatur substantia sed extenditur); so Spirit [is extended] from Spirit and God from God, as light is kindled from light.</w:t>
      </w:r>
    </w:p>
    <w:p w14:paraId="6F99F32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正如当一道光线从太阳发出(porrigitur)时，它是整体的一部分(portio ex summa)，但太阳会在光线中，因为它是太阳的光线，并且没有与本体分离，而是延伸出来(non separatur substantia sed extenditur)；因此，灵[被延伸]自灵，上帝自上帝，如同光从光中点燃。</w:t>
      </w:r>
    </w:p>
    <w:p w14:paraId="758E7C7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materiæ matrix (source of the material) remains entire and undiminished (integra et indefecta) although you draw out from it many branches of its kind (traduces qualitatis): thus also what is derived (profectum) from God is God and the Son of God, and the two are one.</w:t>
      </w:r>
    </w:p>
    <w:p w14:paraId="69ED785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本体的母体(materiæ matrix)（物质的来源）保持完整和未减损(integra et indefecta)，尽管你从它引出了许多同类的分支(traduces qualitatis)：因此，那从上帝而来(profectum)的也是上帝和上帝的圣子，而两者是一体的。</w:t>
      </w:r>
    </w:p>
    <w:p w14:paraId="3334A6D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then, He who is Spirit from Spirit and God from God made another individual in mode [of existence], in grade, not in state (modulo alternum numerum, gradu non statu fecit), and did not separate from but stretched out from the source (et a matrice non recessit sed</w:t>
      </w:r>
    </w:p>
    <w:p w14:paraId="0BB11AD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那么，以这种方式，那位从灵而来的灵，从上帝而来的上帝，在[存在的]模式上，在等级上，而非在状态上(modulo alternum numerum, gradu non statu fecit)，创造了另一个个体，祂没有从源头分离，而是从源头延伸出来(et a matrice non recessit sed</w:t>
      </w:r>
    </w:p>
    <w:p w14:paraId="5B4545A1">
      <w:pPr>
        <w:spacing w:line="301" w:lineRule="auto"/>
        <w:rPr>
          <w:rFonts w:hint="eastAsia" w:ascii="华文楷体" w:hAnsi="华文楷体" w:eastAsia="华文楷体" w:cs="华文楷体"/>
          <w:sz w:val="30"/>
          <w:szCs w:val="30"/>
        </w:rPr>
      </w:pPr>
    </w:p>
    <w:p w14:paraId="3A4B854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excessit). This ray of God, then, descended into a certain virgin, as it had always been predicted in times past. … "</w:t>
      </w:r>
    </w:p>
    <w:p w14:paraId="49B731A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excessit)。因此，这道上帝的光线，降入了一位特定的童贞女，正如祂在过去一直被预言的那样。……”</w:t>
      </w:r>
    </w:p>
    <w:p w14:paraId="56111A4A">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read in the tract "Against Praxeas" embodies the same ideas in the same terms.</w:t>
      </w:r>
    </w:p>
    <w:p w14:paraId="00980DD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我们在论文《驳普拉克西亚》(“Against Praxeas”)中读到的内容，以同样的术语体现了同样的思想。</w:t>
      </w:r>
    </w:p>
    <w:p w14:paraId="65934BC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however, note in more detail how far Tertullian here commits himself to the forms of the Logos speculation.</w:t>
      </w:r>
    </w:p>
    <w:p w14:paraId="285B6B2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然而，我们必须更详细地注意特土良(Tertullian)在此在多大程度上采纳了逻各斯(Logos)推测的形式。</w:t>
      </w:r>
    </w:p>
    <w:p w14:paraId="7411561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observe, then, in the first place, that Tertullian with complete conviction shares the fundamental conception out of which the Logos doctrine grows—the conception of the transcendence of God above all possibility of direct relation with a world of time and space.</w:t>
      </w:r>
    </w:p>
    <w:p w14:paraId="38DFD59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那么，我们首先观察到，特土良(Tertullian)以完全的信念认同了逻各斯(Logos)教义所产生的基本概念——即上帝的超越性，祂超越了与时空世界直接关系的一切可能性。</w:t>
      </w:r>
    </w:p>
    <w:p w14:paraId="15CB8FB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axiomatic did it seem to him that God in Himself is exalted above direct concernment with the world-process, that when discussing the temporal activities of our Lord, he permits himself to say that such things, hard to believe of the Son and only to be credited concerning Him on the authority of Scripture, could scarcely have been believed of the Father, even if Scripture had explicitly affirmed them of Him.</w:t>
      </w:r>
    </w:p>
    <w:p w14:paraId="552CE01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而言，上帝祂自己被提升至超越与世界进程直接关联的地位，似乎是如此不言而喻，以至于当讨论我们主的暂时性活动时，祂允许自己说，这样的事，即使是对圣子来说也难以置信，只有凭着圣经的权威才能相信祂，而即使圣经明确肯定了它们是关于圣父的，人们也几乎不会相信祂。</w:t>
      </w:r>
    </w:p>
    <w:p w14:paraId="766F8AF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the doctrine of the transcendence of God, or as Tertullian phrases it, in Scriptural language which had become traditional in this school, of the "invisibility" of God "in the fulness of His majesty,"38 stood, as a fixed datum, at the root of Tertullian's whole thought of God.</w:t>
      </w:r>
    </w:p>
    <w:p w14:paraId="5D10E5D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上帝超越性的教义，或者如特土良(Tertullian)用在该学派中已成为传统的圣经语言所措辞的，上帝“在祂丰满的威严中”的“不可见性”38，作为一个既定事实，立于特土良(Tertullian)整个上帝思想的根基。</w:t>
      </w:r>
    </w:p>
    <w:p w14:paraId="4E606F9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we observe that Tertullian shared with equal heartiness the current conception of the Logos as, so to speak, the world-form of God.</w:t>
      </w:r>
    </w:p>
    <w:p w14:paraId="5D35E49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其次，我们观察到，特土良(Tertullian)同样衷心地认同了流行的概念，即将逻各斯(Logos)视为，可以说，是上帝的世界形式。</w:t>
      </w:r>
    </w:p>
    <w:p w14:paraId="76DF5BC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indeed, only in connection with the world, and as its condition, both with respect to origin and government, that he was accustomed to think of a Logos at all.</w:t>
      </w:r>
    </w:p>
    <w:p w14:paraId="05E0FF7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事实上，只有在与世界相关联，并作为世界的条件，无论是就起源还是就治理而言，祂才习惯于思考逻各斯(Logos)。</w:t>
      </w:r>
    </w:p>
    <w:p w14:paraId="08D08A2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prolation of the Logos took place, in his view, only for and with the world, as a necessary mediator, to perform a work which God as absolute could not perform.</w:t>
      </w:r>
    </w:p>
    <w:p w14:paraId="109214A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在祂看来，逻各斯(Logos)的发出仅是为了世界并伴随世界发生，作为一位必要的中介者，去完成一位绝对的上帝无法完成的工作。</w:t>
      </w:r>
    </w:p>
    <w:p w14:paraId="71BEF44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"then," says Tertullian with pointed emphasis, that the Word assumed "His own form," when God said, "Let there be light!"</w:t>
      </w:r>
    </w:p>
    <w:p w14:paraId="04C4971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特土良(Tertullian)着重强调说，正是“那时”，“道”(Word)才假定“祂自己的形式”，即当上帝说“要有光”的时候！</w:t>
      </w:r>
    </w:p>
    <w:p w14:paraId="22129DF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only when God was pleased to draw out (edere) into "their own substances and forms" (in substantias et species suas) the things He had planned within Himself, that He put forth (protulit) the Word, in order that all things might be made through Him.</w:t>
      </w:r>
    </w:p>
    <w:p w14:paraId="39091B0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只有当上帝乐意将祂在祂自己里面计划的事物发出(edere)到“它们自己的本体和形式”(in substantias et species suas)中时，祂才发出(protulit)了“道”(Word)，以便万物都藉着祂被造。</w:t>
      </w:r>
    </w:p>
    <w:p w14:paraId="753B320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observe, in the third place, that Tertullian, with equal heartiness, shared the consequent view that the Logos is not God in His entirety,</w:t>
      </w:r>
    </w:p>
    <w:p w14:paraId="3C80ABB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我们观察到，第三，特土良(Tertullian)同样衷心地认同由此产生的观点，即逻各斯(Logos)并非是上帝的全部，</w:t>
      </w:r>
    </w:p>
    <w:p w14:paraId="359249E0">
      <w:pPr>
        <w:spacing w:line="301" w:lineRule="auto"/>
        <w:rPr>
          <w:rFonts w:hint="eastAsia" w:ascii="华文楷体" w:hAnsi="华文楷体" w:eastAsia="华文楷体" w:cs="华文楷体"/>
          <w:sz w:val="30"/>
          <w:szCs w:val="30"/>
        </w:rPr>
      </w:pPr>
    </w:p>
    <w:p w14:paraId="0F835EC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a "portion" of God—a "portion," that is, as in the ray there is not the whole but only a "portion" of the sun.</w:t>
      </w:r>
    </w:p>
    <w:p w14:paraId="7F4CA6C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而只是上帝的“一部分”——也就是说，一道光线中没有整个太阳，而只有太阳的“一部分”。</w:t>
      </w:r>
    </w:p>
    <w:p w14:paraId="76B6D7C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seems to be not one of mode only, but of measure.</w:t>
      </w:r>
    </w:p>
    <w:p w14:paraId="4834C39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这种区别似乎不仅在于模式，而且在于程度。</w:t>
      </w:r>
    </w:p>
    <w:p w14:paraId="303A178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he says, "is the entire substance, but the Son is a derivation and portion of the whole."41</w:t>
      </w:r>
    </w:p>
    <w:p w14:paraId="3FE8700D">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祂说：“圣父是完整的本体，但圣子是整体的派生和一部分。”41</w:t>
      </w:r>
    </w:p>
    <w:p w14:paraId="38B3C60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that portion of the whole which was about to retire into the designation of the Son."</w:t>
      </w:r>
    </w:p>
    <w:p w14:paraId="0D95CB94">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祂谈到“那部分将要归入圣子称谓的整体的一部分”。</w:t>
      </w:r>
    </w:p>
    <w:p w14:paraId="2BC6605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Tertullian this idea was self-evident inasmuch as the Logos was to him necessarily produced, or, rather, reduced Divinity—Divinity brought to a level on which it could become creator and principle of the world of time and space.43</w:t>
      </w:r>
    </w:p>
    <w:p w14:paraId="7BAAB78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对特土良(Tertullian)而言，这个观念是不言而喻的，因为逻各斯(Logos)对祂来说必然是被发出的，或者更确切地说是被削减的神性——神性被带到一个可以成为时空世界的创造者和本源的层次。43</w:t>
      </w:r>
    </w:p>
    <w:p w14:paraId="5D25C70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observe, in the fourth place, that Tertullian also accorded with the current conception in thinking of the prolation of the Logos as a voluntary act of God rather than a necessary movement within the divine essence.</w:t>
      </w:r>
    </w:p>
    <w:p w14:paraId="4DA6CF3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我们观察到，第四，特土良(Tertullian)也赞同当前的观念，认为逻各斯(Logos)的发出是上帝的一个自愿行为，而不是神性本体内的一个必然运动。</w:t>
      </w:r>
    </w:p>
    <w:p w14:paraId="64620E2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was a time before which the Son was not, so He came into being by the will of God,45 and remains in being to fulfill the will of God, and at last when He has fulfilled the will of God retires once more into the divine unity.</w:t>
      </w:r>
    </w:p>
    <w:p w14:paraId="6A69811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正如有一个时期圣子尚未存在，因此祂是藉着上帝的旨意而存在的，45 并保持存在以成就上帝的旨意，最终当祂成就了上帝的旨意时，再次归入神圣的合一性。</w:t>
      </w:r>
    </w:p>
    <w:p w14:paraId="7CEF360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of course, applies only to the prolate Logos.47</w:t>
      </w:r>
    </w:p>
    <w:p w14:paraId="61D9642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当然，所有这一切仅适用于发出的逻各斯(Logos)。47</w:t>
      </w:r>
    </w:p>
    <w:p w14:paraId="2B602A7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whole development of the prolate Logos, therefore, is not only a temporal but a temporary expedient, by means of which God, acting voluntarily, accomplishes a work.</w:t>
      </w:r>
    </w:p>
    <w:p w14:paraId="0682EDF5">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因此，发出的逻各斯(Logos)的整个发展，不仅是一种暂时的，而且是一种临时性的权宜之计，藉此，上帝以自愿的方式，完成了一项工作。</w:t>
      </w:r>
    </w:p>
    <w:p w14:paraId="0786A4F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work is accomplished the arrangements for it naturally cease.</w:t>
      </w:r>
    </w:p>
    <w:p w14:paraId="68B2FFE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当这项工作完成时，为它所做的安排自然就停止了。</w:t>
      </w:r>
    </w:p>
    <w:p w14:paraId="045683F8">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Logos mode of existence thus emerges as an incident in the life of God which need not, perhaps, find a necessary rooting in His nature, but only a contingent rooting in His purposes.</w:t>
      </w:r>
    </w:p>
    <w:p w14:paraId="1E556A8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因此，逻各斯(Logos)的存在模式作为上帝生命中的一个事件出现，它可能不需要在祂的本性中找到必然的根源，而只是在祂的目的中找到偶然的根源。</w:t>
      </w:r>
    </w:p>
    <w:p w14:paraId="2F71D6A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nature of the case, therefore, the prolate Logos is dependent on the divine will.</w:t>
      </w:r>
    </w:p>
    <w:p w14:paraId="5106B2E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因此，就本质而言，发出的逻各斯(Logos)是依赖于神圣旨意的。</w:t>
      </w:r>
    </w:p>
    <w:p w14:paraId="6B2456B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hardly necessary to make a separate fifth observation, therefore, that Tertullian thoroughly shared the subordinationism inherent in the Logos Christology.49</w:t>
      </w:r>
    </w:p>
    <w:p w14:paraId="4EE10BD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因此，几乎没有必要再单独进行第五项观察，即特土良(Tertullian)完全认同逻各斯基督论(Logos Christology)中固有的从属论。49</w:t>
      </w:r>
    </w:p>
    <w:p w14:paraId="03A6C12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the Son, as prolated Logos, was self-evidently less (minor) than the Father, seeing that His prolation occurred by the Father's will, and in order to do His will.</w:t>
      </w:r>
    </w:p>
    <w:p w14:paraId="70E650C1">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对祂而言，圣子，作为发出的逻各斯(Logos)，不言而喻地比圣父小(minor)，因为祂的发出是藉着圣父的旨意发生的，并且是为了成就祂的旨意。</w:t>
      </w:r>
    </w:p>
    <w:p w14:paraId="439BA662">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remains subject to His will, and when that will is accomplished returns into the divine bosom.</w:t>
      </w:r>
    </w:p>
    <w:p w14:paraId="21F8A6AE">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祂仍然服从于祂的旨意，当那旨意成就时，祂就回到神圣的怀中。</w:t>
      </w:r>
    </w:p>
    <w:p w14:paraId="33307933">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invisible Father alone possesses the fullness of the divine majesty: the Son is visible pro modulo derivationis—by reason of the measure of His derivation—and stands related to the Father as a ray does to the sun.</w:t>
      </w:r>
    </w:p>
    <w:p w14:paraId="2B5BA239">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只有不可见的圣父拥有神圣威严的丰满：圣子是可见的，按着祂派生出来的程度(pro modulo derivationis)——由于祂派生出来的程度——并且祂与圣父的关系如同光线与太阳的关系。</w:t>
      </w:r>
    </w:p>
    <w:p w14:paraId="6349C90B">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second, in every sense of the term.</w:t>
      </w:r>
    </w:p>
    <w:p w14:paraId="7A7A4557">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祂在每一个意义上都是第二位。</w:t>
      </w:r>
    </w:p>
    <w:p w14:paraId="42EF05D1">
      <w:pPr>
        <w:spacing w:line="301" w:lineRule="auto"/>
        <w:rPr>
          <w:rFonts w:hint="eastAsia" w:ascii="华文楷体" w:hAnsi="华文楷体" w:eastAsia="华文楷体" w:cs="华文楷体"/>
          <w:sz w:val="30"/>
          <w:szCs w:val="30"/>
        </w:rPr>
      </w:pPr>
    </w:p>
    <w:p w14:paraId="1EBF0600">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such a brief survey as this of the natural forms in which Tertullian's thought ran makes it exceedingly clear that the prime</w:t>
      </w:r>
    </w:p>
    <w:p w14:paraId="6C30719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即使是这样简短地考察特土良(Tertullian)思想运行的自然形式，也极其清楚地表明，在祂手中解释</w:t>
      </w:r>
    </w:p>
    <w:p w14:paraId="3EC7F788">
      <w:pPr>
        <w:spacing w:line="301" w:lineRule="auto"/>
        <w:rPr>
          <w:rFonts w:hint="eastAsia" w:ascii="华文楷体" w:hAnsi="华文楷体" w:eastAsia="华文楷体" w:cs="华文楷体"/>
          <w:sz w:val="30"/>
          <w:szCs w:val="30"/>
        </w:rPr>
      </w:pPr>
    </w:p>
    <w:p w14:paraId="6AB0127F">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instrument in his hands for the interpretation of the facts of the Christian revelation was just the Logos Christology taken over in its entirety from his predecessors.</w:t>
      </w:r>
    </w:p>
    <w:p w14:paraId="3A651966">
      <w:pPr>
        <w:spacing w:line="3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基督教启示事实的首要工具，正是祂从前人那里完整继承下来的逻各斯基督论(Logos Christology)。</w:t>
      </w:r>
    </w:p>
    <w:p w14:paraId="6D1845B0">
      <w:pPr>
        <w:spacing w:line="301" w:lineRule="auto"/>
        <w:rPr>
          <w:rFonts w:hint="eastAsia" w:ascii="华文楷体" w:hAnsi="华文楷体" w:eastAsia="华文楷体" w:cs="华文楷体"/>
          <w:sz w:val="30"/>
          <w:szCs w:val="30"/>
        </w:rPr>
      </w:pPr>
    </w:p>
    <w:p w14:paraId="6AD7F0A5">
      <w:pPr>
        <w:spacing w:line="244" w:lineRule="auto"/>
        <w:rPr>
          <w:rFonts w:hint="eastAsia" w:ascii="华文楷体" w:hAnsi="华文楷体" w:eastAsia="华文楷体" w:cs="华文楷体"/>
          <w:sz w:val="30"/>
          <w:szCs w:val="30"/>
        </w:rPr>
      </w:pPr>
    </w:p>
    <w:p w14:paraId="6C37D19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Logos Christology thus supplied to Tertullian the forms of thought with which he approached the problems now brought into renewed prominence, the matter of his thinking was derived from another source, and from a source that lay even more deeply embedded in his convictions.</w:t>
      </w:r>
    </w:p>
    <w:p w14:paraId="0A3080C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但是，如果说逻各斯基督论(Logos Christology)为特土良(Tertullian)提供了祂用来处理现在重新突出起来的问题的思想形式，那么祂思想的内容则来源于另一个源头，而且来源于一个更深地根植于祂信念中的源头。</w:t>
      </w:r>
    </w:p>
    <w:p w14:paraId="68B5131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Logos Christology was the instrument by means of which he sought to interpret the Rule of Faith, the Rule of Faith supplied the matter to be interpreted.</w:t>
      </w:r>
    </w:p>
    <w:p w14:paraId="51926CE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如果逻各斯基督论(Logos Christology)是祂试图藉以解释信仰准则(Rule of Faith)的工具，那么信仰准则(Rule of Faith)就提供了待解释的内容。</w:t>
      </w:r>
    </w:p>
    <w:p w14:paraId="1557805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that was always pressing upon him, therefore, was whether this matter in its entirety could be interpreted by the Logos Christology.</w:t>
      </w:r>
    </w:p>
    <w:p w14:paraId="23EC1E6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因此，一直困扰着祂的问题是，这些内容是否可以整体地由逻各斯基督论(Logos Christology)来解释。</w:t>
      </w:r>
    </w:p>
    <w:p w14:paraId="66E581B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Tertullian must be credited with a loyal effort to preserve all its data in their integrity, as even his most cursory reader will at once perceive; and in making this effort, largely under the influence of the Monarchian controversy, he found himself compelled to enlarge and modify the contents of the Logos speculation, in order to embrace the data of the Rule of Faith.</w:t>
      </w:r>
    </w:p>
    <w:p w14:paraId="3907DF9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特土良(Tertullian)必须被认为忠实地努力去完整地保留其所有数据，正如即使是祂最粗心的读者也会立即察觉到的那样；而在作出这一努力时，主要是在独一神论(Monarchian)争议的影响下，祂发现自己被迫扩大和修改了逻各斯(Logos)推测的内容，以便包含信仰准则(Rule of Faith)的数据。</w:t>
      </w:r>
    </w:p>
    <w:p w14:paraId="07E6C3A7">
      <w:pPr>
        <w:pStyle w:val="3"/>
        <w:spacing w:before="86" w:line="254" w:lineRule="auto"/>
        <w:ind w:right="3" w:firstLine="19"/>
        <w:jc w:val="both"/>
        <w:rPr>
          <w:rFonts w:hint="eastAsia" w:ascii="华文楷体" w:hAnsi="华文楷体" w:eastAsia="华文楷体" w:cs="华文楷体"/>
          <w:sz w:val="30"/>
          <w:szCs w:val="30"/>
        </w:rPr>
      </w:pPr>
    </w:p>
    <w:p w14:paraId="3400FE6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 Rule of Faith imposed on Tertullian the duty of framing a doctrine of the Holy Spirit as well as of the Son of God.</w:t>
      </w:r>
    </w:p>
    <w:p w14:paraId="7510B87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首先，信仰准则(Rule of Faith)赋予特土良(Tertullian)责任，不仅要构建一个上帝圣子的教义，也要构建一个圣灵的教义。</w:t>
      </w:r>
    </w:p>
    <w:p w14:paraId="5275668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of course, the Logos Christology did not necessarily provide.</w:t>
      </w:r>
    </w:p>
    <w:p w14:paraId="3501A5D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当然，逻各斯基督论(Logos Christology)不一定为此提供依据。</w:t>
      </w:r>
    </w:p>
    <w:p w14:paraId="51DA705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pointed out a road to it by way of analogy.</w:t>
      </w:r>
    </w:p>
    <w:p w14:paraId="2DFF6F8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但它通过类比指明了一条通往它的道路。</w:t>
      </w:r>
    </w:p>
    <w:p w14:paraId="234E02F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Apologists, accordingly, though they were absorbed in the doctrine of the Logos and did not always know what to do with the Spirit, yet did not leave the subject so entirely to one side but that they handed down to their successors the beginnings of a doctrine of the Spirit framed on the analogy of this Christology.</w:t>
      </w:r>
    </w:p>
    <w:p w14:paraId="6B5ACCA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因此，护教家(Apologists)虽然沉浸于逻各斯(Logos)教义中，并不总是知道如何处理圣灵，但他们也没有完全将这个主题置于一边，而是向他们的继承者传下了以这种基督论类比为基础构建的圣灵教义的开端。</w:t>
      </w:r>
    </w:p>
    <w:p w14:paraId="30ED545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already made it a matter of traditionary doctrine, for example, that the Spirit is related to the Son much as the Son is to the Father, and makes a third alongside of the Father and Son.54</w:t>
      </w:r>
    </w:p>
    <w:p w14:paraId="6260654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例如，他们已经使其成为一种传统教义，即圣灵与圣子的关系，就像圣子与圣父的关系一样，并在圣父和圣子之外构成了第三者。54</w:t>
      </w:r>
    </w:p>
    <w:p w14:paraId="41E189E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takes up these somewhat fluid elements of traditional teaching and gives them sharpness and consistency.</w:t>
      </w:r>
    </w:p>
    <w:p w14:paraId="5310313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特土良(Tertullian)接受了这些有些流动的传统教导元素，并赋予它们清晰度和一致性。</w:t>
      </w:r>
    </w:p>
    <w:p w14:paraId="1D5FB62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upon the Spirit apparently as a prolation from</w:t>
      </w:r>
    </w:p>
    <w:p w14:paraId="2BAC732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祂显然将圣灵视为从</w:t>
      </w:r>
    </w:p>
    <w:p w14:paraId="070DFC6E">
      <w:pPr>
        <w:pStyle w:val="3"/>
        <w:spacing w:before="86" w:line="254" w:lineRule="auto"/>
        <w:ind w:right="3" w:firstLine="19"/>
        <w:jc w:val="both"/>
        <w:rPr>
          <w:rFonts w:hint="eastAsia" w:ascii="华文楷体" w:hAnsi="华文楷体" w:eastAsia="华文楷体" w:cs="华文楷体"/>
          <w:sz w:val="30"/>
          <w:szCs w:val="30"/>
        </w:rPr>
      </w:pPr>
    </w:p>
    <w:p w14:paraId="15F5747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as the Son is from the Father, thus preserving, so to speak, a linear development in the evolution of God:56 but he carefully preserves the conception of the Father as fons deitatis, and thus frames as his exact formula the assertion that the Spirit, being the third degree in the Godhead, proceeds "from no other source than from the Father through the Son" (chap. iv).</w:t>
      </w:r>
    </w:p>
    <w:p w14:paraId="3DC943A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圣子发出(prolation)，如同圣子从圣父发出一样，从而可以说是保留了上帝演化中的线性发展：56 但祂仔细地保留了圣父作为神性之源(fons deitatis)的概念，因此将圣灵作为神性中的第三位格(degree)，断言祂“除了从圣父藉着圣子”之外，“不从任何其他源头发出”（第四章），以此构建了祂准确的准则。</w:t>
      </w:r>
    </w:p>
    <w:p w14:paraId="35B604B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familiar figures, as the Father and Son are represented by the root and the stem of the tree, by the fountain and the river, by the sun and its ray, so the Spirit, being "third from God and the Son," is as the fruit of the tree, which is third from the root, or as the stream from the river, which is third from the fountain, or as the apex from the ray, which is third from the sun (chap. viii).</w:t>
      </w:r>
    </w:p>
    <w:p w14:paraId="5279CAB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熟悉的比喻中，正如圣父和圣子分别由树的根和茎，由泉源和河流，由太阳和它的光线所代表一样，圣灵，作为“从上帝和圣子而来的第三者”，就像树的果实，它是从根而来的第三者，或者像河流中的溪流，它是从泉源而来的第三者，或者像光线中的尖端，它是从太阳而来的第三者（第八章）。</w:t>
      </w:r>
    </w:p>
    <w:p w14:paraId="24105FB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flows down from the Father through colligated and conjoined grades (per consertos et conexos gradus, chap. viii ad fin.), but the immediate connection is of the Father in the Son and the Son in the Paraclete (chap. xxv. ad init.), and thus it may be truly said that the Son received the Spirit from the Father and yet Himself shed Him forth—this "Third Name in the Godhead and Third Grade in the Divine Majesty, the Declarer of the One Monarchy of God and yet, at the same time, the Interpreter of the Economy" (chap. xxx).</w:t>
      </w:r>
    </w:p>
    <w:p w14:paraId="59F0EB1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一切都藉着连接和联结的等级(per consertos et conexos gradus)从圣父流下（第八章末），但直接的联系是圣父在圣子里面，圣子在保惠师(Paraclete)里面（第二十五章初），因此可以说圣子从圣父那里领受了圣灵，但祂自己又将圣灵倾泻而出——这是“神性中的第三个名字，神圣威严中的第三个等级，是上帝独一统治(Monarchy)的宣告者，但同时也是经纶(Economy)的解释者”（第三十章）。</w:t>
      </w:r>
    </w:p>
    <w:p w14:paraId="289E8BB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guidance of the Logos speculation Tertullian thus, in the first instance, conceives the Spirit apparently as a prolation of the Son as the Son is of the Father, and as therefore subordinate to the Son as the Son is to the Father: but nevertheless as ultimately deriving from the fons deitatis itself, through the Son, and through the Son subject ultimately to it.</w:t>
      </w:r>
    </w:p>
    <w:p w14:paraId="12EB5FC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逻各斯(Logos)推测的指导下，特土良(Tertullian)起初显然将圣灵构想为从圣子发出(prolation)，如同圣子从圣父发出一样，因此圣灵从属于圣子，如同圣子从属于圣父一样：但尽管如此，祂最终还是通过圣子从神性之源(fons deitatis)本身派生而来，并最终通过圣子服从于它。</w:t>
      </w:r>
    </w:p>
    <w:p w14:paraId="51A9EB5F">
      <w:pPr>
        <w:pStyle w:val="3"/>
        <w:spacing w:before="86" w:line="254" w:lineRule="auto"/>
        <w:ind w:right="3" w:firstLine="19"/>
        <w:jc w:val="both"/>
        <w:rPr>
          <w:rFonts w:hint="eastAsia" w:ascii="华文楷体" w:hAnsi="华文楷体" w:eastAsia="华文楷体" w:cs="华文楷体"/>
          <w:sz w:val="30"/>
          <w:szCs w:val="30"/>
        </w:rPr>
      </w:pPr>
    </w:p>
    <w:p w14:paraId="55FD219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consistent extension of the Logos speculation to cover the Third divine Person confessed in the Rule of Faith was, however, only a short step toward embracing the data included in that formula under the categories of the Logos speculation.</w:t>
      </w:r>
    </w:p>
    <w:p w14:paraId="3760900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然而，将逻各斯(Logos)推测一致地扩展到涵盖信仰准则(Rule of Faith)中所承认的第三个神圣位格，只是朝着在逻各斯(Logos)推测的范畴下包容该准则中包含的数据迈出的一小步。</w:t>
      </w:r>
    </w:p>
    <w:p w14:paraId="5A65AE8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really pressing problem concerned the relations in which the Father, Son, and Holy Spirit stand to one another.</w:t>
      </w:r>
    </w:p>
    <w:p w14:paraId="08B8626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真正紧迫的问题是关于圣父、圣子和圣灵彼此之间的关系。</w:t>
      </w:r>
    </w:p>
    <w:p w14:paraId="44E5380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Rule of Faith—in the Baptismal Formula —they appear as coördinate persons, to each of whom true deity is ascribed, or, rather, to all three of whom the Name is attributed in common.</w:t>
      </w:r>
    </w:p>
    <w:p w14:paraId="2E36CB4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在信仰准则(Rule of Faith)中——在洗礼公式中——他们以同等位格者的身份出现，真神性归于他们每位，或者更确切地说，圣名(Name)共同归于他们三位。</w:t>
      </w:r>
    </w:p>
    <w:p w14:paraId="2A10960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 Logos speculation capable of taking up these data into itself and doing full justice to them?</w:t>
      </w:r>
    </w:p>
    <w:p w14:paraId="572730D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逻各斯(Logos)推测是否有能力将这些数据纳入自身并充分地公平对待它们？</w:t>
      </w:r>
    </w:p>
    <w:p w14:paraId="72337FF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must be credited with a sincere and a fruitful effort to make it do so.</w:t>
      </w:r>
    </w:p>
    <w:p w14:paraId="7DA395F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特土良(Tertullian)必须被认为作出了真诚而富有成效的努力来使其做到这一点。</w:t>
      </w:r>
    </w:p>
    <w:p w14:paraId="46A75C5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the mere inclusion of the data under a single formula is concerned he found little difficulty.</w:t>
      </w:r>
    </w:p>
    <w:p w14:paraId="6B7FED1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就仅仅将这些数据包含在一个单一准则之下而言，祂没有发现什么困难。</w:t>
      </w:r>
    </w:p>
    <w:p w14:paraId="02BE59C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formula is that the Father, Son, and Spirit are one in substance and distinct in person.</w:t>
      </w:r>
    </w:p>
    <w:p w14:paraId="254D9DE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祂的准则是：圣父、圣子和圣灵在本体(substance)上是合一的，在位格(person)上是有区别的。</w:t>
      </w:r>
    </w:p>
    <w:p w14:paraId="5F5FED6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formula he intrenches himself and reiterates and illustrates it with inexhaustible zest.</w:t>
      </w:r>
    </w:p>
    <w:p w14:paraId="704C17D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祂在这个准则中固守自己，并以无穷的热情反复重申和阐明它。</w:t>
      </w:r>
    </w:p>
    <w:p w14:paraId="4601AC7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opens the serious discussion of the tract with a clear enunciation of it drawn out in full detail—crying out against the Monarchian assumption that the unity of the Godhead implies unity of Person, "as if One might not be All in this way also—viz., in All being of One, by unity of substance, while the mystery (sacramentum) of the ο iκονομία is still preserved, by which the unity is distributed into a Trinity, ordering (dirigens) the three—Father, Son, and Holy Ghost— three, however, not in status but in grade, not in substance but in form, not in power but in aspect (species); yet of one substance, and of one status, and of one power, inasmuch as He is one God from whom are reckoned these grades and forms and aspects under the name of the Father and Son and Holy Ghost."</w:t>
      </w:r>
    </w:p>
    <w:p w14:paraId="47F581E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清晰而详尽的阐述开启了这篇论文的严肃讨论——大声疾呼反对独一神论(Monarchian)的假设，即神性的合一性意味着位格的合一性，“仿佛一位不可以通过这种方式成为万有——即，万有都是出于一位，藉着本体的合一性，同时仍然保留着 ο iκονομία (“经纶”)的奥秘(sacramentum)，藉此合一性被分配为一个三一(Trinity)，安排(dirigens)了三位——圣父、圣子和圣灵——然而，这三位并非在地位上，而是在等级上，并非在本体上，而是在形式上，并非在能力上，而是在表象上(species)；然而祂们却是同一本体(substance)，同一地位(status)，同一能力(power)，因为祂是独一的上帝，而这些等级、形式和表象是以圣父、圣子和圣灵的名义被算作从祂而来。”</w:t>
      </w:r>
    </w:p>
    <w:p w14:paraId="355FC7E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Tertullian's complete formula of Trinity in unity, which he promises to explicate more fully in the remainder of the treatise.</w:t>
      </w:r>
    </w:p>
    <w:p w14:paraId="6513806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这就是特土良(Tertullian)完整的合一性中的三一(Trinity in unity)准则，祂承诺在论著的其余部分更充分地解释它。</w:t>
      </w:r>
    </w:p>
    <w:p w14:paraId="4F39EEC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he very fairly fulfills—now repeating the entire statement more or less fully and now insisting on this or that element of it.</w:t>
      </w:r>
    </w:p>
    <w:p w14:paraId="3443E01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祂非常公正地履行了这一承诺——有时或多或少地完整重复整个陈述，有时坚持其某个要素。</w:t>
      </w:r>
    </w:p>
    <w:p w14:paraId="389A980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his favorite methods of indicating briefly the combined sameness and distinction is by employing distinctively the neuter and masculine forms of the words.</w:t>
      </w:r>
    </w:p>
    <w:p w14:paraId="798E7A4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祂喜欢用的一种简短地表明结合的同一性和区别性的方法，是特别使用词语的中性(neuter)和阳性(masculine)形式。</w:t>
      </w:r>
    </w:p>
    <w:p w14:paraId="4A5B041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and the Father are one," says our Lord; and Tertullian lays stress not only on the plural verb—"I and the Father are," not "am," one—but on the neuter form of the adjective—"unum," not "unus"— as implying. "not singularity of number but unity of essence," and the like (chap. xxii).</w:t>
      </w:r>
    </w:p>
    <w:p w14:paraId="2E1D7CE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和圣父是合一的，”我们的主说；特土良(Tertullian)不仅强调复数动词——“我和圣父是”(are)，而不是“是”(am)合一的——而且强调形容词的中性形式——“unum”，而不是“unus”——这暗示着“不是数字的单一性，而是本质的合一性”，以及诸如此类（第二十二章）。</w:t>
      </w:r>
    </w:p>
    <w:p w14:paraId="778A933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he says again (chap. xxv), "are unum, not unus, in respect of unity of substance, not singularness of number."</w:t>
      </w:r>
    </w:p>
    <w:p w14:paraId="49F6BB8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祂再次说（第二十五章），“这三位是 unum，而不是 unus，是在本体(substance)合一性方面，而不是数字单一性方面。”</w:t>
      </w:r>
    </w:p>
    <w:p w14:paraId="46918AF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rings the changes constantly on the unity of substance and distinction of persons.</w:t>
      </w:r>
    </w:p>
    <w:p w14:paraId="0C71438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因此，祂不断地在本体的合一性与位格的区别上进行变化（反复论述）。</w:t>
      </w:r>
    </w:p>
    <w:p w14:paraId="32A3F872">
      <w:pPr>
        <w:pStyle w:val="3"/>
        <w:spacing w:before="86" w:line="254" w:lineRule="auto"/>
        <w:ind w:right="3" w:firstLine="19"/>
        <w:jc w:val="both"/>
        <w:rPr>
          <w:rFonts w:hint="eastAsia" w:ascii="华文楷体" w:hAnsi="华文楷体" w:eastAsia="华文楷体" w:cs="华文楷体"/>
          <w:sz w:val="30"/>
          <w:szCs w:val="30"/>
        </w:rPr>
      </w:pPr>
    </w:p>
    <w:p w14:paraId="3B226E5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we shall easily say, so good.</w:t>
      </w:r>
    </w:p>
    <w:p w14:paraId="3A09DFE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到目前为止，我们可以轻易地说，做得很好。</w:t>
      </w:r>
    </w:p>
    <w:p w14:paraId="4F66048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much the Logos speculation opens the way without straining.</w:t>
      </w:r>
    </w:p>
    <w:p w14:paraId="7304542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因为逻各斯(Logos)推测在不勉强的情况下为如此多的内容开辟了道路。</w:t>
      </w:r>
    </w:p>
    <w:p w14:paraId="2E7B1F0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inherent in it that the divine prolations should be of the very essence of God, while, on the other hand, capable as prolations of acting in some sense as</w:t>
      </w:r>
    </w:p>
    <w:p w14:paraId="3BFB4CA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在其内在，神圣的发出(prolations)应是出自上帝的本质，而另一方面，作为发出(prolations)，它们在某种意义上能够作为</w:t>
      </w:r>
    </w:p>
    <w:p w14:paraId="018DE324">
      <w:pPr>
        <w:pStyle w:val="3"/>
        <w:spacing w:before="86" w:line="254" w:lineRule="auto"/>
        <w:ind w:right="3" w:firstLine="19"/>
        <w:jc w:val="both"/>
        <w:rPr>
          <w:rFonts w:hint="eastAsia" w:ascii="华文楷体" w:hAnsi="华文楷体" w:eastAsia="华文楷体" w:cs="华文楷体"/>
          <w:sz w:val="30"/>
          <w:szCs w:val="30"/>
        </w:rPr>
      </w:pPr>
    </w:p>
    <w:p w14:paraId="22E8BDD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distinct beings.</w:t>
      </w:r>
    </w:p>
    <w:p w14:paraId="39D623F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有区别的存有而行动。</w:t>
      </w:r>
    </w:p>
    <w:p w14:paraId="6A7901E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tug comes when we ask whether this asserted unity of substance provides for the supreme deity of the prolations, so that we can say that Jesus Christ, for example, is all that God is; and whether this asserted distinctness of persons provides for a real individualization of personality, so that each so-called person stands over against the others in permanent distinctness and not in merely apparent and in its very nature temporary objectivation.</w:t>
      </w:r>
    </w:p>
    <w:p w14:paraId="139C307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挑战随之而来，当我们问及这种所宣称的本体(substance)合一性是否为发出的（位格）的至高神性提供了依据，以至于我们可以说，例如，耶稣基督是上帝的一切；以及这种所宣称的位格区别是否为位格的真实个体化提供了依据，以至于每个所谓的位格都以永久的区别性，而非仅仅是表面的、本质上暂时的客体化(objectivation)，与其他的位格对立存在。</w:t>
      </w:r>
    </w:p>
    <w:p w14:paraId="53C60BC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Logos speculation suggests a reduced deity for the prolations, and that in diminishing grades: and a temporal rather than an eternal—whether a parte ante or a parte post—distinction between them.</w:t>
      </w:r>
    </w:p>
    <w:p w14:paraId="471A64C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诚然，逻各斯(Logos)推测暗示了发出的（位格）是一种被削减的神性，并且是在递减的等级中：以及它们之间的区别是暂时的而不是永恒的——无论是先于时间(a parte ante)还是后于时间(a parte post)。</w:t>
      </w:r>
    </w:p>
    <w:p w14:paraId="5B6078C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Tertullian see glimpses beyond?</w:t>
      </w:r>
    </w:p>
    <w:p w14:paraId="6FF20D4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特土良(Tertullian)是否看到了超越于此的洞见？</w:t>
      </w:r>
    </w:p>
    <w:p w14:paraId="42062D7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glimpses beyond we shall discover whatever approach he has made to constructing a doctrine of a real Trinity.</w:t>
      </w:r>
    </w:p>
    <w:p w14:paraId="6C21A3E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在这种超越于此的洞见中，我们将发现祂在构建一个真实三一(Trinity)教义方面所做的任何接近。</w:t>
      </w:r>
    </w:p>
    <w:p w14:paraId="7E44A7B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hinge of the problem turns on the answers we shall be compelled to give to five questions: (1) Whether Tertullian by his distinction of "persons" intends a distinction which is really personal in the philosophical sense of that term; (2) whether Tertullian supposes this distinction of persons to have been constituted by the prolations of the Logos and Spirit, which, he teaches, took place in order to the creation and government of the world, or to belong rather to the essential mode of existence of God;</w:t>
      </w:r>
    </w:p>
    <w:p w14:paraId="4A9A9B9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问题的关键在于我们将被迫回答的五个问题：(1) 特土良(Tertullian)藉着祂对“位格”(persons)的区别，是否意图指该术语在哲学意义上是真正位格性的区别；(2) 特土良(Tertullian)是否认为这种位格区别是由逻各斯(Logos)和圣灵的发出(prolations)所构成的，祂教导说，这种发出是为了创造和治理世界而发生的，还是说这种区别更属于上帝存在的本质模式；</w:t>
      </w:r>
    </w:p>
    <w:p w14:paraId="342AE54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whether he succeeds in preserving the unity of God despite the distinction of persons which he teaches; (4) whether he is able to ascribe such deity to Christ as to say of Him that He is all that God is; (5) whether he accords to the Holy Spirit also both complete deity and eternal distinctness of personality.</w:t>
      </w:r>
    </w:p>
    <w:p w14:paraId="695DC39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尽管祂教导了位格的区别，祂是否成功地维护了上帝的合一性；(4) 祂是否能够将充分的神性归于基督，以至于可以说祂是上帝的一切；(5) 祂是否也赋予圣灵完全的神性和位格的永恒区别性。</w:t>
      </w:r>
    </w:p>
    <w:p w14:paraId="62E8AE9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need to look at his response to these five questions in turn.</w:t>
      </w:r>
    </w:p>
    <w:p w14:paraId="1B6065D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我们将需要依次审视祂对这五个问题的回应。</w:t>
      </w:r>
    </w:p>
    <w:p w14:paraId="6520F1E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shall reserve this for the Second Article.</w:t>
      </w:r>
    </w:p>
    <w:p w14:paraId="1FFBE09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但我们将把这留待第二篇文章。</w:t>
      </w:r>
    </w:p>
    <w:p w14:paraId="636BF297">
      <w:pPr>
        <w:pStyle w:val="3"/>
        <w:spacing w:before="86" w:line="254" w:lineRule="auto"/>
        <w:ind w:right="3" w:firstLine="19"/>
        <w:jc w:val="both"/>
        <w:rPr>
          <w:rFonts w:hint="eastAsia" w:ascii="华文楷体" w:hAnsi="华文楷体" w:eastAsia="华文楷体" w:cs="华文楷体"/>
          <w:sz w:val="30"/>
          <w:szCs w:val="30"/>
        </w:rPr>
      </w:pPr>
    </w:p>
    <w:p w14:paraId="070E8C2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ARTICLE</w:t>
      </w:r>
    </w:p>
    <w:p w14:paraId="23EC505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第二篇文章</w:t>
      </w:r>
    </w:p>
    <w:p w14:paraId="703F1A75">
      <w:pPr>
        <w:pStyle w:val="3"/>
        <w:spacing w:before="86" w:line="254" w:lineRule="auto"/>
        <w:ind w:right="3" w:firstLine="19"/>
        <w:jc w:val="both"/>
        <w:rPr>
          <w:rFonts w:hint="eastAsia" w:ascii="华文楷体" w:hAnsi="华文楷体" w:eastAsia="华文楷体" w:cs="华文楷体"/>
          <w:sz w:val="30"/>
          <w:szCs w:val="30"/>
        </w:rPr>
      </w:pPr>
    </w:p>
    <w:p w14:paraId="67B300B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Article it was pointed out that any approach which Tertullian may have made toward formulating a doctrine of a really immanent Trinity will be revealed by attending to the responses he makes to five questions.</w:t>
      </w:r>
    </w:p>
    <w:p w14:paraId="5124CA1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在第一篇文章中，曾指出特土良(Tertullian)在制定一个真正内在三一(immanent Trinity)教义方面所做的任何尝试，都将通过关注祂对五个问题所做的回应来揭示。</w:t>
      </w:r>
    </w:p>
    <w:p w14:paraId="719D5A8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questions are: (1) Whether he intends a real distinction of persons, in the philosophical sense of the term,</w:t>
      </w:r>
    </w:p>
    <w:p w14:paraId="74D2683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这些问题是：(1) 祂是否意图指在该术语的哲学意义上，是真正的位格区别，</w:t>
      </w:r>
    </w:p>
    <w:p w14:paraId="22AD29EE">
      <w:pPr>
        <w:pStyle w:val="3"/>
        <w:spacing w:before="86" w:line="254" w:lineRule="auto"/>
        <w:ind w:right="3" w:firstLine="19"/>
        <w:jc w:val="both"/>
        <w:rPr>
          <w:rFonts w:hint="eastAsia" w:ascii="华文楷体" w:hAnsi="华文楷体" w:eastAsia="华文楷体" w:cs="华文楷体"/>
          <w:sz w:val="30"/>
          <w:szCs w:val="30"/>
        </w:rPr>
      </w:pPr>
    </w:p>
    <w:p w14:paraId="117CC1E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distinction he makes between the divine "persons"; (2) whether he supposes this distinction of persons to belong to the essential mode of the divine existence, or to have been constituted by those prolations of the Logos and Spirit which, according to his teaching, took place in order to the creation and government of the world; (3) whether he preserves successfully the unity of God in the distinction of persons which he teaches; (4) whether he conceives deity in Christ to be all that it is in the Father; (5) whether he accords to the Holy Spirit also both absolute deity and eternal distinctness of personality.</w:t>
      </w:r>
    </w:p>
    <w:p w14:paraId="3F587CB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藉着祂对神圣“位格”(persons)所做的区别；(2) 祂是否认为这种位格区别属于神圣存在的本质模式，还是说是由那些根据祂的教导为了世界的创造和治理而发生的逻各斯(Logos)和圣灵的发出(prolations)所构成的；(3) 在祂所教导的位格区别中，祂是否成功地维护了上帝的合一性；(4) 祂是否将基督的神性构想为与圣父的神性完全一样；(5) 祂是否也赋予圣灵绝对的神性和位格的永恒区别性。</w:t>
      </w:r>
    </w:p>
    <w:p w14:paraId="11668E5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endeavor now to obtain Tertullian's responses to these questions.</w:t>
      </w:r>
    </w:p>
    <w:p w14:paraId="3241B42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我们现在将努力获得特土良(Tertullian)对这些问题的回应。</w:t>
      </w:r>
    </w:p>
    <w:p w14:paraId="42B4C103">
      <w:pPr>
        <w:pStyle w:val="3"/>
        <w:spacing w:before="86" w:line="254" w:lineRule="auto"/>
        <w:ind w:right="3" w:firstLine="19"/>
        <w:jc w:val="both"/>
        <w:rPr>
          <w:rFonts w:hint="eastAsia" w:ascii="华文楷体" w:hAnsi="华文楷体" w:eastAsia="华文楷体" w:cs="华文楷体"/>
          <w:sz w:val="30"/>
          <w:szCs w:val="30"/>
        </w:rPr>
      </w:pPr>
    </w:p>
    <w:p w14:paraId="7A1B10B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interest with which we seek Tertullian's answer to the first of these questions, great enough in itself, has been largely increased by a suggestion made by Dr. Charles Bigg, which has been taken up and given additional significance by Prof. Adolf Harnack.</w:t>
      </w:r>
    </w:p>
    <w:p w14:paraId="08B772D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我们寻求特土良(Tertullian)对第一个问题的答案的兴趣，其本身已足够大，但由于查尔斯·比格(Charles Bigg)博士提出的一个建议，并被阿道夫·哈纳克(Adolf Harnack)教授采纳并赋予了额外的意义，这种兴趣大大增加了。</w:t>
      </w:r>
    </w:p>
    <w:p w14:paraId="66FCD22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Dr. Bigg suggested that Tertullian may have borrowed the word "persona" which he applies to the distinctions in the deity, not from the schools, but from the law courts.</w:t>
      </w:r>
    </w:p>
    <w:p w14:paraId="4C1E722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比格(Bigg)博士提出，特土良(Tertullian)用于神性区别的“位格”(persona)一词，可能不是从学派(schools)借用，而是从法庭(law courts)借用。</w:t>
      </w:r>
    </w:p>
    <w:p w14:paraId="17D3C72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 added to this the further suggestion62 that the term "substantia" in Tertullian may well have had a similar origin.</w:t>
      </w:r>
    </w:p>
    <w:p w14:paraId="6DF5C5B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哈纳克(Harnack)对此进一步建议62，特土良(Tertullian)的“本体”(substantia)一词也很可能有着相似的起源。</w:t>
      </w:r>
    </w:p>
    <w:p w14:paraId="58347E1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suppositions it was thought possible that Tertullian by his formula of three persons in one substance may have meant very little more than the Monarchians themselves might supposedly be able to grant.</w:t>
      </w:r>
    </w:p>
    <w:p w14:paraId="1FBB121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在这些假设下，有人认为特土良(Tertullian)的“一本体(substance)三位格(persons)”的准则，可能意味着与独一神论者(Monarchians)本身可能愿意承认的程度相差无几。</w:t>
      </w:r>
    </w:p>
    <w:p w14:paraId="5FF26FA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"History of Dogma" Harnack returns to the matter with some persistency and, we might almost say, dogmatism.</w:t>
      </w:r>
    </w:p>
    <w:p w14:paraId="4AE408F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在祂的《教义史》(“History of Dogma”)中，哈纳克(Harnack)以某种坚持，我们几乎可以说，以独断的方式回到了这个问题。</w:t>
      </w:r>
    </w:p>
    <w:p w14:paraId="4DC1D39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he asserts, (iv. p. 144),64 was not dealing with philosophical conceptions, but employing rather "the method of legal fictions."</w:t>
      </w:r>
    </w:p>
    <w:p w14:paraId="2CFBD46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祂断言特土良(Tertullian)（第四卷，第144页）64并非在处理哲学概念，而是在运用“法律拟制(legal fictions)的方法”。</w:t>
      </w:r>
    </w:p>
    <w:p w14:paraId="4C1154D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easy for him," continues Harnack, "by the help of the distinction between 'substance' and 'person' current among the jurists, to explain and establish against the Monarchians, not alone the old, ecclesiastical, preëminently Western formula, 'Christus deus et homo,' but also the formula, 'pater, filius et spiritus sanctus—unus deus.'</w:t>
      </w:r>
    </w:p>
    <w:p w14:paraId="543ABE7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继续说：“对祂来说，藉助法学家中流行的‘本体’(substance)与‘位格’(person)的区别，很容易解释和确立，以对抗独一神论者(Monarchians)，不仅是古老的、教会的、尤其是在西方流行的准则‘基督是神和人’(Christus deus et homo)，而且还有‘圣父、圣子和圣灵是独一的上帝’(pater, filius et spiritus sanctus—unus deus)的准则。”</w:t>
      </w:r>
    </w:p>
    <w:p w14:paraId="0470454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'Substance' (Tertullian never says 'Nature') is, in the language of the jurists, nothing personal; it rather corresponds to 'property' in the sense of possession, or 'substance' in distinction from appearance or 'status'; 'Person,' again, is in itself nothing substantial, but rather a</w:t>
      </w:r>
    </w:p>
    <w:p w14:paraId="0EB6E2F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体(Substance)”（特土良(Tertullian)从不使用“本性”(Nature)一词）在法学家的语言中，没有位格性；它宁可对应于拥有意义上的“财产”(property)，或有别于表象或“地位”(status)的“本质”(substance)；“位格”(Person)本身，又没有什么本体性，而是一个</w:t>
      </w:r>
    </w:p>
    <w:p w14:paraId="541FEE09">
      <w:pPr>
        <w:pStyle w:val="3"/>
        <w:spacing w:before="86" w:line="254" w:lineRule="auto"/>
        <w:ind w:right="3" w:firstLine="19"/>
        <w:jc w:val="both"/>
        <w:rPr>
          <w:rFonts w:hint="eastAsia" w:ascii="华文楷体" w:hAnsi="华文楷体" w:eastAsia="华文楷体" w:cs="华文楷体"/>
          <w:sz w:val="30"/>
          <w:szCs w:val="30"/>
        </w:rPr>
      </w:pPr>
    </w:p>
    <w:p w14:paraId="12DAEFD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subject having legal standing and capable of holding property (das rechts- und besitzfähige Subject), who may as well as not possess various substances, as, on the other hand, it is possible that a single substance may be found in the possession of several persons."</w:t>
      </w:r>
    </w:p>
    <w:p w14:paraId="1ADAD7C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具有法律地位并能够持有财产的主体(das rechts- und besitzfähige Subject)，祂可能拥有或不拥有各种本体(substances)，而另一方面，一个单一的本体(substance)也有可能被发现为几个位格(persons)所拥有。”</w:t>
      </w:r>
    </w:p>
    <w:p w14:paraId="5BCBC3A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juristically," he remarks again (iv. p. 122), "there is as little to object to the formula that several persons are holders of one and the same substance (property), as to the other that one person may possess unconfused several substances."</w:t>
      </w:r>
    </w:p>
    <w:p w14:paraId="36B4EC1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再次评论道（第四卷，第122页）：“从法学上讲，对于‘几个位格(persons)是同一本体(substance)（财产）的持有人’这一准则，没有什么可反对的，对于‘一个位格(person)可以不混淆地拥有几个本体(substances)’这一准则，也没有什么可反对的。”</w:t>
      </w:r>
    </w:p>
    <w:p w14:paraId="7D12750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apparently, when Tertullian describes God as "one substance in three persons," we may doubt whether any other conception floated before his mind than that one piece of property may very well be held in undivided possession by three several individuals; and when he speaks of our Lord as one person with two substances, we may question whether he meant more than that the same individual may very well appear in court with two distinct "properties."</w:t>
      </w:r>
    </w:p>
    <w:p w14:paraId="107E88A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显然，当特土良(Tertullian)将上帝描述为“一本体(substance)三位格(persons)”时，我们可能会怀疑，在祂的脑海中是否只浮现出这样一种概念：一块财产完全可以由三个不同的个体共同拥有；而当祂谈到我们的主是一位位格(person)拥有两个本体(substances)时，我们可能会质疑祂的意思是否仅仅是同一个人完全可以带着两种不同的“财产”(properties)出现在法庭上。</w:t>
      </w:r>
    </w:p>
    <w:p w14:paraId="448EBA6D">
      <w:pPr>
        <w:pStyle w:val="3"/>
        <w:spacing w:before="86" w:line="254" w:lineRule="auto"/>
        <w:ind w:right="3" w:firstLine="19"/>
        <w:jc w:val="both"/>
        <w:rPr>
          <w:rFonts w:hint="eastAsia" w:ascii="华文楷体" w:hAnsi="华文楷体" w:eastAsia="华文楷体" w:cs="华文楷体"/>
          <w:sz w:val="30"/>
          <w:szCs w:val="30"/>
        </w:rPr>
      </w:pPr>
    </w:p>
    <w:p w14:paraId="7E5DC8D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theory certainly lacks somewhat in definiteness of statement, and leaves us a little uncertain whether its application to Tertullian's teaching results in lowering the conception we suppose him to have attached to the term "person" or that we suppose him to have attached to the term "substance."</w:t>
      </w:r>
    </w:p>
    <w:p w14:paraId="6727FAE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论在陈述的明确性上无疑有所欠缺，并使我们有些不确定，将其应用于特土良(Tertullian)的教导，结果是降低了我们认为祂赋予“位格”(person)一词的概念，还是降低了我们认为祂赋予“本体”(substance)一词的概念。</w:t>
      </w:r>
    </w:p>
    <w:p w14:paraId="30D25E0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seems to be that Harnack, at least, himself vacillates in his application of it.</w:t>
      </w:r>
    </w:p>
    <w:p w14:paraId="2B3CC03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事实似乎是，至少哈纳克(Harnack)本人在应用它时就摇摆不定。</w:t>
      </w:r>
    </w:p>
    <w:p w14:paraId="51EAD3B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 passages already quoted, he sometimes speaks as if when Tertullian says that "Father, Son and Holy Ghost are three persons in the unity of the Godhead," we should raise the question whether by "persons" he means anything more than "capacities"—that is, whether the persons were conceived by him as much more than simply "nomina" (Harnack, iv. p. 57; "Against Praxeas," 30), and whether, therefore, his doctrine was not at least as nearly related to Monarchianism as to Nicene Trinitarianism (so Harnack, iv. p. 57, note).</w:t>
      </w:r>
    </w:p>
    <w:p w14:paraId="450A6A3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已经引用了这些段落，祂有时却说，仿佛当特土良(Tertullian)说“圣父、圣子和圣灵是神性合一中的三位格(persons)”时，我们应该提出疑问，祂所指的“位格”(persons)是否仅仅是“能力”(capacities)——也就是说，祂所构想的位格是否比仅仅是“名称”(nomina)（哈纳克(Harnack)，第四卷，第57页；《驳普拉克西亚》(“Against Praxeas”)，第30章）多得多，因此，祂的教义是否至少与独一神论(Monarchianism)的关系和与尼西亚三一论(Nicene Trinitarianism)的关系一样密切（参见哈纳克(Harnack)，第四卷，第57页，注释）。</w:t>
      </w:r>
    </w:p>
    <w:p w14:paraId="2F4EFE2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when he says that "God and man, two substances, are one Christ," we seem to be expected to raise the question whether by "substance" he means much more than "status, virtus, potestas"—that is, whether he really conceived the individual Jesus Christ as including in Himself two unconfused natures, or only two aspects of being.</w:t>
      </w:r>
    </w:p>
    <w:p w14:paraId="3848D35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当祂说“神和人，两个本体(substances)，是一位基督”时，我们似乎被期望提出疑问，祂所指的“本体”(substance)是否比“地位(status)、德性(virtus)、能力(potestas)”多得多——也就是说，祂是否真的将个体的耶稣基督构想为在祂自己里面包含了两种不混淆的本性(natures)，或者仅仅是存在的两个方面。</w:t>
      </w:r>
    </w:p>
    <w:p w14:paraId="602940C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confusion produced by this attempt so to state the theory as to make it do double duty—and that, in each instance of its application—is already an indication that it is not easy to adjust it precisely to the facts it is called in to explain.</w:t>
      </w:r>
    </w:p>
    <w:p w14:paraId="7F2168E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这种试图陈述理论使其发挥双重作用——并且在其应用的每个实例中都是如此——所产生的混乱感，已经表明要将其精确地调整到与它被召唤来解释的事实相符并不容易。</w:t>
      </w:r>
    </w:p>
    <w:p w14:paraId="0BE1C6A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asked to do apparently is not merely to presume that Tertullian derived his nomenclature from the law courts; but to suppose that he was not quite sure in his own mind in what sense he was borrowing it.</w:t>
      </w:r>
    </w:p>
    <w:p w14:paraId="720FA58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显然，我们被要求做的不仅是推测特土良(Tertullian)的术语是从法庭借用的；而是要假设祂在自己的头脑中并不完全确定祂是以什么意义借用它的。</w:t>
      </w:r>
    </w:p>
    <w:p w14:paraId="25E485A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we are to suppose that he began by borrowing the terms, leaving the senses in which he should employ them to be fixed afterward; instead of beginning, as he must have done, with the conceptions to express which he borrowed or framed terms.</w:t>
      </w:r>
    </w:p>
    <w:p w14:paraId="0059873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换句话说，我们要假设祂首先借用了这些术语，然后才确定祂应该使用它们的意义；而不是像祂必然做的那样，首先有了概念，然后才借用或构建术语来表达这些概念。</w:t>
      </w:r>
    </w:p>
    <w:p w14:paraId="1666343A">
      <w:pPr>
        <w:pStyle w:val="3"/>
        <w:spacing w:before="86" w:line="254" w:lineRule="auto"/>
        <w:ind w:right="3" w:firstLine="19"/>
        <w:jc w:val="both"/>
        <w:rPr>
          <w:rFonts w:hint="eastAsia" w:ascii="华文楷体" w:hAnsi="华文楷体" w:eastAsia="华文楷体" w:cs="华文楷体"/>
          <w:sz w:val="30"/>
          <w:szCs w:val="30"/>
        </w:rPr>
      </w:pPr>
    </w:p>
    <w:p w14:paraId="58EAEA0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difficulty with the theory, however, is that it seems to be entirely without support in Tertullian's own usage of the words, and much more in his definitions and illustrations of their meaning.</w:t>
      </w:r>
    </w:p>
    <w:p w14:paraId="38F6367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然而，这个理论的真正困难在于，它似乎在特土良(Tertullian)自己对这些词语的使用中，更不用说在祂对它们含义的定义和阐释中，完全找不到支持。</w:t>
      </w:r>
    </w:p>
    <w:p w14:paraId="01F4E35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 urges in its support little beyond the two somewhat irrelevant facts that Tertullian is known to have been a jurist, and so might well be familiar with juristic language, and that he used by predilection the term "substance" rather than "nature."</w:t>
      </w:r>
    </w:p>
    <w:p w14:paraId="1FF8E99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在支持它时，除了两个多少有些不相关的事实之外，几乎没有提出别的：即特土良(Tertullian)众所周知是一位法学家，因此可能很熟悉法学语言，以及祂偏爱使用“本体”(substance)一词而不是“本性”(nature)。</w:t>
      </w:r>
    </w:p>
    <w:p w14:paraId="7AD398A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that Tertullian is here speaking as the heir of the Apologists and is dealing with conceptions not of his own framing, that, moreover, the whole drift of his discussion is philosophical, and that, above all, his own explanations of his meaning—as, for example, in the illustrations he makes use of—fix on the terms he employs a deeper sense, put this whole theory summarily out of court.</w:t>
      </w:r>
    </w:p>
    <w:p w14:paraId="75390F0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特土良(Tertullian)在此是以护教家(Apologists)的继承者的身份说话，处理的不是祂自己构建的概念，此外，祂的整个讨论倾向于哲学性，而且最重要的是，祂自己对祂意思的解释——例如，在祂使用的比喻中——为祂使用的术语确定了更深层的意义，这使得整个理论被简要地排除在外。</w:t>
      </w:r>
    </w:p>
    <w:p w14:paraId="0FD63F4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accordingly made very few converts, and has more than once been solidly refuted.</w:t>
      </w:r>
    </w:p>
    <w:p w14:paraId="4F52C36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因此，它只获得了极少的赞同者，并且不止一次地被坚实地驳斥。</w:t>
      </w:r>
    </w:p>
    <w:p w14:paraId="30887DB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aspect of it in which it comes especially before us in our present discussion, it certainly seems impossible to give it a hospitable reception.</w:t>
      </w:r>
    </w:p>
    <w:p w14:paraId="30ADB4A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在其特别出现在我们当前讨论中的那一方面，它确实似乎不可能得到友好的接纳。</w:t>
      </w:r>
    </w:p>
    <w:p w14:paraId="61C251D2">
      <w:pPr>
        <w:pStyle w:val="3"/>
        <w:spacing w:before="86" w:line="254" w:lineRule="auto"/>
        <w:ind w:right="3" w:firstLine="19"/>
        <w:jc w:val="both"/>
        <w:rPr>
          <w:rFonts w:hint="eastAsia" w:ascii="华文楷体" w:hAnsi="华文楷体" w:eastAsia="华文楷体" w:cs="华文楷体"/>
          <w:sz w:val="30"/>
          <w:szCs w:val="30"/>
        </w:rPr>
      </w:pPr>
    </w:p>
    <w:p w14:paraId="3EB9D8A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anything, indeed, that seems clear in Tertullian's exposition it is that he deals seriously with the personality which he attributes to the three distinctions of the "economy."</w:t>
      </w:r>
    </w:p>
    <w:p w14:paraId="0B450D6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事实上，如果说特土良(Tertullian)的阐述中有什么是清楚的，那就是祂严肃地对待了祂归因于“经纶”(economy)的三个区别的位格性(personality)。</w:t>
      </w:r>
    </w:p>
    <w:p w14:paraId="62BF31A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the very hinge on which the whole controversy which he was urging so sharply against the Monarchian conception turns.</w:t>
      </w:r>
    </w:p>
    <w:p w14:paraId="78EEAF9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这确实是祂如此尖锐地反对独一神论(Monarchian)概念的整个争议的关键所在。</w:t>
      </w:r>
    </w:p>
    <w:p w14:paraId="5AB90DB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care he exhibits in guarding the unity of the divine substance, therefore, by denying that any separatio, or divisio, or dispersio has taken place or could take place in it, is necessarily matched by the equal emphasis he places on the reality of the distributio, distinctio, dispositio71 that has place in it, and by virtue of which He who is eternally and unchangeably one (unum) is nevertheless not one (unus), but three—not, indeed, in status, substance, power, but in grade, form, species, aspect.</w:t>
      </w:r>
    </w:p>
    <w:p w14:paraId="70DBF96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维护神圣本体(substance)的合一性方面所表现出的任何谨慎——藉着否认其中发生了或可能发生任何分离(separatio)、分割(divisio)或分散(dispersio)——都必然与祂对存在于其中的分配(distributio)、区别(distinctio)、安排(dispositio)71的真实性所给予的同等强调相匹配，并藉着它，那位永恒不变的“合一者”(unum)却不是“一位”(unus)，而是三位——固然不是在地位(status)、本体(substance)、能力(power)上，而是在等级(grade)、形式(form)、表象(species)、方面(aspect)上。</w:t>
      </w:r>
    </w:p>
    <w:p w14:paraId="7B5DDE8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of importance to be noted here is not merely that Tertullian calls these distinctions "persons" (which he repeatedly does),73 but that he makes them persons by whatsoever designation he marks them.</w:t>
      </w:r>
    </w:p>
    <w:p w14:paraId="3942039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这里需要注意的重要一点是，特土良(Tertullian)不仅称这些区别为“位格”(persons)（祂多次这样做）73，而且无论祂用何种名称来标记它们，祂都使它们成为位格。</w:t>
      </w:r>
    </w:p>
    <w:p w14:paraId="6E6C196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Scripture, he declares, demands this of its readers: it attests clearly the existence and distinction of the Trinity, and indeed establishes the Rule that He who speaks and He of whom He speaks and He to whom He speaks cannot possibly be the same; nor does it fail to place thus by the first and second the third person also.</w:t>
      </w:r>
    </w:p>
    <w:p w14:paraId="7138CAF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称，全部圣经都要求读者做到这一点：它清楚地证明了三一(Trinity)的存在和区别，并且确实确立了这样一个准则：说话的、祂所说到的、以及祂向祂说话的，绝不可能是同一位；它也没有忽略藉着第一位和第二位，从而也确立第三位格(person)。</w:t>
      </w:r>
    </w:p>
    <w:p w14:paraId="72D189E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on the basis of this tripersonality of God, he urges, can the plural forms in which God speaks of Himself in Scripture be explained: and how can one issue what can justly be called a command except to another?</w:t>
      </w:r>
    </w:p>
    <w:p w14:paraId="4105FA4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祂力陈，只有在上帝三位格(tripersonality)的基础上，才能解释圣经中上帝谈及自己所用的复数形式：而且，一个人如何能发出可以公正地称为命令的内容，除非是对另一位？</w:t>
      </w:r>
    </w:p>
    <w:p w14:paraId="1E8FD17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however, you ought to understand Him to be another," he adds, "I have already explained—on the ground of personality, not of substance—in the way of distinction not of division."76</w:t>
      </w:r>
    </w:p>
    <w:p w14:paraId="3861EBE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祂补充道：“然而，你们应该在什么意义上理解祂是另一位，我已经解释过了——是在位格(personality)的基础上，而不是在本体(substance)的基础上——是以区别的方式，而不是以分割的方式。”76</w:t>
      </w:r>
    </w:p>
    <w:p w14:paraId="2750C7EC">
      <w:pPr>
        <w:pStyle w:val="3"/>
        <w:spacing w:before="86" w:line="254" w:lineRule="auto"/>
        <w:ind w:right="3" w:firstLine="19"/>
        <w:jc w:val="both"/>
        <w:rPr>
          <w:rFonts w:hint="eastAsia" w:ascii="华文楷体" w:hAnsi="华文楷体" w:eastAsia="华文楷体" w:cs="华文楷体"/>
          <w:sz w:val="30"/>
          <w:szCs w:val="30"/>
        </w:rPr>
      </w:pPr>
    </w:p>
    <w:p w14:paraId="64E3184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whole discussion, Tertullian's watchword was necessarily the economy: and the economy was just the Trinity in the unity.</w:t>
      </w:r>
    </w:p>
    <w:p w14:paraId="5B578E4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在这整个讨论中，特土良(Tertullian)的口号必然是经纶(economy)：而经纶(economy)正是合一性中的三一(Trinity in the unity)。</w:t>
      </w:r>
    </w:p>
    <w:p w14:paraId="5EB9AB3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not felt bound to assert the economy, there had been no quarrel between him and the Monarchians, whose watchword was the unity.</w:t>
      </w:r>
    </w:p>
    <w:p w14:paraId="5E085D9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如果祂没有觉得有义务断言经纶(economy)，那么祂与独一神论者(Monarchians)之间就不会有争执，后者的口号是合一性。</w:t>
      </w:r>
    </w:p>
    <w:p w14:paraId="481B6B3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he required to begin his polemic against them with the distinct positing of the question: and this involved the distinct enunciation of the doctrine of plural personality in the Godhead.</w:t>
      </w:r>
    </w:p>
    <w:p w14:paraId="5DF590F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事实是，祂需要以明确提出问题来开始祂对他们的论战：这涉及明确阐述神性中的多重位格(plural personality)教义。</w:t>
      </w:r>
    </w:p>
    <w:p w14:paraId="1F6CC44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always believed and do now still believe, he says, that there is one only God—but—and it is in this "but" that the whole case lies— but "under the following dispensation, or ο iκονομία, as it is called— that this one God has also a Son, His Word, who proceeded from Himself … who also sent from heaven, from the Father, according to His own promise, the Holy Ghost, the Paraclete, the Sanctifier of the faith of those who believe in the Father and in the Son and in the Holy Ghost."</w:t>
      </w:r>
    </w:p>
    <w:p w14:paraId="720F6CF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祂说，我们一直相信，现在仍然相信，只有一位神——但是——而整个论点就在于这个“但是”——但是“在以下安排，或称 ο iκονομία (“经纶”)之下——这位独一的上帝也有一位圣子，祂的‘道’(Word)，祂从祂自己而出……祂也按照祂自己的应许，从天上，从圣父那里差遣了圣灵，保惠师(Paraclete)，祂是相信圣父、圣子和圣灵之人的信心的圣化者。”</w:t>
      </w:r>
    </w:p>
    <w:p w14:paraId="794BC95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Tertullian's anti-Monarchian Confession of Faith.</w:t>
      </w:r>
    </w:p>
    <w:p w14:paraId="3D42BBF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这就是特土良(Tertullian)的反独一神论(anti-Monarchian)信仰告白。</w:t>
      </w:r>
    </w:p>
    <w:p w14:paraId="06FBAC9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complaint is that men behaved as if the unity of the Godhead could be preserved in no other way than by representing the Father, the Son, and the Holy Ghost as the very selfsame person, thus in their zeal for the unity neglecting the sacramentum oikonomiae, which distributes the unity into a Trinity.</w:t>
      </w:r>
    </w:p>
    <w:p w14:paraId="298B49C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祂抱怨说，人们表现得仿佛神性的合一性只能通过将圣父、圣子和圣灵描绘成完全相同的位格(person)来维持，从而在他们对合一性的热忱中忽略了经纶的奥秘(sacramentum oikonomiae)，正是它将合一性分配为一个三一(Trinity)。</w:t>
      </w:r>
    </w:p>
    <w:p w14:paraId="5DAF63D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he insists,79 although the true God is one only God, He must yet be believed in with His own ο iκονομία—which with its numerical order and distribution of the Trinity is a support to, not a breach of, the true unity; because, he explains, such a Trinity, flowing down from the Father through intertwined and connected steps does not at all disturb the monarchy, while it at the same time guards the state of the economy.</w:t>
      </w:r>
    </w:p>
    <w:p w14:paraId="094365C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相反，祂坚持说79，尽管真神是独一的上帝，但仍然必须藉着祂自己的 ο iκονομία (“经纶”)来相信祂——经纶(ο iκονομία)以其数字上的次序和三一(Trinity)的分配，是对真实合一性的支持，而非破坏；因为，祂解释说，这样一个三一(Trinity)，通过交织和联结的步骤从圣父流下，丝毫不扰乱独一统治(monarchy)，同时又维护了经纶(economy)的状态。</w:t>
      </w:r>
    </w:p>
    <w:p w14:paraId="57B8B4E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must not be permitted to extol the monarchy at the expense of the economy, contending for the identity of the Father and Son, whereas the very names, Father and Son, plainly declaring their distinct personality, proclaim the economy— lest under pretense of the monarchy men come to hold to neither Father nor Son, abolishing all distinctions in the interest of their monarchy.82</w:t>
      </w:r>
    </w:p>
    <w:p w14:paraId="49934C7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允许人们以牺牲经纶(economy)为代价来颂扬独一统治(monarchy)，争辩圣父和圣子的同一性，然而圣父和圣子这两个名字，清楚地宣告了祂们不同的位格性(personality)，从而宣扬了经纶(economy)——以免人们在独一统治(monarchy)的借口下，为了他们的独一统治(monarchy)而废除所有区别，最终既不持守圣父，也不持守圣子。82</w:t>
      </w:r>
    </w:p>
    <w:p w14:paraId="14F5C7A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discussion runs on, upholding the economy against the falsely conceived monarchy, to end in the same note—in the declaration that the Son, the second name in the Godhead, and the second degree of the divine Majesty, has shed forth on the Church in these latter days the promised gift, "even the Holy Spirit— the Third Name in the Godhead and the Third Degree of the Divine Majesty, the Declarer of the One Monarchy of God, but at the same time the Interpreter of the Economy, to every one who hears and receives the words of the new prophecy; and the 'Leader into all truth,' such as is in the Father, and the Son, and the Holy Ghost, according to the mystery of the doctrine of Christ."</w:t>
      </w:r>
    </w:p>
    <w:p w14:paraId="43726B2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讨论继续进行，维护经纶(economy)以对抗错误构想的独一统治(monarchy)，并以同样的基调结束——宣告圣子，即神性中的第二个名字，以及神圣威严中的第二个等级，在这些末后的日子里，已将所应许的恩赐倾泻在教会身上，“甚至圣灵——神性中的第三个名字，神圣威严中的第三个等级，是上帝独一统治(Monarchy)的宣告者，但同时也是经纶(Economy)的解释者，对每一个听见并接受新预言的圣言(words)的人而言；祂是‘引人进入一切真理的’，正如在圣父、圣子和圣灵中所存在的那样，根据基督教义的奥秘。”</w:t>
      </w:r>
    </w:p>
    <w:p w14:paraId="5C3BA8D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reject the economy is, in effect, he charges, to revert to Judaism—for to Jews not to Christians it belongs "so to believe in one God as to refuse to reckon the Son besides Him, and after the Son the Spirit."</w:t>
      </w:r>
    </w:p>
    <w:p w14:paraId="2D77E7C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祂指责，拒绝经纶(economy)，实际上就是退回到犹太教——因为“如此相信独一的上帝，以至于拒绝将圣子计算在祂之外，以及在圣子之后计算圣灵”是属于犹太人而非基督徒的。</w:t>
      </w:r>
    </w:p>
    <w:p w14:paraId="2E3A70E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distinctive mark of Christianity to him, thus, is that the unity of God is so held that God is now openly known in His proper names and persons.85</w:t>
      </w:r>
    </w:p>
    <w:p w14:paraId="4D5BDC3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因此，对祂来说，基督教的独特标志是，上帝的合一性被如此持守，以至于上帝现在以祂恰当的名字和位格(persons)公开被认识。85</w:t>
      </w:r>
    </w:p>
    <w:p w14:paraId="1024EBD4">
      <w:pPr>
        <w:pStyle w:val="3"/>
        <w:spacing w:before="86" w:line="254" w:lineRule="auto"/>
        <w:ind w:right="3" w:firstLine="19"/>
        <w:jc w:val="both"/>
        <w:rPr>
          <w:rFonts w:hint="eastAsia" w:ascii="华文楷体" w:hAnsi="华文楷体" w:eastAsia="华文楷体" w:cs="华文楷体"/>
          <w:sz w:val="30"/>
          <w:szCs w:val="30"/>
        </w:rPr>
      </w:pPr>
    </w:p>
    <w:p w14:paraId="3C6253F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passages in which Tertullian exhibits with especial emphasis the distinction which he erects between the Father, Son, and Spirit under the name of persons there is a striking one in which he is replying to the Callistan formula which made the Father not indeed suffer in and of Himself, but participate in the suffering of the Son.</w:t>
      </w:r>
    </w:p>
    <w:p w14:paraId="3D6B49E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特土良(Tertullian)以特别强调的方式展现祂在圣父、圣子和圣灵之间以位格(persons)之名建立的区别的段落中，有一个引人注目的段落，其中祂正在回应加利斯图斯(Callistus)的准则，该准则使得圣父并非在祂自己里面和凭着祂自己受苦，而是参与了圣子的苦难。</w:t>
      </w:r>
    </w:p>
    <w:p w14:paraId="15AECCE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his primary appeal here to the impassibility of God as such, and then falls to magnifying the distinction between the Father and the Son.</w:t>
      </w:r>
    </w:p>
    <w:p w14:paraId="787E418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祂在这里首先诉诸于上帝本身的不受苦性(impassibility)，然后转而强调圣父和圣子之间的区别。</w:t>
      </w:r>
    </w:p>
    <w:p w14:paraId="2DDF91D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he asserts, "is separate from the Son, though not from God."</w:t>
      </w:r>
    </w:p>
    <w:p w14:paraId="272CBF9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祂断言：“圣父与圣子是分开的，尽管不是与上帝分开的。”</w:t>
      </w:r>
    </w:p>
    <w:p w14:paraId="3699318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seems to be that the Son is the name specifically of the incarnated Logos, and the incarnated Logos —as God, indeed, one in substance with the Father—is, as incarnated, something more, viz., flesh as well; and on this side of His being, which is the only side in which He suffered (for the Son, under the conditions of His existence as God, Tertullian allows, is as incapable of suffering as the Father) is not one with God, but separate from Him.</w:t>
      </w:r>
    </w:p>
    <w:p w14:paraId="6DCEB5F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意思似乎是说，圣子是特指道成肉身的逻各斯(Logos)的名字，而道成肉身的逻各斯(Logos)——诚然，作为上帝，在本体(substance)上与圣父合一——作为道成肉身者，更是某种东西，即肉身；而在祂存在的这一面，这是祂受苦的唯一方面（因为圣子，在祂作为上帝的存在条件下，特土良(Tertullian)承认，与圣父一样不能受苦），祂与上帝不是合一的，而是与祂分开的。</w:t>
      </w:r>
    </w:p>
    <w:p w14:paraId="2D82D23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Monarchian might certainly reply that on this showing the Father Himself, if conceived to be incarnate, might be as truly said to share in the sufferings of the Son, or the flesh, as the Son, incarnated, could be said to have suffered.</w:t>
      </w:r>
    </w:p>
    <w:p w14:paraId="30F500D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独一神论者(Monarchian)当然可以回应说，照此看来，圣父祂自己，如果被构想为道成肉身，也可以像道成肉身的圣子被说成受苦那样，被真正地说成分享了圣子或肉身的苦难。</w:t>
      </w:r>
    </w:p>
    <w:p w14:paraId="2C2C76C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sufferings of the flesh were not of the flesh alone, but the incarnated deity stood in some relation to them, this would be, on Tertullian's own showing, as conceivable of the Father, deemed incarnate, as of the Son.</w:t>
      </w:r>
    </w:p>
    <w:p w14:paraId="62AB7CC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如果肉身的苦难并非仅属于肉身，而是道成肉身的神性与它们有着某种关系，那么根据特土良(Tertullian)自己的观点，这对于被视为道成肉身的圣父来说，是与对于圣子来说一样可以想象的。</w:t>
      </w:r>
    </w:p>
    <w:p w14:paraId="2A98A8A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therefore, attempts to help his answer out by means of a simile.</w:t>
      </w:r>
    </w:p>
    <w:p w14:paraId="2652651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因此，特土良(Tertullian)试图藉着一个比喻来帮助祂得出答案。</w:t>
      </w:r>
    </w:p>
    <w:p w14:paraId="159295F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river, he says, is soiled with mud, this miring of the stream does not affect the fountain, though the river flows from the fountain, is identical in substance with it, and is not separated from it: and although it is the water of the fountain which suffers in the stream, yet since it is affected only in the stream and not in the fountain, the fountain is not contaminated, but only the river that has issued from the fountain.</w:t>
      </w:r>
    </w:p>
    <w:p w14:paraId="31D5888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如果一条河流被泥土弄脏了，这条溪流的污秽并不会影响泉源，尽管河流是从泉源流出的，在本体(substance)上与它相同，并没有与它分离：而且尽管是在溪流中受苦的是泉源的水，然而既然它只是在溪流中受到影响，而不是在泉源中，那么泉源就没有被污染，而只是从泉源流出的河流被污染了。</w:t>
      </w:r>
    </w:p>
    <w:p w14:paraId="32E5751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concerned now with the consistency of Tertullian: how he could say in one breath that the Son as God is as impassible, being God Himself, as the Father, and in the next that it is the very water from the fountain—the very substance of God in its second distinction—that is affected by the injury which has befallen it.</w:t>
      </w:r>
    </w:p>
    <w:p w14:paraId="16AC485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不关心特土良(Tertullian)的一致性：祂如何能一口说出作为上帝的圣子，祂自己就是上帝，与圣父一样不受苦，而下一句又说，正是从泉源流出的水——上帝本体在祂第二次区别中的确切部分——受到了降临到它身上的伤害的影响。</w:t>
      </w:r>
    </w:p>
    <w:p w14:paraId="38857E3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concerns us to notice is, that in this illustration Tertullian very much magnifies the distinction</w:t>
      </w:r>
    </w:p>
    <w:p w14:paraId="46A3DD7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我们注意到，在这个阐释中，特土良(Tertullian)极大地放大了</w:t>
      </w:r>
    </w:p>
    <w:p w14:paraId="55E47798">
      <w:pPr>
        <w:pStyle w:val="3"/>
        <w:spacing w:before="86" w:line="254" w:lineRule="auto"/>
        <w:ind w:right="3" w:firstLine="19"/>
        <w:jc w:val="both"/>
        <w:rPr>
          <w:rFonts w:hint="eastAsia" w:ascii="华文楷体" w:hAnsi="华文楷体" w:eastAsia="华文楷体" w:cs="华文楷体"/>
          <w:sz w:val="30"/>
          <w:szCs w:val="30"/>
        </w:rPr>
      </w:pPr>
    </w:p>
    <w:p w14:paraId="3ECA2D4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 persons of the Godhead.</w:t>
      </w:r>
    </w:p>
    <w:p w14:paraId="536D4CD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神性的位格(persons)之间的区别。</w:t>
      </w:r>
    </w:p>
    <w:p w14:paraId="657FD7A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is so far distinct from the Father that He may be involved in sufferings which do not reach back to or affect the Father.</w:t>
      </w:r>
    </w:p>
    <w:p w14:paraId="0475285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圣子与圣父的区别是如此之大，以至于祂可能卷入苦难之中，而这些苦难不会追溯到或影响圣父。</w:t>
      </w:r>
    </w:p>
    <w:p w14:paraId="0F829E0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stream may be the fountain flowing forth: but the stream is so far distinct from the fountain, that what affects it is no longer felt in the fountain.</w:t>
      </w:r>
    </w:p>
    <w:p w14:paraId="2AB3EBF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溪流可能是流淌出来的泉源：但溪流与泉源的区别是如此之大，以至于影响它的事物在泉源中不再被感受到。</w:t>
      </w:r>
    </w:p>
    <w:p w14:paraId="37B59A2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individualization of personal life in an intense form, and an indication of the length to which Tertullian's conception of the personal distinction went.</w:t>
      </w:r>
    </w:p>
    <w:p w14:paraId="3436DA1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这里是位格性生命个体化的一种强烈形式，并表明了特土良(Tertullian)对位格区别的概念所达到的程度。</w:t>
      </w:r>
    </w:p>
    <w:p w14:paraId="0C84F9A3">
      <w:pPr>
        <w:pStyle w:val="3"/>
        <w:spacing w:before="86" w:line="254" w:lineRule="auto"/>
        <w:ind w:right="3" w:firstLine="19"/>
        <w:jc w:val="both"/>
        <w:rPr>
          <w:rFonts w:hint="eastAsia" w:ascii="华文楷体" w:hAnsi="华文楷体" w:eastAsia="华文楷体" w:cs="华文楷体"/>
          <w:sz w:val="30"/>
          <w:szCs w:val="30"/>
        </w:rPr>
      </w:pPr>
    </w:p>
    <w:p w14:paraId="1353BDA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another passage Tertullian announces the same results without the aid of a figure.</w:t>
      </w:r>
    </w:p>
    <w:p w14:paraId="3D0EDAB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在另一个段落中，特土良(Tertullian)在没有借助比喻的情况下宣布了相同的结果。</w:t>
      </w:r>
    </w:p>
    <w:p w14:paraId="1C420B8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engaged in discriminating between mere effluxes of power or other qualities from God and the prolation of a real and substantial person: in doing this, he magnifies the distinction between the original source and the prolation.</w:t>
      </w:r>
    </w:p>
    <w:p w14:paraId="6F91911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祂致力于区分仅仅是从上帝流出的能力或其他特质，与一个真实且具有本体(substantial)的位格(person)的发出(prolation)：在这样做时，祂强调了原始源头与发出(prolation)之间的区别。</w:t>
      </w:r>
    </w:p>
    <w:p w14:paraId="59A42FA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that belongs to another thing is precisely that thing: and nothing that proceeds from it can be simply identified with it.</w:t>
      </w:r>
    </w:p>
    <w:p w14:paraId="556921B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任何属于另一事物的东西都不完全是那事物本身：任何从它发出的东西也不能简单地与它等同。</w:t>
      </w:r>
    </w:p>
    <w:p w14:paraId="57875F6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God, no doubt; and the Word is God; because they proceed from God, from His very substance.</w:t>
      </w:r>
    </w:p>
    <w:p w14:paraId="66F47C5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圣灵是上帝，毫无疑问；“道”(Word)是上帝；因为祂们从上帝而出，出自祂的本体(substance)。</w:t>
      </w:r>
    </w:p>
    <w:p w14:paraId="37E6C24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not actually the very same as He from whom they proceed.</w:t>
      </w:r>
    </w:p>
    <w:p w14:paraId="68F1347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但祂们实际上与祂们从中而出的那位并不完全相同。</w:t>
      </w:r>
    </w:p>
    <w:p w14:paraId="55B034F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is God of God: each is a substantiva res; but each is not ipse Deus; but only "so far God as He is of the same substance with God Himself, and as being an actually existing thing, and as a portion of the Whole."</w:t>
      </w:r>
    </w:p>
    <w:p w14:paraId="27E0889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每一位都是出于上帝的上帝：每一位都是一个具有本体的实体(substantiva res)；但每一位都不是上帝本身(ipse Deus)；而只是“在祂与上帝自己同本体(substance)的程度上，以及作为一个实际存在的实体(thing)，并作为整体的一部分，祂才是上帝。”</w:t>
      </w:r>
    </w:p>
    <w:p w14:paraId="2CA04B93">
      <w:pPr>
        <w:pStyle w:val="3"/>
        <w:spacing w:before="86" w:line="254" w:lineRule="auto"/>
        <w:ind w:right="3" w:firstLine="19"/>
        <w:jc w:val="both"/>
        <w:rPr>
          <w:rFonts w:hint="eastAsia" w:ascii="华文楷体" w:hAnsi="华文楷体" w:eastAsia="华文楷体" w:cs="华文楷体"/>
          <w:sz w:val="30"/>
          <w:szCs w:val="30"/>
        </w:rPr>
      </w:pPr>
    </w:p>
    <w:p w14:paraId="5258719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still another passage Tertullian is repelling the Monarchians' scoff that as a word is no substantial thing, but a mere voice and sound made by the mouth, merely so much concussed air, intelligible to the ear as a symbol of thought, but in itself nothing at all: therefore (so they argued) the Word of God—the Logos—is to be conceived not as a substantial thing distinguishable from the Father, but only as a symbol of intelligible meaning.</w:t>
      </w:r>
    </w:p>
    <w:p w14:paraId="79203A8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个段落中，特土良(Tertullian)正在驳斥独一神论者(Monarchians)的嘲笑，即正如一个词语不是一个具有本体(substantial)的实体，而只是口中发出的声音和声响，仅仅是受冲击的空气，对耳朵来说是思想的符号，但其本身根本什么都不是：因此（他们争辩说）上帝的“道”(Word)——逻各斯(Logos)——不应被构想为一个可与圣父区分的具有本体(substantial)的实体，而仅仅是可理解含义的符号。</w:t>
      </w:r>
    </w:p>
    <w:p w14:paraId="37BA0D3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reproaches them for being unwilling to allow that the Word is a really substantive being, having a substance of its own—an objective thing and a person—who, by virtue of His constitution as a second to God, makes, with God, two, the Father and the Son, God and the Word.</w:t>
      </w:r>
    </w:p>
    <w:p w14:paraId="0810A8B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斥责他们不愿承认“道”(Word)是一个真正具有本体的存有，拥有其自身的本体(substance)——一个客观的实体和一个位格(person)——祂凭藉其作为上帝的第二位的构成，与上帝一起构成了两位，即圣父和圣子，上帝和“道”(Word)。</w:t>
      </w:r>
    </w:p>
    <w:p w14:paraId="29DCFB4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argues on two grounds that the Logos must have this substantial existence.</w:t>
      </w:r>
    </w:p>
    <w:p w14:paraId="56F3907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祂基于两个理由来论证逻各斯(Logos)必须拥有这种本体(substantial)的存在。</w:t>
      </w:r>
    </w:p>
    <w:p w14:paraId="645AE76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that He came forth from so great a substance: God who is Himself</w:t>
      </w:r>
    </w:p>
    <w:p w14:paraId="42B9464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第一个是祂是从如此伟大的本体(substance)而出的：上帝祂自己就是</w:t>
      </w:r>
    </w:p>
    <w:p w14:paraId="05C97D0D">
      <w:pPr>
        <w:pStyle w:val="3"/>
        <w:spacing w:before="86" w:line="254" w:lineRule="auto"/>
        <w:ind w:right="3" w:firstLine="19"/>
        <w:jc w:val="both"/>
        <w:rPr>
          <w:rFonts w:hint="eastAsia" w:ascii="华文楷体" w:hAnsi="华文楷体" w:eastAsia="华文楷体" w:cs="华文楷体"/>
          <w:sz w:val="30"/>
          <w:szCs w:val="30"/>
        </w:rPr>
      </w:pPr>
    </w:p>
    <w:p w14:paraId="04BC15C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fullness of Being, cannot be presumed to prolate an empty thing.</w:t>
      </w:r>
    </w:p>
    <w:p w14:paraId="6DD34E9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存有的丰满，不能被推定发出(prolate)一个空洞的实体。</w:t>
      </w:r>
    </w:p>
    <w:p w14:paraId="18ABABC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that He is Himself the author of substantial things: how could He, who was Himself nothing, produce things which are realities, with substantial existence?</w:t>
      </w:r>
    </w:p>
    <w:p w14:paraId="6371C22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另一个是祂自己是具有本体(substantial)的实体的作者：祂自己什么都不是，又怎能产生那些是真实存在，具有本体(substantial)的实体呢？</w:t>
      </w:r>
    </w:p>
    <w:p w14:paraId="7C3650E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else this argument proves, it certainly proves that Tertullian conceived of the distinction between God the Father and God the Son as attaining the dignity of distinct individuality.</w:t>
      </w:r>
    </w:p>
    <w:p w14:paraId="3525AC2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不论这个论证还证明了什么，它肯定证明了特土良(Tertullian)构想的圣父上帝和圣子上帝之间的区别达到了独特个体性的尊严。</w:t>
      </w:r>
    </w:p>
    <w:p w14:paraId="5ABF6A2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therefore"—he closes the discussion with these words—"Whatever, therefore, has the substance of the Word, that I designate a Person.</w:t>
      </w:r>
    </w:p>
    <w:p w14:paraId="4247B87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“因此，无论什么”——祂以这些话语结束了讨论——“因此，无论什么具有‘道’(Word)的本体(substance)，我都将其指定为一个位格(Person)。</w:t>
      </w:r>
    </w:p>
    <w:p w14:paraId="2D7FE26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claim for it the name of Son, and, recognizing the Son, I assert His distinction as second to the Father."</w:t>
      </w:r>
    </w:p>
    <w:p w14:paraId="5D44E2E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我为祂争取圣子的名，并且，在承认圣子时，我断言祂作为圣父的第二位的那种区别性。”</w:t>
      </w:r>
    </w:p>
    <w:p w14:paraId="69FA7AF4">
      <w:pPr>
        <w:pStyle w:val="3"/>
        <w:spacing w:before="86" w:line="254" w:lineRule="auto"/>
        <w:ind w:right="3" w:firstLine="19"/>
        <w:jc w:val="both"/>
        <w:rPr>
          <w:rFonts w:hint="eastAsia" w:ascii="华文楷体" w:hAnsi="华文楷体" w:eastAsia="华文楷体" w:cs="华文楷体"/>
          <w:sz w:val="30"/>
          <w:szCs w:val="30"/>
        </w:rPr>
      </w:pPr>
    </w:p>
    <w:p w14:paraId="62FA77F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may remain, no doubt, a question whether Tertullian did not conceive this distinction of persons to have been the result of those movements of the divine substance by which successively the Logos and the Spirit proceeded from the fontal source of deity, so that the economy was thought of as superinduced upon a previous monarchy.</w:t>
      </w:r>
    </w:p>
    <w:p w14:paraId="30D0BEF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毫无疑问，仍然存在一个问题，即特土良(Tertullian)是否认为这种位格(persons)的区别是神圣本体(substance)的那些运动的结果，藉此逻各斯(Logos)和圣灵依次从神性的源头发出(proceeded)，以至于经纶(economy)被认为是叠加在先前的独一统治(monarchy)之上的。</w:t>
      </w:r>
    </w:p>
    <w:p w14:paraId="34FE38F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indeed, that he has been commonly understood.</w:t>
      </w:r>
    </w:p>
    <w:p w14:paraId="2D4A4F9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事实上，人们通常就是这样理解祂的。</w:t>
      </w:r>
    </w:p>
    <w:p w14:paraId="639526F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while certainly he would take the personal distinctions seriously, he might be supposed not to look upon them as rooted essentially in the very being of God.</w:t>
      </w:r>
    </w:p>
    <w:p w14:paraId="6CA43AB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在这种情况下，虽然祂肯定会认真对待位格的区别，但人们可能会认为祂并不将它们视为本质上根植于上帝的本体之中。</w:t>
      </w:r>
    </w:p>
    <w:p w14:paraId="52B0332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Himself would be conceived as a monad: God flowing out to create the world and to uphold and govern it, as becoming for these purposes a triad.</w:t>
      </w:r>
    </w:p>
    <w:p w14:paraId="2CB0A28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上帝在祂自己里面会被构想为一个单子(monad)：上帝流出以创造世界、维护和治理它，为了这些目的而成为一个三合一(triad)。</w:t>
      </w:r>
    </w:p>
    <w:p w14:paraId="540E220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"invisible God" would be a monad; the "visible God"—the God of the world-process—would become a triad.</w:t>
      </w:r>
    </w:p>
    <w:p w14:paraId="0A58B3F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“不可见的上帝”将是一个单子(monad)；“可见的上帝”——世界进程中的上帝——将成为一个三合一(triad)。</w:t>
      </w:r>
    </w:p>
    <w:p w14:paraId="3AAC9AB7">
      <w:pPr>
        <w:pStyle w:val="3"/>
        <w:spacing w:before="86" w:line="254" w:lineRule="auto"/>
        <w:ind w:right="3" w:firstLine="19"/>
        <w:jc w:val="both"/>
        <w:rPr>
          <w:rFonts w:hint="eastAsia" w:ascii="华文楷体" w:hAnsi="华文楷体" w:eastAsia="华文楷体" w:cs="华文楷体"/>
          <w:sz w:val="30"/>
          <w:szCs w:val="30"/>
        </w:rPr>
      </w:pPr>
    </w:p>
    <w:p w14:paraId="758003A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it was after a fashion somewhat similar to this that Tertullian was naturally inclined to think of God and the distinctions he conceived to exist in His being; that is to say, his thought may have run most readily in the molds of what has come to be called an economic as distinguished from what is known as an immanent Trinitarianism.</w:t>
      </w:r>
    </w:p>
    <w:p w14:paraId="56C6B3D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特土良(Tertullian)自然倾向于以一种与此多少有些相似的方式来思考上帝以及祂构想存在于祂本体中的区别；也就是说，祂的思想可能最容易运行于那种被称为“经纶的”(economic)三一论(Trinitarianism)的模式中，以区别于被称为“内在的”(immanent)三一论(Trinitarianism)。</w:t>
      </w:r>
    </w:p>
    <w:p w14:paraId="62BD41C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along these lines that the Logos speculation tended to carry him, and his hearty acceptance of that speculation as the instrument with which to interpret the deposit of Christian truth might well lead him to conceive and speak of the Trinitarian distinctions as if they were merely "economical."</w:t>
      </w:r>
    </w:p>
    <w:p w14:paraId="5693AF2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逻各斯(Logos)推测倾向于将祂带向这些思路，而祂衷心接受这种推测作为解释基督教真理托付的工具，很可能导致祂构想和谈论三一(Trinitarian)的区别，仿佛它们仅仅是“经纶的”(economical)。</w:t>
      </w:r>
    </w:p>
    <w:p w14:paraId="7C5DFF7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deposit of</w:t>
      </w:r>
    </w:p>
    <w:p w14:paraId="150EF10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54DE116">
      <w:pPr>
        <w:pStyle w:val="3"/>
        <w:spacing w:before="86" w:line="254" w:lineRule="auto"/>
        <w:ind w:right="3" w:firstLine="19"/>
        <w:jc w:val="both"/>
        <w:rPr>
          <w:rFonts w:hint="eastAsia" w:ascii="华文楷体" w:hAnsi="华文楷体" w:eastAsia="华文楷体" w:cs="华文楷体"/>
          <w:sz w:val="30"/>
          <w:szCs w:val="30"/>
        </w:rPr>
      </w:pPr>
    </w:p>
    <w:p w14:paraId="234218F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subjected to interpretation by the Logos speculation was not quite tractable to it, and it is interesting to inquire whether Tertullian betrays any consciousness of this fact—whether in his dealing with the data embedded in the Rule of Faith he exhibits any tendency to carry back the distinction of persons in the Godhead behind the prolations by which the Logos and Spirit proceeded from it for the purpose of producing the world of time and space.</w:t>
      </w:r>
    </w:p>
    <w:p w14:paraId="08956E9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受到逻各斯(Logos)推测解释的真理托付对它来说并不完全顺服，因此，探究特土良(Tertullian)是否流露出对这一事实的任何意识——是否在祂处理嵌入信仰准则(Rule of Faith)中的数据时，表现出任何将神性中的位格(persons)区别推回到逻各斯(Logos)和圣灵为了产生时空世界而从中发出的（prolations）行为背后的倾向——是很有趣的。</w:t>
      </w:r>
    </w:p>
    <w:p w14:paraId="30BA33D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loyal an adherent of the Rule of Faith might well be expected to deal faithfully with its data, and to seek to do something like justice to them even when they appeared to be intractable to his ordinary instrument of interpretation.</w:t>
      </w:r>
    </w:p>
    <w:p w14:paraId="3D7B371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这样一个忠实的信仰准则(Rule of Faith)拥护者，完全可以期望祂忠实地处理其数据，并寻求对它们做某种程度的公平对待，即使当它们看起来对祂普通的解释工具不顺服时也是如此。</w:t>
      </w:r>
    </w:p>
    <w:p w14:paraId="15D02D9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bold a thinker might well be incited by the pressure of such data to ask himself if there were nothing in the fons deitatis itself which might be recognized as a kind of prophecy or even as a kind of predetermination of the prolations which ultimately proceeded from it—if the very issue of these prolations do not presuppose in the Godhead itself a certain structure, so to speak, which involved the promise and potency of the prolations to come— if, in a word, the distinctions brought into manifestation by the prolations must not be presumed to have preëxisted in a latent or less manifest form in the eternal monad, out of which they ultimately proceeded.</w:t>
      </w:r>
    </w:p>
    <w:p w14:paraId="4AD34C8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这样一个大胆的思想家，很可能被这些数据的压力所激励，自问在神性之源(fons deitatis)本身中，是否没有什么可以被认为是最终从中发出的（prolations）一种预言，甚至是一种预先决定——如果这些发出的（prolations）确切结果，不是预先假定在神性本身中存在着某种结构，可以这么说，这种结构包含了即将到来的发出的（prolations）应许和潜力——简而言之，那些由发出（prolations）带入显明中的区别，是否不应被推定以一种潜在的或不那么明显的形式预先存在于永恒的单子(monad)中，而祂们最终是从中发出的。</w:t>
      </w:r>
    </w:p>
    <w:p w14:paraId="70ACA7F9">
      <w:pPr>
        <w:pStyle w:val="3"/>
        <w:spacing w:before="86" w:line="254" w:lineRule="auto"/>
        <w:ind w:right="3" w:firstLine="19"/>
        <w:jc w:val="both"/>
        <w:rPr>
          <w:rFonts w:hint="eastAsia" w:ascii="华文楷体" w:hAnsi="华文楷体" w:eastAsia="华文楷体" w:cs="华文楷体"/>
          <w:sz w:val="30"/>
          <w:szCs w:val="30"/>
        </w:rPr>
      </w:pPr>
    </w:p>
    <w:p w14:paraId="2D37BD7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some indications exist of such a tendency on Tertullian's part to push the personal distinctions behind the prolations into the Godhead itself is perhaps universally recognized.</w:t>
      </w:r>
    </w:p>
    <w:p w14:paraId="060CAB3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也许普遍认识到，存在一些迹象表明特土良(Tertullian)有这种倾向，将位格的区别推到发出的（prolations）背后，进入神性本身。</w:t>
      </w:r>
    </w:p>
    <w:p w14:paraId="3C04D00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frequently denied, to be sure, that this tendency goes very far.</w:t>
      </w:r>
    </w:p>
    <w:p w14:paraId="25FF38E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诚然，人们经常否认这种倾向走得很远。</w:t>
      </w:r>
    </w:p>
    <w:p w14:paraId="4CCFDE1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Harnack's form of statement is that it gives to Tertullian's teaching "a strong resemblance to the doctrine of an immanent Trinity, without being such."</w:t>
      </w:r>
    </w:p>
    <w:p w14:paraId="1311162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哈纳克(Harnack)的陈述形式是，它赋予特土良(Tertullian)的教导“与内在三一(immanent Trinity)教义有很强的相似性，但它本身并非如此。”</w:t>
      </w:r>
    </w:p>
    <w:p w14:paraId="39A9DC6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he says, knew "as little of an immanent Trinity as the Apologists," and his Trinity "only appears such, because the unity of the substance is very vigorously emphasized."</w:t>
      </w:r>
    </w:p>
    <w:p w14:paraId="22F7FC9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祂说，特土良(Tertullian)“对内在三一(immanent Trinity)的了解与护教家(Apologists)一样少”，而且祂的三一(Trinity)“只是看起来像，因为本体(substance)的合一性被非常有力地强调了。”</w:t>
      </w:r>
    </w:p>
    <w:p w14:paraId="23AED97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Johannes Stier holds essentially the same opinion.</w:t>
      </w:r>
    </w:p>
    <w:p w14:paraId="2A39ADA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约翰内斯·施蒂尔(Johannes Stier)基本上持有相同的观点。</w:t>
      </w:r>
    </w:p>
    <w:p w14:paraId="6E64E8B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an immanent Trinity in Tertullian," he argues, "there can be no talk, because he is absolutely explicit that a plural personality came into existence for the purpose of the world.</w:t>
      </w:r>
    </w:p>
    <w:p w14:paraId="30222F3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祂辩称：“在特土良(Tertullian)那里，谈论内在三一(immanent Trinity)是毫无根据的，因为祂绝对明确地指出，多重位格(plural personality)是为了世界的目的而产生的。</w:t>
      </w:r>
    </w:p>
    <w:p w14:paraId="7D8200C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world, the primal unity would have abided.</w:t>
      </w:r>
    </w:p>
    <w:p w14:paraId="5876066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没有世界，原始的合一性就会持续存在。</w:t>
      </w:r>
    </w:p>
    <w:p w14:paraId="43ED559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the Logos and the Spirit were immanent in the</w:t>
      </w:r>
    </w:p>
    <w:p w14:paraId="5A5B352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诚然，逻各斯(Logos)和圣灵从一开始就内在(immanent)于</w:t>
      </w:r>
    </w:p>
    <w:p w14:paraId="2B1B2270">
      <w:pPr>
        <w:pStyle w:val="3"/>
        <w:spacing w:before="86" w:line="254" w:lineRule="auto"/>
        <w:ind w:right="3" w:firstLine="19"/>
        <w:jc w:val="both"/>
        <w:rPr>
          <w:rFonts w:hint="eastAsia" w:ascii="华文楷体" w:hAnsi="华文楷体" w:eastAsia="华文楷体" w:cs="华文楷体"/>
          <w:sz w:val="30"/>
          <w:szCs w:val="30"/>
        </w:rPr>
      </w:pPr>
    </w:p>
    <w:p w14:paraId="5132CF1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unity of the divine original essence from the beginning, but nevertheless not—and this is the point—in a personal manner!</w:t>
      </w:r>
    </w:p>
    <w:p w14:paraId="3CD5EFC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神圣原始本质的合一性中，但关键是，并非以位格的方式！</w:t>
      </w:r>
    </w:p>
    <w:p w14:paraId="54C1B8F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God, the divine original-essence, was alone; alone precisely as person (cf. "Against Praxeas," chap. v).</w:t>
      </w:r>
    </w:p>
    <w:p w14:paraId="3C61786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从一开始，上帝，即神圣的原始本质，是独一的；确切地以位格(person)的方式独一（参见《驳普拉克西亚》(“Against Praxeas”)，第五章）。</w:t>
      </w:r>
    </w:p>
    <w:p w14:paraId="6028584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(first) person, no doubt, absolutely immediately, the Logos (ratio, sermo) was distinguished as subject, but not yet as (second) person—he became person only pretemporally-temporally.</w:t>
      </w:r>
    </w:p>
    <w:p w14:paraId="5F6E41D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逻各斯(Logos)（理智(ratio)、圣言(sermo)）作为主体(subject)，绝对直接地从这个（第一）位格(person)中被区分出来，但尚未作为（第二）位格(person)——祂只是在先于时间的暂时性(pretemporally-temporally)中才成为位格(person)。</w:t>
      </w:r>
    </w:p>
    <w:p w14:paraId="6A6BB27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Spirit, the matter is perfectly analogous in His case (cf. "Against Praxeas," chap. vi).</w:t>
      </w:r>
    </w:p>
    <w:p w14:paraId="6BBDE00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而至于圣灵，在祂的情况下，情况是完全相似的（参见《驳普拉克西亚》(“Against Praxeas”)，第六章）。</w:t>
      </w:r>
    </w:p>
    <w:p w14:paraId="395B3E5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Trinity of Tertullian is purely (against Schwane, p. 164, and others) economical, conceived solely with reference to the world; nothing is easier to see if we have the will to see it (cf. also Gieseler, p. 137; Harnack, i. p. 536; Huber, p. 117)."</w:t>
      </w:r>
    </w:p>
    <w:p w14:paraId="0880E06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的三一(Trinity)是纯粹（反对施瓦内(Schwane)，第164页，及其他人）经纶的(economical)，仅仅是参照世界来构想的；如果我们愿意去看，没有什么比这更容易看到的了（另参见吉塞勒(Gieseler)，第137页；哈纳克(Harnack)，第一卷，第536页；胡贝尔(Huber)，第117页）。”</w:t>
      </w:r>
    </w:p>
    <w:p w14:paraId="28E45CC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Harnack not only can speak of Tertullian as "creating the formulas of succeeding orthodoxy," but can even declare that "the orthodox doctrine of the Trinity already announced its presence even in its details, in Tertullian."</w:t>
      </w:r>
    </w:p>
    <w:p w14:paraId="1A19480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尽管如此，哈纳克(Harnack)不仅可以说特土良(Tertullian)“创造了后继正统教义的准则”，甚至可以宣称“正统的三一教义，即使在其细节上，也已在特土良(Tertullian)身上宣告了它的存在。”</w:t>
      </w:r>
    </w:p>
    <w:p w14:paraId="582A39F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Stier is forced to acknowledge that Tertullian came within a single step of an immanent Trinity.93</w:t>
      </w:r>
    </w:p>
    <w:p w14:paraId="2F5EBDB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施蒂尔(Stier)被迫承认特土良(Tertullian)距离内在三一(immanent Trinity)仅一步之遥。93</w:t>
      </w:r>
    </w:p>
    <w:p w14:paraId="6338F20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needed, we must admit," he remarks, "only a single step more to arrive at the eternal personal being of the sermo in God, to establish an eternal, immanent relation between the divine original-essence and His Logos as two divine personalities, to advance thence to the immanent Trinity.</w:t>
      </w:r>
    </w:p>
    <w:p w14:paraId="201215C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祂评论说：“我们必须承认，只需要再迈出一步，就能达到上帝圣言(sermo)的永恒位格性(personal being)，确立神圣原始本质与祂的逻各斯(Logos)作为两个神圣位格(personalities)之间的永恒、内在(immanent)关系，并由此推进到内在三一(immanent Trinity)。</w:t>
      </w:r>
    </w:p>
    <w:p w14:paraId="433549D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Tertullian stopped with conceiving the sermo from eternity, it is true, along with the ratio—and the discernment of this already itself means something—but still only as the impersonal basis (Anlage) of a future personal sermo."</w:t>
      </w:r>
    </w:p>
    <w:p w14:paraId="5ED6F55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但是特土良(Tertullian)止步于构想圣言(sermo)是永恒的，诚然是与理智(ratio)一同存在的——对这一点的洞察本身已经意味着某种东西——但仍然只是未来位格性的圣言(sermo)的非位格性基础(Anlage)。”</w:t>
      </w:r>
    </w:p>
    <w:p w14:paraId="05446C6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Tertullian's failure to take the last step Stier, like Hagemann and others before him, finds in the fact that Tertullian connected the personal sermo so intimately with the world that had he conceived the one as eternal, he must needs have conceived the other as eternal also: and as he was not prepared to think of the world as eternal, neither could he ascribe eternity to the personal Logos (cf. "Against Praxeas," chap. vi. sq.).</w:t>
      </w:r>
    </w:p>
    <w:p w14:paraId="4E3E7BA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施蒂尔(Stier)和祂之前的哈格曼(Hagemann)等人在特土良(Tertullian)未能迈出最后一步的原因，是基于这样一个事实：特土良(Tertullian)将位格性的圣言(sermo)与世界联系得如此紧密，以至于如果祂将其中一个构想为永恒的，祂也必然需要将另一个构想为永恒的：而由于祂没有准备好将世界视为永恒的，祂也不能将永恒性归于位格性的逻各斯(Logos)（参见《驳普拉克西亚》(“Against Praxeas”)，第六章及以下）。</w:t>
      </w:r>
    </w:p>
    <w:p w14:paraId="4832EA6E">
      <w:pPr>
        <w:pStyle w:val="3"/>
        <w:spacing w:before="86" w:line="254" w:lineRule="auto"/>
        <w:ind w:right="3" w:firstLine="19"/>
        <w:jc w:val="both"/>
        <w:rPr>
          <w:rFonts w:hint="eastAsia" w:ascii="华文楷体" w:hAnsi="华文楷体" w:eastAsia="华文楷体" w:cs="华文楷体"/>
          <w:sz w:val="30"/>
          <w:szCs w:val="30"/>
        </w:rPr>
      </w:pPr>
    </w:p>
    <w:p w14:paraId="3F7B5E7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Possibly there is a petitio principii embedded in the terms in which this reason is stated.</w:t>
      </w:r>
    </w:p>
    <w:p w14:paraId="535A12B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可能在这个原因陈述的术语中，嵌入了一个循环论证(petitio principii)。</w:t>
      </w:r>
    </w:p>
    <w:p w14:paraId="2F691A5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certainly connected the prolate Logos so closely with the world that we could scarcely expect him to</w:t>
      </w:r>
    </w:p>
    <w:p w14:paraId="32B0861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特土良(Tertullian)无疑将发出的逻各斯(prolate Logos)与世界联系得如此紧密，以至于我们几乎不能期望祂</w:t>
      </w:r>
    </w:p>
    <w:p w14:paraId="42474884">
      <w:pPr>
        <w:pStyle w:val="3"/>
        <w:spacing w:before="86" w:line="254" w:lineRule="auto"/>
        <w:ind w:right="3" w:firstLine="19"/>
        <w:jc w:val="both"/>
        <w:rPr>
          <w:rFonts w:hint="eastAsia" w:ascii="华文楷体" w:hAnsi="华文楷体" w:eastAsia="华文楷体" w:cs="华文楷体"/>
          <w:sz w:val="30"/>
          <w:szCs w:val="30"/>
        </w:rPr>
      </w:pPr>
    </w:p>
    <w:p w14:paraId="6E0F731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separate the two.</w:t>
      </w:r>
    </w:p>
    <w:p w14:paraId="03BDC2F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将两者分开。</w:t>
      </w:r>
    </w:p>
    <w:p w14:paraId="3E8E4D1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that involves a similar inseparable connection between the personal Logos and the world is precisely the question at issue.</w:t>
      </w:r>
    </w:p>
    <w:p w14:paraId="11C5B6B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但是，这是否涉及位格性的逻各斯(Logos)与世界之间类似的不可分割的联系，正是争论的焦点。</w:t>
      </w:r>
    </w:p>
    <w:p w14:paraId="2112B1D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prolation and the personality of the Logos seem to be for the moment confused by our critics, doubtless because it is judged that the two went together in Tertullian's mind: but this judgment cannot be justified by merely repeating it.</w:t>
      </w:r>
    </w:p>
    <w:p w14:paraId="7BB9406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逻各斯(Logos)的发出(prolation)和位格性(personality)似乎暂时被我们的批评家们混淆了，这无疑是因为他们判断两者在特土良(Tertullian)的头脑中是并存的：但这种判断不能仅仅通过重复来证明其正当性。</w:t>
      </w:r>
    </w:p>
    <w:p w14:paraId="45D7556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we note that it is allowed that Tertullian did conceive the sermo as eternally existent along with the ratio, and this is rightly regarded as a matter of some significance and as equivalent at least to the postulation of something in the eternal mode of existence of God which supplies the basis (Anlage) for a future personal sermo.</w:t>
      </w:r>
    </w:p>
    <w:p w14:paraId="6B21C65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注意到，人们承认特土良(Tertullian)确实构想了圣言(sermo)与理智(ratio)一同永恒存在，这被正确地视为具有一定意义，并且至少等同于假定在上帝永恒的存在模式中存在着某种东西，为未来的位格性圣言(sermo)提供了基础(Anlage)。</w:t>
      </w:r>
    </w:p>
    <w:p w14:paraId="6D4EE4B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something was Stier does not indeed tell us, contenting himself merely with denying that it amounted in Tertullian's thought to a personal distinction, prior to the prolation of the Logos.</w:t>
      </w:r>
    </w:p>
    <w:p w14:paraId="6C5CAB6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施蒂尔(Stier)确实没有告诉我们这“某种东西”是什么，祂只是满足于否认在逻各斯(Logos)发出(prolation)之前，它在特土良(Tertullian)的思想中达到了位格(personal)的区别。</w:t>
      </w:r>
    </w:p>
    <w:p w14:paraId="7E6B143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uses a German term to designate it—Anlage—which might be fairly pressed to cover all that Tertullian expresses as to his personal Logos, when he speaks of it as a distributio, distinctio, dispositio, dispensatio: and Stier can scarcely mean less than that Tertullian recognized in the eternal mode of existence of the Godhead such a distinction, disposition, distribution, dispensation, as manifested itself in the outgoing from Him of a portio into a truly personal distinction when He was about to create the world.</w:t>
      </w:r>
    </w:p>
    <w:p w14:paraId="64652FD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祂使用一个德语术语来指称它—— Anlage （基础）——这个词可以被公正地解读为涵盖特土良(Tertullian)关于祂的位格性逻各斯(Logos)所表达的一切，当祂谈及它是一种分配(distributio)、区别(distinctio)、安排(dispositio)、经纶(dispensatio)时：施蒂尔(Stier)的意思几乎必然是，特土良(Tertullian)在神性的永恒存在模式中承认了这样一种区别、安排、分配、经纶，这种区别、安排、分配、经纶在祂即将创造世界时，表现为一份(portio)从祂那里发出，成为一个真正的位格性区别。</w:t>
      </w:r>
    </w:p>
    <w:p w14:paraId="697C903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Less than this would come perilously near to saying merely that the Son was potentially in the Father before He actually came into existence from the Father, which, as George Bull repeatedly points out, is no more than can be said of all created beings, all of which (according to Tertullian also), before they were produced actually, preëxisted in the thought and power of God.</w:t>
      </w:r>
    </w:p>
    <w:p w14:paraId="22DEB20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少于此，就将危险地接近于仅仅说圣子在祂实际从圣父那里存在之前是潜在地在圣父里面，正如乔治·布尔(George Bull)反复指出的那样，这不过是对所有被造物都可以说的，所有这些被造物（根据特土良(Tertullian)的说法也是如此），在它们实际被产生之前，都预先存在于上帝的思想和能力之中。</w:t>
      </w:r>
    </w:p>
    <w:p w14:paraId="766F016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as much as Stier cannot mean that Tertullian recognized in the original mode of the divine existence no deeper basis for the personal prolation of the Word than there was for the production of the creature-world, by so much must he be supposed to mean that Tertullian recognized that the very structure, so to speak, of the Godhead, from all eternity, included in it some disposition by virtue of which the prolation of the Logos, and afterward that of the Spirit, were provided for as manifestations of an eternal distinction in the Godhead.</w:t>
      </w:r>
    </w:p>
    <w:p w14:paraId="7269D48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施蒂尔(Stier)不可能是说特土良(Tertullian)在神圣原始存在模式中，为“道”(Word)的位格性发出(prolation)所承认的基础，不比为被造世界的产生所承认的基础更深，那么我们就必须认为祂的意思是特土良(Tertullian)承认，神性自身的结构，可以这么说，从永恒开始，就包含了某种安排(disposition)，藉此逻各斯(Logos)的发出(prolation)，以及随后圣灵的发出(prolation)，都被预备为神性中永恒区别的显现。</w:t>
      </w:r>
    </w:p>
    <w:p w14:paraId="6D3D32C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certainly leaves only a short</w:t>
      </w:r>
    </w:p>
    <w:p w14:paraId="0C669D8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这无疑只留下了很小的一步</w:t>
      </w:r>
    </w:p>
    <w:p w14:paraId="08C92F9C">
      <w:pPr>
        <w:pStyle w:val="3"/>
        <w:spacing w:before="86" w:line="254" w:lineRule="auto"/>
        <w:ind w:right="3" w:firstLine="19"/>
        <w:jc w:val="both"/>
        <w:rPr>
          <w:rFonts w:hint="eastAsia" w:ascii="华文楷体" w:hAnsi="华文楷体" w:eastAsia="华文楷体" w:cs="华文楷体"/>
          <w:sz w:val="30"/>
          <w:szCs w:val="30"/>
        </w:rPr>
      </w:pPr>
    </w:p>
    <w:p w14:paraId="765EF4C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step to the recognition of an immanent Trinity; so short a step, indeed, that it is doubtful whether it does not lead inevitably on to it.</w:t>
      </w:r>
    </w:p>
    <w:p w14:paraId="5E0D02F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就能承认内在三一(immanent Trinity)；事实上，这太小的一步，以至于令人怀疑它是否不会不可避免地导向内在三一(immanent Trinity)。</w:t>
      </w:r>
    </w:p>
    <w:p w14:paraId="037FA90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narrowed down at any rate to whether distinctions eternally existent in the Godhead, and afterward manifested in the prolate Logos and the prolate Spirit as truly personal, were conceived as already personal in the eternal mode of existence of God or as made such only by the acts of prolation themselves.</w:t>
      </w:r>
    </w:p>
    <w:p w14:paraId="1B508D3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无论如何，问题被归结为，在神性中永恒存在的、后来在发出的逻各斯(prolate Logos)和发出的圣灵(prolate Spirit)中显现为真正位格的区别，是否被构想为在上帝的永恒存在模式中就已经具有位格性(personal)，还是仅通过发出(prolation)的行为本身才成为如此。</w:t>
      </w:r>
    </w:p>
    <w:p w14:paraId="6A35879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imagine that the average reader of Tertullian, while he will not fail to note how much the prolations meant to Tertullian's thought, will not fail to note, on the other hand, that these prolations rested for Tertullian on distinctions existent in the Godhead prior to all prolation, as the appropriate foundations for the prolations; nor will he fail to note further that Tertullian sometimes speaks of these ante-prolation distinctions in a manner which suggests that he conceived them as already personal.</w:t>
      </w:r>
    </w:p>
    <w:p w14:paraId="7C3AA91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猜想，特土良(Tertullian)的一般读者，在不会错过发出（prolations）对特土良(Tertullian)的思想意味着什么的同时，也不会错过另一方面，即这些发出（prolations）对特土良(Tertullian)而言，是基于所有发出（prolation）之前存在于神性中的区别，作为发出（prolations）的恰当基础；祂也不会错过进一步注意到，特土良(Tertullian)有时谈及这些发出（prolation）之前的区别的方式，暗示着祂构想它们已经具有位格性(personal)。</w:t>
      </w:r>
    </w:p>
    <w:p w14:paraId="4B5F1E25">
      <w:pPr>
        <w:pStyle w:val="3"/>
        <w:spacing w:before="86" w:line="254" w:lineRule="auto"/>
        <w:ind w:right="3" w:firstLine="19"/>
        <w:jc w:val="both"/>
        <w:rPr>
          <w:rFonts w:hint="eastAsia" w:ascii="华文楷体" w:hAnsi="华文楷体" w:eastAsia="华文楷体" w:cs="华文楷体"/>
          <w:sz w:val="30"/>
          <w:szCs w:val="30"/>
        </w:rPr>
      </w:pPr>
    </w:p>
    <w:p w14:paraId="6883358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matter has been solidly argued, once for all, in the tenth chapter of the third book of George Bull's "Defensio Fidei Nicaenæ" (written in 1680, published in 1685).</w:t>
      </w:r>
    </w:p>
    <w:p w14:paraId="41DE787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整个事情已经在乔治·布尔(George Bull)的《尼西亚信条辩护》(“Defensio Fidei Nicaenæ”)（写于1680年，出版于1685年）第三卷第十章中，一劳永逸地得到了坚实的论证。</w:t>
      </w:r>
    </w:p>
    <w:p w14:paraId="0F19EF3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notable book is marred by special pleading, and that Bull shows a less keen historical conscience, as Baur puts it, or as we should rather say, a less acute historical sense, than Petavius, his chief opponent in this famous debate, we suppose can scarcely be denied.</w:t>
      </w:r>
    </w:p>
    <w:p w14:paraId="358E3A0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这本著名的书被特殊辩护所破坏，以及布尔(Bull)表现出比伯大维(Petavius)——祂在这场著名的辩论中的主要对手——更不敏锐的历史良知（正如鲍尔(Baur)所说），或者我们宁可说，更不敏锐的历史感，这几乎是不可否认的。</w:t>
      </w:r>
    </w:p>
    <w:p w14:paraId="5FE737C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main matter of dispute between these two great scholars, we can but think Petavius had the right of it.</w:t>
      </w:r>
    </w:p>
    <w:p w14:paraId="2196568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在这两位伟大学者之间的主要争议问题上，我们只能认为伯大维(Petavius)是对的。</w:t>
      </w:r>
    </w:p>
    <w:p w14:paraId="1316A86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position which Petavius takes up, indeed, appears to involve little more than recognizing that the literary tradition of the Church, prior to the Council of Nice, was committed to the Logos Christology: while Bull undertakes the impossible task, as it seems to us, of explaining the whole body of ante-Nicene speculation in terms of Nicene orthodoxy.</w:t>
      </w:r>
    </w:p>
    <w:p w14:paraId="2AB377A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伯大维(Petavius)所采取的立场，实际上似乎只涉及承认教会的文学传统，在尼西亚会议(Council of Nice)之前，是致力于逻各斯基督论(Logos Christology)的：而布尔(Bull)则承担了在我们看来不可能完成的任务，即用尼西亚正统教义(Nicene orthodoxy)的术语来解释整个尼西亚前(ante-Nicene)的推测体系。</w:t>
      </w:r>
    </w:p>
    <w:p w14:paraId="2AB37BF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response to Petavius would have been to point out that the literary tradition, running through "Athenagoras, Tatian, Theophilus, Tertullian, Lactantius," together with "certain others, such as Origen,"98 is not to be identified at once with the traditionary teaching of the Church, but represents rather a literary movement or theological school of thought, which attempted with only partial success a specific</w:t>
      </w:r>
    </w:p>
    <w:p w14:paraId="01AFA06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伯大维(Petavius)的恰当回应本应是指出，贯穿“雅典那哥拉(Athenagoras)、塔提安(Tatian)、提阿非罗(Theophilus)、特土良(Tertullian)、拉克坦提乌斯(Lactantius)”，以及“某些其他人，如俄利根(Origen)”98的文学传统，不应立即与教会的传统教导等同起来，而是代表了一种文学运动或神学思想流派，它试图以一种特定的</w:t>
      </w:r>
    </w:p>
    <w:p w14:paraId="38D50989">
      <w:pPr>
        <w:pStyle w:val="3"/>
        <w:spacing w:before="86" w:line="254" w:lineRule="auto"/>
        <w:ind w:right="3" w:firstLine="19"/>
        <w:jc w:val="both"/>
        <w:rPr>
          <w:rFonts w:hint="eastAsia" w:ascii="华文楷体" w:hAnsi="华文楷体" w:eastAsia="华文楷体" w:cs="华文楷体"/>
          <w:sz w:val="30"/>
          <w:szCs w:val="30"/>
        </w:rPr>
      </w:pPr>
    </w:p>
    <w:p w14:paraId="5DDD2D2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philosophizing of the traditionary faith of the Church.</w:t>
      </w:r>
    </w:p>
    <w:p w14:paraId="5FE93B0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对教会传统信仰的哲学化，但只取得了部分成功。</w:t>
      </w:r>
    </w:p>
    <w:p w14:paraId="600A8AA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of success which Bull achieved in explaining this literary tradition in harmony with the traditional faith of the Church—which was rather to be sought in the Rule of Faith and the naïve Christian consciousness of the times—is due to the constant reference which the writers with whom he deals made in their thinking to the Rule of Faith, of which they were always conscious as underlying their speculations and supplying the norm to which they strove to make their conclusions as far as possible conform; as well as to the survival in the final product which we know as Nicene theology of such elements of the Logos speculation as could be assimilated by it.</w:t>
      </w:r>
    </w:p>
    <w:p w14:paraId="1AC50B0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布尔(Bull)在解释这一文学传统与教会传统信仰相和谐方面所取得的成功——这宁可说是在信仰准则(Rule of Faith)和当时朴素的基督教意识中寻求的——是由于祂所处理的作者在他们的思想中不断地提及信仰准则(Rule of Faith)，他们始终意识到信仰准则(Rule of Faith)是他们推测的基础，并提供了他们努力使他们的结论尽可能符合的规范；同时也由于我们所知的尼西亚(Nicene)神学这一最终产物中，残留了可以被它吸收的逻各斯(Logos)推测的要素。</w:t>
      </w:r>
    </w:p>
    <w:p w14:paraId="26EED03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able, therefore, to show repeatedly that the very men whom Petavius adduced as teachers of the inadequate formula betrayed here and there consciousness of elements of truth for which this formula, strictly interpreted, left no place; and also that language much the same as theirs—and conceptions not far removed from theirs—might easily be turned up in writers of unimpeachable orthodoxy living after the Council of Nice.</w:t>
      </w:r>
    </w:p>
    <w:p w14:paraId="5C3C04A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能够反复表明，那些被伯大维(Petavius)引述为不充分准则的教师们，在某些地方流露出了对某些真理要素的意识，而这些要素若严格解释，该准则中并没有留给它们的位置；并且，与他们的语言非常相似——以及与他们的概念相去不远——的措辞，很容易在尼西亚会议(Council of Nice)之后生活的无可指责的正统作家那里找到。</w:t>
      </w:r>
    </w:p>
    <w:p w14:paraId="621D65A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matters he has done good service.</w:t>
      </w:r>
    </w:p>
    <w:p w14:paraId="42E1ED6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在这两个方面，祂都做得很好。</w:t>
      </w:r>
    </w:p>
    <w:p w14:paraId="20B3552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unfair not to remember that these earlier writers wished to be and made a constant effort to remain in harmony with the Rule of Faith; and that we do not obtain their whole thought, therefore, until we place by the side of their speculative elaborations the elements of truth which they also held, for which these speculations nevertheless made no place.</w:t>
      </w:r>
    </w:p>
    <w:p w14:paraId="4822462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不记住这些早期作家希望并不断努力与信仰准则(Rule of Faith)保持一致，是不公平的；因此，我们只有将他们所持有的、但他们的推测却未能容纳的真理要素，与他们的推测性阐述并置时，才能获得他们完整的思想。</w:t>
      </w:r>
    </w:p>
    <w:p w14:paraId="2891375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in intention, at all events, orthodox; and the failure of their theory to embrace all that orthodoxy must needs confess was an indication rather of the inadequacy of the theory to which they had committed their formal thinking, than of any conscious willingness on their part to deny or neglect essential elements of the truth.</w:t>
      </w:r>
    </w:p>
    <w:p w14:paraId="3EE6AB8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无论如何，他们的意图是正统的；他们的理论未能包容所有正统教义必须承认的一切，这更多地表明了他们致力于形式思维的理论的不充分性，而不是他们有意识地愿意否认或忽略真理的基本要素。</w:t>
      </w:r>
    </w:p>
    <w:p w14:paraId="758B36A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useful, on the other hand, to be reminded that their unwearying effort to do justice—as far as their insight carried them—to the whole deposit of the faith bore its appropriate fruit, first, in the gradual, almost unnoted passing of their theory itself into something better, as the Nicene orthodoxy supplanted because transcending it, and next in the projection into the Nicene orthodoxy itself of many of the characteristic modes of thought and forms of expression of the</w:t>
      </w:r>
    </w:p>
    <w:p w14:paraId="13E2081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另一方面，提醒我们，他们不懈地努力——尽其洞察力所及——公平对待整个信仰托付，结出了应有的果实，首先，随着尼西亚正统教义(Nicene orthodoxy)取代并超越了它，他们的理论本身逐渐地、几乎不为人知地过渡到了更好的东西，其次，是该早期理论的许多特征性思维模式和表达形式被投射到尼西亚正统教义(Nicene orthodoxy)本身之中——</w:t>
      </w:r>
    </w:p>
    <w:p w14:paraId="60B57E17">
      <w:pPr>
        <w:pStyle w:val="3"/>
        <w:spacing w:before="86" w:line="254" w:lineRule="auto"/>
        <w:ind w:right="3" w:firstLine="19"/>
        <w:jc w:val="both"/>
        <w:rPr>
          <w:rFonts w:hint="eastAsia" w:ascii="华文楷体" w:hAnsi="华文楷体" w:eastAsia="华文楷体" w:cs="华文楷体"/>
          <w:sz w:val="30"/>
          <w:szCs w:val="30"/>
        </w:rPr>
      </w:pPr>
    </w:p>
    <w:p w14:paraId="438DBEB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earlier theory—conditioning both the conceptions and the terms used to embody them which entered as constituent elements into the new and better construction.</w:t>
      </w:r>
    </w:p>
    <w:p w14:paraId="670754E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制约着被用来体现它们的观念和术语，而这些观念和术语作为构成要素进入了新的、更好的构建中。</w:t>
      </w:r>
    </w:p>
    <w:p w14:paraId="2E44FC0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to fail to appreciate this historic evolution, and to attempt to interpret the inadequate conceptions of the earlier thinkers as only somewhat clumsily expressed enunciations of Nicene orthodoxy, is a grave historical fault, and could not fail to fill Bull's book with expositions which give it as a whole the appearance of an elaborate piece of special pleading.</w:t>
      </w:r>
    </w:p>
    <w:p w14:paraId="462D0A6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同时，未能领会这种历史演变，并试图将早期思想家的不充分概念解释为仅仅是尼西亚正统教义(Nicene orthodoxy)有些笨拙地表达出来的阐述，这是一个严重的史学错误，而且必然会使布尔(Bull)的书充满了使其整体看起来像是一篇精心设计的特殊辩护的论述。</w:t>
      </w:r>
    </w:p>
    <w:p w14:paraId="4D25EEC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when the writer with whom he chances in any given passage to be dealing had become sharply aware—or at least uneasily conscious —of one or another of the elements of truth embodied in the Rule of Faith for which the speculation he had adopted as yet provided no place, and was really striving to take it up into his theory, make even by violence a place for it, and do justice to it, is Bishop Bull's exposition altogether admirable.</w:t>
      </w:r>
    </w:p>
    <w:p w14:paraId="5D50FB3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只有当祂在任何特定段落中碰巧处理的作家已经敏锐地意识到——或至少不安地意识到——信仰准则(Rule of Faith)中体现的某些真理要素，而祂所采纳的推测尚未为之提供位置，并且真正努力将其纳入自己的理论中，即使是通过强行的方式为其腾出空间，并公平对待它时，布尔(Bull)主教的阐述才是完全令人钦佩的。</w:t>
      </w:r>
    </w:p>
    <w:p w14:paraId="456F0F0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with Tertullian in the matter of the eternal distinctions in the Godhead, and the result is that Bishop Bull, in the chapter in which he deals with this subject, has performed a delicate piece of expository work with a skill and a clearness which leave little to be desired.</w:t>
      </w:r>
    </w:p>
    <w:p w14:paraId="2365DCD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特土良(Tertullian)在神性永恒区别的问题上就是这种情况，结果是布尔(Bull)主教在处理这个主题的章节中，以一种几乎无可挑剔的技巧和清晰度，完成了一个精妙的阐述工作。</w:t>
      </w:r>
    </w:p>
    <w:p w14:paraId="1C238C90">
      <w:pPr>
        <w:pStyle w:val="3"/>
        <w:spacing w:before="86" w:line="254" w:lineRule="auto"/>
        <w:ind w:right="3" w:firstLine="19"/>
        <w:jc w:val="both"/>
        <w:rPr>
          <w:rFonts w:hint="eastAsia" w:ascii="华文楷体" w:hAnsi="华文楷体" w:eastAsia="华文楷体" w:cs="华文楷体"/>
          <w:sz w:val="30"/>
          <w:szCs w:val="30"/>
        </w:rPr>
      </w:pPr>
    </w:p>
    <w:p w14:paraId="08B9BED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the discussion by adducing what is perhaps the most striking of the passages in which Tertullian appears explicitly to deny the eternity of the personal distinctions in the Godhead.</w:t>
      </w:r>
    </w:p>
    <w:p w14:paraId="5AE5F0B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祂开始讨论时，引述了特土良(Tertullian)似乎明确否认神性中位格区别的永恒性，这也许是最引人注目的段落之一。</w:t>
      </w:r>
    </w:p>
    <w:p w14:paraId="3D0DEE4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found in the third chapter of his treatise against Hermogenes and runs as follows: "Because God is a Father and God is a Judge, it does not on that account follow that, because He was always God, He was always a Father and a Judge.</w:t>
      </w:r>
    </w:p>
    <w:p w14:paraId="6B46959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它可以在祂反对赫摩根尼(Hermogenes)的论著的第三章中找到，内容如下：“因为上帝是圣父，上帝是审判者，并不因此就必然得出结论，因为祂始终是上帝，祂就始终是圣父和审判者。</w:t>
      </w:r>
    </w:p>
    <w:p w14:paraId="747F781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could neither have been a Father before the Son, nor a Judge before transgression.</w:t>
      </w:r>
    </w:p>
    <w:p w14:paraId="758A5DA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因为祂不可能在圣子之前是圣父，也不可能在过犯之前是审判者。</w:t>
      </w:r>
    </w:p>
    <w:p w14:paraId="35802F0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a time when there was no transgression, and no Son, the one to make the Lord a Judge, and the other a Father."</w:t>
      </w:r>
    </w:p>
    <w:p w14:paraId="59978DA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但是有一个时期没有过犯，也没有圣子，前者使主成为审判者，后者使主成为圣父。”</w:t>
      </w:r>
    </w:p>
    <w:p w14:paraId="58C536E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certainly, apart from the context, and that wider context of the author's known point of view, there appears to be a direct assertion that there was a time before which the Son was not: and this falls in so patly with the Logos speculation which assigns a definite beginning to the prolated Logos, that it is easy to jump to the conclusion that Tertullian means to date the origination of the Logos at this time.</w:t>
      </w:r>
    </w:p>
    <w:p w14:paraId="7842CEE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在这里，当然，脱离上下文，以及脱离作者已知观点的更广泛上下文来看，似乎有一个直接的断言，即有一个时期圣子尚未存在：这与为发出的逻各斯(prolated Logos)指定一个确定起点的逻各斯(Logos)推测如此恰当地吻合，以至于很容易跳到特土良(Tertullian)意图将逻各斯(Logos)的起源定在此时的结论。</w:t>
      </w:r>
    </w:p>
    <w:p w14:paraId="60DD977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conclusion would, however, be erroneous; and it is just in the doctrine of the prolation of the Logos at a definite time that the passage finds its juster explanation.</w:t>
      </w:r>
    </w:p>
    <w:p w14:paraId="4B93C03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然而，这样的结论是错误的；恰恰是在逻各斯(Logos)在一个确定时间发出的教义中，这段文字找到了它更公正的解释。</w:t>
      </w:r>
    </w:p>
    <w:p w14:paraId="49E214C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emerges that the term "Son" in Tertullian's nomenclature designates distinctively the prolate Logos.</w:t>
      </w:r>
    </w:p>
    <w:p w14:paraId="6D2B1C4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结果表明，在特土良(Tertullian)的术语中，“圣子”(Son)一词特别指代发出的逻各斯(prolate Logos)。</w:t>
      </w:r>
    </w:p>
    <w:p w14:paraId="4E8A590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asserts nothing in the present passage concerning the eternity or non-eternity of personal distinctions in the Godhead.</w:t>
      </w:r>
    </w:p>
    <w:p w14:paraId="0CAD581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因此，祂在当前这段文字中没有断言神性中位格区别的永恒性或非永恒性。</w:t>
      </w:r>
    </w:p>
    <w:p w14:paraId="2DDC6BC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affirms only that God became Father when the Logos was prolated, seeing that the Logos became Son only at his prolation.</w:t>
      </w:r>
    </w:p>
    <w:p w14:paraId="0160B5E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祂只肯定了当逻各斯(Logos)被发出(prolated)时，上帝才成为圣父，因为逻各斯(Logos)只是在祂被发出(prolation)时才成为圣子。</w:t>
      </w:r>
    </w:p>
    <w:p w14:paraId="18FBD0A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Bishop Bull animadverts not unjustly on a tendency of Tertullian exhibited here to overacuteness in argument and to readiness to make a point at some cost: but he fairly makes out his case that in the present instance Tertullian is to be interpreted in this somewhat artificial sense—as if one should say there was a time when God was not the Creator, because creation occurred at a definite point of time, before which therefore God was existent indeed, but not as Creator.</w:t>
      </w:r>
    </w:p>
    <w:p w14:paraId="74AFED6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尔(Bull)主教对特土良(Tertullian)在这里表现出的争辩过于敏锐和不惜一切代价要证明一个观点的倾向提出了并非不公正的批评：但祂公正地证明了自己的论点，即在当前这个例子中，特土良(Tertullian)应以这种多少有些做作的意义来解释——仿佛有人说有一个时期上帝不是创造者，因为创造发生在时间的一个确定点上，因此在那之前上帝确实存在，但不是作为创造者。</w:t>
      </w:r>
    </w:p>
    <w:p w14:paraId="422B2F0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became Father, not when the Logos came into existence, but when He became a Son.</w:t>
      </w:r>
    </w:p>
    <w:p w14:paraId="0C88EF3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因此，上帝成为圣父，不是在逻各斯(Logos)存在时，而是在祂成为圣子时。</w:t>
      </w:r>
    </w:p>
    <w:p w14:paraId="5A190E2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neat piece of exposition Bishop Bull seeks to remove the antecedent presumption against Tertullian's admission of eternal distinctions in the Godhead, which would arise from an explicit assertion on his part that there was a time before which the Logos was not—that is to say, the prolate Logos.</w:t>
      </w:r>
    </w:p>
    <w:p w14:paraId="1331432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藉着这一精巧的阐述，布尔(Bull)主教试图消除那种预先存在的、反对特土良(Tertullian)承认神性中永恒区别的推定，这种推定是基于祂明确断言有一个时期逻各斯(Logos)尚未存在——即，发出的逻各斯(prolate Logos)——而产生的。</w:t>
      </w:r>
    </w:p>
    <w:p w14:paraId="0B14994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that this is only Tertullian's way of saying that the Logos was not always prolate.</w:t>
      </w:r>
    </w:p>
    <w:p w14:paraId="336BDCB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祂表明，这仅仅是特土良(Tertullian)表达逻各斯(Logos)并非总是处于发出状态的一种方式。</w:t>
      </w:r>
    </w:p>
    <w:p w14:paraId="09573CA0">
      <w:pPr>
        <w:pStyle w:val="3"/>
        <w:spacing w:before="86" w:line="254" w:lineRule="auto"/>
        <w:ind w:right="3" w:firstLine="19"/>
        <w:jc w:val="both"/>
        <w:rPr>
          <w:rFonts w:hint="eastAsia" w:ascii="华文楷体" w:hAnsi="华文楷体" w:eastAsia="华文楷体" w:cs="华文楷体"/>
          <w:sz w:val="30"/>
          <w:szCs w:val="30"/>
        </w:rPr>
      </w:pPr>
    </w:p>
    <w:p w14:paraId="1B6FEDB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wisely proceeds at once to a discussion of the principal passage, wherein Tertullian seems to recognize personal distinctions in the Godhead prior to the prolations of Logos and Spirit.</w:t>
      </w:r>
    </w:p>
    <w:p w14:paraId="5E98D9A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随后，祂明智地立即着手讨论主要的段落，其中特土良(Tertullian)似乎承认在逻各斯(Logos)和圣灵发出（prolations）之前，神性中就存在位格的区别。</w:t>
      </w:r>
    </w:p>
    <w:p w14:paraId="4A75B9B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 course, the very remarkable discussion in the fifth chapter of the tract, "Against Praxeas," in which Tertullian gives, as it were, a complete history of the Logos.</w:t>
      </w:r>
    </w:p>
    <w:p w14:paraId="597212D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这当然是论文《驳普拉克西亚》(“Against Praxeas”)第五章中非常引人注目的讨论，特土良(Tertullian)在其中仿佛给出了逻各斯(Logos)的完整历史。</w:t>
      </w:r>
    </w:p>
    <w:p w14:paraId="1879E27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Tertullian begins by affirming that "before all things"—alike before the creation of the world and the generation of the Son, that is to say, the prolation of the Logos—God was alone (solus).</w:t>
      </w:r>
    </w:p>
    <w:p w14:paraId="51D0D3E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在这段文字中，特土良(Tertullian)首先肯定“在万物之前”——既在世界被创造之前，也在圣子被生出，即逻各斯(Logos)被发出(prolation)之前——上帝是独自一神(solus)。</w:t>
      </w:r>
    </w:p>
    <w:p w14:paraId="4D823AE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immediately corrects this, however, by saying that by "alone" he means only that there was nothing extrinsic to God by His side: for not even then was He really alone (solus), seeing that He had with Him that which He had within</w:t>
      </w:r>
    </w:p>
    <w:p w14:paraId="4240F7E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然而，祂立即纠正了这一点，说祂所说的“独自一神”(alone)仅指上帝身边没有外在的东西：因为即使在那时，祂也并非真正是独自一神(solus)，因为祂与祂自己内在拥有的东西同在，即祂的理智(Reason)。</w:t>
      </w:r>
    </w:p>
    <w:p w14:paraId="71CD7A35">
      <w:pPr>
        <w:pStyle w:val="3"/>
        <w:spacing w:before="86" w:line="254" w:lineRule="auto"/>
        <w:ind w:right="3" w:firstLine="19"/>
        <w:jc w:val="both"/>
        <w:rPr>
          <w:rFonts w:hint="eastAsia" w:ascii="华文楷体" w:hAnsi="华文楷体" w:eastAsia="华文楷体" w:cs="华文楷体"/>
          <w:sz w:val="30"/>
          <w:szCs w:val="30"/>
        </w:rPr>
      </w:pPr>
    </w:p>
    <w:p w14:paraId="777BC3F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namely, His Reason.</w:t>
      </w:r>
    </w:p>
    <w:p w14:paraId="6077F77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祂自己内在拥有的东西，即祂的理智(Reason)。</w:t>
      </w:r>
    </w:p>
    <w:p w14:paraId="0191BBE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 he continues, is what the Greeks call the Logos, and the Latins are accustomed to call Sermo—though Sermo is an inadequate translation, and it would be better to distinguish and say that Reason must antedate Speech, and that God rather had Reason with Him from the beginning, while He had Speech only after He had sent it forth by utterance—that is to say, at the prolation.</w:t>
      </w:r>
    </w:p>
    <w:p w14:paraId="470ACA8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继续说，这个理智(Reason)就是希腊人所称的逻各斯(Logos)，拉丁人习惯称之为圣言(Sermo)——尽管圣言(Sermo)是一个不充分的翻译，最好加以区别，说理智(Reason)必须早于言语(Speech)，而且上帝宁可说从一开始就与祂同在的是理智(Reason)，而祂只有在藉着发声将言语(Speech)发出之后，才拥有了言语(Speech)——也就是说，在发出(prolation)时。</w:t>
      </w:r>
    </w:p>
    <w:p w14:paraId="44E953F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however, adds Tertullian immediately, is really a refinement of little practical importance.</w:t>
      </w:r>
    </w:p>
    <w:p w14:paraId="13875A7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然而，特土良(Tertullian)立即补充说，这种区别实际上是一种没有多少实际重要性的精微之处。</w:t>
      </w:r>
    </w:p>
    <w:p w14:paraId="55CD6EC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thing is that "although God had not yet sent His Word, He nevertheless already had Him within Himself, with and in Reason itself, as He silently considered and determined with Himself what He was afterward to speak through the Word."</w:t>
      </w:r>
    </w:p>
    <w:p w14:paraId="42E2FF5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主要的是“尽管上帝尚未发出祂的‘道’(Word)，但祂仍然已经在祂自己里面拥有了祂，与理智(Reason)本身同在且在理智(Reason)本身之内，正如祂默然思量并与自己决定祂后来将藉着‘道’(Word)说出什么。”</w:t>
      </w:r>
    </w:p>
    <w:p w14:paraId="54747A5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even in the silence of eternity, when God had not yet spoken, the Word in its form of Reason was with God, and God was therefore not alone.</w:t>
      </w:r>
    </w:p>
    <w:p w14:paraId="7810931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因此，即使在永恒的寂静中，当上帝尚未说话时，以理智(Reason)形式存在的“道”(Word)也与上帝同在，因此上帝并非独自一神。</w:t>
      </w:r>
    </w:p>
    <w:p w14:paraId="4281900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illuminate his meaning, Tertullian now introduces an illustration drawn from human consciousness.</w:t>
      </w:r>
    </w:p>
    <w:p w14:paraId="7E584D6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为了阐明祂的意思，特土良(Tertullian)现在引入了一个从人类意识中汲取的阐释。</w:t>
      </w:r>
    </w:p>
    <w:p w14:paraId="6DCB89F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asks his readers to observe the movements that go on within themselves when they hold silent converse with themselves; whenever they think, there is a word; whenever they conceive, there is reason.</w:t>
      </w:r>
    </w:p>
    <w:p w14:paraId="19FC593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祂要求祂的读者观察他们在与自己进行无声对话时，在自己内心发生的一切运动；每当他们思考时，就有词语(word)；每当他们构想时，就有理智(reason)。</w:t>
      </w:r>
    </w:p>
    <w:p w14:paraId="60873A1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thus in the mind, the word stands forth as a "conlocutor," in which reason dwells.</w:t>
      </w:r>
    </w:p>
    <w:p w14:paraId="00C8048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如此在头脑中说话时，词语(word)就作为一个“对话者”(conlocutor)站出来，理智(reason)居驻于其中。</w:t>
      </w:r>
    </w:p>
    <w:p w14:paraId="444A4EF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adds Tertullian, "the word is, in some sort, a second within you, by means of which you speak in thinking, and by means of which you think in speaking: this word is another."102</w:t>
      </w:r>
    </w:p>
    <w:p w14:paraId="37A056D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特土良(Tertullian)补充道：“因此，词语(word)在某种程度上是你们里面的第二位，藉着祂你们在思考时说话，藉着祂你们在说话时思考：这个词语(word)是另一位。”102</w:t>
      </w:r>
    </w:p>
    <w:p w14:paraId="4D6978F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reasons, all this is, of course, carried on in God on a higher plane (plenius), and it is not venturesome to affirm that "even before the creation of the universe God was not alone, seeing that He had within Him both Reason and, intrinsic in Reason, His Word, which He made a second to Himself by agitating it within Himself."</w:t>
      </w:r>
    </w:p>
    <w:p w14:paraId="67D3978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推论，所有这一切，当然是以更高的层面(plenius)在上帝身上进行的，并且可以大胆地肯定，“即使在宇宙被创造之前，上帝也并非独自一神，因为祂在祂里面同时拥有理智(Reason)，以及理智(Reason)中固有的祂的‘道’(Word)，祂通过在祂自己里面搅动它，使它成为祂的第二位。”</w:t>
      </w:r>
    </w:p>
    <w:p w14:paraId="2F75FA0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having within Himself Reason and, His inseparables, He at length put forth (protulit) when it at length pleased Him to create the universe, that is, to draw out (edere) into their own substances and kinds the things He had determined on within Himself by means of this very Reason and Word.</w:t>
      </w:r>
    </w:p>
    <w:p w14:paraId="7DF744A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道”(Word)，在祂自己里面拥有理智(Reason)和祂不可分离的（要素），当祂最终乐意创造宇宙时，即藉着这个理智(Reason)和“道”(Word)，将祂在祂自己里面决定的事物发出(edere)到它们自己的本体(substances)和种类中时，祂最终发出了(protulit)祂。</w:t>
      </w:r>
    </w:p>
    <w:p w14:paraId="37C8E163">
      <w:pPr>
        <w:pStyle w:val="3"/>
        <w:spacing w:before="86" w:line="254" w:lineRule="auto"/>
        <w:ind w:right="3" w:firstLine="19"/>
        <w:jc w:val="both"/>
        <w:rPr>
          <w:rFonts w:hint="eastAsia" w:ascii="华文楷体" w:hAnsi="华文楷体" w:eastAsia="华文楷体" w:cs="华文楷体"/>
          <w:sz w:val="30"/>
          <w:szCs w:val="30"/>
        </w:rPr>
      </w:pPr>
    </w:p>
    <w:p w14:paraId="430258A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clearer than that in this passage Tertullian carries back the distinction manifested by the prolate Logos into the depths of eternity.</w:t>
      </w:r>
    </w:p>
    <w:p w14:paraId="5C15D14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在这段文字中，特土良(Tertullian)将发出的逻各斯(prolate Logos)所彰显的区别追溯到永恒的深处，这一点再清楚不过了。</w:t>
      </w:r>
    </w:p>
    <w:p w14:paraId="3DA2BE4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already existed, he says, within the silent God before the generation of the Word, that is, before the prolation of the Logos.</w:t>
      </w:r>
    </w:p>
    <w:p w14:paraId="0F8EB42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祂说，在“道”(Word)被生出，即在逻各斯(Logos)发出(prolation)之前，它就已经存在于默然的上帝里面。</w:t>
      </w:r>
    </w:p>
    <w:p w14:paraId="0F413F5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explicitly distinguishes its mode of preëxistence from that of things to be created, which "having been thought out and disposed," by means of that Word who was also the Reason of God, existed "in Dei sensu," and only needed to be drawn out in their substances and kinds—whereas He, the Word, from eternity coexisted with God as "a second," "another."</w:t>
      </w:r>
    </w:p>
    <w:p w14:paraId="22AE195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祂明确区分了祂的预先存在模式与将被创造事物的预先存在模式，后者“被构想和安排”之后，藉着那位也是上帝理智(Reason)的“道”(Word)，存在于“上帝的感知中”(in Dei sensu)，并且只需要在它们的本体(substances)和种类中被发出——然而，祂，“道”(Word)，从永恒开始就与上帝作为“第二位”，“另一位”共同存在。</w:t>
      </w:r>
    </w:p>
    <w:p w14:paraId="0534166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Bishop Bull points out with great lucidity.</w:t>
      </w:r>
    </w:p>
    <w:p w14:paraId="040DA14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布尔(Bull)主教以极大的清晰度指出了所有这一切。</w:t>
      </w:r>
    </w:p>
    <w:p w14:paraId="70EBBD5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directs attention first to Tertullian's sharp discrimination at the outset between God's eternal existence "alone," so far as external accompaniment is concerned, and his inner companionship—so that He was never "alone," but ever had with Him, i.e., within Him, His "fellow," the Logos.</w:t>
      </w:r>
    </w:p>
    <w:p w14:paraId="1FA4838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提请注意特土良(Tertullian)一开始就对上帝永恒存在“独自一神”（就外部伴随而言）与祂内在的同伴关系之间的明确区分——以至于祂从未“独自一神”，而是始终与祂同在，即在祂里面，有祂的“同伴”(fellow)，逻各斯(Logos)。</w:t>
      </w:r>
    </w:p>
    <w:p w14:paraId="62FA2E9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next calls attention to the fact that by Reason in this context Tertullian does not mean God's faculty of ratiocination, by virtue of which He was rational, but a really subsisting εννοια—the verbum mentis ofthe schools.</w:t>
      </w:r>
    </w:p>
    <w:p w14:paraId="6696648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接着，祂提请注意这样一个事实：特土良(Tertullian)在这一语境中说的理智(Reason)，指的不是上帝的推理能力(faculty of ratiocination)，藉此祂是理性的，而是一个真实存在的 观念(εννοια)——学派所说的内心之言(verbum mentis)。</w:t>
      </w:r>
    </w:p>
    <w:p w14:paraId="14E6711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further, he animadverts on Tertullian's admission that the distinction he was drawing between the Reason and the Word was not drawn by Christians at large who, translating the Greek word "Logos" in John 1:1, by the Latin Sermo, were accustomed to say simply that "the Word was in the beginning," i.e., eternally, and that "with God."</w:t>
      </w:r>
    </w:p>
    <w:p w14:paraId="11D002D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祂批评特土良(Tertullian)承认祂在理智(Reason)和“道”(Word)之间所作的区别，并非被广大的基督徒所采纳，他们将《约翰福音》1:1中的希腊词“逻各斯”(Logos)翻译成拉丁语的圣言(Sermo)，习惯于简单地说“道(Word)在起初就有了”，即永恒地，并且“与上帝同在”。</w:t>
      </w:r>
    </w:p>
    <w:p w14:paraId="201BB9B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this he adverts to Tertullian's admission that he lays little stress on this distinction himself, and is fain himself to allow that the "Word" is coeternal with "Reason"—that is to say, of course, the "inner Word," not yet uttered for the purpose of creation: and further, that he allows that the Word consists of Reason, and existed in this His hypostasis or substance before He became the Word by utterance.</w:t>
      </w:r>
    </w:p>
    <w:p w14:paraId="12AE39F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在这样做时，祂提到特土良(Tertullian)承认祂自己对这种区别不太强调，并且祂自己乐于承认“道”(Word)与“理智”(Reason)是同永恒的——也就是说，当然是“内在的道”(inner Word)，尚未为了创造的目的而被说出：此外，祂承认“道”(Word)由理智(Reason)构成，并在祂藉着发声成为“道”(Word)之前，存在于祂的本体(hypostasis)或本质(substance)之中。</w:t>
      </w:r>
    </w:p>
    <w:p w14:paraId="1E888C1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arriving at the apex of his argument, he points out that "Tertullian teaches that the Word, even anterior to His mission and going out from God the Father, existed with the Father as a Person distinct from Him."</w:t>
      </w:r>
    </w:p>
    <w:p w14:paraId="4BE633F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然后，在达到祂论证的顶点时，祂指出“特土良(Tertullian)教导说，‘道’(Word)，甚至在祂被差遣和从圣父上帝发出(going out)之前，就作为与圣父有区别的位格(Person)与圣父一同存在。”</w:t>
      </w:r>
    </w:p>
    <w:p w14:paraId="5FDAFBE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(1) because God is said not to be "alone"; but He only is not alone with whom is another person present.</w:t>
      </w:r>
    </w:p>
    <w:p w14:paraId="4B5602E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这是，(1) 因为上帝被说成不是“独自一神”；而只有当有另一个位格(person)在场时，祂才不是独自一神。</w:t>
      </w:r>
    </w:p>
    <w:p w14:paraId="0A73882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through all eternity God was unipersonal, and there was not in the divine essence one and another, then God was alone.</w:t>
      </w:r>
    </w:p>
    <w:p w14:paraId="2BB29D5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如果在整个永恒中，上帝是单一位格(unipersonal)的，并且在神圣的本质中没有“这一位”和“那一位”，那么上帝就是独自一神。</w:t>
      </w:r>
    </w:p>
    <w:p w14:paraId="228F095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was not unipersonal, since He is affirmed not to have been alone.</w:t>
      </w:r>
    </w:p>
    <w:p w14:paraId="05D7916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因此，上帝不是单一位格(unipersonal)的，因为祂被肯定从未是独自一神。</w:t>
      </w:r>
    </w:p>
    <w:p w14:paraId="0538B78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in the illustration from human experience</w:t>
      </w:r>
    </w:p>
    <w:p w14:paraId="01F333E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因为在来自人类经验的阐释中</w:t>
      </w:r>
    </w:p>
    <w:p w14:paraId="61AB15F6">
      <w:pPr>
        <w:pStyle w:val="3"/>
        <w:spacing w:before="86" w:line="254" w:lineRule="auto"/>
        <w:ind w:right="3" w:firstLine="19"/>
        <w:jc w:val="both"/>
        <w:rPr>
          <w:rFonts w:hint="eastAsia" w:ascii="华文楷体" w:hAnsi="华文楷体" w:eastAsia="华文楷体" w:cs="华文楷体"/>
          <w:sz w:val="30"/>
          <w:szCs w:val="30"/>
        </w:rPr>
      </w:pPr>
    </w:p>
    <w:p w14:paraId="2D96AD2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distinguishes between the quasi-personality of the human inner word and the real personality of the divine inner Word.</w:t>
      </w:r>
    </w:p>
    <w:p w14:paraId="3692042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特土良(Tertullian)区分了人类内在词语的准位格性(quasi-personality)与神圣内在之道的真实位格性(real personality)。</w:t>
      </w:r>
    </w:p>
    <w:p w14:paraId="37CE8A7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drift of the illustration turns on the idea that "what occurs in man, God's image, is merely the shadow of what occurs really and in very fact in God."</w:t>
      </w:r>
    </w:p>
    <w:p w14:paraId="78212B6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整个阐释的要旨围绕着这样一个观念：“发生在人——上帝的形象——身上的，仅仅是真正在上帝身上发生的事物的影子。”</w:t>
      </w:r>
    </w:p>
    <w:p w14:paraId="7717960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Bull argues that Tertullian clearly identifies the "Reason that coexisted with God from eternity with the Word prolated from Him at a definite point of time, and makes one as much personal as the other, conceiving nothing to have occurred at the prolation but the prolation itself—the Word remaining all the while, because God, unchangeable.</w:t>
      </w:r>
    </w:p>
    <w:p w14:paraId="413BB12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布尔(Bull)论证说，特土良(Tertullian)清楚地将“从永恒就与上帝共同存在的理智(Reason)”与“在确定的时间点从祂那里发出的‘道’(Word)”等同起来，并使前者和后者一样具有位格性(personal)，认为在发出(prolation)时除了发出(prolation)本身之外，什么都没有发生——“道”(Word)始终保持不变，因为祂是上帝，不变的。</w:t>
      </w:r>
    </w:p>
    <w:p w14:paraId="2ECA1A1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is expanded in a supplementary reason which Bull gives for his conclusion by the help of a passage which occurs in the twenty-seventh chapter of the tract, "Against Praxeas."</w:t>
      </w:r>
    </w:p>
    <w:p w14:paraId="514730C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这一论证在布尔(Bull)为祂的结论提供的补充理由中得到了扩展，该理由借助了论文《驳普拉克西亚》(“Against Praxeas”)第二十七章中出现的一个段落。</w:t>
      </w:r>
    </w:p>
    <w:p w14:paraId="20587E9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Tertullian argues that the Word, because God, is "immutabilis et informabilis"—unchangeable and untransformable: since God never either ceases to be what He was or begins to be what He was not.</w:t>
      </w:r>
    </w:p>
    <w:p w14:paraId="2245EDB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在这段文字中，特土良(Tertullian)论证说，“道”(Word)，因为是上帝，所以是“不变且不可变形的”(immutabilis et informabilis)：因为上帝从不停止祂所是的，也从不开始祂所不是的。</w:t>
      </w:r>
    </w:p>
    <w:p w14:paraId="6FCAE86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Bull asks, can Tertullian have believed that the Word, who is God, began to be a person only at His prolation, or, indeed, for that is what is really in question, began at that time only to be at all?</w:t>
      </w:r>
    </w:p>
    <w:p w14:paraId="4407CA1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那么，布尔(Bull)问道，特土良(Tertullian)怎么会相信作为上帝的“道”(Word)，仅仅在祂发出(prolation)时才开始成为一个位格(person)，或者，这才是真正的问题所在，仅仅在那个时候才开始存在呢？</w:t>
      </w:r>
    </w:p>
    <w:p w14:paraId="3F5EA2B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such passages, Bull justly suggests, we may learn that by all that Tertullian says of the prolations of the Logos and Spirit he does not mean to detract in any way from the unchangeableness of the divine persons concerned in these acts: nothing intrinsic was, in his view, either added to or taken from either of the two, seeing that each is the same God, eternal and unchangeable.</w:t>
      </w:r>
    </w:p>
    <w:p w14:paraId="39D8719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尔(Bull)公正地提出，从这些段落中，我们可以得知，特土良(Tertullian)所说的关于逻各斯(Logos)和圣灵的发出(prolations)的一切，并非意图以任何方式减损参与这些行动的神圣位格(persons)的不变性：在祂看来，没有任何内在的东西被加添或取走，因为每一位都是同一位上帝，永恒且不变的。</w:t>
      </w:r>
    </w:p>
    <w:p w14:paraId="169257D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does indeed teach"—thus Bull closes the discussion—"that the Son of God was made, and was called the Word (Verbum or Sermo), from some definite beginning; i.e. at the time when He went out from God the Father, with the voice, 'Let there be light,' in order to arrange the universe.</w:t>
      </w:r>
    </w:p>
    <w:p w14:paraId="7F222E9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“特土良(Tertullian)确实教导说”——布尔(Bull)如此结束了讨论——“上帝的圣子被造，并被称为‘道’(Verbum or Sermo)，是从某个确定的起点开始的；即在祂带着‘要有光’的声音从圣父上帝那里发出，以便安排宇宙之时。</w:t>
      </w:r>
    </w:p>
    <w:p w14:paraId="32B0CE4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that he believed that that very hypostasis, which is called the Word (Sermo or Verbum) and Son of God, is eternal, I have, I think, abundantly demonstrated."</w:t>
      </w:r>
    </w:p>
    <w:p w14:paraId="400DC84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但祂相信那个被称为‘道’(Sermo or Verbum)和上帝圣子的‘本体’(hypostasis)是永恒的，我认为我已经充分地证明了。”</w:t>
      </w:r>
    </w:p>
    <w:p w14:paraId="5F4094E4">
      <w:pPr>
        <w:pStyle w:val="3"/>
        <w:spacing w:before="86" w:line="254" w:lineRule="auto"/>
        <w:ind w:right="3" w:firstLine="19"/>
        <w:jc w:val="both"/>
        <w:rPr>
          <w:rFonts w:hint="eastAsia" w:ascii="华文楷体" w:hAnsi="华文楷体" w:eastAsia="华文楷体" w:cs="华文楷体"/>
          <w:sz w:val="30"/>
          <w:szCs w:val="30"/>
        </w:rPr>
      </w:pPr>
    </w:p>
    <w:p w14:paraId="281DCFB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has been enough adduced incidentally in the course of the discussion so far, to make it clear that Tertullian in insisting on the distinction of persons in the Godhead—and in carrying this</w:t>
      </w:r>
    </w:p>
    <w:p w14:paraId="541FA16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到目前为止，在讨论过程中已经附带地引述了足够多的内容，足以表明特土良(Tertullian)在坚持神性中位格(persons)的区别——以及在将这种</w:t>
      </w:r>
    </w:p>
    <w:p w14:paraId="00345546">
      <w:pPr>
        <w:pStyle w:val="3"/>
        <w:spacing w:before="86" w:line="254" w:lineRule="auto"/>
        <w:ind w:right="3" w:firstLine="19"/>
        <w:jc w:val="both"/>
        <w:rPr>
          <w:rFonts w:hint="eastAsia" w:ascii="华文楷体" w:hAnsi="华文楷体" w:eastAsia="华文楷体" w:cs="华文楷体"/>
          <w:sz w:val="30"/>
          <w:szCs w:val="30"/>
        </w:rPr>
      </w:pPr>
    </w:p>
    <w:p w14:paraId="4B5720D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distinction back into eternity—had no intention of derogating in any way from the unity of God.</w:t>
      </w:r>
    </w:p>
    <w:p w14:paraId="4CB0101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区别追溯到永恒时——无意以任何方式减损上帝的合一性。</w:t>
      </w:r>
    </w:p>
    <w:p w14:paraId="49A0192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his debate with the Monarchians his especial task was to vindicate the ο iκονομία, the conditions of that debate required of him an equal emphasis on the "monarchy."</w:t>
      </w:r>
    </w:p>
    <w:p w14:paraId="06E5C35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如果祂在祂与独一神论者(Monarchians)的辩论中，祂的特殊任务是为 ο iκονομία (“经纶”)辩护，那么该辩论的条件要求祂对“独一统治”(monarchy)给予同等的强调。</w:t>
      </w:r>
    </w:p>
    <w:p w14:paraId="3C08E0E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certainly careful to give it, insisting and insisting again on the unity of that one God whom alone Christians worship.</w:t>
      </w:r>
    </w:p>
    <w:p w14:paraId="4F8737D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祂无疑小心翼翼地给予了强调，一再坚持那位独一的上帝的合一性，祂是基督徒唯一敬拜的。</w:t>
      </w:r>
    </w:p>
    <w:p w14:paraId="7161F4D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insistence on the unity of God has come, indeed, to be widely represented as precisely the peculiarity of Tertullian's doctrine of God.</w:t>
      </w:r>
    </w:p>
    <w:p w14:paraId="4874E08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事实上，这种对上帝合一性的坚持已被广泛地描绘为特土良(Tertullian)上帝教义的独特之处。</w:t>
      </w:r>
    </w:p>
    <w:p w14:paraId="4474ECF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Loofs: "Tertullian's Logos doctrine waxed into a doctrine of the Trinity (trinitas occurs first in him) because Tertullian sought to bring the Apologetic traditions into harmony with the stricter monotheism of the Asiatic theology."</w:t>
      </w:r>
    </w:p>
    <w:p w14:paraId="02E48ED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卢夫斯(Loofs)说：“特土良(Tertullian)的逻各斯(Logos)教义发展成三一(Trinity)教义（三一(trinitas)一词首次出现在祂身上），是因为特土良(Tertullian)试图使护教(Apologetic)传统与亚洲神学更严格的一神论(monotheism)相和谐。”</w:t>
      </w:r>
    </w:p>
    <w:p w14:paraId="10E1A7A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Harnack supposes that Monarchianism exercised a strong influence on Tertullian, "spite of the fact that he is opposing it," and remarks in proof that "no thought is so plainly expressed" by him in his tract, "Against Praxeas" "as this, that Father, Son and Spirit are unius substantiæ, that is ὁμοούσιοι; and again, that "Tertullian in so far as he designated Father, Son, and Spirit as one substance expressed their unity as strongly as possible."</w:t>
      </w:r>
    </w:p>
    <w:p w14:paraId="3DA6AA0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类似地，哈纳克(Harnack)推测独一神论(Monarchianism)对特土良(Tertullian)产生了强烈的影响，“尽管祂反对它”，并作为证据评论说，祂在论文《驳普拉克西亚》(“Against Praxeas”)中“没有哪个思想表达得如此清楚”，像“圣父、圣子和圣灵是同一本体(unius substantiæ)，即同质(ὁμοούσιοι)”；又说，“特土良(Tertullian)就祂指定圣父、圣子和圣灵为一本体(substance)而言，祂尽可能强烈地表达了祂们的合一性。”</w:t>
      </w:r>
    </w:p>
    <w:p w14:paraId="18C725B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attribute the influence which led Tertullian to lay the stress he did on the unity of God to whatever source we choose, but we must acknowledge that Tertullian himself did not trace it to the Monarchians.</w:t>
      </w:r>
    </w:p>
    <w:p w14:paraId="0149DC2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我们可以将导致特土良(Tertullian)如此强调上帝合一性的影响归因于我们选择的任何源头，但我们必须承认特土良(Tertullian)自己并没有将其归因于独一神论者(Monarchians)。</w:t>
      </w:r>
    </w:p>
    <w:p w14:paraId="291D59F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 doubt, the necessity he felt upon him not to neglect this great truth was intensified by the fact that it was just with Monarchians that he was contending, yet Tertullian is not himself conscious of indebtedness to them for either his conception of it or his zeal in its behalf.</w:t>
      </w:r>
    </w:p>
    <w:p w14:paraId="59BB4CD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尽管毫无疑问，祂感到不容忽视这一伟大真理的必要性，因祂正在与独一神论者(Monarchians)争辩这一事实而加剧，但特土良(Tertullian)自己并未意识到祂的概念或祂为此热忱归功于他们。</w:t>
      </w:r>
    </w:p>
    <w:p w14:paraId="0B2436C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it is the very principium of Christianity and the very starting-point of the Rule of Faith.</w:t>
      </w:r>
    </w:p>
    <w:p w14:paraId="75DA236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对祂而言，它是基督教的根本原理(principium)，也是信仰准则(Rule of Faith)的起点。</w:t>
      </w:r>
    </w:p>
    <w:p w14:paraId="1ED8D7B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recognizes a monadistic monarchy as rather Jewish than Christian, therefore, and is prepared for a certain pluralism in his conception of God, all this is with him conditioned upon the preservation of the monarchy, and he has his own way of reconciling the monarchy, in which all his Christian thinking is rooted, on the one side, with the economy, which he is zealous to assert, on the other.</w:t>
      </w:r>
    </w:p>
    <w:p w14:paraId="4FC13C6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因此，尽管祂承认单子式的独一统治(monadistic monarchy)更像是犹太教而非基督教，并且祂准备在祂的上帝概念中接受某种多元性，但所有这一切都以维护独一统治(monarchy)为条件，而且祂有自己的方式来调和独一统治(monarchy)（祂所有的基督教思想都根植于此）与经纶(economy)（祂热衷于断言）之间的关系。</w:t>
      </w:r>
    </w:p>
    <w:p w14:paraId="2232E177">
      <w:pPr>
        <w:pStyle w:val="3"/>
        <w:spacing w:before="86" w:line="254" w:lineRule="auto"/>
        <w:ind w:right="3" w:firstLine="19"/>
        <w:jc w:val="both"/>
        <w:rPr>
          <w:rFonts w:hint="eastAsia" w:ascii="华文楷体" w:hAnsi="华文楷体" w:eastAsia="华文楷体" w:cs="华文楷体"/>
          <w:sz w:val="30"/>
          <w:szCs w:val="30"/>
        </w:rPr>
      </w:pPr>
    </w:p>
    <w:p w14:paraId="7886D4B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consists, briefly, in insistence not merely that the three persons, Father, Son, and Spirit, are of one substance, but that they are of one undivided substance.</w:t>
      </w:r>
    </w:p>
    <w:p w14:paraId="3F6D405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这种方式简而言之，在于坚持圣父、圣子和圣灵这三个位格(persons)不仅是同一本体(substance)，而且是同一不可分割的本体(substance)。</w:t>
      </w:r>
    </w:p>
    <w:p w14:paraId="23B3767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is a dispositio, distinctio between them, there is no divisio, separatio.</w:t>
      </w:r>
    </w:p>
    <w:p w14:paraId="6A037CE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尽管祂们之间存在安排(dispositio)、区别(distinctio)，但没有分割(divisio)、分离(separatio)。</w:t>
      </w:r>
    </w:p>
    <w:p w14:paraId="3F90B53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for him that the Three should be recognized as alike in substance, condition, power.</w:t>
      </w:r>
    </w:p>
    <w:p w14:paraId="3E2E173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对祂而言，仅仅承认这三位在本体(substance)、条件(condition)、能力(power)上相似是不够的。</w:t>
      </w:r>
    </w:p>
    <w:p w14:paraId="004ACE2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insists on is that the Father, Son, and Spirit are inseparable from one another and share in a single undivided substance—that it is therefore "not by way of diversity that the Son differs from the Father, but by distribution: it is not by division that He is different, but by distinction."111</w:t>
      </w:r>
    </w:p>
    <w:p w14:paraId="7AA9774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坚持的是圣父、圣子和圣灵彼此不可分离，并共享一个单一不可分割的本体(substance)——因此，“圣子与圣父的区别不是通过多样性(diversity)的方式，而是通过分配(distribution)：祂的不同不是通过分割(division)，而是通过区别(distinction)。”111</w:t>
      </w:r>
    </w:p>
    <w:p w14:paraId="0FE97E9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he reiterates, they are "distinct, not separate" (distincte, non divise)."</w:t>
      </w:r>
    </w:p>
    <w:p w14:paraId="4B06718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祂重申：“我说，”祂们是“有区别的(distincte)，而不是分离的(non divise)。”</w:t>
      </w:r>
    </w:p>
    <w:p w14:paraId="29064EA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distinguished "on the ground of personality, not of substance—in the way of distinction, not of division,"113 "by disposition, not by division."</w:t>
      </w:r>
    </w:p>
    <w:p w14:paraId="3490323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祂们被区分是“在位格(personality)的基础上，而不是在本体(substance)的基础上——是以区别(distinction)的方式，而不是以分割(division)的方式，”113 是“藉着安排(disposition)，而不是藉着分割(division)。”</w:t>
      </w:r>
    </w:p>
    <w:p w14:paraId="4788AD0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ill-disposed and perverse may indeed press the distinction into a separation, but the procession of the Son from the Father "is like the ray's procession from the sun, and the river's from the fountain, and the tree's from the seed"—and thus the distinction between them may be maintained "without destroying their inseparable union—as of the sun and the ray, and the fountain and the river."115</w:t>
      </w:r>
    </w:p>
    <w:p w14:paraId="2B2A791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居心不良和邪恶的人可能确实将区别推向分离，但圣子从圣父发出(procession)“就像光线从太阳发出，河流从泉源流出，树从种子生长”——因此，祂们之间的区别可以维持，“而不会破坏祂们不可分离的联合——如同太阳和光线，泉源和河流的联合。”115</w:t>
      </w:r>
    </w:p>
    <w:p w14:paraId="66BD83FA">
      <w:pPr>
        <w:pStyle w:val="3"/>
        <w:spacing w:before="86" w:line="254" w:lineRule="auto"/>
        <w:ind w:right="3" w:firstLine="19"/>
        <w:jc w:val="both"/>
        <w:rPr>
          <w:rFonts w:hint="eastAsia" w:ascii="华文楷体" w:hAnsi="华文楷体" w:eastAsia="华文楷体" w:cs="华文楷体"/>
          <w:sz w:val="30"/>
          <w:szCs w:val="30"/>
        </w:rPr>
      </w:pPr>
    </w:p>
    <w:p w14:paraId="7E17C58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aid of such illustrations Tertullian endeavored to make clear that in distinguishing the persons he allowed no division of substance.</w:t>
      </w:r>
    </w:p>
    <w:p w14:paraId="5A4177A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藉助这些阐释，特土良(Tertullian)努力阐明，在区分位格(persons)时，祂不容许本体(substance)有任何分割。</w:t>
      </w:r>
    </w:p>
    <w:p w14:paraId="3B6CC46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conception was that as the sun flows out into its beams while yet the beams remain connected inseparably with the sun, and the river flows out of the fountain but maintains an inseparable connection with it, so the Son and Spirit flow out from the Father while remaining inseparable from Him.</w:t>
      </w:r>
    </w:p>
    <w:p w14:paraId="403CAEB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祂的概念是，正如太阳流出光线，而光线仍然与太阳不可分离地连接着，河流从泉源流出，但与泉源保持着不可分离的连接，同样，圣子和圣灵从圣父流出，同时又与祂保持着不可分离。</w:t>
      </w:r>
    </w:p>
    <w:p w14:paraId="68E762F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a word, an unbroken continuity of substance, although the substance is drawn out into—if we may speak after the manner of men—a different mold.</w:t>
      </w:r>
    </w:p>
    <w:p w14:paraId="43EB8BB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简而言之，本体(substance)有一种不间断的连续性，尽管本体(substance)被发散成——如果我们可以按人的方式说话——一种不同的模式。</w:t>
      </w:r>
    </w:p>
    <w:p w14:paraId="3F01CEB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conception is that the prolation of the Logos— and afterward of the Spirit proximately from the Logos—is rather of the nature of a protrusion than an extrusion: the Godhead is, now, of a new shape, so to speak, but remains the Godhead still in its undivided and indivisible unity.</w:t>
      </w:r>
    </w:p>
    <w:p w14:paraId="7CD4FC3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概念是，逻各斯(Logos)的发出(prolation)——以及随后圣灵从逻各斯(Logos)发出的发散——更具有突出(protrusion)的性质，而不是挤出(extrusion)的性质：可以说，神性(Godhead)现在有了一种新的形态，但仍然保持着其不可分割和不可分离的合一性。</w:t>
      </w:r>
    </w:p>
    <w:p w14:paraId="2256BCE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Tertullian expresses it sharply in the twenty-first chapter of the "Apology": "Just as when a ray is shot forth (porrigitur) from the sun, it is a portion of the whole, but the sun will be in the ray because it is a ray of the sun, and is not separated from the substance but is extended (extenditur), so from Spirit [is extended] Spirit, and from God, God, as light is kindled from light.</w:t>
      </w:r>
    </w:p>
    <w:p w14:paraId="70BB052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特土良(Tertullian)在《护教篇》(“Apology”)第二十一章中尖锐地表达的那样：“正如当一道光线从太阳射出(porrigitur)时，它是整体的一部分，但太阳会在光线中，因为它是一道太阳光线，并且没有与本体分离，而是被延伸(extenditur)，因此灵[被延伸]自灵，上帝自上帝，如同光从光中点燃。</w:t>
      </w:r>
    </w:p>
    <w:p w14:paraId="6584024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materiæ matrix remains integra et indefecta, although you draw out from it a plurality of traduces qualitatis; and thus what has come forth (profectum) out of God is God, and the Son of God, and the two are one.</w:t>
      </w:r>
    </w:p>
    <w:p w14:paraId="1B045F8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本体的母体(materiæ matrix)保持完整和未减损(integra et indefecta)，尽管你从中引出多个同类的分支(traduces qualitatis)；因此，那从上帝而来(profectum)的也是上帝，和上帝的圣子，而两者是合一的。</w:t>
      </w:r>
    </w:p>
    <w:p w14:paraId="421050F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as He is Spirit from Spirit and God from God, he is made a second member in manner of existence, in grade not state, and has not receded from the matrix but exceeded beyond it (et a matrice non recessit sed excessit)."</w:t>
      </w:r>
    </w:p>
    <w:p w14:paraId="29AFB72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同样，既然祂是灵从灵而出，上帝从上帝而出，祂在存在的模式上，在等级上而非地位上，成为第二个成员，并且没有从母体后退，而是超越了它(et a matrice non recessit sed excessit)。”</w:t>
      </w:r>
    </w:p>
    <w:p w14:paraId="134984A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mode of the prolation is a stretching out of the Godhead, not a partition of the Godhead: the unity of the Godhead remains integra et indefecta.</w:t>
      </w:r>
    </w:p>
    <w:p w14:paraId="0851E9D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简而言之，发出的方式是神性(Godhead)的延伸，而不是神性(Godhead)的分割：神性(Godhead)的合一性保持完整且未减损(integra et indefecta)。</w:t>
      </w:r>
    </w:p>
    <w:p w14:paraId="5411DC55">
      <w:pPr>
        <w:pStyle w:val="3"/>
        <w:spacing w:before="86" w:line="254" w:lineRule="auto"/>
        <w:ind w:right="3" w:firstLine="19"/>
        <w:jc w:val="both"/>
        <w:rPr>
          <w:rFonts w:hint="eastAsia" w:ascii="华文楷体" w:hAnsi="华文楷体" w:eastAsia="华文楷体" w:cs="华文楷体"/>
          <w:sz w:val="30"/>
          <w:szCs w:val="30"/>
        </w:rPr>
      </w:pPr>
    </w:p>
    <w:p w14:paraId="3D4F34B6">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unity of the Godhead is thus preserved through the prolations themselves, which are therefore one in a "numerical unity," as it afterward came to be spoken of—though in Tertullian's usage this language would not be employed, but he would rather say that the persons differ in number, as first, second and third, while the substance remains undivided.</w:t>
      </w:r>
    </w:p>
    <w:p w14:paraId="2F3C746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性(Godhead)的合一性是通过发出（prolations）本身得以维护的，因此祂们在“数字上的合一性”中是合一的，正如后来人们所说的那样——尽管在特土良(Tertullian)的用法中，不会使用这种措辞，但祂宁可说位格(persons)在数字上有所不同，作为第一位、第二位和第三位，而本体(substance)保持不可分割。</w:t>
      </w:r>
    </w:p>
    <w:p w14:paraId="6C82A9A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precisely on the ground that in their view the prolations involved a division and separation of substance that he separates himself from the Valentinians.</w:t>
      </w:r>
    </w:p>
    <w:p w14:paraId="60AD5B8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正是基于他们的观点认为发出（prolations）涉及本体(substance)的分割和分离，祂才将自己与瓦伦廷派(Valentinians)区分开来。</w:t>
      </w:r>
    </w:p>
    <w:p w14:paraId="702DC0EB">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"Valentinus," says he, "divides and separates his prolations from their author.</w:t>
      </w:r>
    </w:p>
    <w:p w14:paraId="0BA09984">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祂说：“瓦伦廷努斯(Valentinus)”“将祂的发出（prolations）与其作者分割和分离。</w:t>
      </w:r>
    </w:p>
    <w:p w14:paraId="083A6152">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this is the prolation of the truth, the guardian of the unity, wherein we declare that the Son is a prolation of the Father without being separated from Him.</w:t>
      </w:r>
    </w:p>
    <w:p w14:paraId="72E2898D">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……但这是一种真理的发出(prolation)，是合一性的守护者，在其中我们宣称圣子是圣父的发出(prolation)，而没有与祂分离。</w:t>
      </w:r>
    </w:p>
    <w:p w14:paraId="4E265A5F">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sent forth the Word (as the Paraclete also declares117) just as the root puts forth the tree, and the fountain the river, and the sun the ray.</w:t>
      </w:r>
    </w:p>
    <w:p w14:paraId="7FAF98F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因为上帝发出(sent forth)了“道”(Word)（正如保惠师(Paraclete)也宣告的117），就像根生出树，泉源流出河流，太阳射出光线一样。</w:t>
      </w:r>
    </w:p>
    <w:p w14:paraId="3C20586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are προβολαί of the substances from which they proceed.</w:t>
      </w:r>
    </w:p>
    <w:p w14:paraId="6B05008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因为这些是从祂们发出的本体(substances)的发出物(προβολαί)。</w:t>
      </w:r>
    </w:p>
    <w:p w14:paraId="223E676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still the tree is not severed from the root, nor the river from the fountain, nor the ray from the sun; and neither the Word separated from God.</w:t>
      </w:r>
    </w:p>
    <w:p w14:paraId="6B92C45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……但树仍然没有与根分离，河流没有与泉源分离，光线没有与太阳分离；“道”(Word)也没有与上帝分离。</w:t>
      </w:r>
    </w:p>
    <w:p w14:paraId="61AFC21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In like manner the Trinity, flowing down from the Father, through intertwined and connected steps, does not at all disturb the monarchy, while it at the same time guards the state of the economy."</w:t>
      </w:r>
    </w:p>
    <w:p w14:paraId="26498CF0">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……同样地，三一(Trinity)，通过交织和连接的步骤从圣父流下，丝毫没有扰乱独一统治(monarchy)，同时又维护了经纶(economy)的状态。”</w:t>
      </w:r>
    </w:p>
    <w:p w14:paraId="17A4ED79">
      <w:pPr>
        <w:pStyle w:val="3"/>
        <w:spacing w:before="86" w:line="254" w:lineRule="auto"/>
        <w:ind w:right="3" w:firstLine="19"/>
        <w:jc w:val="both"/>
        <w:rPr>
          <w:rFonts w:hint="eastAsia" w:ascii="华文楷体" w:hAnsi="华文楷体" w:eastAsia="华文楷体" w:cs="华文楷体"/>
          <w:sz w:val="30"/>
          <w:szCs w:val="30"/>
        </w:rPr>
      </w:pPr>
    </w:p>
    <w:p w14:paraId="658029C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 therefore, does considerably less than justice to Tertullian's conception, when he represents it as substantially the same as that of Valentinus, differing only in the number of emanations acknowledged—because, as Hippolytus certifies, the Valentinians "acknowledge that the one is the originator of all" and "the whole goes back to one."</w:t>
      </w:r>
    </w:p>
    <w:p w14:paraId="1583E54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哈纳克(Harnack)将特土良(Tertullian)的概念描绘为与瓦伦廷努斯(Valentinus)的概念实质上相同，仅在承认的流出物数量上有所不同，这是对特土良(Tertullian)概念的相当不公的对待——因为，正如希坡律陀(Hippolytus)所证明的，瓦伦廷派(Valentinians)“承认那一位是万物的创始者”，“并且整体都归于一位”。</w:t>
      </w:r>
    </w:p>
    <w:p w14:paraId="5701518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improve matters when he adds in a note that "according to these doctrines, the unity is sufficiently preserved (1) if the several persons have one and the same substance, (2) if there is one possessor of the whole substance, i.e., if everything proceeds from him."</w:t>
      </w:r>
    </w:p>
    <w:p w14:paraId="754A549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当祂在注释中补充说“根据这些教义，合一性得到了充分的维护，(1) 如果几个位格(persons)拥有同一个本体(substance)，(2) 如果有一个完整的本体(substance)的拥有者，即，如果一切都从祂而出”时，祂也没有改善情况。</w:t>
      </w:r>
    </w:p>
    <w:p w14:paraId="6B7BB96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on the contrary, is never weary of asseverating that his doctrine of unity demands much more than this —not merely that it is out of the one God that all proceeds—nor merely that what thus comes forth from God is of His substance, so that all of the emanations are of the substance of God—but specifically that this going forth from God of His prolations is merely an extension of the Godhead, not a division from it.</w:t>
      </w:r>
    </w:p>
    <w:p w14:paraId="1681BFA9">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特土良(Tertullian)从不厌倦于断言祂的合一性教义要求比这更多——不仅是万物都是出自独一的上帝——也不仅是如此从上帝而出的事物是祂的本体(substance)，以至于所有的流出物都是上帝的本体(substance)——而是特别指明，祂的发出物(prolations)从上帝而出仅仅是神性(Godhead)的延伸，而不是从中分离。</w:t>
      </w:r>
    </w:p>
    <w:p w14:paraId="35A097A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unity, he says, is preserved through the prolations; and no separation from God is instituted by the prolations.</w:t>
      </w:r>
    </w:p>
    <w:p w14:paraId="7CE65AD3">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因此，祂说，合一性是通过发出（prolations）得以维护的；发出（prolations）并没有建立与上帝的分离。</w:t>
      </w:r>
    </w:p>
    <w:p w14:paraId="2BD6AF9E">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abide unbrokenly "portions" of the deity, not fragments broken off from the deity.</w:t>
      </w:r>
    </w:p>
    <w:p w14:paraId="0209D28C">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祂们持续地保持着神性(deity)的“部分”，而不是从神性(deity)上折断的碎片。</w:t>
      </w:r>
    </w:p>
    <w:p w14:paraId="5C02900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Harnack much happier when he goes on to say that Tertullian conceived God up to the prolation of the Logos "as yet … the only person."</w:t>
      </w:r>
    </w:p>
    <w:p w14:paraId="47E9FC37">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哈纳克(Harnack)接着说特土良(Tertullian)构想上帝直到逻各斯(Logos)发出(prolation)时“仍然……是唯一的位格(person)”，这也不是一个更令人满意的说法。</w:t>
      </w:r>
    </w:p>
    <w:p w14:paraId="7177C825">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his explicit exposition of the life of God in eternity, Tertullian held that there never was a time when God was alone, except in the sense that there was no created universe about Him: in the beginning itself that Reason which the common people, simply translating the Greek of John's Gospel, call the Word, was with Him, though within Him, as Another.</w:t>
      </w:r>
    </w:p>
    <w:p w14:paraId="47A218C1">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祂对上帝永恒生命明确的阐述，特土良(Tertullian)认为，除了在祂身边没有被造宇宙的意义上之外，从来没有一个时期上帝是独自一神：在起初本身，那个被普通民众简单地翻译《约翰福音》希腊语而称为“道”(Word)的理智(Reason)，就与祂同在，尽管在祂里面，作为“另一位”。</w:t>
      </w:r>
    </w:p>
    <w:p w14:paraId="5BA23DAA">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unity of the Godhead there always was a distinction of persons, even before, by the prolations of Son and Spirit, this distinction was manifested ad extra.</w:t>
      </w:r>
    </w:p>
    <w:p w14:paraId="4D510078">
      <w:pPr>
        <w:pStyle w:val="3"/>
        <w:spacing w:before="86" w:line="254" w:lineRule="auto"/>
        <w:ind w:right="3" w:firstLine="1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因此，在神性(Godhead)的合一性中，始终存在着位格(persons)的区别，甚至在藉着圣子和圣灵的发出（prolations），这种区别被对外彰显(ad extra)之前也是如此。</w:t>
      </w:r>
    </w:p>
    <w:p w14:paraId="11C2CEAF">
      <w:pPr>
        <w:pStyle w:val="3"/>
        <w:spacing w:before="86" w:line="254" w:lineRule="auto"/>
        <w:ind w:right="3" w:firstLine="19"/>
        <w:jc w:val="both"/>
        <w:rPr>
          <w:rFonts w:hint="eastAsia" w:ascii="华文楷体" w:hAnsi="华文楷体" w:eastAsia="华文楷体" w:cs="华文楷体"/>
          <w:sz w:val="30"/>
          <w:szCs w:val="30"/>
        </w:rPr>
      </w:pPr>
    </w:p>
    <w:p w14:paraId="214A4A4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distinctions of persons in the Godhead, accordingly, as Tertullian conceived them, were not created by the prolations of Son and Spirit.</w:t>
      </w:r>
    </w:p>
    <w:p w14:paraId="74C216E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因此，正如特土良(Tertullian)所构想的，神性中的位格区别并非由圣子和圣灵的发出（prolations）所创造。</w:t>
      </w:r>
    </w:p>
    <w:p w14:paraId="41F6E50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prolations merely brought into manifestation the distinctions of persons already existing in the Godhead.</w:t>
      </w:r>
    </w:p>
    <w:p w14:paraId="70F407E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这些发出（prolations）仅仅是将神性中已经存在的位格区别显明出来。</w:t>
      </w:r>
    </w:p>
    <w:p w14:paraId="5EA5093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did he suppose that these distinctions would cease on the recession of</w:t>
      </w:r>
    </w:p>
    <w:p w14:paraId="5F5AF51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祂也不认为这些区别会在</w:t>
      </w:r>
    </w:p>
    <w:p w14:paraId="6E9D9112">
      <w:pPr>
        <w:pStyle w:val="3"/>
        <w:spacing w:before="316" w:line="252" w:lineRule="auto"/>
        <w:ind w:left="1" w:firstLine="12"/>
        <w:jc w:val="both"/>
        <w:rPr>
          <w:rFonts w:hint="eastAsia" w:ascii="华文楷体" w:hAnsi="华文楷体" w:eastAsia="华文楷体" w:cs="华文楷体"/>
          <w:spacing w:val="-2"/>
          <w:sz w:val="30"/>
          <w:szCs w:val="30"/>
        </w:rPr>
      </w:pPr>
    </w:p>
    <w:p w14:paraId="633232F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prolations back into the Godhead—as Tertullian anticipates will take place when their end is served.</w:t>
      </w:r>
    </w:p>
    <w:p w14:paraId="3DCCBFF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这些发出（prolations）回归神性时停止——正如特土良(Tertullian)预期的，当祂们的目的达成时就会发生。</w:t>
      </w:r>
    </w:p>
    <w:p w14:paraId="6DBFC2D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prolations, not the personal distinctions, which in his thought have a beginning and ending; and when he teaches that these prolations come forth at the Father's will, fulfill their purpose and retire back into the Godhead, this cannot in any way affect his doctrine either of the unity of God or of the Trinity in the unity.</w:t>
      </w:r>
    </w:p>
    <w:p w14:paraId="183097A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祂的思想中，拥有开始和结束的是发出（prolations），而不是位格的区别；当祂教导说这些发出（prolations）是按照圣父的旨意而出，成就祂们的目的后回归神性时，这不会以任何方式影响祂关于上帝合一性或合一性中的三一的教义。</w:t>
      </w:r>
    </w:p>
    <w:p w14:paraId="48D1C43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all this process, rather, he is tracing out only an incident in the life of God, a temporary outflowing of God to do a specific work.</w:t>
      </w:r>
    </w:p>
    <w:p w14:paraId="7A3F42A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相反，在所有这个过程中，祂只是在追溯上帝生命中的一个事件，是上帝为了完成一项特定工作而进行的暂时性流出。</w:t>
      </w:r>
    </w:p>
    <w:p w14:paraId="722A634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whole exposition which Harnack gives of this transaction is colored by misapprehension of Tertullian's import.</w:t>
      </w:r>
    </w:p>
    <w:p w14:paraId="201ACAB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哈纳克(Harnack)对这一过程的整个阐述，都被对特土良(Tertullian)含义的误解所渲染。</w:t>
      </w:r>
    </w:p>
    <w:p w14:paraId="1BB65BA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indeed more infelicitous than even this circumstance would indicate.</w:t>
      </w:r>
    </w:p>
    <w:p w14:paraId="0B46846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这甚至比这种情形所表明的更加不幸。</w:t>
      </w:r>
    </w:p>
    <w:p w14:paraId="747C4EE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doubt Tertullian's subordinationism is very marked.</w:t>
      </w:r>
    </w:p>
    <w:p w14:paraId="7AB7083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毫无疑问，特土良(Tertullian)的从属论是非常明显的。</w:t>
      </w:r>
    </w:p>
    <w:p w14:paraId="7E805A4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he conceives the prolate Logos and the Spirit as truly God, they are, in his view, God at the periphery of His being, going forth, in a certain reduction of deity, for the world-work.</w:t>
      </w:r>
    </w:p>
    <w:p w14:paraId="5390A8D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尽管祂将发出的逻各斯(prolate Logos)和圣灵构想为真正的上帝，但在祂看来，祂们是上帝本体的周边，在一定程度的神性削减中发出，是为了世界的工作。</w:t>
      </w:r>
    </w:p>
    <w:p w14:paraId="45350C7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to speak of even the prolate Logos as a "Being which must be a derived existence, which has already in some fashion a finite element in itself, because it is the hypostatized Word of creation, which has an origin"; and to add, "From the standpoint of humanity this deity is God Himself, i.e., a God whom men can apprehend and who can apprehend them, but from God's standpoint, which speculation can fix but not fathom, this deity is a subordinate, nay, even a temporary one"—is to go beyond all warrant discoverable in Tertullian's exposition.</w:t>
      </w:r>
    </w:p>
    <w:p w14:paraId="043F873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但是，即使谈及发出的逻各斯(prolate Logos)，说祂是“一个必须是派生存在的存有，祂本身已经以某种方式包含了一个有限的要素，因为祂是受位格化(hypostatized)的创造之‘道’(Word)，祂有一个起源”；并补充说，“从人性的角度来看，这个神性就是上帝祂自己，即，一个世人可以理解并且可以理解世人的上帝，但从上帝的角度来看，推测可以确定但无法测透，这个神性是一个从属的，甚至是一个暂时性的神性”——这就超越了特土良(Tertullian)的阐述中所有可发现的根据。</w:t>
      </w:r>
    </w:p>
    <w:p w14:paraId="5CB6FCC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of the very essence of Tertullian's thought that there was no "finite element" in the Logos, or in the Spirit which constitutes the third in the Godhead—"as the fruit of the tree is third from the root, or as the stream out of the river is third from the fountain, or as the apex of the ray is third from the sun"; that these prolations are, in a word, nothing but God Himself extended for the performance of a work—nothing, if the simile can be allowed, but the hand of God stretched out for the task of bringing a world into existence and guiding its course to its destined end.</w:t>
      </w:r>
    </w:p>
    <w:p w14:paraId="2968B10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思想的本质是，逻各斯(Logos)或构成神性中第三位的圣灵中没有“有限的要素”——“正如树的果实是从根而来的第三位，或者河流中的溪流是从泉源而来的第三位，或者光线中的尖端是从太阳而来的第三位”；简而言之，这些发出（prolations）不过是上帝祂自己延伸出来以执行一项工作——如果允许这个比喻的话，除了上帝伸出祂的手来完成将世界带入存在并引导其走向预定终点的任务之外，别无他物。</w:t>
      </w:r>
    </w:p>
    <w:p w14:paraId="08BFB0C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As such the Logos mediated between God and the world; but to make Tertullian teach, to use words of Bull's,123 that "the very nature of the Son in itself is a mean between God and the creatures," that is to say, is something distinguishable alike from the supreme nature of God on</w:t>
      </w:r>
    </w:p>
    <w:p w14:paraId="60FE89F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因此，逻各斯(Logos)在上帝和世界之间充当中介；但是，用布尔(Bull)的话来说，123 若让特土良(Tertullian)教导说“圣子本身的性质是介于上帝和受造物之间的一种中介”，也就是说，是与上帝的至高本性以及与其余受造物都可区分的东西——这就是混淆了祂的整个概念。</w:t>
      </w:r>
    </w:p>
    <w:p w14:paraId="1F1DC691">
      <w:pPr>
        <w:pStyle w:val="3"/>
        <w:spacing w:before="316" w:line="252" w:lineRule="auto"/>
        <w:ind w:left="1" w:firstLine="12"/>
        <w:jc w:val="both"/>
        <w:rPr>
          <w:rFonts w:hint="eastAsia" w:ascii="华文楷体" w:hAnsi="华文楷体" w:eastAsia="华文楷体" w:cs="华文楷体"/>
          <w:spacing w:val="-2"/>
          <w:sz w:val="30"/>
          <w:szCs w:val="30"/>
        </w:rPr>
      </w:pPr>
    </w:p>
    <w:p w14:paraId="4489949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one side, and from the rest of created beings on the other—is to confound his whole conception.</w:t>
      </w:r>
    </w:p>
    <w:p w14:paraId="6B1BE46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在祂的整个概念中，一方面与上帝的至高本性，另一方面与其余受造物都可区分的东西——这就是混淆了祂的整个概念。</w:t>
      </w:r>
    </w:p>
    <w:p w14:paraId="5A56A22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not only did not teach that the Logos is a creature of nature different from that of God, of a derived existence, having an absolute origin, and destined to reach an end: but he explicitly teaches the contradictory of these things.</w:t>
      </w:r>
    </w:p>
    <w:p w14:paraId="654FC8B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祂不仅没有教导说逻各斯(Logos)是一个本性与上帝不同、派生存在、具有绝对起源并注定要达到终点的受造物：而且祂明确教导了与这些相反的事物。</w:t>
      </w:r>
    </w:p>
    <w:p w14:paraId="57C60CA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Logos existed eternally, he asseverates, in God: the prolation of the Logos, indeed, had a beginning and will have an end; but the Logos Himself who is prolated, is so far from being a derived existence, which has a finite element in it, and has an origin and is to make an end—that He is just God Himself prolated, that is, outstretched like a hand, to His work.</w:t>
      </w:r>
    </w:p>
    <w:p w14:paraId="7FE57EB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断言，逻各斯(Logos)永恒地存在于上帝里面：逻各斯(Logos)的发出（prolation）确实有一个开始，也将有一个结束；但是被发出的逻各斯(Logos)祂自己，绝不是一个派生存在、其中带有有限要素、有起源且将有终结的存有——祂正是上帝祂自己被发出(prolated)，也就是说，像一只手伸展出来，去完成祂的工作。</w:t>
      </w:r>
    </w:p>
    <w:p w14:paraId="720FE4A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what is true of the Logos is true of the Spirit.</w:t>
      </w:r>
    </w:p>
    <w:p w14:paraId="323BF98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关于逻各斯(Logos)的真理，对圣灵来说也是如此。</w:t>
      </w:r>
    </w:p>
    <w:p w14:paraId="1A06721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not, as the Arians imagined, the creature of a creature, but just the still further prolated God—the tips ofthe fingers of the hand of God.</w:t>
      </w:r>
    </w:p>
    <w:p w14:paraId="4E9FB5F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祂不像亚流派(Arians)想象的那样，是一个受造物的受造物，而仅仅是进一步被发出(prolated)的上帝——上帝之手的指尖。</w:t>
      </w:r>
    </w:p>
    <w:p w14:paraId="52384CEC">
      <w:pPr>
        <w:pStyle w:val="3"/>
        <w:spacing w:before="316" w:line="252" w:lineRule="auto"/>
        <w:ind w:left="1" w:firstLine="12"/>
        <w:jc w:val="both"/>
        <w:rPr>
          <w:rFonts w:hint="eastAsia" w:ascii="华文楷体" w:hAnsi="华文楷体" w:eastAsia="华文楷体" w:cs="华文楷体"/>
          <w:spacing w:val="-2"/>
          <w:sz w:val="30"/>
          <w:szCs w:val="30"/>
        </w:rPr>
      </w:pPr>
    </w:p>
    <w:p w14:paraId="3936802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With this conception of the relation of the prolations to the divine essence Tertullian was certainly in a position to do complete justice to the deity of our Lord.</w:t>
      </w:r>
    </w:p>
    <w:p w14:paraId="386ABDB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带着这种关于发出（prolations）与神圣本质关系的观念，特土良(Tertullian)当然能够完全公平地对待我们主的神性。</w:t>
      </w:r>
    </w:p>
    <w:p w14:paraId="7FDE9EE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Had the prolate Logos been to him a "middle substance"—something between God and man in its very nature— then it no doubt would have been impossible for him to do full justice to our Lord's deity as the incarnation of this Logos.</w:t>
      </w:r>
    </w:p>
    <w:p w14:paraId="325BBEB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如果发出的逻各斯(prolate Logos)对祂而言是一个“中间本体(substance)”——其本质上是介于上帝和人之间的东西——那么祂无疑不可能完全公平地对待我们主作为这位逻各斯(Logos)的道成肉身的神性。</w:t>
      </w:r>
    </w:p>
    <w:p w14:paraId="3A6128E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seeing that the Logos was to him God Himself prolated, one in substance with the primal deity itself, no question of the complete deity of the incarnated Logos could arise in his mind.</w:t>
      </w:r>
    </w:p>
    <w:p w14:paraId="6D2BCE8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但是，鉴于逻各斯(Logos)对祂而言是上帝祂自己被发出(prolated)，在本体(substance)上与原始神性本身是合一的，在祂的头脑中就不可能产生关于道成肉身逻各斯(Logos)的完全神性的疑问。</w:t>
      </w:r>
    </w:p>
    <w:p w14:paraId="39535B2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shall we approximate," he says, "to the opinions of the Gentiles, who, if at any time they be forced to confess God, yet will have other Gods below Him.</w:t>
      </w:r>
    </w:p>
    <w:p w14:paraId="694A528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祂说：“我们也不会趋近于外邦人的观点，他们如果被迫在任何时候承认上帝，但仍会有在祂之下的其他神。</w:t>
      </w:r>
    </w:p>
    <w:p w14:paraId="0E29270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Godhead, however, has no gradation, for It is only one" and can, therefore, "in no case be less than Itself."</w:t>
      </w:r>
    </w:p>
    <w:p w14:paraId="223566D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然而，神性(Godhead)没有等级之分，因为它只是独一的”，因此，“在任何情况下都不可能少于祂自己。”</w:t>
      </w:r>
    </w:p>
    <w:p w14:paraId="0EB8905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Accordingly he is constant in declaring the Son, as He is God, to be "equal with" the Father.126</w:t>
      </w:r>
    </w:p>
    <w:p w14:paraId="0AAC53F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因此，祂始终坚持宣告圣子，既然祂是上帝，就与圣父“平等”。126</w:t>
      </w:r>
    </w:p>
    <w:p w14:paraId="44EF768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All that is true of the Father, therefore, he would have us understand, is true also of the Son: they are not only of the same substance, but of the same power also; and all the attributes of the one belong also to the other.</w:t>
      </w:r>
    </w:p>
    <w:p w14:paraId="383DEEF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因此，祂想让我们明白，所有关于圣父的真理，对圣子来说也是真理：祂们不仅是同一本体(substance)，而且拥有同一能力(power)；而且一位的所有属性也属于另一位。</w:t>
      </w:r>
    </w:p>
    <w:p w14:paraId="6CB2F19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names of the Father," he says —"God Almighty, the Most High, the Lord of Hosts, the King of Israel, He that Is—inasmuch as the Scriptures so teach, these, we say, belonged also to the Son, and in these the Son has come, and in these has ever acted, and thus manifested them in Himself to men. …</w:t>
      </w:r>
    </w:p>
    <w:p w14:paraId="6620C90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祂说：“圣父的名”——“全能的上帝，至高者，万军之主，以色列的王，那‘自有永有者’(He that Is)——既然圣经如此教导，我们说，这些也属于圣子，圣子带着这些名字而来，并始终在这些名字中行动，从而在祂自己里面向世人彰显了祂们。……</w:t>
      </w:r>
    </w:p>
    <w:p w14:paraId="7042832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therefore, you read Almighty God, and Most High, and God of Hosts, and King of Israel, and He that Is, consider whether there be not indicated by these the Son also, who in His own right is God Almighty, in that He is the Word of God Almighty."</w:t>
      </w:r>
    </w:p>
    <w:p w14:paraId="1BF83F4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因此，当你们读到全能的上帝，至高者，万军之主，以色列的王，那‘自有永有者’(He that Is)时，要考虑这些是否也指明了圣子，祂凭着祂自己的权利是全能的上帝，因为祂是全能上帝的‘道’(Word)。”</w:t>
      </w:r>
    </w:p>
    <w:p w14:paraId="30E43C5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Again, " 'All things,' saith He, 'are delivered unto Me of the Father'. … The Creator hath delivered all things to Him who is not less than Himself,—to the Son: all things, to wit, which He created by Him, i.e., by His own Word."</w:t>
      </w:r>
    </w:p>
    <w:p w14:paraId="5B91465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又说，“祂说，‘一切都交给了我，都是圣父所赐的’。……创造者将一切都交给了那位不比祂自己小的那位——即圣子：祂藉着祂，即藉着祂自己的‘道’(Word)所创造的一切事物。”</w:t>
      </w:r>
    </w:p>
    <w:p w14:paraId="24552AF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Accordingly, Tertullian does not hesitate to speak of the Son as God or to attribute to Him all that is true of God.</w:t>
      </w:r>
    </w:p>
    <w:p w14:paraId="48AC75F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因此，特土良(Tertullian)毫不犹豫地称圣子为上帝，并将所有关于上帝的真理归于祂。</w:t>
      </w:r>
    </w:p>
    <w:p w14:paraId="7EE6734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does not scruple, for example, to apply Rom. 9:5 to Him—affirming Him in the words of that text to be God over all, blessed for ever.</w:t>
      </w:r>
    </w:p>
    <w:p w14:paraId="6704A2D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例如，祂毫不犹豫地将《罗马书》9:5应用于祂——肯定祂，用该经文的话来说，是“在万有之上，永远可称颂的上帝”。</w:t>
      </w:r>
    </w:p>
    <w:p w14:paraId="07A0ED9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it be asked how Tertullian made this recognition of the full equality of the Son with the Father consistent with the subordinationism which he had taken over from the Apologists along with their Logos Christology, the answer appears to turn on the identification of the Son with the prolate Logos.</w:t>
      </w:r>
    </w:p>
    <w:p w14:paraId="0034CF8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如果有人问特土良(Tertullian)如何使这种对圣子与圣父完全平等的承认，与祂从护教家(Apologists)那里连同祂们的逻各斯基督论(Logos Christology)一起继承的从属论保持一致，答案似乎在于将圣子与发出的逻各斯(prolate Logos)等同起来。</w:t>
      </w:r>
    </w:p>
    <w:p w14:paraId="2EF9F93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strong subordination of the Son belongs to Him as prolated, not specifically as second in the Godhead.</w:t>
      </w:r>
    </w:p>
    <w:p w14:paraId="69E9AC4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圣子强烈的从属性属于被发出(prolated)的祂，而不是特指作为神性中的第二位。</w:t>
      </w:r>
    </w:p>
    <w:p w14:paraId="1E8B36F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will therefore follow," says Tertullian in an illuminating passage, "that by Him who is invisible, we must understand the Father in the fullness of His majesty, while we recognize the Son as visible by reason of the dispensation of His derived existence (pro modulo derivationis); even as it is not permitted us to contemplate the sun in the full amount of his substance which is in the heavens, but we can only endure with our eyes a ray by reason of the tempered condition of this portion which is projected from him to the earth. … We declare, however, that the Son also, considered in Himself, … is invisible, in that He is God, and the Word, and Spirit of God."</w:t>
      </w:r>
    </w:p>
    <w:p w14:paraId="5291D4B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在一个具有启发性的段落中说：“因此，由此可见，我们必须将那位不可见的理解为处于祂威严丰满中的圣父，同时我们认识到圣子是可见的，原因是祂派生存在的经纶(dispensation)（按其派生出来的程度(pro modulo derivationis)）；正如我们不被允许凝视太阳在天上的全部本体(substance)，但我们只能用眼睛忍受一道光线，因为这部分从祂投射到地上的光线处于被调和的状态。……然而，我们宣称，圣子本身，……也是不可见的，因为祂是上帝，是‘道’(Word)，是上帝的灵。”</w:t>
      </w:r>
    </w:p>
    <w:p w14:paraId="1518DD9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passage it is affirmed that in Himself, because He is God, the Son shares all the qualities of God, and becomes "reduced God," if we can be allowed such a phrase, only pro modulo derivationis, that is to say, as the result of the prolation by virtue of which He is extended outwards for the purpose of action in and on the world.</w:t>
      </w:r>
    </w:p>
    <w:p w14:paraId="7B0237A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在这段文字中，肯定了圣子在祂自己里面，因为祂是上帝，就共享了上帝的所有特质，而只有按着派生出来的程度(pro modulo derivationis)，也就是说，作为发出(prolation)的结果，藉此祂向外延伸，以便在世界中并对世界行动，祂才成为“被削减的上帝”（如果允许我们使用这样一个短语）。</w:t>
      </w:r>
    </w:p>
    <w:p w14:paraId="4551673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passage will aid us also in apprehending how we are to understand Tertullian when he speaks ofthe Son as a "portion" only of the Godhead.</w:t>
      </w:r>
    </w:p>
    <w:p w14:paraId="2C2C480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这段文字也将帮助我们理解，当特土良(Tertullian)谈及圣子仅仅是神性(Godhead)的“一部分”时，我们应该如何理解。</w:t>
      </w:r>
    </w:p>
    <w:p w14:paraId="61ED40B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Again it is, of course, only as prolate Logos that He is so spoken of: and as</w:t>
      </w:r>
    </w:p>
    <w:p w14:paraId="554D913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再次，当然，只有作为发出的逻各斯(prolate Logos)时，祂才被称为如此：并且作为</w:t>
      </w:r>
    </w:p>
    <w:p w14:paraId="241301A2">
      <w:pPr>
        <w:pStyle w:val="3"/>
        <w:spacing w:before="316" w:line="252" w:lineRule="auto"/>
        <w:ind w:left="1" w:firstLine="12"/>
        <w:jc w:val="both"/>
        <w:rPr>
          <w:rFonts w:hint="eastAsia" w:ascii="华文楷体" w:hAnsi="华文楷体" w:eastAsia="华文楷体" w:cs="华文楷体"/>
          <w:spacing w:val="-2"/>
          <w:sz w:val="30"/>
          <w:szCs w:val="30"/>
        </w:rPr>
      </w:pPr>
    </w:p>
    <w:p w14:paraId="566AC57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prolate Logos He is conceived under the figure of the ray which as a "portion" of the sun is "tempered" to the eyes of men.</w:t>
      </w:r>
    </w:p>
    <w:p w14:paraId="58010D7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发出的逻各斯(prolate Logos)，祂被构想在光线的比喻之下，光线作为太阳的“一部分”对世人的眼睛是“被调和”的。</w:t>
      </w:r>
    </w:p>
    <w:p w14:paraId="188E7F9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Similarly the prolate Logos is a "portion" of the Godhead, that is to say, not a separated part or even a particular part of the Godhead, but the Godhead itself "tempered" for its mission relatively to the world.</w:t>
      </w:r>
    </w:p>
    <w:p w14:paraId="1B0B1D6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同样地，发出的逻各斯(prolate Logos)是神性(Godhead)的“一部分”，也就是说，祂不是神性(Godhead)一个分离的部分，甚至不是一个特定的部分，而是神性(Godhead)本身为了相对于世界的使命而“被调和”。</w:t>
      </w:r>
    </w:p>
    <w:p w14:paraId="14FDFD6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"portion" is not to be conceived, then, as a fragment of Godhead; it is in and of itself all that God is.</w:t>
      </w:r>
    </w:p>
    <w:p w14:paraId="160EAC9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那么，这个“部分”不应被构想为神性(Godhead)的一个碎片；祂在祂自己里面和凭着祂自己，就是上帝的一切。</w:t>
      </w:r>
    </w:p>
    <w:p w14:paraId="3AC9D4D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Tertullian not only distinctly affirms this on all occasions, but expressly explains that it is neither separated from the Godhead nor in anything less than it, but is "equal to the Father, and has and possesses all that the Father has."</w:t>
      </w:r>
    </w:p>
    <w:p w14:paraId="006F7D2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特土良(Tertullian)不仅在所有场合明确肯定这一点，而且明确解释说，祂既没有与神性(Godhead)分离，也没有在任何方面少于神性(Godhead)，而是“与圣父平等，并且拥有圣父所拥有的一切。”</w:t>
      </w:r>
    </w:p>
    <w:p w14:paraId="004CDAA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 Tertullian tells us with crisp directness that this "portio" of the Godhead is Itself "consort in Its fullness" (plenitudinis consors).</w:t>
      </w:r>
    </w:p>
    <w:p w14:paraId="1BFA722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不仅如此，特土良(Tertullian)以简洁明了的方式告诉我们，神性(Godhead)的这个“部分”(portio)祂自己就是“祂丰满的分享者”(plenitudinis consors)。</w:t>
      </w:r>
    </w:p>
    <w:p w14:paraId="4B1B2DB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you do not deny," he argues with Marcion, "that the Creator's Son and Spirit and Substance is also His Christ, you must needs allow that those who have not acknowledged the Father have likewise failed to acknowledge the Son, seeing that they share the same substance (per ejusdam substantiæ conditionem): for if It baffled men's understanding in Its Plenitude, much more has a portion of It, especially since It is consort in the Plenitude."</w:t>
      </w:r>
    </w:p>
    <w:p w14:paraId="64C6CD6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祂与马吉安(Marcion)争论道：“如果你不否认创造者的圣子和圣灵以及本体(Substance)也是祂的基督，你就必须承认那些没有承认圣父的人也同样没有承认圣子，因为祂们分享着同一本体(substance)的条件(per ejusdam substantiæ conditionem)：因为如果它在其丰满中就令人的理解感到困惑，那么它的一个部分就更是如此，特别是因为它是丰满的分享者(consort)。”</w:t>
      </w:r>
    </w:p>
    <w:p w14:paraId="79D486B4">
      <w:pPr>
        <w:pStyle w:val="3"/>
        <w:spacing w:before="316" w:line="252" w:lineRule="auto"/>
        <w:ind w:left="1" w:firstLine="12"/>
        <w:jc w:val="both"/>
        <w:rPr>
          <w:rFonts w:hint="eastAsia" w:ascii="华文楷体" w:hAnsi="华文楷体" w:eastAsia="华文楷体" w:cs="华文楷体"/>
          <w:spacing w:val="-2"/>
          <w:sz w:val="30"/>
          <w:szCs w:val="30"/>
        </w:rPr>
      </w:pPr>
    </w:p>
    <w:p w14:paraId="64475EC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cannot surprise us, therefore, when we observe Tertullian representing a distinctive way of designating our Lord as in part due merely to a desire to be clear and to avoid confusion in language.</w:t>
      </w:r>
    </w:p>
    <w:p w14:paraId="068F4F9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因此，当我们观察到特土良(Tertullian)将一种区分我们主的特定方式，部分地归因于仅仅是希望清晰并避免语言上的混淆时，我们不会感到惊讶。</w:t>
      </w:r>
    </w:p>
    <w:p w14:paraId="2CB844F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speaking of the habit of distinguishing between God the Father and the Son by calling the former God and the latter Lord.</w:t>
      </w:r>
    </w:p>
    <w:p w14:paraId="044A989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祂正在谈论藉着称圣父为上帝而称圣子为主，来区分圣父上帝和圣子的习惯。</w:t>
      </w:r>
    </w:p>
    <w:p w14:paraId="299CC11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 foundation for the distinction, he tells us, in the nature of things.</w:t>
      </w:r>
    </w:p>
    <w:p w14:paraId="1D5E95D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祂告诉我们，这种区别在事物的本性中没有根据。</w:t>
      </w:r>
    </w:p>
    <w:p w14:paraId="05D8156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Any one of the persons of the Godhead may with equal propriety be called either God or Lord.</w:t>
      </w:r>
    </w:p>
    <w:p w14:paraId="158F3CD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神性(Godhead)中的任何一位格(persons)都可以同样恰当地被称为上帝或主。</w:t>
      </w:r>
    </w:p>
    <w:p w14:paraId="4793B01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"definitely declares that two are God, the Father and the Son, and with the addition of the Holy Spirit, even three, according to the principle of the divine ο iκονομία, which introduces number."</w:t>
      </w:r>
    </w:p>
    <w:p w14:paraId="6667854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祂“明确地宣告圣父和圣子两位是上帝，加上圣灵，甚至三位，根据神圣 ο iκονομία (“经纶”)的原则，它引入了数字。”</w:t>
      </w:r>
    </w:p>
    <w:p w14:paraId="01AE1CB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will never say, however, that there are two Gods or two Lords, yet "not as if," he explains, "it were untrue that the Father is God, and the Son is God, and the Holy Ghost is God, and each is God."</w:t>
      </w:r>
    </w:p>
    <w:p w14:paraId="6918760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然而，祂绝不会说有两位上帝或两位主，但祂解释说，“并非仿佛” “圣父是上帝，圣子是上帝，圣灵是上帝，每一位都是上帝”是不真实的。</w:t>
      </w:r>
    </w:p>
    <w:p w14:paraId="108E949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apparently can only mean that the three are all together the one God—and, indeed, one of his characteristic phrases is the famous deus ambo or even tres.</w:t>
      </w:r>
    </w:p>
    <w:p w14:paraId="7611DE1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这显然只能意味着这三位在一起是独一的上帝——事实上，祂的特征性短语之一就是著名的“上帝两位”(deus ambo)甚至“三位”(tres)。</w:t>
      </w:r>
    </w:p>
    <w:p w14:paraId="798116C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though Christ is</w:t>
      </w:r>
    </w:p>
    <w:p w14:paraId="3931E41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但是，尽管基督是</w:t>
      </w:r>
    </w:p>
    <w:p w14:paraId="72EB94D9">
      <w:pPr>
        <w:pStyle w:val="3"/>
        <w:spacing w:before="316" w:line="252" w:lineRule="auto"/>
        <w:ind w:left="1" w:firstLine="12"/>
        <w:jc w:val="both"/>
        <w:rPr>
          <w:rFonts w:hint="eastAsia" w:ascii="华文楷体" w:hAnsi="华文楷体" w:eastAsia="华文楷体" w:cs="华文楷体"/>
          <w:spacing w:val="-2"/>
          <w:sz w:val="30"/>
          <w:szCs w:val="30"/>
        </w:rPr>
      </w:pPr>
    </w:p>
    <w:p w14:paraId="0842C50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rightly called God, it is best, he thinks, in order to avoid mistakes, to speak of Him as Lord when the Father is mentioned at the same time, and to call Him God only when He is mentioned alone.</w:t>
      </w:r>
    </w:p>
    <w:p w14:paraId="0DAE2F4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因此被正确地称为上帝，祂认为，为了避免错误，当同时提到圣父时，最好称祂为主，而只有当单独提到祂时，才称祂为上帝。</w:t>
      </w:r>
    </w:p>
    <w:p w14:paraId="53883F8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there is no gradation in the Godhead, as Tertullian elsewhere remarks,136 although there are three "grades" in the Godhead: which is as much as to say that considered in themselves, those who are distinguished as first, second, and third—that is to say, in the modes of their existence as source and prolations of the first and second order—are yet consorts in the plenitude of God.</w:t>
      </w:r>
    </w:p>
    <w:p w14:paraId="19291A0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因为神性(Godhead)中没有等级之分，正如特土良(Tertullian)在别处评论的，136 尽管神性(Godhead)中有三个“等级”：这相当于说，就祂们本身而言，那些被区分为第一、第二和第三位的——也就是说，在祂们作为源头和第一级和第二级发出（prolations）的存在模式上——仍然是上帝丰满的分享者(consorts)。</w:t>
      </w:r>
    </w:p>
    <w:p w14:paraId="1BFC6E9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 this basis Tertullian, in developing his doctrine of the person of Christ in the formula of "Deus homo, unus Christus," could strenuously insist on the complete deity as well as perfect humanity of this one divine-human person.</w:t>
      </w:r>
    </w:p>
    <w:p w14:paraId="081E27D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在这个基础上，特土良(Tertullian)在阐述祂的基督位格(person of Christ)教义时，在“上帝是人，独一的基督”(Deus homo, unus Christus)的准则中，可以极力坚持这位神人合一位格的完全神性以及完美人性。</w:t>
      </w:r>
    </w:p>
    <w:p w14:paraId="3313AA2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in this insistence we may find the culminating proof that he sought to do full justice to the true deity of Christ.</w:t>
      </w:r>
    </w:p>
    <w:p w14:paraId="47BA838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在这种坚持中，我们可以找到祂寻求完全公平对待基督真实神性的最终证据。</w:t>
      </w:r>
    </w:p>
    <w:p w14:paraId="39E218B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approaches this subject in the course of a confutation of the Monarchian attempt to find a distinction between Father and Son by understanding the Father to be the divine Spirit incarnated and the Son to be the incarnating flesh.</w:t>
      </w:r>
    </w:p>
    <w:p w14:paraId="7E50C0F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祂在驳斥独一神论者(Monarchian)试图通过将圣父理解为道成肉身的神圣圣灵而将圣子理解为道成肉身的肉身来寻找圣父和圣子之间区别的过程中，处理了这个问题。</w:t>
      </w:r>
    </w:p>
    <w:p w14:paraId="55FAC25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says Tertullian, while contending that the Father and Son are one and the same, they do, in fact, divide them and so fall into the hands of the Valentinians, making Jesus, the man, and Christ, the inhabiting Spirit, two.</w:t>
      </w:r>
    </w:p>
    <w:p w14:paraId="34F7FC3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因此，特土良(Tertullian)说，他们虽然争辩圣父和圣子是同一位，但实际上，他们却将祂们分割，从而落入了瓦伦廷派(Valentinians)手中，使耶稣，即人，和基督，即居驻的圣灵，成为两位。</w:t>
      </w:r>
    </w:p>
    <w:p w14:paraId="15AC146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Proceeding to expound the true relation between the incarnated Spirit and the incarnating flesh, he next argues that the process of incarnation was not that of a transformation of the divine Spirit into flesh, because God neither ceases to be what He was nor can He be any other thing than what He is.</w:t>
      </w:r>
    </w:p>
    <w:p w14:paraId="02A9255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祂接着阐述了道成肉身的圣灵与道成肉身的肉身之间的真正关系，祂接着论证说，道成肉身的过程不是神圣圣灵转变为肉身的过程，因为上帝既不会停止祂所是的，也不能是任何与祂所是不同的事物。</w:t>
      </w:r>
    </w:p>
    <w:p w14:paraId="3CEDCB1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Accordingly when the Word became flesh, this was accomplished not by His becoming transmuted into flesh but by His clothing Himself with flesh.</w:t>
      </w:r>
    </w:p>
    <w:p w14:paraId="2EC7653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因此，当“道”(Word)成为肉身时，这并非是通过祂被转变成肉身来完成的，而是通过祂自己披上肉身来完成的。</w:t>
      </w:r>
    </w:p>
    <w:p w14:paraId="787586E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less is it insupposable, he argues, that the incarnation was accomplished by any mixture of the two substances, divine Spirit and flesh, forming a third substance intermediate between the two.</w:t>
      </w:r>
    </w:p>
    <w:p w14:paraId="5282025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祂论证说，同样不可想象的是，道成肉身是通过神圣圣灵和肉身这两种本体(substances)的任何混合来完成的，从而形成了介于两者之间的第三种本体(substance)。</w:t>
      </w:r>
    </w:p>
    <w:p w14:paraId="26B6E76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At that rate Jesus would have ceased to be God while not becoming man: whereas the Scriptures represent Him to have been both God and man.</w:t>
      </w:r>
    </w:p>
    <w:p w14:paraId="260B924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照此推算，耶稣在未成为人的同时就会停止作为上帝：然而圣经将祂描绘为既是上帝又是人。</w:t>
      </w:r>
    </w:p>
    <w:p w14:paraId="24A70A7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Accordingly we must believe that there was no confusion of the two in the person of Jesus, but such a conjunction of God and man</w:t>
      </w:r>
    </w:p>
    <w:p w14:paraId="66D8929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因此，我们必须相信在耶稣的位格(person)中，两者之间没有混淆，而是上帝和人的这种结合，</w:t>
      </w:r>
    </w:p>
    <w:p w14:paraId="03CEBE00">
      <w:pPr>
        <w:pStyle w:val="3"/>
        <w:spacing w:before="316" w:line="252" w:lineRule="auto"/>
        <w:ind w:left="1" w:firstLine="12"/>
        <w:jc w:val="both"/>
        <w:rPr>
          <w:rFonts w:hint="eastAsia" w:ascii="华文楷体" w:hAnsi="华文楷体" w:eastAsia="华文楷体" w:cs="华文楷体"/>
          <w:spacing w:val="-2"/>
          <w:sz w:val="30"/>
          <w:szCs w:val="30"/>
        </w:rPr>
      </w:pPr>
    </w:p>
    <w:p w14:paraId="17558BD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 property of each nature being wholly preserved, the divine nature continued to do all things suitable to itself, while the human nature, on the other hand, exhibited all the affections that belong to it.</w:t>
      </w:r>
    </w:p>
    <w:p w14:paraId="3D4AF61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使得每种本性(nature)的属性都完全得到维护，神圣的本性(nature)继续做所有适合于祂自己的事，而人性的本性(nature)，另一方面，展现了所有属于它的情感。</w:t>
      </w:r>
    </w:p>
    <w:p w14:paraId="147C673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Jesus, thus, was in one these two—man of the flesh, God of the Spirit: and in Him coexist two substances, viz., the divine and the human,140 the one of which is immortal and the other mortal.</w:t>
      </w:r>
    </w:p>
    <w:p w14:paraId="4C097EF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因此，耶稣在这两位格中是一位的——属肉身的人，属圣灵的上帝：在祂里面共存着两种本体(substances)，即神圣的和人性的，140 其中一种是不朽的，另一种是必死的。</w:t>
      </w:r>
    </w:p>
    <w:p w14:paraId="41D75E3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Throughout this whole discussion the integrity of the divine nature— immortal, impassible, unchangeable—is carefully preserved and its union in the one person Jesus Christ with a human nature, mortal, passible, capable of change, is so explained as to preserve it from all confusion, intermixture or interchange with it.</w:t>
      </w:r>
    </w:p>
    <w:p w14:paraId="3151E18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整个讨论中，神圣本性(nature)的完整性——不朽、不受苦、不变——得到了仔细的维护，并且它在独一的位格耶稣基督中与一个有人性、必死、能受苦、能够改变的本性的结合，被解释得如此清晰，以至于避免了与其发生任何混淆、混合或交换。</w:t>
      </w:r>
    </w:p>
    <w:p w14:paraId="0D7DFD6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could not have a clearer exhibition of Tertullian's zeal to do full justice to the true deity of Christ.</w:t>
      </w:r>
    </w:p>
    <w:p w14:paraId="5712711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我们不可能有比这更清晰的展现，特土良(Tertullian)热衷于完全公平对待基督真实神性的热忱。</w:t>
      </w:r>
    </w:p>
    <w:p w14:paraId="5889316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It scarcely seems necessary to add a separate detailed statement of how Tertullian conceived of the Holy Spirit.</w:t>
      </w:r>
    </w:p>
    <w:p w14:paraId="6DFE23B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似乎没有必要再单独详细阐述特土良(Tertullian)如何构想圣灵。</w:t>
      </w:r>
    </w:p>
    <w:p w14:paraId="76E7E37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While we cannot say with Harnack that Tertullian exhibits no trace of independent interest in the doctrine of the Spirit, it is yet true that he speaks much less fully and much less frequently of Him than of the Logos,142 and that his doctrine of the Spirit runs quite parallel with that of the Logos.</w:t>
      </w:r>
    </w:p>
    <w:p w14:paraId="2D24E12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虽然我们不能像哈纳克(Harnack)那样说特土良(Tertullian)在圣灵教义中没有表现出独立兴趣的痕迹，但事实是祂谈及圣灵的篇幅和频率都远少于逻各斯(Logos)，142 并且祂的圣灵教义与逻各斯(Logos)教义完全并行。</w:t>
      </w:r>
    </w:p>
    <w:p w14:paraId="2DD8EEF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has spoken of Him, moreover, ordinarily in connections where the doctrine of the Logos is also under discussion and therefore his modes of thought on this branch of the subject have already been perhaps sufficiently illustrated.</w:t>
      </w:r>
    </w:p>
    <w:p w14:paraId="2B34AD4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此外，祂通常在讨论逻各斯(Logos)教义的语境中谈及圣灵，因此祂在这个主题分支上的思想模式或许已经得到了充分的阐明。</w:t>
      </w:r>
    </w:p>
    <w:p w14:paraId="120FAB3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distinct personality of the Spirit is as clearly acknowledged as that of the Logos Himself.</w:t>
      </w:r>
    </w:p>
    <w:p w14:paraId="33C308A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圣灵独特的位格性(personality)被承认得和逻各斯(Logos)祂自己一样清楚。</w:t>
      </w:r>
    </w:p>
    <w:p w14:paraId="122E793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ο iκονομία the unity is distributed not into a duality, but into a trinity, providing a place not for two only but for three—the Father, Son, and Holy Ghost; who differ from one another not in condition, substance, or power but in degree, form, and aspect.</w:t>
      </w:r>
    </w:p>
    <w:p w14:paraId="44C3297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 ο iκονομία (“经纶”)中，合一性被分配为不是二重性，而是三重性，不仅为两位，而且为三位——圣父、圣子和圣灵提供了位置；祂们彼此之间的区别不在于条件(condition)、本体(substance)或能力(power)，而在于程度(degree)、形式(form)和方面(aspect)。</w:t>
      </w:r>
    </w:p>
    <w:p w14:paraId="39A6F41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everywhere the third person is treated as just as distinct a personality as the second and first.</w:t>
      </w:r>
    </w:p>
    <w:p w14:paraId="6938FC5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在任何地方，第三位格(person)都被视为与第二位和第一位格一样独特。</w:t>
      </w:r>
    </w:p>
    <w:p w14:paraId="7D7116A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no clear passage carrying this distinct personality back into eternity.</w:t>
      </w:r>
    </w:p>
    <w:p w14:paraId="6619E69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没有明确的段落将这种独特的位格性(personality)追溯到永恒。</w:t>
      </w:r>
    </w:p>
    <w:p w14:paraId="0554DE8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Tertullian thought of the personality of the Spirit precisely as he did of that of the Logos is here our only safe guide.</w:t>
      </w:r>
    </w:p>
    <w:p w14:paraId="7BB864C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特土良(Tertullian)对圣灵位格性(personality)的思考与祂对逻各斯(Logos)位格性(personality)的思考完全一致，是这里我们唯一安全的指南。</w:t>
      </w:r>
    </w:p>
    <w:p w14:paraId="56AA859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 the other hand, there is no lack of passages in which the unity of substance is insisted upon relatively to the Spirit also.</w:t>
      </w:r>
    </w:p>
    <w:p w14:paraId="0435C56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另一方面，不乏段落坚持本体(substance)的合一性也与圣灵相关。</w:t>
      </w:r>
    </w:p>
    <w:p w14:paraId="291B8C3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After explaining that the substance of the</w:t>
      </w:r>
    </w:p>
    <w:p w14:paraId="0340A19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在解释了圣子本体(substance)就是圣父本体(substance)之后，祂补充道：“</w:t>
      </w:r>
    </w:p>
    <w:p w14:paraId="38333E2B">
      <w:pPr>
        <w:pStyle w:val="3"/>
        <w:spacing w:before="316" w:line="252" w:lineRule="auto"/>
        <w:ind w:left="1" w:firstLine="12"/>
        <w:jc w:val="both"/>
        <w:rPr>
          <w:rFonts w:hint="eastAsia" w:ascii="华文楷体" w:hAnsi="华文楷体" w:eastAsia="华文楷体" w:cs="华文楷体"/>
          <w:spacing w:val="-2"/>
          <w:sz w:val="30"/>
          <w:szCs w:val="30"/>
        </w:rPr>
      </w:pPr>
    </w:p>
    <w:p w14:paraId="5138890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Son is just the substance of the Father, he adds: "The same remark is made by me with respect to the third degree, because I believe the Spirit to be from no other source than from the Father through the Son."145</w:t>
      </w:r>
    </w:p>
    <w:p w14:paraId="0C6E6C4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同样的评论也被我用于第三位格(degree)，因为我相信圣灵除了从圣父藉着圣子”之外，“不从任何其他源头而出。”145</w:t>
      </w:r>
    </w:p>
    <w:p w14:paraId="1CB6445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again: "The Spirit is the third from God and the Son, as the fruit from the tree is the third from the root, and the stream from the river is third from the fountain, and the apex from the ray is third from the sun.</w:t>
      </w:r>
    </w:p>
    <w:p w14:paraId="53187A3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又说：“圣灵是继上帝和圣子之后的第三位，就像树的果实是从根而来的第三位，河流中的溪流是从泉源而来的第三位，光线中的尖端是从太阳而来的第三位。</w:t>
      </w:r>
    </w:p>
    <w:p w14:paraId="60A20B3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Nothing, however, is separated from the matrix from which it draws its properties; and thus, the Trinity flows down from the Father through consertos et conexos gradus and in no respects injures the monarchy while protecting the economy."</w:t>
      </w:r>
    </w:p>
    <w:p w14:paraId="1BBB547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然而，没有任何事物与它从中吸取属性的母体(matrix)分离；因此，三一(Trinity)通过连接和联结的等级(consertos et conexos gradus)从圣父流下，并在保护经纶(economy)的同时，丝毫没有损害独一统治(monarchy)。”</w:t>
      </w:r>
    </w:p>
    <w:p w14:paraId="77CB12B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 this view the true deity of the Spirit is emphasized as fully as that of the Logos, and Tertullian repeatedly speaks of Him likewise shortly as God, as "the Third Name in the Godhead and the Third Degree of the Divine Majesty."148</w:t>
      </w:r>
    </w:p>
    <w:p w14:paraId="6936563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在这种观点下，圣灵的真实神性得到了与逻各斯(Logos)完全一样的强调，特土良(Tertullian)也多次简要地称祂为上帝，为“神性(Godhead)中的第三个名字，神圣威严中的第三个等级。”148</w:t>
      </w:r>
    </w:p>
    <w:p w14:paraId="3C5FDE5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Accordingly when he "definitely declares that two are God, the Father and the Son," he adds, "and with the addition of the Holy Ghost, even three, according to the principle of the divine economy, which introduces number, in order that the Father may not, as you perversely infer, be believed to have Himself been born, and to have suffered."</w:t>
      </w:r>
    </w:p>
    <w:p w14:paraId="0B3A066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祂“明确宣告圣父和圣子两位是上帝”时，祂补充道，“加上圣灵，甚至三位，根据神圣经纶(economy)的原则，它引入了数字，以便圣父不会，正如你们错误地推断那样，被相信祂自己被生，并且受苦了。”</w:t>
      </w:r>
    </w:p>
    <w:p w14:paraId="67FD97A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Tertullian, therefore, the alternative was not the complete deity of the Spirit or His creaturehood; but the unity of Monarchianism or the Trinity in the unity of the economy.</w:t>
      </w:r>
    </w:p>
    <w:p w14:paraId="07E5312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因此，对特土良(Tertullian)来说，替代选择不是圣灵的完全神性或祂的受造性；而是独一神论(Monarchianism)的合一性，或经纶(economy)合一性中的三一。</w:t>
      </w:r>
    </w:p>
    <w:p w14:paraId="10B7CBF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never thinks of meeting the Monarchian assault by denying the full deity of the Spirit, but only by providing a distinction of persons within the unity of the Godhead.</w:t>
      </w:r>
    </w:p>
    <w:p w14:paraId="304DBFE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祂从未想过通过否认圣灵的完全神性来应对独一神论(Monarchian)的攻击，而只是通过在神性(Godhead)的合一性内提供位格(persons)的区别。</w:t>
      </w:r>
    </w:p>
    <w:p w14:paraId="04E4685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most instructive passages are naturally those in which all three persons are brought together, of which there are a considerable number.</w:t>
      </w:r>
    </w:p>
    <w:p w14:paraId="207DEFE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最具启发性的段落自然是那些将所有三位格(persons)聚集在一起的段落，这样的段落数量相当多。</w:t>
      </w:r>
    </w:p>
    <w:p w14:paraId="08A0F35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quote but one of these, he explains that "the connection of the Father in the Son, and of the Son in the Paraclete, produces three coherent Persons, [distinct, nevertheless] one from the other: these three are one substance, [unum], not one person, [unus], as it is said, 'I and my Father are one [unum],' in respect of unity of substance not singularity of number."</w:t>
      </w:r>
    </w:p>
    <w:p w14:paraId="4EC8766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引用其中一个，祂解释说：“圣父在圣子里面，圣子在保惠师(Paraclete)里面的连接，产生了三个连贯的位格(Persons)，[然而彼此]有区别：这三位是同一本体(substance)，[unum]，而不是一个位格(person)，[unus]，正如经上所说，‘我与我的父是合一的 [unum]，’是在本体(substance)的合一性方面，而不是数字的单一性。”</w:t>
      </w:r>
    </w:p>
    <w:p w14:paraId="1B117E3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can, in short, be no question that Tertullian had applied to the Spirit with full consciousness all that he had thought out concerning the Son, and that His doctrine of God was fully settled into a doctrine of Trinity.</w:t>
      </w:r>
    </w:p>
    <w:p w14:paraId="3C5EAC5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简而言之，毫无疑问，特土良(Tertullian)已完全有意识地将祂对圣子所思考的一切应用于圣灵，并且祂的上帝教义已经完全确立为一个三一(Trinity)教义。</w:t>
      </w:r>
    </w:p>
    <w:p w14:paraId="7BE574B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mode of speaking of the Spirit</w:t>
      </w:r>
    </w:p>
    <w:p w14:paraId="1D0D8D6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祂论及圣灵的方式</w:t>
      </w:r>
    </w:p>
    <w:p w14:paraId="1E6B44DA">
      <w:pPr>
        <w:pStyle w:val="3"/>
        <w:spacing w:before="316" w:line="252" w:lineRule="auto"/>
        <w:ind w:left="1" w:firstLine="12"/>
        <w:jc w:val="both"/>
        <w:rPr>
          <w:rFonts w:hint="eastAsia" w:ascii="华文楷体" w:hAnsi="华文楷体" w:eastAsia="华文楷体" w:cs="华文楷体"/>
          <w:spacing w:val="-2"/>
          <w:sz w:val="30"/>
          <w:szCs w:val="30"/>
        </w:rPr>
      </w:pPr>
    </w:p>
    <w:p w14:paraId="11001E9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introduces no new difficulty in construing his doctrine—which is something that cannot be said of all his predecessors.</w:t>
      </w:r>
    </w:p>
    <w:p w14:paraId="0022BC7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在解释祂的教义时没有引入新的困难——这并非可以对祂所有的前人所说的。</w:t>
      </w:r>
    </w:p>
    <w:p w14:paraId="152CB5C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such expositions as these, Tertullian appears, in seeking to do justice to the elements of doctrine embalmed in the Rule of Faith, fairly to pass beyond the natural reach of the Logos speculation and to open the way to a higher conception.</w:t>
      </w:r>
    </w:p>
    <w:p w14:paraId="4EF55A9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通过像这样的阐述，特土良(Tertullian)在寻求公平对待嵌入信仰准则(Rule of Faith)中的教义要素时，似乎相当超越了逻各斯(Logos)推测的自然范围，并为更高的概念开辟了道路。</w:t>
      </w:r>
    </w:p>
    <w:p w14:paraId="01D940B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symbol of this advance may not unfairly be discovered in the frequent appearance in his pages of the new term "Trinity."</w:t>
      </w:r>
    </w:p>
    <w:p w14:paraId="77471C4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这种进步的象征，在祂的篇章中频繁出现的新术语“三一”(Trinity)中，可以公正地被发现。</w:t>
      </w:r>
    </w:p>
    <w:p w14:paraId="6DE20D8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Greek equivalent of this term occurs in his contemporary Hippolytus, but scarcely elsewhere, at this early date, to designate the distinctions in the Godhead—unless indeed we account the single instance of its employment by Theophilus of Antioch a preparation for such an application of it.153</w:t>
      </w:r>
    </w:p>
    <w:p w14:paraId="4F7513C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这个术语的希腊语等效词出现在祂的同代人希坡律陀(Hippolytus)的著作中，但在早期，除了在安提阿的提阿非罗(Theophilus of Antioch)的单独使用可以被视为对此类应用的准备之外，153 几乎没有在其他地方出现来指称神性中的区别。</w:t>
      </w:r>
    </w:p>
    <w:p w14:paraId="01711ED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any event, there is a fine appropriateness in the sudden apparition of the term in easy and frequent use, for the first time, in the pages of an author whose discussions make so decided an approximation toward the enunciation of that doctrine to denote which this term was so soon to become exclusively consecrated.</w:t>
      </w:r>
    </w:p>
    <w:p w14:paraId="06774B7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无论如何，这个术语首次在一位作者的篇章中突然出现并被轻松且频繁地使用，具有极佳的恰当性，这位作者的讨论如此明确地接近于阐述那个教义，而这个术语很快就会专门被用于指代它。</w:t>
      </w:r>
    </w:p>
    <w:p w14:paraId="796069D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insistence of Tertullian upon the ο iκονομία in the monarchy—on unity of substance, with all that is implied in unity of substance, persisting in three distinct persons who coexist from eternity—certainly marks out the lines within which the developed doctrine of the Trinity moves, and deserves to be signalized by the emergence into literature of the term by which the developed doctrine of the Trinity should ever afterward be designated.</w:t>
      </w:r>
    </w:p>
    <w:p w14:paraId="7F78BE6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特土良(Tertullian)坚持独一统治(monarchy)中的 ο iκονομία (“经纶”)——即坚持本体(substance)的合一性，连同本体(substance)合一性所暗示的一切，持续存在于永恒共存的三个不同位格(persons)中——无疑划定了成熟的三一教义所运行的界限，并值得以该术语在文学中的出现来标志，该术语应永远被用来指称成熟的三一教义。</w:t>
      </w:r>
    </w:p>
    <w:p w14:paraId="7E4221D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possible that something of the same symbolical significance may attach also to Tertullian's use of his favorite term ο iκονομία .</w:t>
      </w:r>
    </w:p>
    <w:p w14:paraId="03622B4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特土良(Tertullian)使用祂最喜欢的术语 ο iκονομία (“经纶”)，可能也附带着某种相同的象征意义。</w:t>
      </w:r>
    </w:p>
    <w:p w14:paraId="53D2DA7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course, οiκονομία is not a new word; but it is used by Tertullian in an unwonted sense—a sense scarcely found elsewhere except in his contemporary Hippolytus, and, perhaps as a kind of preparation for their use of it, in a single passage of Tatian.156</w:t>
      </w:r>
    </w:p>
    <w:p w14:paraId="51921FA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当然， οiκονομία (“经纶”)不是一个新词；但特土良(Tertullian)以一种不寻常的意义使用它——这种意义在其他地方几乎找不到，除了在祂的同代人希坡律陀(Hippolytus)的著作中，以及，也许作为对他们使用它的一种准备，在塔提安(Tatian)的一个单独段落中。156</w:t>
      </w:r>
    </w:p>
    <w:p w14:paraId="4A16B4A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Tertullian constantly employs it, as we have seen, to designate, as over against the monarchy, the mystery of the Trinity in the unity.</w:t>
      </w:r>
    </w:p>
    <w:p w14:paraId="38A37E0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正如我们所见，特土良(Tertullian)不断地使用它来指称，作为与独一统治(monarchy)相对的，合一性中的三一(Trinity in the unity)的奥秘。</w:t>
      </w:r>
    </w:p>
    <w:p w14:paraId="12F8013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can be no question of its general implication in his pages; but it is, no doubt, a little difficult to determine the precise significance of the term itself which he employs.</w:t>
      </w:r>
    </w:p>
    <w:p w14:paraId="58986D9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毫无疑问，在祂的篇章中，它的总体含义是明确的；但是，确定祂所使用的这个术语本身的确切意义，无疑有些困难。</w:t>
      </w:r>
    </w:p>
    <w:p w14:paraId="424735F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fundamental sense of the word is "disposition"; but in its application it receives its form either from the idea of "administration," or from that of "structure."</w:t>
      </w:r>
    </w:p>
    <w:p w14:paraId="5B3F39F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这个词的基本含义是“安排”(disposition)；但在其应用中，它的形式要么来源于“管理”(administration)的观念，要么来源于“结构”(structure)的观念。</w:t>
      </w:r>
    </w:p>
    <w:p w14:paraId="3E3C344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it is used by Tertullian in the former shade of meaning, its employment by him need not have great significance for his Trinitarian doctrine.</w:t>
      </w:r>
    </w:p>
    <w:p w14:paraId="4A2CB0E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如果特土良(Tertullian)以第一种含义来使用它，那么祂对它的使用对祂的三一教义可能没有太大的意义。</w:t>
      </w:r>
    </w:p>
    <w:p w14:paraId="5D10195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would, in that case, only say by it that the monarchy of God is administered by a disposition of the Godhead into three several personalities, Father, Son, and Holy Ghost, through whom the single Lordship is carried on, as it were, by deputy; while the precise relation of these personalities to one another and to the Godhead itself would be left to the context to discover.</w:t>
      </w:r>
    </w:p>
    <w:p w14:paraId="7D8AB58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情况下，祂只是藉此表达，上帝的独一统治(monarchy)是通过将神性(Godhead)安排为圣父、圣子和圣灵这三个不同的位格(personalities)来管理的，藉着祂们，独一的主权仿佛是通过代理人来执行的；而这些位格(personalities)彼此之间以及与神性(Godhead)本身的确切关系，则留给上下文去发现。</w:t>
      </w:r>
    </w:p>
    <w:p w14:paraId="048ECB8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 argument which occurs in the third chapter of the tract, "Against Praxeas," seems to many to suggest that it was in this sense that the term was employed by Tertullian.</w:t>
      </w:r>
    </w:p>
    <w:p w14:paraId="14DED10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在论文《驳普拉克西亚》(“Against Praxeas”)第三章中出现的一个论证，在许多人看来似乎暗示特土良(Tertullian)正是以这种意义使用这个术语的。</w:t>
      </w:r>
    </w:p>
    <w:p w14:paraId="614D390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Tertullian here explains that "monarchy has no other meaning than single and unique rule"; "but for all that," he adds, "this monarchy does not preclude him whose government it is … from administering his own monarchy by whatever agents he will": and much less can the integrity of a monarchy suffer by the association in it of a Son, since it is still held in common by two who are so really one (tam unicis).</w:t>
      </w:r>
    </w:p>
    <w:p w14:paraId="6DEFBD4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在这里解释说，“独一统治(monarchy)除了‘单一且独特的统治’之外没有其他意义”；“但尽管如此，”祂补充道，“这个独一统治(monarchy)并不排除拥有它的统治者……藉着祂所愿意的任何代理人来管理祂自己的独一统治(monarchy)”：而且独一统治(monarchy)的完整性更不可能因为圣子的加入而受损，因为它仍然被两个如此真实地合一(tam unicis)的位格共同持有。</w:t>
      </w:r>
    </w:p>
    <w:p w14:paraId="35BE967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Applying these general principles to the monarchy of God, he argues that this monarchy is therefore by no means set aside by the circumstance that it is administered by means of legions and hosts of angels"; and much less can it be thought to be injured by the participation in it of the Son and Holy Spirit, to whom the second and third places are assigned, but who are inseparably joined with the Father, in His substance.</w:t>
      </w:r>
    </w:p>
    <w:p w14:paraId="3E8869B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将这些一般原则应用于上帝的独一统治(monarchy)，祂论证说，因此，这个独一统治(monarchy)绝不会因为它是藉着军团和天使的军队来管理而失效”；更不可能因为圣子和圣灵的参与而受到损害，他们被赋予了第二和第三的位置，但在本体(substance)上与圣父不可分离地联合。</w:t>
      </w:r>
    </w:p>
    <w:p w14:paraId="43C866A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 you really suppose," he asks, "that those who are naturally members of the Father's own substance, His congeners, instruments of His might, nay, His power itself, and the entire system of His monarchy, are the overthrow and destruction thereof?"</w:t>
      </w:r>
    </w:p>
    <w:p w14:paraId="10DC59F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祂问道：“你们真的认为那些本质上是圣父自己本体(substance)的成员，祂的同类，祂权能的工具，甚至祂的能力本身，以及祂独一统治(monarchy)的整个体系，就是对它的推翻和毁灭吗？”</w:t>
      </w:r>
    </w:p>
    <w:p w14:paraId="4F031C2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seems tolerably clear that Tertullian is not here comparing the economy with the administrative agents of a monarchy: with them he rather compares the hosts of angels through whom the divine monarchy is administered.</w:t>
      </w:r>
    </w:p>
    <w:p w14:paraId="060E0DF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看来相当清楚的是，特土良(Tertullian)在这里并不是将经纶(economy)与独一统治(monarchy)的管理代理人进行比较：祂宁可将神圣独一统治(monarchy)藉以管理的众多天使与他们进行比较。</w:t>
      </w:r>
    </w:p>
    <w:p w14:paraId="1F106F4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economy is rather compared to the sharing of the monarchy itself between father and son as co-regents</w:t>
      </w:r>
    </w:p>
    <w:p w14:paraId="6BAE5D5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经纶(economy)宁可被比作圣父和圣子作为共同统治者在一个独一宝座上对独一统治(monarchy)本身的分享。</w:t>
      </w:r>
    </w:p>
    <w:p w14:paraId="4738C25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that case, so far is economy on his lips from bearing the sense of administration that it is expressly distinguished from it, and referred to something in the Godhead deeper than its administrative functions.</w:t>
      </w:r>
    </w:p>
    <w:p w14:paraId="16AFFE4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在这种情况下，经纶(economy)在祂口中不仅没有管理(administration)的意义，而且明确地与管理(administration)区分开来，并被指向神性中比其行政功能更深层的东西。</w:t>
      </w:r>
    </w:p>
    <w:p w14:paraId="7E7E189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illustration, therefore, emphasizes, indeed, the personal distinctions of the economy—they are comparable to the distinction between father and son in a conjoint rule—but it suggests equally the penetration of this distinction behind all matters of administration into the Godhead, the Ruling Being, itself.</w:t>
      </w:r>
    </w:p>
    <w:p w14:paraId="4C04045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因此，这个阐释确实强调了经纶(economy)的位格区别——祂们可以与联合统治中圣父和圣子之间的区别相媲美——但它同样暗示了这种区别穿透了所有管理事务，进入了神性，即统治者(Ruling Being)本身。</w:t>
      </w:r>
    </w:p>
    <w:p w14:paraId="12E2D78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is this impression set aside by the implication of the other figures employed by Tertullian to explain the relations of the persons in the Godhead.</w:t>
      </w:r>
    </w:p>
    <w:p w14:paraId="3A8594B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特土良(Tertullian)用来解释神性中位格(persons)关系的其它比喻所暗示的含义，也没有消除这种印象。</w:t>
      </w:r>
    </w:p>
    <w:p w14:paraId="18A8A6B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he compares them to the root, the tree, and the fruit, or to the fountain, the river, and the stream, or to the sun, the ray, and the apex, his mind seems undoubtedly to be upon the prolated Logos and Spirit; these figures indeed, so constantly upon his lips, seem inapplicable to eternal distinctions, lying behind the prolations.</w:t>
      </w:r>
    </w:p>
    <w:p w14:paraId="3613123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当祂将祂们比作根、树和果实，或泉源、河流和溪流，或太阳、光线和尖端时，祂的思想无疑是在发出的逻各斯(prolated Logos)和圣灵身上；这些比喻，确实经常出现在祂的口中，似乎不适用于隐藏在发出（prolations）背后的永恒区别。</w:t>
      </w:r>
    </w:p>
    <w:p w14:paraId="6D99993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must be remembered, first, that these illustrations are not original with Tertullian, but are taken over by him from the Apologists along with their Logos speculation—although they are doubtless developed and given new point by him; next, that the precise point which he adduces them to illustrate is not the whole import of the economy, but the preservation of the unity of substance within the economy of three persons; and finally, that the ordinary engagement of his mind with the Trinity of Persons, in what we may call its developed form—its mode of manifestation in God acting ad extra—need not by any means exclude from his thought a recognition of an ontological basis, in the structure of the Godhead itself, for this manifested Trinity.</w:t>
      </w:r>
    </w:p>
    <w:p w14:paraId="39A1C54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必须记住，首先，这些阐释并非特土良(Tertullian)原创，而是祂连同祂们的逻各斯(Logos)推测一起从护教家(Apologists)那里继承过来的——尽管祂无疑对其进行了发展并赋予了新的要点；其次，祂引用它们来阐明的确切要点，并非经纶(economy)的全部含义，而是在三位格(persons)的经纶(economy)中本体(substance)合一性的维护；最后，祂的思想通常专注于位格(Persons)的三一，即我们可以称之为它的发展形式——它在上帝对外行动(ad extra)中的显现模式——但这绝不意味着排除祂在思想上认识到，神性(Godhead)本身的结构中，存在着这种显现出来的三一(Trinity)的本体论基础。</w:t>
      </w:r>
    </w:p>
    <w:p w14:paraId="162CB17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in one passage he presses his illustrations to the verge of suggesting a separation of the Son from the Father— intimating that the Son may be affected by the sufferings ofthe God- man while the Father remains in impassible blessedness; in another, on the other hand, he seems expressly to carry back the distinction of persons into the eternal Godhead itself—affirming that God was never "alone" save in the sense of independence of all external existence, but there was always with Him, because in Him, that other</w:t>
      </w:r>
    </w:p>
    <w:p w14:paraId="619727F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且，如果在一个段落中，祂将祂的阐释推到了暗示圣子与圣父分离的边缘——暗示圣子可能受到神人受苦的影响，而圣父仍然处于不受苦的蒙福状态；而在另一个段落中，另一方面，祂似乎明确地将位格的区别追溯到永恒的神性(Godhead)本身——肯定上帝除了在独立于所有外在存在的意义上之外，从未“独自一神”，而是始终与祂同在，因为在祂里面，有那位</w:t>
      </w:r>
    </w:p>
    <w:p w14:paraId="29CE1B97">
      <w:pPr>
        <w:pStyle w:val="3"/>
        <w:spacing w:before="316" w:line="252" w:lineRule="auto"/>
        <w:ind w:left="1" w:firstLine="12"/>
        <w:jc w:val="both"/>
        <w:rPr>
          <w:rFonts w:hint="eastAsia" w:ascii="华文楷体" w:hAnsi="华文楷体" w:eastAsia="华文楷体" w:cs="华文楷体"/>
          <w:spacing w:val="-2"/>
          <w:sz w:val="30"/>
          <w:szCs w:val="30"/>
        </w:rPr>
      </w:pPr>
    </w:p>
    <w:p w14:paraId="7830B31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self which afterward proceeded from Him for the making of the world.159</w:t>
      </w:r>
    </w:p>
    <w:p w14:paraId="5ECFC46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后来为了创造世界而从祂发出的另一个自我。159</w:t>
      </w:r>
    </w:p>
    <w:p w14:paraId="29D9039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fullest recognition, therefore, that Tertullian habitually thought of the Trinity in, so to speak, its developed form— with the Logos and the Spirit prolate and working in the world—by no means precludes the possibility that the very term ο iκονομία connoted in his hands something more fundamental than a distinction in the Godhead constituted by these prolations.</w:t>
      </w:r>
    </w:p>
    <w:p w14:paraId="77CAA5C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因此，最充分地承认特土良(Tertullian)习惯上是以其发展形式来思考三一(Trinity)的——可以这么说，是逻各斯(Logos)和圣灵发出(prolate)并在世界中工作——绝不排除 ο iκονομία (“经纶”)这个术语在祂手中，可能具有比由这些发出（prolations）构成的神性中区别更根本的含义。</w:t>
      </w:r>
    </w:p>
    <w:p w14:paraId="7B666F7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certainly the word was currently employed in senses that lent it a color which may very well have given it to Tertullian the deeper connotation of internal structure, when he applied it to the Godhead.</w:t>
      </w:r>
    </w:p>
    <w:p w14:paraId="0E9736C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而且，毫无疑问，这个词语当时流行的用法赋予了它一种色彩，当特土良(Tertullian)将其应用于神性(Godhead)时，很可能使其具有内在结构(internal structure)的更深层含义。</w:t>
      </w:r>
    </w:p>
    <w:p w14:paraId="26B98AA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perceive this, we have only to recall its application to express the proper adjustment of the parts of a building, as Vitruvius, for example, uses it, or to express what we call the disposition, that is the plan or construction of a literary composition, as it is used, say, by Cicero, when he speaks of the ο iκονομία perturbatior of his letter, or by Quintilian,162 when he ascribes to the old Latin comedies a better ο iκονομία than the new exhibited.</w:t>
      </w:r>
    </w:p>
    <w:p w14:paraId="59669E9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要理解这一点，我们只需回顾它被应用于表达建筑物各部分恰当调整的方式，例如维特鲁威(Vitruvius)的使用，或者应用于表达我们所说的安排(disposition)，即文学作品的计划或结构，例如西塞罗(Cicero)在使用它时，祂谈到祂信件的 ο iκονομία perturbatior （被打乱的安排），或者昆体良(Quintilian)162在使用它时，祂将旧的拉丁喜剧归功于比新的更好的 ο iκονομία (“安排”)。</w:t>
      </w:r>
    </w:p>
    <w:p w14:paraId="75F4415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very interesting instance of the employment of the word in this sense of "structure" occurs in the Letter of the Church of Smyrna, giving an account of the martyrdom of Polycarp.</w:t>
      </w:r>
    </w:p>
    <w:p w14:paraId="06CF05C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这个词在“结构”(structure)意义上使用的一个非常有趣的例子出现在士每拿教会(Church of Smyrna)的信中，其中记载了坡旅甲(Polycarp)殉道的故事。</w:t>
      </w:r>
    </w:p>
    <w:p w14:paraId="6A99B83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martyrs were so torn by the scourge, says this passage, that "the ο iκονομία of their flesh was visible even so far as the inward veins and arteries."</w:t>
      </w:r>
    </w:p>
    <w:p w14:paraId="637CA89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这段文字说，殉道者被鞭打得如此破裂，以至于“他们肉身的 ο iκονομία (“结构”)甚至清晰可见，一直到里面的静脉和动脉。”</w:t>
      </w:r>
    </w:p>
    <w:p w14:paraId="19B16DF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Lightfoot translates here, "the internal structure and mechanism," and refers us to Eusebius' paraphrase, which tells us the martyrs were so lacerated that "the hidden inward parts of the body, both their bowels and their members, were exposed to view."</w:t>
      </w:r>
    </w:p>
    <w:p w14:paraId="2A13617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莱特福特(Lightfoot)在这里翻译为“内在的结构和机制”，并引用了优西比乌(Eusebius)的解释性翻译，该翻译告诉我们殉道者被撕裂得如此严重，“身体隐藏的内在部分，包括他们的内脏和他们的肢体，都暴露在外。”</w:t>
      </w:r>
    </w:p>
    <w:p w14:paraId="58CAA7B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can be no doubt that this very common usage of the term was well known to Tertullian the rhetorician, and it may very well be that when he adopted it to express the distribution of the Godhead into three persons it was because it suggested to him rather the inner structure, so to speak, of the Godhead itself, than merely an external arrangement for the administration of the divine dominion.</w:t>
      </w:r>
    </w:p>
    <w:p w14:paraId="08A779A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毫无疑问，这种非常常见的术语用法对于修辞学家特土良(Tertullian)来说是众所周知的，而且很可能当祂采纳它来表达神性(Godhead)被分配为三个位格(persons)时，是因为它向祂暗示的与其说是神圣统治管理的一种外在安排，不如说是神性(Godhead)本身的内在结构(inner structure)，可以这么说。</w:t>
      </w:r>
    </w:p>
    <w:p w14:paraId="6519AC5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Tertullian's usage of the term implies as much as this is recognized, indeed, by the most of those who have busied themselves</w:t>
      </w:r>
    </w:p>
    <w:p w14:paraId="4A77721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事实上，大多数致力于研究这个词在教父用法中有趣历史的人，都承认特土良(Tertullian)对这个术语的使用暗示了这一点。</w:t>
      </w:r>
    </w:p>
    <w:p w14:paraId="3DFEA8E2">
      <w:pPr>
        <w:pStyle w:val="3"/>
        <w:spacing w:before="316" w:line="252" w:lineRule="auto"/>
        <w:ind w:left="1" w:firstLine="12"/>
        <w:jc w:val="both"/>
        <w:rPr>
          <w:rFonts w:hint="eastAsia" w:ascii="华文楷体" w:hAnsi="华文楷体" w:eastAsia="华文楷体" w:cs="华文楷体"/>
          <w:spacing w:val="-2"/>
          <w:sz w:val="30"/>
          <w:szCs w:val="30"/>
        </w:rPr>
      </w:pPr>
    </w:p>
    <w:p w14:paraId="36FF6AE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with working out the interesting history of this word in the usage of the Fathers.</w:t>
      </w:r>
    </w:p>
    <w:p w14:paraId="04C8A50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事实上，大多数致力于研究这个词在教父用法中有趣历史的人，都承认特土良(Tertullian)对这个术语的使用暗示了这一点。</w:t>
      </w:r>
    </w:p>
    <w:p w14:paraId="36DFF2A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Dr. W. Gass, for example, after tracing the word up to Tertullian and finding it employed up to that point to express "the outward-going revelatory activity of God, whether creative and organizing or redemptive," remarks upon the sudden change that meets us in Tertullian.</w:t>
      </w:r>
    </w:p>
    <w:p w14:paraId="26563F8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例如，W.加斯(Gass)博士在追溯这个词直到特土良(Tertullian)，并发现到那时它一直被用来表达“上帝向外的启示性活动，无论是创造性、组织性的还是救赎性的”之后，评论了我们在特土良(Tertullian)身上遇到的突然变化。</w:t>
      </w:r>
    </w:p>
    <w:p w14:paraId="1785DD7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has been justly thought remarkable," he continues, "that this same expression is applied by Tertullian to the inner relations of the Godhead itself.</w:t>
      </w:r>
    </w:p>
    <w:p w14:paraId="65C58DB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祂继续说：“这个同样的表达被特土良(Tertullian)应用于神性(Godhead)本身的内在关系，这被公正地认为是值得注意的。</w:t>
      </w:r>
    </w:p>
    <w:p w14:paraId="49E8CEF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employs 'economy' as an indispensable organon of the Christian knowledge of God, in his controversy with Praxeas."</w:t>
      </w:r>
    </w:p>
    <w:p w14:paraId="4F38FD8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在祂与普拉克西亚(Praxeas)的争议中，祂将‘经纶’(economy)用作基督教上帝知识中不可或缺的工具(organon)。”</w:t>
      </w:r>
    </w:p>
    <w:p w14:paraId="4E1FB31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Then, after quoting the passages in the "Against Praxeas," chaps. ii. and iii., he proceeds: "Monarchy and economy are therefore the two interests on the combination and proper balancing of which the Trinitarian conception of God depends; by the former the unity of the divine rule, by the latter the right of an immanent distinction is established, and it is only necessary that the latter principle should not be pressed so far as to do violence to the former."</w:t>
      </w:r>
    </w:p>
    <w:p w14:paraId="00A86E4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然后，在引用了《驳普拉克西亚》(“Against Praxeas”)第二章和第三章中的段落后，祂继续说：“因此，独一统治(Monarchy)和经纶(economy)是三一的上帝概念所依赖的结合和恰当平衡的两个关注点；藉着前者，神圣统治的合一性得以确立，藉着后者，内在区别的权利得以确立，唯一必要的是，后者的原则不应被推得太远，以至于侵犯前者。”</w:t>
      </w:r>
    </w:p>
    <w:p w14:paraId="36F88C9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Without laying too much stress on so nice a point, it would seem not unnatural therefore to look upon Tertullian's predilection for the term ο iκονομία as, like his usage of the term Trinitas, symptomatic of his tendency to take a deeper view of the Trinitarian relation than that which has in later times come to be spoken of as "merely economical."</w:t>
      </w:r>
    </w:p>
    <w:p w14:paraId="1CF2BDA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因此，在不对此微妙之处施加过多压力的情况下，将特土良(Tertullian)对 ο iκονομία (“经纶”)这个术语的偏爱，如同祂使用三一(Trinitas)这个术语一样，视为祂倾向于对三一关系采取比后来被称为“仅仅是经纶的”(merely economical)观点更深层看法的象征，似乎并非不自然。</w:t>
      </w:r>
    </w:p>
    <w:p w14:paraId="1167831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derive thus from our study of Tertullian's modes of statement a rather distinct impression that there is discoverable in them an advance toward the conception of an immanent Trinity.</w:t>
      </w:r>
    </w:p>
    <w:p w14:paraId="6CB7684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因此，从我们对特土良(Tertullian)陈述方式的研究中，我们得出一个相当清晰的印象，即在其中可以发现一种朝着内在三一(immanent Trinity)概念的进步。</w:t>
      </w:r>
    </w:p>
    <w:p w14:paraId="0ADC6DA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question becomes at once in a new degree pressing how far this advance is to be credited to Tertullian himself, and how far it represents only modes of thought and even forms of statement current in the Christianity of his time, which push themselves to observation in his writings only because he chances to be dealing with themes which invite a rather fuller expression than ordinary of this side of the faith of Christians.</w:t>
      </w:r>
    </w:p>
    <w:p w14:paraId="0D23143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问题立即以新的程度变得紧迫起来：这种进步应归功于特土良(Tertullian)本人多少，以及它在多大程度上仅仅代表了祂那个时代的基督教中流行的思想模式乃至陈述形式，而这些形式之所以在祂的著作中被观察到，仅仅是因为祂恰好在处理那些需要比平常更充分地表达基督教信仰这一面的主题。</w:t>
      </w:r>
    </w:p>
    <w:p w14:paraId="2FDC320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shall return to this question in the Third Article.</w:t>
      </w:r>
    </w:p>
    <w:p w14:paraId="7EDA98F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我们将在第三篇文章中回到这个问题。</w:t>
      </w:r>
    </w:p>
    <w:p w14:paraId="1D5DBCAF">
      <w:pPr>
        <w:pStyle w:val="3"/>
        <w:spacing w:before="316" w:line="252" w:lineRule="auto"/>
        <w:ind w:left="1" w:firstLine="12"/>
        <w:jc w:val="both"/>
        <w:rPr>
          <w:rFonts w:hint="eastAsia" w:ascii="华文楷体" w:hAnsi="华文楷体" w:eastAsia="华文楷体" w:cs="华文楷体"/>
          <w:spacing w:val="-2"/>
          <w:sz w:val="30"/>
          <w:szCs w:val="30"/>
        </w:rPr>
      </w:pPr>
    </w:p>
    <w:p w14:paraId="32DD4BE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 ARTICLE</w:t>
      </w:r>
    </w:p>
    <w:p w14:paraId="59DB98C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第三篇文章</w:t>
      </w:r>
    </w:p>
    <w:p w14:paraId="5CA96219">
      <w:pPr>
        <w:pStyle w:val="3"/>
        <w:spacing w:before="316" w:line="252" w:lineRule="auto"/>
        <w:ind w:left="1" w:firstLine="12"/>
        <w:jc w:val="both"/>
        <w:rPr>
          <w:rFonts w:hint="eastAsia" w:ascii="华文楷体" w:hAnsi="华文楷体" w:eastAsia="华文楷体" w:cs="华文楷体"/>
          <w:spacing w:val="-2"/>
          <w:sz w:val="30"/>
          <w:szCs w:val="30"/>
        </w:rPr>
      </w:pPr>
    </w:p>
    <w:p w14:paraId="183454E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First and Second Articles it has been pointed out that there is discoverable in Tertullian's modes of statement a rather distinct advance towards the conception of an immanent Trinity.</w:t>
      </w:r>
    </w:p>
    <w:p w14:paraId="5F4AAD2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在第一和第二篇文章中，已经指出在特土良(Tertullian)的陈述方式中，可以发现朝着内在三一(immanent Trinity)概念的相当明显的进步。</w:t>
      </w:r>
    </w:p>
    <w:p w14:paraId="6A45B30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wish now to inquire how far this advance is to be credited to Tertullian himself, and how far it represents modes of thought and forms of statement current in his time, and particularly observable in Tertullian only because he chances to be dealing with themes which invited a fuller expression than ordinary of this side of the faith of Christians.</w:t>
      </w:r>
    </w:p>
    <w:p w14:paraId="5B9CC9B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现在希望探究，这种进步应归功于特土良(Tertullian)本人多少，以及它在多大程度上代表了祂那个时代流行的思想模式和陈述形式，并且这种模式之所以在特土良(Tertullian)身上特别明显，仅仅是因为祂恰好在处理那些需要比平常更充分地表达基督教信仰这一面的主题。</w:t>
      </w:r>
    </w:p>
    <w:p w14:paraId="310EBF4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have already seen that there is a large traditional element in Tertullian's teaching; that even the terms, "Trinity" and "Economy," in which his doctrine of the distinctions within the Godhead is enshrined, are obviously used by him as old and well-known terms; and that he betrays no consciousness of enunciating new conceptions in his development of his doctrine, but rather writes like a man who is opposing old truth to new error.</w:t>
      </w:r>
    </w:p>
    <w:p w14:paraId="43C23C3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已经看到，特土良(Tertullian)的教导中有大量的传统要素；即使是“三一”(Trinity)和“经纶”(Economy)这些术语，其中蕴含着祂关于神性中区别的教义，显然也被祂用作古老而众所周知的术语；而且祂在发展自己的教义时，并没有流露出阐述新概念的意识，而更像是在用古老的真理对抗新的错误的人。</w:t>
      </w:r>
    </w:p>
    <w:p w14:paraId="297FB2E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Indeed he openly asserts that this is the case.</w:t>
      </w:r>
    </w:p>
    <w:p w14:paraId="592AB97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事实上，祂公开声称情况就是如此。</w:t>
      </w:r>
    </w:p>
    <w:p w14:paraId="64FCF53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we are to take his own point of view in the matter, we cannot hesitate to assert, then, that he has himself made no advance, but is simply enforcing the common Christian faith against the innovations of destructive heresy.</w:t>
      </w:r>
    </w:p>
    <w:p w14:paraId="1362DEF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那么，如果我们要采纳祂自己在这个问题上的观点，我们就可以毫不犹豫地断言，祂自己没有取得任何进步，而只是在用普遍的基督教信仰对抗毁灭性异端的创新。</w:t>
      </w:r>
    </w:p>
    <w:p w14:paraId="76F730B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course this common Christian faith, which he is zealous thus to enforce, is fundamentally the Rule of Faith.</w:t>
      </w:r>
    </w:p>
    <w:p w14:paraId="7EE40C6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当然，祂如此热衷于强调的这个普遍基督教信仰，从根本上说是信仰准则(Rule of Faith)。</w:t>
      </w:r>
    </w:p>
    <w:p w14:paraId="6CFB8A5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can scarcely be denied that it is more than this; Tertullian's own view clearly is that his expositions embody also the common understanding of the Rule of Faith.</w:t>
      </w:r>
    </w:p>
    <w:p w14:paraId="3E93763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但很难否认它不仅仅是这些；特土良(Tertullian)自己的观点清楚地是，祂的阐述也体现了对信仰准则(Rule of Faith)的普遍理解。</w:t>
      </w:r>
    </w:p>
    <w:p w14:paraId="5FCA351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not consciously offering any novel constructions of it, or building up on his own account a higher structure upon it.</w:t>
      </w:r>
    </w:p>
    <w:p w14:paraId="1F2099C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祂并非有意识地提供任何新颖的构建，或凭一己之力在其之上建立一个更高的结构。</w:t>
      </w:r>
    </w:p>
    <w:p w14:paraId="7D35E93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doubt he is doing his best to state the common faith clearly and forcibly, and to apply its elements tellingly in the controversy in which he was engaged; and he may certainly in so doing have clarified it, and even filled it with new significance, not to say developed from it hitherto unsuspected implications.</w:t>
      </w:r>
    </w:p>
    <w:p w14:paraId="60CED61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毫无疑问，祂正在尽力清晰而有力地阐述普遍的信仰，并在祂所参与的争议中有效地应用其要素；祂这样做当然可能已经澄清了它，甚至赋予了它新的意义，更不用说从中发展出了迄今为止未曾怀疑的含义。</w:t>
      </w:r>
    </w:p>
    <w:p w14:paraId="03D9C39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far, however, this can be affirmed of him can be determined only by some survey of the modes of thought and statement of his predecessors and contemporaries who have dealt with the same doctrines.</w:t>
      </w:r>
    </w:p>
    <w:p w14:paraId="380ABF6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然而，在多大程度上可以肯定祂这一点，只能通过对处理相同教义的祂的前人和同代人的思想模式和陈述方式进行一些考察来确定。</w:t>
      </w:r>
    </w:p>
    <w:p w14:paraId="34E4C084">
      <w:pPr>
        <w:pStyle w:val="3"/>
        <w:spacing w:before="316" w:line="252" w:lineRule="auto"/>
        <w:ind w:left="1" w:firstLine="12"/>
        <w:jc w:val="both"/>
        <w:rPr>
          <w:rFonts w:hint="eastAsia" w:ascii="华文楷体" w:hAnsi="华文楷体" w:eastAsia="华文楷体" w:cs="华文楷体"/>
          <w:spacing w:val="-2"/>
          <w:sz w:val="30"/>
          <w:szCs w:val="30"/>
        </w:rPr>
      </w:pPr>
    </w:p>
    <w:p w14:paraId="4583DFE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first strikes us when we turn to the Apologists with this end in view is that most of Tertullian's modes of statement can be turned up, in one place or another, in the Apologetic literature.</w:t>
      </w:r>
    </w:p>
    <w:p w14:paraId="7E6212C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当我们为了这个目的转向护教家(Apologists)时，首先映入我们眼帘的是，特土良(Tertullian)的大部分陈述方式都可以在护教文学的这个或那个地方找到。</w:t>
      </w:r>
    </w:p>
    <w:p w14:paraId="061D170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say "in one place or another" advisedly, for the peculiarity of the case is that they do not all appear in the pages of a single writer, but scattered through the writings of all.</w:t>
      </w:r>
    </w:p>
    <w:p w14:paraId="080F002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我们说“在这个或那个地方”是有意的，因为情况的特殊性在于它们并非全部出现在同一位作者的篇章中，而是分散在所有人的著作中。</w:t>
      </w:r>
    </w:p>
    <w:p w14:paraId="3EC1C7D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if the term τρίας appears in Theophilus, it is in Tatian that the term ο iκονομία meets us in a sense similar to that in which Tertullian uses it.</w:t>
      </w:r>
    </w:p>
    <w:p w14:paraId="3BE7989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因此，如果 三一(τρίας)一词出现在提阿非罗(Theophilus)的著作中，那么是在塔提安(Tatian)的著作中，我们遇到了与特土良(Tertullian)使用方式相似的 ο iκονομία (“经纶”)一词。</w:t>
      </w:r>
    </w:p>
    <w:p w14:paraId="5D89D7B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Athanagoras seems to struggle to carry back the divine relationships into eternity, and Theophilus by the use of the distinction between the λόγος ἐνδιάθετος and the λόγος προφορικός at least seeks a basis for the distinction of God and His Logos prior to the prolation of the Logos, Justin leaves us uncertain whether he thought of the Logos as having any sort of being before the moment of His begetting.</w:t>
      </w:r>
    </w:p>
    <w:p w14:paraId="7484D1C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如果雅典那哥拉(Athanagoras)似乎努力将神圣关系追溯到永恒，提阿非罗(Theophilus)至少藉着使用“内在之道”(λόγος ἐνδιάθετος)和“发出之道”(λόγος προφορικός)的区别，寻求在逻各斯(Logos)发出(prolation)之前上帝和祂的逻各斯(Logos)的区别的基础，那么查士丁(Justin)则让我们不确定祂是否认为逻各斯(Logos)在祂被生出的那一刻之前拥有任何形式的存在。</w:t>
      </w:r>
    </w:p>
    <w:p w14:paraId="679D64F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simile by which the relation of the Logos to God is compared to the relation of the light to the sun is already found in Justin: but it is to Tatian that we must go to discover such a careful exposition of the relation of the Logos to God as the following: "He came into being by way of impartation (κατα、μερισμόν) not of abscission (κατα、ἀποκοπήν); for what is cut off is separated from the primitive (τοῦ πρώτου), but what is imparted, receiving its share of the Economy, does not make him from whom it is taken deficient."171</w:t>
      </w:r>
    </w:p>
    <w:p w14:paraId="36CD142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将逻各斯(Logos)与上帝的关系比作光线与太阳的关系的这种比喻，在查士丁(Justin)的著作中已经找到：但我们必须转向塔提安(Tatian)，才能发现如下这样对逻各斯(Logos)与上帝关系的仔细阐述：“祂是以分授(κατα、μερισμόν)而非切断(κατα、ἀποκοπήν)的方式而存在；因为被切断的与原始的(τοῦ πρώτου)是分离的，但被分授的，领受了经纶(Economy)的份额，并不会使从中取走的那位有所欠缺。”171</w:t>
      </w:r>
    </w:p>
    <w:p w14:paraId="6B5FFBA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result is that while we could from fragments, derived this from one and that from another of the Apologists, piece together a statement of doctrine which would assimilate itself to Tertullian's, we could verify this statement from no one of the Apologists, but, on the contrary, elements of it would be more or less sharply contradicted by one or another of them.</w:t>
      </w:r>
    </w:p>
    <w:p w14:paraId="0851139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结果是，虽然我们可以从片段中——这些片段分别来源于这一个和那一个护教家(Apologists)——拼凑出一个与特土良(Tertullian)相似的教义陈述，但我们无法从任何一位护教家(Apologists)的著作中验证这个陈述，相反，其中的要素会被这个或那个护教家(Apologists)或多或少地尖锐反对。</w:t>
      </w:r>
    </w:p>
    <w:p w14:paraId="74720F4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in other words, hints scattered through the Apologists that men were already reaching out toward the forms of statement that meet us in Tertullian, but only in him are these hints brought together.</w:t>
      </w:r>
    </w:p>
    <w:p w14:paraId="439BB17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换句话说，散布在护教家(Apologists)著作中的一些暗示，表明人们已经朝着我们在特土良(Tertullian)著作中遇到的陈述形式伸展，但只有在祂的著作中，这些暗示才被汇集起来。</w:t>
      </w:r>
    </w:p>
    <w:p w14:paraId="71A27F3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assent, therefore, when Harnack says: "We cannot at bottom say that the Apologists possessed a doctrine of the Trinity."</w:t>
      </w:r>
    </w:p>
    <w:p w14:paraId="2EFFD60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因此，当哈纳克(Harnack)说：“我们基本上不能说护教家(Apologists)拥有一个三一教义”时，我们表示同意。</w:t>
      </w:r>
    </w:p>
    <w:p w14:paraId="003B0C5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Only we must in this statement emphasize both the terms "at bottom" and "doctrine."</w:t>
      </w:r>
    </w:p>
    <w:p w14:paraId="2558A99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只是在这个陈述中，我们必须同时强调“基本上”(at bottom)和“教义”(doctrine)这两个术语。</w:t>
      </w:r>
    </w:p>
    <w:p w14:paraId="2AF095F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everywhere discoverable in the Apologists suggestions of a Trinitarian mode of thought: but these</w:t>
      </w:r>
    </w:p>
    <w:p w14:paraId="7829686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在护教家(Apologists)的著作中，到处都可以发现三一思维模式的暗示：但是这些</w:t>
      </w:r>
    </w:p>
    <w:p w14:paraId="2333A062">
      <w:pPr>
        <w:pStyle w:val="3"/>
        <w:spacing w:before="316" w:line="252" w:lineRule="auto"/>
        <w:ind w:left="1" w:firstLine="12"/>
        <w:jc w:val="both"/>
        <w:rPr>
          <w:rFonts w:hint="eastAsia" w:ascii="华文楷体" w:hAnsi="华文楷体" w:eastAsia="华文楷体" w:cs="华文楷体"/>
          <w:spacing w:val="-2"/>
          <w:sz w:val="30"/>
          <w:szCs w:val="30"/>
        </w:rPr>
      </w:pPr>
    </w:p>
    <w:p w14:paraId="0C972C5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are not brought together into a formulated doctrine which governed their thinking of the being of God.</w:t>
      </w:r>
    </w:p>
    <w:p w14:paraId="7391B81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暗示没有被汇集到一个规范他们对上帝本体思考的、公式化的教义中。</w:t>
      </w:r>
    </w:p>
    <w:p w14:paraId="768466D3">
      <w:pPr>
        <w:pStyle w:val="3"/>
        <w:spacing w:before="316" w:line="252" w:lineRule="auto"/>
        <w:ind w:left="1" w:firstLine="12"/>
        <w:jc w:val="both"/>
        <w:rPr>
          <w:rFonts w:hint="eastAsia" w:ascii="华文楷体" w:hAnsi="华文楷体" w:eastAsia="华文楷体" w:cs="华文楷体"/>
          <w:spacing w:val="-2"/>
          <w:sz w:val="30"/>
          <w:szCs w:val="30"/>
        </w:rPr>
      </w:pPr>
    </w:p>
    <w:p w14:paraId="1DDAE2A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phenomena are such, in one word, as to force us to perceive in the writings of the Apologists—as has been widely recognized by students of their works—a double deposit of conceptions relative to the mode of the divine existence.</w:t>
      </w:r>
    </w:p>
    <w:p w14:paraId="6ADF696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简而言之，这些现象迫使我们认识到，正如研究他们著作的学者们广泛承认的那样，在护教家(Apologists)的著作中，存在着关于神圣存在模式的双重概念沉淀。</w:t>
      </w:r>
    </w:p>
    <w:p w14:paraId="3A10B85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their own philosophical construction, which is, briefly, the Logos speculation.</w:t>
      </w:r>
    </w:p>
    <w:p w14:paraId="159036E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有他们自己的哲学构建，简而言之，就是逻各斯(Logos)推测。</w:t>
      </w:r>
    </w:p>
    <w:p w14:paraId="4FA591B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underlying that, there is the Christian tradition—to which they desired to是faithful and which was ever intruding into their consciousness and forcing from them acknowledgment of elements of truth which formed no part of their philosophical confession of faith.</w:t>
      </w:r>
    </w:p>
    <w:p w14:paraId="6037409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而在其之下，是基督教传统——他们渴望忠实于它，它不断地闯入他们的意识，并迫使他们承认那些不构成他们哲学信仰告白一部分的真理要素。</w:t>
      </w:r>
    </w:p>
    <w:p w14:paraId="558E903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divided character of the Apologetic mind is by no one more clearly expounded than by the late Dr. Purves in his lectures on "The Testimony of Justin Martyr to Early Christianity."</w:t>
      </w:r>
    </w:p>
    <w:p w14:paraId="2710DC2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护教家(Apologetic)思想的这种分裂性，没有人比已故的珀维斯(Purves)博士在祂关于“殉道者查士丁对早期基督教的见证”(“The Testimony of Justin Martyr to Early Christianity”)的讲座中阐述得更清楚的了。</w:t>
      </w:r>
    </w:p>
    <w:p w14:paraId="1B74013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Justin was, as Harnack remarks, "the most Christian among the Apologists," and this feature in his dealing with doctrine is perhaps especially marked in him: but it is shared also by all his congeners.</w:t>
      </w:r>
    </w:p>
    <w:p w14:paraId="13FF625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正如哈纳克(Harnack)所评论的，查士丁(Justin)是“护教家(Apologists)中最具基督教色彩的一位”，祂在处理教义时的这一特征在祂身上也许特别明显：但所有与祂同类的人也都分享了这一点。</w:t>
      </w:r>
    </w:p>
    <w:p w14:paraId="1F7F5A4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Dr. Purves fully recognizes that Justin was, in his thinking about God, first of all the philosopher: and that his "own thought strongly tended away from the doctrine of a Trinity"—toward a sort of ditheism which embraced a doctrine of "the consubstantiality of the Logos and the Father of all."</w:t>
      </w:r>
    </w:p>
    <w:p w14:paraId="3A64BA2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珀维斯(Purves)博士完全承认，查士丁(Justin)在祂对上帝的思考中，首先是哲学家：而且祂“自己的思想强烈地倾向于远离三一教义(doctrine of a Trinity)”——倾向于一种二神论(ditheism)，它包含了一种“逻各斯(Logos)与万有之父同本体(consubstantiality)”的教义。</w:t>
      </w:r>
    </w:p>
    <w:p w14:paraId="1EB2600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yet there crops up repeatedly in his writings testimony to the worship by the Christians of three divine persons.</w:t>
      </w:r>
    </w:p>
    <w:p w14:paraId="0BABC26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然而，在祂的著作中反复出现基督徒敬拜三位神圣位格(persons)的见证。</w:t>
      </w:r>
    </w:p>
    <w:p w14:paraId="53ECBDB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testimony is particularly remarkable with reference to the Spirit.</w:t>
      </w:r>
    </w:p>
    <w:p w14:paraId="7C81813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这个见证对于圣灵来说尤为引人注目。</w:t>
      </w:r>
    </w:p>
    <w:p w14:paraId="4CB305C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"his own theology had really no place for the Spirit," and yet "Justin speaks of the Spirit as not only an object of worship but as the power of Christian life."</w:t>
      </w:r>
    </w:p>
    <w:p w14:paraId="4388DBB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因为“祂自己的神学中实际上没有圣灵的位置”，然而“查士丁(Justin)谈及圣灵不仅是敬拜的对象，而且是基督教生命的能力。”</w:t>
      </w:r>
    </w:p>
    <w:p w14:paraId="2E3B02C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Justin," concludes Dr. Purves,175 "in spite of himself testifies to the threefold object of Christian worship.</w:t>
      </w:r>
    </w:p>
    <w:p w14:paraId="164846D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“因此，查士丁(Justin)，”珀维斯(Purves)博士总结道，175 “尽管违背祂自己的意愿，仍见证了基督教敬拜的三重对象。</w:t>
      </w:r>
    </w:p>
    <w:p w14:paraId="21BA4C4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even finds in Plato an adumbration of the first, second and third powers in the universe, though in doing so he misunderstands and misinterprets that philosopher.</w:t>
      </w:r>
    </w:p>
    <w:p w14:paraId="2B0D51D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祂甚至在柏拉图(Plato)的著作中发现了宇宙中第一、第二和第三能力的预示，尽管在这样做时祂误解和错误解释了那位哲学家。</w:t>
      </w:r>
    </w:p>
    <w:p w14:paraId="77893C1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Justin's own conception is vague, or, when not vague, unscriptural in certain important points.</w:t>
      </w:r>
    </w:p>
    <w:p w14:paraId="0A498BE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查士丁(Justin)自己的概念是模糊的，或者，即使不模糊，在某些重要点上也是不符合圣经的。</w:t>
      </w:r>
    </w:p>
    <w:p w14:paraId="07F2F42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 But … he … effectively testifies to the traditional faith of the Church in the Father, Son, and Spirit as the threefold object of Christian worship, and the threefold source of Christian life."</w:t>
      </w:r>
    </w:p>
    <w:p w14:paraId="2AB6353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……但是……祂……有效地见证了教会对圣父、圣子和圣灵作为基督教敬拜的三重对象和基督教生命的三重来源的传统信仰。”</w:t>
      </w:r>
    </w:p>
    <w:p w14:paraId="43D25F7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was true of Justin was true, each in his measure, of the other Apologists.</w:t>
      </w:r>
    </w:p>
    <w:p w14:paraId="60018A0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适用于查士丁(Justin)的，也以各自的程度适用于其他护教家(Apologists)。</w:t>
      </w:r>
    </w:p>
    <w:p w14:paraId="15B4523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"Two conceptions of Deity were struggling with each other" in their minds.</w:t>
      </w:r>
    </w:p>
    <w:p w14:paraId="02FF980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在他们的思想中，“两种神性的概念正在相互争斗”。</w:t>
      </w:r>
    </w:p>
    <w:p w14:paraId="7CD2402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Dominated by their philosophical inheritance, they could only imperfectly assimilate the Christian revelation, which therefore made itself felt only in spots and patches in their teaching.</w:t>
      </w:r>
    </w:p>
    <w:p w14:paraId="68713AF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受其哲学遗产的支配，他们只能不完全地吸收基督教的启示，因此启示在他们的教导中只在零星的片段中显现出来。</w:t>
      </w:r>
    </w:p>
    <w:p w14:paraId="1A4DF42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was needed that the Christian doctrine of God should come to its rights was some change in the conditions governing the conceptions of the leaders of Christian thinking by which they might measurably be freed from the philosophical bondage in which they were holden.</w:t>
      </w:r>
    </w:p>
    <w:p w14:paraId="1DEB526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基督教的上帝教义要想获得其正当地位，所需要的是对支配基督教思想领袖概念的条件进行某种改变，藉此他们可以从他们所受的哲学束缚中得到一定程度的解放。</w:t>
      </w:r>
    </w:p>
    <w:p w14:paraId="54745AA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appearance of juster views precisely in the expositions of Tertullian would seem thus to be connected ultimately with a certain shifting of interest manifested in Tertullian as compared with the Apologists.</w:t>
      </w:r>
    </w:p>
    <w:p w14:paraId="70117F3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因此，更公正的观点恰好出现在特土良(Tertullian)的阐述中，似乎最终与特土良(Tertullian)与护教家(Apologists)相比所表现出的某种兴趣转移有关。</w:t>
      </w:r>
    </w:p>
    <w:p w14:paraId="39AB55B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Apologists were absorbed largely in the cosmological aspects of Christian doctrine.</w:t>
      </w:r>
    </w:p>
    <w:p w14:paraId="3B2648A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护教家(Apologists)主要沉浸在基督教教义的宇宙论方面。</w:t>
      </w:r>
    </w:p>
    <w:p w14:paraId="586BA9F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Tertullian these retire into the background and the soteriological interest comes markedly forward.</w:t>
      </w:r>
    </w:p>
    <w:p w14:paraId="37ECF62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在特土良(Tertullian)那里，这些退居幕后，而救赎论的兴趣则显著地凸显出来。</w:t>
      </w:r>
    </w:p>
    <w:p w14:paraId="3B57A77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their cosmological speculations, the Apologists, for example, scarcely felt the need of a Holy Spirit; all that they had clamantly in mind to provide for, they conceived of as the natural function of the Logos.</w:t>
      </w:r>
    </w:p>
    <w:p w14:paraId="6013BEE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例如，在他们的宇宙论推测中，护教家(Apologists)几乎没有感受到圣灵的必要性；他们强烈希望提供的一切，他们都将其构想为逻各斯(Logos)的自然功能。</w:t>
      </w:r>
    </w:p>
    <w:p w14:paraId="16E5F1A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recognition of the Holy Spirit was therefore largely conventional and due to allegiance to the Christian tradition.</w:t>
      </w:r>
    </w:p>
    <w:p w14:paraId="2E9D332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因此，他们对圣灵的承认很大程度上是出于惯例，是由于对基督教传统的忠诚。</w:t>
      </w:r>
    </w:p>
    <w:p w14:paraId="5600231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new point of view has been attained when Tertullian, out of his soteriological interest, thinks of the Spirit profoundly as the sanctifier of men, the "vicarious power" of the Logos for applying His redemptive work.</w:t>
      </w:r>
    </w:p>
    <w:p w14:paraId="5453BE4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当特土良(Tertullian)出于祂的救赎论兴趣，深刻地将圣灵视为人的圣化者，是逻各斯(Logos)“替代性的能力”来施行祂的救赎工作时，一个新的观点已经实现。</w:t>
      </w:r>
    </w:p>
    <w:p w14:paraId="11D9FFF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shifting of interest inevitably led to a new emphasis on the distinctive personalities of the three persons of the deity, and to their separation from the world-process that justice might be done to their perfect deity as the authors—each in his appropriate sphere—of salvation.178</w:t>
      </w:r>
    </w:p>
    <w:p w14:paraId="7885D54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这种兴趣的转移不可避免地导致了对神性中三位格独特位格性的新强调，以及将祂们与世界进程分离，以便公平对待祂们作为救恩的创始者——每一位都在祂恰当的领域——的完美神性。178</w:t>
      </w:r>
    </w:p>
    <w:p w14:paraId="1E71827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instructive that in his "Apology," addressed like the chief works of the Apologists to the heathen, Tertullian still moves, like them, largely within the cosmological sphere: whereas in his tract, "Against Praxeas," addressed to fellow-Christians, the soteriological point of view comes more to its right.</w:t>
      </w:r>
    </w:p>
    <w:p w14:paraId="0DC1C37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具有启发性的是，在祂像护教家(Apologists)主要著作一样面向异教徒的《护教篇》(“Apology”)中，特土良(Tertullian)仍然像他们一样，主要在宇宙论领域内活动：而在祂面向基督徒同伴的论文《驳普拉克西亚》(“Against Praxeas”)中，救赎论的观点更多地获得了其正当地位。</w:t>
      </w:r>
    </w:p>
    <w:p w14:paraId="4D78D1E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it is equally instructive that among preceding writers it is in Irenæus who, with emphasis, eschewed philosophy and sought to build up a specifically Biblical doctrine, that we find</w:t>
      </w:r>
    </w:p>
    <w:p w14:paraId="432B450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同样具有启发性的是，在以前的作家中，正是在爱任纽(Irenæus)的著作中——祂明确地避开了哲学，并寻求建立一个特定的圣经教义——我们发现了</w:t>
      </w:r>
    </w:p>
    <w:p w14:paraId="771B4D26">
      <w:pPr>
        <w:pStyle w:val="3"/>
        <w:spacing w:before="316" w:line="252" w:lineRule="auto"/>
        <w:ind w:left="1" w:firstLine="12"/>
        <w:jc w:val="both"/>
        <w:rPr>
          <w:rFonts w:hint="eastAsia" w:ascii="华文楷体" w:hAnsi="华文楷体" w:eastAsia="华文楷体" w:cs="华文楷体"/>
          <w:spacing w:val="-2"/>
          <w:sz w:val="30"/>
          <w:szCs w:val="30"/>
        </w:rPr>
      </w:pPr>
    </w:p>
    <w:p w14:paraId="059B73D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forms of statement concerning the three persons whom Christians worshiped as the one God most nearly approaching the construction adumbrated by Tertullian.</w:t>
      </w:r>
    </w:p>
    <w:p w14:paraId="513030B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关于基督徒敬拜为独一上帝的三位格的陈述形式，最接近于特土良(Tertullian)所预示的构建。</w:t>
      </w:r>
    </w:p>
    <w:p w14:paraId="6942B84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Perhaps it is not too much to say that the supplanting among Christian thinkers of the Logos speculation by a doctrine of immanent Trinity was largely mediated by the shifting of interest from the cosmological to the soteriological aspect of Christian truth, and that in Tertullian we see for the first time clearly marked the beginning of the process by which this change was wrought.</w:t>
      </w:r>
    </w:p>
    <w:p w14:paraId="725E03D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也许可以毫不夸张地说，在基督教思想家中，以内在三一(immanent Trinity)教义取代逻各斯(Logos)推测，主要是藉由兴趣从基督教真理的宇宙论方面转向救赎论方面所中介的，而且在特土良(Tertullian)身上，我们首次清楚地看到了促成这一改变的过程的开始。</w:t>
      </w:r>
    </w:p>
    <w:p w14:paraId="0A796C5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suggestion receives notable support from a comparison of Tertullian's modes of statement with those of his contemporary Hippolytus, in his treatise, "Against Noëtus"—a treatise which, as it arose out of conditions remarkably like those which called out Tertullian's tract, "Against Praxeas," contains so much that is similar to what we find in that tract that it is hard to shake ourselves entirely free from the illusion that one borrows from the other.</w:t>
      </w:r>
    </w:p>
    <w:p w14:paraId="6183943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这种建议从特土良(Tertullian)的陈述方式与祂的同代人希坡律陀(Hippolytus)的论著《驳挪亚都》(“Against Noëtus”)的比较中获得了显著的支持——这篇论著，因为它产生于与引起特土良(Tertullian)论文《驳普拉克西亚》(“Against Praxeas”)的情况非常相似的条件下，包含了与那篇论文中发现的许多相似之处，以至于我们很难完全摆脱一方借鉴了另一方的错觉。</w:t>
      </w:r>
    </w:p>
    <w:p w14:paraId="3E850B4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Hippolytus' relation as a pupil to Irenæus, whose language in regard to the Trinitarian relationships approaches that of Tertullian most nearly of all previous writers, and from whom Tertullian himself frankly draws, is doubtless another factor of importance in accounting for the resemblance between the two tracts.</w:t>
      </w:r>
    </w:p>
    <w:p w14:paraId="07A100B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希坡律陀(Hippolytus)作为爱任纽(Irenæus)的门徒的关系，而爱任纽(Irenæus)关于三一关系方面的语言，在所有前人作家中最接近特土良(Tertullian)的，而且特土良(Tertullian)本人也坦诚地从祂那里汲取，无疑是解释这两篇论文之间相似性的另一个重要因素。</w:t>
      </w:r>
    </w:p>
    <w:p w14:paraId="3A81A77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as we have already suggested, we are persuaded that this resemblance, so far as it is real, is mainly due to the fact that Tertullian and Hippolytus, alike heirs of the Logos-speculation, and alike determined to do justice to the deposit of truth in the Rule of Faith, were alike called upon in the new conditions of the early third century to uphold the common faith of Christendom against the subtlest form of the Monarchian attack.</w:t>
      </w:r>
    </w:p>
    <w:p w14:paraId="7385359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但是正如我们已经提出的，我们确信这种相似性，就其真实性而言，主要归因于以下事实：特土良(Tertullian)和希坡律陀(Hippolytus)都是逻各斯(Logos)推测的继承者，都决心公平对待信仰准则(Rule of Faith)中的真理托付，并且都在第三世纪初的新形势下被呼召起来，维护基督教界的普遍信仰，以对抗独一神论(Monarchian)最微妙的攻击形式。</w:t>
      </w:r>
    </w:p>
    <w:p w14:paraId="7B434D2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this be true, nothing could hold out a better promise of enabling us to discriminate in Tertullian's statements the traditional element from his personal contribution than a comparison of them with those of Hippolytus.</w:t>
      </w:r>
    </w:p>
    <w:p w14:paraId="43A3CA8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如果这是真的，那么将特土良(Tertullian)的陈述与希坡律陀(Hippolytus)的陈述进行比较，就没有什么比这更能帮助我们区分特土良(Tertullian)陈述中的传统要素与祂的个人贡献了。</w:t>
      </w:r>
    </w:p>
    <w:p w14:paraId="392F831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thing that strikes us in attempting such a comparison is the extent of the common element in the two.</w:t>
      </w:r>
    </w:p>
    <w:p w14:paraId="24F083E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在尝试进行这种比较时，首先映入我们眼帘的是两者共同要素的程度。</w:t>
      </w:r>
    </w:p>
    <w:p w14:paraId="708059C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meet in Hippolytus the same terminology which we have found in Tertullian.</w:t>
      </w:r>
    </w:p>
    <w:p w14:paraId="44B1162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我们在希坡律陀(Hippolytus)的著作中遇到了与我们在特土良(Tertullian)著作中发现的相同术语。</w:t>
      </w:r>
    </w:p>
    <w:p w14:paraId="1B8089D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too, employs the term Trinity; and, as well, Tertullian's favorite term, "the Economy"181—although perhaps not with the same profundity of meaning; even Tertullian's phrase, "the mystery of the economy."</w:t>
      </w:r>
    </w:p>
    <w:p w14:paraId="41C5C7E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祂也使用了“三一”(Trinity)这个术语；以及特土良(Tertullian)最喜欢的术语“经纶”(the Economy)181——尽管可能没有相同的深刻含义；甚至使用了特土良(Tertullian)的短语，“经纶(economy)的奥秘”。</w:t>
      </w:r>
    </w:p>
    <w:p w14:paraId="08ECA04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almost feel ourselves still on Tertullian's ground when we read in Hippolytus: "For who will not say that there is one God? Yet he will not on that account deny the Economy."183</w:t>
      </w:r>
    </w:p>
    <w:p w14:paraId="2F6223A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当我们在希坡律陀(Hippolytus)的著作中读到：“因为谁不会说只有一位上帝呢？然而祂不会因此否认经纶(Economy)。”183时，我们几乎觉得自己仍然站在特土良(Tertullian)的立场上。</w:t>
      </w:r>
    </w:p>
    <w:p w14:paraId="519340F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feeling is increased by the occurrence in Hippolytus of similar illustrations of the relations of the Logos to the primal Godhead.</w:t>
      </w:r>
    </w:p>
    <w:p w14:paraId="2181BB6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希坡律陀(Hippolytus)著作中出现了类似阐释逻各斯(Logos)与原始神性(primal Godhead)关系的例子，这增加了我们的这种感觉。</w:t>
      </w:r>
    </w:p>
    <w:p w14:paraId="5C8698A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when I say another," he remarks, "I do not mean that there are two Gods, but that it is only as light of light, or as water from a fountain, or as a ray from the sun."</w:t>
      </w:r>
    </w:p>
    <w:p w14:paraId="44FBE90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祂评论说：“但当我说另一位时，我不是说有两位上帝，而只是像光从光中发出，或水从泉源流出，或光线从太阳射出一样。”</w:t>
      </w:r>
    </w:p>
    <w:p w14:paraId="0217FB9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Even the same proof-texts are employed in the same manner.</w:t>
      </w:r>
    </w:p>
    <w:p w14:paraId="790BE1F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甚至相同的证明经文也以相同的方式被使用。</w:t>
      </w:r>
    </w:p>
    <w:p w14:paraId="2E59ECD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the declaration in Jno. 10:30, "I and the Father are one," is treated quite in Tertullian's manner.</w:t>
      </w:r>
    </w:p>
    <w:p w14:paraId="396E0D3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因此，《约翰福音》10:30中“我与圣父是合一的”的宣告，以与特土良(Tertullian)完全相同的方式被处理。</w:t>
      </w:r>
    </w:p>
    <w:p w14:paraId="2C65B62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"Understand that He did not say, 'I and the Father am one, but are one.' For the word are is not said of one person, but it refers to two persons, and one power."</w:t>
      </w:r>
    </w:p>
    <w:p w14:paraId="1CAAA7D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“要明白祂没有说，‘我与圣父是一位，而是合一的(are one)。’因为‘是’(are)这个词不是针对一个位格(person)说的，而是指两位格(persons)，以及一种能力(power)。”</w:t>
      </w:r>
    </w:p>
    <w:p w14:paraId="6410009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again, like Tertullian, Hippolytus insists strongly on the true deity of Christ and supports it after much the same fashion.</w:t>
      </w:r>
    </w:p>
    <w:p w14:paraId="5E4FEC5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因此，再次像特土良(Tertullian)一样，希坡律陀(Hippolytus)强烈坚持基督的真实神性，并以大致相同的方式支持它。</w:t>
      </w:r>
    </w:p>
    <w:p w14:paraId="3D74FF9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calls Him "God,"186 "the Almighty," appeals just like Tertullian to Mt. 11:27, and like Tertullian even applies to Him the great text, Rom. 9:5, commenting: "He who is over all, God blessed, has been born; and having been made man, He is God for ever."</w:t>
      </w:r>
    </w:p>
    <w:p w14:paraId="0D8D863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祂称祂为“上帝”，186 “全能者”，就像特土良(Tertullian)一样引用《马太福音》11:27，甚至像特土良(Tertullian)一样将伟大的经文《罗马书》9:5应用于祂，评论道：“那位在万有之上、蒙福的上帝，已经出生；并且祂既已成为人，祂就是永远的上帝。”</w:t>
      </w:r>
    </w:p>
    <w:p w14:paraId="6584DB7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doctrine of the Person of Christ, moreover, is indistinguishable from Tertullian's.</w:t>
      </w:r>
    </w:p>
    <w:p w14:paraId="6E1DE98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此外，祂的基督位格(Person of Christ)教义与特土良(Tertullian)的无从区分。</w:t>
      </w:r>
    </w:p>
    <w:p w14:paraId="6971F69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believe, then, dear brethren," he says, "according to the tradition of the apostles, that God the Word came down from heaven, into the holy Virgin Mary, in order that, taking the flesh from her, and assuming also a human, by which I mean a rational soul, and becoming thus all that man is with the exception of sin, he … was manifested as God in a body, coming forth too as a perfect man.</w:t>
      </w:r>
    </w:p>
    <w:p w14:paraId="6B1E30C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说：“那么，亲爱的弟兄们，让我们根据使徒的传统来相信，上帝的‘道’(Word)从天降临到圣洁童贞女马利亚(Mary)那里，以便从她那里取了肉身，也承担了一个人性的、我指的是理性的灵魂，从而成为除了罪之外人的一切，祂……在肉身中显现为上帝，同时也作为完美的人出现。</w:t>
      </w:r>
    </w:p>
    <w:p w14:paraId="5C03246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it was not in mere appearance or by conversion, but in truth, that He became man."</w:t>
      </w:r>
    </w:p>
    <w:p w14:paraId="0325536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因为祂成为人，不是仅仅在表象上，也不是藉着转变，而是在真理中。”</w:t>
      </w:r>
    </w:p>
    <w:p w14:paraId="5583F3B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Underlying and sustaining all these detailed resemblances, moreover, is the great fundamental likeness between the two writers arising from their common application of the Logos speculation to the facts ofthe Christian tradition, and their common opposition to the Monarchian heresy.</w:t>
      </w:r>
    </w:p>
    <w:p w14:paraId="7AA863D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此外，支撑所有这些细节相似之处的是两位作家之间巨大的根本相似性，这种相似性来源于他们共同将逻各斯(Logos)推测应用于基督教传统的史实，以及他们共同反对独一神论(Monarchian)异端。</w:t>
      </w:r>
    </w:p>
    <w:p w14:paraId="7EC094E8">
      <w:pPr>
        <w:pStyle w:val="3"/>
        <w:spacing w:before="316" w:line="252" w:lineRule="auto"/>
        <w:ind w:left="1" w:firstLine="12"/>
        <w:jc w:val="both"/>
        <w:rPr>
          <w:rFonts w:hint="eastAsia" w:ascii="华文楷体" w:hAnsi="华文楷体" w:eastAsia="华文楷体" w:cs="华文楷体"/>
          <w:spacing w:val="-2"/>
          <w:sz w:val="30"/>
          <w:szCs w:val="30"/>
        </w:rPr>
      </w:pPr>
    </w:p>
    <w:p w14:paraId="4FECC32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With a little closer scrutiny, however, marked differences between the two writers begin to develop.</w:t>
      </w:r>
    </w:p>
    <w:p w14:paraId="78EC3E3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然而，经过更仔细的审视，两位作家之间明显的差异开始显现。</w:t>
      </w:r>
    </w:p>
    <w:p w14:paraId="108A3D1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first place, we observe that Hippolytus does not very well know what to do with the Holy Spirit.</w:t>
      </w:r>
    </w:p>
    <w:p w14:paraId="7659DDA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首先，我们观察到希坡律陀(Hippolytus)不太清楚如何处理圣灵。</w:t>
      </w:r>
    </w:p>
    <w:p w14:paraId="5C428F5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repeats the triune formula with great emphasis: "We cannot otherwise think of one God," he says, "but by believing in truth in Father and Son and Holy Spirit."</w:t>
      </w:r>
    </w:p>
    <w:p w14:paraId="5A72F7B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祂以极大的强调重复了三一的公式：“祂说：‘我们别无他法思考独一的上帝’，只能通过在圣父、圣子和圣灵中相信真理。”</w:t>
      </w:r>
    </w:p>
    <w:p w14:paraId="022D91C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Economy of agreement is gathered up into one God: for God is One: for He who commands is the Father, and He who obeys is the Son, and that which teaches wisdom is the Spirit."</w:t>
      </w:r>
    </w:p>
    <w:p w14:paraId="2A37049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“合一的经纶(Economy)被归纳为一位上帝：因为上帝是独一的：因为祂是发号施令的是圣父，顺从的是圣子，教导智慧的是圣灵。”</w:t>
      </w:r>
    </w:p>
    <w:p w14:paraId="56FD774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accordingly see the Word incarnate, and through Him we know the Father, and believe in the Son and worship the Holy Ghost."191</w:t>
      </w:r>
    </w:p>
    <w:p w14:paraId="239F9DE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“因此，我们看见了道成肉身(Word incarnate)的‘道’(Word)，并藉着祂认识圣父，相信圣子并敬拜圣灵。”191</w:t>
      </w:r>
    </w:p>
    <w:p w14:paraId="04C3BE3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manifestly desires to be led in all things by the Scriptural revelation: from no other quarter, he declares, than the oracles of God will he derive instruction in such things, and therefore as they declare to us what the Father wills us to believe, that will he believe, and as He wills the Son to be glorified, so will he glorify Him, and as He wills the Holy Spirit to be bestowed, so will he receive Him.</w:t>
      </w:r>
    </w:p>
    <w:p w14:paraId="24F2E5C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祂明显希望在所有事情上都由圣经的启示引导：祂宣称，除了上帝的圣言(oracles of God)之外，祂不会从任何其他地方获取关于此类事物的教导，因此，正如圣言向我们宣告圣父愿意我们相信什么，祂就会相信什么，正如祂愿意圣子被荣耀，祂就会荣耀祂，正如祂愿意圣灵被赐予，祂就会接受祂。</w:t>
      </w:r>
    </w:p>
    <w:p w14:paraId="5988320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Nevertheless it is quite clear that he can hardly assimilate the Biblical doctrine of the Spirit, and when he comes to speak out his mind upon Him, he makes it apparent that he does not at all think of Him as a person.</w:t>
      </w:r>
    </w:p>
    <w:p w14:paraId="5B257CB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尽管如此，很清楚的是祂几乎不能吸收圣经中关于圣灵的教义，当祂开口表达祂对圣灵的看法时，祂表明祂根本不认为圣灵是一位格(person)。</w:t>
      </w:r>
    </w:p>
    <w:p w14:paraId="4EBA1C1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curious to observe, indeed, the circumlocutions he employs to avoid calling Him a person.</w:t>
      </w:r>
    </w:p>
    <w:p w14:paraId="6ED1D78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确实，观察祂用来避免称祂为位格(person)的迂回说法是很有意思的。</w:t>
      </w:r>
    </w:p>
    <w:p w14:paraId="48F0FF8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not indeed say there are two Gods, but one; two persons, however, while the third economy is the grace of the Holy Spirit.</w:t>
      </w:r>
    </w:p>
    <w:p w14:paraId="117FD5E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“我确实不会说有两位上帝，而是一位；然而，有两位格(persons)，而第三位经纶(economy)是圣灵的恩典。</w:t>
      </w:r>
    </w:p>
    <w:p w14:paraId="4A02AAA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Father indeed is one, but there are two persons, because there is the Son also: and then there is the third, the Holy Spirit."</w:t>
      </w:r>
    </w:p>
    <w:p w14:paraId="6DEF60A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因为圣父确实是一位，但有两位格(persons)，因为还有圣子：然后是第三位，圣灵。”</w:t>
      </w:r>
    </w:p>
    <w:p w14:paraId="0F2368D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a passage like this, Hippolytus' fundamental thought would seem to have been, like Justin's, a kind of ditheism, somewhat violently transformed into a tritheism under the pressure of the traditional faith.</w:t>
      </w:r>
    </w:p>
    <w:p w14:paraId="217817B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从这样的段落来看，希坡律陀(Hippolytus)的基本思想似乎和查士丁(Justin)的一样，是一种二神论(ditheism)，在传统信仰的压力下，多少有些暴力地转变为三神论(tritheism)。</w:t>
      </w:r>
    </w:p>
    <w:p w14:paraId="0A86EB3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we look further we perceive that even this ditheism is far from pure.</w:t>
      </w:r>
    </w:p>
    <w:p w14:paraId="0C5CD71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当我们进一步观察时，我们意识到即使这种二神论(ditheism)也远非纯粹。</w:t>
      </w:r>
    </w:p>
    <w:p w14:paraId="14E070F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observe a notable effort to avoid that clear assertion of substantial unity of the Father and Son which constitutes the very core of Tertullian's doctrine.</w:t>
      </w:r>
    </w:p>
    <w:p w14:paraId="1F74111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我们观察到一个显著的努力，即避免对圣父和圣子的本体(substantial)合一性作出清晰的断言，而这正是特土良(Tertullian)教义的核心。</w:t>
      </w:r>
    </w:p>
    <w:p w14:paraId="523F861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the declaration of our Lord in Jno. 10:30, "I and the Father are one," is quoted, Hippolytus'</w:t>
      </w:r>
    </w:p>
    <w:p w14:paraId="7279299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当引用我们主在《约翰福音》10:30中“我与圣父是合一的”的宣告时，希坡律陀(Hippolytus)的</w:t>
      </w:r>
    </w:p>
    <w:p w14:paraId="6C5CF44A">
      <w:pPr>
        <w:pStyle w:val="3"/>
        <w:spacing w:before="316" w:line="252" w:lineRule="auto"/>
        <w:ind w:left="1" w:firstLine="12"/>
        <w:jc w:val="both"/>
        <w:rPr>
          <w:rFonts w:hint="eastAsia" w:ascii="华文楷体" w:hAnsi="华文楷体" w:eastAsia="华文楷体" w:cs="华文楷体"/>
          <w:spacing w:val="-2"/>
          <w:sz w:val="30"/>
          <w:szCs w:val="30"/>
        </w:rPr>
      </w:pPr>
    </w:p>
    <w:p w14:paraId="51A74AF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exposition is: "It refers to two persons and one"—not substance, as Tertullian would have said, but—"power."</w:t>
      </w:r>
    </w:p>
    <w:p w14:paraId="0F4CB0F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解释是：“它指的是两位格(persons)和一种”——不是本体(substance)，如特土良(Tertullian)会说的那样，而是——“能力(power)。”</w:t>
      </w:r>
    </w:p>
    <w:p w14:paraId="10A8777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then Hippolytus calls in illustratively Jno. 17:22, 23, where our Lord expresses His desire that His disciples may be one, even as He and the Father are one, and asks triumphantly, "Are all [the disciples] one body in respect of substance, or is it that we become one in the power and disposition of likemindedness?"</w:t>
      </w:r>
    </w:p>
    <w:p w14:paraId="5EADDE2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然后希坡律陀(Hippolytus)援引《约翰福音》17:22, 23来阐明，在那里我们的主表达了祂的愿望，即祂的门徒可以合一，正如祂与圣父合一一样，并得意地问道，“所有的[门徒]在本体(substance)方面是一个身体吗，还是说我们在同心合意的能力和安排(disposition)中成为合一？”</w:t>
      </w:r>
    </w:p>
    <w:p w14:paraId="292B53D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same manner"—thus he applies the illustration—"the Son … confessed that He was in the Father in power and disposition."</w:t>
      </w:r>
    </w:p>
    <w:p w14:paraId="2DC54D0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“以同样的方式”——祂如此应用这个阐释——“圣子……承认祂在能力和安排(disposition)上是在圣父里面。”</w:t>
      </w:r>
    </w:p>
    <w:p w14:paraId="1CB0C5D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view of the unity of Father and Son as consisting in unity in mind and power only is consistently preserved throughout;196 and the revelatory character of the Son is in harmony with this hung, not on His identity with God, but on His character as the image of God.</w:t>
      </w:r>
    </w:p>
    <w:p w14:paraId="7CC71BE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这种认为圣父和圣子的合一仅在于思想和能力的合一的观点始终被贯彻；196 圣子的启示性特征也与此相符，不是基于祂与上帝的同一性，而是基于祂作为上帝的形象的特质。</w:t>
      </w:r>
    </w:p>
    <w:p w14:paraId="5316FAD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Accordingly, we discover that the Logos is not thought by Hippolytus to have been eternally with God, but is assigned an absolute beginning at a definite point of time previous to the creation of the world.</w:t>
      </w:r>
    </w:p>
    <w:p w14:paraId="3CC4664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因此，我们发现希坡律陀(Hippolytus)并不认为逻各斯(Logos)是永恒地与上帝同在，而是将祂的绝对开始定在世界被创造之前的某个确定的时间点。</w:t>
      </w:r>
    </w:p>
    <w:p w14:paraId="0FC1E7E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Like Tertullian, he tells us that God subsisted from all eternity alone, having nothing contemporaneous with Himself.</w:t>
      </w:r>
    </w:p>
    <w:p w14:paraId="21BCE8C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像特土良(Tertullian)一样，祂告诉我们上帝从永恒开始就独自存在，没有任何与祂同时存在的事物。</w:t>
      </w:r>
    </w:p>
    <w:p w14:paraId="129BF12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 does not, like Tertullian, tell us that though thus existing alone, so far as things external to Himself are concerned, there was within Him another, His fellow, His eternal Word, a second to Him.</w:t>
      </w:r>
    </w:p>
    <w:p w14:paraId="4EC072F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但祂不像特土良(Tertullian)那样告诉我们，尽管就祂自身之外的事物而言，祂是如此独自存在，但在祂里面有另一位，祂的同伴，祂永恒的“道”(Word)，是祂的第二位。</w:t>
      </w:r>
    </w:p>
    <w:p w14:paraId="5E1EC68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Quite differently, he tells us that though alone, He was many—a plurality.</w:t>
      </w:r>
    </w:p>
    <w:p w14:paraId="490FB7F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完全不同地，祂告诉我们，祂虽然是独自一神，但祂是许多——一种多元性。</w:t>
      </w:r>
    </w:p>
    <w:p w14:paraId="1A08323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then he goes on to explain that this means that God was never "reasonless, or wisdomless, or powerless, or counselless, but all things were in Him and He was the all."199</w:t>
      </w:r>
    </w:p>
    <w:p w14:paraId="24720B6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然后祂接着解释说，这意味着上帝从未“没有理智(reasonless)，没有智慧(wisdomless)，没有能力(powerless)，没有谋略(counselless)，而是万物都在祂里面，祂就是万有。”199</w:t>
      </w:r>
    </w:p>
    <w:p w14:paraId="10E90F9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other words, it is not of a personal Logos as the eternal Companion that Hippolytus is thinking, but of the ideal world, the κόσμος νοητός, as constituting an eternal "plurality" of God.</w:t>
      </w:r>
    </w:p>
    <w:p w14:paraId="165E793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换句话说，希坡律陀(Hippolytus)所思考的不是作为永恒伴侣的位格性逻各斯(personal Logos)，而是理想世界(ideal world)，即可理解的宇宙(κόσμος νοητός)，作为构成上帝永恒的“多元性”。</w:t>
      </w:r>
    </w:p>
    <w:p w14:paraId="494D60A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Accordingly when in another place he is again describing the origin of the Logos, the eternal existence which he attributes to Him is not an existence as a personal Logos, but only as the "indwelling rationality of the universe."</w:t>
      </w:r>
    </w:p>
    <w:p w14:paraId="52CC4A6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因此，当祂在另一个地方再次描述逻各斯(Logos)的起源时，祂归因于祂的永恒存在不是作为位格性逻各斯(personal Logos)的存在，而仅仅是“宇宙内在的理性(rationality)。”</w:t>
      </w:r>
    </w:p>
    <w:p w14:paraId="7C29E35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Logos thus for Hippolytus exists from all eternity only ideally.</w:t>
      </w:r>
    </w:p>
    <w:p w14:paraId="37BAE88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因此，对希坡律陀(Hippolytus)来说，逻各斯(Logos)从永恒开始只是观念上存在。</w:t>
      </w:r>
    </w:p>
    <w:p w14:paraId="7F38C2D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this ideal existence He came into real existence for the first time when God, intending to create the world, begat Him "as the Author and Fellow-Counsellor and Framer of the things that are in formation,"201 and "thus," says Hippolytus, "there appeared another beside Him"—thus and then only.</w:t>
      </w:r>
    </w:p>
    <w:p w14:paraId="7E78152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从这种观念上的存在，祂第一次进入真实存在，是当上帝意图创造世界时，生了祂“作为正在形成的事物的创始者、同谋略者和架构者”，201 希坡律陀(Hippolytus)说，“因此，在祂身边出现了另一位”——仅仅如此和那时。</w:t>
      </w:r>
    </w:p>
    <w:p w14:paraId="5D6675A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it</w:t>
      </w:r>
    </w:p>
    <w:p w14:paraId="5698ECF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在这里，</w:t>
      </w:r>
    </w:p>
    <w:p w14:paraId="0F7ADFDE">
      <w:pPr>
        <w:pStyle w:val="3"/>
        <w:spacing w:before="316" w:line="252" w:lineRule="auto"/>
        <w:ind w:left="1" w:firstLine="12"/>
        <w:jc w:val="both"/>
        <w:rPr>
          <w:rFonts w:hint="eastAsia" w:ascii="华文楷体" w:hAnsi="华文楷体" w:eastAsia="华文楷体" w:cs="华文楷体"/>
          <w:spacing w:val="-2"/>
          <w:sz w:val="30"/>
          <w:szCs w:val="30"/>
        </w:rPr>
      </w:pPr>
    </w:p>
    <w:p w14:paraId="161DB30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must be remarked is a doctrine of the absolute origination of the Logos by the will of the Father, so that the Logos appears distinctly as a creature of the Father's will.203</w:t>
      </w:r>
    </w:p>
    <w:p w14:paraId="336CEA1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必须指出的是，这是一个关于逻各斯(Logos)完全源于圣父旨意的教义，因此逻各斯(Logos)明确地表现为圣父旨意的一个受造物。203</w:t>
      </w:r>
    </w:p>
    <w:p w14:paraId="16736D7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does Hippolytus in the least shrink from this conception.</w:t>
      </w:r>
    </w:p>
    <w:p w14:paraId="6A39D6E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希坡律陀(Hippolytus)丝毫没有退缩于这个概念。</w:t>
      </w:r>
    </w:p>
    <w:p w14:paraId="7B7FC0B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explaining that Adam was made a man with the characteristics and limitations of a man, not by inadvertence or because of any limitation of power on God's part, but by design, he says: "The Creator did not wish to make him a God and failed in His aim; nor an angel—be not deceived—but a man.</w:t>
      </w:r>
    </w:p>
    <w:p w14:paraId="3DE3840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当解释亚当被造为人，带有人的特征和局限性，不是由于疏忽或上帝能力的任何限制，而是出于设计时，祂说：“创造者并非想要使祂成为上帝而失败了；也不是天使——不要被欺骗——而是一个人。</w:t>
      </w:r>
    </w:p>
    <w:p w14:paraId="18CB9EC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if He had wished to make thee a God He could have done so: you have the example of the Logos."</w:t>
      </w:r>
    </w:p>
    <w:p w14:paraId="764428F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因为如果祂愿意使你成为上帝，祂本可以做到：你们有逻各斯(Logos)的例子。”</w:t>
      </w:r>
    </w:p>
    <w:p w14:paraId="70A1EC8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Hippolytus, therefore, the Logos is distinctly a created God, whom God made a God because, shortly, He chose to do so.</w:t>
      </w:r>
    </w:p>
    <w:p w14:paraId="704C5D9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因此，对希坡律陀(Hippolytus)来说，逻各斯(Logos)明确地是一位被创造的上帝，上帝使祂成为上帝，简而言之，是因为祂选择这样做。</w:t>
      </w:r>
    </w:p>
    <w:p w14:paraId="6B84A77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has indeed preëminence above all other creatures, not only because He was made a God and they were not, but also because He alone of creatures was made by God Himself while all other creatures were made by Him the Logos; and because they all were made out of nothing, while "Him alone God produced from existing things (ἐξ ὄντων)," and, as God alone existed, that means from His own substance.</w:t>
      </w:r>
    </w:p>
    <w:p w14:paraId="01F9668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确实超越所有其他受造物，享有优越性，不仅因为祂被造为上帝而他们没有，而且因为在所有受造物中，只有祂是由上帝自己所造，而所有其他受造物都是由祂，即逻各斯(Logos)所造；并且因为所有受造物都是从无中被造，而“只有祂是上帝从现有事物中产生(ἐξ ὄντων)的”，而且，既然只有上帝存在，那就意味着是从祂自己的本体(substance)中产生的。</w:t>
      </w:r>
    </w:p>
    <w:p w14:paraId="15BC85E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Logos is therefore only in this sense of the substance of God, that He was framed out of the divine substance; although what the process was by which God thus "begat Him as He willed," Hippolytus declines to inquire as too mysterious for human investigation.</w:t>
      </w:r>
    </w:p>
    <w:p w14:paraId="0A99390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因此，逻各斯(Logos)只有在这个意义上才属于上帝的本体(substance)，即祂是由神圣本体(substance)构成的；尽管上帝以何种过程“按祂所愿生了祂”，希坡律陀(Hippolytus)拒绝探究，认为这对人类的探究来说过于奥秘。</w:t>
      </w:r>
    </w:p>
    <w:p w14:paraId="733286B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has no hesitation, however, in speaking of him as a creature who came into existence at a definite time, is only what His maker willed, and is God and possessor of the power of God and therefore almighty only by gift and not by nature.207</w:t>
      </w:r>
    </w:p>
    <w:p w14:paraId="2A1B324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然而，祂毫不犹豫地将祂称为一个在确定时间存在的受造物，祂仅仅是祂的创造者所愿意的，并且祂是上帝，拥有上帝的能力，因此祂仅仅是藉着恩赐而非本性(nature)才是全能的。207</w:t>
      </w:r>
    </w:p>
    <w:p w14:paraId="745B89F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not necessary to pursue this inquiry further.</w:t>
      </w:r>
    </w:p>
    <w:p w14:paraId="5A514D9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没有必要进一步追究这项探究。</w:t>
      </w:r>
    </w:p>
    <w:p w14:paraId="07D8A02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Enough has been brought out to show that Hippolytus' Trinity consisted in a transcendent God who produced at a definite point of time a secondary divinity called the Logos, to whom He subjected all things; and along with these a third something not very definitely conceived, called by the Church the Holy Spirit.</w:t>
      </w:r>
    </w:p>
    <w:p w14:paraId="7E69CBB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已经揭示了足够的内容，表明希坡律陀(Hippolytus)的三一(Trinity)是由一位超越的上帝构成的，祂在一个确定的时间点产生了一个被称为逻各斯(Logos)的次级神性，祂将万物都置于祂之下；以及伴随着祂们，还有一个被教会称为圣灵的，不甚明确构想的第三样事物。</w:t>
      </w:r>
    </w:p>
    <w:p w14:paraId="3790FEF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Here is not one God in three persons; here is rather one God producing a universe by steps and stages, to the higher of which divinity is assigned.</w:t>
      </w:r>
    </w:p>
    <w:p w14:paraId="2050F50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这里不是一位上帝在三位格(persons)中；这里更像是一位上帝通过步骤和阶段来产生宇宙，其中较高的阶段被赋予神性。</w:t>
      </w:r>
    </w:p>
    <w:p w14:paraId="030421C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other words, we</w:t>
      </w:r>
    </w:p>
    <w:p w14:paraId="516E63E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换句话说，我们</w:t>
      </w:r>
    </w:p>
    <w:p w14:paraId="5F79A335">
      <w:pPr>
        <w:pStyle w:val="3"/>
        <w:spacing w:before="316" w:line="252" w:lineRule="auto"/>
        <w:ind w:left="1" w:firstLine="12"/>
        <w:jc w:val="both"/>
        <w:rPr>
          <w:rFonts w:hint="eastAsia" w:ascii="华文楷体" w:hAnsi="华文楷体" w:eastAsia="华文楷体" w:cs="华文楷体"/>
          <w:spacing w:val="-2"/>
          <w:sz w:val="30"/>
          <w:szCs w:val="30"/>
        </w:rPr>
      </w:pPr>
    </w:p>
    <w:p w14:paraId="09B8A2D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see in Hippolytus a clear and emphatic testimony indeed to a rich deposit of Christian faith, but overlying and dominating it a personal interpretation of it which reproduces all the worst defects of the Logos speculation.</w:t>
      </w:r>
    </w:p>
    <w:p w14:paraId="2739DD7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在希坡律陀(Hippolytus)身上确实看到了对丰富的基督教信仰托付的清晰而有力的见证，但覆盖并主导着它的，是对它的个人解释，这种解释再现了逻各斯(Logos)推测所有最严重的缺陷。</w:t>
      </w:r>
    </w:p>
    <w:p w14:paraId="29EBE9B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this he forms, despite the surface resemblance of his discussion to Tertullian's, a glaring contrast with that writer.</w:t>
      </w:r>
    </w:p>
    <w:p w14:paraId="32064EA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在这方面，尽管祂的讨论与特土良(Tertullian)的表面相似，但祂与那位作家形成了鲜明的对比。</w:t>
      </w:r>
    </w:p>
    <w:p w14:paraId="118F6CA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Tertullian the fundamental faith of the Church comes to its rights and is permitted to dominate the Logos speculation.</w:t>
      </w:r>
    </w:p>
    <w:p w14:paraId="50CFE68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在特土良(Tertullian)那里，教会的基本信仰获得了其正当地位，并被允许主导逻各斯(Logos)推测。</w:t>
      </w:r>
    </w:p>
    <w:p w14:paraId="20901BD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it is just in this that his superiority as a theologian to Hippolytus is exhibited.</w:t>
      </w:r>
    </w:p>
    <w:p w14:paraId="0C543AD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而正是这一点，展现了祂作为神学家对希坡律陀(Hippolytus)的优越性。</w:t>
      </w:r>
    </w:p>
    <w:p w14:paraId="2B73BC8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Hippolytus' thought remains in all essential respects bound within the limits of the Logos speculation.</w:t>
      </w:r>
    </w:p>
    <w:p w14:paraId="1199536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希坡律陀(Hippolytus)的思想在所有本质方面仍然受限于逻各斯(Logos)推测的范围内。</w:t>
      </w:r>
    </w:p>
    <w:p w14:paraId="5DECF4E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Tertullian's has become in all essential respects a logical development of the Church's fundamental faith.</w:t>
      </w:r>
    </w:p>
    <w:p w14:paraId="5ABCB84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特土良(Tertullian)的思想在所有本质方面都成为了教会基本信仰的逻辑发展。</w:t>
      </w:r>
    </w:p>
    <w:p w14:paraId="1387CDF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therefore that it is he and not Hippolytus who became the Father of the doctrine of an immanent Trinity.</w:t>
      </w:r>
    </w:p>
    <w:p w14:paraId="2CCA518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因此，是祂而不是希坡律陀(Hippolytus)成为了内在三一(immanent Trinity)教义之父。</w:t>
      </w:r>
    </w:p>
    <w:p w14:paraId="0304112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comparison of Novatian's treatise "On the Trinity" will still further strengthen our respect for Tertullian.</w:t>
      </w:r>
    </w:p>
    <w:p w14:paraId="2B38B42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对诺瓦提安(Novatian)的论著《论三一》(“On the Trinity”)的比较将进一步增强我们对特土良(Tertullian)的敬意。</w:t>
      </w:r>
    </w:p>
    <w:p w14:paraId="41127B2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Novatian seems to have been a diligent student of Tertullian; it might be presumed, therefore, that in this treatise he has drawn upon the master whom he honored by his imitation but never names.</w:t>
      </w:r>
    </w:p>
    <w:p w14:paraId="6C7FE93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诺瓦提安(Novatian)似乎是特土良(Tertullian)的勤奋学生；因此，可以推测，在这篇论著中，祂借鉴了祂以模仿来尊敬却从未提及姓名的那位大师。</w:t>
      </w:r>
    </w:p>
    <w:p w14:paraId="7A6E065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Despite, however, Jerome's declaration that the book is only "a kind of epitome"210 of Tertullian's work, and the repetition of this judgment by a whole series of subsequent writers, we find ourselves doubting whether the presumed fact is supported by the treatise itself.</w:t>
      </w:r>
    </w:p>
    <w:p w14:paraId="3E52695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然而，尽管耶柔米(Jerome)宣称这本书只是特土良(Tertullian)著作的“一种概要”210，以及随后一系列作家重复了这一判断，我们发现自己怀疑这个推测的事实是否得到了这篇论著本身的支持。</w:t>
      </w:r>
    </w:p>
    <w:p w14:paraId="28480DF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Novatian goes his own way, and it is questionable whether there is much common to his treatise and Tertullian's tract "Against Praxeas," which may not be best accounted for on the ground of the traditional elements of belief underlying both.212</w:t>
      </w:r>
    </w:p>
    <w:p w14:paraId="60E596A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诺瓦提安(Novatian)走祂自己的路，而且祂的论著和特土良(Tertullian)的论文《驳普拉克西亚》(“Against Praxeas”)之间共同之处有多少，很可能最好是基于两者之下潜藏的传统信仰要素来解释。212</w:t>
      </w:r>
    </w:p>
    <w:p w14:paraId="7E771B2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 doubt Novatian must be supposed to have known Tertullian's treatise and his own thinking may have been affected by its teaching.</w:t>
      </w:r>
    </w:p>
    <w:p w14:paraId="635A70C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毫无疑问，诺瓦提安(Novatian)一定知道特土良(Tertullian)的论著，祂自己的思想可能受到了其教导的影响。</w:t>
      </w:r>
    </w:p>
    <w:p w14:paraId="116B76B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there seems little or no evidence that he has drawn directly upon it for his own work.</w:t>
      </w:r>
    </w:p>
    <w:p w14:paraId="277098B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但似乎很少或根本没有证据表明祂直接借鉴了它来完成自己的作品。</w:t>
      </w:r>
    </w:p>
    <w:p w14:paraId="0553347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Novatian's tract, unlike those of Tertullian and Hippolytus, is not in the first instance a piece of polemics with only incidental positive elements; but is primarily a constructive treatise and only incidentally polemic; moreover, its polemic edge is turned not solely against Monarchianism, but equally against tritheism.</w:t>
      </w:r>
    </w:p>
    <w:p w14:paraId="6836642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诺瓦提安(Novatian)的论文，不像特土良(Tertullian)和希坡律陀(Hippolytus)的论文那样，首先是一篇主要带有偶然积极要素的论战作品；而它主要是一篇建构性的论著，只是附带地带有论战性；此外，它的论战锋芒不仅指向独一神论(Monarchianism)，也同样指向三神论(tritheism)。</w:t>
      </w:r>
    </w:p>
    <w:p w14:paraId="2A400E6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point of form it is an exposition of the Rule of Truth, which requires us to believe in God the Father and</w:t>
      </w:r>
    </w:p>
    <w:p w14:paraId="1B8BB7C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就形式而言，它是对真理准则(Rule of Truth)的阐述，该准则要求我们相信上帝圣父和</w:t>
      </w:r>
    </w:p>
    <w:p w14:paraId="7C7B6042">
      <w:pPr>
        <w:pStyle w:val="3"/>
        <w:spacing w:before="316" w:line="252" w:lineRule="auto"/>
        <w:ind w:left="1" w:firstLine="12"/>
        <w:jc w:val="both"/>
        <w:rPr>
          <w:rFonts w:hint="eastAsia" w:ascii="华文楷体" w:hAnsi="华文楷体" w:eastAsia="华文楷体" w:cs="华文楷体"/>
          <w:spacing w:val="-2"/>
          <w:sz w:val="30"/>
          <w:szCs w:val="30"/>
        </w:rPr>
      </w:pPr>
    </w:p>
    <w:p w14:paraId="40FAC6F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Lord Omnipotent, in the Son of God, Christ Jesus, the Lord our God, and in the Holy Spirit, once promised to the Church; and its disposition follows these three fundamental elements of the faith (chaps. i.–viii.; ix.–xxviii.; xxix.; with a conclusion, xxx.–xxxi.).</w:t>
      </w:r>
    </w:p>
    <w:p w14:paraId="6472F95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全能的主，相信上帝的圣子，基督耶稣，我们的主我们的上帝，以及相信圣灵，祂曾被应许给教会；它的安排遵循了这三个基本的信仰要素（第一章至第八章；第九章至第二十八章；第二十九章；以及结论，第三十章至第三十一章）。</w:t>
      </w:r>
    </w:p>
    <w:p w14:paraId="24AFECF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its expository task it gives itself with a conscious effort to avoid wandering off into the refutation of heresies, farther than may be necessary to subserve the purpose in view.</w:t>
      </w:r>
    </w:p>
    <w:p w14:paraId="28AAC90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它自觉努力避免偏离到驳斥异端，超过为实现目的所必需的程度，来完成其阐述任务。</w:t>
      </w:r>
    </w:p>
    <w:p w14:paraId="67D7C27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could set forth the treatment of this subject," he remarks on one occasion when a heresy is engaging his attention, "by all the heavenly Scriptures … except that I have not so much undertaken to speak against this special form of heresy as to expound the Rule of Truth concerning the person of Christ."</w:t>
      </w:r>
    </w:p>
    <w:p w14:paraId="57403C7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当一个异端引起祂的注意时，祂有一次评论道：“我可以用所有天上的圣经来阐述这个主题……只是我承担的与其说是针对这种特殊形式的异端说话，不如说是阐述关于基督位格(person of Christ)的真理准则(Rule of Truth)。”</w:t>
      </w:r>
    </w:p>
    <w:p w14:paraId="3AAB1788">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positive exposition Novatian has set himself to give is very richly worked out and quite justifies Jerome's admiration of the book.</w:t>
      </w:r>
    </w:p>
    <w:p w14:paraId="4B2B64F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诺瓦提安(Novatian)着手给出的积极阐述非常丰富，完全证明了耶柔米(Jerome)对这本书的钦佩。</w:t>
      </w:r>
    </w:p>
    <w:p w14:paraId="3BB2F64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particular the exegetical demonstration of the divinity of Christ which it offers is very thorough and noble and can scarcely find its superior in ancient literature.</w:t>
      </w:r>
    </w:p>
    <w:p w14:paraId="25F2BF8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特别是它所提供的关于基督神性的解经论证非常彻底和崇高，在古代文学中几乎找不到能超越它的。</w:t>
      </w:r>
    </w:p>
    <w:p w14:paraId="227BAF5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Alongside of its zeal for the deity of Christ, its zeal for the unity of God burns warmly, and its Trinitarian doctrine seems to be dominated by the interaction of these two factors.</w:t>
      </w:r>
    </w:p>
    <w:p w14:paraId="17BF4FCC">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在它对基督神性的热忱旁边，它对上帝合一性的热忱也燃烧着，而且它的三一教义似乎受到这两个因素相互作用的支配。</w:t>
      </w:r>
    </w:p>
    <w:p w14:paraId="1535932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key to the whole is revealed by Novatian himself when he declares our chief duty to be to contend earnestly that Christ is God, but in such a way as not to militate against the Scriptural fundamentum that there is but one God.</w:t>
      </w:r>
    </w:p>
    <w:p w14:paraId="681E22A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诺瓦提安(Novatian)自己揭示了整个问题的关键，祂宣称我们首要的责任是竭力争辩基督是上帝，但其方式不应与“只有一位上帝”的圣经基础(fundamentum)相冲突。</w:t>
      </w:r>
    </w:p>
    <w:p w14:paraId="04C55AE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indeed tritheism rather than Monarchianism which causes Novatian the deepest anxiety and though he argues stoutly against the latter, it is his opposition to the former which most decisively determines his own forms of statement.</w:t>
      </w:r>
    </w:p>
    <w:p w14:paraId="58B7BD8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事实上，给诺瓦提安(Novatian)带来最深切焦虑的是三神论(tritheism)而不是独一神论(Monarchianism)，尽管祂坚决反对后者，但正是祂对前者的反对最决定性地决定了祂自己的陈述形式。</w:t>
      </w:r>
    </w:p>
    <w:p w14:paraId="5B98331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although he exhibits little vital interest in the Logos speculation for its own sake, and writes rather from the standpoint of the traditional faith, he is thrown back strongly upon the linear development of the Trinity which is the product of the Logos speculation.</w:t>
      </w:r>
    </w:p>
    <w:p w14:paraId="1274786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因此，尽管祂对逻各斯(Logos)推测本身没有表现出多少切身利益，而是从传统信仰的角度来写作，但祂被强烈地推回到三一(Trinity)的线性发展上，这是逻各斯(Logos)推测的产物。</w:t>
      </w:r>
    </w:p>
    <w:p w14:paraId="0BCB583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Laboring to secure the unity of God at all hazards, he feels that he can do this only by emphasizing the origination of the Son; and not attaining to a clear grasp of the conception of eternal generation, he is led to protect the origination of the Son by emphasizing His posteriority to the Father.217</w:t>
      </w:r>
    </w:p>
    <w:p w14:paraId="45CF007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祂不惜一切代价努力确保上帝的合一性，祂觉得只有通过强调圣子的源起才能做到这一点；而且，由于未能清晰地掌握永恒受生(eternal generation)的概念，祂被引导通过强调圣子在时间上后于圣父来保护圣子的源起。217</w:t>
      </w:r>
    </w:p>
    <w:p w14:paraId="71E7356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Amid these ideas, it</w:t>
      </w:r>
    </w:p>
    <w:p w14:paraId="1A03BD2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在这些思想中，</w:t>
      </w:r>
    </w:p>
    <w:p w14:paraId="698081F5">
      <w:pPr>
        <w:pStyle w:val="3"/>
        <w:spacing w:before="316" w:line="252" w:lineRule="auto"/>
        <w:ind w:left="1" w:firstLine="12"/>
        <w:jc w:val="both"/>
        <w:rPr>
          <w:rFonts w:hint="eastAsia" w:ascii="华文楷体" w:hAnsi="华文楷体" w:eastAsia="华文楷体" w:cs="华文楷体"/>
          <w:spacing w:val="-2"/>
          <w:sz w:val="30"/>
          <w:szCs w:val="30"/>
        </w:rPr>
      </w:pPr>
    </w:p>
    <w:p w14:paraId="148C12F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must be confessed, he somewhat flounders.</w:t>
      </w:r>
    </w:p>
    <w:p w14:paraId="411614A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必须承认，祂有些挣扎。</w:t>
      </w:r>
    </w:p>
    <w:p w14:paraId="1C6DF2C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is earnestly desirous of doing full justice to the deity of Christ, and he feels that in order to do so he must assimilate Him to the eternal God.</w:t>
      </w:r>
    </w:p>
    <w:p w14:paraId="378825C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祂热切地渴望完全公平对待基督的神性，祂觉得为了做到这一点，祂必须使祂与永恒的上帝同化。</w:t>
      </w:r>
    </w:p>
    <w:p w14:paraId="1AF82FA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he does not know quite how to do this consistently with a fitting proclamation of the unity of God.</w:t>
      </w:r>
    </w:p>
    <w:p w14:paraId="791FD60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但祂不太清楚如何才能在与恰当地宣扬上帝的合一性保持一致的情况下做到这一点。</w:t>
      </w:r>
    </w:p>
    <w:p w14:paraId="74863FF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Accordingly he tells us, on the one hand, that the Son "was always in the Father" because the "Father was always Father": but he at once turns to argue, on the other hand, that the Father must in some sense precede the Son, because it is "necessary that He who knows no beginning must precede Him that has a beginning"; and to insist over and over again that there would be two Gods, if there were two who had not been begotten, or two who were without beginning, or two who were self-existent.</w:t>
      </w:r>
    </w:p>
    <w:p w14:paraId="61E02B0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祂一方面告诉我们，圣子“始终在圣父里面”，因为“圣父始终是圣父”：但祂立即转而论证另一方面，圣父在某种意义上必须先于圣子，因为“必然地，那位不知道开始的，必须先于那位拥有开始的”；并反复强调，如果有两位未受生者，或两位没有开始者，或两位自存者，那么就会有两位上帝。</w:t>
      </w:r>
    </w:p>
    <w:p w14:paraId="5CE2D6E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doctrine of "eternal generation" is here struggling in the womb of thought: we do not think it quite comes to the birth.</w:t>
      </w:r>
    </w:p>
    <w:p w14:paraId="4E03C00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“永恒受生”(eternal generation)的教义在这里在思想的子宫中挣扎：我们认为它尚未完全诞生。</w:t>
      </w:r>
    </w:p>
    <w:p w14:paraId="54CA734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thus Novatian seems to us to fall back essentially upon the Logos construction, but on the Logos construction so far purified that it is on the point of melting into Nicene orthodoxy.</w:t>
      </w:r>
    </w:p>
    <w:p w14:paraId="67EB5C4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因此，诺瓦提安(Novatian)在我们看来基本上又回到了逻各斯(Logos)构建，但在一定程度上被净化了的逻各斯(Logos)构建，以至于它正处于融入尼西亚正统教义(Nicene orthodoxy)的边缘。</w:t>
      </w:r>
    </w:p>
    <w:p w14:paraId="4518E9B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order to protect the unity of God, in other words, he was led to emphasize not the sameness of the Son and Spirit with God the Father, as Tertullian did with his developed doctrine of the numerical unity of substance, but their difference from Him.</w:t>
      </w:r>
    </w:p>
    <w:p w14:paraId="32B6899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换句话说，为了保护上帝的合一性，祂被引导强调的不是圣子和圣灵与圣父上帝的同一性，如同特土良(Tertullian)藉着祂成熟的本体(substance)数字合一教义所做的，而是祂们与祂的区别。</w:t>
      </w:r>
    </w:p>
    <w:p w14:paraId="17BED07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nerve of Novatian's Trinitarianism thus becomes his strong subordinationism.</w:t>
      </w:r>
    </w:p>
    <w:p w14:paraId="2970D4D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因此，诺瓦提安(Novatian)三一论的精髓成为了祂强烈的从属论。</w:t>
      </w:r>
    </w:p>
    <w:p w14:paraId="5E8A723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he knows and emphasizes the difference between creation and procession, and urges as few others have urged the true divinity of Christ, yet our Lord's deity is to Him after all only a secondary deity.</w:t>
      </w:r>
    </w:p>
    <w:p w14:paraId="55F507A9">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尽管祂知道并强调创造和发出（procession）之间的区别，并且像很少有人那样力陈基督的真实神性，但我们主的神性对祂来说，归根结底只是一种次级神性。</w:t>
      </w:r>
    </w:p>
    <w:p w14:paraId="4C89A88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had a beginning; He was not self-originated; He was the product of His Father's will; He exists but to minister to that will; though He be God, He is not God of Himself, but only because "He was begotten for this special result, that He should be God"; and though He is Lord, He is Lord only because the Father so willed and only to the extent the Father willed.</w:t>
      </w:r>
    </w:p>
    <w:p w14:paraId="719FDD9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有一个开始；祂不是自源的；祂是祂圣父旨意的产物；祂存在只是为了服事那个旨意；尽管祂是上帝，祂不是凭祂自己是上帝，而仅仅是因为“祂被生是为了这个特殊的结果，即祂应该是上帝”；尽管祂是主，祂是主只是因为圣父愿意如此，并且仅仅在圣父所愿意的程度上。</w:t>
      </w:r>
    </w:p>
    <w:p w14:paraId="2CF62DF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He says "I and the Father are one," therefore, "He referred to the agreement, and to the identity of judgment, and to the loving association itself, as, reasonably, the Father and Son are one in agreement and love and affection."220</w:t>
      </w:r>
    </w:p>
    <w:p w14:paraId="7651EF5E">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因此，当祂说“我与圣父是合一的”时，“祂指的是一致，以及判断的同一性，以及爱慕的联合本身，正如，合理地，圣父和圣子在一致、爱和情感上是合一的。”220</w:t>
      </w:r>
    </w:p>
    <w:p w14:paraId="44C9C2CD">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Tertullian would here have referred to sameness of substance: even</w:t>
      </w:r>
    </w:p>
    <w:p w14:paraId="3FC47D8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特土良(Tertullian)在这里会提到本体(substance)的同一性：即使</w:t>
      </w:r>
    </w:p>
    <w:p w14:paraId="5BC283FA">
      <w:pPr>
        <w:pStyle w:val="3"/>
        <w:spacing w:before="316" w:line="252" w:lineRule="auto"/>
        <w:ind w:left="1" w:firstLine="12"/>
        <w:jc w:val="both"/>
        <w:rPr>
          <w:rFonts w:hint="eastAsia" w:ascii="华文楷体" w:hAnsi="华文楷体" w:eastAsia="华文楷体" w:cs="华文楷体"/>
          <w:spacing w:val="-2"/>
          <w:sz w:val="30"/>
          <w:szCs w:val="30"/>
        </w:rPr>
      </w:pPr>
    </w:p>
    <w:p w14:paraId="40B18DB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Hippolytus would have referred to sameness of power: Novatian's zeal for the unity of God holds him back, and though he believes the Son to be consubstantial with the Father in the sense that as the son of a man is a man so the Son of God is God, yet he must believe also that He is second to the Father in the strongest sense of that word.</w:t>
      </w:r>
    </w:p>
    <w:p w14:paraId="797082DA">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希坡律陀(Hippolytus)也会提到能力的同一性：诺瓦提安(Novatian)对上帝合一性的热忱阻止了祂，尽管祂相信圣子与圣父是同本体(consubstantial)的，其意义在于正如人的儿子是人一样，上帝的圣子是上帝，但祂也必须相信，在那个词最强烈的意义上，祂是次于圣父的第二位。</w:t>
      </w:r>
    </w:p>
    <w:p w14:paraId="6837A6EF">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subordination of the Son to the Father is repeated, in his view, in the similar subordination of the Spirit to the Son.</w:t>
      </w:r>
    </w:p>
    <w:p w14:paraId="7C99886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在祂看来，圣子对圣父的这种从属关系，在圣灵对圣子的类似从属关系中得到了重复。</w:t>
      </w:r>
    </w:p>
    <w:p w14:paraId="18183B6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clear is it that, with all his good intentions and upward strivings, Novatian remains, in his theoretical construction of the relationships of the three persons he recognized as God, under the Logos speculation and fails to attain the higher standpoint reached by Tertullian.</w:t>
      </w:r>
    </w:p>
    <w:p w14:paraId="52D567D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此清楚的是，尽管诺瓦提安(Novatian)有着所有的良好意图和向上奋进，但在祂对祂所承认的作为上帝的三位格(persons)关系的理论构建中，祂仍然处于逻各斯(Logos)推测之下，未能达到特土良(Tertullian)所达到的更高立场。</w:t>
      </w:r>
    </w:p>
    <w:p w14:paraId="245306E0">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Revolting from the tritheism of Hippolytus, he yet does not know any other way to secure the unity of God but Hippolytus' way—that is, by so sharply emphasizing the subordination of the two objects of Christian worship additional to God the Father as to exalt the Father into the sole Self-Existent, Beginningless, Invisible, Infinite, Immortal, and Eternal One.</w:t>
      </w:r>
    </w:p>
    <w:p w14:paraId="7E1A5961">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反对希坡律陀(Hippolytus)的三神论(tritheism)，但祂却不知道任何其他方式来确保上帝的合一性，而只能采用希坡律陀(Hippolytus)的方式——即，通过如此尖锐地强调除了圣父上帝之外的两个基督教敬拜对象的从属性，从而将圣父提升为唯一的自存、无始、不可见、无限、不朽和永恒的一位。</w:t>
      </w:r>
    </w:p>
    <w:p w14:paraId="0CB8B307">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he guards this subordination better than Hippolytus is a matter of degree and does not erect a difference of kind between them.</w:t>
      </w:r>
    </w:p>
    <w:p w14:paraId="3EEC05A6">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祂比希坡律陀(Hippolytus)更好地维护了这种从属关系，这是一个程度问题，并没有在他们之间建立本质的区别。</w:t>
      </w:r>
    </w:p>
    <w:p w14:paraId="5F38B17B">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Novatian marks, no doubt, the highest level of Trinitarian doctrine attainable along the pathway of subordinationism.</w:t>
      </w:r>
    </w:p>
    <w:p w14:paraId="714F5F8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毫无疑问，诺瓦提安(Novatian)标志着沿着从属论的道路可以达到的三一教义的最高水平。</w:t>
      </w:r>
    </w:p>
    <w:p w14:paraId="63513A45">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this level is lower than the level attained by Tertullian is only evidence that Tertullian's organizing principle had become no longer subordinationism but equalization.</w:t>
      </w:r>
    </w:p>
    <w:p w14:paraId="20974292">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这个水平低于特土良(Tertullian)所达到的水平，只能证明特土良(Tertullian)的组织原则不再是从属论，而是平等化。</w:t>
      </w:r>
    </w:p>
    <w:p w14:paraId="190E0063">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in other words, Tertullian's formula of numerical sameness of essence with distinction of persons, not the formula of the Logos speculation in which the stress was laid on subordinationism, that had in it the promise and potency of the better things to come.</w:t>
      </w:r>
    </w:p>
    <w:p w14:paraId="1E9CC054">
      <w:pPr>
        <w:pStyle w:val="3"/>
        <w:spacing w:before="316" w:line="252" w:lineRule="auto"/>
        <w:ind w:left="1" w:firstLine="12"/>
        <w:jc w:val="both"/>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换句话说，是特土良(Tertullian)的本体(essence)数字同一性与位格(persons)区别的公式，而不是强调从属论的逻各斯(Logos)推测公式，蕴含着未来更美好事物的应许和潜力。</w:t>
      </w:r>
    </w:p>
    <w:p w14:paraId="2D0B9833">
      <w:pPr>
        <w:spacing w:line="261" w:lineRule="auto"/>
        <w:rPr>
          <w:rFonts w:hint="eastAsia" w:ascii="华文楷体" w:hAnsi="华文楷体" w:eastAsia="华文楷体" w:cs="华文楷体"/>
          <w:sz w:val="30"/>
          <w:szCs w:val="30"/>
        </w:rPr>
      </w:pPr>
    </w:p>
    <w:p w14:paraId="4E5B2709">
      <w:pPr>
        <w:spacing w:line="261" w:lineRule="auto"/>
        <w:rPr>
          <w:rFonts w:hint="eastAsia" w:ascii="华文楷体" w:hAnsi="华文楷体" w:eastAsia="华文楷体" w:cs="华文楷体"/>
          <w:sz w:val="30"/>
          <w:szCs w:val="30"/>
        </w:rPr>
      </w:pPr>
    </w:p>
    <w:p w14:paraId="067E1894">
      <w:pPr>
        <w:spacing w:line="261" w:lineRule="auto"/>
        <w:rPr>
          <w:rFonts w:hint="eastAsia" w:ascii="华文楷体" w:hAnsi="华文楷体" w:eastAsia="华文楷体" w:cs="华文楷体"/>
          <w:sz w:val="30"/>
          <w:szCs w:val="30"/>
        </w:rPr>
      </w:pPr>
    </w:p>
    <w:p w14:paraId="52430C6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such comparisons as these we obtain a notion of the nature of the step toward the formulation of the Church's ingrained faith in an immanent Trinity which was made by Tertullian.</w:t>
      </w:r>
    </w:p>
    <w:p w14:paraId="2E25627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从这样的比较中，我们对特土良(Tertullian)在制定教会内在三一(immanent Trinity)根深蒂固的信仰方面所迈出的步伐的性质有了一个概念。</w:t>
      </w:r>
    </w:p>
    <w:p w14:paraId="0871E37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greatness of this step is fairly estimable from the fact that Tertullian's statements will satisfy all the points on which Bishop Bull laid stress in his famous effort to show "the consent of primitive antiquity with the fathers of the Council of Nice."</w:t>
      </w:r>
    </w:p>
    <w:p w14:paraId="12E8392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这一步伐的伟大性，可以从特土良(Tertullian)的陈述将满足布尔(Bull)主教在祂著名的努力中强调的所有要点这一事实中得到公正的评价，祂的努力旨在表明“原始古代与尼西亚会议(Council of Nice)教父们的一致”。</w:t>
      </w:r>
    </w:p>
    <w:p w14:paraId="349D851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points he sums up in four: "first, that Christ our Lord in His higher nature existed before [His</w:t>
      </w:r>
    </w:p>
    <w:p w14:paraId="22C398A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祂将这些要点总结为四条：“第一，我们的主基督在祂更高的本性中，存在于[祂从]至福童贞女马利亚(Virgin Mary)出生之前，而且在世界被创造之前就存在，并且万物都是藉着祂被造的；</w:t>
      </w:r>
    </w:p>
    <w:p w14:paraId="4755A305">
      <w:pPr>
        <w:spacing w:line="261" w:lineRule="auto"/>
        <w:rPr>
          <w:rFonts w:hint="eastAsia" w:ascii="华文楷体" w:hAnsi="华文楷体" w:eastAsia="华文楷体" w:cs="华文楷体"/>
          <w:sz w:val="30"/>
          <w:szCs w:val="30"/>
        </w:rPr>
      </w:pPr>
    </w:p>
    <w:p w14:paraId="23752E4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birth of] the most blessed Virgin Mary, and, further, before the creation of the world, and that through Him all things were made; secondly, that in that very nature He is of one substance with God the Father, that is [that] He is not of any created and mutable essence, but of a nature entirely the same with the Father, and consequently very God; thirdly, which is a consequence of this, that He is co-eternal with God the Father, that is, a Divine Person, co- existing with the Father from everlasting; lastly, that He Himself is, nevertheless, subordinate to God the Father, as to His Author and Principle."</w:t>
      </w:r>
    </w:p>
    <w:p w14:paraId="281B78A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就在那本性中，祂与上帝圣父是同一本体(substance)，也就是说，[即]祂不是任何受造和可变的本质，而是与圣父完全相同的本性，因此是真神；第三，这是前者的一个结果，祂与上帝圣父是同永恒的，也就是说，是一位神圣位格(Divine Person)，从亘古就与圣父共同存在；最后，尽管如此，祂自己仍从属于上帝圣父，作为祂的作者和本源。”</w:t>
      </w:r>
    </w:p>
    <w:p w14:paraId="1748BD1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teaches, in other words, the prëexistence, consubstantiality, eternity, and subordination of the Son, and likewise of the Spirit.</w:t>
      </w:r>
    </w:p>
    <w:p w14:paraId="419A502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换句话说，特土良(Tertullian)教导了圣子的先存性、同本体性、永恒性和从属性，圣灵也同样如此。</w:t>
      </w:r>
    </w:p>
    <w:p w14:paraId="6BA9FE3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lacks he yet of Nicene orthodoxy?</w:t>
      </w:r>
    </w:p>
    <w:p w14:paraId="551EA31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那么，祂还缺少尼西亚正统教义的什么呢？</w:t>
      </w:r>
    </w:p>
    <w:p w14:paraId="295C568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question which Bishop Bull presses; but, as he presses it, he only makes us aware that Nicene orthodoxy cannot quite be summed up in these four propositions.</w:t>
      </w:r>
    </w:p>
    <w:p w14:paraId="20E1744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正是这个问题是布尔(Bull)主教所强调的；但当祂强调时，祂只是让我们意识到尼西亚正统教义不能完全被这四条命题所概括。</w:t>
      </w:r>
    </w:p>
    <w:p w14:paraId="48B7D49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Meeting these four tests Tertullian yet falls short of Nicene orthodoxy, retaining still too great a leaven of the Logos speculation.</w:t>
      </w:r>
    </w:p>
    <w:p w14:paraId="5B0D760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特土良(Tertullian)满足了这四个检验，但仍然未能完全达到尼西亚正统教义，仍然保留了过多的逻各斯(Logos)推测的酵。</w:t>
      </w:r>
    </w:p>
    <w:p w14:paraId="5BAB931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is able to meet Bull's tests, which none of his predecessors or contemporaries can meet, indicates the greatness of the step he marks toward the Nicene orthodoxy.</w:t>
      </w:r>
    </w:p>
    <w:p w14:paraId="7D5B9EC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但祂能够满足布尔(Bull)的检验，而祂的前人或同代人中没有一位能做到，这表明了祂朝着尼西亚正统教义所迈出的步伐的伟大性。</w:t>
      </w:r>
    </w:p>
    <w:p w14:paraId="39DB1D1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fairly call Tertullian the father of the Nicene theology there seems to be wanting nothing but some clear historical connection between his work and that of the Nicene fathers.</w:t>
      </w:r>
    </w:p>
    <w:p w14:paraId="6E6E440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我们可能公正地称特土良(Tertullian)为尼西亚神学之父，似乎只缺少一些祂的著作与尼西亚教父们的著作之间清晰的历史联系。</w:t>
      </w:r>
    </w:p>
    <w:p w14:paraId="41EE241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over-exigent no doubt to demand an external proof of connection.</w:t>
      </w:r>
    </w:p>
    <w:p w14:paraId="290AD82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毫无疑问，要求外部的联系证明是过于苛刻的。</w:t>
      </w:r>
    </w:p>
    <w:p w14:paraId="1A76857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silent influence of Tertullian's discussion supplemented by that of Novatian supplies a sufficient nexus.</w:t>
      </w:r>
    </w:p>
    <w:p w14:paraId="722625A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特土良(Tertullian)讨论的静默影响，再加上诺瓦提安(Novatian)的影响，提供了足够的联系。</w:t>
      </w:r>
    </w:p>
    <w:p w14:paraId="059F969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naturally desire to trace in some overt manifestations the working of this influence.</w:t>
      </w:r>
    </w:p>
    <w:p w14:paraId="7D0B9D8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但我们自然希望在一些明显的表现中追溯这种影响的作用。</w:t>
      </w:r>
    </w:p>
    <w:p w14:paraId="7328CCE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step toward providing this is afforded by the episode of the "two Dionysii," in which the Roman Dionysius out of his Western Trinitarian consciousness corrects and instructs his less well- informed Alexandrian brother, who had permitted himself to speak of our Lord after a fashion which betrayed the most unformed conceptions of the relations of the distinctions in the Godhead.</w:t>
      </w:r>
    </w:p>
    <w:p w14:paraId="00D163F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“两位丢尼修”(two Dionysii)的事件提供了一个提供这一点的步骤，其中罗马的丢尼修(Roman Dionysius)出于祂西方的三一意识，纠正并指导了祂那知识较少的亚历山大(Alexandrian)弟兄，后者曾允许自己以一种背叛了神性中区别关系最不成形的概念的方式来谈论我们的主。</w:t>
      </w:r>
    </w:p>
    <w:p w14:paraId="64F6C5C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letter of Dionysius of Rome (259–269 A.D.) Against the Sabellians, a considerable portion of which has been preserved by Athanasius in his "Letter in Defense of the Nicene Definition," is very properly appealed to by Athanasius as an instance of Niceneism before Nice.</w:t>
      </w:r>
    </w:p>
    <w:p w14:paraId="73BA95C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罗马的丢尼修(Dionysius of Rome)（公元259-269年）的《驳撒伯流派》(Against the Sabellians)的信件，其中相当一部分被亚他那修(Athanasius)保存在祂的《为尼西亚定义辩护的信》(“Letter in Defense of the Nicene Definition”)中，被亚他那修(Athanasius)恰当地引用为尼西亚之前就存在尼西亚主义(Niceneism)的一个例证。</w:t>
      </w:r>
    </w:p>
    <w:p w14:paraId="44E0456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clearly to be dependent on Tertullian, though, as Harnack puts it, "no single passage in it can be pointed out which is simply transcribed from Tertullian, but Dionysius has, rather in opposition to the formula of Dionysius of Alexandria, developed further in the direction of orthodoxy Tertullian's Trinitarian doctrine."</w:t>
      </w:r>
    </w:p>
    <w:p w14:paraId="35FE92F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似乎清楚地依赖于特土良(Tertullian)，尽管正如哈纳克(Harnack)所说，“其中找不到一个简单地抄录自特土良(Tertullian)的段落，而是丢尼修(Dionysius)宁可说是在反对亚历山大(Alexandria)的丢尼修(Dionysius)的公式时，将特土良(Tertullian)的三一教义进一步发展到了正统的方向。”</w:t>
      </w:r>
    </w:p>
    <w:p w14:paraId="7173DDF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Quite in the Roman manner227 Dionysius turned the edge of his polemic as much against tritheism as against Monarchianism, and thus, by insisting on "the gathering up of the Divine Triad into a summit," preserved the unity of the common essence and so helped forward to the formulation of the homoousios.</w:t>
      </w:r>
    </w:p>
    <w:p w14:paraId="7CC014B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完全以罗马的方式227，丢尼修(Dionysius)将祂论战的锋芒既指向三神论(tritheism)，也指向独一神论(Monarchianism)，因此，藉着坚持“将神圣三一(Divine Triad)归纳为一个顶点”，维护了共同本质的合一性，从而推动了同质(homoousios)的制定。</w:t>
      </w:r>
    </w:p>
    <w:p w14:paraId="6FB8602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by his insistence that the Son was no "creature" (ποιiμα) and was not "made" (γεγονέναι) but "begotten" (γεγεννiσθαι), he laid the foundations of the Nicene formula of "begotten, not made," which also thus goes back through him to Tertullian.</w:t>
      </w:r>
    </w:p>
    <w:p w14:paraId="0D01AC4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藉着坚持圣子不是“受造物”(ποιiμα)，也不是“被造的”(γεγονέναι)，而是“被生的”(γεγεννiσθαι)，奠定了尼西亚“被生而非被造”公式的基础，这个公式也因此通过祂追溯到特土良(Tertullian)。</w:t>
      </w:r>
    </w:p>
    <w:p w14:paraId="41C1B83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be more instructive than the emergence into the light of history of this instance in the latter half of the third century of the greater readiness of the West to deal with the Trinitarian problem than the East.</w:t>
      </w:r>
    </w:p>
    <w:p w14:paraId="1AA27BF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没有什么比第三世纪后半叶这一事例——即西方比东方更乐于处理三一问题——浮现于历史的光中更具启发性的了。</w:t>
      </w:r>
    </w:p>
    <w:p w14:paraId="15323B3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seek no other historical link, however, between Western orthodoxy and the East than that provided by "the great Hosius" himself, who was the channel by means of which the formulas beaten out in the West, primarily by Tertullian, were impressed on the East in the Nicene symbol.</w:t>
      </w:r>
    </w:p>
    <w:p w14:paraId="2BF1078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然而，我们不需要寻求西方正统教义与东方之间的其他历史联系，只需找到“伟大的奥修斯”(the great Hosius)本人提供的联系，祂是将西方主要由特土良(Tertullian)打磨出来的公式，藉由尼西亚信条(Nicene symbol)印在东方人心中的渠道。</w:t>
      </w:r>
    </w:p>
    <w:p w14:paraId="1B7867D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credibly told by Socrates that Hosius disputed in Alexandria on "substance" (οὐσία) and "person" (jπόστασις) prior to the Nicene Council; and his dominant influence with the emperor as well as the prominent place he occupied in the Council itself afford sufficient account of the successful issue of that Council in establishing Tertullian's formula of "one substance and three persons"—the ὁμοούσιος in effect—as the faith of the whole Church.</w:t>
      </w:r>
    </w:p>
    <w:p w14:paraId="4B82A11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索克拉底(Socrates)可靠地告诉我们，奥修斯(Hosius)在尼西亚会议(Nicene Council)之前，在亚历山大(Alexandria)就“本体”(οὐσία)和“位格”(jπόστασις)进行了辩论；祂对皇帝的主导性影响以及祂在会议本身所占据的突出地位，为该会议成功地确立特土良(Tertullian)的“一本体(substance)三位格(persons)”公式——实际上是同质(ὁμοούσιος)——作为整个教会的信仰提供了充分的解释。</w:t>
      </w:r>
    </w:p>
    <w:p w14:paraId="348BAC9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despite Athanasius' hint that it was Hosius who "set forth the Nicene Faith," we cannot quite say that Hosius was the "draftsman" of the Nicene Creed,231 since that Creed was formally framed by a series of amendments out of a formula offered by Eusebius of Cæsarea, yet what is implied in such a statement is essentially true.</w:t>
      </w:r>
    </w:p>
    <w:p w14:paraId="4DC1E0E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尽管亚他那修(Athanasius)暗示是奥修斯(Hosius)“阐述了尼西亚信仰”，但我们不能完全说奥修斯(Hosius)是《尼西亚信经》(Nicene Creed)的“起草人”231，因为该信经是藉着对凯撒利亚(Cæsarea)的优西比乌(Eusebius)提供的公式进行一系列修正而正式构建的，然而，这种陈述所暗示的内容在本质上是真实的。</w:t>
      </w:r>
    </w:p>
    <w:p w14:paraId="7504372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Hosius was the effective author of the Nicene Creed,</w:t>
      </w:r>
    </w:p>
    <w:p w14:paraId="7A77F1B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奥修斯(Hosius)是《尼西亚信经》(Nicene Creed)的实际作者，</w:t>
      </w:r>
    </w:p>
    <w:p w14:paraId="5B18B6E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as much as to say that in its fundamental assertions that Creed is a Western formulary, and its roots are set in the teaching of Tertullian.</w:t>
      </w:r>
    </w:p>
    <w:p w14:paraId="0AF707A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这相当于说，在其基本断言中，该信经是一个西方的准则，其根源植于特土良(Tertullian)的教导。</w:t>
      </w:r>
    </w:p>
    <w:p w14:paraId="339F7B4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thus given to Tertullian to mark out the pathway in which the Church has subsequently walked and to enunciate the germinal formulas by means of which the Arians were ultimately overcome.</w:t>
      </w:r>
    </w:p>
    <w:p w14:paraId="0C89A42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因此，特土良(Tertullian)被赋予了指出教会随后所走的道路，并阐明了最终藉以击败亚流派(Arians)的萌芽公式。</w:t>
      </w:r>
    </w:p>
    <w:p w14:paraId="7EE8C00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wrong, of course, to derive from these facts, striking as they are, the impression that Tertullian's influence was the only important force operative in the Church for the formation of the doctrine of the Trinity.</w:t>
      </w:r>
    </w:p>
    <w:p w14:paraId="6812ED2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当然，从这些事实中——尽管它们引人注目——得出特土良(Tertullian)的影响是教会中形成三一教义的唯一重要作用力的印象是错误的。</w:t>
      </w:r>
    </w:p>
    <w:p w14:paraId="30016F4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truer to see in Tertullian and in his definitions only one manifestation of a universally working tendency making steadily toward this end.</w:t>
      </w:r>
    </w:p>
    <w:p w14:paraId="03BD550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更真实的说法是，将特土良(Tertullian)和祂的定义视为朝着这个目标稳定前进的普遍作用趋势的唯一表现。</w:t>
      </w:r>
    </w:p>
    <w:p w14:paraId="466C309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 Rule of Faith, which was rooted in the formula of the baptismal commission, formed the fundamental basis of Christian belief, and wherever the data supplied by this Rule of Faith were interpreted in the forms of the Logos speculation, there was constantly in progress a strenuous effort to attain clarity as to the relations of the distinctions in the Name designated by the terms Father, Son, and Holy Ghost.</w:t>
      </w:r>
    </w:p>
    <w:p w14:paraId="55EB40B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无论何处，只要根植于洗礼大使命公式的信仰准则(Rule of Faith)构成了基督教信仰的基本基础，无论何处，只要由这个信仰准则(Rule of Faith)提供的数据是在逻各斯(Logos)推测的形式下被解释的，那里就不断地进行着艰苦的努力，以弄清圣父、圣子和圣灵这些术语所指的神名(Name)中区别的关系。</w:t>
      </w:r>
    </w:p>
    <w:p w14:paraId="1A72B55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as much as to say that every thinking man in the Church was engaged with all the powers of construction granted to him in working out this problem.</w:t>
      </w:r>
    </w:p>
    <w:p w14:paraId="18BE312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这无异于说，教会中的每一个思想家都在用授予祂们的所有构建能力来解决这个问题。</w:t>
      </w:r>
    </w:p>
    <w:p w14:paraId="23DC401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Monarchians themselves, to whom in the providence of God it was given to keep poignantly before the eyes of men the items of the faith which were likely to be neglected by the Logos speculation, were yet apt to express themselves more or less in its terms.</w:t>
      </w:r>
    </w:p>
    <w:p w14:paraId="68D1B81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即使是独一神论者(Monarchians)本身，在上帝的护理中，他们被赋予了将那些容易被逻各斯(Logos)推测忽略的信仰要素尖锐地呈现在世人眼前的任务，他们仍然倾向于或多或少地用它的术语来表达自己。</w:t>
      </w:r>
    </w:p>
    <w:p w14:paraId="22A2B8B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from the very beginning Christian literature is filled with adumbrations of what was to come.</w:t>
      </w:r>
    </w:p>
    <w:p w14:paraId="65BD732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因此，从一开始，基督教文学就充满了对未来事物的预示。</w:t>
      </w:r>
    </w:p>
    <w:p w14:paraId="108ED25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in Athenagoras Tertullian's doctrine of eternal pre-prolate distinctions in the Godhead almost came to birth; already in Theophilus Origen's doctrine of eternal generation seemed on the verge of conception.</w:t>
      </w:r>
    </w:p>
    <w:p w14:paraId="4BF818F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早在雅典那哥拉(Athenagoras)的著作中，特土良(Tertullian)关于神性中永恒先于发出（pre-prolate）区别的教义几乎就要诞生了；早在提阿非罗(Theophilus)的著作中，俄利根(Origen)的永恒受生(eternal generation)教义似乎已临近构想。</w:t>
      </w:r>
    </w:p>
    <w:p w14:paraId="727BBFC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Least of all did the great Alexandrian divines wait for Tertullian's initiative.</w:t>
      </w:r>
    </w:p>
    <w:p w14:paraId="56BDD72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最不至于等待特土良(Tertullian)主动的是伟大的亚历山大(Alexandrian)神学家们。</w:t>
      </w:r>
    </w:p>
    <w:p w14:paraId="3B9C9C9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for example, his younger contemporary, and at once the calmest and profoundest thinker granted to the Church in the Ante-Nicene age, went his own independent way toward the same great goal.</w:t>
      </w:r>
    </w:p>
    <w:p w14:paraId="4D6728B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例如，俄利根(Origen)，祂的年轻同代人，同时也是尼西亚前时代被赋予教会的最冷静和最深刻的思想家，祂朝着同一个伟大的目标走了祂自己的独立道路。</w:t>
      </w:r>
    </w:p>
    <w:p w14:paraId="125E94D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Origen sought the solution of the problem not with Tertullian by separating the</w:t>
      </w:r>
    </w:p>
    <w:p w14:paraId="3454ADE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然而，俄利根(Origen)寻求解决问题的方式，并非像特土良(Tertullian)那样通过将</w:t>
      </w:r>
    </w:p>
    <w:p w14:paraId="504BAA91">
      <w:pPr>
        <w:spacing w:line="261" w:lineRule="auto"/>
        <w:rPr>
          <w:rFonts w:hint="eastAsia" w:ascii="华文楷体" w:hAnsi="华文楷体" w:eastAsia="华文楷体" w:cs="华文楷体"/>
          <w:sz w:val="30"/>
          <w:szCs w:val="30"/>
        </w:rPr>
      </w:pPr>
    </w:p>
    <w:p w14:paraId="16F6343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Logos from the cosmic processes and thereby carrying the distinctions in the Godhead, freed from all connection with activities ad extra, back into the mysteries of the innermost modes of the divine existence, but by pushing the cosmic processes themselves, along with the Logos, back into, if not the immanent, at least the eternal modes of the divine activity.</w:t>
      </w:r>
    </w:p>
    <w:p w14:paraId="29DE2D6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逻各斯(Logos)与宇宙进程分离，从而将神性中与对外活动(ad extra)毫无关联的区别，追溯到神圣存在的内在模式的奥秘之中，而是通过将宇宙进程本身，连同逻各斯(Logos)，推回到，即使不是内在的，至少是神圣活动的永恒模式之中。</w:t>
      </w:r>
    </w:p>
    <w:p w14:paraId="3179E6E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gave the Church in full formulation the doctrine of the eternal generation of the Son of God, indeed, but along with it also the doctrine of eternal creation: and by his failure to separate the Son from the world, with all that was, or seemed to be, involved in that, he missed becoming the father of the Christian doctrine of the Trinity by becoming instead—well or ill understood, but at least not unnaturally—the father of Arianism.</w:t>
      </w:r>
    </w:p>
    <w:p w14:paraId="3294715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因此，祂确实向教会充分阐述了上帝圣子永恒受生(eternal generation)的教义，但同时也阐述了永恒创造的教义：而且由于祂未能将圣子与世界分离，以及所有与之相关或看似相关的牵连，祂错过了成为基督教三一教义之父的机会，反而成为了——无论理解得好坏，但至少并非不自然地——亚流派(Arianism)之父。</w:t>
      </w:r>
    </w:p>
    <w:p w14:paraId="184C59C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along this pathway that the Church doctrine of the Trinity was to be attained, but rather along that beaten out by the feet of Tertullian.</w:t>
      </w:r>
    </w:p>
    <w:p w14:paraId="6506C81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教会的三一教义并非沿着这条道路获得的，而是沿着特土良(Tertullian)的足迹开辟出的道路获得的。</w:t>
      </w:r>
    </w:p>
    <w:p w14:paraId="13CD388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simply because the Church doctrine of the Trinity could not come to its rights within the limits of the Logos speculation, and Origen's construction preserved the essential elements of the Logos speculation while Tertullian's prepared the way for transcending it.</w:t>
      </w:r>
    </w:p>
    <w:p w14:paraId="515675E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这仅仅是因为教会的三一教义无法在逻各斯(Logos)推测的限制内获得其正当地位，而俄利根(Origen)的构建保留了逻各斯(Logos)推测的基本要素，而特土良(Tertullian)的构建则为超越它铺平了道路。</w:t>
      </w:r>
    </w:p>
    <w:p w14:paraId="0C7EF16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put the matter into somewhat abstract form, the immanent movement of Christian thought, we conceive, took some such course as the following.</w:t>
      </w:r>
    </w:p>
    <w:p w14:paraId="32A42C7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将这个问题以某种抽象的形式表达，我们认为，基督教思想的内在运动采取了以下某种进程。</w:t>
      </w:r>
    </w:p>
    <w:p w14:paraId="0749769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Logos speculation laid its stress on the gradations of deity manifested in the Logos and the Spirit, and just on that account did less than justice to the Church's immanent faith in which the Father, Son, and Holy Ghost appeared as equal sharers in the Name.</w:t>
      </w:r>
    </w:p>
    <w:p w14:paraId="3F62B19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逻各斯(Logos)推测强调了在逻各斯(Logos)和圣灵中彰显的神性等级，正因如此，它未能充分公平对待教会的内在信仰，在其中圣父、圣子和圣灵作为圣名(Name)的平等分享者出现。</w:t>
      </w:r>
    </w:p>
    <w:p w14:paraId="578F716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justice might be done to the immanent faith of the Church, therefore, it was essential that the stress should be shifted from gradations of deity to the equality of the persons of the Godhead.</w:t>
      </w:r>
    </w:p>
    <w:p w14:paraId="3E70E4E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因此，为了公平对待教会的内在信仰，关键在于强调的重点应从神性的等级转移到神性位格(persons of the Godhead)的平等。</w:t>
      </w:r>
    </w:p>
    <w:p w14:paraId="03BD7CC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correction carried with it the confession not merely of the eternity of these persons, but also their unchangeableness, since not only eternity but also unchangeableness is an essential attribute of deity, and must belong to each person of the Godhead if these persons are to be seriously conceived to be equal.</w:t>
      </w:r>
    </w:p>
    <w:p w14:paraId="55CCDBA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这种修正带来的告白不仅是这些位格的永恒性，还有他们的不变性，因为不仅永恒性，而且不变性，也是神性(deity)的本质属性，如果这些位格要被认真地构想为平等，那么它就必须属于神性(Godhead)的每个位格。</w:t>
      </w:r>
    </w:p>
    <w:p w14:paraId="5016479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justice might be done to these conceptions, it obviously was not enough, then, that a basis for the prolations should be discovered in the eternal</w:t>
      </w:r>
    </w:p>
    <w:p w14:paraId="30856BD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那么，很明显，为了公平对待这些概念，仅仅在永恒的</w:t>
      </w:r>
    </w:p>
    <w:p w14:paraId="41C93588">
      <w:pPr>
        <w:spacing w:line="261" w:lineRule="auto"/>
        <w:rPr>
          <w:rFonts w:hint="eastAsia" w:ascii="华文楷体" w:hAnsi="华文楷体" w:eastAsia="华文楷体" w:cs="华文楷体"/>
          <w:sz w:val="30"/>
          <w:szCs w:val="30"/>
        </w:rPr>
      </w:pPr>
    </w:p>
    <w:p w14:paraId="08EC93F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existence form of God, nor indeed merely that personal distinctions underlying these prolations should be carried back into eternity, nor merely that the prolations themselves should be pushed back into eternity.</w:t>
      </w:r>
    </w:p>
    <w:p w14:paraId="76E1156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上帝存在形式中发现发出（prolations）的基础是不够的，事实上，也不仅仅是将这些发出（prolations）背后的位格区别追溯到永恒，也不仅仅是将发出（prolations）本身推回到永恒。</w:t>
      </w:r>
    </w:p>
    <w:p w14:paraId="04D9C51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case the eternal prolates must further be conceived as in no sense inferior to the unprolate deity itself, sharers in all its most intimate attributes—not only in its eternity and unchangeableness, therefore, but also in its exaltation, or in the speech of the time, its "invisibility," including self-existence itself.</w:t>
      </w:r>
    </w:p>
    <w:p w14:paraId="4AC7DAC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一种情况下，永恒的发出物(prolates)必须进一步被构想为在任何意义上都不逊色于未发出的神性本身，是其所有最内在属性的分享者——因此，不仅是其永恒性和不变性，而且是其崇高性，或者用当时的说法，其“不可见性”，包括自存性本身。</w:t>
      </w:r>
    </w:p>
    <w:p w14:paraId="77CA3BE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to conceive them involved, of course, the evisceration of the entire prolation speculation of its purpose and value—as may be readily perceived by reading in conjunction the chapters of Tertullian (who is still so far under the control of the Logos speculation) in which he argues that "invisibility" is the peculiarity of the Father in distinction from the Son, the very characteristic of the Son being His "visibility," and the discussion of Augustine in which he solidly argues that the Son and Spirit are, because equally God with the Father, also equally "invisible" with the Father.237</w:t>
      </w:r>
    </w:p>
    <w:p w14:paraId="1B606FC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这种方式构想他们，当然涉及剥夺整个发出（prolation）推测的目的和价值——正如通过连贯阅读特土良(Tertullian)的章节（祂仍然在很大程度上受逻各斯(Logos)推测的控制），祂在其中论证“不可见性”是圣父区别于圣子的特殊性，而圣子本身的特征是祂的“可见性”，以及奥古斯丁(Augustine)的讨论，祂在其中坚定地论证圣子和圣灵，因为与圣父同等是上帝，所以也与圣父同等“不可见”237——可以很容易地察觉到。</w:t>
      </w:r>
    </w:p>
    <w:p w14:paraId="286F4FC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orthodox doctrine of the Trinity could not become complete, in other words, until, under the pressure of the demand of the Christian consciousness for adequate recognition of the true and complete deity of the Son and Spirit, the whole conception of prolations of deity for specific functions had been superseded by a doctrine of eternally persisting personal distinctions in the Godhead itself.</w:t>
      </w:r>
    </w:p>
    <w:p w14:paraId="318543C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换句话说，正统的三一教义无法完善，直到在基督教意识要求充分承认圣子和圣灵真实而完全神性的压力下，整个“神性为特定功能发出（prolations）”的概念被神性本身中永恒持续的位格区别的教义所取代。</w:t>
      </w:r>
    </w:p>
    <w:p w14:paraId="32E780D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上，为实现这一点所做的准备工作，毫无疑问，在很大程度上是通过将发出（prolation）的观念推回到永恒，正如俄利根(Origen)所做的那样，在那里它采取了永恒受生和发出（procession）的教义形式，并且在这样做时失去了其首要意义，并几近消失——因为一个本质的、永恒的、不变的神性发出（prolation），正因为本质、永恒、不变，与对外活动(ad extra)没有内在关联，其价值何在？</w:t>
      </w:r>
    </w:p>
    <w:p w14:paraId="03BE4DF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was prepared for this historically, no doubt, in large measure, by pushing the idea of prolation back into eternity, as Origen did, where it took the form of a doctrine of eternal generation and procession, and in so doing lost its primary significance and grew nigh to vanishing away—for what is the value of an essential, eternal, and unchangeable prolation of deity which, just because essential, eternal, and unchangeable, can have no inherent relation to activities ad extra?</w:t>
      </w:r>
    </w:p>
    <w:p w14:paraId="3CEDF97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但是真正的目标只有当整个发出（prolation）的观念，因此变得无用和毫无意义，已经消失，逻各斯(Logos)推测让位于更好的东西时才得以实现。</w:t>
      </w:r>
    </w:p>
    <w:p w14:paraId="0E37050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real goal was attained only when the whole idea of prolation, thus rendered useless and meaningless, had fallen away, and the Logos speculation gave place to something better.</w:t>
      </w:r>
    </w:p>
    <w:p w14:paraId="5AD43B5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而为实现这一目标铺平道路的是特土良(Tertullian)的定义，而不是俄利根(Origen)的推测。</w:t>
      </w:r>
    </w:p>
    <w:p w14:paraId="471A97C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Tertullian's definitions, not Origen's speculations, which prepared the way for the attainment of this goal.</w:t>
      </w:r>
    </w:p>
    <w:p w14:paraId="4F71028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因此，不是俄利根(Origen)而是特土良(Tertullian)成为了基督教三一教义的真正之父。</w:t>
      </w:r>
    </w:p>
    <w:p w14:paraId="034116B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was not Origen but</w:t>
      </w:r>
    </w:p>
    <w:p w14:paraId="2720BD9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因此，不是俄利根(Origen)而是</w:t>
      </w:r>
    </w:p>
    <w:p w14:paraId="558D18CF">
      <w:pPr>
        <w:spacing w:line="261" w:lineRule="auto"/>
        <w:rPr>
          <w:rFonts w:hint="eastAsia" w:ascii="华文楷体" w:hAnsi="华文楷体" w:eastAsia="华文楷体" w:cs="华文楷体"/>
          <w:sz w:val="30"/>
          <w:szCs w:val="30"/>
        </w:rPr>
      </w:pPr>
    </w:p>
    <w:p w14:paraId="13B565A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who become the real father of the Christian doctrine of the Trinity.</w:t>
      </w:r>
    </w:p>
    <w:p w14:paraId="47363B9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特土良(Tertullian)成为了基督教三一教义的真正之父。</w:t>
      </w:r>
    </w:p>
    <w:p w14:paraId="0606C95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course, quite possible to exaggerate the measure in which this revolution of thought is traceable in the pages of Tertullian.</w:t>
      </w:r>
    </w:p>
    <w:p w14:paraId="3AB85C5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当然，完全有可能夸大这种思想革命在特土良(Tertullian)的篇章中可追溯的程度。</w:t>
      </w:r>
    </w:p>
    <w:p w14:paraId="645B0A4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first discernible in its completeness in the expositions of Augustine two centuries later.</w:t>
      </w:r>
    </w:p>
    <w:p w14:paraId="39193AA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它首先在两个世纪后奥古斯丁(Augustine)的阐述中以其完整性被察觉。</w:t>
      </w:r>
    </w:p>
    <w:p w14:paraId="06A669D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sufficiently clear that the beginnings of the line of development which ended in Augustine are perceptible in Tertullian.</w:t>
      </w:r>
    </w:p>
    <w:p w14:paraId="66160A4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但似乎足够清楚的是，以奥古斯丁(Augustine)为终点的发展路线的开端，在特土良(Tertullian)身上是可以察觉的。</w:t>
      </w:r>
    </w:p>
    <w:p w14:paraId="3698179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mark is his insistence on the equality of the Son and Spirit with the Father, an insistence in which he fairly enunciated the great conception afterward embodied in the term homoousios.</w:t>
      </w:r>
    </w:p>
    <w:p w14:paraId="6B1DE80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它们的标志是祂对圣子和圣灵与圣父平等的坚持，在这种坚持中，祂公正地阐述了后来体现在同质(homoousios)一词中的伟大概念。</w:t>
      </w:r>
    </w:p>
    <w:p w14:paraId="1B67DB0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however, still lived and moved and had his being under the spell of the Logos speculation; he did not even perceive, as did Origen, that the notion of prolations before time must give way to the higher conception of eternal generation and procession—much less that even this latter conception is of doubtful utility.</w:t>
      </w:r>
    </w:p>
    <w:p w14:paraId="4C51409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特土良(Tertullian)仍然生活、行动并存在于逻各斯(Logos)推测的影响之下；祂甚至没有像俄利根(Origen)那样察觉到，时间之前的发出（prolations）的概念必须让位于永恒受生和发出（procession）的更高概念——更不用说即使是后一个概念的实用性也是值得怀疑的了。</w:t>
      </w:r>
    </w:p>
    <w:p w14:paraId="16580A7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himself, indeed, did not perceive this last—and therefore the Nicene doctrine of the Trinity, worked out under his inspiration, still preserves these shells of outlived speculation, the kernel of which has withered away.</w:t>
      </w:r>
    </w:p>
    <w:p w14:paraId="3329529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事实上，亚他那修(Athanasius)自己也没有察觉到这最后一点——因此，在祂的启发下形成的尼西亚三一教义，仍然保留着这些过时推测的外壳，其内核已经枯萎。</w:t>
      </w:r>
    </w:p>
    <w:p w14:paraId="52E9197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phraseology in which they are embodied keeps its place even in the forms of statement of Augustine.</w:t>
      </w:r>
    </w:p>
    <w:p w14:paraId="4C410EF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它们所体现的措辞，即使在奥古斯丁(Augustine)的陈述形式中也保留着自己的位置。</w:t>
      </w:r>
    </w:p>
    <w:p w14:paraId="0B22D8C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逻各斯(Logos)推测对人们思想的影响，没有什么比它在后来的思想中以这种形式持续存在更能证明的了，即使它们失去了所有的意义。</w:t>
      </w:r>
    </w:p>
    <w:p w14:paraId="72E3284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hold which the Logos speculation had on the minds of men is in nothing made more manifest than in such persistence of its forms in subsequent thought, after they had lost all their meaning.</w:t>
      </w:r>
    </w:p>
    <w:p w14:paraId="7687564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在真理中，逻各斯(Logos)推测提供了整个第四世纪基督教思想界仍然立足的共同基础；而亚流派(Arian)与亚他那修派(Athanasian)的区别，很大程度上只是同一种基本思维类型的左翼与右翼的区别。240</w:t>
      </w:r>
    </w:p>
    <w:p w14:paraId="1DDCEB2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very truth the Logos speculation provided the common ground on which the whole world of fourth century Christian thought still stood; and Arian differed from Athanasian largely only as the left wing differs from the right wing of the same fundamental type of thinking.240</w:t>
      </w:r>
    </w:p>
    <w:p w14:paraId="21F82DB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特土良(Tertullian)的功绩在于，祂的定义，虽然仍然适应于逻各斯(Logos)推测的形式，但其中蕴含着一种更好构建的潜力，并且迟早会冲破它们被人为限制的外壳。</w:t>
      </w:r>
    </w:p>
    <w:p w14:paraId="1A6110F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merit of Tertullian is that his definitions, though still adjusted to the forms of the Logos speculation, had in them the potency of a better construction and were sure sooner or later to burst the shell in which they were artificially confined.</w:t>
      </w:r>
    </w:p>
    <w:p w14:paraId="5C90BEB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在祂对神性中位格区别的永恒性的承认中，以及在祂对这些位格平等神性的强调中，祂播下了丰硕的种子，这些种子必然会在随后的发展中成长。</w:t>
      </w:r>
    </w:p>
    <w:p w14:paraId="009B3DA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recognition of the eternity of the personal distinctions in the Godhead apart from all questions of prolation, and in the emphasis he laid upon the equal deity of these persons, he planted fruitful seed which could not fail of a subsequent growth.</w:t>
      </w:r>
    </w:p>
    <w:p w14:paraId="41D8D30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人们可能仍然执着于旧的形式，并试图仅仅藉着强调祂们的永恒性和祂们与上帝的平等，来对抗向下发展，这种发展强调了发出物(prolations)与源头神性(fontal deity)的区别，直到将祂们贬低为神圣旨意的暂时性受造物。</w:t>
      </w:r>
    </w:p>
    <w:p w14:paraId="657D0DE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might still cling to the old forms and seek merely to</w:t>
      </w:r>
    </w:p>
    <w:p w14:paraId="55F8993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人们可能仍然执着于旧的形式，并试图仅仅藉着</w:t>
      </w:r>
    </w:p>
    <w:p w14:paraId="28D9FD4A">
      <w:pPr>
        <w:spacing w:line="261" w:lineRule="auto"/>
        <w:rPr>
          <w:rFonts w:hint="eastAsia" w:ascii="华文楷体" w:hAnsi="华文楷体" w:eastAsia="华文楷体" w:cs="华文楷体"/>
          <w:sz w:val="30"/>
          <w:szCs w:val="30"/>
        </w:rPr>
      </w:pPr>
    </w:p>
    <w:p w14:paraId="2D418D3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match the downward development which emphasized the distinction of the prolations from the fontal deity until it had degraded them into temporal creatures of the divine will, by emphasizing for themselves rather their eternity and their equality with God.</w:t>
      </w:r>
    </w:p>
    <w:p w14:paraId="73AE850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强调祂们的永恒性和祂们与上帝的平等，来对抗向下发展，这种发展强调了发出物(prolations)与源头神性(fontal deity)的区别，直到将祂们贬低为神圣旨意的暂时性受造物。</w:t>
      </w:r>
    </w:p>
    <w:p w14:paraId="26D2F0E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very movement upward it was inevitable that the very idea of prolation, which was the core of the Logos speculation, should lose its significance and be pushed first out of notice and then out of belief—until the whole conception of a linear trinity should disappear and there should emerge the completed Trinitarianism of an Augustine, to whom the persons of the Trinity are not subordinate one to another but coordinate sharers ofthe one divine essence.</w:t>
      </w:r>
    </w:p>
    <w:p w14:paraId="5937A9C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是通过这种向上的运动，逻各斯(Logos)推测的核心，即发出（prolation）的观念，不可避免地失去了其意义，并被首先推出人们的注意，然后退出人们的信仰——直到整个线性三一的概念消失，并出现了奥古斯丁(Augustine)那里完整的三一论(Trinitarianism)，对祂来说，三一的位格(persons)彼此之间不是从属关系，而是独一神圣本质的同等分享者。</w:t>
      </w:r>
    </w:p>
    <w:p w14:paraId="019548D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course, not the close of this process of thought that we see in Tertullian, but its beginning.</w:t>
      </w:r>
    </w:p>
    <w:p w14:paraId="170F2D9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当然，我们在特土良(Tertullian)身上看到的不是这个思想过程的结束，而是它的开始。</w:t>
      </w:r>
    </w:p>
    <w:p w14:paraId="6B68C4D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him already appears the pregnant emphasis on the equality rather than the graded subordination of the personal distinctions in the Godhead, by the logical inworking of which the whole change in due time came about.</w:t>
      </w:r>
    </w:p>
    <w:p w14:paraId="071D193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但在祂身上已经出现了对神性中位格区别平等而非分级从属的深刻强调，正是藉着这种强调的逻辑内在运作，整个变化在适当的时候发生了。</w:t>
      </w:r>
    </w:p>
    <w:p w14:paraId="65B693C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we can now learn it was he first, therefore, who, determined to give due recognition to the elements of the Church's faith embodied in the Rule of Faith, pointed out the road over which it was necessary to travel in order to do justice to the Biblical data.</w:t>
      </w:r>
    </w:p>
    <w:p w14:paraId="20E50B3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因此，就我们现在所知，祂是第一位决心对信仰准则(Rule of Faith)中体现的教会信仰要素给予应有承认的人，祂指明了为了公平对待圣经数据而必须走的道路。</w:t>
      </w:r>
    </w:p>
    <w:p w14:paraId="39F1F00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that he was in this but the voice of the general Christian consciousness.</w:t>
      </w:r>
    </w:p>
    <w:p w14:paraId="04092C9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可以说，祂在这方面仅仅是普遍基督教意识的声音。</w:t>
      </w:r>
    </w:p>
    <w:p w14:paraId="301E686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that it was left to him first to give effective voice to the Christian consciousness, and that it was only by following out the lines laid down by him to their logical conclusion that the great achievement of formulating to thought the doctrine of the triune God was at length accomplished.</w:t>
      </w:r>
    </w:p>
    <w:p w14:paraId="38DE92F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剩下的事实是，是祂首先有效地表达了基督教意识，而且只有沿着祂所设定的路线走到其逻辑结论，才最终完成了以思想来阐述三一上帝教义的伟大成就。</w:t>
      </w:r>
    </w:p>
    <w:p w14:paraId="4AE7EB27">
      <w:pPr>
        <w:spacing w:line="261" w:lineRule="auto"/>
        <w:rPr>
          <w:rFonts w:hint="eastAsia" w:ascii="华文楷体" w:hAnsi="华文楷体" w:eastAsia="华文楷体" w:cs="华文楷体"/>
          <w:sz w:val="30"/>
          <w:szCs w:val="30"/>
        </w:rPr>
      </w:pPr>
    </w:p>
    <w:p w14:paraId="1768D3D5">
      <w:pPr>
        <w:pStyle w:val="2"/>
        <w:bidi w:val="0"/>
        <w:jc w:val="center"/>
        <w:rPr>
          <w:rFonts w:hint="eastAsia"/>
        </w:rPr>
      </w:pPr>
      <w:r>
        <w:rPr>
          <w:rFonts w:hint="eastAsia"/>
        </w:rPr>
        <w:t>II</w:t>
      </w:r>
    </w:p>
    <w:p w14:paraId="5094C849">
      <w:pPr>
        <w:pStyle w:val="2"/>
        <w:bidi w:val="0"/>
        <w:jc w:val="center"/>
        <w:rPr>
          <w:rFonts w:hint="eastAsia"/>
        </w:rPr>
      </w:pPr>
      <w:r>
        <w:rPr>
          <w:rFonts w:hint="eastAsia"/>
        </w:rPr>
        <w:t>二</w:t>
      </w:r>
    </w:p>
    <w:p w14:paraId="51E9375D">
      <w:pPr>
        <w:pStyle w:val="2"/>
        <w:bidi w:val="0"/>
        <w:jc w:val="center"/>
        <w:rPr>
          <w:rFonts w:hint="eastAsia"/>
        </w:rPr>
      </w:pPr>
      <w:r>
        <w:rPr>
          <w:rFonts w:hint="eastAsia"/>
        </w:rPr>
        <w:t>AUGUSTINE</w:t>
      </w:r>
    </w:p>
    <w:p w14:paraId="14D086E1">
      <w:pPr>
        <w:pStyle w:val="2"/>
        <w:bidi w:val="0"/>
        <w:jc w:val="center"/>
        <w:rPr>
          <w:rFonts w:hint="eastAsia"/>
        </w:rPr>
      </w:pPr>
      <w:r>
        <w:rPr>
          <w:rFonts w:hint="eastAsia"/>
        </w:rPr>
        <w:t>奥古斯丁(AUGUSTINE)</w:t>
      </w:r>
    </w:p>
    <w:p w14:paraId="528BD621">
      <w:pPr>
        <w:spacing w:line="261" w:lineRule="auto"/>
        <w:rPr>
          <w:rFonts w:hint="eastAsia" w:ascii="华文楷体" w:hAnsi="华文楷体" w:eastAsia="华文楷体" w:cs="华文楷体"/>
          <w:sz w:val="30"/>
          <w:szCs w:val="30"/>
        </w:rPr>
      </w:pPr>
    </w:p>
    <w:p w14:paraId="6F0BA09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LIFE.—Aurelius Augustine (the prænomen "Aurelius" is attested by contemporaries but does not occur in his own works or in his correspondence) was born of mixed heathen and Christian parentage November 13, 354 A.D., at Tagaste, a small municipality in proconsular Numidia.</w:t>
      </w:r>
    </w:p>
    <w:p w14:paraId="2873DBA4">
      <w:pPr>
        <w:spacing w:line="261" w:lineRule="auto"/>
        <w:rPr>
          <w:rFonts w:hint="eastAsia" w:ascii="华文楷体" w:hAnsi="华文楷体" w:eastAsia="华文楷体" w:cs="华文楷体"/>
          <w:sz w:val="30"/>
          <w:szCs w:val="30"/>
        </w:rPr>
      </w:pPr>
    </w:p>
    <w:p w14:paraId="021E708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生平(LIFE)。——奥雷利乌斯·奥古斯丁(Aurelius Augustine)（“奥雷利乌斯”(Aurelius)这个名字被同代人证实，但并未出现在祂自己的著作或书信中）于公元354年11月13日出生在塔加斯特(Tagaste)，这是一个在总督辖区努米底亚(Numidia)的小城市，父母是异教徒和基督徒混合的。</w:t>
      </w:r>
    </w:p>
    <w:p w14:paraId="7EB4A86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taught in his childhood the principles of Christianity, and great sacrifices were made to give him a liberal education.</w:t>
      </w:r>
    </w:p>
    <w:p w14:paraId="4BAED3E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祂在童年时期被教导基督教的原则，并且为了让祂接受博雅教育作出了巨大的牺牲。</w:t>
      </w:r>
    </w:p>
    <w:p w14:paraId="067FF63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youth he was consumed by an insatiable thirst for knowledge, and was so inflamed by the reading of Cicero's "Hortensius" in his nineteenth year that he thenceforth devoted his life to the pursuit of truth.</w:t>
      </w:r>
    </w:p>
    <w:p w14:paraId="7CEC3CA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从青年时期起，祂就被对知识永不满足的渴望所吞噬，并且在祂十九岁时阅读了西塞罗(Cicero)的《霍尔滕西乌斯》(“Hortensius”)，以至于祂此后将自己的生命奉献给了对真理的追求。</w:t>
      </w:r>
    </w:p>
    <w:p w14:paraId="5201CC5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profession to which he was bred was that of rhetorician, and this profession he practiced first at Tagaste, and then successively at Carthage, Rome, and Milan up to the great crisis of his life (386).</w:t>
      </w:r>
    </w:p>
    <w:p w14:paraId="26EA127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祂所受的职业教育是修辞学家，这个职业祂先是在塔加斯特(Tagaste)执业，随后相继在迦太基(Carthage)、罗马(Rome)和米兰(Milan)执业，直到祂生命中的巨大危机（386年）。</w:t>
      </w:r>
    </w:p>
    <w:p w14:paraId="7328741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early manhood he had fallen away from his Christian training to the Manichæans, who were the rationalists of the age (373); and subsequently (383) had lapsed into a general skepticism; but he had already fought his way out of this, under the influence of the Neo-Platonists, before his conversion to Catholic Christianity took place at Milan in the late summer of 386.</w:t>
      </w:r>
    </w:p>
    <w:p w14:paraId="0E17D91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青年时期，祂已经从祂的基督教训练中堕落，转向了摩尼教(Manichæans)，他们是那个时代的理性主义者（373年）；随后（383年）陷入了一种普遍的怀疑主义；但在祂于386年夏末在米兰(Milan)皈依大公基督教(Catholic Christianity)之前，祂已经在新柏拉图主义者(Neo-Platonists)的影响下，努力摆脱了这种困境。</w:t>
      </w:r>
    </w:p>
    <w:p w14:paraId="364BDD8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spent the interval between this crisis and his baptism (Easter, 387) in philosophical retirement at Cassiciacum, and then, after a short sojourn at Rome, returned to Africa (autumn, 388) and established at his native town a sort of religio-philosophical retreat for himself and his friends.</w:t>
      </w:r>
    </w:p>
    <w:p w14:paraId="6D0B344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次危机和祂的洗礼（387年复活节）之间的这段时间，在卡西恰库姆(Cassiciacum)进行了哲学的隐居，然后在罗马短暂逗留后，回到非洲（388年秋），并在祂的家乡建立了一个类似于宗教哲学静修所的地方，供祂和祂的朋友们使用。</w:t>
      </w:r>
    </w:p>
    <w:p w14:paraId="09B4B0B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Early in 391 he was almost forcibly ordained presbyter at Hippo Regius, and nearly five years later (shortly before Christmas, 395) was raised to the rank ofcoadjutor-bishop.</w:t>
      </w:r>
    </w:p>
    <w:p w14:paraId="658DCB8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391年初，祂在希波雷吉乌斯(Hippo Regius)几乎是被强行按立为长老(presbyter)，近五年后（395年圣诞节前不久）被提升为协理主教(coadjutor-bishop)的职位。</w:t>
      </w:r>
    </w:p>
    <w:p w14:paraId="2B41865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first he sustained practically the entire burden of the administration, and, soon succeeding to its sole responsibility, continued bishop of that second-rate diocese until his death, August 28, 430.</w:t>
      </w:r>
    </w:p>
    <w:p w14:paraId="4B2EECB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从一开始，祂实际上承担了全部的行政负担，并很快接替了独一的责任，继续担任那个二流教区的主教，直到祂于430年8月28日去世。</w:t>
      </w:r>
    </w:p>
    <w:p w14:paraId="1307A33B">
      <w:pPr>
        <w:spacing w:line="261" w:lineRule="auto"/>
        <w:rPr>
          <w:rFonts w:hint="eastAsia" w:ascii="华文楷体" w:hAnsi="华文楷体" w:eastAsia="华文楷体" w:cs="华文楷体"/>
          <w:sz w:val="30"/>
          <w:szCs w:val="30"/>
        </w:rPr>
      </w:pPr>
    </w:p>
    <w:p w14:paraId="67B63A4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simple framework was lived out the life of one who has been strikingly called incomparably the greatest man whom, "between Paul the Apostle and Luther the Reformer, the Christian Church has possessed."</w:t>
      </w:r>
    </w:p>
    <w:p w14:paraId="54CC247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在这个简单的框架内，生活着一位被引人注目地称为“在使徒保罗(Paul the Apostle)和改革家路德(Luther the Reformer)之间，基督教教会所拥有”的无可比拟的伟人。</w:t>
      </w:r>
    </w:p>
    <w:p w14:paraId="19441D5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date from him, it is true, an epoch in the external fortunes of the Church in the same sense in which we may from, say, Gregory the Great or Hildebrand.</w:t>
      </w:r>
    </w:p>
    <w:p w14:paraId="01C0686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诚然，我们不能以祂为起点，来划定教会外部命运的一个时代，就像我们可以以，比方说，大公格里高利(Gregory the Great)或希尔德布兰德(Hildebrand)为起点那样。</w:t>
      </w:r>
    </w:p>
    <w:p w14:paraId="426FEA6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indeed, without ecclesiastico-political significance.</w:t>
      </w:r>
    </w:p>
    <w:p w14:paraId="59797E4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事实上，祂并非没有教会政治上的重要性。</w:t>
      </w:r>
    </w:p>
    <w:p w14:paraId="3C45B4B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much to heal the schisms which tore the African Church.</w:t>
      </w:r>
    </w:p>
    <w:p w14:paraId="67F236A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祂在治愈撕裂非洲教会的分裂方面做了很多工作。</w:t>
      </w:r>
    </w:p>
    <w:p w14:paraId="2F3FF89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regenerated the clergy of Africa by his monastic training school.</w:t>
      </w:r>
    </w:p>
    <w:p w14:paraId="1366562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祂藉着祂的修道院培训学校使非洲的教职人员焕然一新。</w:t>
      </w:r>
    </w:p>
    <w:p w14:paraId="1EE1690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not be forgotten that the two great Gregorys stood upon his shoulders.</w:t>
      </w:r>
    </w:p>
    <w:p w14:paraId="16AD31B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而且，不能忘记两位伟大的格里高利(Gregorys)是站在祂的肩膀上的。</w:t>
      </w:r>
    </w:p>
    <w:p w14:paraId="508D2BD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direct work as a reformer of Church life was done in a corner, and its results were immediately swept away by the flood of the Vandal invasion.</w:t>
      </w:r>
    </w:p>
    <w:p w14:paraId="1D66960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但祂作为教会生活改革者的直接工作是在一个角落里完成的，其成果立即被汪达尔人(Vandal)入侵的洪流所冲走。</w:t>
      </w:r>
    </w:p>
    <w:p w14:paraId="3BC693E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WRITINGS.—It was through his voluminous writings, by which his wider influence was exerted, that he entered both the Church and the world as a revolutionary force, and not merely created an epoch in the history of the Church, but has determined the course of its history in the West up to the present day.</w:t>
      </w:r>
    </w:p>
    <w:p w14:paraId="7DEE427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著作(WRITINGS)。——正是通过祂卷帙浩繁的著作，祂发挥了更广泛的影响力，祂作为一股革命性的力量进入了教会和世界，不仅在教会历史上开创了一个时代，而且决定了其历史在西方直到今天的进程。</w:t>
      </w:r>
    </w:p>
    <w:p w14:paraId="7E8D4DB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already an author when he became a Christian, having published (about 380) an æsthetical study (now lost), on "De pulchro et apto."</w:t>
      </w:r>
    </w:p>
    <w:p w14:paraId="007D6E5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当祂成为基督徒时，祂已经是一位作者，曾出版（约380年）一本美学研究（现已失传），题为《论美与适宜》(“De pulchro et apto”)。</w:t>
      </w:r>
    </w:p>
    <w:p w14:paraId="2BBC66C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amazing literary productivity began with his conversion.</w:t>
      </w:r>
    </w:p>
    <w:p w14:paraId="712159A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但祂惊人的文学创作力始于祂的皈依。</w:t>
      </w:r>
    </w:p>
    <w:p w14:paraId="1FB5AD7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Christian writings were a series of religio-philosophical treatises, in which he sought to lay the foundations of a specifically Christian philosophy.</w:t>
      </w:r>
    </w:p>
    <w:p w14:paraId="33A037B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祂最早的基督教著作成了一系列宗教哲学论著，在其中祂寻求奠定一种特定的基督教哲学的根基。</w:t>
      </w:r>
    </w:p>
    <w:p w14:paraId="7C36872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followed by a great number of controversial works against the Manichæans, Donatists, Pelagians, interspersed with Biblical expositions and dogmatic and ethical studies.</w:t>
      </w:r>
    </w:p>
    <w:p w14:paraId="3D8DA25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紧随其后的是大量针对摩尼教徒(Manichæans)、多纳徒派(Donatists)、伯拉纠派(Pelagians)的论战作品，其中穿插着圣经阐释以及教义和伦理研究。</w:t>
      </w:r>
    </w:p>
    <w:p w14:paraId="409DF75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was crowned by four or five great books in which his genius finds perhaps its fullest expression.</w:t>
      </w:r>
    </w:p>
    <w:p w14:paraId="5866DE4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整个著作群以四五部伟大的书籍为冠冕，在其中祂的天赋或许得到了最充分的表达。</w:t>
      </w:r>
    </w:p>
    <w:p w14:paraId="788F2F6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his "Confessiones" (397–400), in which he gives an analysis of his religious experience and creates a new genre in literary form; the "de Doctrina Christiana" (397–426), in which the principles of his Biblical exposition are expounded; the "Enchiridion ad Laurentium" on Faith, Hope, and Charity (421), which contains his most serious attempt to systematize his thought; the "De Trinitate (395–420), in which its final formulation was given to the Christian doctrine of the Trinity; and the "De Civitate Dei"</w:t>
      </w:r>
    </w:p>
    <w:p w14:paraId="7C8F1C9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这些是祂的《忏悔录》(“Confessiones”)（397-400年），在其中祂分析了自己的宗教经验，并在文学形式上创造了一个新的类型；《论基督教教义》(“de Doctrina Christiana”)（397-426年），在其中阐述了祂圣经阐释的原则；《致劳伦提乌斯手册》(“Enchiridion ad Laurentium”)论信心、盼望和仁爱（421年），其中包含了祂最严肃地试图系统化祂思想的尝试；《论三一》(“De Trinitate”)（395-420年），其中对基督教三一教义给予了最终的阐述；以及《上帝之城》(“De Civitate Dei”)</w:t>
      </w:r>
    </w:p>
    <w:p w14:paraId="584A3690">
      <w:pPr>
        <w:spacing w:line="261" w:lineRule="auto"/>
        <w:rPr>
          <w:rFonts w:hint="eastAsia" w:ascii="华文楷体" w:hAnsi="华文楷体" w:eastAsia="华文楷体" w:cs="华文楷体"/>
          <w:sz w:val="30"/>
          <w:szCs w:val="30"/>
        </w:rPr>
      </w:pPr>
    </w:p>
    <w:p w14:paraId="349892C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(413–426), in which are laid the foundations of a rational philosophy of history.</w:t>
      </w:r>
    </w:p>
    <w:p w14:paraId="547C989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（413-426年），在其中奠定了理性历史哲学的根基。</w:t>
      </w:r>
    </w:p>
    <w:p w14:paraId="2D6D93C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have been himself aware of the significance of the writings into which he had so unstintedly poured himself, and he devoted some of his last years to a careful survey and revision of them in his unique "Retractationes" (426–428), in which he seeks to compact them into an ultimate whole.</w:t>
      </w:r>
    </w:p>
    <w:p w14:paraId="2475F0D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祂自己似乎意识到祂如此慷慨投入的著作的重要性，祂在祂独特的《修正》(“Retractationes”)（426-428年）中，投入了祂最后几年的一些时间来仔细审视和修订它们，在其中祂试图将它们浓缩成一个最终的整体。</w:t>
      </w:r>
    </w:p>
    <w:p w14:paraId="4977FD0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influence which they exerted from the beginning is attested no less by the spiteful comments on their volume which escaped from those less well affected to them (e.g., the interpolators of Gennadius), than by the wondering admiration of the better disposed (already, Possidius, "Vita," chap. vii.).</w:t>
      </w:r>
    </w:p>
    <w:p w14:paraId="06FA959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从一开始就产生的影响力，不仅被那些对它们不太友好的人（例如，革拿丢(Gennadius)的插补者）口中流露出的对它们篇幅的恶意评论所证明，也被那些态度较好的人（早在波西第乌斯(Possidius)的《生平》(“Vita”)，第七章中）的惊叹和钦佩所证明。</w:t>
      </w:r>
    </w:p>
    <w:p w14:paraId="625745F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point of fact they entered the Church as a leaven which has ever since wrought powerfully towards leavening the whole mass.</w:t>
      </w:r>
    </w:p>
    <w:p w14:paraId="3D27B54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事实上，它们作为一种酵进入了教会，从那时起就一直有力地运作，以使整个教会群体发酵。</w:t>
      </w:r>
    </w:p>
    <w:p w14:paraId="51C727D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INFLUENCE.—(a) Its extent.—The greatness of the influence exerted by Augustine is fairly intimated by the suggestion that the division between the Eastern and Western Churches may properly be represented as having been "prepared" by him.</w:t>
      </w:r>
    </w:p>
    <w:p w14:paraId="1F359B4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影响(INFLUENCE)。——(a) 其范围(Its extent)。——奥古斯丁(Augustine)所发挥影响力的伟大性，藉由“东西方教会的分裂可以说是由祂‘预备’的”这一说法得到了公正的暗示。</w:t>
      </w:r>
    </w:p>
    <w:p w14:paraId="6C62DCB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according to Renan's saying, the building of Constantinople contained in it the prophecy of the division of the Empire, and the division of the Empire the prophecy of the division of the Church.</w:t>
      </w:r>
    </w:p>
    <w:p w14:paraId="1E805AB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毫无疑问，根据雷南(Renan)的说法，君士坦丁堡(Constantinople)的建立蕴含着帝国分裂的预言，而帝国的划分蕴含着教会分裂的预言。</w:t>
      </w:r>
    </w:p>
    <w:p w14:paraId="28F0F0B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Augustine who imprinted upon the Western section of the Church a character so specific as naturally to bring the separation of the Churches in its train.</w:t>
      </w:r>
    </w:p>
    <w:p w14:paraId="23642DB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但正是奥古斯丁(Augustine)赋予了教会的西方部分一种如此特定的特征，以至于自然地导致了教会的分裂。</w:t>
      </w:r>
    </w:p>
    <w:p w14:paraId="2530561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not be inferred, however, that his influence was felt only in the West.</w:t>
      </w:r>
    </w:p>
    <w:p w14:paraId="142961B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然而，绝不能因此推断祂的影响力只在西方感受到。</w:t>
      </w:r>
    </w:p>
    <w:p w14:paraId="0D5A840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prevailing impression to this effect implies some failure to appreciate not only the extent of the intercourse between the East and the West in Augustine's day, but also the indebtedness of the East to the West for its theological constructions.</w:t>
      </w:r>
    </w:p>
    <w:p w14:paraId="0A7F0C7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这种普遍的印象意味着未能充分认识到，不仅在奥古斯丁(Augustine)时代东西方交流的程度，而且东方在神学构建上对西方的欠缺。</w:t>
      </w:r>
    </w:p>
    <w:p w14:paraId="79FEF63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interest of the Antiochenes in Western Christological thought, as illustrated, for instance, in the "Eranistes" and the correspondence of Theodoret, is only one example of a much wider fact; and in any event, the great doctrines of the Trinity and the Person of Christ, which form almost the entirety of "dogma" in the East, so far from being a gift from the East to the West, as often represented, had their origin in the West, and were thence communicated to the East—the former through the intermediation of "the great Hosius," and the latter through that of Leo the Great.</w:t>
      </w:r>
    </w:p>
    <w:p w14:paraId="3F977F2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伊兰尼斯特斯》(“Eranistes”)和提阿多雷特(Theodoret)的书信中体现的安提阿派(Antiochenes)对西方基督论思想的兴趣，只是一个更广泛事实的例证；无论如何，构成东方“教义”几乎全部内容的伟大教义——三一论和基督位格的教义——远非如常被描绘的那样是从东方赠予西方的，而是起源于西方，并由此传达给东方——前者通过“伟大的奥修斯”(the great Hosius)的中介，后者通过大公利奥(Leo the Great)的中介。</w:t>
      </w:r>
    </w:p>
    <w:p w14:paraId="482F5A7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through whom—working, no doubt, in full knowledge of what had been done by the Greeks, but in entire independence of them—the doctrine of the Trinity received its completed statement, came too late to affect the Greek construction of this doctrine, and accordingly gave form on this great topic only to the thought of the West.</w:t>
      </w:r>
    </w:p>
    <w:p w14:paraId="654C053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藉着祂，三一教义获得了完整的陈述，祂毫无疑问在充分了解希腊人所做工作的情况下进行，但完全独立于他们——来得太晚，未能影响希腊人对这个教义的构建，因此在这个重大主题上只塑造了西方的思想。</w:t>
      </w:r>
    </w:p>
    <w:p w14:paraId="7073530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Christological conceptions underlay the formulations of Leo, as those of Ambrose underlay his, and through Leo determined the Christological definitions of the East as well as of the West.</w:t>
      </w:r>
    </w:p>
    <w:p w14:paraId="2988526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但祂的基督论概念是利奥(Leo)的公式的基础，正如安布罗斯(Ambrose)的概念是利奥(Leo)的基础一样，并藉着利奥(Leo)决定了东方和西方的基督论定义。</w:t>
      </w:r>
    </w:p>
    <w:p w14:paraId="10CE0DF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while the doctrines of the East and the West on the Person of Christ have remained identical, in their doctrines ofthe Trinity the two sections draw somewhat apart, not only with respect to that perennial bone of contention, the filioque clause in the definition of the procession of the Spirit, but in what underlies this difference—their general conception of the relations of the Trinitarian Persons.</w:t>
      </w:r>
    </w:p>
    <w:p w14:paraId="0944AFB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东西方关于基督位格的教义保持一致，但在他们的三一教义中，这两个部分有所分歧，不仅在那个长期争论的焦点——圣灵发出（procession）定义中的“和子”(filioque)条款上，而且在这个区别背后的东西——他们对三一位格(Trinitarian Persons)关系的一般概念上。</w:t>
      </w:r>
    </w:p>
    <w:p w14:paraId="47C77CE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East is ruled by subtle subordinational inheritances (embedded in the Nicene formulary in the phrase θεο、ς ἐκ θεοi and its equivalents), while in the West it is dominated by that principle of equalization which found its sharpest assertion in the ascription of α ὐτοθεότης to Christ by Calvin, whose construction marks the only new (subordinate) epoch in the development of the doctrine of the Trinity after Augustine.</w:t>
      </w:r>
    </w:p>
    <w:p w14:paraId="580654B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这在东方受到微妙的从属论继承的影响（嵌入在尼西亚公式的“出于上帝的上帝”(θεο、ς ἐκ θεοi)及其等价短语中），而在西方则由平等化的原则所主导，这种原则在加尔文(Calvin)将“神性自有”(α ὐτοθεότης)归于基督时找到了最尖锐的断言，祂的构建标志着奥古斯丁(Augustine)之后三一教义发展中唯一新的（次要的）时代。</w:t>
      </w:r>
    </w:p>
    <w:p w14:paraId="455A355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complete determination of Western thought on the fundamental Christian doctrine of the Trinity fairly illustrates at once the place of Augustine in Western Christian thought, and the effect of his supreme influence there in creating a specifically Western type of Christianity.</w:t>
      </w:r>
    </w:p>
    <w:p w14:paraId="42E2771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西方思想在基督教三一基本教义上的这种彻底的决定性作用，公正地说明了奥古斯丁(Augustine)在西方基督教思想中的地位，以及祂在那里至高无上的影响在创造一种特定的西方类型基督教方面的作用。</w:t>
      </w:r>
    </w:p>
    <w:p w14:paraId="47D4700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while, no doubt, to distinguish between the actual influence exerted by Augustine in the West, and what may perhaps, in a more external sense, be called the authority enjoyed by his name in the Latin Church.</w:t>
      </w:r>
    </w:p>
    <w:p w14:paraId="622869C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毫无疑问，区分奥古斯丁(Augustine)在西方所施加的实际影响力，和在更外部的意义上，可以称为祂的名字在拉丁教会中享有的权威，是值得的。</w:t>
      </w:r>
    </w:p>
    <w:p w14:paraId="6B9790B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no other doctor of the Church has anything like the same authority been accorded, and it seemed for long as if his doctrine of grace at least was to be treated as a definitely defined</w:t>
      </w:r>
    </w:p>
    <w:p w14:paraId="25205C2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对教会中没有其他博士被赋予过类似的权威，而且长期以来，似乎至少祂的恩典教义将被视为教会中明确定义的</w:t>
      </w:r>
    </w:p>
    <w:p w14:paraId="6A5FE74C">
      <w:pPr>
        <w:spacing w:line="261" w:lineRule="auto"/>
        <w:rPr>
          <w:rFonts w:hint="eastAsia" w:ascii="华文楷体" w:hAnsi="华文楷体" w:eastAsia="华文楷体" w:cs="华文楷体"/>
          <w:sz w:val="30"/>
          <w:szCs w:val="30"/>
        </w:rPr>
      </w:pPr>
    </w:p>
    <w:p w14:paraId="6CF7719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dogma, de fide in the Church.</w:t>
      </w:r>
    </w:p>
    <w:p w14:paraId="4881E33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信条，在教会中是信仰的教义(de fide)。</w:t>
      </w:r>
    </w:p>
    <w:p w14:paraId="2CC62D1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in 431 Celestine sharply reproved the bishops of Gaul for permitting Augustine's authority to be questioned in their dioceses; and soon afterwards, Gelasius (493) addressed to the bishop of Picenum a similar letter of rebuke for the like carelessness.</w:t>
      </w:r>
    </w:p>
    <w:p w14:paraId="7BD6699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431年，塞莱斯廷(Celestine)就严厉斥责高卢(Gaul)的主教们允许奥古斯丁(Augustine)的权威在他们的教区受到质疑；不久之后，格拉西乌斯(Gelasius)（493年）也向皮切努姆(Picenum)的主教发出了类似的斥责信，指责他们同样的疏忽。</w:t>
      </w:r>
    </w:p>
    <w:p w14:paraId="5A14C7A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Subsequent deliverances of Hormisdas (520), and Boniface II (530–531), and John II (534) confirmed the authority thus assigned him; and their encomiums were repeated by many later Roman bishops.</w:t>
      </w:r>
    </w:p>
    <w:p w14:paraId="321DB33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后来的霍米斯达斯(Hormisdas)（520年）、博尼法斯二世(Boniface II)（530-531年）和约翰二世(John II)（534年）的声明确认了如此赋予祂的权威；并且许多后来的罗马主教也重复了对祂的赞美。</w:t>
      </w:r>
    </w:p>
    <w:p w14:paraId="6A44B16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very naturally became, therefore, the custom of the "Augustinians" in the Church of Rome—like Diego Alvarez, Jansen, Noris—to ascribe "irrefragable authority" to his teaching; and the question was gravely debated among the theologians whether a truly plenary authority were really to be attributed to him, or whether he were only to rank as the first of the Church's authorized teachers.</w:t>
      </w:r>
    </w:p>
    <w:p w14:paraId="5E1BBEE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因此，在罗马教会的“奥古斯丁主义者”(Augustinians)——如迭戈·阿尔瓦雷斯(Diego Alvarez)、詹森(Jansen)、诺里斯(Noris)——中，将“不可辩驳的权威”归于祂的教导就变得非常自然；而且在神学家中，曾严肃地辩论是否真的应该将完全的权威归于祂，或者祂是否只应被列为教会授权教师的首位。</w:t>
      </w:r>
    </w:p>
    <w:p w14:paraId="560A067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was very naturally that every tendency of thought in the Church was eager to claim for itself the support of his name; and the extraordinary richness of his mind, and the remarkable variety of, so to say, the facets of his teaching, lent him more than ordinarily to the appeal of numerous and even divergent points of view.</w:t>
      </w:r>
    </w:p>
    <w:p w14:paraId="2F178F8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结果非常自然，教会中的每一种思想倾向都渴望为自己争取祂名字的支持；而祂思想的非凡丰富性，以及祂教导的各个方面——可以说——的显著多样性，使祂比一般人更容易受到众多甚至不同观点的吸引。</w:t>
      </w:r>
    </w:p>
    <w:p w14:paraId="0495A01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possibility of this was increased by the long period of time covered by his literary activity, and the only gradual crystallization of his thought around his really formative ideas.</w:t>
      </w:r>
    </w:p>
    <w:p w14:paraId="796671C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祂文学活动所跨越的漫长时期，以及祂的思想围绕其真正形成性观念的逐渐结晶，增加了这种可能性。</w:t>
      </w:r>
    </w:p>
    <w:p w14:paraId="55AD9B3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Augustine of Cassiciacum or even of the presbyterate was a somewhat different Augustine from the Augustine of the episcopate; and not even at his death had perfect consistency been attained in his teaching.</w:t>
      </w:r>
    </w:p>
    <w:p w14:paraId="09F4F6C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卡西恰库姆(Cassiciacum)时期，甚至是长老(presbyterate)时期的奥古斯丁(Augustine)，与主教(episcopate)时期的奥古斯丁(Augustine)有所不同；即使在祂去世时，祂的教导也未能达到完全的一致性。</w:t>
      </w:r>
    </w:p>
    <w:p w14:paraId="0D406AD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most amazing variety of doctrine, on almost every conceivable subject, throughout the Middle Ages, and later in the Church of Rome, has sought support for itself in some saying or other of his; and both sides of almost every controversy have appealed with confidence to his teaching.</w:t>
      </w:r>
    </w:p>
    <w:p w14:paraId="2F74D25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因此，在整个中世纪，以及后来在罗马教会中，几乎所有可以想象的主题上的最令人惊讶的教义多样性，都试图在祂的某种言论中寻求支持；而且几乎每一次争议的双方都自信地诉诸于祂的教导。</w:t>
      </w:r>
    </w:p>
    <w:p w14:paraId="15D562A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Schools of thought which had drifted entirely away from his most fundamental postulates still regarded and represented themselves as "Augustinian"; and the Church of Rome itself, whose whole history since the second Council of Orange (529) has been marked by the progressive elimination of Augustinianism from its teaching, is still able to look upon him as the chief doctor of the Church, upon whom its fabric is especially built.</w:t>
      </w:r>
    </w:p>
    <w:p w14:paraId="2CD8E70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已经完全偏离祂最基本前提的思想流派，仍然将自己视为“奥古斯丁主义者”(Augustinian)并如此代表自己；而罗马教会本身，其自第二次奥兰治会议（529年）以来的整个历史都以奥古斯丁主义(Augustinianism)逐渐从其教导中被清除为标志，仍然能够将祂视为教会的主要博士，教会的结构尤其建立在祂之上。</w:t>
      </w:r>
    </w:p>
    <w:p w14:paraId="642D448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Confusion became so confounded that</w:t>
      </w:r>
    </w:p>
    <w:p w14:paraId="208F312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混乱变得如此混淆，以至于</w:t>
      </w:r>
    </w:p>
    <w:p w14:paraId="6EB81F65">
      <w:pPr>
        <w:spacing w:line="261" w:lineRule="auto"/>
        <w:rPr>
          <w:rFonts w:hint="eastAsia" w:ascii="华文楷体" w:hAnsi="华文楷体" w:eastAsia="华文楷体" w:cs="华文楷体"/>
          <w:sz w:val="30"/>
          <w:szCs w:val="30"/>
        </w:rPr>
      </w:pPr>
    </w:p>
    <w:p w14:paraId="221E110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Confession of Faith which Pelagius presented to Innocent was inserted quite innocently into the "Libri Carolini," and was even produced by the Sorbonne in 1521 against Luther as Augustine's own.</w:t>
      </w:r>
    </w:p>
    <w:p w14:paraId="361ED4C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伯拉纠(Pelagius)向英诺森(Innocent)提交的信仰告白被毫无疑问地插入了《查理曼书》(“Libri Carolini”)中，甚至在1521年索邦大学(Sorbonne)反对路德(Luther)时，它还被作为奥古斯丁(Augustine)自己的著作提出。</w:t>
      </w:r>
    </w:p>
    <w:p w14:paraId="714158D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Obviously this universal deference to the name of Augustine furnishes no accurate measure of his real influence.</w:t>
      </w:r>
    </w:p>
    <w:p w14:paraId="2986BA9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显然，这种对奥古斯丁(Augustine)名字的普遍尊重，并不能准确衡量祂的真正影响力。</w:t>
      </w:r>
    </w:p>
    <w:p w14:paraId="152FFF4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supplies, however, a fair general reflection of its extent.</w:t>
      </w:r>
    </w:p>
    <w:p w14:paraId="5DB95D0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然而，它提供了对其影响范围的公正的一般反映。</w:t>
      </w:r>
    </w:p>
    <w:p w14:paraId="2FD8E40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point of fact the whole development of Western life, in all its phases, was powerfully affected by his teaching.</w:t>
      </w:r>
    </w:p>
    <w:p w14:paraId="3A8DDB5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事实上，西方生活在所有方面的整个发展都受到了祂教导的强烈影响。</w:t>
      </w:r>
    </w:p>
    <w:p w14:paraId="4381A98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his unique ascendancy in the direction of the thought and life of the West, is due in part to the particular period in history in which his work was done, in part to the richness and depth of his mind and the force of his individuality, and in part to the special circumstances of his conversion to Christianity.</w:t>
      </w:r>
    </w:p>
    <w:p w14:paraId="4DAC86E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祂在指导西方思想和生活方面这种独特的优势，部分归因于祂完成工作所处的特定历史时期，部分归因于祂思想的丰富和深度以及祂个性的力量，部分归因于祂皈依基督教的特殊情况。</w:t>
      </w:r>
    </w:p>
    <w:p w14:paraId="0B8CD68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stood on the watershed of two worlds.</w:t>
      </w:r>
    </w:p>
    <w:p w14:paraId="268DE1C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祂站在两个世界的分水岭上。</w:t>
      </w:r>
    </w:p>
    <w:p w14:paraId="70F74E4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world was passing away; the new world was entering upon its heritage; and it fell to him to mediate the transference of the culture of the one to the other.</w:t>
      </w:r>
    </w:p>
    <w:p w14:paraId="4ADC2CE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旧世界正在逝去；新世界正在继承其遗产；而将一个世界的文化转移到另一个世界，落在祂的身上。</w:t>
      </w:r>
    </w:p>
    <w:p w14:paraId="76EC23A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strikingly remarked that the miserable existence of the Roman Empire in the West almost seems to have been prolonged for the express purpose of affording an opportunity for the influence of Augustine to be exerted on universal history.</w:t>
      </w:r>
    </w:p>
    <w:p w14:paraId="6007C43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人们曾引人注目地评论说，罗马帝国在西方的悲惨存在几乎像是特意延长，以提供一个让奥古斯丁(Augustine)的影响力施加于世界历史的机会。</w:t>
      </w:r>
    </w:p>
    <w:p w14:paraId="760C78D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fortunate even in the place of his birth and formative years; although on the very eve of its destruction, Africa was at this precise moment, in the midst of the universal decadence, the scene of intense intellectual activity—into which he entered with all the force of his ardent nature.</w:t>
      </w:r>
    </w:p>
    <w:p w14:paraId="64F4453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即使在祂出生和成型的年代，祂的出生地也是幸运的；尽管就在它行将毁灭的前夕，非洲在这一精确时刻，在普遍衰落之中，是一个激烈智力活动的场所——祂以祂热情天性的全部力量投入其中。</w:t>
      </w:r>
    </w:p>
    <w:p w14:paraId="4784414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gathered up into himself all that the old world had to offer, and re- coining it sent it forth again bearing the stamp of his profound character.</w:t>
      </w:r>
    </w:p>
    <w:p w14:paraId="7C102FF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祂将旧世界所能提供的一切汇集到自己身上，并重新铸造，再次发出，带有祂深刻品格的印记。</w:t>
      </w:r>
    </w:p>
    <w:p w14:paraId="3AB5F81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belonged to the peculiarity of his genius that he embraced all that he took up into himself "with all the fibres of his soul"; not, as has been said, "with his heart alone, for the heart does not think, nor with the mind only; he never grasps truth in the abstract, and as if it were dead," but with his whole being, giving himself to it and sending it forth from himself as living truth, driven on by all the force of his great and inspiring personality.</w:t>
      </w:r>
    </w:p>
    <w:p w14:paraId="29730E3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属于祂天赋的特质，祂将祂所吸收的一切“用祂灵魂的每一根纤维”来拥抱；不像有人说的，“仅仅用心，因为心不思考，也不仅仅用头脑；祂从不把握抽象的真理，仿佛它是死的一样”，而是用祂的整个生命，将自己献给它，并将它作为活生生的真理从自己身上发出，由祂伟大而鼓舞人心的个性的全部力量所驱动。</w:t>
      </w:r>
    </w:p>
    <w:p w14:paraId="7BF226B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when, having tested everything that the old world had to offer and found it wanting, he gave himself at last to Catholic Christianity, it was with no reserves.</w:t>
      </w:r>
    </w:p>
    <w:p w14:paraId="38AEFC0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因此，当祂在检验了旧世界所能提供的一切并发现其不足之后，最终将自己献给大公基督教(Catholic Christianity)时，是毫无保留的。</w:t>
      </w:r>
    </w:p>
    <w:p w14:paraId="6A79BF1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Catholicism, frankly accepted as such, became his passion, and into the enthusiastic maintenance of it he threw all his forces.</w:t>
      </w:r>
    </w:p>
    <w:p w14:paraId="46387A3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坦诚地接受为如此的大公教，成为了祂的热情所在，祂将祂所有的力量投入到对它的热心维护中。</w:t>
      </w:r>
    </w:p>
    <w:p w14:paraId="3F2C9E0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primarily as a Catholic Christian, therefore, that he thought, and worked, and lived.</w:t>
      </w:r>
    </w:p>
    <w:p w14:paraId="3CA515A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因此，祂主要是作为一个大公基督徒来思考、工作和生活的。</w:t>
      </w:r>
    </w:p>
    <w:p w14:paraId="0DFD108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 who threw himself with such zeal into the service of Catholic Christianity was a man who had already lived through many experiences and had gathered much spoil in the process.</w:t>
      </w:r>
    </w:p>
    <w:p w14:paraId="466556C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但是，如此热忱地投入到大公基督教事工中的人，是一个已经经历过许多经验并在过程中积累了大量战利品的人。</w:t>
      </w:r>
    </w:p>
    <w:p w14:paraId="3883EEB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sounded the depths of heresy in its most attractive form and had drunk the waters of philosophy in its culminating development; life in the conventicles of the sects and in the circle of cultured heathenism was alike familiar to him.</w:t>
      </w:r>
    </w:p>
    <w:p w14:paraId="5840294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祂曾探究异端以其最具吸引力形式的深处，也曾饮过哲学在其发展顶峰时期的泉水；在教派的集会中以及在有教养的异教圈子中的生活，对祂来说都是熟悉的。</w:t>
      </w:r>
    </w:p>
    <w:p w14:paraId="10107E7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the spoil he brought from without, he brought with him himself.</w:t>
      </w:r>
    </w:p>
    <w:p w14:paraId="1111C84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但是，在祂从外部带来的所有战利品之上，祂带来了祂自己。</w:t>
      </w:r>
    </w:p>
    <w:p w14:paraId="5062F81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man of the highest and most individual genius— intellectual, but far beyond that, religious—who had his own personal contribution to make to thought and life.</w:t>
      </w:r>
    </w:p>
    <w:p w14:paraId="7BC63F2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祂是一个拥有最高和最具个性的天赋的人——理智上的，但远远超越于此，是宗教上的——祂有自己对思想和生活的个人贡献。</w:t>
      </w:r>
    </w:p>
    <w:p w14:paraId="6F35263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cannot quite allow that there were in very truth many Augustines, we must at least recognize that within the one Augustine there were very various and not always consistent currents flowing, each of which had its part to play in the future.</w:t>
      </w:r>
    </w:p>
    <w:p w14:paraId="437FB36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如果我们不能完全承认确实存在许多奥古斯丁(Augustine)，我们至少必须认识到，在一个奥古斯丁(Augustine)里面，流淌着各种各样且并不总是相互一致的思潮，每一个思潮都在未来发挥着自己的作用。</w:t>
      </w:r>
    </w:p>
    <w:p w14:paraId="0495937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 Catholic Christian a philosopher of the first rank was restlessly active; and within both a religious genius of the highest order was working; while for the expression of the resulting complex of feelings and ideas a literary talent was available second to none in the annals of the Church.</w:t>
      </w:r>
    </w:p>
    <w:p w14:paraId="180BDC8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在这个大公基督徒内部，一位一流的哲学家在不安地活动着；在这两者内部，一位最高层次的宗教天才在工作着；而为了表达由此产生的复杂情感和思想，一种在教会历史中首屈一指的文学天赋是可用的。</w:t>
      </w:r>
    </w:p>
    <w:p w14:paraId="45D46A0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therefore, that the Western Church has felt the force of his influence in all the main lines of its development, and in no one of its prominent characteristics could it have been without him what it has become.</w:t>
      </w:r>
    </w:p>
    <w:p w14:paraId="3D20CB9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因此，毫不奇怪的是，西方教会在其所有主要发展方向上都感受到了祂的影响力，而且在它的任何一个突出特征中，没有祂，它都不可能成为现在的样子。</w:t>
      </w:r>
    </w:p>
    <w:p w14:paraId="26F02C2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are found at once the seed out of which the tree that we know as the Roman Catholic Church has grown; the spring or strength of all the leading anti-hierarchical and mystical movements which succeeded one another through the Middle Ages; at least the promise and pre-formation of the great types of Western philosophical thought; and, above all, the potent leaven of vital religion.</w:t>
      </w:r>
    </w:p>
    <w:p w14:paraId="0A8772F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在祂身上，同时找到了我们所知的罗马天主教会(Roman Catholic Church)成长起来的种子；贯穿中世纪相互接替的所有主要反教阶制和神秘主义运动的源泉或力量；至少是西方哲学思想伟大类型的应许和预先形成；以及，最重要的是，活泼宗教(vital religion)的有力酵母。</w:t>
      </w:r>
    </w:p>
    <w:p w14:paraId="7F6EB20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Beginning in the first force of its fresh promulgation by overcoming the ingrained rationalism of the popular Christianity expressed in Pelagianism and its daughter movements, it refused to be bound by the compromises of the Council of Orange, compacted though they were into a system by the genius of a Thomas, and given</w:t>
      </w:r>
    </w:p>
    <w:p w14:paraId="08EA043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它最初在新鲜颁布的最初力量中开始，藉着克服伯拉纠主义(Pelagianism)及其附属运动所表达的流行基督教中根深蒂固的理性主义，它拒绝被奥兰治会议(Council of Orange)的妥协所束缚，尽管这些妥协被一位托马斯(Thomas)的天才浓缩成了一个系统，并被</w:t>
      </w:r>
    </w:p>
    <w:p w14:paraId="5C0B2D50">
      <w:pPr>
        <w:spacing w:line="261" w:lineRule="auto"/>
        <w:rPr>
          <w:rFonts w:hint="eastAsia" w:ascii="华文楷体" w:hAnsi="华文楷体" w:eastAsia="华文楷体" w:cs="华文楷体"/>
          <w:sz w:val="30"/>
          <w:szCs w:val="30"/>
        </w:rPr>
      </w:pPr>
    </w:p>
    <w:p w14:paraId="1DCC791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irrefragable authority in the Church of Rome by the decrees ofTrent, but manifested its power by outbreak after outbreak, from Gottschalk in the ninth to Jansen in the seventeenth century; and then burst all bonds and issued in the Protestant Reformation in the sixteenth century.</w:t>
      </w:r>
    </w:p>
    <w:p w14:paraId="36D3771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伦特会议(Trent)的法令赋予了罗马教会不可辩驳的权威，但它藉着一次又一次的爆发展现了它的力量，从第九世纪的哥特沙尔克(Gottschalk)到第十七世纪的詹森(Jansen)；然后它冲破了所有的束缚，并在第十六世纪引发了新教改革(Protestant Reformation)。</w:t>
      </w:r>
    </w:p>
    <w:p w14:paraId="3A53328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Augustine as a Church-teacher.—No doubt it is preeminently as the great Catholic doctor that Augustine stands out on the page of history.</w:t>
      </w:r>
    </w:p>
    <w:p w14:paraId="1EDFC72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奥古斯丁(Augustine)作为教会教师(Church-teacher)。——毫无疑问，奥古斯丁(Augustine)在历史的篇章上，主要是作为伟大的大公教博士而突出。</w:t>
      </w:r>
    </w:p>
    <w:p w14:paraId="798D8D0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own consciousness he was just a Catholic Christian; and the whole mass of his teaching was conceived by him as simply the body of Catholic doctrine.</w:t>
      </w:r>
    </w:p>
    <w:p w14:paraId="508F448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对祂自己的意识而言，祂只是一个大公基督徒；祂将祂的全部教导构想为仅仅是大公教教义的主体。</w:t>
      </w:r>
    </w:p>
    <w:p w14:paraId="6F8EDAB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accordingly, interesting to observe that it is precisely as the Catholic doctor that he has lived in the hearts ofthe people.</w:t>
      </w:r>
    </w:p>
    <w:p w14:paraId="069915B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因此，值得注意的是，正是作为大公教博士，祂活在人们的心中。</w:t>
      </w:r>
    </w:p>
    <w:p w14:paraId="2BA3FD1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legends which have gathered around his name picture him preëminently as the expounder of the principia of the Christian faith, particularly of the mysteries of the Godhead, who abode continually in excelsis disputans de gloria excellentissimœ Trinitatis, and communicated to the Church the results of his high meditations "as he was able"—a note of humility caught from his own habitual tone when speaking of himself.</w:t>
      </w:r>
    </w:p>
    <w:p w14:paraId="417B61B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围绕祂的名字聚集的传说，将祂描绘为主要是基督教信仰的原理(principia)的阐述者，特别是神性(Godhead)奥秘的阐述者，祂不断地在至高之处(in excelsis)辩论至尊三一的荣耀(gloria excellentissimœ Trinitatis)，并“尽祂所能”将祂崇高默想的结果传达给教会——这是从祂谈及自己时习惯性的谦卑语气中捕捉到的。</w:t>
      </w:r>
    </w:p>
    <w:p w14:paraId="3ABE70A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task to which he consciously gave himself was to apprehend, so far as it was given to him to apprehend, to proclaim, maintain, and defend the Catholic truth; and from this task he never swerved.</w:t>
      </w:r>
    </w:p>
    <w:p w14:paraId="68E4D5D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祂有意识地献身于的任务是，在祂被赋予理解的范围内，去理解、宣扬、维护和捍卫大公教真理；祂从未偏离这个任务。</w:t>
      </w:r>
    </w:p>
    <w:p w14:paraId="451A202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empty formula with him when he declared, as he repeatedly declared, "This is the Catholic faith, and it is therefore also my faith"; and he was altogether in earnest when he exhorted his readers not to love him more than the Catholic faith, and his critics not to love themselves more than the Catholic truth.7</w:t>
      </w:r>
    </w:p>
    <w:p w14:paraId="295A987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反复宣称“这是大公教信仰，因此它也是我的信仰”时，这对祂来说绝不是一句空话；当祂劝告祂的读者不要爱祂超过爱大公教信仰，劝告祂的批评者不要爱他们自己超过爱大公教真理时，祂是完全认真的。7</w:t>
      </w:r>
    </w:p>
    <w:p w14:paraId="68F896E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of Catholic doctrine constitutes thus the traditional element in Augustine's teaching.</w:t>
      </w:r>
    </w:p>
    <w:p w14:paraId="0DAD164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因此，大公教教义主体构成了奥古斯丁(Augustine)教导中的传统要素。</w:t>
      </w:r>
    </w:p>
    <w:p w14:paraId="6C78580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course, it by no means left his hands precisely as it entered them.</w:t>
      </w:r>
    </w:p>
    <w:p w14:paraId="3DE2D0D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但是，当然，它绝不是以进入祂手中的原样离开的。</w:t>
      </w:r>
    </w:p>
    <w:p w14:paraId="70AC22D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he contribute to it merely intellectual precision and logical completeness; he impressed on it the stamp of his religious fervor, and transmuted its elements into religious entities.</w:t>
      </w:r>
    </w:p>
    <w:p w14:paraId="39FA3A7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祂贡献给它的，也不仅仅是理智的精确和逻辑的完整；祂在其中印上了祂宗教热忱的印记，并将它的要素转化为宗教实体。</w:t>
      </w:r>
    </w:p>
    <w:p w14:paraId="29019B9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particularly in the doctrine of the Church, which he thus took up and transfigured, that he became in a true sense the founder of Roman Catholicism, and thus called into being a new type of</w:t>
      </w:r>
    </w:p>
    <w:p w14:paraId="4EF8A75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正是特别在教会的教义中，祂如此接纳并改变了它，祂在真正的意义上成为了罗马天主教(Roman Catholicism)的奠基人，从而催生了一种新的基督教类型，</w:t>
      </w:r>
    </w:p>
    <w:p w14:paraId="0A9CAEBC">
      <w:pPr>
        <w:spacing w:line="261" w:lineRule="auto"/>
        <w:rPr>
          <w:rFonts w:hint="eastAsia" w:ascii="华文楷体" w:hAnsi="华文楷体" w:eastAsia="华文楷体" w:cs="华文楷体"/>
          <w:sz w:val="30"/>
          <w:szCs w:val="30"/>
        </w:rPr>
      </w:pPr>
    </w:p>
    <w:p w14:paraId="6B3E3A8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in which "the idea of the Church became the central power in the religious feeling" and "in ecclesiastical activity," "in a fashion which has remained unknown to the East."</w:t>
      </w:r>
    </w:p>
    <w:p w14:paraId="2BD6E81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在其中“教会的观念成为了宗教情感”和“教会活动”中的“核心力量”，“以一种对东方仍然陌生的方式”。</w:t>
      </w:r>
    </w:p>
    <w:p w14:paraId="3395B58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of the Church was, to be sure, so little the creation of Augustine that he took it over whole from his predecessors, and in his innermost thought, indeed, never thoroughly homologated it.</w:t>
      </w:r>
    </w:p>
    <w:p w14:paraId="6A49F04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诚然，教会的这个观念很少是奥古斯丁(Augustine)的创造，祂是从祂的前任那里完整地继承了它，而且在祂内心深处的思想中，事实上从未彻底认同它。</w:t>
      </w:r>
    </w:p>
    <w:p w14:paraId="34A43CE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Cyprian, not Augustine, who identified the Church with the episcopate, and to whom the Church outside which there is no salvation was fundamentally the hierarchical institution.</w:t>
      </w:r>
    </w:p>
    <w:p w14:paraId="4D35D7E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是将教会等同于主教职分，以及对祂来说，教会之外没有救恩的教会，本质上是教阶制机构的，是塞浦路斯(Cyprian)，而不是奥古斯丁(Augustine)。</w:t>
      </w:r>
    </w:p>
    <w:p w14:paraId="278E509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Gregory the Great who first spoke of the organized Church as the divine civitas.</w:t>
      </w:r>
    </w:p>
    <w:p w14:paraId="2145CF9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是格里高利大帝(Gregory the Great)首先将有组织的教会称为神圣之城(divine civitas)。</w:t>
      </w:r>
    </w:p>
    <w:p w14:paraId="366460D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Augustine the Church was fundamentally the congregatio sanctorum, the Body of Christ, and it is this Church which he has in mind when he calls it the civitas Dei, or the Kingdom of God on earth.</w:t>
      </w:r>
    </w:p>
    <w:p w14:paraId="357DF47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对奥古斯丁(Augustine)来说，教会根本上是圣徒的聚会(congregatio sanctorum)，是基督的身体，当祂称之为上帝之城(civitas Dei)，或地上的上帝之国时，祂心中想的就是这个教会。</w:t>
      </w:r>
    </w:p>
    <w:p w14:paraId="03E0849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however, not carefully observant of the distinction between the empirical and the ideal Church, and repeatedly—often apparently quite unconsciously—carries over to the one the predicates which in his fundamental thought, belonged properly to the other.</w:t>
      </w:r>
    </w:p>
    <w:p w14:paraId="4D84011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然而，祂并没有仔细地遵守经验性教会和理想教会之间的区别，并且反复地——通常显然是完全无意识地——将那些在祂基本思想中本应属于另一个教会的谓词转移到这一个教会。</w:t>
      </w:r>
    </w:p>
    <w:p w14:paraId="33AC029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hierarchically organized Church tends ever with him to take the place of the congregatio sanctorum, even when he is speaking of it as the Kingdom or City of God in which alone any communion with God is possible here, and through which alone eternal blessedness with God is attainable hereafter.</w:t>
      </w:r>
    </w:p>
    <w:p w14:paraId="65C7620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因此，在祂的思想中，教阶制有组织的教会倾向于取代圣徒的聚会(congregatio sanctorum)，即使当祂谈论它是上帝的国度或城市时，在其中，只有在这里才能与上帝有任何交通，并且只有藉着它才能在来世获得与上帝的永恒福祉。</w:t>
      </w:r>
    </w:p>
    <w:p w14:paraId="1060547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Donatist controversy, although the distinction between habere and utiliter or salubriter habere is made to do yeoman service, the conception of the Church as the sole sphere of salvation, passing into the conception of the Church as the sole mediatrix of grace, and therefore the sole distributor of salvation, was necessarily thrown into high emphasis; and the logic of the situation too directly and too powerfully identified this Church with the empirical Church for the deeper-lying conception of the congregatio sanctorum to remain in sight.</w:t>
      </w:r>
    </w:p>
    <w:p w14:paraId="0BE9D07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在多纳徒派(Donatist)争议中，虽然“拥有”(habere)与“有益地或有助益地拥有”(utiliter or salubriter habere)之间的区别被用作重要的论据，但教会作为救恩唯一领域的概念，转变为教会作为恩典唯一中保的概念，因此也是救恩的唯一分配者的概念，必然受到了高度的强调；而且情势的逻辑太直接、太有力地将这个教会等同于经验性教会，以至于圣徒的聚会(congregatio sanctorum)这个更深层的概念无法保持在视线之内。</w:t>
      </w:r>
    </w:p>
    <w:p w14:paraId="08C1CF3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Augustine, almost against his will, became the stay of that doctrine of the Church as the sole instrument at once of true knowledge of the divine revelation and of saving grace which provides the two foci about which the ellipse of Roman Catholic doctrine revolves.</w:t>
      </w:r>
    </w:p>
    <w:p w14:paraId="62EEE81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因此，奥古斯丁(Augustine)几乎是违背自己的意愿，成为了教会教义的支柱，即教会是同时获得神圣启示的真知识和救赎恩典的唯一工具，这提供了罗马天主教教义椭圆围绕旋转的两个焦点。</w:t>
      </w:r>
    </w:p>
    <w:p w14:paraId="37BE465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before him was matter of assertion became</w:t>
      </w:r>
    </w:p>
    <w:p w14:paraId="247053F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在祂之前是断言的事情，在祂手中成为了</w:t>
      </w:r>
    </w:p>
    <w:p w14:paraId="766A1408">
      <w:pPr>
        <w:spacing w:line="261" w:lineRule="auto"/>
        <w:rPr>
          <w:rFonts w:hint="eastAsia" w:ascii="华文楷体" w:hAnsi="华文楷体" w:eastAsia="华文楷体" w:cs="华文楷体"/>
          <w:sz w:val="30"/>
          <w:szCs w:val="30"/>
        </w:rPr>
      </w:pPr>
    </w:p>
    <w:p w14:paraId="69DD68A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hands a religion and went forth to conquer the world.</w:t>
      </w:r>
    </w:p>
    <w:p w14:paraId="46CBE70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一种宗教，并走向征服世界。</w:t>
      </w:r>
    </w:p>
    <w:p w14:paraId="0437620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profounder conception of the Church as the congregatio sanctorum, and the consequent distinction between the empirical and the ideal Church, with all its implications with respect to the action of the Sacraments and the effect of ecclesiastical decrees, and even of excommunication, did not indeed remain unobserved or unutilized when occasion demanded.</w:t>
      </w:r>
    </w:p>
    <w:p w14:paraId="1A70A43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祂关于教会作为圣徒的聚会(congregatio sanctorum)的更深刻概念，以及由此产生的经验性教会和理想教会之间的区别，连同其对圣礼的作用、教会法令甚至开除教籍的影响的所有暗示，在需要时确实没有被忽视或未被利用。</w:t>
      </w:r>
    </w:p>
    <w:p w14:paraId="55C2558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for example, they came forward in their completeness in the arguments of the Imperialists in the great controversies of the later eleventh century.</w:t>
      </w:r>
    </w:p>
    <w:p w14:paraId="5AF9698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因此，例如，在第十一世纪后期的重大争议中，它们完整地出现在帝国支持者的论证中。</w:t>
      </w:r>
    </w:p>
    <w:p w14:paraId="300E98D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also, and in a truer sense than the Papalists in that debate, were "Augustinians."</w:t>
      </w:r>
    </w:p>
    <w:p w14:paraId="0B561BD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这些，而且在比那场辩论中的教皇支持者更真实的意义上，都是“奥古斯丁主义者”(Augustinians)。</w:t>
      </w:r>
    </w:p>
    <w:p w14:paraId="4AD62C8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main stream of Augustine's influence flowed meanwhile in the traditionalist channel, and gave the world the Church as the authoritative organ of divine truth and the miraculous vehicle of saving grace, through which alone the assured knowledge of the revelation of God could be attained, or the effective operations of His redeeming love experienced.</w:t>
      </w:r>
    </w:p>
    <w:p w14:paraId="06435A0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但奥古斯丁(Augustine)影响力的主流同时流淌在传统主义者的渠道中，并赋予世界教会作为神圣真理的权威机关和救赎恩典的神奇载体，只有藉着它才能获得上帝启示的确定知识，或体验到祂救赎之爱的有效运作。</w:t>
      </w:r>
    </w:p>
    <w:p w14:paraId="2CA7B32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subsidiary conceptions which fill out the system of Roman Catholic doctrine also find their direct prop in his teaching—its doctrine of merit, the distinctions between precepts and counsels, mortal and venial sins, and particularly the elaborate sacramental system, with its distinction between matter and form, its assertion of ex opere operato action, and of the indelible character of baptism and ordination, and even the doctrine of intention.</w:t>
      </w:r>
    </w:p>
    <w:p w14:paraId="31ED29F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许多充实罗马天主教教义体系的辅助概念也直接在祂的教导中找到了支撑——祂的功德教义，诫命和劝告、大罪和小罪之间的区别，特别是精密的圣礼系统，及其对物质和形式的区别，祂对“借着所行的工作”(ex opere operato)行为的断言，以及洗礼和按立的不可磨灭的印记，甚至意图的教义。</w:t>
      </w:r>
    </w:p>
    <w:p w14:paraId="6C8315F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side of his teaching the Roman Catholic Church may well be accounted Augustine's monument.</w:t>
      </w:r>
    </w:p>
    <w:p w14:paraId="59D6E19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在祂教导的这一面，罗马天主教会(Roman Catholic Church)完全可以被视为奥古斯丁(Augustine)的纪念碑。</w:t>
      </w:r>
    </w:p>
    <w:p w14:paraId="077777C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As a thinker.—But beneath Augustine the traditionalist lay Augustine the thinker, and as a thinker he gave law not only to the Church but to the world.</w:t>
      </w:r>
    </w:p>
    <w:p w14:paraId="49EC840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作为思想家(As a thinker)。——但在作为传统主义者的奥古斯丁(Augustine)之下，潜藏着思想家奥古斯丁(Augustine)，作为思想家，祂不仅为教会，也为世界立下了规矩。</w:t>
      </w:r>
    </w:p>
    <w:p w14:paraId="5276928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moment of his conversion, to be sure, religion became paramount with him.</w:t>
      </w:r>
    </w:p>
    <w:p w14:paraId="6898AB9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诚然，从祂皈依的那一刻起，宗教对祂来说就变得至高无上。</w:t>
      </w:r>
    </w:p>
    <w:p w14:paraId="3E6A0E8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did not quench his philosophical impulse; it only made his specifically a religious philosophy, and himself, to adopt Rudolph Eucken's more precise definition, "the single great philosopher on the basis of Christianity proper the world has had"—in the richness of his thought and poetry of his expression alike, not unworthy of comparison even with his great master Plato.11</w:t>
      </w:r>
    </w:p>
    <w:p w14:paraId="1092E36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但这并没有熄灭祂的哲学冲动；它只是使祂的哲学成为一种特定的宗教哲学，并使祂自己，采纳鲁道夫·奥伊肯(Rudolph Eucken)更精确的定义，“世界上所拥有的、以纯正基督教为基础的唯一伟大的哲学家”——无论是在祂思想的丰富性上，还是在祂表达的诗意上，甚至与祂的伟大导师柏拉图(Plato)相提并论也毫不逊色。11</w:t>
      </w:r>
    </w:p>
    <w:p w14:paraId="13FD7B2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brought with him into Catholic Christianity not only a sufficient equipment of philosophical knowledge, but a</w:t>
      </w:r>
    </w:p>
    <w:p w14:paraId="2C8D0C6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祂带入大公基督教(Catholic Christianity)的，不仅是充足的哲学知识装备，还有</w:t>
      </w:r>
    </w:p>
    <w:p w14:paraId="5C3AB7AF">
      <w:pPr>
        <w:spacing w:line="261" w:lineRule="auto"/>
        <w:rPr>
          <w:rFonts w:hint="eastAsia" w:ascii="华文楷体" w:hAnsi="华文楷体" w:eastAsia="华文楷体" w:cs="华文楷体"/>
          <w:sz w:val="30"/>
          <w:szCs w:val="30"/>
        </w:rPr>
      </w:pPr>
    </w:p>
    <w:p w14:paraId="799E1FC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powerful and trained intelligence, and an intellectual instinct which had to find scope.</w:t>
      </w:r>
    </w:p>
    <w:p w14:paraId="3ED5460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强大且受过训练的智力，以及一种必须找到发挥空间的智力本能。</w:t>
      </w:r>
    </w:p>
    <w:p w14:paraId="09B368B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the rôle of Christian philosopher, seeking to give form and substance to fundamental verities from the Christian standpoint, that he first came forward in the service of faith; and though later the religious teacher and defender of the faith seemed likely to swallow up the philosophical inquirer, they never really did so, but his rich and active mind kept continually at work sounding all depths.</w:t>
      </w:r>
    </w:p>
    <w:p w14:paraId="6C3C260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最初以基督教哲学家的角色出现在信仰的事工中，寻求从基督教的角度为基本真理赋予形式和内容；尽管后来宗教教师和信仰捍卫者似乎有可能吞噬掉哲学探究者，但他们从未真正做到，而是祂丰富而活跃的思想不断地工作，探索所有深处。</w:t>
      </w:r>
    </w:p>
    <w:p w14:paraId="0D53A9B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not only was there imparted to all his teaching an unwonted vitality, originality, and profundity, but "the activities set in motion were not confined to the narrow circle of theological science, but extended, directly or indirectly, to all forms of human life."</w:t>
      </w:r>
    </w:p>
    <w:p w14:paraId="5C6C6B7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因此，不仅祂所有的教导都被赋予了一种不寻常的生命力、原创性和深刻性，而且“所启动的活动并未局限于神学科学的狭窄圈子，而是直接或间接地扩展到所有形式的人类生活。”</w:t>
      </w:r>
    </w:p>
    <w:p w14:paraId="7422B38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department of philosophical inquiry he became normative for the succeeding centuries; and until the rise of Aristotelianism in the twelfth century and its establishment in influence by the advocacy of such teachers as Albertus Magnus and Thomas Aquinas, Augustinianism reigned supreme.</w:t>
      </w:r>
    </w:p>
    <w:p w14:paraId="678B129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在哲学探究的每一个领域，祂都成为了后几个世纪的规范；直到第十二世纪亚里士多德主义(Aristotelianism)的兴起，以及阿尔伯特·马格努斯(Albertus Magnus)和托马斯·阿奎那(Thomas Aquinas)等教师的倡导使其影响确立之前，奥古斯丁主义(Augustinianism)占据了至高无上的地位。</w:t>
      </w:r>
    </w:p>
    <w:p w14:paraId="0DFBA8F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the remainder of the Middle Ages it contended masterfully with its great rival, forming many compromises with it, and tending to offset the rationalism into which Aristotelianism was ever degenerating by itself falling into mysticism.</w:t>
      </w:r>
    </w:p>
    <w:p w14:paraId="3B1D8B5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在剩余的中世纪时期，它与它的主要对手进行了熟练的争斗，与之形成了许多妥协，并倾向于通过自身陷入神秘主义来抵消亚里士多德主义(Aristotelianism)不断堕落成的理性主义。</w:t>
      </w:r>
    </w:p>
    <w:p w14:paraId="079D63C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thus became the support of the tendency towards mysticism which prevailed through the Middle Ages, or rather its protection from the pantheism into which, when drawing more directly from Neo-Platonic sources, it was ever liable to deteriorate.</w:t>
      </w:r>
    </w:p>
    <w:p w14:paraId="49C7F4B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因此，它成为了贯穿中世纪的神秘主义倾向的支持，或者更确切地说，是它免于堕入泛神论(pantheism)的保护，后者在更直接地汲取新柏拉图主义(Neo-Platonic)资源时，总是容易陷入其中。</w:t>
      </w:r>
    </w:p>
    <w:p w14:paraId="1AC9440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it every Catholic reformer drew his strength, and to it the whole body of reformers before the Reformation made their appeal.</w:t>
      </w:r>
    </w:p>
    <w:p w14:paraId="710D2C6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每一个天主教改革者都从中汲取力量，宗教改革前所有的改革者都向它求助。</w:t>
      </w:r>
    </w:p>
    <w:p w14:paraId="4FB4503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its partial obscuration it emerged at the Renaissance, and burst against into full view in the seventeenth century to lay the foundations of modern thought.</w:t>
      </w:r>
    </w:p>
    <w:p w14:paraId="6737B4D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它从部分的晦暗中在文艺复兴时期浮现出来，并在第十七世纪再次迸发，全面进入视野，为现代思想奠定了基础。</w:t>
      </w:r>
    </w:p>
    <w:p w14:paraId="2FC140F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Siebeck accordingly bids us see in Augustine "the first modern man";13 and, if Eucken questions the exactness of the designation, he is free to allow that the modern world finds in Augustine many points of contact, and, not only in questions of religious philosophy may wisely take its start from him rather than from Luther or Thomas, Schleiermacher or Kant, but in purely philosophical matters will find him in many respects more modern than Hegel or Schopenhauer.</w:t>
      </w:r>
    </w:p>
    <w:p w14:paraId="0D9C6EF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因此，西贝克(Siebeck)要求我们视奥古斯丁(Augustine)为“第一个现代人”；13 而且，如果奥伊肯(Eucken)质疑这个称谓的准确性，祂也坦然承认现代世界在奥古斯丁(Augustine)身上找到了许多接触点，而且，不仅在宗教哲学问题上，明智的做法是从祂而不是从路德(Luther)或托马斯(Thomas)、施莱尔马赫(Schleiermacher)或康德(Kant)那里开始，而且在纯粹的哲学问题上，会发现在许多方面，祂比黑格尔(Hegel)或叔本华(Schopenhauer)更具现代性。</w:t>
      </w:r>
    </w:p>
    <w:p w14:paraId="1B3C0F0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the spheres of psychology and metaphysics that the dominion of Augustine was most complete.</w:t>
      </w:r>
    </w:p>
    <w:p w14:paraId="55C2F81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正是在心理学和形而上学领域，奥古斯丁(Augustine)的统治最为完全。</w:t>
      </w:r>
    </w:p>
    <w:p w14:paraId="5719DF4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aspired to know nothing, he tells us, but God and the soul; but these he strove with all his might to know altogether.</w:t>
      </w:r>
    </w:p>
    <w:p w14:paraId="60A00B3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祂告诉我们，祂渴望除了上帝和灵魂之外，不知道任何事物；但祂尽祂所能去完全认识这两者。</w:t>
      </w:r>
    </w:p>
    <w:p w14:paraId="434A017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characteristic mark as a thinker was the inward gaze; the realities of consciousness were the primary objects of his contemplation; and from them he took his starting point for reflection on the world.</w:t>
      </w:r>
    </w:p>
    <w:p w14:paraId="7837C95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祂作为思想家的特征标志是向内凝视；意识的实在性是祂沉思的首要对象；祂从它们那里获取了对世界进行反思的起点。</w:t>
      </w:r>
    </w:p>
    <w:p w14:paraId="19325A8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Antiquity supplies no second to him in the breadth and acuteness of his psychological observation.</w:t>
      </w:r>
    </w:p>
    <w:p w14:paraId="133ECB3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在心理学观察的广度和敏锐度上，古代没有第二个人能与祂相比。</w:t>
      </w:r>
    </w:p>
    <w:p w14:paraId="329A73B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his establishment of "immediate certainty of inner experience," as Windelband calls it, in "the controlling central position of philosophic thought" he transcended his times and became "one of the founders of modern thought."</w:t>
      </w:r>
    </w:p>
    <w:p w14:paraId="49ABFE9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而且在祂确立“内在经验的即时确定性”方面，正如文德尔班(Windelband)所称，在“哲学思想的控制性中心地位”，祂超越了祂的时代，成为了“现代思想的奠基人之一”。</w:t>
      </w:r>
    </w:p>
    <w:p w14:paraId="65B51CB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may truly be said to have derived from Plato and Plotinus, in a far truer sense he stood above his Neo-Platonic teachers, and of his lineage have come Descartes and Malebranche and all that has proceeded from the movements of thought inaugurated by them.</w:t>
      </w:r>
    </w:p>
    <w:p w14:paraId="6598C5A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以说祂确实受益于柏拉图(Plato)和普罗提努斯(Plotinus)，那么在更真实的意义上，祂超越了祂的新柏拉图主义(Neo-Platonic)老师，笛卡尔(Descartes)和马勒伯朗士(Malebranche)，以及由他们开创的思想运动所产生的一切，都源自祂的谱系。</w:t>
      </w:r>
    </w:p>
    <w:p w14:paraId="0CE5F9A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famous ontological argument for the being of God, and, indeed, the very cogito, ergo sum of Descartes, have not merely their material but their formal pre- formation in him.</w:t>
      </w:r>
    </w:p>
    <w:p w14:paraId="424744B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即使是著名的上帝存在本体论论证，以及事实上笛卡尔(Descartes)的“我思故我在”(cogito, ergo sum)，不仅在材料上，而且在形式上，都可以在祂身上找到预先的形成。</w:t>
      </w:r>
    </w:p>
    <w:p w14:paraId="60C9231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however, in abstract thought alone, or chiefly, that he made his mark on the ages; his own thinking was markedly concrete, and nothing characterized it more strongly than the firmness of its grasp upon the realities of life, to the understanding and direction of which it was held strictly ancillary.</w:t>
      </w:r>
    </w:p>
    <w:p w14:paraId="64B323C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对时代的影响并不在于抽象的思想，或主要不在于此；祂自己的思想明显是具体的，没有什么比祂对生活实际的牢固把握更能强烈地体现其特征的了，祂的思想被严格地视为理解和指导这些实际的辅助工具。</w:t>
      </w:r>
    </w:p>
    <w:p w14:paraId="7C20593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impact upon the world might accordingly not unfairly be summed up, from one point of view, in the ethical revolution which he wrought.</w:t>
      </w:r>
    </w:p>
    <w:p w14:paraId="1C21003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因此，从一个角度来看，祂对世界的影响可以公正地概括为祂所完成的伦理革命。</w:t>
      </w:r>
    </w:p>
    <w:p w14:paraId="2D6C2FE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essence," remarks Harnack, "Augustine's importance in the history of the Church and dogma lies in his giving to the West in the place of the Stoic-Christian popular morals, as that was recapitulated in Pelagianism, a religious, specifically Christian ethics, and so strongly impressing this on the Church that at least its formulas maintain up to to-day their supremacy in the whole extent of Western Christianity."</w:t>
      </w:r>
    </w:p>
    <w:p w14:paraId="726F779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评论说：“实质上，奥古斯丁(Augustine)在教会和教义历史上的重要性在于，祂以一种宗教性的、特定的基督教伦理取代了西方流行的斯多葛-基督教通俗道德（正如它在伯拉纠主义(Pelagianism)中所概括的那样），并如此强烈地将这一点印在教会身上，以至于至少它的公式在整个西方基督教范围内至今仍保持其至高无上的地位。”</w:t>
      </w:r>
    </w:p>
    <w:p w14:paraId="5C0F808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might do worse, in seeking an index of his influence as a thinker, than fix upon the place he has occupied in political theory and practice.</w:t>
      </w:r>
    </w:p>
    <w:p w14:paraId="5A2C744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事实上，在寻求祂作为思想家的影响力的一个指标时，将目光投向祂在政治理论和实践中所占据的地位，是再合适不过了。</w:t>
      </w:r>
    </w:p>
    <w:p w14:paraId="67B7FCF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political development of the Middle Ages was dominated by him; and he was</w:t>
      </w:r>
    </w:p>
    <w:p w14:paraId="3D4855B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整个中世纪的政治发展都受到祂的支配；祂在</w:t>
      </w:r>
    </w:p>
    <w:p w14:paraId="2F6A4A19">
      <w:pPr>
        <w:spacing w:line="261" w:lineRule="auto"/>
        <w:rPr>
          <w:rFonts w:hint="eastAsia" w:ascii="华文楷体" w:hAnsi="华文楷体" w:eastAsia="华文楷体" w:cs="华文楷体"/>
          <w:sz w:val="30"/>
          <w:szCs w:val="30"/>
        </w:rPr>
      </w:pPr>
    </w:p>
    <w:p w14:paraId="541A4D1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true sense the creator of the Holy Roman Empire.</w:t>
      </w:r>
    </w:p>
    <w:p w14:paraId="72969B5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真正的意义上是神圣罗马帝国(Holy Roman Empire)的创造者。</w:t>
      </w:r>
    </w:p>
    <w:p w14:paraId="65DCDF6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accident that the De civitate Dei was the favorite reading of Charlemagne: "he delighted," Einhard tells us (Vita Caroli, 24), "in the books of St. Augustine, and especially in those that bear the title 'Of the City of God.' "</w:t>
      </w:r>
    </w:p>
    <w:p w14:paraId="287B06E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《上帝之城》(De civitate Dei)是查理曼(Charlemagne)最喜欢的读物并非偶然：“祂喜欢，”艾因哈德(Einhard)告诉我们（《查理生平》(Vita Caroli, 24)），“圣奥古斯丁(St. Augustine)的书，特别是那些题为《论上帝之城》(‘Of the City of God.’)的著作。”</w:t>
      </w:r>
    </w:p>
    <w:p w14:paraId="0D87923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great struggle between the Empire and the Papacy in the later eleventh century it was expressly to him that the controversialists on both sides made their appeal.</w:t>
      </w:r>
    </w:p>
    <w:p w14:paraId="5F6D41F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在第十一世纪后期的帝国和教皇权力之间的伟大斗争中，正是向祂，双方的论战者都提出了他们的诉求。</w:t>
      </w:r>
    </w:p>
    <w:p w14:paraId="1D891BD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Father is quoted by them as often as he, except, perhaps, Gregory the Great; and no series of documents is cited more frequently than his writings, except, perhaps, the pseudo-Isidorian decretals.</w:t>
      </w:r>
    </w:p>
    <w:p w14:paraId="3D96451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除了，也许是大公格里高利(Gregory the Great)之外，没有其他教父被他们引用得像祂一样频繁；除了，也许是伪-伊西多尔(pseudo-Isidorian)的教令集之外，没有哪一系列文献比祂的著作被引用得更频繁。</w:t>
      </w:r>
    </w:p>
    <w:p w14:paraId="132D437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 writers like Walram of Naumburg and Wido of Ferrara reflect accurately his conception of the Church, with its emphasis on unity and its vacillation between the ideas of the congregatio sanctorum and a hierarchical organization—echoes of which still sound in William of Occam's "Defensor Pacis" and the discussions of the conciliatory party in the Roman Church whose ornament was Gerson —but they made their appeal to Augustine in their endeavors to give validity to their defense "of the State as a Divine institution, of the moral significance and relative independence of the earthly sovereignty, of the necessary concordance of the Sacerdotium and Imperium," and the like.</w:t>
      </w:r>
    </w:p>
    <w:p w14:paraId="547CE16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像瑙姆堡(Naumburg)的瓦尔拉姆(Walram)和费拉拉(Ferrara)的威多(Wido)这样的作家，不仅准确地反映了祂关于教会的概念，及其对合一性的强调，以及在圣徒的聚会(congregatio sanctorum)和教阶制组织(hierarchical organization)概念之间的摇摆——其回响至今仍回荡在威廉·奥卡姆(William of Occam)的《和平的捍卫者》(“Defensor Pacis”)和罗马教会中以格尔森(Gerson)为代表的和解党派的讨论中——而且他们在努力为其辩护赋予有效性时，也诉诸于奥古斯丁(Augustine)，“即国家作为一种神圣机构，世俗主权的道德意义和相对独立性，以及祭司职分(Sacerdotium)和帝国权力(Imperium)的必要一致性”等等。</w:t>
      </w:r>
    </w:p>
    <w:p w14:paraId="566751FB">
      <w:pPr>
        <w:spacing w:line="261" w:lineRule="auto"/>
        <w:rPr>
          <w:rFonts w:hint="eastAsia" w:ascii="华文楷体" w:hAnsi="华文楷体" w:eastAsia="华文楷体" w:cs="华文楷体"/>
          <w:sz w:val="30"/>
          <w:szCs w:val="30"/>
        </w:rPr>
      </w:pPr>
    </w:p>
    <w:p w14:paraId="7ABD1FA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theoretical side he must be accredited, in this aspect of his thought, with the creation of the science of the Philosophy of History.</w:t>
      </w:r>
    </w:p>
    <w:p w14:paraId="3DCB5EC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在理论方面，在祂思想的这一方面，祂必须被认为是历史哲学(Philosophy of History)这门科学的创始人。</w:t>
      </w:r>
    </w:p>
    <w:p w14:paraId="387C4A1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primary significance of the De civitate Dei lies in the fact that "in it for the first time an ideal consideration, a comprehensive survey of human history found its expression."</w:t>
      </w:r>
    </w:p>
    <w:p w14:paraId="0629633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因为《上帝之城》(De civitate Dei)的首要意义在于，“在其中，一种理想的思考，一种对人类历史的全面考察首次得到了表达。”</w:t>
      </w:r>
    </w:p>
    <w:p w14:paraId="255835E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his external position at the division of the ages, when the Old World was dying and the New World, under the dominion of Christianity, was struggling into its place, supplied him with incitement for the creation of this new science; and the demands which the times, in the crash of the secular order, made for an apology for Christianity, powerfully determined him to a general historical philosophy.</w:t>
      </w:r>
    </w:p>
    <w:p w14:paraId="4D497CB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祂在时代划分时的外部位置，当旧世界正在消亡，而新世界在基督教的统治下正在努力争取自己的位置时，为祂创造这门新科学提供了激励；而且时代在世俗秩序崩溃时对基督教辩护的要求，有力地促使祂形成了普遍的历史哲学。</w:t>
      </w:r>
    </w:p>
    <w:p w14:paraId="314EB15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Christianity itself, as the entrance into the world of a renovating force, and his own particular conception of Christianity (leading him to conceive the history of human society no less than the course of</w:t>
      </w:r>
    </w:p>
    <w:p w14:paraId="6FB2321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但正是基督教本身，作为一股革新力量进入世界，以及祂自己对基督教的特殊概念（引导祂将人类社会的历史，如同</w:t>
      </w:r>
    </w:p>
    <w:p w14:paraId="14D13C9C">
      <w:pPr>
        <w:spacing w:line="261" w:lineRule="auto"/>
        <w:rPr>
          <w:rFonts w:hint="eastAsia" w:ascii="华文楷体" w:hAnsi="华文楷体" w:eastAsia="华文楷体" w:cs="华文楷体"/>
          <w:sz w:val="30"/>
          <w:szCs w:val="30"/>
        </w:rPr>
      </w:pPr>
    </w:p>
    <w:p w14:paraId="4AD5177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individual life, as the continuous evolution of the divine purpose, and impeling him to interpret all the forces of time as working harmoniously onward towards that faroff divine event to which all creation moves) that gave him not only the impulse to work out a philosophy of history, but the elements of the particular philosophy of history which he actually presents in his epoch-making treatise, which, incomplete and perhaps one-sided as it is, still retains full validity in its fundamental traits.</w:t>
      </w:r>
    </w:p>
    <w:p w14:paraId="0F7DACF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个体生命的历程一样，构想为神圣目的的持续演变，并推动祂将时间的所有力量解释为和谐地朝着所有受造物所趋向的那个遥远的神圣事件前进）——这不仅赋予了祂着手研究历史哲学的冲动，也赋予了祂在祂这部划时代的论著中实际提出的特定历史哲学的要素，这部论著尽管不完整，或许有些片面，但在其基本特征上仍然保持着完全的有效性。</w:t>
      </w:r>
    </w:p>
    <w:p w14:paraId="56DA539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 As a regilious genius.—Not even, however, in Augustine the philosopher do we find the Augustine whose influence has wrought most powerfully in the world.</w:t>
      </w:r>
    </w:p>
    <w:p w14:paraId="3B52D4F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 作为宗教天才(As a regilious genius)。——然而，即使在哲学家奥古斯丁(Augustine)身上，我们也找不到那个对世界产生最强大影响的奥古斯丁(Augustine)。</w:t>
      </w:r>
    </w:p>
    <w:p w14:paraId="57451D1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crisis through which he passed at his conversion was a profound religious revolution; and if he gave himself at once to the task of constructing a philosophy, it was distinctively a Christian philosophy he sought to construct, built though it was largely out of Platonic materials: the authority of Christ, he tells us in the earliest of the writings in which this task was prosecuted, ranked with him even above that of reason.</w:t>
      </w:r>
    </w:p>
    <w:p w14:paraId="0DC58C5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皈依时经历的危机是一场深刻的宗教革命；如果祂立即致力于构建一种哲学，那么祂寻求构建的是一种特定的基督教哲学，尽管它主要是用柏拉图(Platonic)的材料构建的：祂告诉我们，在祂进行这项任务的最早的著作中，基督的权威在祂心目中甚至高于理性。</w:t>
      </w:r>
    </w:p>
    <w:p w14:paraId="2692D5B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devoted all his powers to the exposition and defense of the Catholic faith, it was because he saw in the Catholic faith the pure expression of religion, and poured into the Catholic faith all the fulness of his religious emotion.</w:t>
      </w:r>
    </w:p>
    <w:p w14:paraId="1D5B3E9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如果祂将祂所有的能力都投入到阐述和捍卫大公教信仰中，那是因为祂在大公教信仰中看到了宗教的纯粹表达，并将祂全部的宗教情感倾注到大公教信仰中。</w:t>
      </w:r>
    </w:p>
    <w:p w14:paraId="41123E4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Augustine the traditionalist, or Augustine the thinker, but Augustine the religious genius, who has most profoundly influenced the world.</w:t>
      </w:r>
    </w:p>
    <w:p w14:paraId="0D6BB03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对世界影响最深远的不是传统主义者奥古斯丁(Augustine)，也不是思想家奥古斯丁(Augustine)，而是宗教天才奥古斯丁(Augustine)。</w:t>
      </w:r>
    </w:p>
    <w:p w14:paraId="1EC40EC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significant fact about him is that he, first among Church teachers, gave adequate expression to that type of religion which has since attached to itself the name of "evangelical"; the religion, that is to say, of faith, as distinct from the religion of works; the religion which, despairing of self, casts all its hope on God, as opposed to the religion which, in a greater or less degree, trusts in itself; in a word—since religion in its very nature is dependence on God—religion in the purity of its conception, as over against a quasi-religious moralism.</w:t>
      </w:r>
    </w:p>
    <w:p w14:paraId="7F0D6CC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最重要的一点是，祂是教会教师中第一位对那种后来附上了“福音派”(evangelical)名称的宗教类型给予了充分表达的人；也就是说，是信心的宗教，区别于行为的宗教；是那种绝望于自我，将所有希望寄托在上帝身上，与或多或少信任自己的宗教相对立的宗教；简而言之——既然宗教的本质是依赖上帝——是概念纯粹的宗教，与准宗教的道德主义相对立。</w:t>
      </w:r>
    </w:p>
    <w:p w14:paraId="13D0519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requires particularly to be noted is that he gave full expression to this type of religion both in its vital and in its thetical aspects—the former most adequately in that unique book in which he reveals his soul, and admits us as spectators to the struggles of his great heart as it seeks to cleanse itself of all</w:t>
      </w:r>
    </w:p>
    <w:p w14:paraId="6F1E102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需要注意的是，祂在生命的方面和论断的方面都充分表达了这种宗教类型——前者最充分地体现在那本独特的书中，祂在其中揭示了自己的灵魂，让我们作为旁观者目睹祂伟大的心灵挣扎着寻求洁净自己所有的</w:t>
      </w:r>
    </w:p>
    <w:p w14:paraId="6829ADAE">
      <w:pPr>
        <w:spacing w:line="261" w:lineRule="auto"/>
        <w:rPr>
          <w:rFonts w:hint="eastAsia" w:ascii="华文楷体" w:hAnsi="华文楷体" w:eastAsia="华文楷体" w:cs="华文楷体"/>
          <w:sz w:val="30"/>
          <w:szCs w:val="30"/>
        </w:rPr>
      </w:pPr>
    </w:p>
    <w:p w14:paraId="75D2799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in itself and to lay hold with the grasp, first of despair, next of discerning trust, and then of grateful love, on the God who was its salvation; and the latter most adequately in that long series of writings in which he expounds, defends, and enforces with logical argument and moving exhortation the fundamental elements of the theology of grace, as against the most direct assailants which that theology has been called upon to meet in the whole history of Christian thought.</w:t>
      </w:r>
    </w:p>
    <w:p w14:paraId="411B30E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信任，并以一种把握，首先是绝望的把握，接着是明辨的信任，然后是感恩的爱，抓住那位是祂救恩的上帝；后者最充分地体现在那一长串的著作中，祂在其中以逻辑论证和感人的劝诫，阐述、捍卫和强调了恩典神学的基本要素，以对抗在基督教思想整个历史中，该神学被要求面对的最直接的攻击者。</w:t>
      </w:r>
    </w:p>
    <w:p w14:paraId="0AADC3A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contribution which Augustine has made to the world's life and thought is embodied in the theology of grace, which he has presented with remarkable clearness and force, vitally in his "Confessions," and thetically in his anti-Pelagian treatises.</w:t>
      </w:r>
    </w:p>
    <w:p w14:paraId="1A93E83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奥古斯丁(Augustine)对世界生命和思想的巨大贡献体现在恩典神学中，祂在祂的《忏悔录》(“Confessions”)中以生动的方式，在祂的反伯拉纠论著中以论断的方式，以显著的清晰度和力量呈现了它。</w:t>
      </w:r>
    </w:p>
    <w:p w14:paraId="3B26370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altogether a mistake to suppose that Augustine consciously discriminated between the theology of grace, which was his personal contribution to Christian thought, and the traditional Catholicism, which he gave his life to defend and propagate.</w:t>
      </w:r>
    </w:p>
    <w:p w14:paraId="5E87E17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如果假设奥古斯丁(Augustine)有意识地将恩典神学（这是祂对基督教思想的个人贡献）与祂倾尽一生捍卫和传播的传统大公教区分开来，那将是一个彻底的错误。</w:t>
      </w:r>
    </w:p>
    <w:p w14:paraId="0D1109D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own consciousness, the two were one: in his theology of grace he was in his own apprehension only giving voice to the Catholic faith in its purity.</w:t>
      </w:r>
    </w:p>
    <w:p w14:paraId="18897B3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在祂自己的意识中，两者是合一的：在祂的恩典神学中，祂在自己的理解中只是在表达纯粹的大公教信仰。</w:t>
      </w:r>
    </w:p>
    <w:p w14:paraId="7E5F7A8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however unconsciously, he worked with it a revolution both in Christian teaching and in Christian life, second in its depth and its far-reaching results to no revolution which has been wrought in Christian feeling and thought in the whole course of its history.</w:t>
      </w:r>
    </w:p>
    <w:p w14:paraId="4D41163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然而，无论多么无意识，祂藉着它在基督教教导和基督教生活中都进行了一场革命，其深度和深远影响仅次于在基督教情感和思想的整个历史进程中所发生的任何革命。</w:t>
      </w:r>
    </w:p>
    <w:p w14:paraId="3E9E143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Christian piety dates from him, in which, in place of the希望和恐惧的交替，这种交替困扰着那些无论程度如何，将希望寄托在自己功德上的人们，一种对施恩上帝怜悯的确定信任的情绪被取代，作为基督教生命的源泉。</w:t>
      </w:r>
    </w:p>
    <w:p w14:paraId="41A2C5C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Christian piety dates from him, in which, in place of the alternations of hope and fear which vex the lives of those who, in whatever degree, hang their hopes on their own merits, a mood of assured trust in the mercy of a gracious God is substituted as the spring of Christian life.</w:t>
      </w:r>
    </w:p>
    <w:p w14:paraId="75F2407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一种与这种新的虔敬类型相对应的新的神学，也源于祂；这种神学呼吁人从对自己的能力或功德的所有依赖中回转，果断地将祂的救恩完全寄托在上帝的恩典上。</w:t>
      </w:r>
    </w:p>
    <w:p w14:paraId="7B3944A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new theology corresponding to this new type of piety dates from him; a theology which, recalling man from all dependence on his own powers or merits, casts him decisively on the grace of God alone for his salvation.</w:t>
      </w:r>
    </w:p>
    <w:p w14:paraId="5BC646F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个教义并非是奥古斯丁(Augustine)的发明，因而是新的；例如，在它是奥古斯丁(Augustine)的教义之前，它是保罗(Paul)的教义，并且只是由奥古斯丁(Augustine)为教会重新发现的，尽管在那个时代，所有思想都受到斯多葛理性主义残余的主导，它以一种新发现的全部力量而来。</w:t>
      </w:r>
    </w:p>
    <w:p w14:paraId="469FB58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this doctrine was not new in the sense that it was Augustine's invention; it was the doctrine of Paul, for example, before it was the doctrine of Augustine, and was only recovered for the Church by Augustine, though in that age, dominated in all its thinking by the dregs of Stoic rationalism, it came with all the force of a new discovery.</w:t>
      </w:r>
    </w:p>
    <w:p w14:paraId="20C4E0D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而且，当然，奥古斯丁(Augustine)并非一下子就发现了所有这些。</w:t>
      </w:r>
    </w:p>
    <w:p w14:paraId="7007141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course, Augustine did not discover it all at once.</w:t>
      </w:r>
    </w:p>
    <w:p w14:paraId="551E0FF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因为祂的皈依是一个充满活力的宗教经验，在其中宗教关系以不寻常的纯度和力量在思想和生活中得以实现，祂宗教革命的基本要素从一开始就存在于祂的头脑和心中；</w:t>
      </w:r>
    </w:p>
    <w:p w14:paraId="184C90C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his conversion was a vital religious experience, in which the religious relation was realized in thought and life in unwonted purity and power, the fundamental elements of his religious revolution were from the first present in his mind and heart; in his earliest Christian writings he already gives expression to both the formal and the material principles, as we may term them, of the theology of grace.</w:t>
      </w:r>
    </w:p>
    <w:p w14:paraId="48BE291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在祂最早的基督教著作中，祂已经表达了恩典神学的形式原则和实质原则，我们可以如此称呼它们。</w:t>
      </w:r>
    </w:p>
    <w:p w14:paraId="0224F47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of the divine revelation in and through Christ, embodied in the Scriptures, and the utter dependence of man on God for all good (potestas nostra Ipse est, da fidem), are already the most intimate expression of his thought and life.</w:t>
      </w:r>
    </w:p>
    <w:p w14:paraId="3757D75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在并藉着基督的神圣启示的权威，体现在圣经中，以及人对上帝的所有好处的完全依赖（我们的能力就是祂自己，赐予信心(potestas nostra Ipse est, da fidem)），已经成为祂思想和生命最亲密的表达。</w:t>
      </w:r>
    </w:p>
    <w:p w14:paraId="791E8FF8">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because the religious system to which he gave himself on his conversion was taken over by him as a whole, time was requisite for the transfusion of the whole mass by the consistent explication and conscious exposition of the "Augustinianism" implicitly summed up in such maxims.</w:t>
      </w:r>
    </w:p>
    <w:p w14:paraId="1C5BB6B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但正是因为祂在皈依时将自己投入的宗教系统是被祂作为一个整体接受的，需要时间才能通过对这些格言中隐含的“奥古斯丁主义”(Augustinianism)进行一致的阐明和有意识的阐述，来渗透整个体系。</w:t>
      </w:r>
    </w:p>
    <w:p w14:paraId="495FC69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adjustment went on slowly, although it went on unbrokenly.</w:t>
      </w:r>
    </w:p>
    <w:p w14:paraId="51CC744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这种调整进行得很缓慢，尽管是持续不断的。</w:t>
      </w:r>
    </w:p>
    <w:p w14:paraId="09E8B1E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required ten years before the revived Paulinism attained even a fully consistent positive enunciation (first in the work, "De diversis quæstionibus ad Simplicianum," A.D. 396); and, though the leaven worked steadily thereafter more and more deeply and widely into his thought, death intervened before all the elements of his thinking were completely leavened.</w:t>
      </w:r>
    </w:p>
    <w:p w14:paraId="0757DC6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它花了十年时间，复兴的保罗主义才达到了完全一致的积极阐述（最早是在《致辛普利西亚努斯的各种问题》(“De diversis quæstionibus ad Simplicianum”)这部著作中，公元396年）；而且，尽管此后酵母稳定地、越来越深、越来越广地渗入祂的思想，但在祂所有思维要素完全发酵之前，死亡就介入了。</w:t>
      </w:r>
    </w:p>
    <w:p w14:paraId="6FB75E0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reason why Augustine was both the founder of Roman Catholicism and the author of that doctrine of grace which it has been the constantly pursued effort of Roman Catholicism to neutralize, and which in very fact either must be neutralized by, or will neutralize, Roman Catholicism.</w:t>
      </w:r>
    </w:p>
    <w:p w14:paraId="3E5D49E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这就是为什么奥古斯丁(Augustine)既是罗马天主教(Roman Catholicism)的奠基人，又是恩典教义的作者，而罗马天主教一直不断地努力去抵消它，而事实上，恩典教义要么必须被罗马天主教抵消，要么会抵消罗马天主教。</w:t>
      </w:r>
    </w:p>
    <w:p w14:paraId="4E97315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children were struggling in the womb of his mind.</w:t>
      </w:r>
    </w:p>
    <w:p w14:paraId="3EED379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两个孩子在祂思想的子宫中挣扎。</w:t>
      </w:r>
    </w:p>
    <w:p w14:paraId="206388A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doubt which was the child of his heart.</w:t>
      </w:r>
    </w:p>
    <w:p w14:paraId="5938FB3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毫无疑问，哪个是祂心爱的孩子。</w:t>
      </w:r>
    </w:p>
    <w:p w14:paraId="3AB126E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doctrine of the Church he had received whole from his predecessors, and he gave it merely the precision and vitality which insured its persistence.</w:t>
      </w:r>
    </w:p>
    <w:p w14:paraId="28F0E12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祂的教会教义是祂从祂的前任那里完整接受的，祂只是赋予了它确保其持续存在的精确性和生命力。</w:t>
      </w:r>
    </w:p>
    <w:p w14:paraId="357FCBB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doctrine of grace was all his own: it represented the very core of his being; and his whole progress in Christian thinking consists in the growing completeness with which its fundamental principles applied themselves in his mind to every department of life and thought.</w:t>
      </w:r>
    </w:p>
    <w:p w14:paraId="568C17F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祂的恩典教义完全是祂自己的：它代表了祂生命的内核；祂在基督教思想中的整个进步在于，其基本原则在祂的头脑中应用于生活和思想的每个领域，其完整性不断增长。</w:t>
      </w:r>
    </w:p>
    <w:p w14:paraId="7733ABE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gradual subjection to them of every element of his inherited teaching, it was inevitable, had time been allowed, that his inherited doctrine of the Church, too, with all its implications,</w:t>
      </w:r>
    </w:p>
    <w:p w14:paraId="1DF540A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在这种将祂继承的教导的每一个要素逐渐服从于它们的进程中，如果时间允许，祂继承的教会教义，连同其所有的暗示，也必然会</w:t>
      </w:r>
    </w:p>
    <w:p w14:paraId="203B5092">
      <w:pPr>
        <w:spacing w:line="261" w:lineRule="auto"/>
        <w:rPr>
          <w:rFonts w:hint="eastAsia" w:ascii="华文楷体" w:hAnsi="华文楷体" w:eastAsia="华文楷体" w:cs="华文楷体"/>
          <w:sz w:val="30"/>
          <w:szCs w:val="30"/>
        </w:rPr>
      </w:pPr>
    </w:p>
    <w:p w14:paraId="69CB38B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have gone down before it, and Augustine would have bequeathed to the Church, not "problems," but a thoroughly worked out system of evangelical religion.</w:t>
      </w:r>
    </w:p>
    <w:p w14:paraId="077C0A1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在它面前瓦解，奥古斯丁(Augustine)将遗留给教会的，就不是“问题”，而是一个彻底阐述的福音派宗教系统。</w:t>
      </w:r>
    </w:p>
    <w:p w14:paraId="4A0DEE02">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 Augustine and Protestantism.—The problem which Augustine bequeathed to the Church for solution, the Church required a thousand years to solve.</w:t>
      </w:r>
    </w:p>
    <w:p w14:paraId="14CD4BC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 奥古斯丁(Augustine)与新教(Protestantism)。——奥古斯丁(Augustine)遗留给教会去解决的问题，教会花了一千年才得以解决。</w:t>
      </w:r>
    </w:p>
    <w:p w14:paraId="4145A6A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so, it is Augustine who gave us the Reformation.</w:t>
      </w:r>
    </w:p>
    <w:p w14:paraId="4335717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但即使如此，是奥古斯丁(Augustine)带给了我们改革。</w:t>
      </w:r>
    </w:p>
    <w:p w14:paraId="6F6A6DD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Reformation, inwardly considered, was just the ultimate triumph of Augustine's doctrine of grace over Augustine's doctrine of the Church.</w:t>
      </w:r>
    </w:p>
    <w:p w14:paraId="47174D1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因为改革，从内在来看，恰恰是奥古斯丁(Augustine)的恩典教义对奥古斯丁(Augustine)的教会教义的最终胜利。</w:t>
      </w:r>
    </w:p>
    <w:p w14:paraId="420633B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of grace came from Augustine's hands in its positive outline completely formulated: sinful man depends, for his recovery to good and to God, entirely on the free grace of God; this grace is therefore indispensable, prevenient, irresistible, indefectible; and, being thus the free grace of God, must have lain, in all the details of its conference and working, in the intention of God from all eternity.</w:t>
      </w:r>
    </w:p>
    <w:p w14:paraId="384EC164">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恩典教义以其积极的轮廓完全公式化地出自奥古斯丁(Augustine)之手：有罪的人，为了恢复良善和归向上帝，完全依赖于上帝的白白恩典；因此，这种恩典是不可或缺的、先行性的、不可抗拒的、不可失效的；而且，既然它是上帝的白白恩典，那么在它赐予和运作的所有细节上，就必然从永恒开始就存在于上帝的意图中。</w:t>
      </w:r>
    </w:p>
    <w:p w14:paraId="4E1B37DC">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however clearly announced and forcefully commended by him, it required to make its way against great obstacles in the Church.</w:t>
      </w:r>
    </w:p>
    <w:p w14:paraId="07B3687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但是，无论祂宣布得多么清楚，推荐得多么有力，它都需要在教会中克服巨大的障碍。</w:t>
      </w:r>
    </w:p>
    <w:p w14:paraId="1AF45E4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over against the Pelagians, the indispensableness of grace was quickly established; as over against the Semi-Pelagians, its prevenience was with almost equal rapidity made good.</w:t>
      </w:r>
    </w:p>
    <w:p w14:paraId="0E8DB5D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作为与伯拉纠派(Pelagians)的对立面，恩典的不可或缺性很快被确立；作为与半伯拉纠派(Semi-Pelagians)的对立面，它的先行性也以几乎同样的速度被确立。</w:t>
      </w:r>
    </w:p>
    <w:p w14:paraId="135410A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advance paused.</w:t>
      </w:r>
    </w:p>
    <w:p w14:paraId="3C4B2BC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但进步在那里停滞了。</w:t>
      </w:r>
    </w:p>
    <w:p w14:paraId="46308357">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necessity of prevenient grace was thereafter (after the second Council of Orange, 529) the established doctrine of the Church, the irresistibility of this prevenient grace was put under the ban, and there remained no place for a complete "Augustinianism" within the Church, as Gottschalk and Jansen were fully to discover.</w:t>
      </w:r>
    </w:p>
    <w:p w14:paraId="5B831C0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先行性恩典的必要性在此后（529年第二次奥兰治会议之后）是教会的既定教义，那么这种先行性恩典的不可抗拒性就被禁止了，在教会内就没有了完整的“奥古斯丁主义”(Augustinianism)的立足之地，正如哥特沙尔克(Gottschalk)和詹森(Jansen)将充分发现的那样。</w:t>
      </w:r>
    </w:p>
    <w:p w14:paraId="1A92069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the great revival of religion which we call the Reformation came, seeing that it was, on its theological side, a revival of "Augustinianism," as all great revivals of religion must be (for "Augustinianism" is but the thetical expression of religion in its purity), there was nothing for it but the rending of the Church.</w:t>
      </w:r>
    </w:p>
    <w:p w14:paraId="667EDE9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称之为改革的伟大宗教复兴到来时，鉴于它在神学方面是对“奥古斯丁主义”(Augustinianism)的复兴，正如所有伟大的宗教复兴必然如此（因为“奥古斯丁主义”(Augustinianism)只不过是纯粹宗教的论断性表达），除了教会的分裂之外，别无选择。</w:t>
      </w:r>
    </w:p>
    <w:p w14:paraId="02B1476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also the greatest peril to the Reformation was and remains the diffused anti-"Augustinianism" in the world; and, by a curious combination of circumstances, this, its greatest enemy, showed itself most dangerous in the hands of what we must otherwise look upon as the chief ally of the Reformation—that is to say, Humanism.</w:t>
      </w:r>
    </w:p>
    <w:p w14:paraId="3C0EE2B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改革最大的危险是并且仍然是世界上弥漫的反“奥古斯丁主义”(Augustinianism)；而且，由于一种奇特的巧合，这个最大的敌人，在那些我们本应视为改革主要盟友的人——即人文主义(Humanism)——手中，表现得最为危险。</w:t>
      </w:r>
    </w:p>
    <w:p w14:paraId="41BE642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Humanism was the ally of the Reformation in so far as it, too, worked for the emancipation of the human spirit; and, wherever it was religious, it became the seed-plot of the Reformation.</w:t>
      </w:r>
    </w:p>
    <w:p w14:paraId="1AF77A6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人文主义(Humanism)是改革的盟友，因为它也致力于人类精神的解放；而且，无论它在哪里是宗教性的，它都成为了改革的温床。</w:t>
      </w:r>
    </w:p>
    <w:p w14:paraId="59F4A49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a strong anti-"Augustinian" party among the Humanists, and from it emanated the gravest danger which threatened the Reformation.</w:t>
      </w:r>
    </w:p>
    <w:p w14:paraId="2DA6F12B">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但在人文主义者中存在一个强大的反“奥古斯丁主义”(Augustinian)党派，对改革构成最严重威胁的危险就源于它。</w:t>
      </w:r>
    </w:p>
    <w:p w14:paraId="584BF20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tone of thought was dominant the Reformation failed, because religious depth was wanting.</w:t>
      </w:r>
    </w:p>
    <w:p w14:paraId="6FD6B7D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在这种思想基调占主导地位的地方，改革失败了，因为缺乏宗教深度。</w:t>
      </w:r>
    </w:p>
    <w:p w14:paraId="2FA9A50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Spain, for example, lacked, says R. Saint-Hilaire justly, was not freedom of thought, but the Gospel.</w:t>
      </w:r>
    </w:p>
    <w:p w14:paraId="1026E031">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例如，R.圣伊莱尔(Saint-Hilaire)公正地说，西班牙所缺乏的不是思想自由，而是福音。</w:t>
      </w:r>
    </w:p>
    <w:p w14:paraId="5671AC9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stages of the Reformation movement in the North, this anti- "Augustinianism" may be looked upon as summed up in Erasmus; and Erasmus, on this very ground, held himself aloof from the Reformation movement, and that movement held itself aloof from him.</w:t>
      </w:r>
    </w:p>
    <w:p w14:paraId="3640982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在北方改革运动的最初阶段，这种反“奥古斯丁主义”(Augustinianism)可以被视为以伊拉斯谟(Erasmus)为代表；伊拉斯谟(Erasmus)正是基于这一点，与改革运动保持距离，而那个运动也与祂保持距离。</w:t>
      </w:r>
    </w:p>
    <w:p w14:paraId="093EF4D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at present reading our Erasmus," wrote Luther six months before he nailed his theses on the door of the Schloss-Kirche at Wittenberg, "but my heart recoils more and more from him.</w:t>
      </w:r>
    </w:p>
    <w:p w14:paraId="50F3E7DE">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路德(Luther)在祂将祂的论纲钉在维滕贝格(Wittenberg)城堡教堂(Schloss-Kirche)门上六个月前写道：“我目前正在读我们的伊拉斯谟(Erasmus)，但我的心越来越排斥祂。</w:t>
      </w:r>
    </w:p>
    <w:p w14:paraId="3A8C2C63">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ascribe something to man's freedom of will regard these things differently from those who know only God's free grace."</w:t>
      </w:r>
    </w:p>
    <w:p w14:paraId="38E90DD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……那些将某些东西归于人的意志自由的人，与那些只知道上帝白白恩典的人，以不同的方式看待这些事情。”</w:t>
      </w:r>
    </w:p>
    <w:p w14:paraId="53E87D5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realize how much we owe to Erasmus and his friends that they remained Roman Catholics, and thus permitted the "Augustinianism" of the Reformation to plant its seed and to bear its fruit?</w:t>
      </w:r>
    </w:p>
    <w:p w14:paraId="4696C31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我们是否意识到，伊拉斯谟(Erasmus)和祂的朋友们保持罗马天主教徒的身份，从而允许改革的“奥古斯丁主义”(Augustinianism)播下种子并结出果实，我们欠他们多少？</w:t>
      </w:r>
    </w:p>
    <w:p w14:paraId="5672B82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LITERATURE.—The literature upon Augustine is immense.</w:t>
      </w:r>
    </w:p>
    <w:p w14:paraId="6181BC7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文献(LITERATURE)。——关于奥古斯丁(Augustine)的文献是巨大的。</w:t>
      </w:r>
    </w:p>
    <w:p w14:paraId="72010AF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excellent selection from it is given by Loofs at the head of the article "Augustinus" in Herzog, "Realencyklopädie für protestantische Theologie und Kirche,"3 ii. pp. 257 f.f, with which should be compared that given by Harnack, "History of Dogma," v. pp. 61 f.</w:t>
      </w:r>
    </w:p>
    <w:p w14:paraId="40E16105">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卢夫斯(Loofs)在《赫尔佐格(Herzog)新教神学与教会百科全书》(“Realencyklopädie für protestantische Theologie und Kirche,”3)第二卷第257页及以下的文章“奥古斯丁”(“Augustinus”)的开头提供了一个极好的文献选择，应该与哈纳克(Harnack)在《教义史》(“History of Dogma,”)第五卷第61页及以下提供的进行比较。</w:t>
      </w:r>
    </w:p>
    <w:p w14:paraId="376D8389">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deal directly with the influence of Augustine: Feuerlein, "Ueber die Stellung Augustins in der Kirchen- und Kulturgeschichte,"in von Sybel's "Historische Zeitschrift," 1869, xxii. pp. 270–313; Reuter, "Augustinische Studien," Gotha, 1887, vii. pp. 479–516; Cunningham, "S. Austin and his place in the History of Christian Thought" (Hulsean Lectures for 1885), London, 1886; Schaff, "History of the Christian Church," iii., New York, 1884, § 180, pp. 1016–1028; Eucken, "Die Lebensanschauungen der grossen Denker," Leipzig, 1890 (2nd ed. 1897, pp. 216–250; 4th ed. 1902, pp.</w:t>
      </w:r>
    </w:p>
    <w:p w14:paraId="10D8A4FF">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以下直接论述了奥古斯丁(Augustine)的影响：费尔莱因(Feuerlein)，《论奥古斯丁在教会和文化史上的地位》(“Ueber die Stellung Augustins in der Kirchen- und Kulturgeschichte”)，载于冯·西贝尔(von Sybel)的《历史杂志》(“Historische Zeitschrift”)，1869年，第二十二卷，第270-313页；罗伊特(Reuter)，《奥古斯丁研究》(“Augustinische Studien”)，哥达(Gotha)，1887年，第七卷，第479-516页；坎宁安(Cunningham)，《圣奥斯汀及其在基督教思想史上的地位》(“S. Austin and his place in the History of Christian Thought”)（1885年休尔桑讲座），伦敦(London)，1886年；沙夫(Schaff)，《基督教教会史》(“History of the Christian Church”)，第三卷，纽约(New York)，1884年，第180节，第1016-1028页；奥伊肯(Eucken)，《大思想家的人生观》(“Die Lebensanschauungen der grossen Denker”)，莱比锡(Leipzig)，1890年（第二版1897年，第216-250页；第四版1902年，第</w:t>
      </w:r>
    </w:p>
    <w:p w14:paraId="5FE10916">
      <w:pPr>
        <w:spacing w:line="261" w:lineRule="auto"/>
        <w:rPr>
          <w:rFonts w:hint="eastAsia" w:ascii="华文楷体" w:hAnsi="华文楷体" w:eastAsia="华文楷体" w:cs="华文楷体"/>
          <w:sz w:val="30"/>
          <w:szCs w:val="30"/>
        </w:rPr>
      </w:pPr>
    </w:p>
    <w:p w14:paraId="42E2735A">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210, etc.); Nourrisson, "La Philosophie de Sant Augustin," Paris, 1866, ii. pp. 147–276; Werner, "Die Scholastik des späteren Mittelalters," iii., Vienna, 1883, and "Die Augustinische Psychologie in ihrer mittelalterlich-scholastischen Einkleidung und Gestaltung," Sitzungsberichte der phil.-hist. Classe der kais. Akademie der Wissenschaften, Vienna, 1882, pp. 4350–494; Siebeck, "Die Anfänge der neueren Psychologie," in Zeitschrift für Philosophie und Pädagogik, 1888, pp. 161 f., cf. his "Geschichte der Psychologie"; Ehrle, "Der Augustinismus und der Aristotelismus in der Scholastik gegen Ende des xiii. Jahrhundert," "Archiv für Literatur- und Kirchengeschichte des Mittelalters," 1889, v. pp. 603–635, cf. also Zeitschrift für Katholische Theologie, Innsbruck, 1889, xiii. pp. 172– 193; Mirbt, "Die Stellung Augustins in der Publicistik des gregorianischen Kirchenstreits," Leipzig, 1888; Koch, "Der heilige Faustus, Bischof von Riez," Stuttgart, 1895, pp. 129–191; Gwatkin, "The Knowledge of God,"2 1908, ii. p. 179; Portalié, "Augustine," in "Catholic Encyclopædia," ii. pp. 84–104, New York, 1907.</w:t>
      </w:r>
    </w:p>
    <w:p w14:paraId="0B549860">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210页等）；努里松(Nourrisson)，《圣奥古斯丁的哲学》(“La Philosophie de Sant Augustin”)，巴黎(Paris)，1866年，第二卷，第147-276页；韦尔纳(Werner)，《中世纪后期的经院哲学》(“Die Scholastik des späteren Mittelalters”)，第三卷，维也纳(Vienna)，1883年，以及《奥古斯丁心理学在中世纪经院哲学中的包装和形成》(“Die Augustinische Psychologie in ihrer mittelalterlich-scholastischen Einkleidung und Gestaltung”)，载于奥地利皇家科学院哲学历史组会议报告，维也纳(Vienna)，1882年，第4350-494页；西贝克(Siebeck)，《近代心理学的开端》(“Die Anfänge der neueren Psychologie”)，载于《哲学与教育学杂志》(Zeitschrift für Philosophie und Pädagogik)，1888年，第161页及以下，参见祂的《心理学史》(“Geschichte der Psychologie”)；埃尔勒(Ehrle)，《奥古斯丁主义与亚里士多德主义在十三世纪末经院哲学中的地位》(“Der Augustinismus und der Aristotelismus in der Scholastik gegen Ende des xiii. Jahrhundert”)，《中世纪文学和教会历史档案》(“Archiv für Literatur- und Kirchengeschichte des Mittelalters”)，1889年，第五卷，第603-635页，另参见《天主教神学杂志》(Zeitschrift für Katholische Theologie)，因斯布鲁克(Innsbruck)，1889年，第十三卷，第172-193页；米尔布特(Mirbt)，《格里高利教会纷争宣传中奥古斯丁的地位》(“Die Stellung Augustins in der Publicistik des gregorianischen Kirchenstreits”)，莱比锡(Leipzig)，1888年；科赫(Koch)，《圣福斯图斯，里埃兹主教》(“Der heilige Faustus, Bischof von Riez”)，斯图加特(Stuttgart)，1895年，第129-191页；格瓦特金(Gwatkin)，《上帝的知识》(“The Knowledge of God,”2) 1908年，第二卷，第179页；波尔塔利(Portalié)，《奥古斯丁》(“Augustine”)，载于《天主教百科全书》(“Catholic Encyclopædia”)，第二卷，第84-104页，纽约(New York)，1907年。</w:t>
      </w:r>
    </w:p>
    <w:p w14:paraId="5B321F3D">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of Augustine is most generally accessible in "Patrologia Latina," xxxii.– xlvii.; and his chief writings are translated in "Nicene and Post- Nicene Fathers," First Series i.–viii., Oxford and New York, 1886– 1888.</w:t>
      </w:r>
    </w:p>
    <w:p w14:paraId="660C3896">
      <w:pPr>
        <w:spacing w:line="26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奥古斯丁(Augustine)的文本最普遍可查阅于《拉丁教父全集》(“Patrologia Latina”)，第三十二卷至第四十七卷；祂的主要著作被翻译在《尼西亚和后尼西亚教父文集》(“Nicene and Post- Nicene Fathers”)，第一辑第一卷至第八卷，牛津(Oxford)和纽约(New York)，1886-1888年。</w:t>
      </w:r>
    </w:p>
    <w:p w14:paraId="406B436E">
      <w:pPr>
        <w:spacing w:line="261" w:lineRule="auto"/>
        <w:rPr>
          <w:rFonts w:hint="eastAsia" w:ascii="华文楷体" w:hAnsi="华文楷体" w:eastAsia="华文楷体" w:cs="华文楷体"/>
          <w:sz w:val="30"/>
          <w:szCs w:val="30"/>
        </w:rPr>
      </w:pPr>
    </w:p>
    <w:p w14:paraId="5CB50C5B">
      <w:pPr>
        <w:spacing w:line="261" w:lineRule="auto"/>
        <w:rPr>
          <w:rFonts w:hint="eastAsia" w:ascii="华文楷体" w:hAnsi="华文楷体" w:eastAsia="华文楷体" w:cs="华文楷体"/>
          <w:sz w:val="30"/>
          <w:szCs w:val="30"/>
        </w:rPr>
      </w:pPr>
    </w:p>
    <w:p w14:paraId="628FEB06">
      <w:pPr>
        <w:spacing w:line="261" w:lineRule="auto"/>
        <w:rPr>
          <w:rFonts w:hint="eastAsia" w:ascii="华文楷体" w:hAnsi="华文楷体" w:eastAsia="华文楷体" w:cs="华文楷体"/>
          <w:sz w:val="30"/>
          <w:szCs w:val="30"/>
        </w:rPr>
      </w:pPr>
    </w:p>
    <w:p w14:paraId="50495FCC">
      <w:pPr>
        <w:pStyle w:val="2"/>
        <w:bidi w:val="0"/>
        <w:jc w:val="center"/>
        <w:rPr>
          <w:rFonts w:hint="eastAsia"/>
        </w:rPr>
      </w:pPr>
      <w:r>
        <w:rPr>
          <w:rFonts w:hint="eastAsia"/>
        </w:rPr>
        <w:t>III</w:t>
      </w:r>
    </w:p>
    <w:p w14:paraId="7FEBC821">
      <w:pPr>
        <w:pStyle w:val="2"/>
        <w:bidi w:val="0"/>
        <w:jc w:val="center"/>
        <w:rPr>
          <w:rFonts w:hint="eastAsia"/>
        </w:rPr>
      </w:pPr>
      <w:r>
        <w:rPr>
          <w:rFonts w:hint="eastAsia"/>
        </w:rPr>
        <w:t>三</w:t>
      </w:r>
    </w:p>
    <w:p w14:paraId="3955D095">
      <w:pPr>
        <w:pStyle w:val="2"/>
        <w:bidi w:val="0"/>
        <w:jc w:val="center"/>
        <w:rPr>
          <w:rFonts w:hint="eastAsia"/>
        </w:rPr>
      </w:pPr>
      <w:r>
        <w:rPr>
          <w:rFonts w:hint="eastAsia"/>
        </w:rPr>
        <w:t>AUGUSTINE'S DOCTRINE OF</w:t>
      </w:r>
    </w:p>
    <w:p w14:paraId="43BC34CC">
      <w:pPr>
        <w:pStyle w:val="2"/>
        <w:bidi w:val="0"/>
        <w:jc w:val="center"/>
        <w:rPr>
          <w:rFonts w:hint="eastAsia"/>
        </w:rPr>
      </w:pPr>
      <w:r>
        <w:rPr>
          <w:rFonts w:hint="eastAsia"/>
        </w:rPr>
        <w:t>奥古斯丁(AUGUSTINE)的</w:t>
      </w:r>
    </w:p>
    <w:p w14:paraId="196CE4C2">
      <w:pPr>
        <w:pStyle w:val="2"/>
        <w:bidi w:val="0"/>
        <w:jc w:val="center"/>
        <w:rPr>
          <w:rFonts w:hint="eastAsia"/>
        </w:rPr>
      </w:pPr>
      <w:r>
        <w:rPr>
          <w:rFonts w:hint="eastAsia"/>
        </w:rPr>
        <w:t>KNOWLEDGE AND AUTHORITY</w:t>
      </w:r>
    </w:p>
    <w:p w14:paraId="78FA342E">
      <w:pPr>
        <w:pStyle w:val="2"/>
        <w:bidi w:val="0"/>
        <w:jc w:val="center"/>
        <w:rPr>
          <w:rFonts w:hint="eastAsia"/>
        </w:rPr>
      </w:pPr>
      <w:r>
        <w:rPr>
          <w:rFonts w:hint="eastAsia"/>
        </w:rPr>
        <w:t>知识与权威的教义</w:t>
      </w:r>
    </w:p>
    <w:p w14:paraId="3611FF92">
      <w:pPr>
        <w:spacing w:line="262" w:lineRule="auto"/>
        <w:rPr>
          <w:rFonts w:hint="eastAsia" w:ascii="华文楷体" w:hAnsi="华文楷体" w:eastAsia="华文楷体" w:cs="华文楷体"/>
          <w:sz w:val="30"/>
          <w:szCs w:val="30"/>
        </w:rPr>
      </w:pPr>
    </w:p>
    <w:p w14:paraId="44647BE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ARTICLE</w:t>
      </w:r>
    </w:p>
    <w:p w14:paraId="51E2B27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第一篇文章</w:t>
      </w:r>
    </w:p>
    <w:p w14:paraId="4A79F026">
      <w:pPr>
        <w:spacing w:line="262" w:lineRule="auto"/>
        <w:rPr>
          <w:rFonts w:hint="eastAsia" w:ascii="华文楷体" w:hAnsi="华文楷体" w:eastAsia="华文楷体" w:cs="华文楷体"/>
          <w:sz w:val="30"/>
          <w:szCs w:val="30"/>
        </w:rPr>
      </w:pPr>
    </w:p>
    <w:p w14:paraId="77B5EF7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marks almost as great an epoch in the history of philosophy as in the history of theology.</w:t>
      </w:r>
    </w:p>
    <w:p w14:paraId="1FABEA2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奥古斯丁(AUGUSTINE)在哲学史上标志着一个与在神学史上几乎同样伟大的时代。</w:t>
      </w:r>
    </w:p>
    <w:p w14:paraId="7026BBB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with him that the immediate assurance of consciousness first took its place as the source and warrant of truth.</w:t>
      </w:r>
    </w:p>
    <w:p w14:paraId="73AA2A5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正是从祂开始，意识的即时确信首次占据了真理的来源和保证的地位。</w:t>
      </w:r>
    </w:p>
    <w:p w14:paraId="5BAAE3A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there had been a long preparation for the revolution which was wrought by his announcement of "the principle of the absolute and immediate certainty of consciousness," as Windelband calls it, and his establishment of it in "the controlling central position of philosophic thought."</w:t>
      </w:r>
    </w:p>
    <w:p w14:paraId="7AA5C61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毫无疑问，在祂宣告“意识的绝对和即时确定性原则”（正如文德尔班(Windelband)所称）以及将它确立在“哲学思想的控制性中心地位”所带来的革命之前，已经有了长期的准备。</w:t>
      </w:r>
    </w:p>
    <w:p w14:paraId="7FF485B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whole preceding development will not account for the act of genius by which he actually shifted the basis of philosophy, and in so doing became "the true teacher of the middle ages," no doubt, but above and beyond that "one of the founders of modern thought."</w:t>
      </w:r>
    </w:p>
    <w:p w14:paraId="069A1E4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但之前所有的发展都无法解释祂藉以实际转移哲学基础的天才之举，祂这样做无疑成为了“中世纪真正的教师”，但更重要的是，祂成为了“现代思想的奠基人之一”。</w:t>
      </w:r>
    </w:p>
    <w:p w14:paraId="7219735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himself be said to have come out of Plato, or Plotinus; but in even a truer sense out of him came Descartes and his successors.3</w:t>
      </w:r>
    </w:p>
    <w:p w14:paraId="47F6486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可以说，祂自己是源于柏拉图(Plato)或普罗提努斯(Plotinus)；但在更真实的意义上，笛卡尔(Descartes)和祂的继承者3是源于祂。</w:t>
      </w:r>
    </w:p>
    <w:p w14:paraId="0781B4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urged men to cease seeking truth without them, and to turn within, since the home of truth is inside of man, he already placed them upon the firm footing which Descartes sought with his cogito ergo sum.</w:t>
      </w:r>
    </w:p>
    <w:p w14:paraId="4531C59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当祂敦促人们停止向外寻求真理，而转向内心时，因为真理的家在人的里面，祂已经将他们置于笛卡尔(Descartes)以祂的“我思故我在”(cogito ergo sum)所寻求的坚实立足点上。</w:t>
      </w:r>
    </w:p>
    <w:p w14:paraId="31A21923">
      <w:pPr>
        <w:spacing w:line="262" w:lineRule="auto"/>
        <w:rPr>
          <w:rFonts w:hint="eastAsia" w:ascii="华文楷体" w:hAnsi="华文楷体" w:eastAsia="华文楷体" w:cs="华文楷体"/>
          <w:sz w:val="30"/>
          <w:szCs w:val="30"/>
        </w:rPr>
      </w:pPr>
    </w:p>
    <w:p w14:paraId="7F4D82A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Augustine can be said to have had a philosophical master before he fell under the influence of the Neo-Platonists, that master must be discerned in Cicero.</w:t>
      </w:r>
    </w:p>
    <w:p w14:paraId="589B1AC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如果说奥古斯丁(Augustine)在受到新柏拉图主义者(Neo-Platonists)的影响之前曾有一位哲学导师，那么这位导师必须被认为是西塞罗(Cicero)。</w:t>
      </w:r>
    </w:p>
    <w:p w14:paraId="5710288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Cicero he derived rather a burning zeal in the pursuit of truth than a definite body of philosophical tenets or even a philosophical point of view.</w:t>
      </w:r>
    </w:p>
    <w:p w14:paraId="1CFD4C8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而祂从西塞罗(Cicero)那里获得的，与其说是对真理追求的炙热热情，不如说是一套明确的哲学信条，甚至是哲学观点。</w:t>
      </w:r>
    </w:p>
    <w:p w14:paraId="04447D4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mistake to think of him as ever surrendering himself to the skepticism of the New Academy.</w:t>
      </w:r>
    </w:p>
    <w:p w14:paraId="559DFED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认为祂曾屈服于新学院派(New Academy)的怀疑主义是一种错误。</w:t>
      </w:r>
    </w:p>
    <w:p w14:paraId="006EE82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indeed, tell us that, in his disillusionment with Manichaeism and his increasing despair of attaining the truth, the notion sprang up within him that the so-called Academics might after all prove the best philosophers, contending as they did that everything hangs in doubt and truth cannot be comprehended by men.</w:t>
      </w:r>
    </w:p>
    <w:p w14:paraId="7C78A10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告诉我们，在祂对摩尼教(Manichaeism)的幻灭以及对获得真理日益增长的绝望中，祂内心萌生了一种想法，即那些所谓的学院派(Academics)可能终究是最好的哲学家，因为他们主张一切都悬而未决，真理无法被人类理解。</w:t>
      </w:r>
    </w:p>
    <w:p w14:paraId="312ECAC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strange that at such moments his thoughts surged in great waves towards their teachings.6</w:t>
      </w:r>
    </w:p>
    <w:p w14:paraId="1C9DAAC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在这种时刻，祂的思想如巨浪般涌向他们的教导，这并不奇怪。6</w:t>
      </w:r>
    </w:p>
    <w:p w14:paraId="50BF3F9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tells us also that he could not commit himself to them; not only because he was repelled by their heathenism, but also because he was shocked by their</w:t>
      </w:r>
    </w:p>
    <w:p w14:paraId="4D080A0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但祂也告诉我们，祂不能委身于他们；不仅因为祂被他们的异教主义所排斥，而且因为祂被他们的</w:t>
      </w:r>
    </w:p>
    <w:p w14:paraId="68F88422">
      <w:pPr>
        <w:spacing w:line="262" w:lineRule="auto"/>
        <w:rPr>
          <w:rFonts w:hint="eastAsia" w:ascii="华文楷体" w:hAnsi="华文楷体" w:eastAsia="华文楷体" w:cs="华文楷体"/>
          <w:sz w:val="30"/>
          <w:szCs w:val="30"/>
        </w:rPr>
      </w:pPr>
    </w:p>
    <w:p w14:paraId="34B06BE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skepticism.8</w:t>
      </w:r>
    </w:p>
    <w:p w14:paraId="7A8381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怀疑主义所震惊。8</w:t>
      </w:r>
    </w:p>
    <w:p w14:paraId="2F9936A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difficulty at the time lay, in fact, in another quarter.</w:t>
      </w:r>
    </w:p>
    <w:p w14:paraId="778AE61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事实上，祂当时的困难在于另一个方面。</w:t>
      </w:r>
    </w:p>
    <w:p w14:paraId="0689F35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found no obstacle in the attainment of certitude: but nothing but apodeictic certitude satisfied him.</w:t>
      </w:r>
    </w:p>
    <w:p w14:paraId="469B519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祂在获得确定性方面没有发现障碍：但只有无可置疑的确定性才能满足祂。</w:t>
      </w:r>
    </w:p>
    <w:p w14:paraId="0516299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entertained no doubt, for example, that seven and three make ten; what he demanded was the same kind and degree of certainty he had here, for everything else.</w:t>
      </w:r>
    </w:p>
    <w:p w14:paraId="6E521A0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例如，祂毫不怀疑七加三等于十；祂要求的是对其他一切事物也拥有这里所拥有的相同种类和程度的确定性。</w:t>
      </w:r>
    </w:p>
    <w:p w14:paraId="040CD79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he would not commit himself to any truth for which he did not have ready at hand complete demonstration.</w:t>
      </w:r>
    </w:p>
    <w:p w14:paraId="4779C78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换句话说，对于任何祂没有现成的完整证明的真理，祂都不会委身于它。</w:t>
      </w:r>
    </w:p>
    <w:p w14:paraId="510F02D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point of departure was therefore the precise contradictory of that of the Academics.</w:t>
      </w:r>
    </w:p>
    <w:p w14:paraId="331FF0E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因此，奥古斯丁(Augustine)的出发点恰好与学院派(Academics)的出发点相矛盾。</w:t>
      </w:r>
    </w:p>
    <w:p w14:paraId="52B10B9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asserted that we can never get beyond suspense because we lack all criterion of truth.</w:t>
      </w:r>
    </w:p>
    <w:p w14:paraId="1AED9B8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他们断言我们永远无法超越悬置，因为我们缺乏所有真理的标准。</w:t>
      </w:r>
    </w:p>
    <w:p w14:paraId="3BE4186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we can do is to say that this or that looks like truth; that it is verisimile or probabile: we can never affirm that it is truth, verum; though, of course, we can as little affirm that it is not truth.</w:t>
      </w:r>
    </w:p>
    <w:p w14:paraId="33FDD1B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我们能做的最好是说这个或那个看起来像真理；它是貌似真实的(verisimile)或可能的(probabile)：我们永远不能断言它是真理(verum)；当然，我们也同样不能断言它不是真理。</w:t>
      </w:r>
    </w:p>
    <w:p w14:paraId="59701B2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Lacking all signum, we are left in utter and hopeless uncertainty.</w:t>
      </w:r>
    </w:p>
    <w:p w14:paraId="2EFC130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缺乏所有标记(signum)，我们陷入了完全和无望的不确定性中。</w:t>
      </w:r>
    </w:p>
    <w:p w14:paraId="535D995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on the contrary, in the apodeictic certainty of, say, mathematical formulas, was in possession of a sure criterion on the basis of which he could confidently assert truth.</w:t>
      </w:r>
    </w:p>
    <w:p w14:paraId="0D8A76B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相反，奥古斯丁(Augustine)，在（例如）数学公式的无可置疑的确定性中，拥有了一个确定的标准，祂可以自信地在此基础上断言真理。</w:t>
      </w:r>
    </w:p>
    <w:p w14:paraId="35FBB24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difficulty was that he wished to apply this signum mechanically to every sphere of truth alike, and could content himself with no other kind of certitude.</w:t>
      </w:r>
    </w:p>
    <w:p w14:paraId="26C596B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祂的困难在于祂希望机械地将这个标记(signum)应用于每一个真理领域，并且除了这种确定性之外，不能满足于其他任何种类。</w:t>
      </w:r>
    </w:p>
    <w:p w14:paraId="75A287A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tempted to declare that nothing resting on less cogent grounds is known, or can be known, at all.</w:t>
      </w:r>
    </w:p>
    <w:p w14:paraId="595E0F6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祂曾试图宣称，任何基于较少有力依据的事物根本不知道，或者根本不可能知道。</w:t>
      </w:r>
    </w:p>
    <w:p w14:paraId="5E02D64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needed yet was to learn that so far from the possession of apodeictic certitude for some things throwing into the shadow of doubt all for which it cannot be adduced, it provides a basis for valid assurance with respect to them, too.</w:t>
      </w:r>
    </w:p>
    <w:p w14:paraId="07B5F3B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然而，祂还需要学习的是，拥有某些事物的无可置疑的确定性，非但没有将所有不能引证它来证明的事物置于怀疑的阴影之下，反而为对它们的有效确信提供了基础。</w:t>
      </w:r>
    </w:p>
    <w:p w14:paraId="7DCA54A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basis of this signum we may obtain in every sphere at least the verisimile, the probabile—a sufficient approach to truth to serve all practical purposes; or rather truth itself though not truth in its purity, free from all admixture of error.</w:t>
      </w:r>
    </w:p>
    <w:p w14:paraId="3EDDB24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标记(signum)的基础上，我们可以在每个领域至少获得貌似真实的(verisimile)，可能的(probabile)——一个足以服务所有实际目的的接近真理；或者更确切地说，真理本身，尽管不是纯粹的真理，没有所有错误的混杂。</w:t>
      </w:r>
    </w:p>
    <w:p w14:paraId="6A1254E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in every department of investigation there is attainable real and clear, if somewhat roughly measured, knowledge.</w:t>
      </w:r>
    </w:p>
    <w:p w14:paraId="1E0045E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换句话说，在每一个研究领域，都可以获得真实且清晰的知识，尽管可能是粗略衡量的。</w:t>
      </w:r>
    </w:p>
    <w:p w14:paraId="75884C2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currently call a yard of muslin, for example, though shown by the application of a micrometer not to be an exact yard, is yet by the self-same test just as truly shown to be a yard for all the practical ends for which muslin is used.</w:t>
      </w:r>
    </w:p>
    <w:p w14:paraId="7374DEB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例如，我们通常所称的一码细布，虽然通过使用测微计显示它不是精确的一码，但通过同样的检验，对于细布所使用的所有实际目的来说，它同样真实地被证明是一码。</w:t>
      </w:r>
    </w:p>
    <w:p w14:paraId="2B29693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possession of a criterion gives validity to the verisimile; for</w:t>
      </w:r>
    </w:p>
    <w:p w14:paraId="031E6B1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拥有一个标准赋予貌似真实的(verisimile)有效性；因为</w:t>
      </w:r>
    </w:p>
    <w:p w14:paraId="7E3CF6F0">
      <w:pPr>
        <w:spacing w:line="262" w:lineRule="auto"/>
        <w:rPr>
          <w:rFonts w:hint="eastAsia" w:ascii="华文楷体" w:hAnsi="华文楷体" w:eastAsia="华文楷体" w:cs="华文楷体"/>
          <w:sz w:val="30"/>
          <w:szCs w:val="30"/>
        </w:rPr>
      </w:pPr>
    </w:p>
    <w:p w14:paraId="440609A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declare that anything is like the truth unless he has the truth itself in mind with which to compare it and by which to judge it?</w:t>
      </w:r>
    </w:p>
    <w:p w14:paraId="3144347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除非祂心中有真理本身可以与之比较并藉以判断它，否则谁能宣称任何事物是像真理一样的呢？</w:t>
      </w:r>
    </w:p>
    <w:p w14:paraId="4236DF1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by a line of reasoning something like this that Augustine overthrew the Academics when, in his retirement at Cassiciacum, in the interval between his conversion and his baptism, he undertook to lay the foundations of a positive Christian philosophy.</w:t>
      </w:r>
    </w:p>
    <w:p w14:paraId="268F8F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正是通过类似这样的推理，奥古斯丁(Augustine)在祂皈依和洗礼之间的间隔期，在卡西恰库姆(Cassiciacum)隐居时，着手奠定积极基督教哲学的根基时，推翻了学院派(Academics)。</w:t>
      </w:r>
    </w:p>
    <w:p w14:paraId="473220D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absurd to talk of a verisimile, he urged, unless the standard, the verum, is in our possession.</w:t>
      </w:r>
    </w:p>
    <w:p w14:paraId="7AEAC2C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祂力陈，除非我们拥有标准，即真理(verum)，否则谈论貌似真实的(verisimile)是荒谬的。</w:t>
      </w:r>
    </w:p>
    <w:p w14:paraId="1F4949D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is this standard, this verum, certainly in the possession of every man and instinctively employed by him; but no one can by any means rid himself of it.</w:t>
      </w:r>
    </w:p>
    <w:p w14:paraId="4DD5FFA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而且，不仅每个人的确拥有并本能地使用这个标准，这个真理(verum)；而且没有人能以任何方式摆脱它。</w:t>
      </w:r>
    </w:p>
    <w:p w14:paraId="7C64D06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what we will, we cannot help knowing that the world is either one or not one; that three times three are nine;10 and the like; that is to say the principles which underlie, say for example, logic and mathematics.</w:t>
      </w:r>
    </w:p>
    <w:p w14:paraId="00ADDE1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无论我们做什么，我们都不能不承认世界要么是独一的，要么不是独一的；三乘以三是九；10 以及诸如此类；也就是说，是（例如）逻辑和数学所依据的原则。</w:t>
      </w:r>
    </w:p>
    <w:p w14:paraId="222703E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knowing these things, we know them not only to be true, but to be eternally and immutably true, quite independently of our thinking minds—so that they would be equally true if no human minds had ever existed, and would remain true though the whole human race should perish.</w:t>
      </w:r>
    </w:p>
    <w:p w14:paraId="5A5BBAC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知道这些事物时，我们知道它们不仅是真实的，而且是永恒且不变地真实的，完全独立于我们思考的心灵——以至于即使从未有人类的心灵存在，它们也同样是真实的，即使整个人类都灭亡，它们也仍然是真实的。</w:t>
      </w:r>
    </w:p>
    <w:p w14:paraId="6842A33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indefectible certainty of necessary truth the mind unavoidably knows, therefore, the laws of the true, the beautiful and the good,12 according to which, as its criterion, it judges all of the true, beautiful, and good which is brought into observation in the experience of life.</w:t>
      </w:r>
    </w:p>
    <w:p w14:paraId="19C516B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因此，藉着这种必然真理的不可或缺的确定性，心灵不可避免地认识到真、美和善的法则，12 藉着这些法则，作为它的标准，它判断在生活经验的观察中所带来的所有真、美和善。</w:t>
      </w:r>
    </w:p>
    <w:p w14:paraId="7A097E9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doubt be thrown upon these things by calling in question the reality of the very mind itself by which they are known, and therefore the validity of its convictions.</w:t>
      </w:r>
    </w:p>
    <w:p w14:paraId="5CB27E1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也不能通过质疑认识这些事物的那个心灵本身的实在性，从而质疑其信念的有效性来怀疑这些事物。</w:t>
      </w:r>
    </w:p>
    <w:p w14:paraId="70A40E5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 reality of the mind is given in the very act of knowledge: for what is not cannot act.</w:t>
      </w:r>
    </w:p>
    <w:p w14:paraId="4E77885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相反，心灵的实在性是在知识的行为本身中被给予的：因为不存在的东西不能行动。</w:t>
      </w:r>
    </w:p>
    <w:p w14:paraId="409893F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even that this act is an act of doubt.</w:t>
      </w:r>
    </w:p>
    <w:p w14:paraId="1A665E9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即使说这个行为是一个怀疑的行为。</w:t>
      </w:r>
    </w:p>
    <w:p w14:paraId="3D540C6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mind did not exist, it could not even doubt.</w:t>
      </w:r>
    </w:p>
    <w:p w14:paraId="5973A0F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如果心灵不存在，它甚至不能怀疑。</w:t>
      </w:r>
    </w:p>
    <w:p w14:paraId="0600154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doubt itself becomes, thus, the credential of certitude.</w:t>
      </w:r>
    </w:p>
    <w:p w14:paraId="3C5FA79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因此，怀疑的行为本身成为了确定性的凭证。</w:t>
      </w:r>
    </w:p>
    <w:p w14:paraId="135AC28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even to doubt unless we are, and remember, and understand, and will, and think, and know, and judge: so that he that doubts must not and cannot doubt of these things, seeing that even if he doubts he does them.14</w:t>
      </w:r>
    </w:p>
    <w:p w14:paraId="7744574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即使我们存在、记忆、理解、意愿、思考、认识和判断，也不可能怀疑：所以怀疑的人不应该也不能怀疑这些事物，因为即使祂怀疑，祂也在做这些事。14</w:t>
      </w:r>
    </w:p>
    <w:p w14:paraId="4F2ED7E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he who says, "I do not know," thereby evinces not only that he exists and that he knows that he exists, but also that he knows what knowing is and that he knows that he knows it.</w:t>
      </w:r>
    </w:p>
    <w:p w14:paraId="7D9B1AD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即使是说“我不知道”的人，也因此不仅证明了祂存在，并且祂知道祂存在，而且证明了祂知道什么是知道，以及祂知道祂知道它。</w:t>
      </w:r>
    </w:p>
    <w:p w14:paraId="5909218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be ignorant that we are; and as</w:t>
      </w:r>
    </w:p>
    <w:p w14:paraId="2125C47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不可能不知道我们的存在；而且既然</w:t>
      </w:r>
    </w:p>
    <w:p w14:paraId="1AE3B63F">
      <w:pPr>
        <w:spacing w:line="262" w:lineRule="auto"/>
        <w:rPr>
          <w:rFonts w:hint="eastAsia" w:ascii="华文楷体" w:hAnsi="华文楷体" w:eastAsia="华文楷体" w:cs="华文楷体"/>
          <w:sz w:val="30"/>
          <w:szCs w:val="30"/>
        </w:rPr>
      </w:pPr>
    </w:p>
    <w:p w14:paraId="1BB3841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certain, many other things are certain along with it, and the confident denial of this is only another way of demonstrating it.</w:t>
      </w:r>
    </w:p>
    <w:p w14:paraId="7E08325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这是确定的，许多其他事物也随之确定，而自信地否认这一点只是另一种证明它的方式。</w:t>
      </w:r>
    </w:p>
    <w:p w14:paraId="32009F6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Augustine is doing in this reasoning, it will be observed, is withdrawing attention from the external world and focusing it upon the inner consciousness.</w:t>
      </w:r>
    </w:p>
    <w:p w14:paraId="3BE8D21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将奥古斯丁(Augustine)的推理，我们将观察到，是将注意力从外部世界撤回，并将其聚焦于内在意识。</w:t>
      </w:r>
    </w:p>
    <w:p w14:paraId="6F9B947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there alone, he asserts, can truth be found.</w:t>
      </w:r>
    </w:p>
    <w:p w14:paraId="14845D8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祂断言，在那里，只有在那里，才能找到真理。</w:t>
      </w:r>
    </w:p>
    <w:p w14:paraId="6238336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seek it without, never attain to it; it is in the inner man that it makes its home, and it can be discovered, therefore, only by those who look within.17</w:t>
      </w:r>
    </w:p>
    <w:p w14:paraId="0461601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那些向外寻求它的人，永远无法获得它；它在内在的人那里找到了家，因此，只有那些向内看的人才能发现它。17</w:t>
      </w:r>
    </w:p>
    <w:p w14:paraId="0286B30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polemic is turned upon that Sensationalism in philosophy which had long reigned supreme in the schools, and the dominion of which he was the first to break.</w:t>
      </w:r>
    </w:p>
    <w:p w14:paraId="1F9FAC1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祂的论战指向了在哲学中长期在学派中占据主导地位的感官主义(Sensationalism)，而祂是第一个打破其统治的人。</w:t>
      </w:r>
    </w:p>
    <w:p w14:paraId="28D2B48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polemic, he considered himself to be building upon the New Academy, whose mordant criticism of knowledge he persuaded himself was only the negative side of a defense of an essential Platonism which they kept, in its positive side, meanwhile in reserve.</w:t>
      </w:r>
    </w:p>
    <w:p w14:paraId="2D5CDEB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在这场论战中，祂认为自己是在新学院派(New Academy)的基础上进行构建的，祂说服自己，新学院派对知识的尖刻批评只是对本质柏拉图主义的辩护的消极面，而其积极面则暂时保留着。</w:t>
      </w:r>
    </w:p>
    <w:p w14:paraId="16E5DFE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judgment of fact he was certainly mistaken; the Academy had itself fallen into the prevalent Sensationalism and was itself, therefore, as truly as the Epicurean and Stoic schools of the time the object of his confutation.</w:t>
      </w:r>
    </w:p>
    <w:p w14:paraId="1B80E20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在这一事实判断上，祂无疑是错误的；学院派(Academy)本身也陷入了当时流行的感官主义(Sensationalism)，因此，它本身，正如当时的伊壁鸠鲁(Epicurean)和斯多葛(Stoic)学派一样，都是祂驳斥的对象。</w:t>
      </w:r>
    </w:p>
    <w:p w14:paraId="286AAE9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the Sensationalistic maxim that "there is nothing in the intellect which was not beforehand in the senses," by whomsoever taught and in whatsoever forms, he opposes the direct contradiction that truth is to be sought, in the first instance, in the intellect alone.</w:t>
      </w:r>
    </w:p>
    <w:p w14:paraId="161EC67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但是，对于“理智中没有事先不在感官中的东西”这一感官主义(Sensationalistic)格言，不论是谁教导的，也不论以何种形式，祂都提出了直接的矛盾，即真理首先应在理智本身中寻求。</w:t>
      </w:r>
    </w:p>
    <w:p w14:paraId="062AEAA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Robert Browning phrases it, "to know rather consists in opening out a way whence the imprisoned splendor may escape, than in effecting entry for a light supposed to be without."</w:t>
      </w:r>
    </w:p>
    <w:p w14:paraId="47F9FA6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正如罗伯特·勃朗宁(Robert Browning)所说，“知道宁可说是开辟一条道路让被囚禁的光辉逃脱，而不是实现外部被假定的光进入。”</w:t>
      </w:r>
    </w:p>
    <w:p w14:paraId="5B85807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Augustine came forward as a flaming Rationalist in the philosophical sense of that term; in the sense, that is, in which it describes those thinkers who hold that the "reason" is the fundamental source of knowledge; and, in opposition alike to Sensationalism and Empiricism, which teach respectively that our knowledge is derived exclusively from sensation or experience (that is, sensation and reflection), contend rather that it is the "reason," acting under laws of its own, which supplies the forms of thought without which no knowledge can be obtained either by sensation or by experience.</w:t>
      </w:r>
    </w:p>
    <w:p w14:paraId="2270006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奥古斯丁(Augustine)以一种炽热的理性主义者(Rationalist)身份出现，就该术语的哲学意义而言；也就是说，在它描述那些认为“理性”(reason)是知识的根本来源的思想家的意义上；并且，祂反对感官主义(Sensationalism)和经验主义(Empiricism)——它们分别教导我们的知识完全来源于感觉或经验（即感觉和反思）——相反，祂主张是“理性”(reason)，在它自己的法则下行动，提供了思想的形式，没有这些形式，无论是通过感觉还是经验，都无法获得知识。</w:t>
      </w:r>
    </w:p>
    <w:p w14:paraId="398E46A8">
      <w:pPr>
        <w:spacing w:line="262" w:lineRule="auto"/>
        <w:rPr>
          <w:rFonts w:hint="eastAsia" w:ascii="华文楷体" w:hAnsi="华文楷体" w:eastAsia="华文楷体" w:cs="华文楷体"/>
          <w:sz w:val="30"/>
          <w:szCs w:val="30"/>
        </w:rPr>
      </w:pPr>
    </w:p>
    <w:p w14:paraId="1ED25C8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Arnobius, his fellow African of a hundred years before, on the basis of the popular Stoicism was as flaming a Sensationalist as Augustine was a Rationalist, and it is interesting to contrast the strong expressions which the two give, each to his own point of view.</w:t>
      </w:r>
    </w:p>
    <w:p w14:paraId="2761648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诺比乌斯(Arnobius)，祂一百年前的非洲同胞，在流行的斯多葛主义基础上是一个像奥古斯丁(Augustine)是理性主义者一样炽热的感官主义者(Sensationalist)，将他们两人各自对自己的观点所给予的强烈表达进行对比是很有趣的。</w:t>
      </w:r>
    </w:p>
    <w:p w14:paraId="39734B7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Arnobius calls to the aid of his exposition the imaginary case of a man secluded from infancy to maturity in a dark cavern, guarded from every possible commerce with the external world.</w:t>
      </w:r>
    </w:p>
    <w:p w14:paraId="7D1C71C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阿诺比乌斯(Arnobius)援引了一个虚构的例子来帮助祂的阐述，即一个人从小到大被隔离在一个黑暗的洞穴中，与外部世界的所有可能接触都被隔绝。</w:t>
      </w:r>
    </w:p>
    <w:p w14:paraId="7A00541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one, he contends, would remain mentally empty; and, if confronted, not with some complicated problem, but with even the simple twice two are four, would stand like a stock or the Marpesian rock, as the saying is, dumb and speechless, understanding nothing.</w:t>
      </w:r>
    </w:p>
    <w:p w14:paraId="4DDF540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主张，这样的人在精神上将保持空虚；而且，如果面对的不是某个复杂的问题，而是即使是简单的“二乘二等于四”，祂也会像俗话说的，像木头或马尔佩西亚(Marpesian)的岩石一样，目瞪口呆，无言以对，什么也不懂。</w:t>
      </w:r>
    </w:p>
    <w:p w14:paraId="57C0B46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staring contrast with Arnobius, Augustine sometimes speaks as if contact with the external world and the intrusion of sensible images into the mind were a positive hindrance to the acquisition of knowledge; and as if the mind would do its essential work better if it could do it free from what, in that case, would be conceived as the distractions of sense; as if, in a word, something like the condition in which Laura Bridgman or Helen Keller were found were the most favorable for the development of human intelligence.</w:t>
      </w:r>
    </w:p>
    <w:p w14:paraId="220853A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阿诺比乌斯(Arnobius)形成鲜明对比的是，奥古斯丁(Augustine)有时说话，仿佛与外部世界的接触和感官形象对心灵的侵入是对获取知识的积极阻碍；仿佛心灵如果能摆脱在那种情况下会被认为是感官的干扰，就能更好地完成其本质工作；简而言之，仿佛劳拉·布里奇曼(Laura Bridgman)或海伦·凯勒(Helen Keller)所处的状况最有利于人类智力的发展。</w:t>
      </w:r>
    </w:p>
    <w:p w14:paraId="03687E5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exaggeration, however, is no part of his system; and its occasional suggestion serves only to throw into a high light the strength and seriousness of his rationalism.</w:t>
      </w:r>
    </w:p>
    <w:p w14:paraId="7498835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然而，这种夸张并非祂系统的一部分；它偶尔的暗示只是为了高度突显祂理性主义的力量和严肃性。</w:t>
      </w:r>
    </w:p>
    <w:p w14:paraId="2F23DE0A">
      <w:pPr>
        <w:spacing w:line="262" w:lineRule="auto"/>
        <w:rPr>
          <w:rFonts w:hint="eastAsia" w:ascii="华文楷体" w:hAnsi="华文楷体" w:eastAsia="华文楷体" w:cs="华文楷体"/>
          <w:sz w:val="30"/>
          <w:szCs w:val="30"/>
        </w:rPr>
      </w:pPr>
    </w:p>
    <w:p w14:paraId="3AF593D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rationalism, however, it may be observed, is never pressed to the extreme of conceiving the reason as the creator of its own object.</w:t>
      </w:r>
    </w:p>
    <w:p w14:paraId="3A70E0A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然而，可以观察到，这种理性主义从未被推到将理性构想为其自身客体创造者的极端。</w:t>
      </w:r>
    </w:p>
    <w:p w14:paraId="51172E1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it never passes into the Idealism which in more modern times has layn so frequently in its pathway.</w:t>
      </w:r>
    </w:p>
    <w:p w14:paraId="7A6BE91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也就是说，它从未转变为在更现代的时代如此频繁地处于其道路上的唯心主义(Idealism)。</w:t>
      </w:r>
    </w:p>
    <w:p w14:paraId="64A895F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Augustine the world of observation was far from being merely a "psychological phenomenon."</w:t>
      </w:r>
    </w:p>
    <w:p w14:paraId="5119991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对奥古斯丁(Augustine)来说，观察的世界远非仅仅是一个“心理现象”。</w:t>
      </w:r>
    </w:p>
    <w:p w14:paraId="7CF32BC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not only does he recognize the objectivity of the world of sense, but, with all the vigor of his contention that we must look within for truth, he insists equally on the objectivity of even the intelligible world.</w:t>
      </w:r>
    </w:p>
    <w:p w14:paraId="2F9A747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事实上，祂不仅承认感官世界的客观性，而且，尽管祂极力主张我们必须向内寻求真理，祂同样坚持甚至可理解世界的客观性。</w:t>
      </w:r>
    </w:p>
    <w:p w14:paraId="5FB0883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no more creates the world of ideas he perceives within him, than the world of sense he perceives without him.</w:t>
      </w:r>
    </w:p>
    <w:p w14:paraId="7ACB8C0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人创造祂在祂里面感知到的观念世界，并不比祂在祂外面感知到的感官世界更多。</w:t>
      </w:r>
    </w:p>
    <w:p w14:paraId="0BBD147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assertion that the objects of sensible and intellectual perception alike have indubitable objectivity lies, indeed, one of the main features of Augustine's philosophy.</w:t>
      </w:r>
    </w:p>
    <w:p w14:paraId="3FA354C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祂断言感官和理智感知所面对的客体同样具有无可置疑的客观性，这确实是奥古斯丁(Augustine)哲学的主要特征之一。</w:t>
      </w:r>
    </w:p>
    <w:p w14:paraId="3EFDBD8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we may</w:t>
      </w:r>
    </w:p>
    <w:p w14:paraId="3D87B0D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也许我们</w:t>
      </w:r>
    </w:p>
    <w:p w14:paraId="7390CE1A">
      <w:pPr>
        <w:spacing w:line="262" w:lineRule="auto"/>
        <w:rPr>
          <w:rFonts w:hint="eastAsia" w:ascii="华文楷体" w:hAnsi="华文楷体" w:eastAsia="华文楷体" w:cs="华文楷体"/>
          <w:sz w:val="30"/>
          <w:szCs w:val="30"/>
        </w:rPr>
      </w:pPr>
    </w:p>
    <w:p w14:paraId="2C54F03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best catch his general idea, in the distinction he made between the two modes of knowledge—sense perception and intellection— corresponding to the two worlds, sensible and intelligible—if we represent him as thinking of the human soul as existing in a double environment, with both of which it is connected by appropriate organs of perception.</w:t>
      </w:r>
    </w:p>
    <w:p w14:paraId="120487C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对两种知识模式——感官感知和理智理解——以及与之对应的两个世界——感官的和可理解的——所做的区分中，最好地把握祂的总体思想，如果我们将祂描绘成将人类灵魂构想为存在于一个双重环境中，并藉着恰当的感知器官与之连接。</w:t>
      </w:r>
    </w:p>
    <w:p w14:paraId="55B68EE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hand, it is connected with the sensible world by the external senses; on the other hand, with the intelligible world by the sensus intimus which is the intellect.</w:t>
      </w:r>
    </w:p>
    <w:p w14:paraId="462858F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一方面，它藉着外部感官与感官世界连接；另一方面，藉着作为理智(intellect)的内在感官(sensus intimus)与可理解世界连接。</w:t>
      </w:r>
    </w:p>
    <w:p w14:paraId="01F7E50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notion is, essentially, that the soul, by these two modes of contact with its double environment, is enabled to read off the facts of each.</w:t>
      </w:r>
    </w:p>
    <w:p w14:paraId="30B85AD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奥古斯丁(Augustine)的概念，本质上是，灵魂藉着与双重环境的这两种接触模式，能够读出每个环境的事实。</w:t>
      </w:r>
    </w:p>
    <w:p w14:paraId="1638870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mode of statement commonly takes the form that as the sensible world impresses itself upon us through the external senses, so the intelligible world impresses itself upon us through the intellect: but we must not press the passivity of the soul to its several impressions which might seem to be implied in this mode of statement.</w:t>
      </w:r>
    </w:p>
    <w:p w14:paraId="26405BB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祂的陈述方式通常采取这样的形式：正如感官世界通过外部感官向我们施加印象一样，可理解世界也通过理智向我们施加印象：但我们不能过于强调灵魂对它似乎暗示的各种印象的被动性。</w:t>
      </w:r>
    </w:p>
    <w:p w14:paraId="0E5F1C3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now, these two worlds, the sensible and the intelligible, stood contradictorily over against each other, the soul of man lying between them and invaded by impressions from each, would be in parlous case.</w:t>
      </w:r>
    </w:p>
    <w:p w14:paraId="713BEEC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现在，如果这两个世界，感官的世界和可理解的世界，彼此以矛盾的方式对立，那么处于两者之间并受到来自各自印象侵扰的人类灵魂，将处于危险的境地。</w:t>
      </w:r>
    </w:p>
    <w:p w14:paraId="371C922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however, is not Augustine's conception.</w:t>
      </w:r>
    </w:p>
    <w:p w14:paraId="7362439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然而，这并非奥古斯丁(Augustine)的概念。</w:t>
      </w:r>
    </w:p>
    <w:p w14:paraId="35638B9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sensible world is not thought of by him as itself independent of the intelligible.</w:t>
      </w:r>
    </w:p>
    <w:p w14:paraId="33FB13D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祂并未将感官世界本身构想为独立于可理解世界的。</w:t>
      </w:r>
    </w:p>
    <w:p w14:paraId="6F50DB2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not only has its source in the intelligible world, but derives its whole support and direction from it; and reflects, after its own fashion, its content.</w:t>
      </w:r>
    </w:p>
    <w:p w14:paraId="4F71232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它不仅源于可理解世界，而且从它那里获得全部支持和指导；并以其自己的方式反映其内容。</w:t>
      </w:r>
    </w:p>
    <w:p w14:paraId="64916E8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perceived, therefore, save, so to speak, from the angle of the intelligible world; and in order that it may be understood, the soul must bring to its perception the principles derived from the intelligible world.</w:t>
      </w:r>
    </w:p>
    <w:p w14:paraId="27022A7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因此，感知它，可以说，除非是从可理解世界的角度；为了理解它，灵魂必须将其感知带入从可理解世界获得的原则。</w:t>
      </w:r>
    </w:p>
    <w:p w14:paraId="2B262A4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soul is caparisoned for the perception and understanding of the sensible world only by prior perception and understanding of the intelligible world.</w:t>
      </w:r>
    </w:p>
    <w:p w14:paraId="066687F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简而言之，只有通过事先感知和理解可理解世界，灵魂才能为感知和理解感官世界做好准备。</w:t>
      </w:r>
    </w:p>
    <w:p w14:paraId="67A62DB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the soul brings over from the intelligible world the forms of thought under which alone the sensible world can be received by it into a mental embrace.</w:t>
      </w:r>
    </w:p>
    <w:p w14:paraId="75965C2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也就是说，灵魂从可理解世界带来了思想的形式，只有在这些形式之下，感官世界才能被它接受进入精神的拥抱。</w:t>
      </w:r>
    </w:p>
    <w:p w14:paraId="334C1A5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 course, a very developed form of Intuitionalism.</w:t>
      </w:r>
    </w:p>
    <w:p w14:paraId="7B5BC19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当然，这是一种非常成熟的直觉主义(Intuitionalism)形式。</w:t>
      </w:r>
    </w:p>
    <w:p w14:paraId="53AEB9B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Stoics—those Sensationalists a outrance—the human mind is in the first instance a tabula rasa, on which outer things impress themselves (τύπωσις).</w:t>
      </w:r>
    </w:p>
    <w:p w14:paraId="4FC0CD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根据斯多葛派(Stoics)——那些彻底的感官主义者(Sensationalists a outrance)——人类的心灵最初是一块白板(tabula rasa)，外部事物在上面施加印象(τύπωσις)。</w:t>
      </w:r>
    </w:p>
    <w:p w14:paraId="6289D63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the Stoics could speak of truths of</w:t>
      </w:r>
    </w:p>
    <w:p w14:paraId="3EDE40A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但即使是斯多葛派(Stoics)也能谈论</w:t>
      </w:r>
    </w:p>
    <w:p w14:paraId="1CE4FA37">
      <w:pPr>
        <w:spacing w:line="262" w:lineRule="auto"/>
        <w:rPr>
          <w:rFonts w:hint="eastAsia" w:ascii="华文楷体" w:hAnsi="华文楷体" w:eastAsia="华文楷体" w:cs="华文楷体"/>
          <w:sz w:val="30"/>
          <w:szCs w:val="30"/>
        </w:rPr>
      </w:pPr>
    </w:p>
    <w:p w14:paraId="4E660CE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w:t>
      </w:r>
    </w:p>
    <w:p w14:paraId="69B710E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自然的真理。</w:t>
      </w:r>
    </w:p>
    <w:p w14:paraId="33A516F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most materialistic development they could find a place in their system for general ideas common to all men (κοινα εννοιαι, communes notiones), which they not only recognized as real, but valued as the best constituents of human knowledge.</w:t>
      </w:r>
    </w:p>
    <w:p w14:paraId="176A8CD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在他们最物质主义的发展中，他们可以在他们的系统中找到所有人都共有的普遍观念（κοινα εννοιαι，communes notiones）的位置，他们不仅承认这些观念是真实的，而且将其视为人类知识的最佳组成部分。</w:t>
      </w:r>
    </w:p>
    <w:p w14:paraId="137223D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 have practically the same environment, they explained, the sum of the impressions made by surrounding nature upon each, is practically the same as the sum of the impressions made upon all.</w:t>
      </w:r>
    </w:p>
    <w:p w14:paraId="6BF0620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他们解释说，由于人类拥有大致相同的环境，周围自然对每个人施加的印象总和，实际上与对所有人施加的印象总和大致相同。</w:t>
      </w:r>
    </w:p>
    <w:p w14:paraId="6ECA5DC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peculiar confidence should be put in the ideas common to all men: they are the general teachings of nature, that nature life in conformity with which is the wise man's mark.</w:t>
      </w:r>
    </w:p>
    <w:p w14:paraId="33104F5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因此，对所有人都共有的观念应给予特别的信任：它们是自然的普遍教导，与这种自然生活相符是智者的标志。</w:t>
      </w:r>
    </w:p>
    <w:p w14:paraId="6D1FDF0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ideas" are not foreign, then, to the Stoic system; but when the Stoics spoke of these ideas as "natural," they did not at all mean that they constitute a part of the nature with which man is endowed.</w:t>
      </w:r>
    </w:p>
    <w:p w14:paraId="5A409D2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那么，“自然观念”对斯多葛派(Stoic)系统来说并不陌生；但当斯多葛派(Stoics)谈论这些观念是“自然的”时，他们绝不是指它们构成了人被赋予的本性的一部分。</w:t>
      </w:r>
    </w:p>
    <w:p w14:paraId="7543F45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was not supposed to bring them into life with him, but distinctly to acquire them in the process of living: they are impressed by nature on his soul.</w:t>
      </w:r>
    </w:p>
    <w:p w14:paraId="1CB5BDC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人类不被认为是在出生时就带来它们，而是明确地在生活过程中获得的：它们是由自然印在祂的灵魂上的。</w:t>
      </w:r>
    </w:p>
    <w:p w14:paraId="247AD98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transition is easy, however, from the conception of a body of ideas natural to man in this sense, to a conception of a body of ideas belonging to his nature as such, or, in other words, innate.</w:t>
      </w:r>
    </w:p>
    <w:p w14:paraId="70E4555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然而，从这个意义上对人来说是自然的一组观念的概念，过渡到一组属于祂的本性本身的观念的概念，或者换句话说，是天赋的，是容易的。</w:t>
      </w:r>
    </w:p>
    <w:p w14:paraId="295C400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Along with his reason, it is now said, every man possesses by nature, that is, by his constitution as man, a body of ideas: they belong to his nature as a rational being.</w:t>
      </w:r>
    </w:p>
    <w:p w14:paraId="2C44BDD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现在有人说，每个人都凭着本性，也就是说，凭着祂作为人的构成，拥有一组观念：它们属于祂作为理性存有的本性。</w:t>
      </w:r>
    </w:p>
    <w:p w14:paraId="536C570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making this step we have definitely passed over from Sensationalism to Rationalism, and have so far approached Augustine's conception.</w:t>
      </w:r>
    </w:p>
    <w:p w14:paraId="4063035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在迈出这一步时，我们明确地从感官主义(Sensationalism)转向了理性主义(Rationalism)，并在一定程度上接近了奥古斯丁(Augustine)的概念。</w:t>
      </w:r>
    </w:p>
    <w:p w14:paraId="5EF3592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not yet reached it.</w:t>
      </w:r>
    </w:p>
    <w:p w14:paraId="5606C9D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但我们尚未达到它。</w:t>
      </w:r>
    </w:p>
    <w:p w14:paraId="63E1260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innate ideas, strictly construed in that form is deistic.</w:t>
      </w:r>
    </w:p>
    <w:p w14:paraId="4413561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以这种形式严格解释的天赋观念教义是自然神论的。</w:t>
      </w:r>
    </w:p>
    <w:p w14:paraId="716D501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ideas are ours because they have been from the beginning once for all impressed upon our nature by our Maker, who has made us thus and not otherwise—namely, so that by the action of our intellect we become aware of the principles thus made a part of our very structure.</w:t>
      </w:r>
    </w:p>
    <w:p w14:paraId="46C6FDE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这些观念是我们的，因为它们从一开始就被我们的创造者一次性地印在了我们的本性上，祂将我们造成了这样而不是那样——也就是说，通过我们理智的活动，我们意识到了这些被纳入我们自身结构的原则。</w:t>
      </w:r>
    </w:p>
    <w:p w14:paraId="7E311E7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however, was as little deistic as Sensationalistic in his thinking, and necessarily advanced a step further to a truly theistic Intuitionalism.</w:t>
      </w:r>
    </w:p>
    <w:p w14:paraId="693630E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然而，奥古斯丁(Augustine)在祂的思想中，既不是自然神论的，也不是感官主义的，祂必然地又向前迈进了一步，达到了真正的有神论直觉主义(theistic Intuitionalism)。</w:t>
      </w:r>
    </w:p>
    <w:p w14:paraId="164EC53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ideas, he teaches, are natural to man in the sense that they inhere in his nature as such, and are not impressed on him by external nature; and they are innate in the sense that they belong to his nature from the beginning of his being.</w:t>
      </w:r>
    </w:p>
    <w:p w14:paraId="6B979A6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祂教导说，这些观念对人来说是自然的，其意义在于它们作为人的本性本身所固有的，而不是由外部自然印在祂身上的；它们是天赋的，其意义在于它们从祂存在之初就属于祂的本性。</w:t>
      </w:r>
    </w:p>
    <w:p w14:paraId="58A42E4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cannot conceive them merely as impressed on the mind, or rather built into its structure, once for all at its creation.</w:t>
      </w:r>
    </w:p>
    <w:p w14:paraId="211A395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但祂不能仅仅将它们构想为在心灵被创造时一次性地印在心灵上，或者更确切地说，被内置到其结构中。</w:t>
      </w:r>
    </w:p>
    <w:p w14:paraId="1F399D6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w:t>
      </w:r>
    </w:p>
    <w:p w14:paraId="415F3BA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祂宁可认为</w:t>
      </w:r>
    </w:p>
    <w:p w14:paraId="223D4087">
      <w:pPr>
        <w:spacing w:line="262" w:lineRule="auto"/>
        <w:rPr>
          <w:rFonts w:hint="eastAsia" w:ascii="华文楷体" w:hAnsi="华文楷体" w:eastAsia="华文楷体" w:cs="华文楷体"/>
          <w:sz w:val="30"/>
          <w:szCs w:val="30"/>
        </w:rPr>
      </w:pPr>
    </w:p>
    <w:p w14:paraId="3375FFB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of the soul as constantly dependent on God, who is no more its Creator than its Upholder and Director; and of its intrinsic ideas as, therefore, continuously impressed on it by God.</w:t>
      </w:r>
    </w:p>
    <w:p w14:paraId="6913561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灵魂是不断依赖于上帝的，祂不仅是灵魂的创造者，也是它的维护者和指导者；因此，祂认为它的内在观念是持续不断地由上帝印在它身上的。</w:t>
      </w:r>
    </w:p>
    <w:p w14:paraId="62B41DE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its light is God alone; and the soul, in intellection, bears the same constant relation to God the Illuminator as in ethical action it bears to God the Sanctifier.</w:t>
      </w:r>
    </w:p>
    <w:p w14:paraId="11A19FB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因此，它的光是独一的上帝；灵魂，在理智理解中，与启明者上帝保持着同样的恒定关系，正如在伦理行动中与圣化者上帝所保持的关系一样。</w:t>
      </w:r>
    </w:p>
    <w:p w14:paraId="1B44803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 is never weary of saying, in his own adaptation of a Platonic formula, is at once the Author of all being, the Light of all knowledge, and the Fountain of all good; the God of creation, of truth, of grace: or, otherwise put, the causa subsistendi, the ratio intelligendi, and the ordo vivendi.</w:t>
      </w:r>
    </w:p>
    <w:p w14:paraId="5D26C37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祂从不厌倦地说，以上帝对柏拉图(Platonic)公式的改编，上帝同时是所有存在的作者(Author of all being)，所有知识的光(Light of all knowledge)，所有良善的源泉(Fountain of all good)；是创造的上帝，真理的上帝，恩典的上帝：或者换句话说，是存在的因(causa subsistendi)，理解的理(ratio intelligendi)，以及生活的序(ordo vivendi)。</w:t>
      </w:r>
    </w:p>
    <w:p w14:paraId="594FDCC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ontology of "innate ideas," accordingly, is that they are the immediate product in the soul of God the Illuminator, always present with the soul as its sole and indispensable Light, in which alone it perceives truth.</w:t>
      </w:r>
    </w:p>
    <w:p w14:paraId="36CC8ED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因此，祂对“天赋观念”的本体论是，它们是启明者上帝在灵魂中直接的产物，祂始终与灵魂同在，作为其唯一且不可或缺的光，灵魂只有在这光中才能感知真理。</w:t>
      </w:r>
    </w:p>
    <w:p w14:paraId="0536BF2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there is a Neo-Platonic factor in this construction, and possibly also the modes of expression employed may betray a reminiscence of Stoic τύπωσις—with the source of the impression elevated, however, from nature to nature's God.</w:t>
      </w:r>
    </w:p>
    <w:p w14:paraId="122FA4F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毫无疑问，这种构建中有一个新柏拉图主义(Neo-Platonic)的因素，而且所采用的表达方式也可能流露出对斯多葛派印记(τύπωσις)的记忆——然而，印象的来源从自然被提升到了自然的上帝。</w:t>
      </w:r>
    </w:p>
    <w:p w14:paraId="31A6B57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beware of pushing it out of its theistic sobriety into the regions of an essentially pantheistic mode of thought, whether developed or only implicated.</w:t>
      </w:r>
    </w:p>
    <w:p w14:paraId="508A2E1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但我们必须警惕，不要将其从其有神论的清醒中推入本质上泛神论的思想模式领域，无论是已发展的还是仅仅是暗示的。</w:t>
      </w:r>
    </w:p>
    <w:p w14:paraId="5197DC7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be farther from Augustine's meaning than that God, as the Universal Reason and Sole Intelligence, comes to the knowledge of the truth in us, and we in and by Him, so that our knowledge simply coalesces with His.</w:t>
      </w:r>
    </w:p>
    <w:p w14:paraId="1DEA56B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没有什么比奥古斯丁(Augustine)的意思更远的了，即上帝作为普遍理性和唯一智慧，在我们里面认识真理，而我们在祂里面并藉着祂认识真理，以至于我们的知识简单地与祂的知识合并。</w:t>
      </w:r>
    </w:p>
    <w:p w14:paraId="38DCBCD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doctrine of creation, by which the creature is set as an objective somewhat, with powers of its own, over against God the Creator, placed him at a whole diameter's distance from the pantheistic tendencies of Plotinus, otherwise so much his master.</w:t>
      </w:r>
    </w:p>
    <w:p w14:paraId="4838F51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祂的创造教义，藉此受造物作为一个客观的“某种东西”，具有自己的能力，与创造者上帝对立，使祂与普罗提努斯(Plotinus)的泛神论倾向保持了整整一个直径的距离，尽管后者在其他方面是祂的导师。</w:t>
      </w:r>
    </w:p>
    <w:p w14:paraId="6C32587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does the "ontologism" of William of Paris and Malebranche, Fenelon and Bossuet precisely reproduce his meaning.</w:t>
      </w:r>
    </w:p>
    <w:p w14:paraId="2CE6E8C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但巴黎的威廉(William of Paris)和马勒伯朗士(Malebranche)、费内隆(Fenelon)和博须埃(Bossuet)的“本体论”(ontologism)也未能精确地再现祂的含义。</w:t>
      </w:r>
    </w:p>
    <w:p w14:paraId="7F9040C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does not teach that we contemplate immediately the Divine Being, and in Him the intelligible world, that pleroma of eternal and immutable truths which constitutes the world of divine Ideas.23</w:t>
      </w:r>
    </w:p>
    <w:p w14:paraId="4F9B6FE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奥古斯丁(Augustine)并不教导我们直接沉思神圣的存有(Divine Being)，并在祂里面沉思可理解的世界，即构成神圣观念世界的永恒不变真理的丰满(pleroma)。23</w:t>
      </w:r>
    </w:p>
    <w:p w14:paraId="4B41A06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much nearer his meaning to say that we see God in the eternal truths which by our sensus intimus we contemplate, than that we see them in Him.</w:t>
      </w:r>
    </w:p>
    <w:p w14:paraId="0E16283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说我们在藉着我们的内在感官(sensus intimus)沉思的永恒真理中看到了上帝，要比说我们在祂里面看到了它们更接近祂的含义。</w:t>
      </w:r>
    </w:p>
    <w:p w14:paraId="2C790E3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he teaches that the soul has an immediate knowledge of God; and, in a sense, he does identify</w:t>
      </w:r>
    </w:p>
    <w:p w14:paraId="1226FF0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毫无疑问，祂教导灵魂对上帝有即时的知识；而且，在某种意义上，祂确实将</w:t>
      </w:r>
    </w:p>
    <w:p w14:paraId="3DCD6D72">
      <w:pPr>
        <w:spacing w:line="262" w:lineRule="auto"/>
        <w:rPr>
          <w:rFonts w:hint="eastAsia" w:ascii="华文楷体" w:hAnsi="华文楷体" w:eastAsia="华文楷体" w:cs="华文楷体"/>
          <w:sz w:val="30"/>
          <w:szCs w:val="30"/>
        </w:rPr>
      </w:pPr>
    </w:p>
    <w:p w14:paraId="5936E93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God the intelligible world into contact with which the soul is brought by its sensus intimus.</w:t>
      </w:r>
    </w:p>
    <w:p w14:paraId="1B16069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灵魂藉着其内在感官(sensus intimus)与之接触的可理解世界与上帝等同起来。</w:t>
      </w:r>
    </w:p>
    <w:p w14:paraId="479F5C4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 be far from his meaning, however, if, reverting to a mode of representation we have already employed, we should say that the soul, set in its double environment, the sensible world on the one hand and the intelligible world on the other, as it knows the sensible world directly through the senses, so knows God in the intelligible world directly through the intellect.</w:t>
      </w:r>
    </w:p>
    <w:p w14:paraId="65B2511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回到我们已经采用的表达方式，说灵魂，置于其双重环境中，一方面是感官世界，另一方面是可理解世界，正如它通过感官直接认识感官世界一样，它也通过理智直接在可理解世界中认识上帝，那么我们就不会离祂的含义太远。</w:t>
      </w:r>
    </w:p>
    <w:p w14:paraId="21CB0DA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is not identified with the intelligible world, as it appears in the soul of man, except as its immediate author.</w:t>
      </w:r>
    </w:p>
    <w:p w14:paraId="11466A3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但上帝并不与可理解世界等同，正如它出现在人的灵魂中一样，除非是作为它的直接作者。</w:t>
      </w:r>
    </w:p>
    <w:p w14:paraId="47F260D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the soul of man not substantialiter but only effective; and it is precisely in this that the difficulty of the conception lies.</w:t>
      </w:r>
    </w:p>
    <w:p w14:paraId="2D99865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祂在人的灵魂中并非是本体性地(substantialiter)，而只是有效性地(effective)；而概念的困难恰恰在于此。</w:t>
      </w:r>
    </w:p>
    <w:p w14:paraId="0BED497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may be permitted to employ theological conceptions here, we may say that Augustine's ontology of the intuition by which man attains intelligible truth, embraced especially two factors: the doctrine of the image of God, and the doctrine of dependence on God.</w:t>
      </w:r>
    </w:p>
    <w:p w14:paraId="767B93E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如果允许我们在这里使用神学概念，我们可以说奥古斯丁(Augustine)关于人藉以获得可理解真理的直觉的本体论，特别包含了两个因素：上帝形象的教义，以及依赖上帝的教义。</w:t>
      </w:r>
    </w:p>
    <w:p w14:paraId="60B4E5A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put it briefly, man's power of attaining truth depends, in his view, first of all upon the fact that God has made man like Himself, Whose intellect is the home of the intelligible world, the contents of which may, therefore, be reflected in the human soul; and then, secondly, that God, having so made man, has not left him, deistically, to himself, but continually reflects into his soul the contents of His own eternal and immutable mind—which are precisely those eternal and immutable truths which constitute the intelligible world.</w:t>
      </w:r>
    </w:p>
    <w:p w14:paraId="6AD6CE1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在祂看来，人获得真理的能力，首先取决于这样一个事实：上帝按照祂自己造了人，祂的理智是可理解世界的家，因此，可理解世界的内容可以反映在人的灵魂中；其次，上帝既然如此造了人，祂就没有像自然神论那样，将人撇给自己，而是不断地将祂自己永恒不变的心灵的内容反映到人的灵魂中——而这些内容正是构成可理解世界的永恒不变的真理。</w:t>
      </w:r>
    </w:p>
    <w:p w14:paraId="465DD32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therefore in unbroken communion with God, and in the body of intelligible truths reflected into it from God, sees God.</w:t>
      </w:r>
    </w:p>
    <w:p w14:paraId="64A45A3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因此，灵魂与上帝处于不间断的交通中，并在从上帝反映到它里面的可理解真理的主体中，看到了上帝。</w:t>
      </w:r>
    </w:p>
    <w:p w14:paraId="7035153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nerve of this view, it will be observed, is the theistic conception of the constant dependence of the creature on God.</w:t>
      </w:r>
    </w:p>
    <w:p w14:paraId="3778F9D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我们将观察到，这种观点的核心是受造物对上帝恒久依赖的有神论概念。</w:t>
      </w:r>
    </w:p>
    <w:p w14:paraId="3EF37F1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stands midway between the deistic conception, on the one side, that has no need of God except for the primal originating of the creature, and supposes that after that the creature's own powers suffice for all its acts; and the pantheistic view, on the other side, which substitutes the divine action for the creature's action and, having no need of a creature at all, transforms it into a mere simulacrum without reality of being or action.</w:t>
      </w:r>
    </w:p>
    <w:p w14:paraId="23F509E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介于自然神论的概念（一方面），它除了在最初创造受造物之外，不需要上帝，并假定在那之后受造物自己的能力足以应付其所有的行为；以及泛神论的观点（另一方面），它用神圣的行动取代受造物的行动，并且根本不需要受造物，将其转变为一个没有真实存在或行动的单纯幻影(simulacrum)。</w:t>
      </w:r>
    </w:p>
    <w:p w14:paraId="35E8494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Theistic view, there is postulated the creature as the product of a real creation, by which it produced a real thing with real activities of its own; and alongside of this, the real dependence of this</w:t>
      </w:r>
    </w:p>
    <w:p w14:paraId="7EEB3A6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在有神论的观点中，假定受造物是真实创造的产物，藉此产生了一个具有其自身真实活动的真实实体；与此并存的，是这个</w:t>
      </w:r>
    </w:p>
    <w:p w14:paraId="4BDBCA30">
      <w:pPr>
        <w:spacing w:line="262" w:lineRule="auto"/>
        <w:rPr>
          <w:rFonts w:hint="eastAsia" w:ascii="华文楷体" w:hAnsi="华文楷体" w:eastAsia="华文楷体" w:cs="华文楷体"/>
          <w:sz w:val="30"/>
          <w:szCs w:val="30"/>
        </w:rPr>
      </w:pPr>
    </w:p>
    <w:p w14:paraId="13BD568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creature for the persistence and use of all its activities on the constant action of God.</w:t>
      </w:r>
    </w:p>
    <w:p w14:paraId="75827A9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受造物对其所有活动的持续和使用对上帝的恒定行动的真实依赖。</w:t>
      </w:r>
    </w:p>
    <w:p w14:paraId="600E193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Applying this conception to the problem of intellection, Augustine conceives the soul as at once active and acted upon, but as active only because acted upon.</w:t>
      </w:r>
    </w:p>
    <w:p w14:paraId="4B13463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将这个概念应用于理智理解的问题，奥古斯丁(Augustine)构想灵魂是同时主动和被动的，但只有在被动时才是主动的。</w:t>
      </w:r>
    </w:p>
    <w:p w14:paraId="15BF0EC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in the light of God, the sun of the soul, that the soul is illuminated to see light.</w:t>
      </w:r>
    </w:p>
    <w:p w14:paraId="6EF1119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只有在上帝——灵魂的太阳——的光中，灵魂才被照亮以看见光。</w:t>
      </w:r>
    </w:p>
    <w:p w14:paraId="5403338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nothing novel in the ascription of all human knowledge to the illumination of God.</w:t>
      </w:r>
    </w:p>
    <w:p w14:paraId="5BFCB15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将所有人类知识归因于上帝的启明，并没有什么新奇之处。</w:t>
      </w:r>
    </w:p>
    <w:p w14:paraId="16FD2B8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only Numenius who declared all knowledge to be but the kindling of a little light from the great light which lightens the world.</w:t>
      </w:r>
    </w:p>
    <w:p w14:paraId="1744CDC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不仅努梅尼乌斯(Numenius)宣称所有知识都不过是从照亮世界的巨大光明中点燃的一点小光。</w:t>
      </w:r>
    </w:p>
    <w:p w14:paraId="2D4F61D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Platonist and Stoic alike offered a metaphysical and epistemological basis for such a representation.</w:t>
      </w:r>
    </w:p>
    <w:p w14:paraId="73DE59E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柏拉图主义者(Platonist)和斯多葛派(Stoic)都为这种表达提供了一个形而上学和认识论的基础。</w:t>
      </w:r>
    </w:p>
    <w:p w14:paraId="4E66426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one, knowledge is recollection; and Cicero had explained this—or explained it away—as meaning that right knowledge is implanted in the soul by God at its creation, and is, therefore, inherent in it; while Plotinus' language on the subject is scarcely distinguishable from Augustine's.25</w:t>
      </w:r>
    </w:p>
    <w:p w14:paraId="7DA61B3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其中一个学派，知识是回忆；西塞罗(Cicero)已经解释了这一点——或者解释为排除这一点——意思是正确的知识在灵魂被创造时由上帝植入其中，因此是灵魂固有的；而普罗提努斯(Plotinus)关于这个主题的语言与奥古斯丁(Augustine)的几乎无法区分。25</w:t>
      </w:r>
    </w:p>
    <w:p w14:paraId="40EA5D2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other, the human logos is but a fraction of the universal Logos and reproduces in its thought His normative mind.</w:t>
      </w:r>
    </w:p>
    <w:p w14:paraId="44BD9E3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根据另一个学派，人类的逻各斯(logos)只是普遍逻各斯(universal Logos)的一小部分，并在其思想中再现了祂的规范性心智。</w:t>
      </w:r>
    </w:p>
    <w:p w14:paraId="669F69B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mere matter of forms of statement, therefore, Augustine had harbingering enough.</w:t>
      </w:r>
    </w:p>
    <w:p w14:paraId="0C138D6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因此，仅仅在陈述形式上，奥古斯丁(Augustine)就有足够的先驱。</w:t>
      </w:r>
    </w:p>
    <w:p w14:paraId="0213847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nevertheless, quite a new spirit which informed his declarations, the spirit of a pure theism, derived, not from his philosophical predecessors, but from those Scriptures which themselves also told him of the true light that lighteth every man who cometh into the world.</w:t>
      </w:r>
    </w:p>
    <w:p w14:paraId="56768D7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然而，赋予祂声明的是一种全新的精神，一种纯粹的有神论精神，它并非源于祂的哲学前辈，而是源于那些圣经，它们自己也告诉祂，祂是照亮每一个来到这世上的人的真光。</w:t>
      </w:r>
    </w:p>
    <w:p w14:paraId="1CAAC19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personal God, therefore, whom he spoke of as the "Sun of the soul, by whose illumination alone can intelligible verities be perceived,"27 the "Light of the truth," by which alone is knowledge of the truth awakened in the soul, or—changing the figure only—the inner Monitor and Master of the soul.29</w:t>
      </w:r>
    </w:p>
    <w:p w14:paraId="423785B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所说的“灵魂的太阳，只有藉着祂的启明，可理解的真理才能被感知”27；“真理的光”，只有藉着祂，真理的知识才能在灵魂中被唤醒，或者——只是改变比喻——灵魂的内在监督者和大师29，就是那位有位格的上帝。</w:t>
      </w:r>
    </w:p>
    <w:p w14:paraId="7903176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personal Logos that he had in mind, through whose immanent working all things that exist exist, all things that live live, all things that understand understand.</w:t>
      </w:r>
    </w:p>
    <w:p w14:paraId="3E62F94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祂心中想的是有位格的逻各斯(Logos)，藉着祂的内在运作，所有存在的事物得以存在，所有活着的生命得以存活，所有理解的事物得以理解。</w:t>
      </w:r>
    </w:p>
    <w:p w14:paraId="7D9C9E4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it be true even of the body that in Him we live and move and have our being, it must much more be true of the mind, which, having been made in His likeness, lives and moves and has its being in Him in some more excellent, but of course not visible but intelligible way,31 so that our spiritual illumination comes from the Word of God.</w:t>
      </w:r>
    </w:p>
    <w:p w14:paraId="7020091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甚至对于身体来说，我们在祂里面生存、活动、存有，那么对于心灵来说，这必然更是真实的，心灵是按照祂的形象被造的，以某种更卓越，但当然是不可见而是可理解的方式，在祂里面生存、活动、存有，31 因此我们的属灵启明来自上帝的“道”(Word)。</w:t>
      </w:r>
    </w:p>
    <w:p w14:paraId="6FB6E2C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perceive that the outcome of this conception is that the condition of all knowledge is revelation.</w:t>
      </w:r>
    </w:p>
    <w:p w14:paraId="68BF703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我们认识到这个概念的结果是，所有知识的条件都是启示。</w:t>
      </w:r>
    </w:p>
    <w:p w14:paraId="34C18B3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our action in seeking knowledge is represented as essentially a consultation of God; God's action in giving us knowledge as essentially a transference of truth to us by a divine imprinting of it on the soul.</w:t>
      </w:r>
    </w:p>
    <w:p w14:paraId="55C05FE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因此，我们寻求知识的行为被本质上描绘为咨询上帝；上帝赐予我们知识的行为被本质上描绘为通过神圣地将真理印在灵魂上，将真理转移给我们。</w:t>
      </w:r>
    </w:p>
    <w:p w14:paraId="46BB36C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mental act which we call understanding, Augustine explains, is performed in two ways: either by the mind or reason within itself, as when we understand that the intellect itself exists; or on occasion of a suggestion from the senses, as when we understand that matter exists: in the first of which two kinds of acts we understand through ourselves, that is, by consulting God34 concerning that which is within us; while in the second we understand by consulting God regarding that of which intimation is given us by the body and the senses.</w:t>
      </w:r>
    </w:p>
    <w:p w14:paraId="68422C4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解释说，我们称之为理解的心智行为以两种方式进行：要么通过心灵或理性在其内部进行，如当我们理解理智本身存在时；要么在感官暗示的情况下进行，如当我们理解物质存在时：在这两种行为的第一种中，我们通过我们自己来理解，即通过就我们内在的事物咨询上帝34；而在第二种中，我们通过就身体和感官给予我们提示的事物咨询上帝来理解。</w:t>
      </w:r>
    </w:p>
    <w:p w14:paraId="107ED48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in brief, knowledge of the sensible and of the intelligible alike is God- given, and in both instances is to be obtained only by referring to His teaching.</w:t>
      </w:r>
    </w:p>
    <w:p w14:paraId="1983855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简而言之，也就是说，感官的和可理解的知识同样是上帝所赐予的，而且在这两种情况下，都只能通过参照祂的教导来获得。</w:t>
      </w:r>
    </w:p>
    <w:p w14:paraId="05FFE4A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in another place, that this God who is so consulted, and who, being so consulted, teaches us, is none other than Christ, who dwells in the inner man—that is to say, "the incommutable Virtue of God, and His eternal Wisdom, which every rational soul, indeed, consults, though to each there is given only in proportion to his receptive capacity as determined by his own bad or good will."</w:t>
      </w:r>
    </w:p>
    <w:p w14:paraId="3AE3850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另一个地方补充说，这位被如此咨询，并且在被咨询时教导我们的上帝，正是基督，祂居住在内在的人里面——也就是说，“上帝不可改变的德性(Virtue)，以及祂永恒的智慧，每一个理性灵魂确实都在咨询，尽管每个人所获得的只是按着祂自己的恶或善的意志所决定的接受能力。”</w:t>
      </w:r>
    </w:p>
    <w:p w14:paraId="7190AC4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act of giving, Augustine presents by predilection under the figure of an impressing as by a seal or stamp, upon the soul.</w:t>
      </w:r>
    </w:p>
    <w:p w14:paraId="08E9BAA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奥古斯丁(Augustine)偏爱将神圣的赐予行为，以印记或图章的方式，印在灵魂上的比喻来呈现。</w:t>
      </w:r>
    </w:p>
    <w:p w14:paraId="22603F5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may be thought, perhaps, the classical passage on this subject, he raises the question whence men obtain their knowledge of God and of the moral law.</w:t>
      </w:r>
    </w:p>
    <w:p w14:paraId="048FDAD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在可能被认为是关于这个主题的经典段落中，祂提出了一个问题：人从何处获得他们对上帝和道德律的知识。</w:t>
      </w:r>
    </w:p>
    <w:p w14:paraId="028F910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from memory, he answers, whether of their former existence in Adam or of any other state.</w:t>
      </w:r>
    </w:p>
    <w:p w14:paraId="5863DEC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祂回答说，不是从记忆中，无论是关于他们先前在亚当(Adam)中的存在还是任何其他状态的记忆。</w:t>
      </w:r>
    </w:p>
    <w:p w14:paraId="2E5A447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w:t>
      </w:r>
    </w:p>
    <w:p w14:paraId="7ED63E7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那么，是从哪里呢？</w:t>
      </w:r>
    </w:p>
    <w:p w14:paraId="6A08BD4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suppose that they can read off these immutable laws from their own mutable natures; these righteous laws from their own unrighteous hearts?</w:t>
      </w:r>
    </w:p>
    <w:p w14:paraId="06CE9E6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我们能假设他们可以从自己可变的本性中读出这些不变的法则；从自己不义的心中读出这些公义的法则吗？</w:t>
      </w:r>
    </w:p>
    <w:p w14:paraId="38660D7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then, do these rules stand written, whence even the unrighteous may recognize what is righteous; whence he that has not may learn what he ought to have?</w:t>
      </w:r>
    </w:p>
    <w:p w14:paraId="3B6298E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“那么，这些规则写在哪里，甚至不义的人也可以从中认识到什么是公义的；没有的人可以从中学习祂应该拥有什么？</w:t>
      </w:r>
    </w:p>
    <w:p w14:paraId="00DE8B9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can they stand written save in the book of that Light which is called the Truth, whence every righteous law is transcribed, and transferred into the heart of the man who works righteousness, not by a process of transportation, but by a process of imprinting, as</w:t>
      </w:r>
    </w:p>
    <w:p w14:paraId="37EFE9B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除了写在被称为真理之光的书上之外，它们还能写在哪里呢，每条公义的法则都是从那里被抄写，并转移到行公义之人的心中，不是通过一种运送的过程，而是通过一种印记的过程，就如</w:t>
      </w:r>
    </w:p>
    <w:p w14:paraId="3C593D1D">
      <w:pPr>
        <w:spacing w:line="262" w:lineRule="auto"/>
        <w:rPr>
          <w:rFonts w:hint="eastAsia" w:ascii="华文楷体" w:hAnsi="华文楷体" w:eastAsia="华文楷体" w:cs="华文楷体"/>
          <w:sz w:val="30"/>
          <w:szCs w:val="30"/>
        </w:rPr>
      </w:pPr>
    </w:p>
    <w:p w14:paraId="6A66267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device from a ring while it passes over into the wax, yet does not leave the ring."</w:t>
      </w:r>
    </w:p>
    <w:p w14:paraId="453769D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戒指上的图案在转移到蜡上时，却并没有离开戒指。”</w:t>
      </w:r>
    </w:p>
    <w:p w14:paraId="257C06D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soul receives, therefore, is not the ring itself with its device; certainly not the device in the ring; but the device as impressed upon it from the ring, and the ring only in and through the device.</w:t>
      </w:r>
    </w:p>
    <w:p w14:paraId="7BB16BF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因此，灵魂所接受的，不是戒指本身连同它的图案；当然也不是戒指中的图案；而是图案从戒指上印在它上面，并且只是在并藉着图案接受了戒指。</w:t>
      </w:r>
    </w:p>
    <w:p w14:paraId="78259C6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 which is taken here to represent the process as a transference of the laws without transfusion of the substance may be said to be the characteristic feature of this passage, as it is of the entire teaching of Augustine on the topic.</w:t>
      </w:r>
    </w:p>
    <w:p w14:paraId="6827A9C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这里所采取的谨慎，将这个过程描绘为法则的转移而非本体(substance)的输注，可以说是这段文字的特征，也是奥古斯丁(Augustine)关于这个主题的全部教导的特征。</w:t>
      </w:r>
    </w:p>
    <w:p w14:paraId="163E9CC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figure itself is in repeated use by him, and always with the same implication.</w:t>
      </w:r>
    </w:p>
    <w:p w14:paraId="07E5718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祂反复使用这个比喻本身，并且总是带有相同的暗示。</w:t>
      </w:r>
    </w:p>
    <w:p w14:paraId="048014E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does he permit the reader to suppose either that God in His substance invades the soul, or that the soul sees in God the ideas which constitute the intelligible world: although he insists steadily that these ideas are the ideas that are in God and that he who sees them, therefore, so far sees God—but in a glass darkly.</w:t>
      </w:r>
    </w:p>
    <w:p w14:paraId="2E4C849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未允许读者假设上帝以祂的本体(substance)侵入灵魂，或者灵魂在上帝那里看到了构成可理解世界的观念：尽管祂坚定地坚持这些观念是存在于上帝里面的观念，因此看到它们的人，也就看到了上帝——但只是仿佛对着镜子观看，模糊不清。</w:t>
      </w:r>
    </w:p>
    <w:p w14:paraId="192846D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he preserves the distinctness of the human soul at the same time that he discovers in the intelligible world open to the soul a point of contact with God; and in the soul's perception of the intelligibles a perception at the same time of God, whose existence thus becomes to the soul as intuitively certain as is its own.</w:t>
      </w:r>
    </w:p>
    <w:p w14:paraId="0CC3CBA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祂维护了人类灵魂的独特性，同时祂在对灵魂开放的可理解世界中发现了与上帝的接触点；在灵魂对可理解事物的感知中，同时也感知到上帝，因此上帝的存在对灵魂来说就像它自己的存在一样直觉地确定。</w:t>
      </w:r>
    </w:p>
    <w:p w14:paraId="07A3D73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such an ascription of all human knowledge to a revelation from God is naturally greatly to increase the assurance with which truth is embraced.</w:t>
      </w:r>
    </w:p>
    <w:p w14:paraId="1A160C0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将所有人类知识归因于来自上帝的启示，其结果自然是极大地增加了拥抱真理的确定性。</w:t>
      </w:r>
    </w:p>
    <w:p w14:paraId="2ADB99F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ultimate ground of our certitude becomes our confidence in God.</w:t>
      </w:r>
    </w:p>
    <w:p w14:paraId="22A87E0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我们确定性的终极基础成为我们对上帝的信心。</w:t>
      </w:r>
    </w:p>
    <w:p w14:paraId="70485EE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analysis, God is our surety for the validity of our knowledge; and that, not merely remotely, as the author of our faculties of knowing, but also immediately as the author of our every act of knowing, and of the truth which is known.</w:t>
      </w:r>
    </w:p>
    <w:p w14:paraId="6A06BDD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在最终分析中，上帝是我们知识有效性的保证者；而且，这不仅仅是遥远的，作为我们认识能力的作者，而且是即时的，作为我们每一个认识行为的作者，以及被认识的真理的作者。</w:t>
      </w:r>
    </w:p>
    <w:p w14:paraId="5463023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guard, indeed, against supposing that, in Augustine's view, the human mind is passive in the acquisition of knowledge, or that the acquisition of knowledge is unconditioned by the nature or state of the acquiring soul.</w:t>
      </w:r>
    </w:p>
    <w:p w14:paraId="58F6575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诚然，我们必须警惕，不要以为在奥古斯丁(Augustine)看来，人类心灵在获取知识时是被动的，或者知识的获取不受获取知识的灵魂的本性或状态的制约。</w:t>
      </w:r>
    </w:p>
    <w:p w14:paraId="70BA884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had occasion to quote passages in which the contrary is asserted, but we must now emphasize it with some energy.</w:t>
      </w:r>
    </w:p>
    <w:p w14:paraId="2EB0B3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我们已经有机会引用了断言相反观点的段落，但我们现在必须以某种力度强调它。</w:t>
      </w:r>
    </w:p>
    <w:p w14:paraId="3E838AB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contemplating thus far only Augustine's ontology of knowledge: that we maybe sure that we understand him aright we need to attend also to his expositions of its mode.</w:t>
      </w:r>
    </w:p>
    <w:p w14:paraId="4523789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到目前为止，我们只沉思了奥古斯丁(Augustine)的知识本体论：为了确保我们正确理解祂，我们还需要关注祂对其模式的阐述。</w:t>
      </w:r>
    </w:p>
    <w:p w14:paraId="076C967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fundamental principle which</w:t>
      </w:r>
    </w:p>
    <w:p w14:paraId="6D68E4F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如果我们将祂的基本原则与祂最喜欢的比喻联系起来，</w:t>
      </w:r>
    </w:p>
    <w:p w14:paraId="345F5B8F">
      <w:pPr>
        <w:spacing w:line="262" w:lineRule="auto"/>
        <w:rPr>
          <w:rFonts w:hint="eastAsia" w:ascii="华文楷体" w:hAnsi="华文楷体" w:eastAsia="华文楷体" w:cs="华文楷体"/>
          <w:sz w:val="30"/>
          <w:szCs w:val="30"/>
        </w:rPr>
      </w:pPr>
    </w:p>
    <w:p w14:paraId="72C5C77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rules his thought here may be brought into relation with his favorite figure, if we bear in mind that an impression from a seal is conditioned not only by the device on the seal from which the transference is made, but also by the nature and state of the wax into which it is made—which "takes" the impression, as we say.</w:t>
      </w:r>
    </w:p>
    <w:p w14:paraId="012E7B1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祂的思想在这里的主导，如果考虑到来自印章的印象不仅受制于从中转移的印章上的图案，而且受制于它被印入的蜡的性质和状态——正如我们所说，蜡“接受”印记。</w:t>
      </w:r>
    </w:p>
    <w:p w14:paraId="1C82320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for example, that the wax is not of a quality, or is not in a condition, to take or to retain with exactness or with clearness the device which is impressed upon it?</w:t>
      </w:r>
    </w:p>
    <w:p w14:paraId="7101C10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假设，例如，蜡的质量不佳，或状况不佳，无法准确或清晰地接受或保留印在它上面的图案？</w:t>
      </w:r>
    </w:p>
    <w:p w14:paraId="79BE7E0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accordingly insists that, although "every rational mind consults the eternal wisdom," that is to say, by virtue of its very rationality is a recipient of impressions from the divine world of ideas, and thus has the acquisition of truth opened to it, or even, rather, thrust upon it: yet this truth is "actually laid open to it ('unfolded to it,' panditur) in each case, only so far as it is able to lay hold of it ('receive it,' 'take it,' capere) by reason of (propter) its own will, whether evil or good."</w:t>
      </w:r>
    </w:p>
    <w:p w14:paraId="2E51F13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Augustine)坚持认为，尽管“每一个理性心灵都咨询永恒的智慧”，也就是说，凭藉其自身的理性，它是神圣观念世界的印象的接受者，因此获得了向它开放，或者更确切地说，向它推来的真理：然而，这个真理“在每种情况下，实际上是向它敞开的（‘向它展开’，panditur），但仅限于它能够凭着（propter）它自己的意志，无论是恶的还是善的，来抓住它（‘接受它’，‘采取它’，capere）的程度。”</w:t>
      </w:r>
    </w:p>
    <w:p w14:paraId="65FF5A1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interests of this point of view, Augustine made, in effect, a distinction between ideas, conceptions and perceptions.</w:t>
      </w:r>
    </w:p>
    <w:p w14:paraId="09BAEE5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为了这个观点，奥古斯丁(Augustine)实际上区分了观念、概念和感知。</w:t>
      </w:r>
    </w:p>
    <w:p w14:paraId="436C78E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ideas, which are reflections from the divine mind are always shining into the souls of men, unchangeable in the midst of men's multiform changes, whether these changes are due to their natural development from infancy to maturity, and on to old age, or to any other accident of life.</w:t>
      </w:r>
    </w:p>
    <w:p w14:paraId="36C7303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观念，作为来自神圣心智的反映，总是照耀着人的灵魂，在人多样的变化中保持不变，无论这些变化是由于他们从婴儿期到成熟期，再到老年期的自然发展，还是由于生活的任何其他偶然事件。</w:t>
      </w:r>
    </w:p>
    <w:p w14:paraId="0311601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perception of these ideas by the differing souls of men, or by the same soul in its varying stages or states, and, much more, the conceptions built up upon the foundation of these perceptions by the differing souls, or by the same soul in its varying states—obviously these are very different matters.</w:t>
      </w:r>
    </w:p>
    <w:p w14:paraId="0B71148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同人的灵魂对这些观念的感知，或者同一个灵魂在其不同阶段或状态下的感知，以及，更重要的是，不同灵魂或同一个灵魂在其不同状态下，在这些感知的基础上构建的概念——显然，这些是非常不同的事情。</w:t>
      </w:r>
    </w:p>
    <w:p w14:paraId="41AB301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things the soul itself comes into play, and the result will differ as soul differs from soul, or the soul in one of its states differs from itself in another of its states.</w:t>
      </w:r>
    </w:p>
    <w:p w14:paraId="2191A01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在这些事情中，灵魂本身发挥作用，结果将因灵魂与灵魂的不同，或灵魂在一种状态下与在另一种状态下的不同而有所不同。</w:t>
      </w:r>
    </w:p>
    <w:p w14:paraId="138B996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condition of all knowledge, then, is revelation, and therefore all knowledge is in its source divine; yet it is equally true that the qualification of all knowledge is rooted in the human nature that knows, and in the specific state of the human being whose particular knowledge it is.</w:t>
      </w:r>
    </w:p>
    <w:p w14:paraId="4201A68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那么，如果所有知识的条件是启示，因此所有知识在其来源上是神圣的；那么同样真实的是，所有知识的资格都根植于认识的人类本性，以及拥有特定知识的人类的特定状态。</w:t>
      </w:r>
    </w:p>
    <w:p w14:paraId="4B5CA7A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fact that the varying degrees of purity in which knowledge is acquired by men find their explanation.</w:t>
      </w:r>
    </w:p>
    <w:p w14:paraId="50B2075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正是这个事实解释了人类获取知识时纯度不同的程度。</w:t>
      </w:r>
    </w:p>
    <w:p w14:paraId="0415189B">
      <w:pPr>
        <w:spacing w:line="262" w:lineRule="auto"/>
        <w:rPr>
          <w:rFonts w:hint="eastAsia" w:ascii="华文楷体" w:hAnsi="华文楷体" w:eastAsia="华文楷体" w:cs="华文楷体"/>
          <w:sz w:val="30"/>
          <w:szCs w:val="30"/>
        </w:rPr>
      </w:pPr>
    </w:p>
    <w:p w14:paraId="39EAB58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underlying conception here is the very fruitful one that knowledge is not a function of the intellect merely but involves the whole man.</w:t>
      </w:r>
    </w:p>
    <w:p w14:paraId="494C106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这里的潜在概念是非常富有成效的，即知识不仅仅是理智的功能，而是涉及整个人。</w:t>
      </w:r>
    </w:p>
    <w:p w14:paraId="6D60EB4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on which Augustine more strenuously insists; as, indeed, there is nothing upon which from his psychological or ethical point of view it became him more strenuously to insist.</w:t>
      </w:r>
    </w:p>
    <w:p w14:paraId="6C56CBB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没有什么比奥古斯丁(Augustine)更强烈坚持的了；事实上，从祂的心理学或伦理学的角度来看，没有什么比祂更应强烈坚持的了。</w:t>
      </w:r>
    </w:p>
    <w:p w14:paraId="36ED4E0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psychological insight was too clear, and his analysis too profound, for him to lose sight of the simplicity of the soul and its consequent engagement as a whole in all its acts; and the demands of his ethical nature were too clamant and his religious sense too lively to permit him to forget for an instant the determining effect upon every movement of the soul of the influences proceeding from them.</w:t>
      </w:r>
    </w:p>
    <w:p w14:paraId="2903B7F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心理学洞察力太清晰，分析太深刻，以至于祂不会忽视灵魂的单纯性及其随后作为一个整体参与其所有行为；祂的伦理本性的要求太强烈，宗教感太活泼，以至于祂不允许自己忘记片刻，来自它们的影响对灵魂每一次运动的决定性作用。</w:t>
      </w:r>
    </w:p>
    <w:p w14:paraId="4CF65F8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he does not content himself with declaring that no one can hope to see the truth without giving to philosophy his whole self.</w:t>
      </w:r>
    </w:p>
    <w:p w14:paraId="7D5D09A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因此，祂不满足于仅仅宣称，没有人能在不将祂的全部自我奉献给哲学的情况下，希望看到真理。</w:t>
      </w:r>
    </w:p>
    <w:p w14:paraId="54528B7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Applying this conception in detail, he insists that God accords the truth only to those who seek it pie, caste et diligenter, and urges therefore to a strenuous and devout pursuit of it, because it is only those who so seek whom God aids,40 and the vision of the truth belongs only to those who live well, pray well, and labor well.</w:t>
      </w:r>
    </w:p>
    <w:p w14:paraId="2B57847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祂将这个概念详细应用，坚持认为上帝只将真理赐予那些以虔诚、纯洁和勤奋(pie, caste et diligenter)寻求它的人，因此力劝人们努力而虔诚地追求它，因为上帝只帮助那些如此寻求的人，40 真理的异象只属于那些生活良善、祷告良好、工作良好的人。</w:t>
      </w:r>
    </w:p>
    <w:p w14:paraId="38C7F30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conception includes more than a contention that for the actual framing of knowledge there is required no less than the action of God reflecting truth into the soul, an action of the soul's own in embracing this truth, and prior to that a preparation of the soul for embracing it.</w:t>
      </w:r>
    </w:p>
    <w:p w14:paraId="6F074C0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这个概念不仅包含了一个主张，即为了知识的实际构建，至少需要上帝将真理反映到灵魂中的行动，灵魂自己在拥抱这个真理中的行动，以及在此之前灵魂为拥抱它所做的准备。</w:t>
      </w:r>
    </w:p>
    <w:p w14:paraId="1B44D31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be further implied that the several orders of truth need different kinds or at least degrees of preparation for their reception.</w:t>
      </w:r>
    </w:p>
    <w:p w14:paraId="0B371F4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它似乎进一步暗示，不同层次的真理需要不同种类或至少不同程度的准备才能接受。</w:t>
      </w:r>
    </w:p>
    <w:p w14:paraId="2C117B9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as we rise in the scale of knowledge, in that proportion embracing the truth becomes difficult and the preparation of the soul arduous.</w:t>
      </w:r>
    </w:p>
    <w:p w14:paraId="4EE0F64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随着我们在知识的阶梯上攀升，接受真理的难度和灵魂的准备就相应地变得艰巨。</w:t>
      </w:r>
    </w:p>
    <w:p w14:paraId="3338794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attain the knowledge of God, which stands at the apex of achievement, demands therefore a very special purgation.</w:t>
      </w:r>
    </w:p>
    <w:p w14:paraId="02CD1EB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因此，要获得处于成就顶点的上帝知识，需要一个非常特殊的洁净。</w:t>
      </w:r>
    </w:p>
    <w:p w14:paraId="68BC007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Drawing near to Him does not mean journeying through space, for He is everywhere; it means entering into that purity and virtue in which He dwells.42</w:t>
      </w:r>
    </w:p>
    <w:p w14:paraId="6CE2F77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亲近祂并不意味着穿越空间，因为祂无处不在；它意味着进入祂所居住的纯洁和美德之中。42</w:t>
      </w:r>
    </w:p>
    <w:p w14:paraId="6A65056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he prays, "whom no one finds who is not fully purged."</w:t>
      </w:r>
    </w:p>
    <w:p w14:paraId="1BA39B2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祂祷告说：“哦，上帝，没有人能在没有完全被洁净的情况下找到祢。”</w:t>
      </w:r>
    </w:p>
    <w:p w14:paraId="375C98D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influence of his Neo- Platonic teachers is here very apparent, and is further manifested in a tendency to represent the purgation of the soul for the higher knowledge as consisting largely in its emancipation from sense.</w:t>
      </w:r>
    </w:p>
    <w:p w14:paraId="2DF5D50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祂的新柏拉图主义(Neo- Platonic)老师的影响在这里非常明显，并进一步表现在一种倾向，即认为灵魂为获得更高知识的洁净，主要在于它从感官中解放出来。</w:t>
      </w:r>
    </w:p>
    <w:p w14:paraId="240B4A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as with them knowledge of the truth is constantly spoken of as</w:t>
      </w:r>
    </w:p>
    <w:p w14:paraId="1730496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在祂和他们那里，真理的知识被不断地提及为</w:t>
      </w:r>
    </w:p>
    <w:p w14:paraId="029FFC7B">
      <w:pPr>
        <w:spacing w:line="262" w:lineRule="auto"/>
        <w:rPr>
          <w:rFonts w:hint="eastAsia" w:ascii="华文楷体" w:hAnsi="华文楷体" w:eastAsia="华文楷体" w:cs="华文楷体"/>
          <w:sz w:val="30"/>
          <w:szCs w:val="30"/>
        </w:rPr>
      </w:pPr>
    </w:p>
    <w:p w14:paraId="7EB8599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hanging essentially upon the escape of the soul from entanglement with the sensible.44</w:t>
      </w:r>
    </w:p>
    <w:p w14:paraId="56D84F6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本质上取决于灵魂从感官的纠缠中逃脱。44</w:t>
      </w:r>
    </w:p>
    <w:p w14:paraId="501F750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we have seen, is a corollary of his rationalism and was perhaps inevitable with his training.</w:t>
      </w:r>
    </w:p>
    <w:p w14:paraId="64BEB09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正如我们所见，这是祂理性主义的一个推论，并且对祂的训练来说可能是不可避免的。</w:t>
      </w:r>
    </w:p>
    <w:p w14:paraId="768C108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expressions which might be almost exactly matched in Plotinus, have in Augustine, nevertheless, an indefinitely deeper implication than in his Neo-Platonic predecessors.</w:t>
      </w:r>
    </w:p>
    <w:p w14:paraId="0C8E9D2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但是，这些在普罗提努斯(Plotinus)那里几乎可以完全对应的表达，在奥古斯丁(Augustine)那里，却有着比祂的新柏拉图主义(Neo-Platonic)前任无限更深的含义。</w:t>
      </w:r>
    </w:p>
    <w:p w14:paraId="30274E7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the purely intellectualistic bearing which they have with them, has noticeably given way to a profoundly ethical one.</w:t>
      </w:r>
    </w:p>
    <w:p w14:paraId="4CC9D2F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在祂那里，它们所具有的纯粹理智主义的意义，明显地让位于一个深刻的伦理意义。</w:t>
      </w:r>
    </w:p>
    <w:p w14:paraId="587B2C7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may still say that "the filth of the soul" "from which filth the more one is cleansed, the more readily he sees the truth," is shortly "the love of anything whatever except God and the soul"; and though, therefore, he may still relatively depreciate all knowledge other than that of God and the soul; yet after all, as he uses these terms, it is of something far more profound than the relative intellectual rank of the several objects of knowledge that he is thinking.</w:t>
      </w:r>
    </w:p>
    <w:p w14:paraId="3E88598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可能仍然说“灵魂的污秽”，“人越是从这污秽中被洁净，祂就越容易看到真理，”简而言之是“爱除上帝和灵魂之外的任何事物”；因此，尽管祂可能仍然相对贬低除上帝和灵魂之外的所有知识；然而，毕竟，当祂使用这些术语时，祂所思考的是比知识各个客体的相对理智地位远为深刻的东西。</w:t>
      </w:r>
    </w:p>
    <w:p w14:paraId="77029CDE">
      <w:pPr>
        <w:spacing w:line="262" w:lineRule="auto"/>
        <w:rPr>
          <w:rFonts w:hint="eastAsia" w:ascii="华文楷体" w:hAnsi="华文楷体" w:eastAsia="华文楷体" w:cs="华文楷体"/>
          <w:sz w:val="30"/>
          <w:szCs w:val="30"/>
        </w:rPr>
      </w:pPr>
    </w:p>
    <w:p w14:paraId="204768A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implications of this general conception carried Augustine very far.</w:t>
      </w:r>
    </w:p>
    <w:p w14:paraId="2B0D22C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这种总体概念的暗示将奥古斯丁(Augustine)带得很远。</w:t>
      </w:r>
    </w:p>
    <w:p w14:paraId="299114F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of the corollaries which flow from it seem especially worthy of attention here.</w:t>
      </w:r>
    </w:p>
    <w:p w14:paraId="500795E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从它流出的三个推论在这里似乎特别值得注意。</w:t>
      </w:r>
    </w:p>
    <w:p w14:paraId="422A174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that, the human soul being finite, it cannot hope to attain to absolutely perfect knowledge.</w:t>
      </w:r>
    </w:p>
    <w:p w14:paraId="5CB70B5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第一个是，既然人类灵魂是有限的，它就不能指望获得绝对完美的知识。</w:t>
      </w:r>
    </w:p>
    <w:p w14:paraId="7136DAA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that, the human soul being subject to development, it can hope to attain to anything like adequate knowledge only by a slow process, and by means of aid from without.</w:t>
      </w:r>
    </w:p>
    <w:p w14:paraId="3C21156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第二个是，既然人类灵魂容易发展，它就只能通过一个缓慢的过程，并藉助外来的帮助，才能指望获得任何接近充分的知识。</w:t>
      </w:r>
    </w:p>
    <w:p w14:paraId="549FDCE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 that, the human soul in its present condition being sinful, there is a clog upon it in its aspiration to knowledge which it can never in its own strength overcome.</w:t>
      </w:r>
    </w:p>
    <w:p w14:paraId="004417F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第三个是，既然人类灵魂在它现在的状况下是有罪的，那么在它对知识的渴望上就有一个障碍，它凭着自己的力量永远无法克服。</w:t>
      </w:r>
    </w:p>
    <w:p w14:paraId="7387A2B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that we may apprehend Augustine's thought we must therefore attend to his doctrine of mystery as lying at the heart of all our knowledge; to his doctrine of authority as the necessary pedagogue to knowledge; and to his doctrine of revelation as the palliative, and of grace as the cure, of the noetic effects of sin.</w:t>
      </w:r>
    </w:p>
    <w:p w14:paraId="228F744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为了理解奥古斯丁(Augustine)的思想，我们因此必须关注祂关于奥秘的教义，它位于我们所有知识的核心；祂关于权威的教义，它是知识的必要导师；以及祂关于启示作为缓解、恩典作为医治罪对认知影响的教义。</w:t>
      </w:r>
    </w:p>
    <w:p w14:paraId="7648A40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assertion of the certitude of human knowledge, Augustine is far from asserting that the human soul can know everything; or that it can know anything with that perfection of knowledge with which the infinite mind knows all things.</w:t>
      </w:r>
    </w:p>
    <w:p w14:paraId="5711F7F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在祂断言人类知识的确定性时，奥古斯丁(Augustine)远非断言人类灵魂可以知道一切；或者它可以用无限心智知道所有事物的完美知识来知道任何事物。</w:t>
      </w:r>
    </w:p>
    <w:p w14:paraId="34AF6B8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the finite intelligence to comprehend in its mental embrace all that is the</w:t>
      </w:r>
    </w:p>
    <w:p w14:paraId="46666F9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有限的理智不可能在其精神拥抱中理解作为</w:t>
      </w:r>
    </w:p>
    <w:p w14:paraId="3FE81CCC">
      <w:pPr>
        <w:spacing w:line="262" w:lineRule="auto"/>
        <w:rPr>
          <w:rFonts w:hint="eastAsia" w:ascii="华文楷体" w:hAnsi="华文楷体" w:eastAsia="华文楷体" w:cs="华文楷体"/>
          <w:sz w:val="30"/>
          <w:szCs w:val="30"/>
        </w:rPr>
      </w:pPr>
    </w:p>
    <w:p w14:paraId="7639E40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 of knowledge: it is as impossible for it to penetrate to the bottom of any object of knowledge which it embraces.</w:t>
      </w:r>
    </w:p>
    <w:p w14:paraId="5CBE648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知识客体的一切：它也同样不可能穿透它所拥抱的任何知识客体的底部。</w:t>
      </w:r>
    </w:p>
    <w:p w14:paraId="49DAB3B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mystery not only surrounds the circle of knowledge illuminated by its intelligence, with a vast realm of impenetrable darkness; mystery equally underlies all that it knows as an unfathomable abyss which it cannot plumb.</w:t>
      </w:r>
    </w:p>
    <w:p w14:paraId="1A03C9C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对它来说，奥秘不仅用一个广阔的、不可穿透的黑暗领域包围了其理智所照亮的知识圈；奥秘同样潜藏在它所知道的一切之下，作为一个它无法探明的深渊。</w:t>
      </w:r>
    </w:p>
    <w:p w14:paraId="5E726F3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then, and can know, only in part; only part of what there is to know, and what we do know only in part.</w:t>
      </w:r>
    </w:p>
    <w:p w14:paraId="66D8FF1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那么，我们知道，也只能知道一部分；只是所有可知道的一部分，而我们所知道的也只是一部分。</w:t>
      </w:r>
    </w:p>
    <w:p w14:paraId="4536A16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of all our knowledge alike, whether of sensible things or of intelligible things, whether of the world without us or of the world within us, or—in the highest measure—of the world above us, culminating in God, the mystery that surrounds whom dismays the intellect and compels us to exclaim that no knowledge can be had of Him beyond the knowledge of how ignorant we are of Him.</w:t>
      </w:r>
    </w:p>
    <w:p w14:paraId="4DCCF2E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我们所有的知识都是如此，无论是感官的事物还是可理解的事物，无论是我们身外的世界还是我们内在的世界，或者——以最高程度——是我们之上的世界，其顶点是上帝，围绕着祂的奥秘使理智感到沮丧，迫使我们惊呼，除了知道我们对祂是多么无知之外，对祂不可能有更多的知识。</w:t>
      </w:r>
    </w:p>
    <w:p w14:paraId="0DE36A8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 very souls themselves, the very selves which know and which are known most intimately of all things, we know next to nothing.</w:t>
      </w:r>
    </w:p>
    <w:p w14:paraId="40830D7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对于我们自己的灵魂，那个知道并且被最亲密地知道的自我，我们几乎一无所知。</w:t>
      </w:r>
    </w:p>
    <w:p w14:paraId="4054703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exhorts his somewhat bumptious young correspondent who fancied, apparently, that he knew all that was to be known of the soul, "to understand what he did not understand, lest he should understand nothing at all."47</w:t>
      </w:r>
    </w:p>
    <w:p w14:paraId="529BE7F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奥古斯丁(Augustine)劝告祂那位似乎自以为知道所有关于灵魂的知识的有些傲慢的年轻通信者，“去理解祂不理解的东西，以免祂完全什么都不理解。”47</w:t>
      </w:r>
    </w:p>
    <w:p w14:paraId="729E8F7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knows either how the soul comes into existence, or (that impenetrable mystery) how it is related to the body?</w:t>
      </w:r>
    </w:p>
    <w:p w14:paraId="4FA15D8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因为谁知道灵魂是如何存在的，或者（那个不可穿透的奥秘）它是如何与身体相关的呢？</w:t>
      </w:r>
    </w:p>
    <w:p w14:paraId="73EA1C5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is Augustine from supposing, therefore, that the soul is clothed in omniscience, or that it can know unto perfection any single object of its knowledge, that he rather teaches that all our knowledge rests on mystery and runs up into mystery.</w:t>
      </w:r>
    </w:p>
    <w:p w14:paraId="285DF5E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因此，奥古斯丁(Augustine)远非假设灵魂被全知所包围，或者它可以完全认识其知识的任何单一客体，祂宁可教导我们所有的知识都建立在奥秘之上，并最终归于奥秘。</w:t>
      </w:r>
    </w:p>
    <w:p w14:paraId="103A481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know we know; and our certitude of that may be complete.</w:t>
      </w:r>
    </w:p>
    <w:p w14:paraId="32E53D0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我们知道的，我们知道；对此我们的确定性可能是完全的。</w:t>
      </w:r>
    </w:p>
    <w:p w14:paraId="1090690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do not know surges all about us, an ocean of illimitable extent, and sinks beneath our very knowledge, a bottomless depth.</w:t>
      </w:r>
    </w:p>
    <w:p w14:paraId="6877E13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但我们不知道的事物在我们周围汹涌澎湃，一片无限广阔的海洋，并在我们的知识之下沉入无底的深渊。</w:t>
      </w:r>
    </w:p>
    <w:p w14:paraId="07A009A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penetrate with our knowing but a very little way into the knowable before we lose ourselves in profundities which baffle all our inquisition.</w:t>
      </w:r>
    </w:p>
    <w:p w14:paraId="14C13D7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我们的认识只穿透了可认识事物的很小一部分，然后我们就迷失在令我们所有探究都受挫的深奥之中。</w:t>
      </w:r>
    </w:p>
    <w:p w14:paraId="32E1C8E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limitation which is placed upon our knowledge by our very nature as finite beings is greatly aggravated by the circumstance that we are not only finite but immature beings.</w:t>
      </w:r>
    </w:p>
    <w:p w14:paraId="0E82437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我们作为有限存有，其本性对我们知识施加的限制，因我们不仅是有限的，而且是不成熟的存有这一情况而大大加剧。</w:t>
      </w:r>
    </w:p>
    <w:p w14:paraId="455DF37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come into existence in the maturity of our powers; indeed, we remain throughout life, or we would better say throughout eternity,</w:t>
      </w:r>
    </w:p>
    <w:p w14:paraId="5DCFA6E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我们并非以我们能力的成熟状态而存在；事实上，我们终其一生，或者我们最好说终其永恒，都保持为</w:t>
      </w:r>
    </w:p>
    <w:p w14:paraId="2DBC194E">
      <w:pPr>
        <w:spacing w:line="262" w:lineRule="auto"/>
        <w:rPr>
          <w:rFonts w:hint="eastAsia" w:ascii="华文楷体" w:hAnsi="华文楷体" w:eastAsia="华文楷体" w:cs="华文楷体"/>
          <w:sz w:val="30"/>
          <w:szCs w:val="30"/>
        </w:rPr>
      </w:pPr>
    </w:p>
    <w:p w14:paraId="33676A5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creatures whose very characteristic is change, or, to put it at its best, ever-progressing growth.</w:t>
      </w:r>
    </w:p>
    <w:p w14:paraId="4FA24E3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其特征正是改变的受造物，或者，往最好的说，是不断进步的成长。</w:t>
      </w:r>
    </w:p>
    <w:p w14:paraId="4DC456D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no given point in this development, of course, are we all that even we shall become.</w:t>
      </w:r>
    </w:p>
    <w:p w14:paraId="5C60FF9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当然，在这个发展的任何一个特定点上，我们都不是我们将来会成为的一切。</w:t>
      </w:r>
    </w:p>
    <w:p w14:paraId="032B0AA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attainment, then, in our immaturity, of such knowledge as belongs to us as finite beings, there is obvious need of help from without.</w:t>
      </w:r>
    </w:p>
    <w:p w14:paraId="45883F1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那么，为了在我们不成熟的时候获得属于我们作为有限存有的知识，显然需要外来的帮助。</w:t>
      </w:r>
    </w:p>
    <w:p w14:paraId="09CCFFE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there is place for authority, and its correlate, faith.</w:t>
      </w:r>
    </w:p>
    <w:p w14:paraId="620DBB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换句话说，权威及其相关物，即信心，有了立足之地。</w:t>
      </w:r>
    </w:p>
    <w:p w14:paraId="734D23B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ordinance of nature.</w:t>
      </w:r>
    </w:p>
    <w:p w14:paraId="49B5509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这是自然的定规。</w:t>
      </w:r>
    </w:p>
    <w:p w14:paraId="3FF73D0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first infants, then children, and only through the several stages of gradual ripening attain the maturity of their powers, will need at every step of their growth the guidance of those who are more mature than they, that they may accept on their authority, by faith, what they are not yet in a position to ascertain for themselves, by reason.</w:t>
      </w:r>
    </w:p>
    <w:p w14:paraId="1B689D3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先是婴儿，然后是儿童，并仅通过逐步成熟的各个阶段达到其能力成熟的人，在他们成长的每一步，都需要比他们更成熟的人的引导，以便他们可以藉着他们的权威，以信心接受那些他们尚未能凭理性为自己确定的事物。</w:t>
      </w:r>
    </w:p>
    <w:p w14:paraId="1CE66F9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inevitable even among mature men, that some should outrun others in the attainment of knowledge; and especially that some should become particularly knowing in this or that sphere of knowledge, to which they have given unusual attention, or for which they have enjoyed uncommon facilities; there will always remain for creatures subject to change and developing progressively in their powers, not only a legitimate but a necessary place for authority on the one hand and for faith on the other.</w:t>
      </w:r>
    </w:p>
    <w:p w14:paraId="1145DFE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即使在成熟的人中，也必然有人在知识的获取上超越他人；特别是有些人会在这个或那个知识领域中变得特别有知，他们对此给予了非同寻常的关注，或者为此享受了非凡的便利；对于受制于变化并在能力上逐步发展的受造物来说，权威一方面和信心另一方面，不仅将始终拥有合法的，而且是必要的地位。</w:t>
      </w:r>
    </w:p>
    <w:p w14:paraId="3AA2A20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of course, as if faith should, or could, supplant reason, or be set in opposition to reason.</w:t>
      </w:r>
    </w:p>
    <w:p w14:paraId="1C7FBFF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当然，这并非仿佛信心应该或可以取代理性，或与理性对立。</w:t>
      </w:r>
    </w:p>
    <w:p w14:paraId="31C5443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hand, a right faith is always a reasonable faith; that is to say, it is accorded only to an authority which commends itself to reason as a sound authority, which it would be unreasonable not to trust.</w:t>
      </w:r>
    </w:p>
    <w:p w14:paraId="26B29DF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一方面，正确的信心总是一种合理的信心；也就是说，它只给予一个向理性证明自己是可靠权威的权威，不信任它是就不合理的。</w:t>
      </w:r>
    </w:p>
    <w:p w14:paraId="2BAC9E5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faith is in its idea not so much a substitute for reason as a preparation for reason; and the effort of the wise man should be to transmute his faith into knowledge, that is to say as his powers become more and more capable of the performance and opportunity offers, gradually to replace belief by sight.</w:t>
      </w:r>
    </w:p>
    <w:p w14:paraId="744C598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另一方面，信心的观念与其说是理性的替代品，不如说是理性的准备；智者应该努力将祂的信心转化为知识，也就是说，随着祂的能力越来越能够胜任并且机会出现，逐渐用眼见取代相信。</w:t>
      </w:r>
    </w:p>
    <w:p w14:paraId="3CFC508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any event for such creatures as we are, our walk must largely be guided by faith, and it is only through faith that we can hope to attain to knowledge.</w:t>
      </w:r>
    </w:p>
    <w:p w14:paraId="67D070E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但无论如何，对于像我们这样的受造物来说，我们的行为必须主要由信心引导，而且只有通过信心，我们才能希望获得知识。</w:t>
      </w:r>
    </w:p>
    <w:p w14:paraId="3F629A6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add the factor of sin—sin which enters the soul of man, already, one would think, sufficiently handicapped in attaining truth by its finiteness and its immaturity, and refracts and deflects the rays of truth reflected into it from the divine source, so rendering the right</w:t>
      </w:r>
    </w:p>
    <w:p w14:paraId="1A4CE13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现在加入罪的因素——罪进入人的灵魂，人们会认为，人的灵魂已经因其有限性和不成熟而在获取真理方面受到足够的限制，它折射和偏转了从神圣源头反射到它里面的真理之光，从而使得正确的</w:t>
      </w:r>
    </w:p>
    <w:p w14:paraId="1481163F">
      <w:pPr>
        <w:spacing w:line="262" w:lineRule="auto"/>
        <w:rPr>
          <w:rFonts w:hint="eastAsia" w:ascii="华文楷体" w:hAnsi="华文楷体" w:eastAsia="华文楷体" w:cs="华文楷体"/>
          <w:sz w:val="30"/>
          <w:szCs w:val="30"/>
        </w:rPr>
      </w:pPr>
    </w:p>
    <w:p w14:paraId="6099438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perception of the truth impossible.</w:t>
      </w:r>
    </w:p>
    <w:p w14:paraId="76C83C5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感知真理变得不可能。</w:t>
      </w:r>
    </w:p>
    <w:p w14:paraId="6BBB0E6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finiteness of the soul only so far limits it in the attainment of truth, that, being finite, it cannot know all truth nor all that is true of what it truly knows: what it does know is truth, and so far as it is known this truth is truly known.</w:t>
      </w:r>
    </w:p>
    <w:p w14:paraId="4044136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灵魂的有限性仅仅在获取真理方面限制了它，因为它有限，它不能知道所有的真理，也不能知道它所真知道的一切真理：它所知道的是真理，而且就其所知而言，这个真理是真知道的。</w:t>
      </w:r>
    </w:p>
    <w:p w14:paraId="106A3A1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immaturity of the soul passes gradually away as its powers develop, and therefore imposes only a temporary check upon the attainment of truth—determines that attainment to be a process of gradual advance instead of an instantaneous achievement.</w:t>
      </w:r>
    </w:p>
    <w:p w14:paraId="1BAF0D2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灵魂的不成熟会随着其能力的发展而逐渐消逝，因此只对真理的获取施加了暂时的限制——决定了这种获取是一个逐步前进的过程，而不是即时完成的成就。</w:t>
      </w:r>
    </w:p>
    <w:p w14:paraId="0025A5A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soul's finiteness, nor its mutability, accordingly, need more than warn us of the limitations of our powers and induce in us a becoming humility and patience.</w:t>
      </w:r>
    </w:p>
    <w:p w14:paraId="33CB861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因此，灵魂的有限性或其可变性，只需要提醒我们注意我们能力的局限，并在我们里面培养一种恰当的谦卑和耐心。</w:t>
      </w:r>
    </w:p>
    <w:p w14:paraId="1115264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invasion of the soul by sin is a different matter.</w:t>
      </w:r>
    </w:p>
    <w:p w14:paraId="0259274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但罪对灵魂的侵入是另一回事。</w:t>
      </w:r>
    </w:p>
    <w:p w14:paraId="4BA58AF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power which acts destructively upon the soul's native powers of apprehending truth, blinds the eyes of the mind, distorts its vision, fills it with illusions, so that it sees awry; and a power which so far from passing away with time and growth, battens by what it feeds on and increases in its baleful influence until it overwhelms the soul with falsehood.</w:t>
      </w:r>
    </w:p>
    <w:p w14:paraId="68FE6EC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种能力，它破坏性地作用于灵魂获取真理的固有能力，蒙蔽了心灵的眼睛，扭曲了它的视域，使它充满了幻觉，以至于它看歪了；而且这种能力非但不会随着时间和成长而消逝，反而会因其所滋养的而日益增长，并在其有害的影响中不断增加，直到用虚假淹没灵魂。</w:t>
      </w:r>
    </w:p>
    <w:p w14:paraId="7D6DCAB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merely incomplete, or as yet uncompleted, knowledge accordingly results; but just no knowledge at all, or even anti-knowledge, positive error, vanity, and lies; and thus a condition is created which assuredly calls not for humility and patience, but for despair.</w:t>
      </w:r>
    </w:p>
    <w:p w14:paraId="3300040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因此，所产生的结果不仅仅是不完整的，或尚未完成的知识；而是根本没有知识，甚至反知识，即积极的错误、虚荣和谎言；因此，创造了一种状况，这无疑需要的不是谦卑和耐心，而是绝望。</w:t>
      </w:r>
    </w:p>
    <w:p w14:paraId="335FAA8A">
      <w:pPr>
        <w:spacing w:line="262" w:lineRule="auto"/>
        <w:rPr>
          <w:rFonts w:hint="eastAsia" w:ascii="华文楷体" w:hAnsi="华文楷体" w:eastAsia="华文楷体" w:cs="华文楷体"/>
          <w:sz w:val="30"/>
          <w:szCs w:val="30"/>
        </w:rPr>
      </w:pPr>
    </w:p>
    <w:p w14:paraId="47DB499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obtrudes itself whether such a doctrine does not render nugatory all of Augustine's carefully built up theory of the acquisition of knowledge.</w:t>
      </w:r>
    </w:p>
    <w:p w14:paraId="3B47C16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一个问题突显出来：这样的教义是否使奥古斯丁(Augustine)精心构建的关于知识获取的全部理论都化为乌有。</w:t>
      </w:r>
    </w:p>
    <w:p w14:paraId="21CAB3E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Granted that normal man may look within and find there impressed upon his very being the forms of thought by which God thinks, in the light of which he may see truth and know it to be divinely certain because certainly divine.</w:t>
      </w:r>
    </w:p>
    <w:p w14:paraId="77A65C3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诚然，正常人可以向内看，并在祂的本体上发现印刻着上帝思考的思想形式，在这些形式的光中，祂可以看到真理，并知道它是神圣确定的，因为祂是确定的神圣。</w:t>
      </w:r>
    </w:p>
    <w:p w14:paraId="64CEE22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as we know him is not normal man.</w:t>
      </w:r>
    </w:p>
    <w:p w14:paraId="7A78C17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我们所认识的人不是正常人。</w:t>
      </w:r>
    </w:p>
    <w:p w14:paraId="7153253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Afflicted by the disease of sin which darkens the light that shines into him from God, clouding his vision of truth and deflecting all the activities of his mind—who will give him true knowledge?</w:t>
      </w:r>
    </w:p>
    <w:p w14:paraId="507E33D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祂受到罪的疾病的折磨，这种疾病使从上帝照进祂的光变暗，遮蔽了祂对真理的视域，并偏转了祂心灵的所有活动——谁将给予祂真正的知识？</w:t>
      </w:r>
    </w:p>
    <w:p w14:paraId="0D850B3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whatever may be true of abstract man, sinful man, which is the only man we know, is on this teaching condemned to eternal nescience.</w:t>
      </w:r>
    </w:p>
    <w:p w14:paraId="3C1C2B4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当然，无论抽象的人如何，有罪的人，也就是我们唯一认识的人，根据这个教导，注定要陷入永恒的无知。</w:t>
      </w:r>
    </w:p>
    <w:p w14:paraId="16E3E55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not Augustine, on his own showing, in the case of actual man, take his place, then, among the skeptics?</w:t>
      </w:r>
    </w:p>
    <w:p w14:paraId="4B7EAAD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那么，根据祂自己的说法，对于实际的人来说，奥古斯丁(Augustine)难道不必须在怀疑论者中占有一席之地吗？</w:t>
      </w:r>
    </w:p>
    <w:p w14:paraId="4B85E32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w:t>
      </w:r>
    </w:p>
    <w:p w14:paraId="0722FBF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要理解奥古斯丁(Augustine)的知识教义，</w:t>
      </w:r>
    </w:p>
    <w:p w14:paraId="00CD9D04">
      <w:pPr>
        <w:spacing w:line="262" w:lineRule="auto"/>
        <w:rPr>
          <w:rFonts w:hint="eastAsia" w:ascii="华文楷体" w:hAnsi="华文楷体" w:eastAsia="华文楷体" w:cs="华文楷体"/>
          <w:sz w:val="30"/>
          <w:szCs w:val="30"/>
        </w:rPr>
      </w:pPr>
    </w:p>
    <w:p w14:paraId="26115FE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is important for the understanding of Augustine's doctrine of knowledge to observe how he meets this obvious criticism.</w:t>
      </w:r>
    </w:p>
    <w:p w14:paraId="2819DE8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观察祂如何回应这个明显的批评，无疑是重要的。</w:t>
      </w:r>
    </w:p>
    <w:p w14:paraId="444855D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 in which the criticism itself is often urged, we may find a very instructive example in the formulation of it by Mr. John Owen, who, as an outcome of the very line of reasoning which we have suggested, formally classes Augustine not only among the skeptics, but among the skeptics of the worst order.</w:t>
      </w:r>
    </w:p>
    <w:p w14:paraId="445D434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关于这个批评本身经常被提出的形式，我们可以在约翰·欧文(John Owen)先生的阐述中找到一个非常有启发性的例子，祂作为我们所提出的推理路线的一个结果，正式地将奥古斯丁(Augustine)不仅归类为怀疑论者，而且归类为最差的怀疑论者。</w:t>
      </w:r>
    </w:p>
    <w:p w14:paraId="100760A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Simple skepticism, he tells us, affects the basis of knowledge only; Augustine's variety of skepticism undermines the foundations, not only of truth but also of morals.</w:t>
      </w:r>
    </w:p>
    <w:p w14:paraId="049467D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祂告诉我们，简单的怀疑主义只影响知识的基础；奥古斯丁(Augustine)的怀疑主义种类不仅破坏了真理的基础，也破坏了道德的基础。</w:t>
      </w:r>
    </w:p>
    <w:p w14:paraId="019D163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according to Augustine, he continues—</w:t>
      </w:r>
    </w:p>
    <w:p w14:paraId="16F7D1E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因为，祂继续说，根据奥古斯丁(Augustine)的观点——</w:t>
      </w:r>
    </w:p>
    <w:p w14:paraId="11B6D85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disobedience of its ancestor the majority of the whole human race has become totally incapacitated for knowing or doing what is right and good.</w:t>
      </w:r>
    </w:p>
    <w:p w14:paraId="6CA7E05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由于祂的祖先的不顺从，整个人类的大多数已经完全失去了知道或做正确和良善之事的能力。</w:t>
      </w:r>
    </w:p>
    <w:p w14:paraId="4643E73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faculties of every man, both of soul and body, have become perverted and misleading.</w:t>
      </w:r>
    </w:p>
    <w:p w14:paraId="1185B8C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每个人的官能，无论是灵魂还是身体，都变得败坏和误导人。</w:t>
      </w:r>
    </w:p>
    <w:p w14:paraId="2024A27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needless to dwell on the theological aspects of this momentous doctrine; our present concern is with its philosophical bearings.</w:t>
      </w:r>
    </w:p>
    <w:p w14:paraId="3EFB2AE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没有必要详述这个重大教义的神学方面；我们目前关注的是它的哲学涵义。</w:t>
      </w:r>
    </w:p>
    <w:p w14:paraId="014066A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here see, as I have already suggested, the Augustinian theology in intimate relationship with Skepticism.</w:t>
      </w:r>
    </w:p>
    <w:p w14:paraId="6A4E995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正如我已提出的，我们在这里看到了奥古斯丁(Augustinian)神学与怀疑主义(Skepticism)的亲密关系。</w:t>
      </w:r>
    </w:p>
    <w:p w14:paraId="50E8734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one voice the Greek Skeptics had declared the senses to be untrustworthy, the reason to be perverted, all the natural powers of man to be insufficient to attain knowledge, and precisely the same conclusions were arrived at by Augustine with the portentous extension of the incapacity to all right and good action.</w:t>
      </w:r>
    </w:p>
    <w:p w14:paraId="03BF0B2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希腊怀疑论者(Greek Skeptics)曾异口同声地宣告感官是不可信的，理性是败坏的，人类所有自然能力不足以获得知识，而奥古斯丁(Augustine)得出了完全相同的结论，并带着惊人的延伸，将这种无能扩展到了所有正确和良善的行为。</w:t>
      </w:r>
    </w:p>
    <w:p w14:paraId="2BE91B9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fact renders, in my opinion, Augustine's theological Skepticism much more mischievous than any amount of mere speculative theoretical unbelief could possibly have been.</w:t>
      </w:r>
    </w:p>
    <w:p w14:paraId="2B77577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在我看来，后一个事实使得奥古斯丁(Augustine)的神学怀疑主义比任何程度的单纯思辨性理论上的不信可能带来的危害都要大得多。</w:t>
      </w:r>
    </w:p>
    <w:p w14:paraId="6E75D9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man with all his efforts is unable to attain truth may conceivably be an unavoidable necessity of the only possible modus operandi of his faculties, and therefore the fact may not in the least detract from the beneficence of his Creator; but the moment we make his creation and fall, and perhaps his consequent eternal misery, indissoluble parts of the original intention of Omnipotence concerning him, that moment God is shorn of his attribute of goodness, man becomes the hapless victim of a caprice as unreasonable as it is irresistible, and the</w:t>
      </w:r>
    </w:p>
    <w:p w14:paraId="43E28AB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尽管尽一切努力仍无法获得真理，这可能可以想象为祂的官能唯一可能运作方式的不可避免的必然性，因此这个事实可能丝毫不会减损祂创造者的仁慈；但是，一旦我们将祂的被造和堕落，以及可能随之而来的永恒痛苦，视为全能者最初意图中不可分割的部分，那一刻上帝就被剥夺了祂的良善属性，人成为了一个既不合理又不可抗拒的反复无常的受害者，而</w:t>
      </w:r>
    </w:p>
    <w:p w14:paraId="4EE9E4B4">
      <w:pPr>
        <w:spacing w:line="262" w:lineRule="auto"/>
        <w:rPr>
          <w:rFonts w:hint="eastAsia" w:ascii="华文楷体" w:hAnsi="华文楷体" w:eastAsia="华文楷体" w:cs="华文楷体"/>
          <w:sz w:val="30"/>
          <w:szCs w:val="30"/>
        </w:rPr>
      </w:pPr>
    </w:p>
    <w:p w14:paraId="0C7F601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creation, so far as the majority of human beings is concerned, is a stupendous act of despotism and cruelty.</w:t>
      </w:r>
    </w:p>
    <w:p w14:paraId="633D620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创造，就大多数人而言，是一个巨大的专制和残忍的行为。</w:t>
      </w:r>
    </w:p>
    <w:p w14:paraId="6E778A1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required to quote so much of Mr. Owen's remarks in order to place his representation fully before us; and we require to say this much to exonerate ourselves from the suspicion of having quoted so much merely in order that we might stultify Mr. Owen's profession of concerning himself solely with the philosophical bearings of Augustine's doctrine of original sin.</w:t>
      </w:r>
    </w:p>
    <w:p w14:paraId="76692BC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引用欧文(Owen)先生的这么多评论，以便将祂的表述完整地呈现在我们面前；我们还需要说这么多，以消除我们引用这么多仅仅是为了使欧文(Owen)先生声称只关注奥古斯丁(Augustine)原罪教义的哲学涵义的言论失效的嫌疑。</w:t>
      </w:r>
    </w:p>
    <w:p w14:paraId="009BFDB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point of fact he concerns himself with little except its theological aspects.</w:t>
      </w:r>
    </w:p>
    <w:p w14:paraId="177E762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事实上，祂除了其神学方面之外，几乎没有关注其他任何东西。</w:t>
      </w:r>
    </w:p>
    <w:p w14:paraId="31DE356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having barely remarked that it has philosophical bearings, he lapses at once into an assault on the doctrine on the ground that it contradicts the beneficence of God and indeed transmutes the good God into a cruel demon.</w:t>
      </w:r>
    </w:p>
    <w:p w14:paraId="58D5A90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在仅仅评论了它具有哲学涵义之后，祂立即转而攻击这个教义，理由是它与上帝的仁慈相矛盾，事实上是将良善的上帝变成了残忍的恶魔。</w:t>
      </w:r>
    </w:p>
    <w:p w14:paraId="74A242F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refuse to be led off from our proper subject by this impertinent display of the odium theologicum; and we take note here accordingly merely of Mr. Owen's philosophical criticism that Augustine's doctrine of original sin brings him into intimate relations with Greek skepticism.</w:t>
      </w:r>
    </w:p>
    <w:p w14:paraId="052FD69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我们必须拒绝被这种不恰当的宗教仇恨(odium theologicum)展示所带离我们的主题；因此，我们在此仅注意到欧文(Owen)先生的哲学批评，即奥古斯丁(Augustine)的原罪教义使祂与希腊怀疑主义(Greek skepticism)建立了亲密关系。</w:t>
      </w:r>
    </w:p>
    <w:p w14:paraId="13FF902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Apparently what Mr. Owen means to suggest is that Augustine reached "precisely the same conclusions" with the Greek skeptics, and differed from them only in the grounds upon which he based these conclusions.</w:t>
      </w:r>
    </w:p>
    <w:p w14:paraId="3EC9BF9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显然，欧文(Owen)先生的意思是暗示奥古斯丁(Augustine)与希腊怀疑论者(Greek skeptics)达到了“完全相同的结论”，而不同之处仅在于祂赖以得出这些结论的依据。</w:t>
      </w:r>
    </w:p>
    <w:p w14:paraId="1F27EE3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contended that human faculties are, as such, incapable of ascertaining truth; he, that human faculties have been so injured by sin as to have become incapable of ascertaining truth.</w:t>
      </w:r>
    </w:p>
    <w:p w14:paraId="3A3A05F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他们主张人类的官能，就其本身而言，无法确定真理；祂则主张人类的官能因罪而受到如此伤害，以至于变得无法确定真理。</w:t>
      </w:r>
    </w:p>
    <w:p w14:paraId="650012E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sense in which this representation is perfectly just is obvious.</w:t>
      </w:r>
    </w:p>
    <w:p w14:paraId="6ADEAF3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很明显，在某种意义上，这种表达是完全公正的。</w:t>
      </w:r>
    </w:p>
    <w:p w14:paraId="1C0704D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did hold that the native depravity of man has noetic as well as thelematic and ethical effects: and that sinful man, as such, is therefore precluded by his sinfulness from that perception of truth which can be only pie et caste attained.</w:t>
      </w:r>
    </w:p>
    <w:p w14:paraId="1C9D76C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奥古斯丁(Augustine)确实认为人与生俱来的败坏不仅具有认知上的影响，也具有意志上和伦理上的影响：因此，有罪的人，就其本身而言，因祂的罪性而被排除了只能通过虔诚和纯洁(pie et caste)获得的真理感知。</w:t>
      </w:r>
    </w:p>
    <w:p w14:paraId="4042136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it was therefore axiomatic that the natural man is incapable of attaining to true knowledge, at least in its highest reaches—those reaches in which the deflection of sin would be most apparent.</w:t>
      </w:r>
    </w:p>
    <w:p w14:paraId="61970F7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因此，对祂来说，自然人无法获得真知识，至少在它最高的层面——那些罪的偏转最明显的层面——是理所当然的。</w:t>
      </w:r>
    </w:p>
    <w:p w14:paraId="4556BA9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his hatred of Augustine's doctrine of original sin, Mr. Owen has failed to observe that Augustine did not leave matters at that point.</w:t>
      </w:r>
    </w:p>
    <w:p w14:paraId="79F791E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但欧文(Owen)先生在祂对奥古斯丁(Augustine)原罪教义的憎恨中，未能注意到奥古斯丁(Augustine)并未将问题停留在那个点上。</w:t>
      </w:r>
    </w:p>
    <w:p w14:paraId="3DC4D70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differs by a whole diameter from the skeptics is that he knows a</w:t>
      </w:r>
    </w:p>
    <w:p w14:paraId="57F3203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祂与怀疑论者之间有一个直径上的区别，那就是祂知道一种</w:t>
      </w:r>
    </w:p>
    <w:p w14:paraId="3922B693">
      <w:pPr>
        <w:spacing w:line="262" w:lineRule="auto"/>
        <w:rPr>
          <w:rFonts w:hint="eastAsia" w:ascii="华文楷体" w:hAnsi="华文楷体" w:eastAsia="华文楷体" w:cs="华文楷体"/>
          <w:sz w:val="30"/>
          <w:szCs w:val="30"/>
        </w:rPr>
      </w:pPr>
    </w:p>
    <w:p w14:paraId="6EF0891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remedy for the dreadful condition in which human nature finds itself.</w:t>
      </w:r>
    </w:p>
    <w:p w14:paraId="5F6CF9D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治疗人类本性所处的可怕状况的方法。</w:t>
      </w:r>
    </w:p>
    <w:p w14:paraId="19FD95A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skeptics declared that it belongs to human nature as such to be incapable of knowledge, there was an end of the matter.</w:t>
      </w:r>
    </w:p>
    <w:p w14:paraId="440F946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当怀疑论者宣称无法认知属于人类本性本身时，问题就结束了。</w:t>
      </w:r>
    </w:p>
    <w:p w14:paraId="6B7FC15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man is hopeless: he actually lacks faculty for knowing.</w:t>
      </w:r>
    </w:p>
    <w:p w14:paraId="3936B24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人的状况是无望的：祂实际上缺乏认知的官能。</w:t>
      </w:r>
    </w:p>
    <w:p w14:paraId="529B5CA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contention, on the contrary, is that it is knowledge, not nescience, which belongs to human nature as such.</w:t>
      </w:r>
    </w:p>
    <w:p w14:paraId="7E9DC87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相反，奥古斯丁(Augustine)的主张是，知识，而不是无知，才属于人类本性本身。</w:t>
      </w:r>
    </w:p>
    <w:p w14:paraId="52D3D7F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finds human nature in a state in which it cannot fulfill its destiny of knowing, he knows how it maybe recovered to itself and to the capacity for knowledge which properly belongs to it.</w:t>
      </w:r>
    </w:p>
    <w:p w14:paraId="21B324E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如果祂发现人类本性处于一种无法实现其认知命运的状态，祂知道如何才能使其恢复到自身，并恢复到原本属于它的认知能力。</w:t>
      </w:r>
    </w:p>
    <w:p w14:paraId="049370D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 sinful condition of human nature is viewed by Augustine as abnormal; and all the results of this sinfulness as abnormalities which may be and are to be overcome.</w:t>
      </w:r>
    </w:p>
    <w:p w14:paraId="6C91E53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换句话说，人类本性的有罪状况被奥古斯丁(Augustine)视为不正常的；而这种罪性的所有后果都被视为可能并且注定要被克服的反常现象。</w:t>
      </w:r>
    </w:p>
    <w:p w14:paraId="335850F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Mr. Owen says nothing at this point of the provisions for overcoming these abnormalities cannot be set down to the credit of his account of Augustine's teaching.</w:t>
      </w:r>
    </w:p>
    <w:p w14:paraId="786DAC4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欧文(Owen)先生在这一点上没有提及克服这些反常现象的措施，不能被认为是祂对奥古斯丁(Augustine)教导的准确描述。</w:t>
      </w:r>
    </w:p>
    <w:p w14:paraId="3926A0D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another point of Mr. Owen's discussion, no doubt, there does occur some suggestion of these provisions, though certainly a very insufficient one.</w:t>
      </w:r>
    </w:p>
    <w:p w14:paraId="7254A27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毫无疑问，在欧文(Owen)先生讨论的另一个点上，确实出现了一些关于这些措施的暗示，尽管肯定是非常不充分的。</w:t>
      </w:r>
    </w:p>
    <w:p w14:paraId="15A3E5E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remarks that "from the earliest history of Christianity the skeptical argument had been employed, for evidential purposes, as an à priori justification of divine revelation both in its ethical and intellectual acceptation."</w:t>
      </w:r>
    </w:p>
    <w:p w14:paraId="09EE3C5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祂评论说，“从基督教最早的历史开始，怀疑论的论证就被用于证据目的，作为对神圣启示在伦理和理智接受上的先验辩护。”</w:t>
      </w:r>
    </w:p>
    <w:p w14:paraId="32A9692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supports this by remarking further that "by the early Christian Fathers the confessions of ignorance, limitation, &amp;c. on the part of Greek skeptics were put forward to show the necessity of superhuman knowledge."</w:t>
      </w:r>
    </w:p>
    <w:p w14:paraId="6B07E78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祂进一步评论说，以此来支持这一点：“早期的基督教教父们提出了希腊怀疑论者对无知、局限性等的承认，以表明超人知识的必要性。”</w:t>
      </w:r>
    </w:p>
    <w:p w14:paraId="00DCF17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this suggestion is introduced, however, not to palliate but to accentuate Augustine's fault—not to point so much to the remedy which he offered for the noetic effects of sin, as to the excess of his "depreciation of human nature."</w:t>
      </w:r>
    </w:p>
    <w:p w14:paraId="1F5B0DB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然而，即使是这个暗示也被引入，不是为了减轻而是为了强调奥古斯丁(Augustine)的错误——不是为了指出祂为罪对认知的后果所提供的补救措施，而是为了指出祂“贬低人性”的过度。</w:t>
      </w:r>
    </w:p>
    <w:p w14:paraId="4B4D7D1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had so low an opinion "of the intellectual imbecility of humanity," it seems, that he readily accepted the dogma "of the natural depravity of man" "as a complete solution of what would otherwise have been an enigma" to him.</w:t>
      </w:r>
    </w:p>
    <w:p w14:paraId="2BDCF33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奥古斯丁(Augustine)对“人类理智的愚昧”的看法似乎如此之低，以至于祂欣然接受了“人的天然败坏”的教条，“作为对祂来说原本是谜团的事物的完整解决方案”。</w:t>
      </w:r>
    </w:p>
    <w:p w14:paraId="0C94ED9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is not difficult to perceive that the postulation of a divine revelation comes in upon the conception of the sin-born "imbecility of humanity" as a mitigation of its otherwise hopeless condition.</w:t>
      </w:r>
    </w:p>
    <w:p w14:paraId="24A35BB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尽管如此，不难看出，神圣启示的假设是在罪所带来的“人类的愚昧”概念之上出现的，作为对其原本无望状况的一种缓解。</w:t>
      </w:r>
    </w:p>
    <w:p w14:paraId="38FC347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proclamation of the provision of a divine revelation, if</w:t>
      </w:r>
    </w:p>
    <w:p w14:paraId="76CCF1F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神圣启示提供的宣告，如果</w:t>
      </w:r>
    </w:p>
    <w:p w14:paraId="5A0FDEA0">
      <w:pPr>
        <w:spacing w:line="262" w:lineRule="auto"/>
        <w:rPr>
          <w:rFonts w:hint="eastAsia" w:ascii="华文楷体" w:hAnsi="华文楷体" w:eastAsia="华文楷体" w:cs="华文楷体"/>
          <w:sz w:val="30"/>
          <w:szCs w:val="30"/>
        </w:rPr>
      </w:pPr>
    </w:p>
    <w:p w14:paraId="273FE4A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hand it implies a need for it, on the other hand asserts a remedy for that need.</w:t>
      </w:r>
    </w:p>
    <w:p w14:paraId="720BE49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一方面暗示了对它的需求，另一方面则肯定了对这种需求的补救。</w:t>
      </w:r>
    </w:p>
    <w:p w14:paraId="5C47EB0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assertion of divine revelation cover the whole provision which Augustine offers for the removal of the natural incapacities of sinful man.</w:t>
      </w:r>
    </w:p>
    <w:p w14:paraId="1C4A078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神圣启示的断言也不能涵盖奥古斯丁(Augustine)为消除罪人自然无能所提供的全部措施。</w:t>
      </w:r>
    </w:p>
    <w:p w14:paraId="1162601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confine himself to pointing out a mitigation for the symptom; he sought and found also a remedy for the disease.</w:t>
      </w:r>
    </w:p>
    <w:p w14:paraId="3D1981C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祂不局限于指出症状的缓解；祂也寻求并找到了疾病的疗法。</w:t>
      </w:r>
    </w:p>
    <w:p w14:paraId="7FDB416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noetic effects of sin might be neutralized by divine revelation, sin itself might be removed by divine grace.</w:t>
      </w:r>
    </w:p>
    <w:p w14:paraId="55611A3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如果罪对认知的后果可以被神圣启示所抵消，那么罪本身就可以被神圣恩典所消除。</w:t>
      </w:r>
    </w:p>
    <w:p w14:paraId="4E1783F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将注意力集中在祂认为人所患的疾病上，而完全忽视祂声称已为这种疾病提供的疗法，这对奥古斯丁(Augustine)关于人的状况的教导来说，无疑是极不公平的。</w:t>
      </w:r>
    </w:p>
    <w:p w14:paraId="1D4AA66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grossly unfair to Augustine's teaching as to man's condition to focus attention upon the disease under which he holds that man suffers, and withdraw it entirely from the remedy which he asserts has been provided for this disease.</w:t>
      </w:r>
    </w:p>
    <w:p w14:paraId="3F5BA10F">
      <w:pPr>
        <w:spacing w:line="262" w:lineRule="auto"/>
        <w:rPr>
          <w:rFonts w:hint="eastAsia" w:ascii="华文楷体" w:hAnsi="华文楷体" w:eastAsia="华文楷体" w:cs="华文楷体"/>
          <w:sz w:val="30"/>
          <w:szCs w:val="30"/>
        </w:rPr>
      </w:pPr>
    </w:p>
    <w:p w14:paraId="6D3F927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then, be misled into supposing Augustine to teach, even by remote implication, that man is hopelessly sunk in nescience or even in sin.</w:t>
      </w:r>
    </w:p>
    <w:p w14:paraId="7C2383F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因此，我们绝不能被误导，以为奥古斯丁(Augustine)教导，即使是间接暗示，人是无可救药地陷入无知甚至罪恶之中。</w:t>
      </w:r>
    </w:p>
    <w:p w14:paraId="208EF68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Perfectly true as this is of his teaching of the condition of man considered in himself alone and so far as his own powers are concerned, it is considerably less than half the truth of Augustine's teaching of the condition of man.</w:t>
      </w:r>
    </w:p>
    <w:p w14:paraId="1847A0D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这对于祂教导的、仅凭自身且就其自身能力而言的人的状况来说是完全正确的，但这远不足奥古斯丁(Augustine)关于人的状况教导的一半真理。</w:t>
      </w:r>
    </w:p>
    <w:p w14:paraId="64A668F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no doubt, that Augustine, as he looked upon the virtues of the heathen as little more than splendida vitia, so looked upon the philosophy of the heathen as very much a farrago of nonsense.</w:t>
      </w:r>
    </w:p>
    <w:p w14:paraId="13AFE49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毫无疑问，这意味着奥古斯丁(Augustine)看待异教徒的美德，就像看待光辉的罪恶(splendida vitia)一样，而看待异教徒的哲学，则在很大程度上是一堆胡言乱语。</w:t>
      </w:r>
    </w:p>
    <w:p w14:paraId="087B0BC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multitude of philosophers there have been, he exclaimed, in effect, and almost more opinions than philosophers!</w:t>
      </w:r>
    </w:p>
    <w:p w14:paraId="7F1E205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祂实际上惊呼，哲学家何其多，而且观点几乎比哲学家还多！</w:t>
      </w:r>
    </w:p>
    <w:p w14:paraId="5296D00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find any two of them who perfectly agree?</w:t>
      </w:r>
    </w:p>
    <w:p w14:paraId="627B065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谁能找到其中有哪两位是完全一致的呢？</w:t>
      </w:r>
    </w:p>
    <w:p w14:paraId="5AA7E96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Varro enumerates not less than two hundred and eighty-eight possible sects.</w:t>
      </w:r>
    </w:p>
    <w:p w14:paraId="2DC04EE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瓦罗(Varro)列举了不下二百八十八种可能的宗派。</w:t>
      </w:r>
    </w:p>
    <w:p w14:paraId="248AFD3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easier to find a needle in a haystack than truth among these professional purveyors of truth.</w:t>
      </w:r>
    </w:p>
    <w:p w14:paraId="60382DD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在这些专业的真理供应商中找到真理，比在稻草堆里找一根针还要难。</w:t>
      </w:r>
    </w:p>
    <w:p w14:paraId="1632244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Augustine knew something better than heathen thought to which to direct one in search of truth, as he knew something better than heathen ethics to which to direct one in search of holiness.</w:t>
      </w:r>
    </w:p>
    <w:p w14:paraId="1CB2B1D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但是，奥古斯丁(Augustine)知道比异教思想更好的东西来指导寻求真理的人，正如祂知道比异教伦理更好的东西来指导寻求圣洁的人。</w:t>
      </w:r>
    </w:p>
    <w:p w14:paraId="4DEFE25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great word was revelation; and behind and above and all through revelation, there was the greater word still, grace.</w:t>
      </w:r>
    </w:p>
    <w:p w14:paraId="52E5785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祂伟大的词是启示；而在启示的背后、之上和贯穿始终，还有一个更伟大的词，恩典。</w:t>
      </w:r>
    </w:p>
    <w:p w14:paraId="535457F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this means that he transferred dependence for truth, as for holiness, from man to God.</w:t>
      </w:r>
    </w:p>
    <w:p w14:paraId="5FD20DE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毫无疑问，这意味着祂将对真理的依赖，如同对圣洁的依赖一样，从人转移到了上帝。</w:t>
      </w:r>
    </w:p>
    <w:p w14:paraId="5260BD5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distrust human nature as he found it.</w:t>
      </w:r>
    </w:p>
    <w:p w14:paraId="3F76E63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祂确实不信任祂所见到的人性。</w:t>
      </w:r>
    </w:p>
    <w:p w14:paraId="66EA55E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consider it in its own strength incapable of any good thing, and equally of any right thought.</w:t>
      </w:r>
    </w:p>
    <w:p w14:paraId="6FCF28A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祂确实认为它凭着自己的力量不能行任何善事，也不能有任何正确的思想。</w:t>
      </w:r>
    </w:p>
    <w:p w14:paraId="521A40B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cast men back for all good on God's grace, for all truth on God's teaching.</w:t>
      </w:r>
    </w:p>
    <w:p w14:paraId="3EEAC34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祂确实将人所有的良善都归于上帝的恩典，所有的真理都归于上帝的教导。</w:t>
      </w:r>
    </w:p>
    <w:p w14:paraId="52A1E06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writers like Mr.</w:t>
      </w:r>
    </w:p>
    <w:p w14:paraId="51E6720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到目前为止，像欧文(Owen)先生这样的作家是完全正确的。</w:t>
      </w:r>
    </w:p>
    <w:p w14:paraId="45025B61">
      <w:pPr>
        <w:spacing w:line="262" w:lineRule="auto"/>
        <w:rPr>
          <w:rFonts w:hint="eastAsia" w:ascii="华文楷体" w:hAnsi="华文楷体" w:eastAsia="华文楷体" w:cs="华文楷体"/>
          <w:sz w:val="30"/>
          <w:szCs w:val="30"/>
        </w:rPr>
      </w:pPr>
    </w:p>
    <w:p w14:paraId="244F557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are quite right.</w:t>
      </w:r>
    </w:p>
    <w:p w14:paraId="74770B6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欧文(Owen)先生是完全正确的。</w:t>
      </w:r>
    </w:p>
    <w:p w14:paraId="152BBDD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did believe in the ingrained depravity of man in his present manifestation on earth; he did believe that this depravity renders him morally incapable and intellectually imbecile, if this somewhat exaggerated language pleases us.</w:t>
      </w:r>
    </w:p>
    <w:p w14:paraId="36BF5D5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奥古斯丁(Augustine)确实相信人在其目前在世上的表现中所固有的败坏；如果这种多少有些夸张的语言取悦我们，祂确实相信这种败坏使祂在道德上无能，在理智上愚昧。</w:t>
      </w:r>
    </w:p>
    <w:p w14:paraId="6707C4D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believed also in the goodness of God; and he believed that this good God has intervened with His grace to cure man's moral inability, and with His revelation to rescue man from his intellectual imbecility.</w:t>
      </w:r>
    </w:p>
    <w:p w14:paraId="577FADD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但祂也相信上帝的良善；祂相信这位良善的上帝已介入，用祂的恩典来治愈人的道德无能，用祂的启示来拯救人脱离祂的理智愚昧。</w:t>
      </w:r>
    </w:p>
    <w:p w14:paraId="19EE77A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doctrine of revelation and grace as remedies for man's sinful incapacities and condition a mechanical intrusion of an alien idea into Augustine's general conception.</w:t>
      </w:r>
    </w:p>
    <w:p w14:paraId="7EC9EC4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这种关于启示和恩典作为人有罪的无能和状况的疗法的教义，也并非是一个外来观念机械地侵入奥古斯丁(Augustine)的总体概念。</w:t>
      </w:r>
    </w:p>
    <w:p w14:paraId="2AA3239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rather stands in the most direct analogy alike with his whole conception of man's relation to God and with his particular view of man's natural needs and the natural provision for their satisfaction.</w:t>
      </w:r>
    </w:p>
    <w:p w14:paraId="2874BDEB">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它宁可说与祂关于人与上帝关系的整体概念，以及祂关于人的自然需要和满足这些需要的自然供给的特定观点，都处于最直接的类比之中。</w:t>
      </w:r>
    </w:p>
    <w:p w14:paraId="788A46D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had man not been sinful, Augustine would never have allowed that he was in a position of himself, apart from God, to do any good or to attain any truth.</w:t>
      </w:r>
    </w:p>
    <w:p w14:paraId="190E7BE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即使人没有犯罪，奥古斯丁(Augustine)也绝不会允许祂处于一种凭自己，离开上帝，就能行任何善事或获得任何真理的地位。</w:t>
      </w:r>
    </w:p>
    <w:p w14:paraId="6980323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have seemed to him a crass deism, of which he would have been incapable.</w:t>
      </w:r>
    </w:p>
    <w:p w14:paraId="2E312AD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那对祂来说似乎是粗糙的自然神论，这是祂所不能接受的。</w:t>
      </w:r>
    </w:p>
    <w:p w14:paraId="2FAA3BC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sinless man would have been to him absolutely dependent on God, the Author of all being, the Light of all knowledge, the Source of all good.</w:t>
      </w:r>
    </w:p>
    <w:p w14:paraId="4D51470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即使是无罪的人，对祂来说也将是绝对依赖于上帝的，祂是所有存在的作者，所有知识的光，所有良善的源泉。</w:t>
      </w:r>
    </w:p>
    <w:p w14:paraId="07BD5AE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him openly teaching that man as man can see light only in the Light; that all truth is the reflection into the soul of the truth that is in God; in a word, that the condition of all knowledge for dependent creatures is revelation, in the wider sense of that word.</w:t>
      </w:r>
    </w:p>
    <w:p w14:paraId="291190E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我们已经看到祂公开教导，人作为人，只能在光中看到光；所有真理都是上帝里面的真理反映到灵魂中；简而言之，对于依赖的受造物来说，所有知识的条件都是启示，就这个词的更广泛意义而言。</w:t>
      </w:r>
    </w:p>
    <w:p w14:paraId="0078BD1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now he teaches that revelation in a narrower sense and a more objective form is the condition of all right knowledge of higher things for sinful man—a revelation which is an integral part of a scheme of grace for the recovery of sinful man, not only from the effects of his sin but form his sin itself—he is speaking in close analogy with his fundamental theistic conception of the universe.</w:t>
      </w:r>
    </w:p>
    <w:p w14:paraId="0343FEF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祂教导说，以更狭窄的意义和更客观形式的启示，是罪人正确认识更高事物的条件——这种启示是一个恩典计划的不可分割的一部分，旨在将罪人不仅从祂的罪的影响中，而且从祂的罪本身中挽救出来——祂所说的与祂关于宇宙的基本有神论概念是紧密类比的。</w:t>
      </w:r>
    </w:p>
    <w:p w14:paraId="0DC1FD2C">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but throwing sinful man back afresh on the God on whom men in all states and condition are absolutely dependent.</w:t>
      </w:r>
    </w:p>
    <w:p w14:paraId="0EA91E9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祂只是将罪人重新推回到上帝面前，而所有状态和条件下的人都绝对依赖于祂。</w:t>
      </w:r>
    </w:p>
    <w:p w14:paraId="40B2C3A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provision which Augustine makes, in revelation, to meet the sin-bred inability of men to attain right knowledge, is only an extension in a right line of the provision he discovered for</w:t>
      </w:r>
    </w:p>
    <w:p w14:paraId="69AE370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同样地，奥古斯丁(Augustine)在启示中所作出的，以应对人因罪而产生的无法获得正确知识的无能的措施，仅仅是祂为</w:t>
      </w:r>
    </w:p>
    <w:p w14:paraId="072686A2">
      <w:pPr>
        <w:spacing w:line="262" w:lineRule="auto"/>
        <w:rPr>
          <w:rFonts w:hint="eastAsia" w:ascii="华文楷体" w:hAnsi="华文楷体" w:eastAsia="华文楷体" w:cs="华文楷体"/>
          <w:sz w:val="30"/>
          <w:szCs w:val="30"/>
        </w:rPr>
      </w:pPr>
    </w:p>
    <w:p w14:paraId="3AE8CBB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meeting man's natural weakness growing out of his finiteness, and especially out of his only gradually attained maturity.</w:t>
      </w:r>
    </w:p>
    <w:p w14:paraId="0A9CC06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应对人因其有限性，特别是因其仅逐渐获得的成熟性而产生的自然弱点，所发现的措施的正确延伸。</w:t>
      </w:r>
    </w:p>
    <w:p w14:paraId="507C36E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we remember, he pointed to authority as the remedy for as yet ineffective reason.</w:t>
      </w:r>
    </w:p>
    <w:p w14:paraId="7F580D4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在那种情况下，我们记得，祂指出权威是针对尚未有效的理性的疗法。</w:t>
      </w:r>
    </w:p>
    <w:p w14:paraId="1B01AE6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is naturally dependent on the authority of its elders, who offer to its faith the truth which its reason is as yet incapable of discovering or authenticating for itself.</w:t>
      </w:r>
    </w:p>
    <w:p w14:paraId="55E24D4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儿童自然依赖于长辈的权威，长辈向祂的信心提供那些祂的理性尚无法为自己发现或证明其真实性的真理。</w:t>
      </w:r>
    </w:p>
    <w:p w14:paraId="163DAA1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sphere of life we remain dependent on the authority of those who are in this or that or the other department of knowledge better instructed than we; and he who will be taught nothing, but insists on following his reason alone, is soon at the end of living in this world.</w:t>
      </w:r>
    </w:p>
    <w:p w14:paraId="06C9171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在生活的每一个领域，我们仍然依赖于那些在某个或另一个知识领域比我们更有知识的人的权威；而那个什么也不愿被教导，只坚持遵循自己理性的人，很快就在这个世界上走到头了。</w:t>
      </w:r>
    </w:p>
    <w:p w14:paraId="023BB3D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plays precisely the same rôle for the mind darkened by sin.</w:t>
      </w:r>
    </w:p>
    <w:p w14:paraId="1891014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启示为被罪蒙蔽的心灵扮演了完全相同的角色。</w:t>
      </w:r>
    </w:p>
    <w:p w14:paraId="1EE8F76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heavenly Father intervenes to meet the needs of sin-blinded souls by offering to their faith, on the authority of God, the truth which they are as sinners incapable of ascertaining for themselves.</w:t>
      </w:r>
    </w:p>
    <w:p w14:paraId="0BA5A09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天父介入，藉着凭着上帝的权威向罪恶蒙蔽的灵魂提供真理，来满足他们的需要，这些真理是他们作为罪人无法为自己确定的。</w:t>
      </w:r>
    </w:p>
    <w:p w14:paraId="21A37D5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essence of Augustine's doctrine of revelation.</w:t>
      </w:r>
    </w:p>
    <w:p w14:paraId="6505E66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这就是奥古斯丁(Augustine)启示教义的本质。</w:t>
      </w:r>
    </w:p>
    <w:p w14:paraId="341EB49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the condition of man as sinner determines as well the nature of the truths he needs to know as the manner in which alone he can come to the knowledge of them: the whole content of revelation is determined by the needs of those to whom it is made.</w:t>
      </w:r>
    </w:p>
    <w:p w14:paraId="6C6C948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当然，人作为罪人的状况，决定了祂需要知道的真理的性质，也决定了祂获得这些知识的唯一方式：启示的全部内容是由向其启示的人的需要所决定的。</w:t>
      </w:r>
    </w:p>
    <w:p w14:paraId="122C61E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may be left to one side here.</w:t>
      </w:r>
    </w:p>
    <w:p w14:paraId="72B5852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但这一点可以在这里暂时搁置。</w:t>
      </w:r>
    </w:p>
    <w:p w14:paraId="4B3DA72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at present especially concerned with is that the need of revelation and the provision of revelation for sinful man stand in perfect analogy with the need and provision of instruction for, say, the immature child.</w:t>
      </w:r>
    </w:p>
    <w:p w14:paraId="5FD8AB0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我们目前特别关注的是，罪人对启示的需求和启示的供给，与（例如）不成熟儿童对指导的需求和供给，处于完美的类比之中。</w:t>
      </w:r>
    </w:p>
    <w:p w14:paraId="4C8EB0A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which governs in both cases is, not that reason is superseded by something better, but that, in default of reason due to special circumstances, provision is taken to supply the lack of reason, until reason may come to its rights.</w:t>
      </w:r>
    </w:p>
    <w:p w14:paraId="77C3AB0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在这两种情况下所遵循的原则是，不是理性被更好的东西所取代，而是在由于特殊情况导致的理性缺失的情况下，采取措施来弥补理性的缺乏，直到理性恢复其正当地位。</w:t>
      </w:r>
    </w:p>
    <w:p w14:paraId="5905F96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lame man is supplied with a crutch until his lameness is healed.</w:t>
      </w:r>
    </w:p>
    <w:p w14:paraId="2CE024C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瘸子被提供拐杖，直到他的跛脚被治愈。</w:t>
      </w:r>
    </w:p>
    <w:p w14:paraId="4BDEF61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in brief Augustine's whole doctrine of revelation.</w:t>
      </w:r>
    </w:p>
    <w:p w14:paraId="11166AF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在这里，我们简要地看到了奥古斯丁(Augustine)的整个启示教义。</w:t>
      </w:r>
    </w:p>
    <w:p w14:paraId="3A3738A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 and reasonable, however, as is Augustine's doctrine of revelation as the remedy for man's sin-bred disability to know aright, it seems to be very difficult for some writers to believe that it could have been a reality to him.</w:t>
      </w:r>
    </w:p>
    <w:p w14:paraId="3762065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然而，尽管奥古斯丁(Augustine)关于启示作为人因罪而产生的无法正确认识的无能的疗法的教义是清晰和合理的，但对于一些作家来说，似乎很难相信这对祂来说是真实的。</w:t>
      </w:r>
    </w:p>
    <w:p w14:paraId="409EA2E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rare, therefore, to hear it intimated that he passed all his days under the torture of gnawing doubt, and flung himself upon the authority of the Church as some sort of palliation of his wearing despair.</w:t>
      </w:r>
    </w:p>
    <w:p w14:paraId="35FFA54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因此，听到有人暗示祂终日生活在啃噬心灵的怀疑折磨之下，并将自己投向教会的权威，作为祂令人精疲力尽的绝望的某种缓解，这并不少见。</w:t>
      </w:r>
    </w:p>
    <w:p w14:paraId="0E8570A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permanent state of mind regarding Christianity, we are told, is much that which is exhibited in a certain class of Romish controversial literature, in which after every other support for human trust has been sedulously removed we are ultimately invited to take refuge in the authority of the Church as the sole haven of peace.</w:t>
      </w:r>
    </w:p>
    <w:p w14:paraId="54FDC40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我们被告知，祂对基督教的永久心态，很像在某种罗马论战文学中所展现的那种心态，在其中，在仔细移除了人类信任的所有其他支撑之后，我们最终被邀请到教会的权威中寻求庇护，作为唯一的平安港湾。</w:t>
      </w:r>
    </w:p>
    <w:p w14:paraId="05D7B13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representation is given expression, as well as elsewhere, in some remarks of Prof. Adolf Harnack's, when he comes, in his "History of Dogma," to deal with Augustine's attitude to the authority of the Church.</w:t>
      </w:r>
    </w:p>
    <w:p w14:paraId="08D7EADF">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这种描述，如同在其他地方一样，在阿道夫·哈纳克(Adolf Harnack)教授的某些评论中得到了表达，当时祂在祂的《教义史》(“History of Dogma”)中论及奥古斯丁(Augustine)对教会权威的态度。</w:t>
      </w:r>
    </w:p>
    <w:p w14:paraId="7F0DA385">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told that Augustine had become convinced, in his conflict with himself, "of the badness of human nature," and had been left by Manichæism "in complete doubt as to the foundations and truth of the Christian faith."</w:t>
      </w:r>
    </w:p>
    <w:p w14:paraId="4B1DACA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在这里，我们被告知奥古斯丁(Augustine)在与自己的冲突中，已经确信“人性的败坏”，并且被摩尼教(Manichæism)留在了“对基督教信仰的基础和真理的完全怀疑中。”</w:t>
      </w:r>
    </w:p>
    <w:p w14:paraId="2CB5C669">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w:t>
      </w:r>
    </w:p>
    <w:p w14:paraId="0F8648E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w:t>
      </w:r>
    </w:p>
    <w:p w14:paraId="071C742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confidence in the rationality of Christian truth had been shaken to the very depths, and it was never restored.</w:t>
      </w:r>
    </w:p>
    <w:p w14:paraId="0E34F19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祂对基督教真理理性性的信心已经被彻底动摇，而且从未恢复。</w:t>
      </w:r>
    </w:p>
    <w:p w14:paraId="44366FA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as an individual thinker he never gained the subjective certitude that Christian truth, and as such everything contained in the two Testaments had to be regarded, was clear, consistent and demonstrable.</w:t>
      </w:r>
    </w:p>
    <w:p w14:paraId="7DBBBC51">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换句话说，作为一个个体思想家，祂从未获得主观上的确定性，即基督教真理，以及因此必须被视为包含在两约中的一切，是清晰、一致和可证明的。</w:t>
      </w:r>
    </w:p>
    <w:p w14:paraId="1761112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threw himself into the arms of the Catholic Church, he was perfectly conscious that he needed its authority not to sink in scepticism or nihilism.</w:t>
      </w:r>
    </w:p>
    <w:p w14:paraId="7A9D3C62">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当祂将自己投入大公教会(Catholic Church)的怀抱时，祂完全清楚自己需要它的权威，以免沉溺于怀疑主义或虚无主义。</w:t>
      </w:r>
    </w:p>
    <w:p w14:paraId="3AE6B192">
      <w:pPr>
        <w:spacing w:line="262" w:lineRule="auto"/>
        <w:rPr>
          <w:rFonts w:hint="eastAsia" w:ascii="华文楷体" w:hAnsi="华文楷体" w:eastAsia="华文楷体" w:cs="华文楷体"/>
          <w:sz w:val="30"/>
          <w:szCs w:val="30"/>
        </w:rPr>
      </w:pPr>
    </w:p>
    <w:p w14:paraId="69EA236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 Harnack is too good a scholar to enunciate a historical judgment utterly without elements of truth.</w:t>
      </w:r>
    </w:p>
    <w:p w14:paraId="4A0F274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哈纳克(Harnack)博士是一位优秀的学者，不会发表一个完全没有真理要素的历史判断。</w:t>
      </w:r>
    </w:p>
    <w:p w14:paraId="2F125F3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elements of truth of great importance even in this judgment, far from the mark as is the application which is made of them; and there are even points of great interest in the use which Dr. Harnack makes of these elements of truth.</w:t>
      </w:r>
    </w:p>
    <w:p w14:paraId="4C4695A4">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即使在这个判断中，也有非常重要的真理要素，尽管对其应用与目标相去甚远；而且哈纳克(Harnack)博士对这些真理要素的使用中，甚至有一些非常有趣的观点。</w:t>
      </w:r>
    </w:p>
    <w:p w14:paraId="2B519400">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true that in his experience with the Manichæans Augustine learned to distrust unaided reason as the source of religious truth; and discovered that there is a legitimate place for authority in religion.</w:t>
      </w:r>
    </w:p>
    <w:p w14:paraId="62FFA15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无疑，在祂与摩尼教徒(Manichæans)的经历中，奥古斯丁(Augustine)学会了不信任缺乏帮助的理性作为宗教真理的来源；并发现权威在宗教中有一个正当的位置。</w:t>
      </w:r>
    </w:p>
    <w:p w14:paraId="00F2D05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Manichæans had promised him a purely rational religion; he found on testing it that what they gave him was a mass of irrationalities; and on feeling out for himself he discovered that unaided reason was inadequate to the task of meeting all the needs of man.</w:t>
      </w:r>
    </w:p>
    <w:p w14:paraId="3241A8E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摩尼教徒曾向祂承诺一个纯粹理性的宗教；祂在检验时发现，他们给予祂的是一堆非理性；而当祂亲自探究时，祂发现缺乏帮助的理性不足以完成满足人所有需要的任务。</w:t>
      </w:r>
    </w:p>
    <w:p w14:paraId="73D2340A">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truth, therefore, in saying that he once for all discarded reason as the sole instrument for the acquisition oftruth in the religious sphere, and cast himself on instruction as the single hope of the soul in its longing after truth.</w:t>
      </w:r>
    </w:p>
    <w:p w14:paraId="416E8D4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因此，说祂一劳永逸地抛弃了理性作为在宗教领域获取真理的唯一工具，并将自己寄托于教导，作为灵魂对真理渴望的唯一希望，是正确的。</w:t>
      </w:r>
    </w:p>
    <w:p w14:paraId="332DC7B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sense in which this is true of Augustine is indefinitely different from the sense it takes upon itself in Dr. Harnack's representation.</w:t>
      </w:r>
    </w:p>
    <w:p w14:paraId="6C4F3C3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但这一点对奥古斯丁(Augustine)而言是真实的意义，与它在哈纳克(Harnack)博士的描述中所呈现的意义有着无限的不同。</w:t>
      </w:r>
    </w:p>
    <w:p w14:paraId="0001C9F3">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Beneath Dr. Harnack's representation there lies Dr. Harnack's own conception not only of the place of authority in religion, but of the nature of the Christian religion and its relation to authority, and of the nature of the particular source of authority to which he conceives that Augustine fled in his need, and of the rationality of Augustine's act in taking refuge with it.</w:t>
      </w:r>
    </w:p>
    <w:p w14:paraId="28CD481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哈纳克(Harnack)博士的描述之下，潜藏着哈纳克(Harnack)博士自己对权威在宗教中的地位、基督教宗教的本质及其与权威的关系，以及祂构想奥古斯丁(Augustine)在祂的需要中逃往的特定权威来源的本质，以及奥古斯丁(Augustine)投奔它的行为的理性。</w:t>
      </w:r>
    </w:p>
    <w:p w14:paraId="4EC4CB67">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statement, therefore, leaves the impression that Augustine in despair of reason renounced rationality, and gave himself over to an unreasoned authority for guidance; and never again recovered, we will not say objective rationality in his religious views, but even subjective confidence.</w:t>
      </w:r>
    </w:p>
    <w:p w14:paraId="4ED7EF48">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整个陈述留下了这样的印象：奥古斯丁(Augustine)在对理性绝望中放弃了理性，并将自己交给了未经论证的权威以获得指导；并且再也没有恢复，我们不会说祂的宗教观点中的客观理性，甚至主观上的信心。</w:t>
      </w:r>
    </w:p>
    <w:p w14:paraId="0E01202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interesting defense of authority in religion—from the historical point of view at least, if not from the intrinsic—with which Dr. Harnack closes his discussion does nothing to modify this impression.</w:t>
      </w:r>
    </w:p>
    <w:p w14:paraId="3F242796">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哈纳克(Harnack)博士在结束祂的讨论时，对宗教中的权威所做的非常有趣的辩护——至少从历史的角度来看是如此，如果不是从内在的角度来看——并没有改变这种印象。</w:t>
      </w:r>
    </w:p>
    <w:p w14:paraId="6FAEC3BD">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the gist of his exposition that Augustine took refuge in authority, because he despaired of reason, and therefore his attitude towards Christianity remained throughout life that of an irrationalist.</w:t>
      </w:r>
    </w:p>
    <w:p w14:paraId="39167C3E">
      <w:pPr>
        <w:spacing w:line="26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祂的阐述要点仍然是奥古斯丁(Augustine)投奔权威，因为祂对理性绝望，因此祂对基督教的态度终其一生都是非理性主义者的态度。</w:t>
      </w:r>
    </w:p>
    <w:p w14:paraId="11C3F263">
      <w:pPr>
        <w:spacing w:line="262" w:lineRule="auto"/>
        <w:rPr>
          <w:rFonts w:hint="eastAsia" w:ascii="华文楷体" w:hAnsi="华文楷体" w:eastAsia="华文楷体" w:cs="华文楷体"/>
          <w:sz w:val="30"/>
          <w:szCs w:val="30"/>
        </w:rPr>
      </w:pPr>
    </w:p>
    <w:p w14:paraId="1412B857">
      <w:pPr>
        <w:spacing w:line="262" w:lineRule="auto"/>
        <w:rPr>
          <w:rFonts w:hint="eastAsia" w:ascii="华文楷体" w:hAnsi="华文楷体" w:eastAsia="华文楷体" w:cs="华文楷体"/>
          <w:sz w:val="30"/>
          <w:szCs w:val="30"/>
        </w:rPr>
      </w:pPr>
    </w:p>
    <w:p w14:paraId="3532811A">
      <w:pPr>
        <w:spacing w:line="244" w:lineRule="auto"/>
        <w:rPr>
          <w:rFonts w:hint="eastAsia" w:ascii="华文楷体" w:hAnsi="华文楷体" w:eastAsia="华文楷体" w:cs="华文楷体"/>
          <w:sz w:val="30"/>
          <w:szCs w:val="30"/>
        </w:rPr>
      </w:pPr>
      <w:bookmarkStart w:id="0" w:name="bookmark2"/>
      <w:bookmarkEnd w:id="0"/>
    </w:p>
    <w:p w14:paraId="5C041780">
      <w:pPr>
        <w:spacing w:line="244" w:lineRule="auto"/>
        <w:rPr>
          <w:rFonts w:hint="eastAsia" w:ascii="华文楷体" w:hAnsi="华文楷体" w:eastAsia="华文楷体" w:cs="华文楷体"/>
          <w:sz w:val="30"/>
          <w:szCs w:val="30"/>
        </w:rPr>
      </w:pPr>
    </w:p>
    <w:p w14:paraId="63893EC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however, could be less true than this of Augustine's real attitude.</w:t>
      </w:r>
    </w:p>
    <w:p w14:paraId="690128E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然而，没有什么比这更不符合奥古斯丁(Augustine)的真实态度了。</w:t>
      </w:r>
    </w:p>
    <w:p w14:paraId="5B1EB3E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appeal to authority was in his own mind not a desertion of reason but an advance towards reason.</w:t>
      </w:r>
    </w:p>
    <w:p w14:paraId="7A7AADD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在祂自己的心中，祂诉诸权威并非是对理性的抛弃，而是对理性的迈进。</w:t>
      </w:r>
    </w:p>
    <w:p w14:paraId="3B975C5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sought truth through authority only because it became clear to him that this was the rational road to truth.</w:t>
      </w:r>
    </w:p>
    <w:p w14:paraId="23C679A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祂通过权威寻求真理，仅仅是因为祂清楚地看到这是通往真理的理性道路。</w:t>
      </w:r>
    </w:p>
    <w:p w14:paraId="5A0E78A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thus not as an irrationalist, but as a rationalist, that he made his appeal to authority.</w:t>
      </w:r>
    </w:p>
    <w:p w14:paraId="361E69F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因此，祂诉诸权威，并非是作为一个非理性主义者，而是一个理性主义者。</w:t>
      </w:r>
    </w:p>
    <w:p w14:paraId="6A974F4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breach with Manichæism and his gradual establishment in Christian truth, in other words, was on this side of it merely the discovery that the Christian religion is not a natural religion and is therefore not either excogitable or immediately demonstrable by reason working solely on natural grounds; but is rather a revealed religion and therefore requires in the first instance to be told to us.</w:t>
      </w:r>
    </w:p>
    <w:p w14:paraId="2C0EC74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祂与摩尼教(Manichæism)的决裂和祂在基督教真理中的逐渐确立，就其这方面而言，仅仅是发现基督教宗教不是一种自然宗教，因此不能完全藉着理性在自然基础上凭空想出或立即证明；而是一种启示的宗教，因此首先需要被告知我们。</w:t>
      </w:r>
    </w:p>
    <w:p w14:paraId="080C196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in the last analysis, supernaturalism as versus naturalism that he turns to; and this is far from the same thing as irrationality as versus rationality—except, indeed, on the silent assumption that the supernatural is an</w:t>
      </w:r>
    </w:p>
    <w:p w14:paraId="5C80130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因此，在最终分析中，祂转向的是超自然主义而非自然主义；这与非理性主义对理性主义是截然不同的——除非，确实，存在一个超自然是荒谬的默许假设，而这显然不是奥古斯丁(Augustine)的假设。</w:t>
      </w:r>
    </w:p>
    <w:p w14:paraId="0E5722D1">
      <w:pPr>
        <w:pStyle w:val="3"/>
        <w:spacing w:before="317" w:line="251" w:lineRule="auto"/>
        <w:ind w:left="7" w:right="1" w:firstLine="11"/>
        <w:jc w:val="both"/>
        <w:rPr>
          <w:rFonts w:hint="eastAsia" w:ascii="华文楷体" w:hAnsi="华文楷体" w:eastAsia="华文楷体" w:cs="华文楷体"/>
          <w:sz w:val="30"/>
          <w:szCs w:val="30"/>
        </w:rPr>
      </w:pPr>
    </w:p>
    <w:p w14:paraId="2D7BEDE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absurdity, an assumption which was decidedly not Augustine's.</w:t>
      </w:r>
    </w:p>
    <w:p w14:paraId="0798BDF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荒谬，而这显然不是奥古斯丁(Augustine)的假设。</w:t>
      </w:r>
    </w:p>
    <w:p w14:paraId="74015D8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sixth book of the "Confessions" he recounts to us the several steps by which he rose from the pure naturalism which had hitherto held him to this Christian supernaturalism.</w:t>
      </w:r>
    </w:p>
    <w:p w14:paraId="283A315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在《忏悔录》(“Confessions”)的第六卷中，祂向我们叙述了祂从迄今一直束缚祂的纯粹自然主义上升到这种基督教超自然主义的几个步骤。</w:t>
      </w:r>
    </w:p>
    <w:p w14:paraId="775091C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disillusionment with Manichæism did not at once deliver him from his naturalistic point of view.</w:t>
      </w:r>
    </w:p>
    <w:p w14:paraId="0A202D5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祂对摩尼教(Manichæism)的幻灭并没有立即将祂从祂的自然主义观点中解救出来。</w:t>
      </w:r>
    </w:p>
    <w:p w14:paraId="38CF99B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found the tenets of the Manichæans irrational.</w:t>
      </w:r>
    </w:p>
    <w:p w14:paraId="0B97C77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祂发现摩尼教徒的信条是非理性的。</w:t>
      </w:r>
    </w:p>
    <w:p w14:paraId="7AD992C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rejection of them as such did not at once entail the adoption of another set of tenets as rational.</w:t>
      </w:r>
    </w:p>
    <w:p w14:paraId="44F2540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但祂对它们的拒绝本身并没有立即导致祂采纳另一套信条作为理性。</w:t>
      </w:r>
    </w:p>
    <w:p w14:paraId="766199C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sad experience with them operated rather to make him chary of committing himself to any other body of conclusions whatever.</w:t>
      </w:r>
    </w:p>
    <w:p w14:paraId="0E30CCD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祂与他们的不幸经历反而使得祂对委身于任何其他结论都变得谨慎。</w:t>
      </w:r>
    </w:p>
    <w:p w14:paraId="6FE926B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remained in principle a naturalist á outrance.</w:t>
      </w:r>
    </w:p>
    <w:p w14:paraId="505852A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祂在原则上仍然是一个彻底的自然主义者(naturalist á outrance)。</w:t>
      </w:r>
    </w:p>
    <w:p w14:paraId="1DB770B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demanded the apodeictic certainty of mathematical demonstration for conviction; that is to say, he still depended for the discovery of truth upon immediate rational demonstration alone.</w:t>
      </w:r>
    </w:p>
    <w:p w14:paraId="548D1CA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祂要求无可置疑的数学证明的确定性作为确信；也就是说，祂仍然依赖于仅仅即时的理性证明来发现真理。</w:t>
      </w:r>
    </w:p>
    <w:p w14:paraId="78ADD11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seemed to him adequate evidence upon which one could safely venture.</w:t>
      </w:r>
    </w:p>
    <w:p w14:paraId="1262FA1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只有这似乎对祂来说是充足的证据，人们可以安全地冒险。</w:t>
      </w:r>
    </w:p>
    <w:p w14:paraId="175BC6E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time, says he, he was restraining his heart from believing anything, and thus in avoiding the precipice was strangling his soul: what he was demanding was that he should be made as certain of things unseen as that seven and three make ten.</w:t>
      </w:r>
    </w:p>
    <w:p w14:paraId="62909E5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祂说，所有这段时间，祂都在抑制自己的心去相信任何事物，因此在避免悬崖的同时扼杀了祂的灵魂：祂所要求的是，祂应该像七加三等于十那样，对未见之事也同样确定。</w:t>
      </w:r>
    </w:p>
    <w:p w14:paraId="0F095E1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goes on to remark that a cure for his distress lay open before him in faith (credendo), had he chosen to take that road, since thus the sight of his mind might have been purged for vision of the truth.</w:t>
      </w:r>
    </w:p>
    <w:p w14:paraId="6FDE72F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祂接着评论说，如果祂选择走那条路，一个治疗祂痛苦的方法就在祂面前开放着，即在信心中(credendo)，因为这样祂心灵的视域可能已被洁净，可以看见真理。</w:t>
      </w:r>
    </w:p>
    <w:p w14:paraId="655C14B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yet he could not enter that path.</w:t>
      </w:r>
    </w:p>
    <w:p w14:paraId="51398DE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但祂当时还不能踏入那条路。</w:t>
      </w:r>
    </w:p>
    <w:p w14:paraId="6D7C9F8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long, however, before it began to invite his feet, slowly but surely.</w:t>
      </w:r>
    </w:p>
    <w:p w14:paraId="1340D02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然而，没过多久，它就开始邀请祂的脚步，缓慢但确定。</w:t>
      </w:r>
    </w:p>
    <w:p w14:paraId="587E597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not avoid perceiving after a while that it is the path of nature.</w:t>
      </w:r>
    </w:p>
    <w:p w14:paraId="6929C25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过了一段时间，祂无法避免地意识到这是自然的道路。</w:t>
      </w:r>
    </w:p>
    <w:p w14:paraId="22DE36A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reflected upon the host of things which he accepted on testimony.</w:t>
      </w:r>
    </w:p>
    <w:p w14:paraId="50D50F2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祂反思了祂基于见证所接受的大量事物。</w:t>
      </w:r>
    </w:p>
    <w:p w14:paraId="3725379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reminded himself that in it lay the foundation of all history: and that life itself would soon come to a standstill if we refused to act on the credit of others.</w:t>
      </w:r>
    </w:p>
    <w:p w14:paraId="5C5218C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祂提醒自己，所有历史的基础都蕴含其中：而且如果我们拒绝相信他人的信誉而行动，生活本身很快就会停滞不前。</w:t>
      </w:r>
    </w:p>
    <w:p w14:paraId="48D997A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meditated further upon the strength of the conviction which testimony produces when its validity and adequacy are beyond question.</w:t>
      </w:r>
    </w:p>
    <w:p w14:paraId="24E1251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祂进一步默想了当见证的有效性和充分性无可置疑时，它所产生的确信的力量。</w:t>
      </w:r>
    </w:p>
    <w:p w14:paraId="3CA823C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great place which faith fills in common life thus became more and more clear to him, he could not escape the query why it should not serve a similar end in higher things.</w:t>
      </w:r>
    </w:p>
    <w:p w14:paraId="0F8ECA5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随着信心在日常生活中所占据的巨大地位对祂来说变得越来越清晰，祂无法逃避这样一个疑问：为什么它在更高层次的事物中不应该发挥类似的作用呢。</w:t>
      </w:r>
    </w:p>
    <w:p w14:paraId="65FEB34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of faith and its correlate authority, having once been recognized, it became, indeed, only a question of time before it should take its proper place in these higher concerns also.</w:t>
      </w:r>
    </w:p>
    <w:p w14:paraId="773FB4F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信心及其相关物权威的原则，一旦被认识到，那么它在这些更高的关切中也占据其恰当的位置，就确实只是时间问题了。</w:t>
      </w:r>
    </w:p>
    <w:p w14:paraId="71DB80D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was only a question of fact whether there existed in the world any adequate authority to guide men into the truth.</w:t>
      </w:r>
    </w:p>
    <w:p w14:paraId="05EA2DF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而且，那时，这只是一个事实问题，即世界上是否存在任何充分的权威来引导人们进入真理。</w:t>
      </w:r>
    </w:p>
    <w:p w14:paraId="2C03F81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he, the Lord drew him on little by little, with a hand of infinite gentleness and mercy, and composing his heart gradually convinced him that in the Scriptures He had given to men an authority to which their faith is due, and through which they may attain by faith that knowledge of divine things to which they are as yet unable to rise through reason.</w:t>
      </w:r>
    </w:p>
    <w:p w14:paraId="00C2DE0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因此，主以无限的温柔和怜悯之手，一点一点地引导祂，渐渐地使祂的心平静下来，确信上帝在圣经中赐予了人类一个权威，人类的信心应归于它，并且人类可以藉着信心获得他们目前尚无法藉着理性达到的神圣事物的知识。</w:t>
      </w:r>
    </w:p>
    <w:p w14:paraId="389D4CF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he adds, "since we are too weak to search out the truth by mere (liquida) reason, and therefore need the authority of Holy Scriptures, I began to believe God never would have given such surpassing authority to those Scriptures throughout the whole world except that He wished to be believed through them and to be sought by their means."</w:t>
      </w:r>
    </w:p>
    <w:p w14:paraId="49BC3FD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道：“而且，”既然我们太软弱，不能仅凭纯粹的(liquida)理性来探究真理，因此需要圣经的权威，我开始相信上帝绝不会将如此卓越的权威赐予那些遍布全世界的圣经，除非祂希望人们藉着它们来相信，并藉着它们来寻求祂。”</w:t>
      </w:r>
    </w:p>
    <w:p w14:paraId="52AC511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depicted for us in this vital narrative, no despairing act of renunciation in which Augustine offered up his intellect a sacrifice upon the altar of faith, and sought peace from insatiable doubt in an arbitrary authority to which by an effort of sheer will he submits.</w:t>
      </w:r>
    </w:p>
    <w:p w14:paraId="2338B31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充满生命力的叙述中，为我们描绘的，不是一个绝望的放弃行为，其中奥古斯丁(Augustine)将祂的理智献为在信心祭坛上的祭品，并在一个祂凭着纯粹意志的努力而屈服的任意权威中，寻求从永不满足的怀疑中获得平安。</w:t>
      </w:r>
    </w:p>
    <w:p w14:paraId="76DF346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see is a gradual advance under the leading of reason itself to a rational theory of authority in religion, on the basis of which rational certitude may be enjoyed in the midst of the weakness of this life.</w:t>
      </w:r>
    </w:p>
    <w:p w14:paraId="4DC059B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我们看到的是在理性本身的引导下，逐渐迈向宗教权威的理性理论，在这个理论的基础上，在今生的软弱中，可以享有理性的确定性。</w:t>
      </w:r>
    </w:p>
    <w:p w14:paraId="2BDC0D7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been thus incidentally brought before us, it will be perceived, is Augustine's doctrine of faith and reason.</w:t>
      </w:r>
    </w:p>
    <w:p w14:paraId="58826BA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由此附带地呈现在我们面前的，将会被认为是奥古斯丁(Augustine)的信心和理性教义。</w:t>
      </w:r>
    </w:p>
    <w:p w14:paraId="3B8E0AA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relations of faith and reason, as thus outlined, remained to him always a matter of sincere and reasoned conviction.</w:t>
      </w:r>
    </w:p>
    <w:p w14:paraId="506061D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信心和理性之间的关系，正如这样概述的，对祂来说始终是一个真诚且经过推理的信念。</w:t>
      </w:r>
    </w:p>
    <w:p w14:paraId="5B49517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read them so stated in the books "Against the Academics" and in the books "On the Predestination of the Saints" alike.</w:t>
      </w:r>
    </w:p>
    <w:p w14:paraId="456935D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我们可以在《驳学院派》(“Against the Academics”)和《论圣徒的预定》(“On the Predestination of the Saints”)等书中读到如此陈述的它们。</w:t>
      </w:r>
    </w:p>
    <w:p w14:paraId="5445ED2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enough for our purpose, however, to observe how he deals with the matter in two or three treatises which are devoted expressly to elucidating certain aspects of it.</w:t>
      </w:r>
    </w:p>
    <w:p w14:paraId="2E21F4F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然而，对于我们的目的来说，观察祂在专门致力于阐明其某些方面的两三篇论著中是如何处理这个问题的，就足够了。</w:t>
      </w:r>
    </w:p>
    <w:p w14:paraId="7BC692F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example the treatises "On the Profit of Believing" (A.D. 391) and "On Faith in Things Not Seen" (A.D. 400), which were written not very far apart in time and in very similar circumstances.</w:t>
      </w:r>
    </w:p>
    <w:p w14:paraId="75453E1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例如，以论著《论相信的好处》(“On the Profit of Believing”)（公元391年）和《论对未见之事的信心》(“On Faith in Things Not Seen”)（公元400年）为例，它们在时间上相隔不远，并且在非常相似的情况下写成。</w:t>
      </w:r>
    </w:p>
    <w:p w14:paraId="48C22DB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of these treatises he begins by setting himself sharply in opposition to the Sensationalists, "who fancy," says he, "that there is nothing else than what they perceive by those five well-known reporters of the body," and "essay to measure the unsearchable resources of truth" by "the deceitful rule" of the "impressions (plagas) and images they have received from these"; whom, in a word, "folly has so made subject to their carnal eyes that whatsoever they see not through them they think they are not to believe."</w:t>
      </w:r>
    </w:p>
    <w:p w14:paraId="3A32F74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篇论著中，祂都首先尖锐地反对感官主义者(Sensationalists)，“他们幻想，”祂说，“除了他们通过身体那五个众所周知的报告者所感知到的东西之外，没有其他东西，”并且试图用“他们从这些报告者那里收到的‘印象’(plagas)和图像的欺骗性规则”来“衡量真理不可探寻的资源”；简而言之，“愚蠢使他们如此顺从于他们肉体的眼睛，以至于他们认为凡是他们没有通过肉体眼睛看到的东西，他们就不应该相信。”</w:t>
      </w:r>
    </w:p>
    <w:p w14:paraId="03F69F5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starting point, in both alike, however, the advance is made at once to the defense of faith as a valid form of conviction, with respect not only to things not perceived by the bodily senses, but also to those lying beyond the reach of the intellect itself.59</w:t>
      </w:r>
    </w:p>
    <w:p w14:paraId="50D7C30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然而，从这个起点开始，在这两篇论著中都立即转向辩护信心作为一种有效的确信形式，不仅涉及身体感官未感知到的事物，也涉及理智本身无法触及的事物。59</w:t>
      </w:r>
    </w:p>
    <w:p w14:paraId="27B338C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both alike the stress of the argument is laid upon the naturalness of faith and its indispensableness in the common life of men.</w:t>
      </w:r>
    </w:p>
    <w:p w14:paraId="6834CA9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在这两篇论著中，论证的重点都放在信心的自然性和它在人类日常生活中不可或缺的地位上。</w:t>
      </w:r>
    </w:p>
    <w:p w14:paraId="720E33E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that act of faith which lies at the very basis of human intercourse be excluded from the sphere of religion—especially in the case of one, say, of weak intelligence?</w:t>
      </w:r>
    </w:p>
    <w:p w14:paraId="2F08A70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为什么奠定人类交往基础的那个信心行为要被排除在宗教领域之外——特别是对于一个，比方说，智力较弱的人来说？</w:t>
      </w:r>
    </w:p>
    <w:p w14:paraId="490B4E4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a man have no religion because he is incapable of excogitating one for himself?61</w:t>
      </w:r>
    </w:p>
    <w:p w14:paraId="2D25F34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难道一个人因为无法为自己凭空想出一个宗教就必须没有宗教吗？61</w:t>
      </w:r>
    </w:p>
    <w:p w14:paraId="6F0BAB0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we must not confound faith with credulity: nobody asks that Christ should be believed in without due evidence that he is worthy of being believed in.</w:t>
      </w:r>
    </w:p>
    <w:p w14:paraId="2902F31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当然，我们绝不能将信心与轻信混淆：没有人要求在没有充分证据证明基督值得相信的情况下相信祂。</w:t>
      </w:r>
    </w:p>
    <w:p w14:paraId="233D7BE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other hand, it is just as certain that we shall not attain to any real religion without faith.</w:t>
      </w:r>
    </w:p>
    <w:p w14:paraId="3F449BF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但是，另一方面，同样确定的是，没有信心，我们就不会获得任何真实的宗教。</w:t>
      </w:r>
    </w:p>
    <w:p w14:paraId="4701DDD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 you are determined to have a religion which you can demonstrate.</w:t>
      </w:r>
    </w:p>
    <w:p w14:paraId="3EEFD39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假设你决心要有一个你可以证明的宗教。</w:t>
      </w:r>
    </w:p>
    <w:p w14:paraId="20FFAA0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search for it presupposes a precedent faith that there is a God and that he cares for us; for surely no one will seek God, or inquire how we should serve Him, without so much to go on.</w:t>
      </w:r>
    </w:p>
    <w:p w14:paraId="710D171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寻找它本身就预设了一个先行的信心，即有一位上帝，并且祂关心我们；因为如果没有这一点作为基础，肯定没有人会寻求上帝，或探究我们应该如何事奉祂。</w:t>
      </w:r>
    </w:p>
    <w:p w14:paraId="5EF02FC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and how will you seek?</w:t>
      </w:r>
    </w:p>
    <w:p w14:paraId="6548386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你会到哪里去，如何寻求呢？</w:t>
      </w:r>
    </w:p>
    <w:p w14:paraId="2B3C694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Perchance you will inquire the way of those who are wise?</w:t>
      </w:r>
    </w:p>
    <w:p w14:paraId="2146D71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也许你会向那些智慧的人询问道路？</w:t>
      </w:r>
    </w:p>
    <w:p w14:paraId="08595C9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wise?</w:t>
      </w:r>
    </w:p>
    <w:p w14:paraId="1D59C41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谁是智慧的人呢？</w:t>
      </w:r>
    </w:p>
    <w:p w14:paraId="4472372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you determine who are wise in such things?</w:t>
      </w:r>
    </w:p>
    <w:p w14:paraId="00A694F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你如何确定谁在这些事上是智慧的呢？</w:t>
      </w:r>
    </w:p>
    <w:p w14:paraId="6C2C0FC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manifold disagreements of pretenders to wisdom, it will require a wise man to select the really wise.</w:t>
      </w:r>
    </w:p>
    <w:p w14:paraId="61E1D5E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在那些自命为智慧的人的各种分歧中，需要一个智慧的人来挑选出真正智慧的人。</w:t>
      </w:r>
    </w:p>
    <w:p w14:paraId="39A1DC9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caught in a fatal circle here; we must needs be wise beforehand in order to discriminate wisdom.64</w:t>
      </w:r>
    </w:p>
    <w:p w14:paraId="55F2F4C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我们在这里陷入了一个致命的循环；我们必须事先是智慧的，才能辨别智慧。64</w:t>
      </w:r>
    </w:p>
    <w:p w14:paraId="62D500B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one outlet; and that outlet is, shortly, revelation.</w:t>
      </w:r>
    </w:p>
    <w:p w14:paraId="7A1C59F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只有一个出路；那个出路，简而言之，就是启示。</w:t>
      </w:r>
    </w:p>
    <w:p w14:paraId="43A0984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revelation is a thing which can be validated by appropriate evidence even to those who have not yet attained wisdom; and which, when once trusted on its appropriate grounds, gradually leads us into that wisdom which before was unobtainable.</w:t>
      </w:r>
    </w:p>
    <w:p w14:paraId="43CA486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因为启示是一件可以藉着恰当的证据，即使是对那些尚未获得智慧的人，也能证明其有效性的事物；而且，一旦在其恰当的基础上被信任，它就会逐渐引导我们进入之前无法获得的智慧。</w:t>
      </w:r>
    </w:p>
    <w:p w14:paraId="3D91A14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man unable to see the truth, a justified authority steps in to fit him to see it; and it is authority alone which can bring such wisdom.</w:t>
      </w:r>
    </w:p>
    <w:p w14:paraId="0ABAF9B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因此，对于无法看到真理的人，一个被辩护的权威介入，使祂能够看到它；而且只有权威才能带来这样的智慧。</w:t>
      </w:r>
    </w:p>
    <w:p w14:paraId="1DC976E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reason the Lord has chosen this method of dealing with us.</w:t>
      </w:r>
    </w:p>
    <w:p w14:paraId="0FEA499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这就是主选择以这种方式对待我们的原因。</w:t>
      </w:r>
    </w:p>
    <w:p w14:paraId="4F9AA2B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Bringing us a medicine destined to heal our corrupted condition, "he procured authority by miraculous works,</w:t>
      </w:r>
    </w:p>
    <w:p w14:paraId="7872787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祂带来了一种旨在医治我们败坏状况的药，祂“藉着神迹奇事获得了权威，</w:t>
      </w:r>
    </w:p>
    <w:p w14:paraId="54502CCE">
      <w:pPr>
        <w:pStyle w:val="3"/>
        <w:spacing w:before="317" w:line="251" w:lineRule="auto"/>
        <w:ind w:left="7" w:right="1" w:firstLine="11"/>
        <w:jc w:val="both"/>
        <w:rPr>
          <w:rFonts w:hint="eastAsia" w:ascii="华文楷体" w:hAnsi="华文楷体" w:eastAsia="华文楷体" w:cs="华文楷体"/>
          <w:sz w:val="30"/>
          <w:szCs w:val="30"/>
        </w:rPr>
      </w:pPr>
    </w:p>
    <w:p w14:paraId="3EB566F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acquired faith by authority, drew together numbers by faith, gained antiquity by numbers, confirmed religion by antiquity: so that not only the supremely inept novelty of heresy in its deceitful working, but even the inveterate error of heathenism in its violent antagonism can never root up this religion in any way whatever."66</w:t>
      </w:r>
    </w:p>
    <w:p w14:paraId="3F0F45F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权威获得了信心，藉着信心聚集了人数，藉着人数获得了古老性，藉着古老性巩固了宗教：以至于不仅异端在其欺骗性运作中的极度不恰当的新颖性，而且异教在其激烈对抗中的根深蒂固的错误，都绝不能以任何方式根除这种宗教。”66</w:t>
      </w:r>
    </w:p>
    <w:p w14:paraId="60F1109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Augustine's golden chain.</w:t>
      </w:r>
    </w:p>
    <w:p w14:paraId="013D552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这里我们看到了奥古斯丁(Augustine)的黄金链。</w:t>
      </w:r>
    </w:p>
    <w:p w14:paraId="2D80C11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Miracles, authority, faith, numbers, antiquity, an absolutely established religion: that is the sequence, traveling along which men arrive at a secure conviction which nothing can shake.</w:t>
      </w:r>
    </w:p>
    <w:p w14:paraId="568C171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神迹、权威、信心、人数、古老性、一个绝对确立的宗教：这就是顺序，沿着这个顺序前行，人们达到了一个没有什么可以动摇的安全确信。</w:t>
      </w:r>
    </w:p>
    <w:p w14:paraId="24322CB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hear him argue the question with even more specific application to the Christian religion in a notable letter which he wrote about 410 to an eminent courtier and scholar.</w:t>
      </w:r>
    </w:p>
    <w:p w14:paraId="6F01EF5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我们可以在祂大约在410年写给一位著名朝臣和学者的著名信件中，听到祂以更具体的应用论证这个问题，涉及基督教宗教。</w:t>
      </w:r>
    </w:p>
    <w:p w14:paraId="73EBE14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minds of men," he tells us here, "are blinded by the pollutions of sin and the lust of the flesh"; they are therefore lost in the mazes of discussion and are unable to discover the truth of things by reason.</w:t>
      </w:r>
    </w:p>
    <w:p w14:paraId="5331B15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祂在这里告诉我们，“人的心灵被罪的污染和肉体的私欲所蒙蔽”；因此，他们迷失在讨论的迷宫中，无法凭理性发现事物的真理。</w:t>
      </w:r>
    </w:p>
    <w:p w14:paraId="2139E37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men may have the truth, Christ came—the Truth Itself, in union with a man—to instruct them in truth.</w:t>
      </w:r>
    </w:p>
    <w:p w14:paraId="37FB778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因此，为了让人类拥有真理，基督来了——真理本身，与人联合——来教导他们真理。</w:t>
      </w:r>
    </w:p>
    <w:p w14:paraId="39F7647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men are given the truth through faith, in order that "by instruction in salutary truth they may escape from their perplexities into the atmosphere of pure and simple truth."</w:t>
      </w:r>
    </w:p>
    <w:p w14:paraId="2F93DAF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因此，人类藉着信心获得了真理，以便“通过有益真理的教导，他们可以从困惑中解脱出来，进入纯粹和简单真理的氛围。”</w:t>
      </w:r>
    </w:p>
    <w:p w14:paraId="5763E63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we are introduced to truth by Christ's authority, so that, thus receiving it by faith, we may then be able to defend it by reason.</w:t>
      </w:r>
    </w:p>
    <w:p w14:paraId="5BFB483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也就是说，我们藉着基督的权威被引入真理，因此，藉着信心接受它，我们然后就能够凭理性来捍卫它。</w:t>
      </w:r>
    </w:p>
    <w:p w14:paraId="024F8E1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perfection of method in training disciples," we read, "is, that those who are weak should be encouraged to enter the citadel of authority, in order that, when they have been safely placed there, the conflict necessary for their defence may be maintained by the most strenuous use of reason."</w:t>
      </w:r>
    </w:p>
    <w:p w14:paraId="12F9B6F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我们读到：“训练门徒的方法的完美之处在于，应该鼓励那些软弱的人进入权威的堡垒，以便当他们安全地置身于其中时，为捍卫他们所必需的冲突可以藉着对理性的最坚决使用来维持。”</w:t>
      </w:r>
    </w:p>
    <w:p w14:paraId="50EEDF3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adds, "the whole supremacy of authority and light of reason for regenerating and reforming the human race has been made to reside in the one saving Name, and in His one Church."</w:t>
      </w:r>
    </w:p>
    <w:p w14:paraId="0C16CA3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祂补充道：“因此，为使人类重生和改革，权威的全部至高地位和理性的光，都被置于那独一的救赎之名，以及祂独一的教会之中。”</w:t>
      </w:r>
    </w:p>
    <w:p w14:paraId="30700BF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has "both secured the Church in the citadel of authority … and supplied it with the abundant armor of equally invincible reason."</w:t>
      </w:r>
    </w:p>
    <w:p w14:paraId="2E71E05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因为基督“既将教会固定在权威的堡垒中……也为它提供了同样不可战胜的理性的充足装备。”</w:t>
      </w:r>
    </w:p>
    <w:p w14:paraId="6A86A44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He has done by means of the "highly celebrated ecumenical councils, and the Apostolic sees themselves"—which is as much as to say, apparently, that the authority of the Church finds expression through these organs.</w:t>
      </w:r>
    </w:p>
    <w:p w14:paraId="27DF375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前者祂是藉着“备受赞誉的大公会议，以及使徒教座本身”来完成的——这似乎相当于说，教会的权威通过这些机构得以表达。</w:t>
      </w:r>
    </w:p>
    <w:p w14:paraId="5CA3A63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latter He has done "by means of a few men of</w:t>
      </w:r>
    </w:p>
    <w:p w14:paraId="6A4BD38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而后者祂是藉着“少数敬虔有学问、真诚有灵性的人”来完成的——也就是说，显然，</w:t>
      </w:r>
    </w:p>
    <w:p w14:paraId="4B0F96E6">
      <w:pPr>
        <w:pStyle w:val="3"/>
        <w:spacing w:before="317" w:line="251" w:lineRule="auto"/>
        <w:ind w:left="7" w:right="1" w:firstLine="11"/>
        <w:jc w:val="both"/>
        <w:rPr>
          <w:rFonts w:hint="eastAsia" w:ascii="华文楷体" w:hAnsi="华文楷体" w:eastAsia="华文楷体" w:cs="华文楷体"/>
          <w:sz w:val="30"/>
          <w:szCs w:val="30"/>
        </w:rPr>
      </w:pPr>
    </w:p>
    <w:p w14:paraId="27F821A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pious learning and unfeigned spirituality"—that is to say, apparently, these are the organs through which the inherent rationality of Church teaching evinces itself.</w:t>
      </w:r>
    </w:p>
    <w:p w14:paraId="6FC8271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这些是教会教导内在理性得以显明出来的机构。</w:t>
      </w:r>
    </w:p>
    <w:p w14:paraId="4FACD26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sense seems, then, to be that what is taught by the Church on authority, through the appropriate organs of authority, is equally defended by the Church by reason, through the appropriate organs of reason.</w:t>
      </w:r>
    </w:p>
    <w:p w14:paraId="24865F7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那么，整个含义似乎是，教会凭权威，通过恰当的权威机构所教导的，也同样被教会凭理性，通过恰当的理性机构所捍卫。</w:t>
      </w:r>
    </w:p>
    <w:p w14:paraId="2DB16E5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as the pillar and ground of the truth commends it to faith; the Church, giving a reason for the faith that is in it, defends it to reason.</w:t>
      </w:r>
    </w:p>
    <w:p w14:paraId="54276B4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教会作为真理的柱石和根基，将它推荐给信心；教会，为其中的信心给出理由，为理性辩护它。</w:t>
      </w:r>
    </w:p>
    <w:p w14:paraId="4BFF85D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Doctor, in other words, is as truly a manifestation of the Church's inherent life as the Bishop himself: reasoning is as inadmissibly her function as authoritative definition.</w:t>
      </w:r>
    </w:p>
    <w:p w14:paraId="5CF09EB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换句话说，神学博士(Doctor)与主教(Bishop)本身一样，都是教会内在生命的真实体现：推理与权威性定义一样，都是祂不可否认的功能。</w:t>
      </w:r>
    </w:p>
    <w:p w14:paraId="054A9DF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certainly an elevation of authority, properly grounded, as a source of conviction; an elevation of faith, properly placed, as a mode of conviction.</w:t>
      </w:r>
    </w:p>
    <w:p w14:paraId="6AFC958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这里无疑是对权威（恰当地奠定基础）作为确信来源的提升；对信心（恰当地定位）作为确信模式的提升。</w:t>
      </w:r>
    </w:p>
    <w:p w14:paraId="3EF64F2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no depreciation of demonstration and reason to make way for authority and faith.</w:t>
      </w:r>
    </w:p>
    <w:p w14:paraId="0C93E43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但这里没有贬低证明和理性来为权威和信心让路。</w:t>
      </w:r>
    </w:p>
    <w:p w14:paraId="65AB361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two are placed side by side, as joint methods and organs for attaining truth; and the contention is merely that to each its own sphere belongs into which the other cannot intrude.</w:t>
      </w:r>
    </w:p>
    <w:p w14:paraId="2439EF4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相反，两者并置，作为获得真理的共同方法和机构；而争论仅仅是，它们各自拥有自己的领域，另一个不能侵入。</w:t>
      </w:r>
    </w:p>
    <w:p w14:paraId="6851C93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seemed most convenient to present in the first instance Augustine's entire doctrine of faith and reason in concrete form, and in its application to the main problem to which he applied it.</w:t>
      </w:r>
    </w:p>
    <w:p w14:paraId="59CC539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首先以具体形式呈现奥古斯丁(Augustine)的全部信心和理性教义，并在其应用于祂所应用的主要问题上，似乎是最方便的。</w:t>
      </w:r>
    </w:p>
    <w:p w14:paraId="4601CBB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having in this way caught a glimpse of it as a whole and in its ultimate bearings, it seems desirable to pause and to glance in some detail at the main elements which enter into it.</w:t>
      </w:r>
    </w:p>
    <w:p w14:paraId="25BDBE3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但是，既然我们以这种方式对它作为一个整体及其最终的含义有所了解，似乎有必要暂停一下，并详细地看一下构成它的主要要素。</w:t>
      </w:r>
    </w:p>
    <w:p w14:paraId="65DD12B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first look at the doctrine in its most general aspects.</w:t>
      </w:r>
    </w:p>
    <w:p w14:paraId="06E138E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让我们首先从其最普遍的方面来看这个教义。</w:t>
      </w:r>
    </w:p>
    <w:p w14:paraId="6BDEE6F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of primary importance to note here is that with Augustine faith and reason are never conceived as antagonists, contradictories, but always as coadjutants, coöperating to a common end.</w:t>
      </w:r>
    </w:p>
    <w:p w14:paraId="7EDE6D9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这里需要注意的首要重要事实是，对于奥古斯丁(Augustine)来说，信心和理性从不被构想为对手、矛盾体，而总是被构想为助手，为着一个共同的目标合作。</w:t>
      </w:r>
    </w:p>
    <w:p w14:paraId="126547B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sought is truth: what Augustine has discovered is that there are two modes of mental action by which truth may be laid hold of.</w:t>
      </w:r>
    </w:p>
    <w:p w14:paraId="4A2241D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所寻求的是真理：奥古斯丁(Augustine)所发现的是，有两种心智活动模式可以抓住真理。</w:t>
      </w:r>
    </w:p>
    <w:p w14:paraId="5C87394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grasped by faith, or it may be grasped by reason.</w:t>
      </w:r>
    </w:p>
    <w:p w14:paraId="7B26F32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它可以通过信心抓住，也可以通过理性抓住。</w:t>
      </w:r>
    </w:p>
    <w:p w14:paraId="63795E8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doubts," he tells us, "that we are impelled to the acquisition of knowledge by a double impulse—of authority and of reason."</w:t>
      </w:r>
    </w:p>
    <w:p w14:paraId="4B08291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祂告诉我们：“没有人怀疑，我们是被双重冲动——权威和理性——所驱使来获取知识的。”</w:t>
      </w:r>
    </w:p>
    <w:p w14:paraId="5D53FC5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may be so constituted as eagerly to desire "to apprehend what is true not only by faith but by the understanding";70 and may, therefore, give to reason the primacy in rank, yet we are bound to acknowledge for faith a priority in time.</w:t>
      </w:r>
    </w:p>
    <w:p w14:paraId="31F771B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而且，尽管我们的构成可能使得我们渴望“不仅通过信心，而且通过理解来领会什么是真实的”；70 因此，我们可能会给予理性在等级上的首位，但我们有义务承认信心在时间上的优先性。</w:t>
      </w:r>
    </w:p>
    <w:p w14:paraId="6C2094D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Granted that faith may seem to be a mode of conviction more suitable for the ignorant multitude than for the instructed few; yet there is no one who does not begin by being ignorant, and there are many things great and good which we could never attain were the door not opened to us by faith.</w:t>
      </w:r>
    </w:p>
    <w:p w14:paraId="6DF9C95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诚然，信心可能看起来是一种更适合无知大众而非少数受教者的确信模式；然而，没有人不是从无知开始的，如果不是信心为我们打开大门，有许多伟大和美好的事物是我们永远无法获得的。</w:t>
      </w:r>
    </w:p>
    <w:p w14:paraId="5615C51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is too short to attempt to solve every question for ourselves, even of those which are capable of being solved.</w:t>
      </w:r>
    </w:p>
    <w:p w14:paraId="4CF902E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生命太短暂，无法尝试为自己解决每一个问题，即使是那些能够被解决的问题。</w:t>
      </w:r>
    </w:p>
    <w:p w14:paraId="3BDF1C0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content to accept many things on faith and leave difficulties to be dealt with afterwards, or never to be dealt with.73</w:t>
      </w:r>
    </w:p>
    <w:p w14:paraId="2A52051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我们必须满足于凭信心接受许多事物，将困难留待以后处理，或永不处理。73</w:t>
      </w:r>
    </w:p>
    <w:p w14:paraId="0885223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it is the height of folly, because of insoluble difficulties, to "permit to escape from our hands things which are altogether certain."</w:t>
      </w:r>
    </w:p>
    <w:p w14:paraId="134D090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而且，仅仅因为无法解决的困难，就“任凭完全确定的事物从我们手中溜走”，这无疑是极度的愚蠢。</w:t>
      </w:r>
    </w:p>
    <w:p w14:paraId="36771BF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but pride—which is the destruction of all true knowledge—that leads us to demand that we shall, as we say, "understand everything"?</w:t>
      </w:r>
    </w:p>
    <w:p w14:paraId="2CF05E0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要求我们，正如我们所说，“理解一切”，除了骄傲——这是所有真知识的毁灭者——还能是什么呢？</w:t>
      </w:r>
    </w:p>
    <w:p w14:paraId="6128C31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of course, as if faith should be lightly or irrationally accorded.</w:t>
      </w:r>
    </w:p>
    <w:p w14:paraId="7DB2BD9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当然，这并非仿佛信心应该轻易或不合理地被赋予。</w:t>
      </w:r>
    </w:p>
    <w:p w14:paraId="3732787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 sense in which faith precedes reason, there is equally a sense in which reason precedes faith.</w:t>
      </w:r>
    </w:p>
    <w:p w14:paraId="49383BD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如果说信心在某种意义上先于理性，那么理性在某种意义上也先于信心。</w:t>
      </w:r>
    </w:p>
    <w:p w14:paraId="5A5C56B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mental act which we call faith is one possible only to rational creatures; and of course we act as rational creatures in performing it.</w:t>
      </w:r>
    </w:p>
    <w:p w14:paraId="10C6D1F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我们称之为信心的心智行为，是只有理性受造物才可能拥有的；当然，我们在执行它时是作为理性受造物行动的。</w:t>
      </w:r>
    </w:p>
    <w:p w14:paraId="6BF541C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Augustine argues, "it is rational that, with respect to some great concerns which we find ourselves unable to comprehend, faith should precede reason; there can be no question but that the amount of reason which leads us to accord this faith, whatever that amount may be, is itself anterior to faith."76</w:t>
      </w:r>
    </w:p>
    <w:p w14:paraId="39B54E7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论证道：“那么，如果说，对于我们发现自己无法理解的某些重大关切，信心应该先于理性，是合乎理性的；那么毫无疑问，引导我们给予这种信心的理性程度，无论其程度如何，本身是先于信心的。”76</w:t>
      </w:r>
    </w:p>
    <w:p w14:paraId="6183314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by no means blind: it has eyes of its own with which, before it completes itself in giving that assent which, when added to thinking, constitutes it believing, it must needs see both that to which it assents and that on the ground of which it assents to it.</w:t>
      </w:r>
    </w:p>
    <w:p w14:paraId="7DDD0C0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信心绝不是盲目的：它有自己的眼睛，在它以给予那个与思考结合起来构成相信的赞同完成自己之前，它必然需要看到它所赞同的事物，以及它赞同它的根据。</w:t>
      </w:r>
    </w:p>
    <w:p w14:paraId="21B8730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cannot believe without knowing what it is to which we accord our faith, so we cannot believe without perceiving good grounds for according our faith.</w:t>
      </w:r>
    </w:p>
    <w:p w14:paraId="3BE38B5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正如我们不能在不知道我们所信的是什么的情况下相信，同样，我们也不能在没有察觉到给予信心的充分理由的情况下相信。</w:t>
      </w:r>
    </w:p>
    <w:p w14:paraId="0E0CA64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believes anything unless he has before thought it worthy of belief."</w:t>
      </w:r>
    </w:p>
    <w:p w14:paraId="5E05490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“没有人会相信任何事物，除非祂事先认为它值得相信。”</w:t>
      </w:r>
    </w:p>
    <w:p w14:paraId="0648C58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therefore, can never be "wholly lacking to faith, because it belongs to it to consider to whom faith should be given."79</w:t>
      </w:r>
    </w:p>
    <w:p w14:paraId="24014A1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因此，理性绝不会“完全缺乏信心，因为它有责任考虑应该将信心给予谁。”79</w:t>
      </w:r>
    </w:p>
    <w:p w14:paraId="2C8226E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function of reason, by which it considers to what men or writings it is right to accord faith is then</w:t>
      </w:r>
    </w:p>
    <w:p w14:paraId="4E8F5E4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因此，理性的这个功能，藉此它考虑对哪些人或著作给予信心是正确的，是</w:t>
      </w:r>
    </w:p>
    <w:p w14:paraId="3183A094">
      <w:pPr>
        <w:pStyle w:val="3"/>
        <w:spacing w:before="317" w:line="251" w:lineRule="auto"/>
        <w:ind w:left="7" w:right="1" w:firstLine="11"/>
        <w:jc w:val="both"/>
        <w:rPr>
          <w:rFonts w:hint="eastAsia" w:ascii="华文楷体" w:hAnsi="华文楷体" w:eastAsia="华文楷体" w:cs="华文楷体"/>
          <w:sz w:val="30"/>
          <w:szCs w:val="30"/>
        </w:rPr>
      </w:pPr>
    </w:p>
    <w:p w14:paraId="54E5047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precedent to faith; though faith is precedent to reason in the sense that, an adequate ground of credit having been established by reason, conviction must at once form itself without waiting for comprehension to become perfect.</w:t>
      </w:r>
    </w:p>
    <w:p w14:paraId="5164A4A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先于信心的；尽管信心先于理性，其意义在于，一旦理性确立了充分的可信依据，确信必须立即形成，而无需等待理解变得完美。</w:t>
      </w:r>
    </w:p>
    <w:p w14:paraId="3B4B038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knowledge thus embraces two classes of things: things seen and things believed.</w:t>
      </w:r>
    </w:p>
    <w:p w14:paraId="5DFDABF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因此，我们的知识包括两类事物：所见的事物和所相信的事物。</w:t>
      </w:r>
    </w:p>
    <w:p w14:paraId="5D1B431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between them is this: "with respect to things we have seen or see, we are our own witnesses; but with respect to those which we believe, we are moved to faith by other witnesses."</w:t>
      </w:r>
    </w:p>
    <w:p w14:paraId="5C7AD7F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它们之间的区别在于：“对于我们已经看到或正在看到的事物，我们是我们自己的见证人；但对于我们相信的事物，我们是由其他见证人感动而相信的。”</w:t>
      </w:r>
    </w:p>
    <w:p w14:paraId="4081F58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which Augustine erects between faith and reason, that is to say, is briefly that faith is distinctively that conviction of truth which is founded on testimony as over against that conviction which is founded on sight.81</w:t>
      </w:r>
    </w:p>
    <w:p w14:paraId="6CAA9CD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奥古斯丁(Augustine)在信心和理性之间建立的区别，也就是说，简单来说，信心是那种明确建立在见证基础上的真理确信，与建立在眼见基础上的确信相对。81</w:t>
      </w:r>
    </w:p>
    <w:p w14:paraId="7EA37F1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corollaries which flow from this distinction were present to his mind.</w:t>
      </w:r>
    </w:p>
    <w:p w14:paraId="5D37284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所有从这种区别中流出的推论都存在于祂的头脑中。</w:t>
      </w:r>
    </w:p>
    <w:p w14:paraId="38A8EA4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found, for example, pointing out that all so-called knowledge itself rests on faith, so that in the deepest sense an act of faith precedes all knowledge.</w:t>
      </w:r>
    </w:p>
    <w:p w14:paraId="4A3C572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例如，祂指出所有所谓的知识本身都建立在信心之上，因此在最深的意义上，一个信心行为先于所有知识。</w:t>
      </w:r>
    </w:p>
    <w:p w14:paraId="75FF9AA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hand—and it is this point which is of most present interest to us—that all faith presupposes reason, and is so far from an irrational act that an unreasonable faith, a faith not founded in a reasonable authority demanding credit on reasonable grounds, is no faith at all, but mere "credulity," while what is thus unwarrantedly believed is mere "opinion."</w:t>
      </w:r>
    </w:p>
    <w:p w14:paraId="5C5C44B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面——这一点对我们目前来说最感兴趣——所有的信心都预设了理性，而且它绝不是一个非理性的行为，以至于一个不合理的信心，一个不是建立在凭合理理由要求信任的合理权威上的信心，根本不是信心，而仅仅是“轻信”(credulity)，而这样毫无根据地相信的仅仅是“意见”(opinion)。</w:t>
      </w:r>
    </w:p>
    <w:p w14:paraId="161F2EA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distinguished from knowledge on the one hand and credulity on the other, faith is that act of assent which is founded on adequate testimony; and the form of conviction which is so called may be free from all doubt whatsoever.</w:t>
      </w:r>
    </w:p>
    <w:p w14:paraId="523F61C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与知识（一方面）和轻信（另一方面）相区别，信心是建立在充分见证基础上的赞同行为；这种被称为信心的确信形式可以完全没有丝毫的怀疑。</w:t>
      </w:r>
    </w:p>
    <w:p w14:paraId="40B83A0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is faith thus from being a cloak for inexhaustible doubt, that doubt is inconsistent with it and is excluded just in proportion to the firmness of the grounding of faith, or, we may better say, just in proportion as faith fulfills its own idea.</w:t>
      </w:r>
    </w:p>
    <w:p w14:paraId="0AC9ACA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因此，信心远非是无尽怀疑的遮掩物，怀疑与它是不一致的，并且被排除的程度恰恰与信心奠基的坚定程度成正比，或者，我们不妨说，恰恰与信心实现其自身观念的程度成正比。</w:t>
      </w:r>
    </w:p>
    <w:p w14:paraId="62B7090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distinction from knowledge does not turn on the strength of the conviction it describes, but on the ground of this conviction.</w:t>
      </w:r>
    </w:p>
    <w:p w14:paraId="1651928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它与知识的区别不在于它所描述的确信的强度，而在于这种确信的根据。</w:t>
      </w:r>
    </w:p>
    <w:p w14:paraId="564F435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by sight; we believe on testimony.</w:t>
      </w:r>
    </w:p>
    <w:p w14:paraId="5254581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我们凭眼见知道；我们凭见证相信。</w:t>
      </w:r>
    </w:p>
    <w:p w14:paraId="1A07457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turn now to the application of this abstract doctrine of faith to the problem of the Christian religion.</w:t>
      </w:r>
    </w:p>
    <w:p w14:paraId="1031C0C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我们现在转向将这种抽象的信心教义应用于基督教宗教的问题。</w:t>
      </w:r>
    </w:p>
    <w:p w14:paraId="03F915E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instance the testimony on which faith rests—on the basis of which that conviction we call</w:t>
      </w:r>
    </w:p>
    <w:p w14:paraId="7EA5719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在这种情况下，信心所依赖的见证——以此为基础，我们称之为</w:t>
      </w:r>
    </w:p>
    <w:p w14:paraId="7A595BD0">
      <w:pPr>
        <w:pStyle w:val="3"/>
        <w:spacing w:before="317" w:line="251" w:lineRule="auto"/>
        <w:ind w:left="7" w:right="1" w:firstLine="11"/>
        <w:jc w:val="both"/>
        <w:rPr>
          <w:rFonts w:hint="eastAsia" w:ascii="华文楷体" w:hAnsi="华文楷体" w:eastAsia="华文楷体" w:cs="华文楷体"/>
          <w:sz w:val="30"/>
          <w:szCs w:val="30"/>
        </w:rPr>
      </w:pPr>
    </w:p>
    <w:p w14:paraId="08CA8EC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formed—Augustine supposed to be the testimony of God Himself.</w:t>
      </w:r>
    </w:p>
    <w:p w14:paraId="1F94A45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信心的那种确信得以形成——奥古斯丁(Augustine)假设是上帝祂自己的见证。</w:t>
      </w:r>
    </w:p>
    <w:p w14:paraId="33D5A65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grounds on which he accepted as such what he took to be a revelation from God may be assailed as insufficient; and the channels through which he considered that what he took to be a revelation from God asserts its authority over us, may be subject to criticism.</w:t>
      </w:r>
    </w:p>
    <w:p w14:paraId="2DEACC8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祂接受祂认为是来自上帝的启示的依据可能被攻击为不充分；而且祂认为祂所接受的来自上帝的启示藉以对我们主张其权威的渠道，可能受到批评。</w:t>
      </w:r>
    </w:p>
    <w:p w14:paraId="5CC1A9B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 scarcely refuse to recognize the formal cogency of his reasoning.</w:t>
      </w:r>
    </w:p>
    <w:p w14:paraId="6ED9470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但我们几乎不能拒绝承认祂推理的形式说服力。</w:t>
      </w:r>
    </w:p>
    <w:p w14:paraId="1076DEE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can be established that God, condescending to our weakness, has given us a revelation, then, undoubtedly, that revelation becomes an adequate authority upon which our faith may securely rest; and, as rational beings, we must accept as true what it commends to us as such, even though our reason flags in its attempts even to comprehend it, and utterly fails to supply an immediate rational demonstration of its truth.</w:t>
      </w:r>
    </w:p>
    <w:p w14:paraId="76209FB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确立上帝，屈尊俯就我们的软弱，给了我们一个启示，那么，毫无疑问，那个启示就成为了一个充分的权威，我们的信心可以安全地寄托在它上面；而且，作为理性存有，我们必须接受它向我们推荐为真实的，即使我们的理性在试图理解它时衰弱，并且完全无法提供对其真理的即时理性证明。</w:t>
      </w:r>
    </w:p>
    <w:p w14:paraId="34C5D35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above everywhere else, faith obviously must precede reason, and prepare the way for reason.</w:t>
      </w:r>
    </w:p>
    <w:p w14:paraId="0818215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在这里，比任何其他地方都更明显的是，信心显然必须先于理性，并为理性铺平道路。</w:t>
      </w:r>
    </w:p>
    <w:p w14:paraId="522A429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here accordingly that Augustine's insistence on the priority of faith to reason culminates.</w:t>
      </w:r>
    </w:p>
    <w:p w14:paraId="48658FB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因此，正是在这里，奥古斯丁(Augustine)对信心先于理性的坚持达到了顶点。</w:t>
      </w:r>
    </w:p>
    <w:p w14:paraId="0BAABD2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this application in mind that he repeats most assiduously that "before we understand it, it behooves us to believe"; that "faith is the starting-point of knowledge";85 that we believe that we may know, not know that we may believe.</w:t>
      </w:r>
    </w:p>
    <w:p w14:paraId="3FA609D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正是考虑到这个应用，祂最勤勉地重复说，“在我们理解它之前，我们有责任相信”；“信心是知识的起点”；85 我们相信是为了知道，而不是知道是为了相信。</w:t>
      </w:r>
    </w:p>
    <w:p w14:paraId="09715F3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Least of all, in this highest application of faith, does he mean that this faith does not itself rest upon reason, in the sense that it is accorded to an authority which is not justified to reason on valid grounds.</w:t>
      </w:r>
    </w:p>
    <w:p w14:paraId="2368D77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尤其在这种信心的最高应用中，祂的意思并不是说这种信心本身不建立在理性之上，即它被赋予了一个没有在有效基础上向理性证明其合理性的权威。</w:t>
      </w:r>
    </w:p>
    <w:p w14:paraId="3540145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means is rather that the particular truths commended to us on the authority of a revelation from God, validated as such by appropriate evidence, are to be accepted as truths on that authority, prior to the action of our reason upon them either by way of an attempt fully to comprehend them, or by way of an attempt to justify them severally to our logical reason; and that this act of faith is in the nature of the case a preparation for these efforts of reason.</w:t>
      </w:r>
    </w:p>
    <w:p w14:paraId="041BDF0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思毋宁是，藉着来自上帝启示的权威向我们推荐的特定真理，作为启示已被恰当的证据证明其有效性，我们应该基于该权威接受它们为真理，这先于我们理性对它们的行动，无论是试图完全理解它们，还是试图分别向我们的逻辑理性证明它们的合理性；而且这种信心行为就其本质而言是为这些理性的努力做准备。</w:t>
      </w:r>
    </w:p>
    <w:p w14:paraId="743AD29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nature is, in other words, first, the validation of a revelation as such on its appropriate grounds; secondly, the acceptance by faith of the contents of this revelation on the sole ground of its authority; and,</w:t>
      </w:r>
    </w:p>
    <w:p w14:paraId="72BEC8E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换句话说，自然的顺序是，第一，在启示的恰当基础上，证明一个启示本身的有效性；第二，凭着信心，仅仅基于其权威，接受这个启示的内容；并且，</w:t>
      </w:r>
    </w:p>
    <w:p w14:paraId="568F8F5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comprehension by the intellect of the contents of the revelation and the justification of them severally to reason so far as that may prove to be possible to us.</w:t>
      </w:r>
    </w:p>
    <w:p w14:paraId="28A39C5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第三，理智理解启示的内容，并在对我们来说可能的情况下，分别向理性证明它们的合理性。</w:t>
      </w:r>
    </w:p>
    <w:p w14:paraId="17D7BFF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of procedure Augustine defends against the Manichæans—who were the</w:t>
      </w:r>
    </w:p>
    <w:p w14:paraId="7CEBA1D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奥古斯丁(Augustine)针对摩尼教徒(Manichæans)——他们是当时流行的</w:t>
      </w:r>
    </w:p>
    <w:p w14:paraId="0482AF4B">
      <w:pPr>
        <w:pStyle w:val="3"/>
        <w:spacing w:before="317" w:line="251" w:lineRule="auto"/>
        <w:ind w:left="7" w:right="1" w:firstLine="11"/>
        <w:jc w:val="both"/>
        <w:rPr>
          <w:rFonts w:hint="eastAsia" w:ascii="华文楷体" w:hAnsi="华文楷体" w:eastAsia="华文楷体" w:cs="华文楷体"/>
          <w:sz w:val="30"/>
          <w:szCs w:val="30"/>
        </w:rPr>
      </w:pPr>
    </w:p>
    <w:p w14:paraId="744C5CA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philosophic naturalists in vogue at the time—from every conceivable point of view and with endlessly varied arguments.</w:t>
      </w:r>
    </w:p>
    <w:p w14:paraId="7539110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哲学自然主义者——从每一个可以想象的角度，并以无穷无尽的论证来捍卫这种程序顺序。</w:t>
      </w:r>
    </w:p>
    <w:p w14:paraId="65FE9D4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gist of the whole, however, is simply that when a revelation has been validated as such, we owe to the truths commended to us by it immediate credit, on the sole authority of the revelation itself, and neither need nor are entitled to wait until each of these truths is separately validated to us on the grounds of reason before we give our assent to it.</w:t>
      </w:r>
    </w:p>
    <w:p w14:paraId="24D7940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整个论点的要点仅仅是，当一个启示本身被证明有效时，我们有责任立即相信它所推荐给我们的真理，仅仅基于启示本身的权威，而且我们既不需要也不应该等待，直到这些真理中的每一个都在理性的基础上分别向我们证明其有效性，然后才给予我们赞同。</w:t>
      </w:r>
    </w:p>
    <w:p w14:paraId="340CAF7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rational ground on which we accept each truth is the proof that the authority by which it is commended to us is adequate, and not a particular verdict of reason immediately passed upon each several truth.</w:t>
      </w:r>
    </w:p>
    <w:p w14:paraId="5553915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简而言之，我们接受每个真理的理性基础是证明向我们推荐它的权威是充分的，而不是理性对每个单独真理立即作出的特定裁决。</w:t>
      </w:r>
    </w:p>
    <w:p w14:paraId="17158BE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verdict of reason on each several truth must wait on the act of faith by which we honor the general verdict of reason on the validity of the authority; and it may wait endlessly without invalidating or weakening the strength of conviction which we accord to the deliverances of a revelation which has been really validated to us as such.</w:t>
      </w:r>
    </w:p>
    <w:p w14:paraId="09A5EAF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理性对每个单独真理的特定裁决必须等待信心行为，藉此我们尊重理性对权威有效性的一般裁决；而且它可能无限期地等待，而不会使我们对真正向我们证明有效的启示的宣告所给予的确信力量失效或减弱。</w:t>
      </w:r>
    </w:p>
    <w:p w14:paraId="2520A5E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revert, of course, to the prior question, whether the assumed revelation on the authority of which faith is yielded has been soundly validated as such to reason.</w:t>
      </w:r>
    </w:p>
    <w:p w14:paraId="49D38A8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当然，我们可以回到先前的那个问题，即凭着其权威而产生信心的被假定的启示，是否已作为启示被理性充分证明其有效性。</w:t>
      </w:r>
    </w:p>
    <w:p w14:paraId="2AE7ECB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this point that criticism of Augustine's system of faith becomes possible; and it is at this point that such criticism becomes sharp.</w:t>
      </w:r>
    </w:p>
    <w:p w14:paraId="14A9181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正是在这一点上，对奥古斯丁(Augustine)的信心系统进行批评成为可能；也正是在这一点上，这种批评变得尖锐。</w:t>
      </w:r>
    </w:p>
    <w:p w14:paraId="012DDB9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that Augustine accepted an alleged revelation on insufficient evidence; and that it is this fact which justifies the suspicion that his acceptance of it and the subjection of his reason to its authority were acts of violence done to his intellect in despair of ever attaining a solid basis in reason for religious conviction.</w:t>
      </w:r>
    </w:p>
    <w:p w14:paraId="4214DB9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奥古斯丁(Augustine)接受一个所谓的启示是基于不充分的证据；正是这个事实证明了这种怀疑是合理的，即祂对它的接受以及祂的理性屈服于它的权威，是祂在绝望于永远无法获得宗教确信的坚实理性基础时，对祂的理智所施加的暴力行为。</w:t>
      </w:r>
    </w:p>
    <w:p w14:paraId="46A3911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possible to confuse in such a concrete judgment a number of suggestions, which we should discriminate if we are to form an estimate of the value of the criticism offered.</w:t>
      </w:r>
    </w:p>
    <w:p w14:paraId="1189F99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在这种具体的判断中，很可能会混淆一些建议，如果我们要对所提出的批评的价值进行评估，我们就应该区分这些建议。</w:t>
      </w:r>
    </w:p>
    <w:p w14:paraId="7E2E721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need to ask, for example, if what it is intended to suggest is that the evidence in existence for the reality of the revelation which Augustine accepted as a true revelation from God is insufficient to validate it; or only that the evidence which was actually before Augustine's mind and on which he personally depended in reaching his decision was insufficient.</w:t>
      </w:r>
    </w:p>
    <w:p w14:paraId="6560C48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需要问，它是否意图暗示，现有的证据不足以证明奥古斯丁(Augustine)接受为来自上帝的真正启示的那个启示的真实性是有效的；或者仅仅是奥古斯丁(Augustine)心中实际存在的、祂个人在作出决定时所依赖的证据是不充分的。</w:t>
      </w:r>
    </w:p>
    <w:p w14:paraId="7438E1A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case we shall need to ask further if what is meant is that the evidence actually before Augustine's mind would be insufficient to convince us—seems to us in itself insufficient to command credit; or that it was actually insufficient to convince Augustine, so that, despite his protestations of conviction, he remained in reality unconvinced and at heart an actual skeptic all his days.</w:t>
      </w:r>
    </w:p>
    <w:p w14:paraId="4CBE36C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种情况下，我们将需要进一步问，其意思是否是，奥古斯丁(Augustine)心中实际存在的证据不足以说服我们——在我们看来，它本身不足以赢得信任；或者它实际上不足以说服奥古斯丁(Augustine)，以至于，尽管祂声称确信，但祂实际上仍然没有被说服，并且内心深处终其一生都是一个真正的怀疑论者。</w:t>
      </w:r>
    </w:p>
    <w:p w14:paraId="74D6F05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last of these propositions, it will be remembered, that Dr. Harnack affirms; although he does not keep it as rigorously separate from the others as would seem desirable.</w:t>
      </w:r>
    </w:p>
    <w:p w14:paraId="5D5C9B6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正如我们所记得的，哈纳克(Harnack)博士所肯定的是这些命题中的最后一个；尽管祂没有像看起来那样将其与其他的严格区分开来。</w:t>
      </w:r>
    </w:p>
    <w:p w14:paraId="0BCAF55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surely one thing to say that Augustine is open to criticism for giving credit to the Evidences of Christianity and recognizing the revelatory character of the Christian system; and quite another thing to say that Augustine is open to criticism for the particular conception he entertained of the Christian evidences—the selection he makes of the special items of evidence upon which he personally relies for the validation of the Christian system as a revealed religion; and still quite another thing to suggest that Augustine is open to criticism for his inaccessibility to the evidences of the Christian system as a revelation from God, and for remaining therefore all his life a doubter of the intellect, finding only a precarious peace for his distracted soul in an act of submission to an external authority arbitrarily yielded to in defiance of insatiable skepticism.</w:t>
      </w:r>
    </w:p>
    <w:p w14:paraId="4BE53CF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奥古斯丁(Augustine)因相信基督教的证据并承认基督教系统的启示性而受到批评，与说奥古斯丁(Augustine)因祂对基督教证据所持有的特定概念——祂个人依赖的特殊证据项目，来证明基督教系统是启示宗教的有效性——而受到批评，是截然不同的两回事；而暗示奥古斯丁(Augustine)因祂对基督教系统作为上帝启示的证据无法接受，因此终其一生都是一个理智上的怀疑者，仅仅在一个武断地屈服于外部权威的行为中，为祂心烦意乱的灵魂找到了一种不稳定的平安，与前两者又是完全不同的另一回事，以对抗永不满足的怀疑主义，也是完全不同的另一回事。</w:t>
      </w:r>
    </w:p>
    <w:p w14:paraId="3632D0D2">
      <w:pPr>
        <w:pStyle w:val="3"/>
        <w:spacing w:before="317" w:line="251" w:lineRule="auto"/>
        <w:ind w:left="7" w:right="1" w:firstLine="11"/>
        <w:jc w:val="both"/>
        <w:rPr>
          <w:rFonts w:hint="eastAsia" w:ascii="华文楷体" w:hAnsi="华文楷体" w:eastAsia="华文楷体" w:cs="华文楷体"/>
          <w:sz w:val="30"/>
          <w:szCs w:val="30"/>
        </w:rPr>
      </w:pPr>
    </w:p>
    <w:p w14:paraId="64F12EC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scarcely be expected that the whole body of the Christian evidences should be subjected to a new critical examination merely because a writer not himself able to look upon them as supplying a satisfactory proof of the divine origin of the Christian religion, blames Augustine for placing upon them a value beyond that which he is himself able to accord.</w:t>
      </w:r>
    </w:p>
    <w:p w14:paraId="5DBF1DF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一个作者自己不能将基督教的证据视为提供了基督教宗教神圣起源的令人满意的证明，而指责奥古斯丁(Augustine)赋予它们超出祂自己所能给予的价值，就期望对整个基督教证据体系进行一次新的批判性审查，这几乎是不可能的。</w:t>
      </w:r>
    </w:p>
    <w:p w14:paraId="78133AD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prepared to find those who resist the force of this evidence themselves, despising those who yield to it as superstitious, or even accusing them of intellectual dishonesty.</w:t>
      </w:r>
    </w:p>
    <w:p w14:paraId="6C2C038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我们必须准备好发现那些抵制这些证据力量的人，他们自己会鄙视那些屈服于它的人是迷信的，甚至指责他们理智上的不诚实。</w:t>
      </w:r>
    </w:p>
    <w:p w14:paraId="25BD4F4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surely is enough at this point simply to recognize that this not unnatural tendency of the naturalistic mind is not without its influence upon the proneness in some quarters to speak of Augustine as making a sacrifice of his intellect in throwing himself upon authority in matters of religion.</w:t>
      </w:r>
    </w:p>
    <w:p w14:paraId="53F51B0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在这一点上，仅仅认识到自然主义心灵的这种并非不自然的倾向，对某些圈子倾向于谈论奥古斯丁(Augustine)在宗教事务上投奔权威时牺牲了祂的理智这一现象并非没有影响，就足够了。</w:t>
      </w:r>
    </w:p>
    <w:p w14:paraId="09A8A86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is perfectly clear: if Augustine made such a sacrifice he was himself completely unconscious of doing so.</w:t>
      </w:r>
    </w:p>
    <w:p w14:paraId="630BF10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有一件事是完全清楚的：如果奥古斯丁(Augustine)作了这样的牺牲，祂自己是完全没有意识到的。</w:t>
      </w:r>
    </w:p>
    <w:p w14:paraId="6E0627C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nowhere betrays the state of mind which is here attributed to him.</w:t>
      </w:r>
    </w:p>
    <w:p w14:paraId="6B6DF42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祂在任何地方都没有流露出这里归因于祂的心态。</w:t>
      </w:r>
    </w:p>
    <w:p w14:paraId="1DA0CEE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always in terms of the most complete conviction of the truth of the Christian religion, and rests himself with entire confidence upon the evidences which appealed to him.</w:t>
      </w:r>
    </w:p>
    <w:p w14:paraId="571DA92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祂总是以对基督教宗教真理最完全的信念来谈论，并以完全的信心寄托在吸引祂的证据上。</w:t>
      </w:r>
    </w:p>
    <w:p w14:paraId="0F7C7E4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 behind his obviously sincere asseverations of security of mind and heart, because we are conscious that, in his place, we should have felt less secure, is to push the biographer's (and critic's) privilege of "imputing himself to his victim" to an unwarrantable extreme.</w:t>
      </w:r>
    </w:p>
    <w:p w14:paraId="0D8AEB0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我们意识到，如果我们在祂的位置，我们会感到不那么安全，就去质疑祂明显真诚的关于心灵和内心安全的断言，是将传记作家（和批评家）“将自己归罪于他的受害者”的特权推向了一个不合理的极端。</w:t>
      </w:r>
    </w:p>
    <w:p w14:paraId="376BF2B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may feel Augustine ought to have done; whatever we may feel we, in his place, should have done; it certainly is a matter of historical fact that Augustine confidently accepted the Christian revelation as a genuine revelation, and found for his faith in it abundant justification.</w:t>
      </w:r>
    </w:p>
    <w:p w14:paraId="0F56FF9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觉得奥古斯丁(Augustine)应该做什么；无论我们觉得我们，在祂的位置，应该做什么；奥古斯丁(Augustine)自信地接受了基督教启示为一个真实的启示，并为祂对它的信心找到了充分的理由，这确实是一个历史事实。</w:t>
      </w:r>
    </w:p>
    <w:p w14:paraId="17E3707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fact in his mental history is more patent, or call it flagrant if you will.</w:t>
      </w:r>
    </w:p>
    <w:p w14:paraId="4B516F4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在祂的心智历史中，没有哪个事实比这更明显，如果你愿意，也可以称之为昭然若揭。</w:t>
      </w:r>
    </w:p>
    <w:p w14:paraId="6137EF1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 the closing words of his first Christian composition, in the very act of consecrating himself to a life-long search of truth, he declares that "he certainly would never more give up the authority of Christ, because no stronger could be found," he speaks out of an unmistakably sincere conviction.</w:t>
      </w:r>
    </w:p>
    <w:p w14:paraId="6974394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当祂在祂的第一部基督教著作的结束语中，在将自己奉献给终生寻求真理的行为中，宣称“祂肯定不会再放弃基督的权威，因为找不到更强的权威了”时，祂所说的是一种明确无误的真诚信念。</w:t>
      </w:r>
    </w:p>
    <w:p w14:paraId="7394232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note thus struck so far from fading away swells steadily to the end.</w:t>
      </w:r>
    </w:p>
    <w:p w14:paraId="5C77521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以这种方式奏响的音符非但没有消退，反而稳定地增强，直到结束。</w:t>
      </w:r>
    </w:p>
    <w:p w14:paraId="12231D4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 restless heart had found at last its rest: and rest is the characteristic of his Christian life.</w:t>
      </w:r>
    </w:p>
    <w:p w14:paraId="0223A14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显然，那颗躁动不安的心最终找到了它的安息：而安息是祂基督教生活的特征。</w:t>
      </w:r>
    </w:p>
    <w:p w14:paraId="296F706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一个怀疑论者，无论是理智上的还是道德上的，更有可能在任何人身上找到，而不是在奥古斯丁(Augustine)身上。</w:t>
      </w:r>
    </w:p>
    <w:p w14:paraId="204A87B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skeptic, intellectual or moral, may be found in any man rather than in Augustine.</w:t>
      </w:r>
    </w:p>
    <w:p w14:paraId="29481FF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祂在祂绝望之时，随着祂以前的信仰崩溃，祂几乎放弃了获得确信的希望，但仍然不能赞同学院派(Academics)，因为祂仍然知道有些事情是无可争议的真理，并开始怀疑人类是否知道通往真理的正确道路——</w:t>
      </w:r>
    </w:p>
    <w:p w14:paraId="14CBBBF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in his despair as, in the crumbling of his former beliefs, he almost gave up hope of ever attaining assurance, yet could not fall in with the Academics because he still knew some things to be indisputably true, and only began to wonder whether the right way to truth was known to man—certainly could not lose his confidence after he had discovered the Way and established himself in it.</w:t>
      </w:r>
    </w:p>
    <w:p w14:paraId="009CB93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在祂发现了道路并在其中确立自己之后，当然不可能失去祂的信心。</w:t>
      </w:r>
    </w:p>
    <w:p w14:paraId="2103296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a matter of interest of course to determine the nature of the grounds on which Augustine was convinced, or sought to convince others, of the truth of the Christian religion.</w:t>
      </w:r>
    </w:p>
    <w:p w14:paraId="5D54E97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当然，确定奥古斯丁(Augustine)确信或试图说服他人相信基督教宗教真理的依据的性质，仍然是一个令人感兴趣的问题。</w:t>
      </w:r>
    </w:p>
    <w:p w14:paraId="53FB436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so with any fullness would be, however, to write a section of the history of Apologetics, and would find its importance in that connection.</w:t>
      </w:r>
    </w:p>
    <w:p w14:paraId="505A788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然而，要充分做到这一点，将是撰写护教史(history of Apologetics)的一部分，其重要性将在那个语境中体现。</w:t>
      </w:r>
    </w:p>
    <w:p w14:paraId="5EB453D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go so far afield in seeking to apprehend Augustine's doctrine of authority in religion.</w:t>
      </w:r>
    </w:p>
    <w:p w14:paraId="06862E3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在寻求理解奥古斯丁(Augustine)的宗教权威教义时，我们不需要走那么远。</w:t>
      </w:r>
    </w:p>
    <w:p w14:paraId="5B75E9B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of primary importance here is merely to ascertain in a simple manner his conception of the</w:t>
      </w:r>
    </w:p>
    <w:p w14:paraId="71A3E16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这里最重要的是，只是以简单的方式确定祂对这个</w:t>
      </w:r>
    </w:p>
    <w:p w14:paraId="36F6F281">
      <w:pPr>
        <w:pStyle w:val="3"/>
        <w:spacing w:before="317" w:line="251" w:lineRule="auto"/>
        <w:ind w:left="7" w:right="1" w:firstLine="11"/>
        <w:jc w:val="both"/>
        <w:rPr>
          <w:rFonts w:hint="eastAsia" w:ascii="华文楷体" w:hAnsi="华文楷体" w:eastAsia="华文楷体" w:cs="华文楷体"/>
          <w:sz w:val="30"/>
          <w:szCs w:val="30"/>
        </w:rPr>
      </w:pPr>
    </w:p>
    <w:p w14:paraId="16FA699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sources, nature, and seat of this authority and the mode of its validation to men.</w:t>
      </w:r>
    </w:p>
    <w:p w14:paraId="5700512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权威的来源、性质和所在地，以及它向人类证明其有效性的方式的概念。</w:t>
      </w:r>
    </w:p>
    <w:p w14:paraId="328499B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Article we shall seek to do this with as much completeness as is requisite for our purpose.</w:t>
      </w:r>
    </w:p>
    <w:p w14:paraId="6215FA4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在第二篇文章中，我们将力求以我们目的所需的完整性来做到这一点。</w:t>
      </w:r>
    </w:p>
    <w:p w14:paraId="09BB0224">
      <w:pPr>
        <w:pStyle w:val="3"/>
        <w:spacing w:before="317" w:line="251" w:lineRule="auto"/>
        <w:ind w:left="7" w:right="1" w:firstLine="11"/>
        <w:jc w:val="both"/>
        <w:rPr>
          <w:rFonts w:hint="eastAsia" w:ascii="华文楷体" w:hAnsi="华文楷体" w:eastAsia="华文楷体" w:cs="华文楷体"/>
          <w:sz w:val="30"/>
          <w:szCs w:val="30"/>
        </w:rPr>
      </w:pPr>
    </w:p>
    <w:p w14:paraId="52BF137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ARTICLE</w:t>
      </w:r>
    </w:p>
    <w:p w14:paraId="41F1105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第二篇文章</w:t>
      </w:r>
    </w:p>
    <w:p w14:paraId="4D7EC4D7">
      <w:pPr>
        <w:pStyle w:val="3"/>
        <w:spacing w:before="317" w:line="251" w:lineRule="auto"/>
        <w:ind w:left="7" w:right="1" w:firstLine="11"/>
        <w:jc w:val="both"/>
        <w:rPr>
          <w:rFonts w:hint="eastAsia" w:ascii="华文楷体" w:hAnsi="华文楷体" w:eastAsia="华文楷体" w:cs="华文楷体"/>
          <w:sz w:val="30"/>
          <w:szCs w:val="30"/>
        </w:rPr>
      </w:pPr>
    </w:p>
    <w:p w14:paraId="6BC29B4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Article we attempted to give a general exposition of Augustine's doctrine of knowledge and authority, which naturally ran up into some account of his doctrine of authority in religion.</w:t>
      </w:r>
    </w:p>
    <w:p w14:paraId="2CEB55F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在第一篇文章中，我们试图对奥古斯丁(Augustine)的知识与权威教义进行一般性阐述，这自然而然地涉及了祂的宗教权威教义的一些内容。</w:t>
      </w:r>
    </w:p>
    <w:p w14:paraId="528A569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detailed study of this specific subject we were forced, however, to postpone to another occasion.</w:t>
      </w:r>
    </w:p>
    <w:p w14:paraId="64BF353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然而，我们被迫将对这个特定主题的更详细研究推迟到另一个场合。</w:t>
      </w:r>
    </w:p>
    <w:p w14:paraId="4630B84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wish now to take up this topic and to make as clear as possible Augustine's teaching concerning it.</w:t>
      </w:r>
    </w:p>
    <w:p w14:paraId="473AD10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我们现在希望着手讨论这个主题，并尽可能清楚地阐述奥古斯丁(Augustine)关于它的教导。</w:t>
      </w:r>
    </w:p>
    <w:p w14:paraId="426A9B9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cardinal facts to bear in mind are that, to speak broadly, with Augustine the idea of authority coalesces with that of revelation, the idea of revelation with that of apostolicity, and the idea of apostolicity with that of Scripture.</w:t>
      </w:r>
    </w:p>
    <w:p w14:paraId="139DEE7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需要记住的关键事实是，概括地说，对于奥古斯丁(Augustine)来说，权威的观念与启示的观念合二为一，启示的观念与使徒性(apostolicity)的观念合二为一，使徒性(apostolicity)的观念与圣经的观念合二为一。</w:t>
      </w:r>
    </w:p>
    <w:p w14:paraId="4720C7E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therefore, the whole question of authority in religion is summed up in the questions whether there is a revelation from God in existence, where that revelation is to be found, and how it is validated to and made the possession of men: while the master-key to these problems lies in the one word apostolicity.</w:t>
      </w:r>
    </w:p>
    <w:p w14:paraId="2E1B160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祂来说，宗教中的权威问题全部归结为是否存在来自上帝的启示，在哪里可以找到那个启示，以及如何向人类证明其有效性并使其为人类所拥有：而解决这些问题的万能钥匙在于“使徒性”(apostolicity)这个词。</w:t>
      </w:r>
    </w:p>
    <w:p w14:paraId="4EBAC89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apostolic is authoritative, because behind the apostles lies the authority of Christ, who chose, appointed, and endowed the apostles to be the founders of His Church; and Christ's authority is the authority of God, whose Son and Revelation He is.</w:t>
      </w:r>
    </w:p>
    <w:p w14:paraId="331E11E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凡是使徒性的都是权威性的，因为使徒的背后是基督的权威，祂拣选、任命和赋予使徒建立祂教会的能力；而基督的权威是上帝的权威，祂是上帝的圣子和启示。</w:t>
      </w:r>
    </w:p>
    <w:p w14:paraId="660D27C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depository of the apostolic revelation is the Holy Scriptures, and these Scriptures become thus to Augustine the supreme proximate seat of authority in religion.</w:t>
      </w:r>
    </w:p>
    <w:p w14:paraId="67D3F73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使徒启示的巨大宝库是圣经(Holy Scriptures)，因此这些圣经成为了奥古斯丁(Augustine)眼中宗教权威的最高近端所在地。</w:t>
      </w:r>
    </w:p>
    <w:p w14:paraId="45C38FD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line of descent is, therefore, briefly, God, Christ, the Apostles, the Scriptures—the Scriptures being conceived as the embodied revelation of God, clothed with His authority as His inspired word, given to us by His accredited messengers, the apostles.</w:t>
      </w:r>
    </w:p>
    <w:p w14:paraId="755F302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因此，下降的脉络简而言之是：上帝、基督、使徒、圣经——圣经被构想为上帝具体化的启示，披着祂作为祂所默示的圣言的权威，由祂所认可的使者，即使徒们赐予我们。</w:t>
      </w:r>
    </w:p>
    <w:p w14:paraId="2805AC1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how Augustine expresses himself on each of these points in turn.</w:t>
      </w:r>
    </w:p>
    <w:p w14:paraId="0D509C5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让我们依次看看奥古斯丁(Augustine)如何表达祂关于这些观点的看法。</w:t>
      </w:r>
    </w:p>
    <w:p w14:paraId="11349CC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actual authority of Scripture he certainly expresses himself in no wavering terms.</w:t>
      </w:r>
    </w:p>
    <w:p w14:paraId="17F150B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关于圣经的实际权威，祂的表达无疑是毫不动摇的。</w:t>
      </w:r>
    </w:p>
    <w:p w14:paraId="58A6485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Scriptures, he tells us, have been</w:t>
      </w:r>
    </w:p>
    <w:p w14:paraId="0697631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祂告诉我们，圣经(Holy Scriptures)已经“</w:t>
      </w:r>
    </w:p>
    <w:p w14:paraId="302D12EA">
      <w:pPr>
        <w:pStyle w:val="3"/>
        <w:spacing w:before="317" w:line="251" w:lineRule="auto"/>
        <w:ind w:left="7" w:right="1" w:firstLine="11"/>
        <w:jc w:val="both"/>
        <w:rPr>
          <w:rFonts w:hint="eastAsia" w:ascii="华文楷体" w:hAnsi="华文楷体" w:eastAsia="华文楷体" w:cs="华文楷体"/>
          <w:sz w:val="30"/>
          <w:szCs w:val="30"/>
        </w:rPr>
      </w:pPr>
    </w:p>
    <w:p w14:paraId="73E4EEB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established upon the supreme and heavenly pinnacle of authority" and should therefore always be read "in assurance and security as to their truth"90 and all their statements accepted as absolutely trustworthy.</w:t>
      </w:r>
    </w:p>
    <w:p w14:paraId="0532950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被确立在至高和属天的权威顶峰之上”，因此应该始终“确信并有把握地阅读，相信它们的真理”90，并且它们所有的陈述都被接受为绝对可信的。</w:t>
      </w:r>
    </w:p>
    <w:p w14:paraId="16DD9E1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alone among books had he learned to defer this respect and honor—most firmly to believe that no one of their authors has erred in any respect in writing:92 for of these books of the prophets and apostles it would be wicked to have any doubt as to their entire freedom from error.94</w:t>
      </w:r>
    </w:p>
    <w:p w14:paraId="7751115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在所有书籍中，祂只学会了对它们表示这种尊重和敬意——最坚定地相信它们的作者在写作中没有在任何方面犯错：92 因为对这些先知和使徒的书籍，对它们完全没有错误有任何怀疑都是邪恶的。94</w:t>
      </w:r>
    </w:p>
    <w:p w14:paraId="6784CC6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canonical Scriptures only," he repeats, "does he owe that implicit subjection so to follow them alone as to admit no suspicion whatever that their writers could have erred in them in any possible respect, or could possibly have gone wrong in anything."</w:t>
      </w:r>
    </w:p>
    <w:p w14:paraId="083FB13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祂重复说：“仅对这些正典(canonical)圣经，祂负有那种完全的顺服，只跟随它们，以至于不容许任何怀疑，即它们的作者在其中任何可能的方面犯了错误，或在任何事情上可能错了。”</w:t>
      </w:r>
    </w:p>
    <w:p w14:paraId="3EA760D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accumulated emphases in such passages, no more than fairly represent the strength of Augustine's conviction that, as he puts it in another place, "it is to the canonical Scriptures alone that he owes unhesitating assent."96</w:t>
      </w:r>
    </w:p>
    <w:p w14:paraId="503B857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在这些段落中累积的强调，只是公正地代表了奥古斯丁(Augustine)的信念强度，正如祂在另一个地方所说，“祂对正典圣经(canonical Scriptures)负有毫不犹豫的赞同。”96</w:t>
      </w:r>
    </w:p>
    <w:p w14:paraId="5DCB5E8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contention accordingly in its most positive form which he opposes endlessly to the Manichæans in his long controversy with them.</w:t>
      </w:r>
    </w:p>
    <w:p w14:paraId="603340F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因此，正是这个以其最积极形式出现的主张，祂在与摩尼教徒(Manichæans)的长期争议中，无休止地反对他们。</w:t>
      </w:r>
    </w:p>
    <w:p w14:paraId="46A79C4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points out to Faustus, for example, that a sharp line of demarcation is drawn between the canonical books of the Old and New Testaments and all later writings, precisely in point of authority.</w:t>
      </w:r>
    </w:p>
    <w:p w14:paraId="5E7100F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例如，祂向福斯图斯(Faustus)指出，在新旧约正典(canonical books)和所有后来的著作之间，在权威性上划出了一条明确的界限。</w:t>
      </w:r>
    </w:p>
    <w:p w14:paraId="51218B8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of the canonical books, "confirmed from the time of the apostles by the successions of the bishops and the propagations of the churches, has been established in so lofty a position, that every faithful and pious mind submits to it."</w:t>
      </w:r>
    </w:p>
    <w:p w14:paraId="6E7D9D2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正典书籍的权威，“从使徒时代起，藉着主教的继承和教会的传播所证实，已被确立在一个如此崇高的地位，以至于每一个忠心和虔诚的心灵都顺服于它。”</w:t>
      </w:r>
    </w:p>
    <w:p w14:paraId="296E070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writings on the contrary, of what sort soever they may be, may be read "not with necessity of believing but with liberty of judgment."</w:t>
      </w:r>
    </w:p>
    <w:p w14:paraId="1303BC8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相反，其他著作，无论它们是什么类型的，都可以阅读，“不需要相信，但可以自由判断。”</w:t>
      </w:r>
    </w:p>
    <w:p w14:paraId="10D857E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truth may indeed be found in some of these which is found in Scripture, but never the same authority, seeing that none of them can be compared with "the most sacred excellence of the canonical Scriptures."</w:t>
      </w:r>
    </w:p>
    <w:p w14:paraId="458F7DE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在其中的一些著作中确实可以找到与圣经中相同的真理，但绝没有相同的权威，因为它们中的任何一个都不能与“正典圣经(canonical Scriptures)最神圣的卓越性”相比。</w:t>
      </w:r>
    </w:p>
    <w:p w14:paraId="24ABAFC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is said by other books we may accordingly withhold belief, unless indeed it is demonstrated "either by sound reason or by this canonical authority itself"; but "in this canonical eminence of the Holy Scriptures, even though it be but a single prophet, or apostle, or evangelist that is shown to have placed anything in his Scriptures, by this confirmation of the canon we are not permitted to doubt that it is true."</w:t>
      </w:r>
    </w:p>
    <w:p w14:paraId="37635E8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其他书籍所说的，我们可以不予相信，除非它确实“要么被健全的理性，要么被这个正典权威本身所证明”；但是“在圣经的这个正典崇高地位中，即使它只是一个先知、或使徒、或传福音的，被证明在祂的圣经中放入了任何东西，藉着这个正典的确认，我们不允许怀疑它是真实的。”</w:t>
      </w:r>
    </w:p>
    <w:p w14:paraId="497EC56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writing to the Donatist Cresconius,98 he refuses to treat even Cyprian as indefectible.</w:t>
      </w:r>
    </w:p>
    <w:p w14:paraId="72A83A9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同样地，当写信给多纳徒派(Donatist)的克雷斯科尼乌斯(Cresconius)时，98 祂拒绝将即使是塞浦路斯(Cyprian)也视为没有错误的。</w:t>
      </w:r>
    </w:p>
    <w:p w14:paraId="18F9A43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says he, "we do no injury to Cyprian when we distinguish his books—whatever they may be—from the canonical authority of the divine Scriptures.</w:t>
      </w:r>
    </w:p>
    <w:p w14:paraId="60AF4E9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祂说：“因为，当我们区分祂的书籍——无论它们是什么——与神圣圣经的正典权威时，我们并没有伤害塞浦路斯(Cyprian)。</w:t>
      </w:r>
    </w:p>
    <w:p w14:paraId="2B7D9D3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without reason has there been constituted with such wholesome vigilance that ecclesiastical canon to which belong the assured books of the prophets and apostles, on which we do not dare to pass any judgment at all, and according to which we judge with freedom all other writings whether of believers or of unbelievers."</w:t>
      </w:r>
    </w:p>
    <w:p w14:paraId="0C1D828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以如此有益健康的警觉所设立的那个教会正典并非没有理由，那正典包含着先知和使徒的确定书籍，我们根本不敢对它们作任何判断，并根据它，我们自由地判断所有其他的著作，无论是信徒的还是不信者的。”</w:t>
      </w:r>
    </w:p>
    <w:p w14:paraId="42E4103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Augustine defends the absolute authority of every word of Scripture and insists that to treat any word of it as unauthoritative is to endanger the whole.</w:t>
      </w:r>
    </w:p>
    <w:p w14:paraId="664CF72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简而言之，奥古斯丁(Augustine)捍卫圣经每一个圣言的绝对权威，并坚持将其中任何一个圣言视为没有权威的，都会危及整个体系。</w:t>
      </w:r>
    </w:p>
    <w:p w14:paraId="6E7463B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argues to Jerome and over and over again to the Manichæans, culminating in a most striking passage in which he protests against that subjective dealing with the Scriptures which "makes every man's mind the judge of what in each Scripture he is to approve or disapprove."</w:t>
      </w:r>
    </w:p>
    <w:p w14:paraId="7C87608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耶柔米(Jerome)和一遍又一遍地向摩尼教徒(Manichæans)论证这一点，最终在一个最引人注目的段落中达到高潮，祂在其中抗议那种主观地处理圣经的方式，这种方式“使每个人的心智成为判断祂在每部圣经中应该赞同或不赞同什么的审判官。”</w:t>
      </w:r>
    </w:p>
    <w:p w14:paraId="7D38FCE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sharply declares, "is not to be subject for faith to the authority of Scripture, but to subject Scripture to ourselves: instead of approving a thing because it is read and written in the sublime authority of Scripture, it seems to us written rightly because we approve it.100</w:t>
      </w:r>
    </w:p>
    <w:p w14:paraId="0DDB1BC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祂尖锐地宣告：“这不是凭信心顺服圣经的权威，而是将圣经顺服于我们自己：不是因为一件事物在圣经崇高的权威中被阅读和写下而赞同它，而是因为我们赞同它，它在我们看来才是正确地写下的。”100</w:t>
      </w:r>
    </w:p>
    <w:p w14:paraId="70CA278A">
      <w:pPr>
        <w:pStyle w:val="3"/>
        <w:spacing w:before="317" w:line="251" w:lineRule="auto"/>
        <w:ind w:left="7" w:right="1" w:firstLine="11"/>
        <w:jc w:val="both"/>
        <w:rPr>
          <w:rFonts w:hint="eastAsia" w:ascii="华文楷体" w:hAnsi="华文楷体" w:eastAsia="华文楷体" w:cs="华文楷体"/>
          <w:sz w:val="30"/>
          <w:szCs w:val="30"/>
        </w:rPr>
      </w:pPr>
    </w:p>
    <w:p w14:paraId="15E0DF5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no less emphasis Augustine traces the supreme authority which he thus accords to the Scriptures to their apostolicity.</w:t>
      </w:r>
    </w:p>
    <w:p w14:paraId="03F9B30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奥古斯丁(Augustine)以同样的强调，将祂如此赋予圣经的最高权威追溯到它们的使徒性(apostolicity)。</w:t>
      </w:r>
    </w:p>
    <w:p w14:paraId="3BAE4EA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authority is according to him due in the first instance to the fact that they have been imposed upon the Church as its corpus juris by the apostles, who were the accredited agents of Christ in founding the Church.</w:t>
      </w:r>
    </w:p>
    <w:p w14:paraId="33158E2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根据祂的观点，它们的权威首先是由于它们被使徒们作为教会的法律体系(corpus juris)强加给教会，使徒们是基督建立教会时被认可的代理人。</w:t>
      </w:r>
    </w:p>
    <w:p w14:paraId="0408041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laying this stress on the principle of apostolicity, he was, of course, only continuing the fixed tradition of the early Church.</w:t>
      </w:r>
    </w:p>
    <w:p w14:paraId="09CF1F4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当然，在强调使徒性(apostolicity)原则时，祂只是延续了早期教会既定的传统。</w:t>
      </w:r>
    </w:p>
    <w:p w14:paraId="58EB857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apostolicity had been everywhere and always proclaimed as the mark of canonicity, and apostolicity remained with him the only consciously accepted mark of canonicity.102</w:t>
      </w:r>
    </w:p>
    <w:p w14:paraId="12351A2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从一开始，使徒性(apostolicity)就一直被到处宣称为正典性(canonicity)的标志，而使徒性(apostolicity)对祂来说仍然是唯一有意识接受的正典性(canonicity)标志。102</w:t>
      </w:r>
    </w:p>
    <w:p w14:paraId="1184157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expressly that "the truth of the divine Scriptures has been received into the canonical summit of authority, for this reason—that they are commended for the building up of our faith not by anybody you please, but by the apostles themselves."</w:t>
      </w:r>
    </w:p>
    <w:p w14:paraId="73A96BD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祂明确地说，“神圣圣经的真理被接受进入权威的正典顶峰，其原因在于——它们被推荐用于建立我们的信心，不是由任何你喜欢的人，而是由使徒们自己。”</w:t>
      </w:r>
    </w:p>
    <w:p w14:paraId="7D6573A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proof of canonicity is to him therefore just the proof of apostolicity: and when</w:t>
      </w:r>
    </w:p>
    <w:p w14:paraId="6625385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因此，对祂来说，正典性(canonicity)的恰当证明就是使徒性(apostolicity)的证明：而且当</w:t>
      </w:r>
    </w:p>
    <w:p w14:paraId="2F796187">
      <w:pPr>
        <w:pStyle w:val="3"/>
        <w:spacing w:before="317" w:line="251" w:lineRule="auto"/>
        <w:ind w:left="7" w:right="1" w:firstLine="11"/>
        <w:jc w:val="both"/>
        <w:rPr>
          <w:rFonts w:hint="eastAsia" w:ascii="华文楷体" w:hAnsi="华文楷体" w:eastAsia="华文楷体" w:cs="华文楷体"/>
          <w:sz w:val="30"/>
          <w:szCs w:val="30"/>
        </w:rPr>
      </w:pPr>
    </w:p>
    <w:p w14:paraId="4C8468B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shown of a declaration that it has been made by an apostle, that is to give it supreme authority.104</w:t>
      </w:r>
    </w:p>
    <w:p w14:paraId="0F546D5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一个宣告被证明是由一位使徒作出的时，这就赋予了它最高的权威。104</w:t>
      </w:r>
    </w:p>
    <w:p w14:paraId="7D917BB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one declaration may be from the writings of one apostle and another "from any other apostle or prophet—such is the quality of canonical authority … that it would not be allowable to doubt of either."</w:t>
      </w:r>
    </w:p>
    <w:p w14:paraId="4D9D9DB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尽管一个宣告可能来自一位使徒的著作，而另一个来自“任何其他使徒或先知——这就是正典权威的特质……以至于不容许怀疑其中任何一个。”</w:t>
      </w:r>
    </w:p>
    <w:p w14:paraId="4081F56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"canonical" writings accordingly is to add nothing to speaking of them as genuine writings of the prophets and apostles.106</w:t>
      </w:r>
    </w:p>
    <w:p w14:paraId="4967C23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因此，说“正典”(canonical)著作，并没有给说它们是先知和使徒的真实著作增加任何内容。106</w:t>
      </w:r>
    </w:p>
    <w:p w14:paraId="5854C67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genuineness of the Christian Scriptures as documents of the apostolic age is, therefore, the point of chief importance for him.</w:t>
      </w:r>
    </w:p>
    <w:p w14:paraId="69E7D49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因此，基督教圣经作为使徒时代的文献的真实性，对祂来说是首要的重点。</w:t>
      </w:r>
    </w:p>
    <w:p w14:paraId="231FFD9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Scriptures can ever possess weight of authority," he asks with conviction in his voice, "if the Gospels, if the Apostolic Scriptures, do not possess it?</w:t>
      </w:r>
    </w:p>
    <w:p w14:paraId="772ABB8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祂以坚定的语气问道：“如果福音书，如果使徒圣经，不具备权威的份量，那么还有什么圣经能具备权威的份量呢？</w:t>
      </w:r>
    </w:p>
    <w:p w14:paraId="56610A4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book can it ever be certain whose it is, if it be uncertain whether those Scriptures are the Apostles', which are declared and held to be the Apostles' by the Church propagated from those very Apostles, and manifested with so great conspicuousness through all nations?"</w:t>
      </w:r>
    </w:p>
    <w:p w14:paraId="375A71E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如果那些圣经是否是使徒们的，而那些圣经被从那些使徒那里传播开来的教会所宣告和持有，并藉着所有国家如此显着地彰显出来，是不确定的，那么任何一本书，又怎能确定它是谁的呢？”</w:t>
      </w:r>
    </w:p>
    <w:p w14:paraId="776A549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concerned for the moment, however, with the nature of the evidence relied on to prove these books apostolical: what we are pointing out is merely that to Augustine the point of importance was that they should be apostolical, and that this carried with it their canonicity or authority.</w:t>
      </w:r>
    </w:p>
    <w:p w14:paraId="68B38BF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然而，我们此刻不关心用来证明这些书是使徒性(apostolical)的证据的性质：我们只是指出，对奥古斯丁(Augustine)来说，重要的点是它们应该是使徒性的(apostolical)，而这伴随着它们的正典性(canonicity)或权威。</w:t>
      </w:r>
    </w:p>
    <w:p w14:paraId="3778D8D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authority was to him rooted directly in their apostolicity.</w:t>
      </w:r>
    </w:p>
    <w:p w14:paraId="0692962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它们的权威对祂来说直接根植于它们的使徒性(apostolicity)。</w:t>
      </w:r>
    </w:p>
    <w:p w14:paraId="31F23019">
      <w:pPr>
        <w:pStyle w:val="3"/>
        <w:spacing w:before="317" w:line="251" w:lineRule="auto"/>
        <w:ind w:left="7" w:right="1" w:firstLine="11"/>
        <w:jc w:val="both"/>
        <w:rPr>
          <w:rFonts w:hint="eastAsia" w:ascii="华文楷体" w:hAnsi="华文楷体" w:eastAsia="华文楷体" w:cs="华文楷体"/>
          <w:sz w:val="30"/>
          <w:szCs w:val="30"/>
        </w:rPr>
      </w:pPr>
    </w:p>
    <w:p w14:paraId="4A80140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completely Augustine's mind was engrossed with the principle of apostolicity as the foundation of authority is illustrated by a tendency he exhibited to treat as in some sense authoritative everything in the Church for which an apostolic origin can be inferred.</w:t>
      </w:r>
    </w:p>
    <w:p w14:paraId="4C94A2A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奥古斯丁(Augustine)的心灵如何完全专注于使徒性(apostolicity)原则作为权威的基础，由祂所表现出的一种倾向所说明，即祂将教会中可以推断出使徒起源的一切事物，在某种意义上视为权威性的。</w:t>
      </w:r>
    </w:p>
    <w:p w14:paraId="1174D4A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example of this tendency is afforded by what we may call this doctrine of tradition.</w:t>
      </w:r>
    </w:p>
    <w:p w14:paraId="61A08A9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这种倾向的最佳例子是由我们可以称之为祂的传统教义所提供的。</w:t>
      </w:r>
    </w:p>
    <w:p w14:paraId="6C870B3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in brief, to the effect that where the guidance of the Scripture fails, the immemorial mind of the universal Church may properly be looked upon as authoritative, on the presumption that what has always been understood by the entire Church is of apostolic origin.</w:t>
      </w:r>
    </w:p>
    <w:p w14:paraId="2E9A31A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这个教义简而言之是，在圣经的指导不足之处，普遍教会由来已久的思想可以恰当地被视为权威性的，前提是整个教会一直以来所理解的是源于使徒的。</w:t>
      </w:r>
    </w:p>
    <w:p w14:paraId="420EC57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Repeated expression is given to this position; for example, in his Anti-Donatist treatise "On Baptism" (A.D. 400) where he is seeking to defend the validity of heretical baptism and is embarrassed by Cyprian's rejection of it on the plea that Scripture is silent on the subject.</w:t>
      </w:r>
    </w:p>
    <w:p w14:paraId="2FA4D60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祂多次表达了这一立场；例如，在祂的反多纳徒派(Anti-Donatist)论著《论洗礼》(“On Baptism”)（公元400年）中，祂试图捍卫异端洗礼的有效性，但因塞浦路斯(Cyprian)以圣经对此保持沉默为由而拒绝它感到为难。</w:t>
      </w:r>
    </w:p>
    <w:p w14:paraId="0D79D90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Cyprian's principle, "that we should go back to the fountain, that is to apostolical tradition, and thence turn the channel of truth to our own times" he of course heartily accepts; he seeks only to turn it against Cyprian.</w:t>
      </w:r>
    </w:p>
    <w:p w14:paraId="4CFF4AE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塞浦路斯(Cyprian)的原则，“我们应该回到源头，即回到使徒传统，并从那里将真理的渠道转向我们自己的时代”，祂当然衷心接受；祂只是试图将它反过来对付塞浦路斯(Cyprian)。</w:t>
      </w:r>
    </w:p>
    <w:p w14:paraId="16AD274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allowed," he says, that the "apostles have given no injunctions" on this point—that is to say, in the canonical Scriptures.</w:t>
      </w:r>
    </w:p>
    <w:p w14:paraId="44F143E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祂说：“让我们承认”，使徒们在这个问题上“没有给出任何训诫”——也就是说，在正典圣经中没有。</w:t>
      </w:r>
    </w:p>
    <w:p w14:paraId="72FBCCA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impossible, nevertheless, that the custom (consuetudo) prevalent in the Church may be rooted in apostolical tradition.</w:t>
      </w:r>
    </w:p>
    <w:p w14:paraId="15C7ABE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尽管如此，在教会中流行的习俗(consuetudo)植根于使徒传统并非不可能。</w:t>
      </w:r>
    </w:p>
    <w:p w14:paraId="226EFEA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many things which are held by the universal Church and are on that account (ob hoc) fairly (bene) believed to be precepts of the apostles, although they are not found written," i.e., in the Scriptures: or, as it is put in an earlier point, "there are many things which are not found in the letters of the apostles, nor yet in the councils of their followers, which yet because they have been preserved throughout the whole church (per universam ecclesiam) are believed to have been handed down and commended by them."</w:t>
      </w:r>
    </w:p>
    <w:p w14:paraId="4CA7CFB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因为“有许多事情被普遍教会所持有，并因此(ob hoc)被合理地(bene)认为是使徒的训诫，尽管它们没有被记载下来”，即没有在圣经中：或者，正如在较早的一点上所说的，“有许多事情没有在使徒的信件中找到，也没有在他们追随者的议会中找到，但因为它们在整个教会(per universam ecclesiam)中被保留下来，就被认为是他们传承和推荐的。”</w:t>
      </w:r>
    </w:p>
    <w:p w14:paraId="12B2FB5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thus arguing for the apostolicity of tradition, however, Augustine never forgets the superior authority of Scripture.</w:t>
      </w:r>
    </w:p>
    <w:p w14:paraId="7FC1031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然而，即使在如此为传统的使徒性(apostolicity)辩护时，奥古斯丁(Augustine)也从未忘记圣经更高的权威。</w:t>
      </w:r>
    </w:p>
    <w:p w14:paraId="6F0C753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most instructive passage in this point of view is one in which he is investigating the value of baptism of infants.</w:t>
      </w:r>
    </w:p>
    <w:p w14:paraId="203A690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在这种观点下，最具启发性的段落之一是祂在其中探究婴儿洗礼价值的段落。</w:t>
      </w:r>
    </w:p>
    <w:p w14:paraId="57EEBA3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appealing to the tradition of the universal Church he proceeds as follows: "And if anyone seeks a divine authority in this matter—although what is held by the universal Church, and that not as a thing instituted by councils but as of primitive inheritance (nec conciliis institutum sed semper retentum est) is most properly (rectissime) believed to have been handed down by apostolic authority—we are able in any case (tamen) to form a true conjecture of the value of the sacrament of baptism in the case of infants from the circumcision of the flesh … "</w:t>
      </w:r>
    </w:p>
    <w:p w14:paraId="4FA9256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援引了普遍教会的传统之后，祂接着说：“如果有人在这件事上寻求神圣的权威——尽管普遍教会所持有的，而且不是作为议会所设立的事情，而是作为原始继承下来的（既非议会所设立，而是始终被持守的(nec conciliis institutum sed semper retentum est)），被最恰当地(rectissime)认为是藉着使徒权威传承下来的——但无论如何(tamen)，我们能够从肉身的割礼中对婴儿洗礼圣礼的价值形成一个真实的推测……”</w:t>
      </w:r>
    </w:p>
    <w:p w14:paraId="73DC428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in the very act of vindicating apostolicity, and therefore authority, for universal primitive custom, language is employed which seems to betray that Augustine was wont to conceive "divine authority" (auctoritas divina) the peculiar property of Scripture.</w:t>
      </w:r>
    </w:p>
    <w:p w14:paraId="30411AA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在这里，在为普遍的原始习俗辩护使徒性(apostolicity)并因此辩护权威的行为中，所使用的语言似乎表明奥古斯丁(Augustine)习惯于将“神圣权威”(auctoritas divina)构想为圣经特有的属性。</w:t>
      </w:r>
    </w:p>
    <w:p w14:paraId="35E60BF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another Anti-Donatist treatise—the work against the grammarian Cresconius (c. 406)—we read somewhat similarly that "although no doubt no example" of the custom under discussion "is adduced from the canonical Scriptures, the truth of these Scriptures is nevertheless</w:t>
      </w:r>
    </w:p>
    <w:p w14:paraId="7436809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在另一篇反多纳徒派(Anti-Donatist)论著——反对文法学家克雷斯科尼乌斯(Cresconius)的著作（约406年）——中，我们读到类似的话：“尽管毫无疑问，所讨论的习俗‘没有从正典圣经(canonical Scriptures)中引出任何例子’，然而这些圣经的真理在这件事上仍然被我们持守，因为我们所做的是普遍教会的命令(placitum)，而这教会正是藉着这些圣经本身的权威所推荐的；因此，既然圣经不可能欺骗，那么任何害怕被这个问题的不确定性误导的人，都应该就此咨询被圣经毫不含糊地指出的那个教会。”</w:t>
      </w:r>
    </w:p>
    <w:p w14:paraId="42AD148D">
      <w:pPr>
        <w:pStyle w:val="3"/>
        <w:spacing w:before="317" w:line="251" w:lineRule="auto"/>
        <w:ind w:left="7" w:right="1" w:firstLine="11"/>
        <w:jc w:val="both"/>
        <w:rPr>
          <w:rFonts w:hint="eastAsia" w:ascii="华文楷体" w:hAnsi="华文楷体" w:eastAsia="华文楷体" w:cs="华文楷体"/>
          <w:sz w:val="30"/>
          <w:szCs w:val="30"/>
        </w:rPr>
      </w:pPr>
    </w:p>
    <w:p w14:paraId="3E988BD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held by us in this matter, since what we do is the placitum of the universal Church, which is commended by the authority of these very Scriptures; and accordingly since the Holy Scriptures cannot deceive, whoever is afraid of being led astray by the obscurity of this question should consult with respect to it that Church which without any ambiguity is pointed out by the Holy Scripture."</w:t>
      </w:r>
    </w:p>
    <w:p w14:paraId="0EB99947">
      <w:pPr>
        <w:pStyle w:val="3"/>
        <w:spacing w:before="317" w:line="251" w:lineRule="auto"/>
        <w:ind w:left="7" w:right="1" w:firstLine="11"/>
        <w:jc w:val="both"/>
        <w:rPr>
          <w:rFonts w:hint="eastAsia" w:ascii="华文楷体" w:hAnsi="华文楷体" w:eastAsia="华文楷体" w:cs="华文楷体"/>
          <w:sz w:val="30"/>
          <w:szCs w:val="30"/>
        </w:rPr>
      </w:pPr>
    </w:p>
    <w:p w14:paraId="6ADEFB7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care in preserving the superior right of Scripture is not to be accounted for as due to the exigencies of the controversy with the Donatists.</w:t>
      </w:r>
    </w:p>
    <w:p w14:paraId="3E2052F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在维护圣经更高权利方面的这种谨慎，不能仅仅归因于与多纳徒派(Donatists)争议的迫切需要。</w:t>
      </w:r>
    </w:p>
    <w:p w14:paraId="2B92560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reappears in more formal form in purely didactic teaching—in a reply, for instance, which Augustine made to a series of questions addressed to him by a correspondent on matters of ritual observance.</w:t>
      </w:r>
    </w:p>
    <w:p w14:paraId="7F6FA4B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它以更正式的形式出现在纯粹的教导性教导中——例如，在奥古斯丁(Augustine)回复一位通信者向祂提出的关于礼仪遵守的一系列问题中。</w:t>
      </w:r>
    </w:p>
    <w:p w14:paraId="3751DA1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Augustine distinguishes carefully between three varieties of such observances: those prescribed by Scripture, those commended by the practice of the universal Church, those of merely local usage.</w:t>
      </w:r>
    </w:p>
    <w:p w14:paraId="135C7F5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在这里，奥古斯丁(Augustine)仔细区分了三类这样的遵守事项：圣经所规定的，普遍教会的实践所推荐的，以及仅仅是地方习俗的。</w:t>
      </w:r>
    </w:p>
    <w:p w14:paraId="0FCE29C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observance is prescribed by the authority of divine Scripture, no doubt can be admitted but that we must do precisely as we read.115</w:t>
      </w:r>
    </w:p>
    <w:p w14:paraId="2D3990C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当一项遵守事项是由神圣圣经的权威所规定的，毫无疑问，我们必须完全按照我们所读的去做。115</w:t>
      </w:r>
    </w:p>
    <w:p w14:paraId="64DD9E1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also only insane insolence would doubt that we ought to follow the practice of the whole Church, throughout the world.</w:t>
      </w:r>
    </w:p>
    <w:p w14:paraId="6217ED7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同样，只有疯狂的傲慢才会怀疑我们应该遵循普世教会的实践。</w:t>
      </w:r>
    </w:p>
    <w:p w14:paraId="10F733C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matters of varying usage in different parts of the Church, on the other hand, we must beware of erecting our own custom into a guide, and should conform ourselves freely to the custom that obtains in the Church where we may chance from time to time to be—in short, follow Ambrose's wise rule of "doing when we are in Rome as the Romans do."</w:t>
      </w:r>
    </w:p>
    <w:p w14:paraId="257D066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教会不同部分的用法有所不同的事项上，我们必须警惕将自己的习俗树立为指南，而应该自由地适应我们可能随时身处的教会中所流行的习俗——简而言之，遵循安布罗斯(Ambrose)的明智规则，即“在罗马时就做罗马人所做的事”。</w:t>
      </w:r>
    </w:p>
    <w:p w14:paraId="155AF31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that Augustine deprecates more than the arbitrary multiplication of ordinances, by which, he says, the state of Christians which God wished to be free—appointing to them only a few Sacraments and those easy of observance—is assimilated to the burdensomeness of Judaism.</w:t>
      </w:r>
    </w:p>
    <w:p w14:paraId="51691F8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奥古斯丁(Augustine)最反对的是武断地增加规章，祂说，上帝希望基督徒的状态是自由的——只为他们制定了少数几个且易于遵守的圣礼——而任意增加规章，使得基督徒的状态类似于犹太教的负担。</w:t>
      </w:r>
    </w:p>
    <w:p w14:paraId="771D470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wish therefore that all ordinances should be unhesitatingly abolished which are neither prescribed by the authority of the Holy Scriptures, nor have been appointed by the councils of bishops, nor have been confirmed by the custom of the universal Church118—in which sentence the selection of the terms so that "authority" is ascribed to Scripture alone is not unwitting.</w:t>
      </w:r>
    </w:p>
    <w:p w14:paraId="4667EE9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因此，祂希望所有那些既不是由圣经的权威所规定，也不是由主教议会所制定，也不是由普遍教会的习俗所确认的规章，都应该毫不犹豫地被废除118——在这个句子中，特意将“权威”归于圣经本身并非无意的。</w:t>
      </w:r>
    </w:p>
    <w:p w14:paraId="3FE65014">
      <w:pPr>
        <w:pStyle w:val="3"/>
        <w:spacing w:before="317" w:line="251" w:lineRule="auto"/>
        <w:ind w:left="7" w:right="1" w:firstLine="11"/>
        <w:jc w:val="both"/>
        <w:rPr>
          <w:rFonts w:hint="eastAsia" w:ascii="华文楷体" w:hAnsi="华文楷体" w:eastAsia="华文楷体" w:cs="华文楷体"/>
          <w:sz w:val="30"/>
          <w:szCs w:val="30"/>
        </w:rPr>
      </w:pPr>
    </w:p>
    <w:p w14:paraId="49944F6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Elsewhere, no doubt, Augustine uses the term "authority" more loosely of the other sources of "custom" also.</w:t>
      </w:r>
    </w:p>
    <w:p w14:paraId="792EEDB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在其他地方，毫无疑问，奥古斯丁(Augustine)也更松散地将“权威”一词用于其他“习俗”的来源。</w:t>
      </w:r>
    </w:p>
    <w:p w14:paraId="1483E6E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for example, of the opening paragraphs of these very letters.</w:t>
      </w:r>
    </w:p>
    <w:p w14:paraId="08B6216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例如，在这些信件的开头段落中就是如此。</w:t>
      </w:r>
    </w:p>
    <w:p w14:paraId="21148E5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carefully draws out the threefold distinction among ordinances, which he applies throughout.</w:t>
      </w:r>
    </w:p>
    <w:p w14:paraId="5743887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在这里，祂仔细地阐述了规章之间的三重区别，祂在整个过程中都应用了它。</w:t>
      </w:r>
    </w:p>
    <w:p w14:paraId="3EAE5B9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fundamental principle of the discussion on which he is about to enter, he tells us, is that our Lord Jesus Christ has subjected us to an easy yoke and a light burden, laying upon us only few Sacraments and those not difficult of observance.</w:t>
      </w:r>
    </w:p>
    <w:p w14:paraId="322642D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祂告诉我们，祂即将开始的讨论的基本原则是，我们的主耶稣基督使我们服从于一个容易的轭和轻省的担子，只为我们规定了少数几个且不难遵守的圣礼。</w:t>
      </w:r>
    </w:p>
    <w:p w14:paraId="7305C73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adds: "But with respect to those not written but traditional matters to which we hold, observed as they are throughout the whole world, what we are to understand is that they are retained as commended and instituted by the Apostles themselves, or by plenary councils, the authority of which in the Church is very useful."</w:t>
      </w:r>
    </w:p>
    <w:p w14:paraId="2B59440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补充道：“但是对于那些未被记载但作为传统，且在全世界被遵守的事项，我们所要理解的是，它们被保留下来，是作为使徒们自己所推荐和设立的，或由全体议会所设立的，这些在教会中的权威是非常有用的。”</w:t>
      </w:r>
    </w:p>
    <w:p w14:paraId="0FC0A67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"authority" happens to be employed here only of what the context tells us is the least weighty of the three "authorities" to the observances commended by which we should yield obedience: the Scriptures, universal primitive custom arguing apostolic appointment, and counciliary enactment.</w:t>
      </w:r>
    </w:p>
    <w:p w14:paraId="4E04562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“权威”一词在这里恰好只用于上下文告诉我们是三种“权威”中最不重要的一种，我们应该服从其推荐的遵守事项：圣经、推断使徒设立的普遍原始习俗，以及议会的法令。</w:t>
      </w:r>
    </w:p>
    <w:p w14:paraId="628A084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look somewhat roughly, perhaps, upon these three "authorities" as representing to Augustine respectively the authority of "Scripture," the authority of "tradition," and the authority of "the Church"; and if so, then these three "authorities"—the Scriptures, Tradition, the Church—took rank in his mind in that order.</w:t>
      </w:r>
    </w:p>
    <w:p w14:paraId="150E921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可以粗略地将这三种“权威”视为分别代表奥古斯丁(Augustine)心中的“圣经”权威、“传统”权威和“教会”权威；如果是这样，那么这三种“权威”——圣经、传统、教会——在祂的头脑中是按这个顺序排列的。</w:t>
      </w:r>
    </w:p>
    <w:p w14:paraId="219BF2E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and above all is the "authority" of Scripture, which is just the infallible Word of God, whose every word is to be believed and every precept obeyed just as it stands written.</w:t>
      </w:r>
    </w:p>
    <w:p w14:paraId="2480203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首先和最重要的是圣经的“权威”，它就是上帝无误的圣言，它的每一个圣言都应该被相信，每一个训诫都应该像写下的那样被遵守。</w:t>
      </w:r>
    </w:p>
    <w:p w14:paraId="151A5F4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comes the "authority" of immemorial universal tradition, on the presumption that just because it is immemorially universal it may, or must, be apostolic; and if apostolic then also of divine appointment.</w:t>
      </w:r>
    </w:p>
    <w:p w14:paraId="3AD48EE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然后是由来已久的普遍传统“权威”，前提是正因为它由来已久且普遍，它可能，或必然是使徒性的；如果是使徒性的，那么也就是神圣的设立。</w:t>
      </w:r>
    </w:p>
    <w:p w14:paraId="641BC7A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of all comes the "authority" of the Church itself, for which no claim is made of divine infallibility, since that is an attribute of Scripture alone—nor even of such constructive apostolicity as may be presumed of immemorial tradition; but only of righteous jurisdiction and Spirit-led wisdom.</w:t>
      </w:r>
    </w:p>
    <w:p w14:paraId="461B581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是教会本身的“权威”，对此并没有声称神圣的无误性，因为那是圣经独有的属性——甚至也没有声称像对由来已久的传统所可推定的那种建设性的使徒性(apostolicity)；而只是公义的管辖权和圣灵引导的智慧。</w:t>
      </w:r>
    </w:p>
    <w:p w14:paraId="50425FE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individual bishop, nor any body of bishops assembled in council, up to the whole number in the plenary or ecumenical council, though each and all are clothed with authority appropriate</w:t>
      </w:r>
    </w:p>
    <w:p w14:paraId="6E8CBBE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无论是单个主教，还是任何聚集在议会中的主教团体，乃至全体或大公会议中的所有主教，尽管每一位都被赋予了与其地位和功能相称的权威，</w:t>
      </w:r>
    </w:p>
    <w:p w14:paraId="38AD4075">
      <w:pPr>
        <w:pStyle w:val="3"/>
        <w:spacing w:before="317" w:line="251" w:lineRule="auto"/>
        <w:ind w:left="7" w:right="1" w:firstLine="11"/>
        <w:jc w:val="both"/>
        <w:rPr>
          <w:rFonts w:hint="eastAsia" w:ascii="华文楷体" w:hAnsi="华文楷体" w:eastAsia="华文楷体" w:cs="华文楷体"/>
          <w:sz w:val="30"/>
          <w:szCs w:val="30"/>
        </w:rPr>
      </w:pPr>
    </w:p>
    <w:p w14:paraId="2833859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place and function of each, is safeguarded from error, or elevated above subsequent criticism and correction.</w:t>
      </w:r>
    </w:p>
    <w:p w14:paraId="129DF94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但他们都没有被保证免于错误，或被提升到不受后续批评和纠正的地位。</w:t>
      </w:r>
    </w:p>
    <w:p w14:paraId="463AF10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high altitude of indefectible infallibility is attained by Scripture alone.</w:t>
      </w:r>
    </w:p>
    <w:p w14:paraId="3DFA3EC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这种永不失败的无误性的崇高地位，唯独由圣经达到。</w:t>
      </w:r>
    </w:p>
    <w:p w14:paraId="004DE9A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appropriate authority is granted of course to bishops, each in his proper sphere: but no one of them is free from error or exempt from testing and correction by the Holy Scriptures.</w:t>
      </w:r>
    </w:p>
    <w:p w14:paraId="2930165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当然，主教们在各自的恰当领域被授予了适当的权威：但他们中没有一个人免于错误，或免于圣经的检验和纠正。</w:t>
      </w:r>
    </w:p>
    <w:p w14:paraId="40D8683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own appropriate authority belongs similarly to councils of every grade: but no one of them can claim to have seen truth simply and seen it whole.</w:t>
      </w:r>
    </w:p>
    <w:p w14:paraId="46FC702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类似地，每个级别的议会都拥有其自身的适当权威：但它们中没有一个可以声称是简单地看到了真理并看到了全部真理。</w:t>
      </w:r>
    </w:p>
    <w:p w14:paraId="299B7B6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Donatists appealed to Cyprian and his council, for example, Augustine, while ready to yield to Cyprian all the deference that was his due, did not hesitate to declare roundly, "The authority of Cyprian has no terrors for me," and to assert that no council is exempt from error.</w:t>
      </w:r>
    </w:p>
    <w:p w14:paraId="029BC19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多纳徒派(Donatists)援引塞浦路斯(Cyprian)和祂的议会，奥古斯丁(Augustine)虽然乐于给予塞浦路斯(Cyprian)所有应有的尊重，但毫不犹豫地直言宣告，“塞浦路斯(Cyprian)的权威对我没有恐怖”，并断言没有哪个议会免于错误。</w:t>
      </w:r>
    </w:p>
    <w:p w14:paraId="2E4397B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explains at length,122 no one "is ignorant that the Holy Canonical Scriptures, as well of the Old as of the New Testament, are contained within their own determined (certis) limits, and that they are so set above all later letters of bishops that with respect to them it is not possible to doubt or to dispute whether anything that stands written in them is true or right, while all the letters of bishops which, since the closing of the canon have been written or shall be written, are open to confutation, either by the wiser discourses of some one who happens to be more skilled in the particular matter, or by the weightier authority or more learned prudence of other bishops, or by councils—if there chances to be anything in them that deviates from the truth."</w:t>
      </w:r>
    </w:p>
    <w:p w14:paraId="13BF8B1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因为，祂详细解释道，122 没有人“不知道新旧约的圣正典圣经(Holy Canonical Scriptures)都包含在它们自己确定的(certis)范围内，而且它们被如此置于所有后来的主教信件之上，以至于关于它们，不可能怀疑或争论其中所写的任何内容是否真实或正确，而所有自正典关闭以来已经写下或将要写下的主教信件，都容易被驳斥，无论是被恰巧对特定事务更精通的人的更明智的论述，还是被其他主教更重要的权威或更有学问的审慎，或者被议会——如果其中碰巧有任何偏离真理的内容。”</w:t>
      </w:r>
    </w:p>
    <w:p w14:paraId="18B2764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little is anyone ignorant "that the councils themselves which are held in the several regions and provinces must without any evasion yield to the authority of plenary councils which are assembled from the whole Christian world; and that even the earlier plenary councils themselves are corrected by later ones, when by some actual trial, what was closed has been opened, and what was hidden has come to light."</w:t>
      </w:r>
    </w:p>
    <w:p w14:paraId="3E0ED89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人不知道“在各个地区和省份举行的议会本身，必须毫无保留地屈服于从整个基督教世界召集的全体议会的权威；甚至连较早的全体议会本身，也会被后来的议会所纠正，当通过一些实际的检验，关闭的被打开，隐藏的被揭示出来时。”</w:t>
      </w:r>
    </w:p>
    <w:p w14:paraId="291B04D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perceive accordingly that the limiting phrases in the famous passages in which Augustine declares the Holy Scriptures the sole infallible authority in the world are by no means otiose.</w:t>
      </w:r>
    </w:p>
    <w:p w14:paraId="5673632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因此，我们认识到奥古斯丁(Augustine)宣告圣经是世界上唯一无误权威的著名段落中的限制性短语绝非多余。</w:t>
      </w:r>
    </w:p>
    <w:p w14:paraId="6DF0C94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means just what he says when he writes to Jerome, "For I confess to your charity that I have learned to defer this respect and honor to those Scriptural books only (solis) which are now called canonical, that I believe most firmly that no one of those authors has erred in any respect in writing"; or again when he says in another place, "In the writings of such authors"—that is to say Catholic writers—"I feel myself free to use my own judgment, since I owe unhesitating assent to nothing but the canonical Scriptures."</w:t>
      </w:r>
    </w:p>
    <w:p w14:paraId="7AD9B45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写信给耶柔米(Jerome)说，“因为我向你的仁爱承认，我已学会只对（solis）现在被称为正典的那些圣经书籍表示这种尊重和敬意，我最坚定地相信那些作者中没有一位在写作中犯过任何错误”时，祂的意思就是祂所说的；或者当祂在另一个地方说，“在这类作者”——也就是说，大公教作家——“的著作中，我感到自己可以自由地运用自己的判断，因为除了正典圣经(canonical Scriptures)之外，我不对任何东西负有毫不犹豫的赞同”时，也是如此。</w:t>
      </w:r>
    </w:p>
    <w:p w14:paraId="35D9195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presumptive apostolicity may lend to the immemorial customs of the universal Church an authority which only arrogance can resist; and to the Church which was founded by the apostles, and made by them a depository of the tradition of truth, a high deference is due in all its deliverances: but to the Scriptures alone belongs supreme authority because to them alone belongs an apostolicity which coalesces with their entire fabric.</w:t>
      </w:r>
    </w:p>
    <w:p w14:paraId="1E4CC7B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推定的使徒性(apostolicity)可以赋予普遍教会由来已久的习俗一种只有傲慢才能抗拒的权威；对于由使徒们创立，并被他们指定为真理传统的存放地的教会，它在所有的宣告中都应受到高度的尊重：但唯独圣经拥有最高的权威，因为唯独它们拥有与其整个结构合二为一的使徒性(apostolicity)。</w:t>
      </w:r>
    </w:p>
    <w:p w14:paraId="7B87B80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alone present us with what we may perhaps call "fixed apostolicity."</w:t>
      </w:r>
    </w:p>
    <w:p w14:paraId="5F29E11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唯独它们向我们呈现了我们可以称之为“固定的使徒性”(fixed apostolicity)”的东西。</w:t>
      </w:r>
    </w:p>
    <w:p w14:paraId="60D8BAB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of this conception of apostolicity as the principle of divine authority lies ultimately in the relation in which the apostles stood to Christ.</w:t>
      </w:r>
    </w:p>
    <w:p w14:paraId="2DF29E2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这种将使徒性(apostolicity)视为神圣权威原则的概念的基础，最终在于使徒与基督的关系。</w:t>
      </w:r>
    </w:p>
    <w:p w14:paraId="105BCAB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as Christ's accredited agents, empowered by His Spirit for their work, are, in effect, Christ Himself speaking.</w:t>
      </w:r>
    </w:p>
    <w:p w14:paraId="412D4EF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使徒们作为基督认可的代理人，被祂的圣灵赋予能力来完成他们的工作，实际上就是基督祂自己在说话。</w:t>
      </w:r>
    </w:p>
    <w:p w14:paraId="4CB78CC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underlies the entirety of Augustine's reasoning, and is very fully developed in a striking passage which occurs at the close of the first book of the Harmony of the Gospels.</w:t>
      </w:r>
    </w:p>
    <w:p w14:paraId="0A6A727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这个观念构成了奥古斯丁(Augustine)全部推理的基础，并在《福音书和谐论》(Harmony of the Gospels)第一卷的结尾处的一个引人注目的段落中得到了非常充分的发展。</w:t>
      </w:r>
    </w:p>
    <w:p w14:paraId="5C6D63C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here that our Lord, "who sent the prophets before His own descent, also despatched the apostles after His ascension. … Therefore, since these disciples have written matters which He declared and spoke to them, it ought not by any means to be said He has written nothing Himself; for the truth is that His members have accomplished only that which they became acquainted with by the repeated statements of the Head.</w:t>
      </w:r>
    </w:p>
    <w:p w14:paraId="5874B5D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里告诉我们，我们的主，“祂在自己降临之前差遣了先知，也在祂升天之后派出了使徒。……因此，既然这些门徒写下了祂向他们宣告和说的事务，绝不应该说祂自己什么都没有写；因为事实是祂的肢体所完成的，只是他们通过元首反复的陈述所了解到的。</w:t>
      </w:r>
    </w:p>
    <w:p w14:paraId="6BD748F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He was minded to give for our perusal on the subject of His own doings and saying, He commanded to be written by those disciples, whom He thus used as if they were His own hands.</w:t>
      </w:r>
    </w:p>
    <w:p w14:paraId="7054A3A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因为所有祂有意让我们阅读的关于祂自己的行为和言语，祂都命令那些门徒写下来，祂如此使用他们，仿佛他们是祂自己的手。</w:t>
      </w:r>
    </w:p>
    <w:p w14:paraId="1D69AD6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apprehends this correspondence of unity and this concordant service of the members, all in harmony in the discharge of diverse offices under the Head, will receive the account which he gets in the Gospel through the narrative constructed by the disciples, in the same kind of spirit in which he might look upon the actual hand of the Lord Himself, which he bore in that body that He made His own, were he to see it engaged in the act of writing."</w:t>
      </w:r>
    </w:p>
    <w:p w14:paraId="27949B3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领会了这种合一的对应和肢体的一致事奉，所有肢体在元首之下和谐地履行各种职责的人，都会以与祂看到主自己的手，即祂在祂使之成为祂自己的身体中所拥有的手，正在进行写作的行为时所持有的同样的精神，来接受祂通过门徒构建的叙述在福音中所获得的记载。”</w:t>
      </w:r>
    </w:p>
    <w:p w14:paraId="3414A07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Apostolicity therefore spells authority because it also spells inspiration: what the apostles have given the Church as its law is the inspired Word of God.</w:t>
      </w:r>
    </w:p>
    <w:p w14:paraId="5C6A35F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因此，使徒性(apostolicity)意味着权威，因为它也意味着默示(inspiration)：使徒们作为教会的律法所给予教会的是上帝默示的圣言。</w:t>
      </w:r>
    </w:p>
    <w:p w14:paraId="78FA6B2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canonical Scriptures are accordingly "the august pen of the Spirit" of God; and in reading them we are, through the words written by their human authors, learning "the will of God in accordance with which we believe these men to have spoken,"127 seeing that it is "the Holy Spirit who with admirable wisdom and care for our welfare has arranged the Holy Scriptures" in all their details, and has spoken in them in perfect foresight of all our needs and perplexities.129</w:t>
      </w:r>
    </w:p>
    <w:p w14:paraId="3E92C3E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因此，正典圣经(canonical Scriptures)是上帝“庄严的圣灵之笔”；我们在阅读它们时，通过其人类作者所写的圣言，正在学习“上帝的旨意，我们相信这些人是按照这个旨意说话的，”127 因为是“圣灵以令人钦佩的智慧和对我们福祉的关怀，安排了圣经(Holy Scriptures)”的所有细节，并以完全预见到我们所有需要和困惑的方式在其中说话。129</w:t>
      </w:r>
    </w:p>
    <w:p w14:paraId="264CDAE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Augustine makes the Lord declare to him, "O man, verily what my Scripture says, I say"; and this is the reason that we may be assured that the Scripture is true—because it is He that is true, or rather the Truth Itself, who has given it forth.</w:t>
      </w:r>
    </w:p>
    <w:p w14:paraId="78C233B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因此，奥古斯丁(Augustine)让主向祂宣告，“哦，人哪，我的圣经所说的，我确实说的”；这就是我们可以确信圣经是真实的原因——因为是那位真实者，或者更确切地说是真理本身，发出了它。</w:t>
      </w:r>
    </w:p>
    <w:p w14:paraId="5A54CF0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circle of the authority of the Scriptures completes itself.</w:t>
      </w:r>
    </w:p>
    <w:p w14:paraId="734AC56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因此，圣经权威的循环得以完成。</w:t>
      </w:r>
    </w:p>
    <w:p w14:paraId="6950118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occupy the pinnacle of authority because they are the Word of God, just God's congealed speech to us.</w:t>
      </w:r>
    </w:p>
    <w:p w14:paraId="111960D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圣经占据了权威的顶峰，因为它们是上帝的“道”(Word)，是上帝对我们凝固的话语。</w:t>
      </w:r>
    </w:p>
    <w:p w14:paraId="1CE8987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them to be such because they have been given to us as such by the apostles who were appointed and empowered precisely for the task of establishing the Church of God on earth, and who are therefore the vehicles for the transmission to us of the will of God and the Word which embodies that will.</w:t>
      </w:r>
    </w:p>
    <w:p w14:paraId="5108334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我们知道它们是如此，因为它们是由使徒们作为如此赐予我们的，使徒们被指定和赋予能力，正是为了在地上建立上帝教会的任务，因此他们是将上帝的旨意和体现那个旨意的“道”(Word)传递给我们的载体。</w:t>
      </w:r>
    </w:p>
    <w:p w14:paraId="5D7D188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have the Scriptures which we have and which have acquired canonical authority in the Church, really been given to us by the apostles as the Word of God?</w:t>
      </w:r>
    </w:p>
    <w:p w14:paraId="3C04D76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但是，我们所拥有并已在教会中获得了正典权威的圣经，真的被使徒们作为上帝的圣言赐予我们了吗？</w:t>
      </w:r>
    </w:p>
    <w:p w14:paraId="4952455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assure ourselves of these Scriptures that they possess that apostolicity which lends to them their revelatory character and makes them our supreme authority?</w:t>
      </w:r>
    </w:p>
    <w:p w14:paraId="7806011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我们如何确信这些圣经拥有赋予它们启示性特征并使其成为我们最高权威的使徒性(apostolicity)呢？</w:t>
      </w:r>
    </w:p>
    <w:p w14:paraId="620B5FC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returned by Augustine to this question has been most variously conceived, and indeed, out of the several interpretations given it, heterogeneous traditions of his teaching have grown up as discordant at the extremes as the formal principles of Romanism and Protestanism.</w:t>
      </w:r>
    </w:p>
    <w:p w14:paraId="72E6911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奥古斯丁(Augustine)对这个问题的回答被以各种方式构想，事实上，从对它给出的几种解释中，产生了与罗马主义(Romanism)和新教主义(Protestanism)的形式原则一样截然不同的关于祂教导的异质传统。</w:t>
      </w:r>
    </w:p>
    <w:p w14:paraId="621DBB0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content ourselves with a simple concrete statement, it doubtless would not be far astray to say briefly that Augustine received the Scriptures as apostolic at the hands of the Church; and that this is the meaning of his famous declaration, "I would not believe the Gospel except I were moved thereto by the authority of the Catholic Church."</w:t>
      </w:r>
    </w:p>
    <w:p w14:paraId="045D959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满足于一个简单的具体陈述，毫无疑问，简单地说奥古斯丁(Augustine)从教会手中接受了圣经是使徒性的，而且这就是祂那句著名宣告“若非天主教(Catholic)教会的权威感动我，我不会相信福音”的含义，这不会错得太远。</w:t>
      </w:r>
    </w:p>
    <w:p w14:paraId="499AAF7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at once arises whether this appeal to the Church is for conclusive testimony or for authoritative decision.</w:t>
      </w:r>
    </w:p>
    <w:p w14:paraId="3129958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但问题立即出现，这种诉诸教会是为了决定性的见证还是为了权威性的裁决。</w:t>
      </w:r>
    </w:p>
    <w:p w14:paraId="3490A16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Divergent interpretations at once intervene, and we find ourselves therefore little advanced by our concrete response.</w:t>
      </w:r>
    </w:p>
    <w:p w14:paraId="402A0E3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不同的解释立即介入，因此我们发现我们的具体回应并没有带来多少进展。</w:t>
      </w:r>
    </w:p>
    <w:p w14:paraId="5C97A62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precise question that is raised by these divergent interpretations is whether Augustine validated to himself the Scriptures as apostolic in origin and therefore the revealed Word of God by appropriate evidence, more or less fully drawn out and more or less wisely marshaled; or declined all argument and cut the knot by resting on the sheer enactment of the contemporary Church.</w:t>
      </w:r>
    </w:p>
    <w:p w14:paraId="78C7280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同解释所提出的确切问题是，奥古斯丁(Augustine)是否通过恰当的证据，或多或少充分地阐述和或多或少明智地部署的证据，向自己证明圣经是使徒起源的，因此是上帝启示的圣言的有效性；还是祂拒绝了所有论证，并藉着依赖当代教会的纯粹法令来解决问题。</w:t>
      </w:r>
    </w:p>
    <w:p w14:paraId="6A27D50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case Augustine would appear as the protagonist of the Romish principle of the supreme authority of the Church, subordinating even the Scriptures to this living authority.</w:t>
      </w:r>
    </w:p>
    <w:p w14:paraId="60E68CA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在后一种情况下，奥古斯丁(Augustine)将作为罗马主义(Romish)教会最高权威原则的倡导者出现，甚至将圣经也从属于这个活着的权威。</w:t>
      </w:r>
    </w:p>
    <w:p w14:paraId="1409FC1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he would appear as the forerunner of the Protestant doctrine of the supreme authority of Scripture.</w:t>
      </w:r>
    </w:p>
    <w:p w14:paraId="2A259C0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在前一种情况下，祂将作为新教(Protestant)圣经最高权威教义的先驱出现。</w:t>
      </w:r>
    </w:p>
    <w:p w14:paraId="1AC2467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evidence of the apostolicity of the canonical Scriptures is, of course, historical.</w:t>
      </w:r>
    </w:p>
    <w:p w14:paraId="23702C9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正典圣经(canonical Scriptures)使徒性(apostolicity)的恰当证据，当然是历史性的。</w:t>
      </w:r>
    </w:p>
    <w:p w14:paraId="28334C3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Apostolicity is a historical conception and its actuality can be established only on historical evidence.</w:t>
      </w:r>
    </w:p>
    <w:p w14:paraId="51F8AA8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使徒性(Apostolicity)是一个历史概念，其真实性只能建立在历史证据之上。</w:t>
      </w:r>
    </w:p>
    <w:p w14:paraId="3A72828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Augustine declares of Scripture that it owes its authority to its apostolicity, he would seem, therefore, already to have committed himself to dependence for the validation of the authority of Scripture upon historical evidence.</w:t>
      </w:r>
    </w:p>
    <w:p w14:paraId="1EA76AA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因此，当奥古斯丁(Augustine)宣告圣经的权威归功于其使徒性(apostolicity)时，祂似乎已经表明自己依赖历史证据来证明圣经权威的有效性。</w:t>
      </w:r>
    </w:p>
    <w:p w14:paraId="5FD0887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others than the Romanists, however, have found Augustine defective in his teaching or at least in his practice at this point.</w:t>
      </w:r>
    </w:p>
    <w:p w14:paraId="54746BD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然而，除了罗马主义者之外，许多其他人发现奥古斯丁(Augustine)在这一点上的教导或至少在祂的实践中存在缺陷。</w:t>
      </w:r>
    </w:p>
    <w:p w14:paraId="42552C2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Neander remarks that Augustine having been brought by Manichæism into doubt as to which were the true documents of the Christian religion, and not being prepared for a historical investigation to determine the truth of the matter, had nothing left him but to fall back upon the tradition of the Church; and this opinion is echoed by Reuter,132 and sharpened by Harnack.</w:t>
      </w:r>
    </w:p>
    <w:p w14:paraId="03817E4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尼安德(Neander)评论说，奥古斯丁(Augustine)因摩尼教(Manichæism)而对哪些是基督教宗教的真实文献产生了怀疑，而且没有准备好进行历史调查来确定事情的真相，祂别无选择，只能退回到教会的传统上；这个观点被罗伊特(Reuter)132所附和，并被哈纳克(Harnack)所强化。</w:t>
      </w:r>
    </w:p>
    <w:p w14:paraId="0CDDD62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observed, however, that, when we have suggested that Augustine's dependence was placed wholly on the "tradition of the Church,"134 as Neander phrases it, we have not removed the ground of his conviction out of the sphere of historical judgments.</w:t>
      </w:r>
    </w:p>
    <w:p w14:paraId="276CBA6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然而，必须指出的是，当我们提出奥古斯丁(Augustine)的依赖完全寄托在“教会的传统”上，正如尼安德(Neander)所措辞的那样，我们并没有将祂确信的基础移出历史判断的范围。</w:t>
      </w:r>
    </w:p>
    <w:p w14:paraId="2FB9FD0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"tradition" is indeed only to say "history" over again.</w:t>
      </w:r>
    </w:p>
    <w:p w14:paraId="77D7658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说“传统”(tradition)实际上只是再说一遍“历史”(history)。</w:t>
      </w:r>
    </w:p>
    <w:p w14:paraId="6D3FC0C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question at this point is not whether the historical evidence which Augustine rested upon was good historical evidence, but whether he rested upon historical evidence at all, rather than upon the bare authority of the contemporary Church.</w:t>
      </w:r>
    </w:p>
    <w:p w14:paraId="1652CF5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而在这个问题上，问题不在于奥古斯丁(Augustine)所依赖的历史证据是否是好的历史证据，而在于祂是否根本上依赖于历史证据，而不是依赖于当代教会的纯粹权威。</w:t>
      </w:r>
    </w:p>
    <w:p w14:paraId="1694D2A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useful to recall here Augustine's discussion of "tradition" to which we have just had occasion to advert.</w:t>
      </w:r>
    </w:p>
    <w:p w14:paraId="03803E6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回顾奥古斯丁(Augustine)关于“传统”的讨论，我们刚才有机会提及，将是有益的。</w:t>
      </w:r>
    </w:p>
    <w:p w14:paraId="55D6B4D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remember that he expressly distinguishes between "tradition" and "Scripture," and decisively subordinates the authority of "tradition" to that of "Scripture."</w:t>
      </w:r>
    </w:p>
    <w:p w14:paraId="7DFEDBC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我们将记得祂明确区分了“传统”和“圣经”，并果断地将“传统”的权威置于“圣经”之下。</w:t>
      </w:r>
    </w:p>
    <w:p w14:paraId="0D82DE9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certainly be incongruous to suppose him to be at the same moment basing the superior authority of Scripture on the inferior authority of tradition—in any other sense than that in which fact is based upon its appropriate evidence.</w:t>
      </w:r>
    </w:p>
    <w:p w14:paraId="4E53E0B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如果假设祂在同一时刻将圣经的更高权威建立在传统较低的权威上——除了事实基于其恰当证据的意义之外——那肯定是矛盾的。</w:t>
      </w:r>
    </w:p>
    <w:p w14:paraId="649D01D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bear in mind, moreover, that his appeal to "tradition" was in the instances brought before us distinctly of the nature of an appeal to testimony, and as such was distinctly discriminated from an appeal to the "Church," speaking, say, through a bishop or a council, and as distinctly preferred to it.</w:t>
      </w:r>
    </w:p>
    <w:p w14:paraId="08E1C6B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此外，我们应该记住，在呈现在我们面前的例子中，祂对“传统”的诉求明确是诉诸见证的性质，因此它明确地区别于诉诸“教会”（例如，通过一位主教或一个议会说话），并明确地被优先于后者。</w:t>
      </w:r>
    </w:p>
    <w:p w14:paraId="73BD1A1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was to validate certain customs prevalent in the Church as incumbent on all.</w:t>
      </w:r>
    </w:p>
    <w:p w14:paraId="5DF9742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祂的目的是证明教会中流行的某些习俗对所有人都是强制性的有效性。</w:t>
      </w:r>
    </w:p>
    <w:p w14:paraId="5D28A9D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does, not directly by asserting as sufficient the authority of the contemporary Church, as if the Church was as such clothed with the right to determine the practice of its adherents by a mere ipse dixit.</w:t>
      </w:r>
    </w:p>
    <w:p w14:paraId="5E52754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祂这样做，不是直接断言当代教会的权威是足够的，仿佛教会本身具有仅仅通过其断言来决定其信徒实践的权利。</w:t>
      </w:r>
    </w:p>
    <w:p w14:paraId="2E184D2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 rather, indirectly, by seeking to establish the apostolicity of these customs by an appeal to the immemorial universality of their tradition in the Church.</w:t>
      </w:r>
    </w:p>
    <w:p w14:paraId="0F236E2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相反，祂是间接地，通过诉诸于这些习俗在教会中由来已久的普遍性，来试图确立它们的使徒性(apostolicity)。</w:t>
      </w:r>
    </w:p>
    <w:p w14:paraId="0036E3B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Obviously "tradition" is treated here not as authority, but as evidence; and the "authority" thus validated by tradition is treated as superior to the "authority" of the contemporary Church speaking through whatever channels.</w:t>
      </w:r>
    </w:p>
    <w:p w14:paraId="5FA7ADA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显然，“传统”在这里不是被视为权威，而是证据；而藉着传统证明有效的“权威”，则被视为优于当代教会通过任何渠道说话的“权威”。</w:t>
      </w:r>
    </w:p>
    <w:p w14:paraId="0BD1740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certainly would be incongruous to suppose that he was nevertheless consciously basing the authority of Scripture, which was to him superior to that of even tradition, on the bare authority of the Church, which he defines to be inferior to either.</w:t>
      </w:r>
    </w:p>
    <w:p w14:paraId="6DBB877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因此，假设祂仍然有意识地将对祂来说甚至高于传统的圣经权威，建立在祂定义为低于两者之下的教会的纯粹权威上，肯定是矛盾的。</w:t>
      </w:r>
    </w:p>
    <w:p w14:paraId="750950D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appeal to the "Church," as by its "authority" moving men to believe the "Gospel" can scarcely be understood otherwise, therefore, than as a broad statement that the Scriptures are validated as apostolic and therefore authoritative in some way by the Church.</w:t>
      </w:r>
    </w:p>
    <w:p w14:paraId="0C7B7DC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因此，祂诉诸“教会”，作为藉着其“权威”感动人相信“福音”，很难被理解为其他意思，只能被理解为一个概括性的陈述，即圣经以某种方式被教会证明为使徒性的(apostolic)并因此具有权威性。</w:t>
      </w:r>
    </w:p>
    <w:p w14:paraId="4ECF726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meant, when this is made specific, is, obviously, that the testimony of the whole Church,</w:t>
      </w:r>
    </w:p>
    <w:p w14:paraId="39DB6CF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当这一点被具体化时，显然意味着，整个教会的见证，</w:t>
      </w:r>
    </w:p>
    <w:p w14:paraId="59D3C15D">
      <w:pPr>
        <w:pStyle w:val="3"/>
        <w:spacing w:before="317" w:line="251" w:lineRule="auto"/>
        <w:ind w:left="7" w:right="1" w:firstLine="11"/>
        <w:jc w:val="both"/>
        <w:rPr>
          <w:rFonts w:hint="eastAsia" w:ascii="华文楷体" w:hAnsi="华文楷体" w:eastAsia="华文楷体" w:cs="华文楷体"/>
          <w:sz w:val="30"/>
          <w:szCs w:val="30"/>
        </w:rPr>
      </w:pPr>
    </w:p>
    <w:p w14:paraId="6655023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borne unbrokenly from the beginning, to the apostolicity of the canonical Scriptures is conclusive of the fact.</w:t>
      </w:r>
    </w:p>
    <w:p w14:paraId="2DE1EB0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从一开始就不间断地见证了正典圣经(canonical Scriptures)的使徒性(apostolicity)是这个事实的决定性证据。</w:t>
      </w:r>
    </w:p>
    <w:p w14:paraId="2FC4F0C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appeals to the "Church" after this fashion Augustine certainly had in mind the Church as a whole, as extended through both space and time; and his fundamental contention is that the testimony of this Church is of decisive weight to the origin of her Scriptures in apostolic gift, and therefore to the authority of the Scriptures as an inspired revelation of the divine will.</w:t>
      </w:r>
    </w:p>
    <w:p w14:paraId="67D5A67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以这种方式诉诸“教会”时，祂心中无疑是整个教会，是遍及时间和空间的教会；祂的基本主张是，这个教会的见证对她的圣经源于使徒的馈赠具有决定性的份量，因此对圣经作为上帝默示的启示的权威也具有决定性的份量。</w:t>
      </w:r>
    </w:p>
    <w:p w14:paraId="1029E72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appeal is distinctly of the nature of an appeal to historical testimony.</w:t>
      </w:r>
    </w:p>
    <w:p w14:paraId="7E8BEF1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这种诉求明确地具有诉诸历史见证的性质。</w:t>
      </w:r>
    </w:p>
    <w:p w14:paraId="3887141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of this appeal would not be essentially altered were we to omit consideration of the extension of the Church in time and focus attention on its extension in space alone, as many suppose Augustine to have done.</w:t>
      </w:r>
    </w:p>
    <w:p w14:paraId="1E923B75">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但是，即使我们忽略教会的时间延伸，而只关注它在空间上的延伸，正如许多人认为奥古斯丁(Augustine)所做的那样，这种诉求的性质也不会发生本质上的改变。</w:t>
      </w:r>
    </w:p>
    <w:p w14:paraId="1014D73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appeal to the testimony of the universal Church is to adduce historical evidence.</w:t>
      </w:r>
    </w:p>
    <w:p w14:paraId="34682A3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诉诸普遍教会的见证就是引证历史证据。</w:t>
      </w:r>
    </w:p>
    <w:p w14:paraId="5594317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we do not accord such weight to this evidence as was obviously accorded to it by Augustine, this difference in our estimate of its conclusiveness should not blind us to its nature.</w:t>
      </w:r>
    </w:p>
    <w:p w14:paraId="0942CD3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即使我们不赋予这种证据像奥古斯丁(Augustine)显然所赋予的那样的份量，我们对其决定性的估计上的这种差异也不应使我们对其性质视而不见。</w:t>
      </w:r>
    </w:p>
    <w:p w14:paraId="76CC35C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smile if we will at the easiness of Augustine's historical conscience, and wonder that he could content himself with testimony so untested.</w:t>
      </w:r>
    </w:p>
    <w:p w14:paraId="4AE4F51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如果愿意，我们可能会嘲笑奥古斯丁(Augustine)历史良知的容易性，并奇怪祂怎么能满足于未经检验的见证。</w:t>
      </w:r>
    </w:p>
    <w:p w14:paraId="4F0C634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ought to recognize that in so doing we are critising his sense of historical values, not disproving that his resort to the Church was precisely for testimony.</w:t>
      </w:r>
    </w:p>
    <w:p w14:paraId="538F9A9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但我们应该认识到，这样做我们是在批评祂对历史价值的感受，而不是否认祂诉诸教会正是为了见证。</w:t>
      </w:r>
    </w:p>
    <w:p w14:paraId="5AA5D940">
      <w:pPr>
        <w:pStyle w:val="3"/>
        <w:spacing w:before="317" w:line="251" w:lineRule="auto"/>
        <w:ind w:left="7" w:right="1" w:firstLine="11"/>
        <w:jc w:val="both"/>
        <w:rPr>
          <w:rFonts w:hint="eastAsia" w:ascii="华文楷体" w:hAnsi="华文楷体" w:eastAsia="华文楷体" w:cs="华文楷体"/>
          <w:sz w:val="30"/>
          <w:szCs w:val="30"/>
        </w:rPr>
      </w:pPr>
    </w:p>
    <w:p w14:paraId="30029E9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very difficult to do serious injustice to Augustine's sense of historical values in a matter of this kind.</w:t>
      </w:r>
    </w:p>
    <w:p w14:paraId="3C7AC42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在这种事情上，严重不公正对待奥古斯丁(Augustine)的历史价值观念也并非很难。</w:t>
      </w:r>
    </w:p>
    <w:p w14:paraId="35CB67E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much a matter of times and seasons.</w:t>
      </w:r>
    </w:p>
    <w:p w14:paraId="406BFFC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这在很大程度上是一个时代和时机的问题。</w:t>
      </w:r>
    </w:p>
    <w:p w14:paraId="0D735F1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appeal to the testimony of the universal Church at the close of the nineteenth or at the opening of the twentieth century is not altogether without historical value.</w:t>
      </w:r>
    </w:p>
    <w:p w14:paraId="04623F7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在第十九世纪末或第二十世纪初诉诸普遍教会的见证并非完全没有历史价值。</w:t>
      </w:r>
    </w:p>
    <w:p w14:paraId="238A7E4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not fail to bear in mind that an appeal to the testimony of the universal Church at the close of the fourth or the opening of the fifth century is something very different from an appeal to its testimony at the close of the nineteenth or the opening of the twentieth century.</w:t>
      </w:r>
    </w:p>
    <w:p w14:paraId="4BF4058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但我们不能忘记，在第四世纪末或第五世纪初诉诸普遍教会的见证，与在第十九世纪末或第二十世纪初诉诸它的见证是非常不同的。</w:t>
      </w:r>
    </w:p>
    <w:p w14:paraId="7BCFB7E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testimony of the universal Church at the close of the first or the opening of the second century is still treated in wide circles, as in such a thing as the apostolic gift of the Scriptures, conclusive.</w:t>
      </w:r>
    </w:p>
    <w:p w14:paraId="7487DAF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当然，普遍教会在第一世纪末或第二世纪初的见证，在广泛的圈子中仍然被视为，例如在圣经的使徒馈赠这样的事情上，是决定性的。</w:t>
      </w:r>
    </w:p>
    <w:p w14:paraId="6485C7C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an easy matter accurately to estimate exactly</w:t>
      </w:r>
    </w:p>
    <w:p w14:paraId="44B54881">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而且要准确地精确估计</w:t>
      </w:r>
    </w:p>
    <w:p w14:paraId="6EC7DCE2">
      <w:pPr>
        <w:pStyle w:val="3"/>
        <w:spacing w:before="317" w:line="251" w:lineRule="auto"/>
        <w:ind w:left="7" w:right="1" w:firstLine="11"/>
        <w:jc w:val="both"/>
        <w:rPr>
          <w:rFonts w:hint="eastAsia" w:ascii="华文楷体" w:hAnsi="华文楷体" w:eastAsia="华文楷体" w:cs="华文楷体"/>
          <w:sz w:val="30"/>
          <w:szCs w:val="30"/>
        </w:rPr>
      </w:pPr>
    </w:p>
    <w:p w14:paraId="7D605BE6">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rate at which the value of this testimony decreases with the lapse of time.</w:t>
      </w:r>
    </w:p>
    <w:p w14:paraId="05AE029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随着时间的推移，这种见证的价值降低的速度，并非易事。</w:t>
      </w:r>
    </w:p>
    <w:p w14:paraId="16FE38A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so sure that its value had depreciated by the close of the fourth century to such an extent as to render an appeal to the Church as witness-bearer, at that period, absurd?</w:t>
      </w:r>
    </w:p>
    <w:p w14:paraId="322EF19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我们是否如此确定，到第四世纪末，它的价值已经贬值到如此程度，以至于在那个时期诉诸教会作为见证者是荒谬的？</w:t>
      </w:r>
    </w:p>
    <w:p w14:paraId="3F4E67B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to which the Scriptures were committed by the apostolic college, by whom it was founded and supplied with its corpus juris—is not this Church the proper witness to the apostolicity of the Scriptures it has received from the hands of its apostolic founders?</w:t>
      </w:r>
    </w:p>
    <w:p w14:paraId="5CEA15A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圣经被使徒团体委托给教会，教会由他们建立并提供了它的法律体系(corpus juris)——这个教会不正是它从其使徒创始人手中接受的圣经的使徒性(apostolicity)的恰当见证者吗？</w:t>
      </w:r>
    </w:p>
    <w:p w14:paraId="722F263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strange that it has always been appealed to for its testimony to this fact?</w:t>
      </w:r>
    </w:p>
    <w:p w14:paraId="663CFF9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而它一直被援引来见证这个事实，这奇怪吗？</w:t>
      </w:r>
    </w:p>
    <w:p w14:paraId="5426AE1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as time passed and the years intervening between the commission of the Scriptures to the Church and its witness-bearing to them increased, this testimony became ever weaker as testimony.</w:t>
      </w:r>
    </w:p>
    <w:p w14:paraId="3DBFE07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毫无疑问，随着时间的推移，圣经被委托给教会和教会见证它们之间的间隔年数增加，这种见证作为见证变得越来越弱。</w:t>
      </w:r>
    </w:p>
    <w:p w14:paraId="2D0DFA6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as it became weaker as testimony it naturally took to itself more and more the character of arbitrary authentication.</w:t>
      </w:r>
    </w:p>
    <w:p w14:paraId="235A517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毫无疑问，随着它作为见证变得越来越弱，它自然而然地越来越带有武断认证的性质。</w:t>
      </w:r>
    </w:p>
    <w:p w14:paraId="465D460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further, it was by this slow transmutation of testimony into authentication that the Romish conception of Scripture as dependent upon the Church for its authentication gradually came into being.</w:t>
      </w:r>
    </w:p>
    <w:p w14:paraId="15661D3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毫无疑问，进一步来说，正是通过这种将见证缓慢地转化为认证的过程，罗马主义(Romish)关于圣经依赖教会来认证的概念逐渐形成。</w:t>
      </w:r>
    </w:p>
    <w:p w14:paraId="5CBC30D4">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still further the change was wrought practically before it was effected theoretically.</w:t>
      </w:r>
    </w:p>
    <w:p w14:paraId="24DAB012">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毫无疑问，再进一步来说，这种变化是在理论上实现之前实际上就已经发生了。</w:t>
      </w:r>
    </w:p>
    <w:p w14:paraId="41EBCF1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came practically to rest upon the authority of the Church for the accrediting of Scripture, before they recognized that what they received from the Church was anything more than testimony.</w:t>
      </w:r>
    </w:p>
    <w:p w14:paraId="628D6C8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人们实际上开始依赖教会的权威来认可圣经，然后才认识到他们从教会那里接受的不仅仅是见证。</w:t>
      </w:r>
    </w:p>
    <w:p w14:paraId="71D19BBD">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theoretic recognition came inevitably, however, in time.</w:t>
      </w:r>
    </w:p>
    <w:p w14:paraId="418AC99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然而，理论上的承认必然会及时到来。</w:t>
      </w:r>
    </w:p>
    <w:p w14:paraId="3DF8AB47">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soon as the defect in the testimony of the Church arising from the lapse of time began to be observed, men were either impelled to cure the defect by an appeal to the Church of the past, that is to say by a historical investigation; or else tempted to rest satisfied with the authority of the living Church.</w:t>
      </w:r>
    </w:p>
    <w:p w14:paraId="6CCD00C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一旦察觉到教会见证中因时间流逝而产生的缺陷，人们要么被迫通过诉诸过去的教会，即通过历史调查来弥补缺陷；要么被诱惑满足于活着的教会的权威。</w:t>
      </w:r>
    </w:p>
    <w:p w14:paraId="3C9DE558">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course as the line of easiest resistance, falling in, moreover, as it did, with the increasingly high estimate placed on the Church as mediatrix of religion, was inevitably ultimately taken; and the Romish doctrine resulted.</w:t>
      </w:r>
    </w:p>
    <w:p w14:paraId="7C04F8E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后一条道路作为最容易的阻力线，而且正如它与对教会作为宗教中介的日益高度评价相吻合一样，最终不可避免地被采纳了；罗马主义教义由此产生。</w:t>
      </w:r>
    </w:p>
    <w:p w14:paraId="3550D1A9">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allowed that in this outline we have a true sketch of the drift of thought through the Patristic Church.</w:t>
      </w:r>
    </w:p>
    <w:p w14:paraId="3E541DE0">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姑且承认在这个概述中，我们有了一个对教父教会思想趋势的真实草图。</w:t>
      </w:r>
    </w:p>
    <w:p w14:paraId="3FD5F04B">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still is not obvious that this development had proceeded so far by the close of the fourth century that Augustine's appeal to the "Church" to authenticate the "Gospel" must be understood as an appeal to the authority strictly so called rather than to the testimony of the Church.</w:t>
      </w:r>
    </w:p>
    <w:p w14:paraId="44C8B7C3">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到第四世纪末，这种发展是否已经进行到如此程度，以至于奥古斯丁(Augustine)诉诸“教会”来认证“福音”必须被理解为严格意义上的诉诸权威而不是诉诸教会的见证，仍然不明显。</w:t>
      </w:r>
    </w:p>
    <w:p w14:paraId="7D514B4C">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face of it, it does not seem intrinsically absurd to suppose that Augustine may still at that date have made his appeal to the Church with his mind set upon testimony.</w:t>
      </w:r>
    </w:p>
    <w:p w14:paraId="4E24669E">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从表面上看，假设奥古斯丁(Augustine)在那个日期仍然是以见证为目的向教会诉求，似乎并非本质上荒谬。</w:t>
      </w:r>
    </w:p>
    <w:p w14:paraId="54CFCB9A">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come to scrutinize the actual appeals which he made, it seems clear enough that his mind rested on testimony.</w:t>
      </w:r>
    </w:p>
    <w:p w14:paraId="0205DB3F">
      <w:pPr>
        <w:pStyle w:val="3"/>
        <w:spacing w:before="317" w:line="251" w:lineRule="auto"/>
        <w:ind w:left="7"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当我们仔细审视祂所作的实际诉求时，似乎足够清楚的是，祂的心灵是寄托在见证上的。</w:t>
      </w:r>
    </w:p>
    <w:p w14:paraId="08B7F009">
      <w:pPr>
        <w:spacing w:line="266" w:lineRule="auto"/>
        <w:rPr>
          <w:rFonts w:hint="eastAsia" w:ascii="华文楷体" w:hAnsi="华文楷体" w:eastAsia="华文楷体" w:cs="华文楷体"/>
          <w:sz w:val="30"/>
          <w:szCs w:val="30"/>
        </w:rPr>
      </w:pPr>
    </w:p>
    <w:p w14:paraId="3679C528">
      <w:pPr>
        <w:spacing w:line="266" w:lineRule="auto"/>
        <w:rPr>
          <w:rFonts w:hint="eastAsia" w:ascii="华文楷体" w:hAnsi="华文楷体" w:eastAsia="华文楷体" w:cs="华文楷体"/>
          <w:sz w:val="30"/>
          <w:szCs w:val="30"/>
        </w:rPr>
      </w:pPr>
    </w:p>
    <w:p w14:paraId="5BDCF4EB">
      <w:pPr>
        <w:spacing w:line="266" w:lineRule="auto"/>
        <w:rPr>
          <w:rFonts w:hint="eastAsia" w:ascii="华文楷体" w:hAnsi="华文楷体" w:eastAsia="华文楷体" w:cs="华文楷体"/>
          <w:sz w:val="30"/>
          <w:szCs w:val="30"/>
        </w:rPr>
      </w:pPr>
    </w:p>
    <w:p w14:paraId="606EBA0B">
      <w:pPr>
        <w:spacing w:line="266" w:lineRule="auto"/>
        <w:rPr>
          <w:rFonts w:hint="eastAsia" w:ascii="华文楷体" w:hAnsi="华文楷体" w:eastAsia="华文楷体" w:cs="华文楷体"/>
          <w:sz w:val="30"/>
          <w:szCs w:val="30"/>
        </w:rPr>
      </w:pPr>
    </w:p>
    <w:p w14:paraId="24CD7F5D">
      <w:pPr>
        <w:spacing w:line="266" w:lineRule="auto"/>
        <w:rPr>
          <w:rFonts w:hint="eastAsia" w:ascii="华文楷体" w:hAnsi="华文楷体" w:eastAsia="华文楷体" w:cs="华文楷体"/>
          <w:sz w:val="30"/>
          <w:szCs w:val="30"/>
        </w:rPr>
      </w:pPr>
    </w:p>
    <w:p w14:paraId="41F39C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there is no better way to bring the fact clearly before us than to note the passages quoted by the Romish expositors with a view to supporting their view that Augustine based the authority of the Scriptures immediately upon the dogmatic authority of the Church.</w:t>
      </w:r>
    </w:p>
    <w:p w14:paraId="031AC2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或许，没有什么比指出罗马派解经家（Romish expositors）为支持他们的观点而引用的段落，更能清晰地向我们说明这一事实了，他们的观点是奥古斯丁（Augustine）将圣经的权威直接建立在教会的教义权威之上。</w:t>
      </w:r>
    </w:p>
    <w:p w14:paraId="3CE31E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for example, Professor E. Portalié writes as follows:</w:t>
      </w:r>
    </w:p>
    <w:p w14:paraId="0D62D7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因此，例如，E.波尔塔利耶（E. Portalié）教授写道：</w:t>
      </w:r>
    </w:p>
    <w:p w14:paraId="52F77286">
      <w:pPr>
        <w:spacing w:line="267" w:lineRule="auto"/>
        <w:rPr>
          <w:rFonts w:hint="eastAsia" w:ascii="华文楷体" w:hAnsi="华文楷体" w:eastAsia="华文楷体" w:cs="华文楷体"/>
          <w:sz w:val="30"/>
          <w:szCs w:val="30"/>
        </w:rPr>
      </w:pPr>
    </w:p>
    <w:p w14:paraId="514C41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Scripture and tradition is the living authority of the Church.</w:t>
      </w:r>
    </w:p>
    <w:p w14:paraId="1E7F4A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在圣经和传统之上是教会活的权威。</w:t>
      </w:r>
    </w:p>
    <w:p w14:paraId="474774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alone guarantees to us the Scriptures, according to the celebrated declaration in the treatise "Against the Epistle of Manichæus called Fundamental," v. 6: "I indeed would not believe the Gospel except the authority of the Catholic Church moved me."</w:t>
      </w:r>
    </w:p>
    <w:p w14:paraId="06D7EB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唯独它向我们保证圣经，正如在论著《反驳摩尼教的“根基书信”》（Against the Epistle of Manichæus called Fundamental）第五章第六节中的著名论断：“我的确不会相信福音，除非大公教会（Catholic Church）的权威感动我。”</w:t>
      </w:r>
    </w:p>
    <w:p w14:paraId="2884F9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"Against Faustus the Manichæan" xxii. 79; xxviii. 2.</w:t>
      </w:r>
    </w:p>
    <w:p w14:paraId="1D2ECC3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比较《反驳摩尼教的浮士德》（Against Faustus the Manichæan）第二十二章第七十九节；第二十八章第二节。</w:t>
      </w:r>
    </w:p>
    <w:p w14:paraId="2BB47915">
      <w:pPr>
        <w:spacing w:line="267" w:lineRule="auto"/>
        <w:rPr>
          <w:rFonts w:hint="eastAsia" w:ascii="华文楷体" w:hAnsi="华文楷体" w:eastAsia="华文楷体" w:cs="华文楷体"/>
          <w:sz w:val="30"/>
          <w:szCs w:val="30"/>
        </w:rPr>
      </w:pPr>
    </w:p>
    <w:p w14:paraId="1CBEBF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reserve for the moment comment on "the celebrated declaration" from the "Contra Epist. Manich. Fundam.," and content ourselves with observing that if it indeed implies that Augustine based the authority of Scripture on that of the "living" Church, it receives no support from the companion passages cited.</w:t>
      </w:r>
    </w:p>
    <w:p w14:paraId="0F634E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我们暂时保留对《反驳摩尼教的“根基书信”》（Contra Epist. Manich. Fundam.）中“著名论断”的评论，姑且认为如果它确实暗示奥古斯丁将圣经的权威建立在“活的”教会的权威之上，那么它并没有从所引用的相关段落中获得任何支持。</w:t>
      </w:r>
    </w:p>
    <w:p w14:paraId="300123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certainly appeal to the "historical" Church, that is to say adduce the testimony of the Church extended in time rather than the bare authority of the Church extended in space.</w:t>
      </w:r>
    </w:p>
    <w:p w14:paraId="5A6071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它们确凿地诉诸于“历史的”教会，也就是说，它们引用的是在时间上延伸的教会的见证，而不是在空间上延伸的教会的单纯权威。</w:t>
      </w:r>
    </w:p>
    <w:p w14:paraId="119FE9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clear is this in the latter case that Augustine in it sets the testimony of the Manichæans to the genuineness of their founder's writings side by side, as the same in kind, with the testimony of the Church to the genuineness of the Apostolic writings.</w:t>
      </w:r>
    </w:p>
    <w:p w14:paraId="1B526C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在后一个例子中，这一点非常清晰，以至于奥古斯丁在其中将摩尼教（Manichæans）对其创始人著作真实性的见证，与教会对使徒著作真实性的见证并列，认为两者性质相同。</w:t>
      </w:r>
    </w:p>
    <w:p w14:paraId="42EC57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he says, that the book you produce is really Manichæus', because from the days of Manichæus until to-day it has been kept in continuous possession and estimation as his, in the society of the Manichæans: similarly you must believe that the book we produce as Matthew's is his on the same kind of testimony in the Church.</w:t>
      </w:r>
    </w:p>
    <w:p w14:paraId="5492E9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相信你们拿出的书确实是摩尼（Manichæus）的，因为从摩尼的时代直到今天，它在摩尼教社团中一直被持续地拥有并尊为他的著作：同样地，你们也必须相信，我们拿出的作为马太（Matthew）著作的书，是他的，这是基于教会在同一种类的见证。</w:t>
      </w:r>
    </w:p>
    <w:p w14:paraId="0B574B6B">
      <w:pPr>
        <w:spacing w:line="267" w:lineRule="auto"/>
        <w:rPr>
          <w:rFonts w:hint="eastAsia" w:ascii="华文楷体" w:hAnsi="华文楷体" w:eastAsia="华文楷体" w:cs="华文楷体"/>
          <w:sz w:val="30"/>
          <w:szCs w:val="30"/>
        </w:rPr>
      </w:pPr>
    </w:p>
    <w:p w14:paraId="2D08F1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fixed succession of bishops among the Christians is assigned no different kind of authority than is allowed to the fixed succession of presiding officers among the Manichæans; in both alike this succession is adduced merely as a safeguard for trustworthy transmission.</w:t>
      </w:r>
    </w:p>
    <w:p w14:paraId="607E2D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基督徒当中主教的固定继承序列所具有的权威种类，与摩尼教当中领导人员的固定继承序列被允许的权威种类并无不同；在这两者中，这种继承序列被引述都仅仅是为了确保可靠的传承。</w:t>
      </w:r>
    </w:p>
    <w:p w14:paraId="1FE878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Augustine represents the testimony of the Church as indefinitely more worthy of credit than that of the Manichæans, but this is a different matter: gradus non mutant speciem.</w:t>
      </w:r>
    </w:p>
    <w:p w14:paraId="715E4C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毫无疑问，奥古斯丁认为教会的见证比摩尼教的见证无限地更值得信赖，但这又是另一回事：程度不改变种类（gradus non mutant speciem）。</w:t>
      </w:r>
    </w:p>
    <w:p w14:paraId="35020F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the former citation Augustine's appeal is not specifically to the Church of his time, but to the "holy and learned men" who were living in the time of the writers—real or alleged—of the books in question, who, he says, would be in position to know the truth of the matter.</w:t>
      </w:r>
    </w:p>
    <w:p w14:paraId="4A0826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类似地，在前一个引用中，奥古斯丁所诉诸的并非特指他那个时代的教会，而是那些生活在相关书籍——无论是真实的还是声称的——作者时代，他称之为“圣洁而有学问的人”（holy and learned men），他们能够知晓事情的真相。</w:t>
      </w:r>
    </w:p>
    <w:p w14:paraId="579407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clearer in this case either, than that the point of Augustine's argument turns on the validity of the testimony of the Church, not on the dogmatic authority of the Church.</w:t>
      </w:r>
    </w:p>
    <w:p w14:paraId="597DA5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在这种情况下，也没有什么比奥古斯丁论点的关键在于教会见证的有效性，而不是教会的教义权威，更清楚的了。</w:t>
      </w:r>
    </w:p>
    <w:p w14:paraId="2F97F0F2">
      <w:pPr>
        <w:spacing w:line="267" w:lineRule="auto"/>
        <w:rPr>
          <w:rFonts w:hint="eastAsia" w:ascii="华文楷体" w:hAnsi="华文楷体" w:eastAsia="华文楷体" w:cs="华文楷体"/>
          <w:sz w:val="30"/>
          <w:szCs w:val="30"/>
        </w:rPr>
      </w:pPr>
    </w:p>
    <w:p w14:paraId="0019CEC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note struck by these passages is sustained in all Augustine's discussions of the matter and sometimes swells to an even clearer tone.</w:t>
      </w:r>
    </w:p>
    <w:p w14:paraId="51023B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这些段落所定下的基调在奥古斯丁所有关于此事的讨论中都得到了维持，有时甚至升华为更清晰的论调。</w:t>
      </w:r>
    </w:p>
    <w:p w14:paraId="5EC565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instance the argumentum ad absurdum with which he plies Faustus to the effect that we can never be assured of the authorship of any book "if we doubt the apostolic origin of those books which are attributed to the apostles by the Church which the apostles themselves founded, and which occupies so conspicuous a place in all lands."</w:t>
      </w:r>
    </w:p>
    <w:p w14:paraId="5EADFF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以他用归谬论证（argumentum ad absurdum）驳斥浮士德（Faustus）的例子来说，大意是说，如果我们“怀疑那些被使徒自己创立的、并在所有地方都占据如此显要地位的教会归于使徒的著作的使徒起源”，我们就永远无法确定任何书籍的作者身份。</w:t>
      </w:r>
    </w:p>
    <w:p w14:paraId="0A8D26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 appeal to the Church here is for testimony, not for authorization, as is evidenced very plainly in the sequel.</w:t>
      </w:r>
    </w:p>
    <w:p w14:paraId="250B969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显然，这里诉诸教会是为了见证，而不是为了授权，这一点在接下来的部分得到了非常清楚的证明。</w:t>
      </w:r>
    </w:p>
    <w:p w14:paraId="72AC44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Augustine goes on to contrast the hardiness of the Manichæans in attempting to doubt the apostolicity of books so attested, with their equal hardiness in accepting as apostolic books brought forward solely by heretics, the founders of whose sect lived long after the days of the apostles; and then adduces parallels from classical authors.</w:t>
      </w:r>
    </w:p>
    <w:p w14:paraId="560F16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奥古斯丁接着将摩尼教徒试图怀疑如此被见证的著作的使徒性，与他们同样大胆地接受仅仅由异端分子提出的、其教派创始人生活在使徒时代很久之后的书籍为使徒著作，进行了对比；然后他引述了古典作家的相似之处。</w:t>
      </w:r>
    </w:p>
    <w:p w14:paraId="02D27B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he tells us, spurious books, in circulation under the name of Hippocrates, known to be spurious among other things from the circumstance "that they were not recognized as his at the time when his authorship of his genuine productions was determined."</w:t>
      </w:r>
    </w:p>
    <w:p w14:paraId="4EF732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他告诉我们，有一些以希波克拉底（Hippocrates）之名流传的伪书，它们之所以被称为伪书，其中一个原因是“在他真实著作的作者身份被确定时，它们并未被承认为他的著作”。</w:t>
      </w:r>
    </w:p>
    <w:p w14:paraId="304FD0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doubts the genuineness of these latter?</w:t>
      </w:r>
    </w:p>
    <w:p w14:paraId="61BE6F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而谁会怀疑这些后者的真实性呢？</w:t>
      </w:r>
    </w:p>
    <w:p w14:paraId="4DDEAD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a denial of it be greeted with derision—"simply because there is a succession of testimonies to these books from the time of</w:t>
      </w:r>
    </w:p>
    <w:p w14:paraId="23169000">
      <w:pPr>
        <w:spacing w:line="267" w:lineRule="auto"/>
        <w:rPr>
          <w:rFonts w:hint="eastAsia" w:ascii="华文楷体" w:hAnsi="华文楷体" w:eastAsia="华文楷体" w:cs="华文楷体"/>
          <w:sz w:val="30"/>
          <w:szCs w:val="30"/>
        </w:rPr>
      </w:pPr>
    </w:p>
    <w:p w14:paraId="3CF497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Hippocrates to the present day, which makes it unreasonable either now or hereafter to have any doubt on the subject."</w:t>
      </w:r>
    </w:p>
    <w:p w14:paraId="6D05D5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否认它难道不会遭到嘲笑吗——“仅仅因为从希波克拉底时代到今天，对这些书籍存在着一连串的见证，使得无论现在还是将来，对这个问题有任何怀疑都是不合理的。”</w:t>
      </w:r>
    </w:p>
    <w:p w14:paraId="47216A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by this continuity of the chain of evidence that any book is authenticated—Plato's, Aristotle's, Cicero's, Varro's—or any of the Christian authors'—"the belief becoming more certain as it becomes more general, up to our own day"?</w:t>
      </w:r>
    </w:p>
    <w:p w14:paraId="247861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通过证据链的这种连续性，任何书籍——柏拉图（Plato）的、亚里士多德（Aristotle）的、西塞罗（Cicero）的、瓦罗（Varro）的——或任何基督教作者的——才得以确证吗——“这种信念随着其变得更普遍而变得更确定，直至我们今天”？</w:t>
      </w:r>
    </w:p>
    <w:p w14:paraId="4C5F4D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very principle of authentication this: the transmission of information from contemporaries through successive generations?</w:t>
      </w:r>
    </w:p>
    <w:p w14:paraId="5C71A55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认证的根本原则难道不就是这个吗：信息从同时代人通过 successive generations 的传承？</w:t>
      </w:r>
    </w:p>
    <w:p w14:paraId="4807EC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anyone be so blinded by passion as "to deny the ability of the Church of the apostles—a community of brethren as numerous as they were faithful—to transmit their writings unaltered to posterity, as the original seats of the apostles have been occupied by a continuous succession of bishops to the present day?"</w:t>
      </w:r>
    </w:p>
    <w:p w14:paraId="317D88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那么，任何人怎么能被激情蒙蔽到“否认使徒的教会——一个像他们一样忠实的弟兄团体——将他们的著作完整无损地传给后代的能力，正如使徒最初的所在地至今仍被连续的主教继承序列所占据一样”？</w:t>
      </w:r>
    </w:p>
    <w:p w14:paraId="54057A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to deal with the apostolic writings differently from the natural dealing we accord day by day to ordinary ones—whether of profane or religious authors?</w:t>
      </w:r>
    </w:p>
    <w:p w14:paraId="447FB2F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我们对待使徒著作的方式，难道要不同于我们日常对待普通著作——无论是世俗的还是宗教的作者——的自然方式吗？</w:t>
      </w:r>
    </w:p>
    <w:p w14:paraId="5A8A6C51">
      <w:pPr>
        <w:spacing w:line="267" w:lineRule="auto"/>
        <w:rPr>
          <w:rFonts w:hint="eastAsia" w:ascii="华文楷体" w:hAnsi="华文楷体" w:eastAsia="华文楷体" w:cs="华文楷体"/>
          <w:sz w:val="30"/>
          <w:szCs w:val="30"/>
        </w:rPr>
      </w:pPr>
    </w:p>
    <w:p w14:paraId="6EBD25F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is not different when at an earlier place in the same treatise he takes up much the same point on which he is arguing in the famous passage "I would not believe the Gospel, etc."</w:t>
      </w:r>
    </w:p>
    <w:p w14:paraId="427E2A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在同一篇论著中较早的地方，他谈到与“我的确不会相信福音，等等”这一著名段落中所论述的非常相似的观点时，情况也并无不同。</w:t>
      </w:r>
    </w:p>
    <w:p w14:paraId="218AE49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Manichæus calls himself an apostle, he says, it is a shameless falsehood, "for it is well known that this heresy began not only after Tertullian, but after Cyprian."</w:t>
      </w:r>
    </w:p>
    <w:p w14:paraId="62C14B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他说，当摩尼自称为使徒时，这是一个无耻的谎言，“因为众所周知，这种异端不仅在特土良（Tertullian）之后，而且在塞浦路斯（Cyprian）之后才开始出现。”</w:t>
      </w:r>
    </w:p>
    <w:p w14:paraId="7733CF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evidence can Manichæus or Faustus bring forward, which will satisfy anyone not inclined to believe either their books or themselves?</w:t>
      </w:r>
    </w:p>
    <w:p w14:paraId="2596BAC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摩尼或浮士德能提出什么证据，能满足任何不倾向于相信他们的书或他们自己的人呢？</w:t>
      </w:r>
    </w:p>
    <w:p w14:paraId="28B9DA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Faustus "take our apostles as witnesses?</w:t>
      </w:r>
    </w:p>
    <w:p w14:paraId="063CCB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浮士德会“以我们的使徒为见证吗？</w:t>
      </w:r>
    </w:p>
    <w:p w14:paraId="714309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he can find some apostles in life, he must read their writings: and these are all against him.</w:t>
      </w:r>
    </w:p>
    <w:p w14:paraId="5F6FFD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除非他能找到活着的使徒，否则他必须阅读他们的著作：而这些著作都与他作对。</w:t>
      </w:r>
    </w:p>
    <w:p w14:paraId="180ED2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cannot pretend that their writings have been tampered with; for that would be to attack the credit of his own witnesses.</w:t>
      </w:r>
    </w:p>
    <w:p w14:paraId="7E888C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……他不能声称他们的著作被篡改了；因为那将是攻击他自己证人的可信度。</w:t>
      </w:r>
    </w:p>
    <w:p w14:paraId="530F0D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produces his own manuscripts of the apostolic writings, he must also obtain for them the authority of the Churches founded by the apostles themselves, by showing that they have been preserved and transmitted by their sanction.</w:t>
      </w:r>
    </w:p>
    <w:p w14:paraId="3C66669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或者，如果他拿出他自己的使徒著作手稿，他也必须证明这些手稿得到了使徒自己所建立的教会的认可，从而为它们获得这些教会的权威，表明它们是经由这些教会的认可而被保存和传承的。</w:t>
      </w:r>
    </w:p>
    <w:p w14:paraId="7B8EE8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difficult for a man to make me believe him on the evidence of writings which derive their authority from his own word, which I do not believe.</w:t>
      </w:r>
    </w:p>
    <w:p w14:paraId="6D04DC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一个人很难让我相信他所提供的著作证据，而这些著作的权威又来源于他自己我不相信的话语。</w:t>
      </w:r>
    </w:p>
    <w:p w14:paraId="3626E5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authority of our books, which is confirmed by the agreement of so many nations, supported by a succession of apostles, bishops, and councils, is against you.</w:t>
      </w:r>
    </w:p>
    <w:p w14:paraId="611388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……我们的书籍的权威，得到了如此多民族的认同、使徒、主教和会议的继承序列的支持，是反对你的。</w:t>
      </w:r>
    </w:p>
    <w:p w14:paraId="16D7BB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books have no authority, for it is an authority maintained by only a few and these the worshippers of an untruthful God and Christ.</w:t>
      </w:r>
    </w:p>
    <w:p w14:paraId="5D61CF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……你的书籍没有权威，因为这种权威只被少数人所维护，而这些人崇拜的是一个不真实的上帝和基督。</w:t>
      </w:r>
    </w:p>
    <w:p w14:paraId="167A10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established authority of the Scriptures must outweigh every other: for it derives new confirmation from the progress of events which happen, as Scripture proves, in fulfilment of the predictions made so long before their occurrence."</w:t>
      </w:r>
    </w:p>
    <w:p w14:paraId="481EC21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……圣经既定的权威必须胜过一切其他的：因为它从事件进展中获得了新的印证，这些事件的发生正如圣经所证明的，是为了应验早已作出的预言。”</w:t>
      </w:r>
    </w:p>
    <w:p w14:paraId="68842C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this is a piece of polemic argumentation, not a historical investigation: but the gist of the polemic is simply that the Scriptures of the Christians owe their authority to a valid historical vindication of them as of apostolic origin, while the Scriptures of the Manichæans lack all authority because they lack such a validation.</w:t>
      </w:r>
    </w:p>
    <w:p w14:paraId="6E97769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当然，这是一篇辩论性论证（polemic argumentation），而非历史考察：但该辩论的要旨只是，基督徒的圣经之所以具有权威，是因为对其使徒起源有有效的历史辩护，而摩尼教的圣经缺乏所有权威，因为它们缺乏这种验证。</w:t>
      </w:r>
    </w:p>
    <w:p w14:paraId="2E7069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does not think of such a thing as simply opposing the authority of the Church to the Manichæan contentions; and much less of course does he take a roundabout way to the same result, by opposing to them the authority of Scriptures which owe all their authority to the mere ipse dixit of the Church.</w:t>
      </w:r>
    </w:p>
    <w:p w14:paraId="28C87B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奥古斯丁没有想到要用教会的权威来简单地反驳摩尼教的主张；更不用说他会绕道而行，通过反对他们将所有权威归功于教会的仅仅断言（ipse dixit）的圣经权威，来达到同样的结果。</w:t>
      </w:r>
    </w:p>
    <w:p w14:paraId="156027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speaks of authority as given to sacred books only "through the Churches of Christ," it is clear that this does not mean that these churches communicate to these Scriptures an authority inherent in the Churches, but only that it is by their testimony that that supreme authority which belongs to the Scriptures from their apostolic origin is vindicated to them, as indeed it is confirmed to them by other testimonies also, those, to wit, of miracles and fulfilled prophecy and the consent of the nations and the succession of apostles, bishops, and councils, to confine ourselves to items enumerated here.</w:t>
      </w:r>
    </w:p>
    <w:p w14:paraId="479BD2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谈到权威只是“通过基督的教会”赋予圣书的，那么很明显，这并不意味着这些教会将内在的权威赋予了这些经文，而仅仅是说，正是通过它们的见证，圣经因其使徒起源而拥有的至高权威才得到证实，正如它确实也通过其他见证得到了确认，即，奇迹、已应验的预言、列国的同意以及使徒、主教和会议的继承序列——如果我们仅限于这里列举的项目。</w:t>
      </w:r>
    </w:p>
    <w:p w14:paraId="414D18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cannot be doubted that here also Augustine's appeal to the Church as authenticating the Scriptures is to the Church as a witness, not as an authorizer.</w:t>
      </w:r>
    </w:p>
    <w:p w14:paraId="6641E44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当然，毫无疑问，在这里，奥古斯丁诉诸教会来认证圣经，是把教会视为见证者，而非授权者。</w:t>
      </w:r>
    </w:p>
    <w:p w14:paraId="259735DC">
      <w:pPr>
        <w:spacing w:line="267" w:lineRule="auto"/>
        <w:rPr>
          <w:rFonts w:hint="eastAsia" w:ascii="华文楷体" w:hAnsi="华文楷体" w:eastAsia="华文楷体" w:cs="华文楷体"/>
          <w:sz w:val="30"/>
          <w:szCs w:val="30"/>
        </w:rPr>
      </w:pPr>
    </w:p>
    <w:p w14:paraId="7A3599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natural to turn from this passage immediately to the closely related one in the treatise "Against Manichæus' Epistle called Fundamental," in which the famous words, "I would not believe the Gospel, etc.," occur.</w:t>
      </w:r>
    </w:p>
    <w:p w14:paraId="7A6CA5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很自然地，我们应立即从这一段落转向论著《反驳摩尼教的“根基书信”》（Against Manichæus' Epistle called Fundamental）中与之密切相关的段落，其中出现了那句著名的话：“我的确不会相信福音，等等。”</w:t>
      </w:r>
    </w:p>
    <w:p w14:paraId="0E37CA3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passage which we have just had before us is rather a piece of sharp polemics than a historical investigation, much more this.</w:t>
      </w:r>
    </w:p>
    <w:p w14:paraId="171142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如果我们刚才所看的段落与其说是历史考察，不如说是尖锐的辩论，那么这篇论著更是如此。</w:t>
      </w:r>
    </w:p>
    <w:p w14:paraId="72976E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proposes here to join argument with the Manichæans on the pure merits of the question at issue between them.</w:t>
      </w:r>
    </w:p>
    <w:p w14:paraId="61C33F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奥古斯丁在此提议与摩尼教徒就他们之间争议问题的纯粹价值进行辩论。</w:t>
      </w:r>
    </w:p>
    <w:p w14:paraId="64DC25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wishes to approach the consideration of their claims as</w:t>
      </w:r>
    </w:p>
    <w:p w14:paraId="6D42D697">
      <w:pPr>
        <w:spacing w:line="267" w:lineRule="auto"/>
        <w:rPr>
          <w:rFonts w:hint="eastAsia" w:ascii="华文楷体" w:hAnsi="华文楷体" w:eastAsia="华文楷体" w:cs="华文楷体"/>
          <w:sz w:val="30"/>
          <w:szCs w:val="30"/>
        </w:rPr>
      </w:pPr>
    </w:p>
    <w:p w14:paraId="4DCADF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 stranger who was for the first time hearing their Gospel: and as they promise nothing less than demonstration he demands that they give him nothing less than demonstration before asking of him assent.</w:t>
      </w:r>
    </w:p>
    <w:p w14:paraId="7479D2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他希望以一个初次听闻他们福音的陌生人的身份来考虑他们的主张：既然他们承诺的是论证（demonstration），那么他要求他们在要求他同意之前，至少也要给他论证。</w:t>
      </w:r>
    </w:p>
    <w:p w14:paraId="29E007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warns them that he is held to the Catholic Church by many bonds, which it will be hard to loosen: so that their task of convincing him on the ground of pure reason will not be an easy one.</w:t>
      </w:r>
    </w:p>
    <w:p w14:paraId="7314F4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他警告他们，他被许多纽带维系在大公教会，这些纽带很难解开：因此，他们想在纯粹理性的基础上说服他，并非易事。</w:t>
      </w:r>
    </w:p>
    <w:p w14:paraId="3985B8E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found a very pure wisdom in the Catholic Church—not indeed attained to in this life by more than a few spiritual men, while the rest walk by faith, but nevertheless shining steadily forth for all who have eyes to see it.</w:t>
      </w:r>
    </w:p>
    <w:p w14:paraId="13F5FE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他在大公教会中找到了非常纯净的智慧——虽然在今生只有少数属灵的人（spiritual men）才能达到，而其余的人则凭信心而行，但它仍然为所有有眼睛看的人稳定地闪耀着。</w:t>
      </w:r>
    </w:p>
    <w:p w14:paraId="636CBB2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been deeply impressed by the wide extension of the Church.</w:t>
      </w:r>
    </w:p>
    <w:p w14:paraId="7C56AB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教会的广泛扩展给他留下了深刻的印象。</w:t>
      </w:r>
    </w:p>
    <w:p w14:paraId="57659C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it exercises—"inaugurated by miracles, nourished by hope, augmented by love, established by antiquity"—has very strongly moved him.</w:t>
      </w:r>
    </w:p>
    <w:p w14:paraId="5BBD2A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它所行使的权威——“由奇迹开创，由盼望滋养，由爱心增长，由古老确立”——非常强烈地感动了他。</w:t>
      </w:r>
    </w:p>
    <w:p w14:paraId="7D1809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unbroken succession of rulers in the Church possesses for him a great weight of evidence.</w:t>
      </w:r>
    </w:p>
    <w:p w14:paraId="12A734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教会中统治者不间断的继承序列对他来说具有巨大的证据分量。</w:t>
      </w:r>
    </w:p>
    <w:p w14:paraId="7BBB5D7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acknowledges that the very name of "Catholic"—retained unchallenged amid so many heresies—has affected him deeply.</w:t>
      </w:r>
    </w:p>
    <w:p w14:paraId="7D63E5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他承认“大公”（Catholic）这个名称本身——在如此多的异端中仍未受质疑地保留下来——深深地影响了他。</w:t>
      </w:r>
    </w:p>
    <w:p w14:paraId="35BFFF5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the Manichæans to offer him which would justify him in setting aside these and such inducements to remain a Catholic?</w:t>
      </w:r>
    </w:p>
    <w:p w14:paraId="694D0F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摩尼教徒能提供给他什么，足以证明他放弃这些以及类似留在大公教会的诱因是合理的呢？</w:t>
      </w:r>
    </w:p>
    <w:p w14:paraId="6DB7BA9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the "promise of the truth" (sola veritatis pollicitatio).</w:t>
      </w:r>
    </w:p>
    <w:p w14:paraId="2D26A8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除了“真理的承诺”（sola veritatis pollicitatio）之外，什么都没有。</w:t>
      </w:r>
    </w:p>
    <w:p w14:paraId="2F5A28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the truth, observe: not "the truth" itself.</w:t>
      </w:r>
    </w:p>
    <w:p w14:paraId="73540B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请注意，是真理的“承诺”：而不是“真理”本身。</w:t>
      </w:r>
    </w:p>
    <w:p w14:paraId="1D6DE7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latter—why, Augustine gives up the contest at once.</w:t>
      </w:r>
    </w:p>
    <w:p w14:paraId="2FA5A9A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如果是后者——那么，奥古斯丁会立即放弃争论。</w:t>
      </w:r>
    </w:p>
    <w:p w14:paraId="0806E2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allows without dispute, that if they give him truth itself—so clearly the truth that it cannot be doubted—that is something that is to be preferred to all these things which he has enumerated as holding him in the Catholic Church—these and all other things that can be imagined as holding him there.</w:t>
      </w:r>
    </w:p>
    <w:p w14:paraId="129A121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因为他毫无争议地承认，如果他们能给他真理本身——那种清晰得不容置疑的真理——那将是比他所列举的将他维系在大公教会的所有事物——以及所有可以想象维系他在那里的其他事物——更值得珍视的。</w:t>
      </w:r>
    </w:p>
    <w:p w14:paraId="6EEB4C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is so good as truth.</w:t>
      </w:r>
    </w:p>
    <w:p w14:paraId="092A3C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因为没有什么比真理更美好的了。</w:t>
      </w:r>
    </w:p>
    <w:p w14:paraId="0D5590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persistently demands that there must be something more than a "promise" of truth before he can separate himself from the Catholic Church—or rather, as he puts it, before he can be moved "from that faith which binds his soul with ties so many and so strong to the Christian religion."</w:t>
      </w:r>
    </w:p>
    <w:p w14:paraId="28550C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坚持要求，在能够使他脱离大公教会之前——或者，正如他所说的，在能够使他“从那以如此众多和如此坚固的纽带将他的灵魂与基督教信仰捆绑在一起的信心”中被动摇之前——必须有比真理的“承诺”更多的东西。</w:t>
      </w:r>
    </w:p>
    <w:p w14:paraId="19B17F2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we perceive, strict demonstration which Augustine is asking of the Manichæans, and he conducts the argument on that basis.</w:t>
      </w:r>
    </w:p>
    <w:p w14:paraId="15B635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那么，我们明白了，奥古斯丁要求摩尼教徒提供的是严格的论证（demonstration），并且他基于这个基础进行辩论。</w:t>
      </w:r>
    </w:p>
    <w:p w14:paraId="5A52040A">
      <w:pPr>
        <w:spacing w:line="267" w:lineRule="auto"/>
        <w:rPr>
          <w:rFonts w:hint="eastAsia" w:ascii="华文楷体" w:hAnsi="华文楷体" w:eastAsia="华文楷体" w:cs="华文楷体"/>
          <w:sz w:val="30"/>
          <w:szCs w:val="30"/>
        </w:rPr>
      </w:pPr>
    </w:p>
    <w:p w14:paraId="56783D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Turning at once to Manichæus' "Fundamental Epistle" as a succinct depository of nearly all which the Manichæans believe, he quotes its</w:t>
      </w:r>
    </w:p>
    <w:p w14:paraId="02063956">
      <w:pPr>
        <w:spacing w:line="267" w:lineRule="auto"/>
        <w:rPr>
          <w:rFonts w:hint="eastAsia" w:ascii="华文楷体" w:hAnsi="华文楷体" w:eastAsia="华文楷体" w:cs="华文楷体"/>
          <w:sz w:val="30"/>
          <w:szCs w:val="30"/>
        </w:rPr>
      </w:pPr>
    </w:p>
    <w:p w14:paraId="5164EF2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opening sentence: "Manichæus, an apostle of Jesus Christ, by the providence of God the Father."</w:t>
      </w:r>
    </w:p>
    <w:p w14:paraId="1DBCE07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他立即转向摩尼的《根基书信》，将其视为摩尼教徒所信奉几乎所有内容的简明宝库，并引用了它的</w:t>
      </w:r>
    </w:p>
    <w:p w14:paraId="0C7E8579">
      <w:pPr>
        <w:spacing w:line="267" w:lineRule="auto"/>
        <w:rPr>
          <w:rFonts w:hint="eastAsia" w:ascii="华文楷体" w:hAnsi="华文楷体" w:eastAsia="华文楷体" w:cs="华文楷体"/>
          <w:sz w:val="30"/>
          <w:szCs w:val="30"/>
        </w:rPr>
      </w:pPr>
    </w:p>
    <w:p w14:paraId="02F696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开篇第一句：“摩尼，耶稣基督的使徒，藉着父上帝的护理（providence）。”</w:t>
      </w:r>
    </w:p>
    <w:p w14:paraId="610B4E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stops immediately to demand proof—proof, remember, not mere assertion.</w:t>
      </w:r>
    </w:p>
    <w:p w14:paraId="14A1E8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他立即停下来要求提供证据——请记住，是证据，而不是仅仅的断言。</w:t>
      </w:r>
    </w:p>
    <w:p w14:paraId="58240B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promised me truth, he says—demonstrated truth: and this is what you give me.</w:t>
      </w:r>
    </w:p>
    <w:p w14:paraId="7E1757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他说，你们已向我承诺真理——经论证的真理：而这就是你们给我的东西。</w:t>
      </w:r>
    </w:p>
    <w:p w14:paraId="38524A1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tell you shortly, I do not believe it.</w:t>
      </w:r>
    </w:p>
    <w:p w14:paraId="46FA7F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现在，我简短地告诉你们，我不相信它。</w:t>
      </w:r>
    </w:p>
    <w:p w14:paraId="08513E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prove it to me: or will you, in defiance of the whole claim of the Manichæans, that they ask faith of no man save on the ground of demonstration, simply demand of me belief without clear and sound proof?</w:t>
      </w:r>
    </w:p>
    <w:p w14:paraId="090B49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你们会向我证明它吗：或者，你们会公然违背摩尼教徒的全部主张——他们声称除了基于论证之外不要求任何人相信——而简单地要求我在没有清晰可靠证据的情况下相信吗？</w:t>
      </w:r>
    </w:p>
    <w:p w14:paraId="299D7C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propose proof, I will wait for it.</w:t>
      </w:r>
    </w:p>
    <w:p w14:paraId="30FD50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如果你们打算提供证据，我将等待。</w:t>
      </w:r>
    </w:p>
    <w:p w14:paraId="4B8E42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will turn to the Gospel and seek there a testimony to Manichæus.</w:t>
      </w:r>
    </w:p>
    <w:p w14:paraId="0AD2AB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或许你们会转向福音书，并在那里寻找对摩尼的见证。</w:t>
      </w:r>
    </w:p>
    <w:p w14:paraId="6E3B9B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I do not believe the Gospel?</w:t>
      </w:r>
    </w:p>
    <w:p w14:paraId="4E99AA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但是假设我不相信福音书呢？</w:t>
      </w:r>
    </w:p>
    <w:p w14:paraId="102123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to depend for your proof—you who differentiate yourselves from Christians in this, that while they demand faith, you offer them demonstration and ask belief of nothing until you have demonstrated it—are you to depend for your proof on this very faith of the Christians?</w:t>
      </w:r>
    </w:p>
    <w:p w14:paraId="6272E4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你们为了论证——你们在这一点上与基督徒有所不同，因为他们要求信心，而你们向他们提供论证，并且在证明之前不要求相信任何事情——你们难道要依赖基督徒的这种信心来进行论证吗？</w:t>
      </w:r>
    </w:p>
    <w:p w14:paraId="1747E3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observe, my faith in the Gospel rests on the authority of the Catholic Church.</w:t>
      </w:r>
    </w:p>
    <w:p w14:paraId="57F478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因为请注意，我对福音书的信心是基于大公教会的权威。</w:t>
      </w:r>
    </w:p>
    <w:p w14:paraId="740459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moreover, I find myself in this quandary: the same Church that tells me to believe the Gospel tells me not to believe Manichæus.</w:t>
      </w:r>
    </w:p>
    <w:p w14:paraId="1B87B2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而且，我发现自己陷入了这样的困境：同一个告诉我要相信福音书的教会，也告诉我不相信摩尼。</w:t>
      </w:r>
    </w:p>
    <w:p w14:paraId="30A40CD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Choose, then, which you will.</w:t>
      </w:r>
    </w:p>
    <w:p w14:paraId="278CF2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那么，请选择你们想要的吧。</w:t>
      </w:r>
    </w:p>
    <w:p w14:paraId="5AC643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am to believe the Catholics, then I cannot believe Manichæus—for they tell me not to.</w:t>
      </w:r>
    </w:p>
    <w:p w14:paraId="3D6D5F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如果我要相信大公教徒，那么我就不能相信摩尼——因为他们告诉我不要相信。</w:t>
      </w:r>
    </w:p>
    <w:p w14:paraId="112DE2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am not to believe the Catholics, then, you cannot use the Gospel, because, it was out of the preaching of the Catholics that I have been brought to believe the Gospel.</w:t>
      </w:r>
    </w:p>
    <w:p w14:paraId="7E7520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如果我不相信大公教徒，那么，你们就不能使用福音书，因为正是在大公教徒的宣讲中，我才被引导相信福音书的。</w:t>
      </w:r>
    </w:p>
    <w:p w14:paraId="50D129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you say I am to believe them in this one matter and not in the other—I am scarcely so foolish as to put my faith thus at your arbitrary disposal, to believe or not believe as you dictate, on no assigned ground.</w:t>
      </w:r>
    </w:p>
    <w:p w14:paraId="1C659C8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或者如果你们说我应该在这件事上相信他们，而在那件事上不相信——我才不会愚蠢到将我的信心如此任意地置于你们的支配之下，让你们在没有指定理由的情况下，命令我信或不信。</w:t>
      </w:r>
    </w:p>
    <w:p w14:paraId="2568AC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agreed that you should not ask faith from me without clear proof—according to your universal boast that you demand no belief without precedent demonstration.</w:t>
      </w:r>
    </w:p>
    <w:p w14:paraId="2C83CA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我们已经同意你们不应要求我在没有清晰证据的情况下相信——这符合你们普遍的夸耀，即你们在没有先前的论证时不要求相信。</w:t>
      </w:r>
    </w:p>
    <w:p w14:paraId="0A7CA7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clear, then, that to render such a proof you must not appeal to the Gospel.</w:t>
      </w:r>
    </w:p>
    <w:p w14:paraId="04BFDE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那么很明显，要提供这样的证据，你们就不能诉诸福音书。</w:t>
      </w:r>
    </w:p>
    <w:p w14:paraId="07A8C6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hold to the Gospel, I will hold to those by whose teaching I have come to believe the Gospel; by their instructions I will put no credit in you whatever.</w:t>
      </w:r>
    </w:p>
    <w:p w14:paraId="2ED50B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“如果你们坚持福音书，我就会坚持那些藉着他们的教导使我相信福音书的人；根据他们的指示，我将完全不相信你们。</w:t>
      </w:r>
    </w:p>
    <w:p w14:paraId="00A086F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by any chance you should be able to find anything really clear as to the apostolicity of Manichæus you will weaken the authority of the Catholics for me, since they instruct me not to believe you; and this authority having been weakened I shall no longer be able to believe the Gospel for it was through them that I</w:t>
      </w:r>
    </w:p>
    <w:p w14:paraId="4464DCD9">
      <w:pPr>
        <w:spacing w:line="267" w:lineRule="auto"/>
        <w:rPr>
          <w:rFonts w:hint="eastAsia" w:ascii="华文楷体" w:hAnsi="华文楷体" w:eastAsia="华文楷体" w:cs="华文楷体"/>
          <w:sz w:val="30"/>
          <w:szCs w:val="30"/>
        </w:rPr>
      </w:pPr>
    </w:p>
    <w:p w14:paraId="5A0A5C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came to believe it."</w:t>
      </w:r>
    </w:p>
    <w:p w14:paraId="2E43F1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万一你们能在福音书中找到任何关于摩尼使徒性的真正清晰的东西，你们就会削弱大公教徒对我的权威，因为他们指示我不相信你们；而这个权威一旦被削弱，我就将不再能相信福音书，因为它正是通过他们我才</w:t>
      </w:r>
    </w:p>
    <w:p w14:paraId="25FCD199">
      <w:pPr>
        <w:spacing w:line="267" w:lineRule="auto"/>
        <w:rPr>
          <w:rFonts w:hint="eastAsia" w:ascii="华文楷体" w:hAnsi="华文楷体" w:eastAsia="华文楷体" w:cs="华文楷体"/>
          <w:sz w:val="30"/>
          <w:szCs w:val="30"/>
        </w:rPr>
      </w:pPr>
    </w:p>
    <w:p w14:paraId="4FA2314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相信的。”</w:t>
      </w:r>
    </w:p>
    <w:p w14:paraId="58121D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upshot of it is that if no clear proof of Manichæus' apostleship is to be found in the Gospel, I shall credit the Catholics rather than you; while if there is such to be found in the Gospel I shall believe neither them nor you.</w:t>
      </w:r>
    </w:p>
    <w:p w14:paraId="445A14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结果是，如果在福音书中找不到摩尼使徒身份的清晰证据，我将相信大公教徒而不是你们；而如果福音书中确实找到了，那么我将既不相信他们也不相信你们。</w:t>
      </w:r>
    </w:p>
    <w:p w14:paraId="711F7A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then is your demonstration of the apostleship of Manichæus—that I should believe it?</w:t>
      </w:r>
    </w:p>
    <w:p w14:paraId="1E4CF2F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那么，你们关于摩尼使徒身份的论证在哪里——好让我相信它呢？</w:t>
      </w:r>
    </w:p>
    <w:p w14:paraId="4DFB90C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I do not mean I do not believe the Gospel.</w:t>
      </w:r>
    </w:p>
    <w:p w14:paraId="16EE04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当然，我不是说我不相信福音书。</w:t>
      </w:r>
    </w:p>
    <w:p w14:paraId="710F6CD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believe it, and believing it I find no way of believing you.</w:t>
      </w:r>
    </w:p>
    <w:p w14:paraId="1627D4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我确实相信它，并且相信它，我找不到任何相信你们的方式。</w:t>
      </w:r>
    </w:p>
    <w:p w14:paraId="4E47D9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point out neither in it nor in any other book faith in which I confess, anything about this absurd apostleship of Manichæus.</w:t>
      </w:r>
    </w:p>
    <w:p w14:paraId="5E29CF5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你们既不能在福音书中，也不能在我所承认相信的任何其他书中，指出任何关于摩尼这个荒谬使徒身份的事情。</w:t>
      </w:r>
    </w:p>
    <w:p w14:paraId="487027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certainly evident that your promise to demonstrate to me your tenets signally fails in this case on any supposition.</w:t>
      </w:r>
    </w:p>
    <w:p w14:paraId="4C07B5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但可以肯定的是，无论在何种假设下，你们向我证明你们教义的承诺在这种情况下都明显失败了。</w:t>
      </w:r>
    </w:p>
    <w:p w14:paraId="38275B81">
      <w:pPr>
        <w:spacing w:line="267" w:lineRule="auto"/>
        <w:rPr>
          <w:rFonts w:hint="eastAsia" w:ascii="华文楷体" w:hAnsi="华文楷体" w:eastAsia="华文楷体" w:cs="华文楷体"/>
          <w:sz w:val="30"/>
          <w:szCs w:val="30"/>
        </w:rPr>
      </w:pPr>
    </w:p>
    <w:p w14:paraId="013C68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Augustine's argument in this famous passage.</w:t>
      </w:r>
    </w:p>
    <w:p w14:paraId="1CD9E9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这就是奥古斯丁在这个著名段落中的论证。</w:t>
      </w:r>
    </w:p>
    <w:p w14:paraId="2FA9A65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the exact interpretation of its implications with respect to the seat of authority in Christianity is attended with considerable difficulty.</w:t>
      </w:r>
    </w:p>
    <w:p w14:paraId="5ECEFA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毫无疑问，对其在基督教中权威所在地方面所隐含意义的准确解释，伴随着相当大的困难。</w:t>
      </w:r>
    </w:p>
    <w:p w14:paraId="469C1F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altogether strange that the Romanists have seized upon it as subordinating the "Gospel" to the "Church": nor even that they have been followed in this, not merely by extreme rationalists predisposed to every interpretation of a Patristic writer which tends to support their notion that the clothing of Scripture with absolute authority was a late and unhistorical dogmatic development, but also by many scholars intent only upon doing complete justice to Augustine's opinions.143</w:t>
      </w:r>
    </w:p>
    <w:p w14:paraId="1AFB71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派（Romanists）抓住它，认为它将“福音”从属于“教会”，这并非完全奇怪：甚至他们也得到了追随，不仅是那些倾向于支持其观念——即赋予圣经绝对权威是一种晚期且不符历史的教义发展——的极端理性主义者，而且还有许多仅仅致力于完全公正对待奥古斯丁观点的学者。143</w:t>
      </w:r>
    </w:p>
    <w:p w14:paraId="1FB82F9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serious difficulties, however, in the way of this interpretation of the passage.</w:t>
      </w:r>
    </w:p>
    <w:p w14:paraId="504289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然而，这种解释这个段落的方式存在严重的困难。</w:t>
      </w:r>
    </w:p>
    <w:p w14:paraId="66CF6F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them is that it would in that case be out of accord with the entirety of Augustine's teaching elsewhere.</w:t>
      </w:r>
    </w:p>
    <w:p w14:paraId="04D6AE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其中之一是，在这种情况下，它将与奥古斯丁在其他地方的全部教导不一致。</w:t>
      </w:r>
    </w:p>
    <w:p w14:paraId="6D3EC3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true that elsewhere also he speaks of the authority of the Church, and even establishes the Church on the "summit of authority."</w:t>
      </w:r>
    </w:p>
    <w:p w14:paraId="210B02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确实，在其他地方祂也谈到教会的权威，甚至将教会置于“权威的顶峰”。</w:t>
      </w:r>
    </w:p>
    <w:p w14:paraId="3725AF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all such passages he speaks obviously of the Church rather as the instrument of the spread of the saving truth than as the foundation on which the truth rests—in a word, as the vehicle rather than the seat of authority.</w:t>
      </w:r>
    </w:p>
    <w:p w14:paraId="39B7F03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但在所有此类段落中，祂显然将教会视为传播救赎真理的工具，而不是真理所依赖的基础——简而言之，是权威的载体而非所在地。</w:t>
      </w:r>
    </w:p>
    <w:p w14:paraId="10A4A6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general, as we have already seen, Augustine's allusions to the Church as "the pillar and ground of the truth" throw the stress on its function of witness-bearing to the truth rather than found the truth on its bare ipse dixit.</w:t>
      </w:r>
    </w:p>
    <w:p w14:paraId="1523EE0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总的来说，正如我们已经看到的，奥古斯丁将教会称为“真理的柱石和根基”（the pillar and ground of the truth）的典故，强调的是教会对真理作见证的功能，而不是将真理建立在教会的仅仅断言（ipse dixit）之上。</w:t>
      </w:r>
    </w:p>
    <w:p w14:paraId="0AE4C3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scarcely likely that he has spoken in a contrary sense in our present passage.</w:t>
      </w:r>
    </w:p>
    <w:p w14:paraId="3BFEEF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祂不太可能在我们目前的段落中说了相反的意思。</w:t>
      </w:r>
    </w:p>
    <w:p w14:paraId="7550F0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permit it to fall out of sight that</w:t>
      </w:r>
    </w:p>
    <w:p w14:paraId="7C4B50CA">
      <w:pPr>
        <w:spacing w:line="267" w:lineRule="auto"/>
        <w:rPr>
          <w:rFonts w:hint="eastAsia" w:ascii="华文楷体" w:hAnsi="华文楷体" w:eastAsia="华文楷体" w:cs="华文楷体"/>
          <w:sz w:val="30"/>
          <w:szCs w:val="30"/>
        </w:rPr>
      </w:pPr>
    </w:p>
    <w:p w14:paraId="563858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point of view in this passage is that of one repelling the Manichæan claim of strict demonstration of the truth of their teaching.</w:t>
      </w:r>
    </w:p>
    <w:p w14:paraId="6597C5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我们绝不能忽视</w:t>
      </w:r>
    </w:p>
    <w:p w14:paraId="57AB36B9">
      <w:pPr>
        <w:spacing w:line="267" w:lineRule="auto"/>
        <w:rPr>
          <w:rFonts w:hint="eastAsia" w:ascii="华文楷体" w:hAnsi="华文楷体" w:eastAsia="华文楷体" w:cs="华文楷体"/>
          <w:sz w:val="30"/>
          <w:szCs w:val="30"/>
        </w:rPr>
      </w:pPr>
    </w:p>
    <w:p w14:paraId="0924B7F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奥古斯丁在这个段落中的观点是反驳摩尼教徒对其教义真理的严格论证（strict demonstration）的主张。</w:t>
      </w:r>
    </w:p>
    <w:p w14:paraId="0C3158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rejoinder amounts to saying that they cannot ground a demonstration upon a Gospel accepted only on faith.</w:t>
      </w:r>
    </w:p>
    <w:p w14:paraId="5757E8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祂的反驳相当于说，他们不能将论证建立在一个仅凭信心接受的福音书之上。</w:t>
      </w:r>
    </w:p>
    <w:p w14:paraId="34BB10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contrast at this point is not between the weakness of the basis on which they accept their tenets and the incomparable weight of the authority of the Church on which Christians accept the "Gospel."</w:t>
      </w:r>
    </w:p>
    <w:p w14:paraId="508B0C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在这个论点上，对比并非在于他们接受其教义的基础的薄弱，与基督徒接受“福音书”所依赖的教会权威的无可比拟的重要性。</w:t>
      </w:r>
    </w:p>
    <w:p w14:paraId="4BF73D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contrast is between the greatness of their claims to demonstration and the weakness of its basis—nothing but the "Gospel" which is accepted on "authority" not on "demonstration"— on "faith" not on "reason"—in effect, on "testimony," not on "sight."</w:t>
      </w:r>
    </w:p>
    <w:p w14:paraId="4457E7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对比在于他们对论证（demonstration）的声称的宏大，与其基础的薄弱——仅仅是“福音书”，它是基于“权威”而非“论证”接受的——基于“信心”而非“理性”——实际上，是基于“见证”，而非“眼见”。</w:t>
      </w:r>
    </w:p>
    <w:p w14:paraId="19A434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 "authority of the Church" is adduced here not as superlatively great—so great that, in the face of it, the Manichæan claims must fall away let them be grounded in what they may; but rather as incongruously inadequate to support the weight the Manichæan must put on it if he is to build up his structure of demonstration.</w:t>
      </w:r>
    </w:p>
    <w:p w14:paraId="5F688F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教会的权威”在此被引述，并非是至高无上的——以至于面对它，摩尼教的主张，无论它们建立在什么基础上，都必须崩溃；而是被引述为不恰当地不足以支撑摩尼教徒若要建立其论证体系所必须赋予它的份量。</w:t>
      </w:r>
    </w:p>
    <w:p w14:paraId="3272DF8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Manichæan undertakes a demonstration, scorning a faith that rests on authority: and then actually wishes to rest that demonstration on a premise which has no other basis than a faith that rests on authority.</w:t>
      </w:r>
    </w:p>
    <w:p w14:paraId="2B910B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摩尼教徒承接了一项论证，蔑视一个基于权威的信心：然后实际上希望将这项论证建立在一个除了基于权威的信心之外没有其他基础的前提上。</w:t>
      </w:r>
    </w:p>
    <w:p w14:paraId="1CEAC5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demonstrate that Manichæus was an Apostle of Christ on the testimony of a "Gospel" which itself is accepted on the authority of the Catholic Church: "authority" being used here in its contrast with "reason," not with "testimony," and in pursuance of Augustine's general contention that all religious truth must begin with faith on authority and not with demonstration on reason.</w:t>
      </w:r>
    </w:p>
    <w:p w14:paraId="70C07A9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凭着一本本身是基于大公教会的权威而接受的“福音书”的见证，来论证摩尼是基督的使徒：“权威”在这里的使用是与“理性”相对比，而不是与“见证”相对比，并且是遵循奥古斯丁的一般论点，即所有宗教真理都必须始于基于权威的信心，而不是基于理性的论证。</w:t>
      </w:r>
    </w:p>
    <w:p w14:paraId="367BC7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case, so far is the passage from predicating that Augustine esteemed the "authority" of the Church as "the highest of all" as the Romish contention insists, that its very gist is that the testimony of the Church is capable of establishing only that form of conviction known as "faith" and therefore falls hopelessly short of "demonstration."</w:t>
      </w:r>
    </w:p>
    <w:p w14:paraId="67D781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这段话非但没有像罗马派所坚持的那样，预设奥古斯丁将教会的“权威”视为“所有权威中最高的”，反而其要旨在于，教会的见证仅能建立被称为“信心”（faith）的那种确信形式，因此远远达不到“论证”（demonstration）的要求。</w:t>
      </w:r>
    </w:p>
    <w:p w14:paraId="767C28B5">
      <w:pPr>
        <w:spacing w:line="267" w:lineRule="auto"/>
        <w:rPr>
          <w:rFonts w:hint="eastAsia" w:ascii="华文楷体" w:hAnsi="华文楷体" w:eastAsia="华文楷体" w:cs="华文楷体"/>
          <w:sz w:val="30"/>
          <w:szCs w:val="30"/>
        </w:rPr>
      </w:pPr>
    </w:p>
    <w:p w14:paraId="16B8B0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being the case we cannot be surprised that in all ages there has been exhibited a tendency among those more or less emancipated from the Romish tradition to deny that even this famous passage asserts the supreme authority of the contemporary Church.</w:t>
      </w:r>
    </w:p>
    <w:p w14:paraId="2C812F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既然如此，我们毫不奇怪，在所有时代，那些或多或少摆脱了罗马派传统的人当中，一直存在着一种趋势，即否认即使是这个著名段落也声称了当代教会的至高权威。</w:t>
      </w:r>
    </w:p>
    <w:p w14:paraId="45B5A4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Striking</w:t>
      </w:r>
    </w:p>
    <w:p w14:paraId="04DAFAAB">
      <w:pPr>
        <w:spacing w:line="267" w:lineRule="auto"/>
        <w:rPr>
          <w:rFonts w:hint="eastAsia" w:ascii="华文楷体" w:hAnsi="华文楷体" w:eastAsia="华文楷体" w:cs="华文楷体"/>
          <w:sz w:val="30"/>
          <w:szCs w:val="30"/>
        </w:rPr>
      </w:pPr>
    </w:p>
    <w:p w14:paraId="22FEC1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may be found for example in William Occam and Marsilius of Padua147 in the fourteenth century and in John Wessel in the fifteenth: and examples are not wanting throughout the whole period of papal domination.149</w:t>
      </w:r>
    </w:p>
    <w:p w14:paraId="75D070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例如，在十四世纪的威廉·奥卡姆（William Occam）和帕多瓦的马西利乌斯（Marsilius of Padua）147，以及十五世纪的约翰·韦塞尔（John Wessel）身上，都可以找到显著的</w:t>
      </w:r>
    </w:p>
    <w:p w14:paraId="36FC3709">
      <w:pPr>
        <w:spacing w:line="267" w:lineRule="auto"/>
        <w:rPr>
          <w:rFonts w:hint="eastAsia" w:ascii="华文楷体" w:hAnsi="华文楷体" w:eastAsia="华文楷体" w:cs="华文楷体"/>
          <w:sz w:val="30"/>
          <w:szCs w:val="30"/>
        </w:rPr>
      </w:pPr>
    </w:p>
    <w:p w14:paraId="5B79C8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例子：并且在教皇统治的整个时期内，这种例子也并不少见。149</w:t>
      </w:r>
    </w:p>
    <w:p w14:paraId="176A22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the early Protestant controversialists take their place in this series.</w:t>
      </w:r>
    </w:p>
    <w:p w14:paraId="79A1E4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当然，早期的新教辩论家也属于这个系列。</w:t>
      </w:r>
    </w:p>
    <w:p w14:paraId="5BA56C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them the matter was even less than with William Occam and Marsilius a merely academical question.</w:t>
      </w:r>
    </w:p>
    <w:p w14:paraId="51E9FE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对他们来说，这个问题甚至比对威廉·奥卡姆和马西利乌斯来说，更不是一个纯粹的学术问题。</w:t>
      </w:r>
    </w:p>
    <w:p w14:paraId="0AB0A6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revolt from the dogmatic authority of the Church and their appeal to the Scriptures alone as the sole source and norm of divine truth, they were met by the citation of this passage from Augustine.</w:t>
      </w:r>
    </w:p>
    <w:p w14:paraId="2732CD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在他们反抗教会的教义权威，并呼吁单单以圣经作为神圣真理的唯一来源和准则时，他们遭遇了引用奥古斯丁这段话的挑战。</w:t>
      </w:r>
    </w:p>
    <w:p w14:paraId="3998ED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 its theological side the Reformation was precisely an "Augustinian" revival, the adduction of Augustine's authority in behalf of the subjection of Scripture to the Church, was particularly galling to them and amounted to a charge that they were passing beyond the limits of all established Christianity.</w:t>
      </w:r>
    </w:p>
    <w:p w14:paraId="28B961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由于从神学角度来看，宗教改革恰恰是一场“奥古斯丁主义”的复兴，援引奥古斯丁的权威来支持圣经服从于教会，对他们来说尤其令人痛心，无异于指控他们正在超越所有既定基督教的界限。</w:t>
      </w:r>
    </w:p>
    <w:p w14:paraId="587549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indeed in no danger, in casting off the authority of the Church, of replacing it with the authority of any single father.</w:t>
      </w:r>
    </w:p>
    <w:p w14:paraId="77C5D1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事实上，他们在抛弃教会权威时，并没有陷入以任何一位教父的权威取而代之的危险。</w:t>
      </w:r>
    </w:p>
    <w:p w14:paraId="6C6CB0E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Luther spoke a little more brusquely than was the wont of the Reformers, in the well-known assertion: "Augustine often erred; he cannot be trusted: though he was good and holy, yet he, as well as other fathers, was wanting in the true faith."</w:t>
      </w:r>
    </w:p>
    <w:p w14:paraId="119751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毫无疑问，路德（Luther）在那个众所周知的断言中说话比其他改革者更直率一些：“奥古斯丁经常犯错；祂不可信赖：虽然祂是良善而圣洁的，但祂和其他教父一样，缺乏真正的信心。”</w:t>
      </w:r>
    </w:p>
    <w:p w14:paraId="610BC5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essential opinion here expressed was the settled judgment of all the Reformers and is by no means inconsistent with their high admiration of Augustine or with their sincere deference to him.</w:t>
      </w:r>
    </w:p>
    <w:p w14:paraId="6A8760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但这里表达的实质性观点是所有改革者的既定判断，绝不与他们对奥古斯丁的高度钦佩或真诚的尊敬相矛盾。</w:t>
      </w:r>
    </w:p>
    <w:p w14:paraId="01D03BE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gist of the matter is that though they looked upon Augustine as their great instructor, esteeming him indeed the greatest teacher God had as yet given His Church; and felt sure, as Luther expressed it, that "had he lived in this century, he would have been of our way of thinking"; they yet knew well that he had not lived in the sixteenth century but in the fourth and fifth and that in the midst of the marvelous purity of his teaching there were to be found some of the tares of his time growing only too richly.</w:t>
      </w:r>
    </w:p>
    <w:p w14:paraId="602AB9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的要旨是，虽然他们视奥古斯丁为他们伟大的导师，确实认为祂是上帝迄今为止赐给祂教会的最伟大的教师；并且像路德所表达的那样，确信“如果祂活在这个世纪，祂会和我们想法一致”；但他们也很清楚，祂不是生活在十六世纪，而是生活在四、五世纪，并且在祂教导的奇妙纯洁之中，也发现了祂那个时代的一些稗子过于丰富地生长。</w:t>
      </w:r>
    </w:p>
    <w:p w14:paraId="4E46BD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Ready as they were to recognize this, however, they were not inclined to admit without good reason that he had erred so sadly in so fundamental a matter as that at present before us; and they did不 at all recognize that the Romanists had made good their assertion that Augustine in saying that "he would not believe the Gospel except as moved thereto by the authority of the Catholic Church" was</w:t>
      </w:r>
    </w:p>
    <w:p w14:paraId="4A34C188">
      <w:pPr>
        <w:spacing w:line="267" w:lineRule="auto"/>
        <w:rPr>
          <w:rFonts w:hint="eastAsia" w:ascii="华文楷体" w:hAnsi="华文楷体" w:eastAsia="华文楷体" w:cs="华文楷体"/>
          <w:sz w:val="30"/>
          <w:szCs w:val="30"/>
        </w:rPr>
      </w:pPr>
    </w:p>
    <w:p w14:paraId="444E73F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asserting the Romish theory that the authority of the Church lies behind and above all other authorities on earth—that, as even Schwane puts it, the Church is the representative of God on earth and its authority alone can assure us of the reality of a divine revelation.</w:t>
      </w:r>
    </w:p>
    <w:p w14:paraId="3BC900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他们愿意承认这一点，但他们不倾向于在没有充分理由的情况下承认祂在眼前如此根本的问题上犯了如此严重的错误；他们根本不承认罗马派已经证实了他们的断言，即奥古斯丁说“祂不会相信福音，除非是被大公教会的权威所感动”是在</w:t>
      </w:r>
    </w:p>
    <w:p w14:paraId="53ECBE07">
      <w:pPr>
        <w:spacing w:line="267" w:lineRule="auto"/>
        <w:rPr>
          <w:rFonts w:hint="eastAsia" w:ascii="华文楷体" w:hAnsi="华文楷体" w:eastAsia="华文楷体" w:cs="华文楷体"/>
          <w:sz w:val="30"/>
          <w:szCs w:val="30"/>
        </w:rPr>
      </w:pPr>
    </w:p>
    <w:p w14:paraId="613C90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主张罗马派的理论，即教会的权威凌驾于地上所有其他权威之上——正如施瓦内（Schwane）所说，教会是上帝在地上 的代表，唯有它的权威才能向我们保证神圣启示的真实性。</w:t>
      </w:r>
    </w:p>
    <w:p w14:paraId="51B73E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at the Leipzig disputation with Eck, Luther had been triumphantly confronted with this statement of Augustine's; and in his "Resolutions" on that debate he suggests that Augustine was only giving what was historically true in his own case.</w:t>
      </w:r>
    </w:p>
    <w:p w14:paraId="1CF338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早在莱比锡与埃克（Eck）的辩论中，路德就曾被奥古斯丁的这句话胜利地驳斥；而在他对那场辩论的“决议”（Resolutions）中，祂提出奥古斯丁只是在陈述在他自己身上历史上真实发生的事情。</w:t>
      </w:r>
    </w:p>
    <w:p w14:paraId="18309F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had himself been led to believe the Gospel through the ministration of the Church; and he adduces this fact only that he might bring to bear upon his heretical readers the impressive testimony of the whole Church, which was, of course, of much more moving weight than his own personal witness could be.</w:t>
      </w:r>
    </w:p>
    <w:p w14:paraId="367598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奥古斯丁本人正是通过教会的事工而被引导相信福音书的；而祂引述这一事实，只是为了能将整个教会令人印象深刻的见证施加给他的异端读者，这当然比祂自己的个人见证具有更有说服力的分量。</w:t>
      </w:r>
    </w:p>
    <w:p w14:paraId="483AA6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matter of fact, comments Luther, the Gospel does not rest on the Church, but contrariwise, the Church on the Gospel.</w:t>
      </w:r>
    </w:p>
    <w:p w14:paraId="16CB15D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路德评论道，事实上，福音书并不依赖于教会，反之，教会依赖于福音书。</w:t>
      </w:r>
    </w:p>
    <w:p w14:paraId="5D073AA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Luther's way to say his say with bated breath.</w:t>
      </w:r>
    </w:p>
    <w:p w14:paraId="05DD75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这不是路德习惯于低声细语地说出自己的看法的。</w:t>
      </w:r>
    </w:p>
    <w:p w14:paraId="18CE03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he expresses his judgment in his "Table Talk": "The Pope … to serve his own turn, took hold on St. Augustin's sentence, where he says, evangelio non crederem, &amp;c. The asses could not see what occasioned Augustin to utter that sentence, whereas he spoke it against the Manicheans, as much as to say: I believe you not, for ye are damned heretics, but I believe and hold with the Church, the spouse of Christ."</w:t>
      </w:r>
    </w:p>
    <w:p w14:paraId="258976C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祂在祂的《谈话录》（Table Talk）中是这样表达祂的判断的：“教皇……为了达到自己的目的，抓住了圣奥古斯丁的那句话，祂说，evangelio non crederem, &amp;c. 那些蠢驴看不出是什么促使奥古斯丁说出那句话的，而祂说那句话是针对摩尼教徒的，就好像在说：我不相信你们，因为你们是该死的异端，但我相信并持守基督的新妇——教会。”</w:t>
      </w:r>
    </w:p>
    <w:p w14:paraId="02D222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seemed to Luther, in other words, quite one thing to say that the credit of the Church ought to be higher than that of the Manichæans, and quite another to teach that the authority of the Church was needed to give authority to the Gospel.</w:t>
      </w:r>
    </w:p>
    <w:p w14:paraId="563AC1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换句话说，对路德来说，说教会的可信度应该高于摩尼教徒的可信度，是一回事，而教导说教会的权威是赋予福音书权威所必需的，则完全是另一回事。</w:t>
      </w:r>
    </w:p>
    <w:p w14:paraId="0865E1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consentient opinion of the Reformers in this matter is nowhere better stated, in brief form, than in the Protestant "Objections" to the Acts of Ratisbon, which were penned by Melanchthon.</w:t>
      </w:r>
    </w:p>
    <w:p w14:paraId="5CB26F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或许改革者们在这个问题上的共同意见，以简短的形式表达得最好的，就是墨兰顿（Melanchthon）所撰写的针对《雷根斯堡法案》（Acts of Ratisbon）的新教“反对意见”（Objections）。</w:t>
      </w:r>
    </w:p>
    <w:p w14:paraId="214755E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therefore," we read here, "the conservation of certain writings of the Prophets and Apostles is the singular work and benefit of God, nevertheless there must be recognized that diligence and authority of the Church, by which it has, in part testified to certain writings, in part by a spiritual judgment separated from the remaining Prophetic and Apostolic Scriptures those that are</w:t>
      </w:r>
    </w:p>
    <w:p w14:paraId="64C3DA6B">
      <w:pPr>
        <w:spacing w:line="267" w:lineRule="auto"/>
        <w:rPr>
          <w:rFonts w:hint="eastAsia" w:ascii="华文楷体" w:hAnsi="华文楷体" w:eastAsia="华文楷体" w:cs="华文楷体"/>
          <w:sz w:val="30"/>
          <w:szCs w:val="30"/>
        </w:rPr>
      </w:pPr>
    </w:p>
    <w:p w14:paraId="38D01B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unworthy and dissentient.</w:t>
      </w:r>
    </w:p>
    <w:p w14:paraId="2D9F8D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在此读到，“保存先知和使徒的某些著作是上帝独特的工作和恩惠，然而，必须承认教会有那样的勤勉和权威，通过它，教会部分地为某些著作作了见证，部分地通过属灵的判断，从其余的先知和使徒经文中分离出了那些</w:t>
      </w:r>
    </w:p>
    <w:p w14:paraId="08EBC111">
      <w:pPr>
        <w:spacing w:line="267" w:lineRule="auto"/>
        <w:rPr>
          <w:rFonts w:hint="eastAsia" w:ascii="华文楷体" w:hAnsi="华文楷体" w:eastAsia="华文楷体" w:cs="华文楷体"/>
          <w:sz w:val="30"/>
          <w:szCs w:val="30"/>
        </w:rPr>
      </w:pPr>
    </w:p>
    <w:p w14:paraId="1A8169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不配的和持异议的著作。</w:t>
      </w:r>
    </w:p>
    <w:p w14:paraId="70D0CB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Augustine commends to us the authority of the primitive Church,153 receives the writings that are approved by the Catholic consent of the primitive Church; (and) repudiates the later books of the Manichæans.</w:t>
      </w:r>
    </w:p>
    <w:p w14:paraId="358402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因此，奥古斯丁向我们推荐了原始教会的权威，153 接受了得到原始教会大公同意认可的著作；（并且）驳斥了摩尼教徒后期的书籍。</w:t>
      </w:r>
    </w:p>
    <w:p w14:paraId="6B60DD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he says: 'I would not believe the Gospel except the authority of the Catholic Church moved me.'</w:t>
      </w:r>
    </w:p>
    <w:p w14:paraId="3E0F07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因此祂说：‘我的确不会相信福音，除非大公教会的权威感动我。’</w:t>
      </w:r>
    </w:p>
    <w:p w14:paraId="5AD4BC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means that he is moved by the consentient testimony of the primitive Church, not to doubt that these books were handed down from the Apostles and are worthy of credit (fide)."</w:t>
      </w:r>
    </w:p>
    <w:p w14:paraId="44BF05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祂的意思是祂被原始教会一致的见证所感动，不再怀疑这些书籍是从使徒那里流传下来并值得相信（fide）的。”</w:t>
      </w:r>
    </w:p>
    <w:p w14:paraId="71ED88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according to Melanchthon, Augustine is to be read as appealing to the testimony of the Church not as asserting its authority.</w:t>
      </w:r>
    </w:p>
    <w:p w14:paraId="569D57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简而言之，根据墨兰顿的看法，奥古斯丁应被解读为诉诸于教会的见证，而不是主张教会的权威。</w:t>
      </w:r>
    </w:p>
    <w:p w14:paraId="60E74F96">
      <w:pPr>
        <w:spacing w:line="267" w:lineRule="auto"/>
        <w:rPr>
          <w:rFonts w:hint="eastAsia" w:ascii="华文楷体" w:hAnsi="华文楷体" w:eastAsia="华文楷体" w:cs="华文楷体"/>
          <w:sz w:val="30"/>
          <w:szCs w:val="30"/>
        </w:rPr>
      </w:pPr>
    </w:p>
    <w:p w14:paraId="3E9625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line follow all the Reformers, and much the same mode of statement may be read, for example, in Butzer, or Calvin, or Bullinger, or Peter Martyr.</w:t>
      </w:r>
    </w:p>
    <w:p w14:paraId="2B1652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所有改革者都遵循同样的路线，例如，在布策尔（Butzer）、或加尔文（Calvin）、或布林格（Bullinger）、或彼得·马特（Peter Martyr）的著作中，都可以读到大致相同的陈述方式。</w:t>
      </w:r>
    </w:p>
    <w:p w14:paraId="089530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now remember," writes Bullinger, "how by manifest words the standard-bearers of that see do write, that the canonical scripture taketh her authority of the church, abusing this sentence of the ancient father St. Augustine, 'I would not have believed the Gospel, if the authority of the holy Church had not moved me.' … "</w:t>
      </w:r>
    </w:p>
    <w:p w14:paraId="2DB3201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布林格写道：“我现在不想再提及，那个教廷的旗手们如何用明确的言辞写道，正典（canonical）圣经从教会那里获得其权威，滥用了古代教父圣奥古斯丁的这句话，‘如果神圣教会的权威没有感动我，我本不会相信福音书。’……”</w:t>
      </w:r>
    </w:p>
    <w:p w14:paraId="56E1FB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abused it Peter Martyr tells us more fully:155 "But they say that Augustine writes 'Against the Epistola Fundamenti,' 'I would not believe the Gospel except the authority of the Church moved me.'</w:t>
      </w:r>
    </w:p>
    <w:p w14:paraId="7D9DF92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彼得·马特更充分地告诉我们他们如何滥用它：155 “但是他们说奥古斯丁在《反驳根基书信》（Against the Epistola Fundamenti）中写道，‘我的确不会相信福音，除非教会的权威感动我。’</w:t>
      </w:r>
    </w:p>
    <w:p w14:paraId="244CD0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Augustine wished to signify by these words nothing else than that much is to be attributed to the ministry of the Church which proposes, preaches, and teaches the Gospel to believers.</w:t>
      </w:r>
    </w:p>
    <w:p w14:paraId="438022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但是奥古斯丁希望用这些话表达的无非是，教会的事工，即向信徒提议、传讲和教导福音的事工，应归功于很多东西。</w:t>
      </w:r>
    </w:p>
    <w:p w14:paraId="6FA13B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of us came to Christ or believed the Gospel except as excited by the preaching of the Gospel which is done in the Church?</w:t>
      </w:r>
    </w:p>
    <w:p w14:paraId="393CBA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因为我们当中有谁是来信基督或相信福音书的，不是被在教会中所做的福音宣讲所激动呢？</w:t>
      </w:r>
    </w:p>
    <w:p w14:paraId="4E7001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inferred from this, however, that the authority of the Gospel hangs on the Church in the minds of the auditors.</w:t>
      </w:r>
    </w:p>
    <w:p w14:paraId="7213A66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然而，不能由此推断，福音书的权威在听众心中取决于教会。</w:t>
      </w:r>
    </w:p>
    <w:p w14:paraId="79A1F5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that were true, long ago the Epicureans and Turks had been persuaded.</w:t>
      </w:r>
    </w:p>
    <w:p w14:paraId="189918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因为如果那是真的，那么伊壁鸠鲁派（Epicureans）和土耳其人（Turks）早就被说服了。</w:t>
      </w:r>
    </w:p>
    <w:p w14:paraId="525850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 As was to be expected it was Calvin who gives us the solidest piece of reasoning upon the subject.</w:t>
      </w:r>
    </w:p>
    <w:p w14:paraId="76EECF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……”正如所料，是加尔文（Calvin）就此主题给了我们最扎实的论证。</w:t>
      </w:r>
    </w:p>
    <w:p w14:paraId="5E0C19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gist of what he says is that Augustine was not setting forth the source whence the Gospel derives its authority, but the instrument by which men may be led to recognize that authority.</w:t>
      </w:r>
    </w:p>
    <w:p w14:paraId="2D0D2D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祂所说要旨是，奥古斯丁并非是在阐述福音书从中获得其权威的来源，而是阐述人们可能被引导认识该权威的工具。</w:t>
      </w:r>
    </w:p>
    <w:p w14:paraId="45A845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unbeliever, he remarks, may well be brought to trust the Gospel by the consent of the Church; but the believer's trust in the Gospel finds its authority not in the Church, but in the Gospel itself, and this is logically prior to that of the Church, though no doubt, it may be chronologically recognized last by the inquirer.</w:t>
      </w:r>
    </w:p>
    <w:p w14:paraId="3A689E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评论说，不信者很可能因教会的同意而被引导相信福音书；但信徒对福音书的信赖，其权威并非在于教会，而在于福音书本身，这在逻辑上先于教会的权威，尽管毫无疑问，寻求者在时间上可能是最后才认识到的。</w:t>
      </w:r>
    </w:p>
    <w:p w14:paraId="54DE84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may thus bring us to the Gospel and commend the Gospel to us; but when we have accepted the Gospel our confidence in it rests on something far more fundamental than the Church.</w:t>
      </w:r>
    </w:p>
    <w:p w14:paraId="3ADEDF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因此，教会可以将我们带到福音书面前并向我们推荐福音书；但当我们接受了福音书之后，我们对它的信心所依据的基础要比教会本身根本得多。</w:t>
      </w:r>
    </w:p>
    <w:p w14:paraId="54B5EF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he insists, "did not have in mind to suspend the faith which we have in the Scriptures on the will and pleasure (nutu arbitriove) of the Church, but only to point out, what we too confess to be true, that those who are not yet illuminated by the Spirit of God, are by reverence for the Church brought to docility so as to learn from the Gospel the faith of Christ; and that the authority of the Church is in this way an introduction, by which we are prepared for the faith of the Gospel."</w:t>
      </w:r>
    </w:p>
    <w:p w14:paraId="5D4384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祂坚持说，奥古斯丁“心里并没有打算将我们对圣经的信心悬挂在教会的意志和意愿（nutu arbitriove）之上，而只是指出，我们也承认是事实的：那些尚未被上帝的圣灵光照的人，是藉着对教会的敬畏而被带入受教状态，从而从福音书中学习基督的信仰；并且教会的权威是以这种方式作为一种引导，使我们为福音书的信心做好准备。”</w:t>
      </w:r>
    </w:p>
    <w:p w14:paraId="09CFBF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is perfectly right, then, he continues, to urge on the Manichæans the universal consent of the Church as a reason why they should come believingly to the Scriptures, but the ground of our faith in the Scriptures as a revelation of truth is that they are from God.</w:t>
      </w:r>
    </w:p>
    <w:p w14:paraId="57C3484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那么，祂继续说，奥古斯丁完全正确地敦促摩尼教徒关注教会的普遍同意，以此作为他们应该带着信心来到圣经面前的一个理由，但我们相信圣经是真理启示的基础，是因为它们源自上帝。</w:t>
      </w:r>
    </w:p>
    <w:p w14:paraId="43C5497C">
      <w:pPr>
        <w:spacing w:line="267" w:lineRule="auto"/>
        <w:rPr>
          <w:rFonts w:hint="eastAsia" w:ascii="华文楷体" w:hAnsi="华文楷体" w:eastAsia="华文楷体" w:cs="华文楷体"/>
          <w:sz w:val="30"/>
          <w:szCs w:val="30"/>
        </w:rPr>
      </w:pPr>
    </w:p>
    <w:p w14:paraId="77B896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Protestant scholastics, of course, developed what had by their time become the traditional Protestant contention, and defended it against the assaults of the Romish controversialists.</w:t>
      </w:r>
    </w:p>
    <w:p w14:paraId="321971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新教经院学家（Protestant scholastics）当然发展了在他们时代已成为传统的新教论点，并捍卫它以对抗罗马派辩论家的攻击。</w:t>
      </w:r>
    </w:p>
    <w:p w14:paraId="0E91C8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first invented the philological argument that Augustine uses in this sentence the imperfect for the pluperfect "in accordance with the African dialect"—so that he says, not "I would not believe the Gospel," but, historically, "I would not have believed the Gospel"—we have not had the curiosity to inquire.</w:t>
      </w:r>
    </w:p>
    <w:p w14:paraId="52FE8D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首先发明了语文学上的论点，即奥古斯丁在这个句子中“根据非洲方言”使用了未完成时态来代替过去完成时态——因此祂说的不是“我的确不会相信福音”，而是，从历史上看，“我本不会相信福音”——我们没有好奇心去探究。</w:t>
      </w:r>
    </w:p>
    <w:p w14:paraId="34509F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may trust the English version of the "Decades," Bullinger already treats the tense as a pluperfect.</w:t>
      </w:r>
    </w:p>
    <w:p w14:paraId="222888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如果我们信任《十年书》（Decades）的英文译本，布林格已经将这个时态视为过去完成时。</w:t>
      </w:r>
    </w:p>
    <w:p w14:paraId="12D6B5F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Musculus, who devotes a separate section of his Locus de Sacris Scripturis to the examination of Augustine's declaration lays great stress on this particular point, that in it non crederem is used for non credidissem; and Musculus is generally cited by later writers upon it.</w:t>
      </w:r>
    </w:p>
    <w:p w14:paraId="6E9FF3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穆斯库卢斯（Musculus）在他的《论神圣经文》（Locus de Sacris Scripturis）中用一个单独的章节来考察奥古斯丁的声明，并对这个特定的点给予了很大的强调，即在其中 non crederem 被用作 non credidissem；后来的作家通常都会引用穆斯库卢斯。</w:t>
      </w:r>
    </w:p>
    <w:p w14:paraId="757464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for example, of both Whitaker and Chamier, who with Stillingfleet may be mentioned as offering perhaps the fullest and best discussions of the whole matter.</w:t>
      </w:r>
    </w:p>
    <w:p w14:paraId="204FD2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例如，对于惠特克（Whitaker）和沙米尔（Chamier）都是如此，他们和斯蒂林弗利特（Stillingfleet）一起，或许提供了对整个问题的最完整和最好的讨论。</w:t>
      </w:r>
    </w:p>
    <w:p w14:paraId="332183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Whitaker devotes a whole chapter to it, and after adducing the arguments of Peter Martyr, Calvin, and Musculus, affirms that "it is plain that he (Augustine) speaks of himself as an unbeliever, and informs us how he first was converted from a Manichæan to be a Catholic, namely, by listening to the voice of the Church"—in which remark he appears to us to be quite wrong.</w:t>
      </w:r>
    </w:p>
    <w:p w14:paraId="40C0DF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惠特克用一整章来论述它，在引用了彼得·马特、加尔文和穆斯库卢斯的论点之后，断言“很明显，祂（奥古斯丁）是以一个不信者的身份谈论自己，并告诉我们祂是如何从一个摩尼教徒首次皈依成为一个天主教徒的，即通过听从教会的声音”——在我们看来，这个评论完全是错误的。</w:t>
      </w:r>
    </w:p>
    <w:p w14:paraId="7AB186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Chamier's159 treatment, which also fills a whole chapter, is exceedingly elaborate.</w:t>
      </w:r>
    </w:p>
    <w:p w14:paraId="68B9F48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沙米尔159 的论述也占据了整整一章，非常详尽。</w:t>
      </w:r>
    </w:p>
    <w:p w14:paraId="2C1F7F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by calling attention to the singularity of the passage, nothing precisely to the same effect being adducible from the whole range of Augustine's writings.</w:t>
      </w:r>
    </w:p>
    <w:p w14:paraId="3D57AD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祂首先提请注意这段话的独特性，因为在奥古斯丁的全部著作中，找不到任何确切的、有相同效果的内容可供引述。</w:t>
      </w:r>
    </w:p>
    <w:p w14:paraId="5DEAE2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cites the opinions of eminent Romanists divergent from the current Romish interpretation—those of John, Cardinal of Torre Cremara, Thomas Valden, Driedo, Gerson, who represent Augustine as assigning only a declarative authority to the Church, or as speaking not of the "living" but of the "historical" Church.</w:t>
      </w:r>
    </w:p>
    <w:p w14:paraId="7F7AA6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然后，祂引用了与当前罗马派解释相异的著名罗马派人物的观点——例如托雷克雷马拉的枢机主教约翰（John, Cardinal of Torre Cremara）、托马斯·瓦尔登（Thomas Valden）、德里多（Driedo）、热尔松（Gerson），他们认为奥古斯丁只是将宣告性的权威归于教会，或者祂谈论的不是“活的”教会，而是“历史的”教会。</w:t>
      </w:r>
    </w:p>
    <w:p w14:paraId="5B5885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says Driedo, "speaks of the Catholic Church which was from the beginning of the Christian faith": "by the Church," says Gerson, "he understands the primitive congregation of those believers who saw and heard Christ and were his witnesses."</w:t>
      </w:r>
    </w:p>
    <w:p w14:paraId="5871B8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德里多说：“奥古斯丁谈论的是从基督教信仰开始就存在的大公教会”：热尔松说：“祂所指的教会，是那些看见并听过基督、并成为祂见证的信徒的原始聚集。”</w:t>
      </w:r>
    </w:p>
    <w:p w14:paraId="00776CC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good staggers towards the truth, says Chamier: but best of all is the explanation of the passage which is given by Petrus de Alliaco, himself a cardinal, "in the third article, of the first question on the first of the sentences."</w:t>
      </w:r>
    </w:p>
    <w:p w14:paraId="00F6B3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沙米尔说，所有这些都是迈向真理的良好尝试：但最好的解释是由彼得·德·阿利亚科（Petrus de Alliaco）——他本人是一位枢机主教——在“关于第一卷句子的第一问的第三条”中所提供的。</w:t>
      </w:r>
    </w:p>
    <w:p w14:paraId="65B5B02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judgment of this prelate Augustine's meaning is not that the Church was to him a principium theologicum, by which the Gospel was theologically proved to him to be true, but only a "moving cause" by which he was led to the Gospel —much "as if he had said, 'I would not believe the Gospel unless moved thereto by the holiness of the Church, or by the miracles of Christ: in which (forms of statement) though a cause is assigned for believing the Gospel, there is no principium prius set forth, faith in which is the cause why the Gospel is believed."</w:t>
      </w:r>
    </w:p>
    <w:p w14:paraId="796649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在这位主教看来，奥古斯丁的意思并非是说教会在祂看来是一个神学原则（principium theologicum），福音书由此在神学上被证明是真实的，而仅仅是一个引导祂走向福音书的“感动原因”（moving cause）——非常“类似于祂说的，‘我本不会相信福音，除非是被教会的圣洁，或被基督的奇迹所感动：在其中（陈述形式），虽然指出了相信福音书的原因，但并没有提出一个优先的原则（principium prius），对它的信心是相信福音书的原因。’”</w:t>
      </w:r>
    </w:p>
    <w:p w14:paraId="0E7853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as it seems, Petrus de Alliaco is of the opinion that Augustine's appeal to the Church is to its testimony rather than to its authority.</w:t>
      </w:r>
    </w:p>
    <w:p w14:paraId="049B10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简而言之，看来彼得·德·阿利亚科认为奥古斯丁诉诸于教会是诉诸于它的见证，而不是它的权威。</w:t>
      </w:r>
    </w:p>
    <w:p w14:paraId="2DBBD0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opinion, now, continues Chamier, is illustrated and confirmed by weighty considerations brought forward by Protestant writers—whereupon he cites the arguments of Peter Martyr, Calvin, Musculus, Whitaker, and through them makes his way into a detailed discussion of the passage itself in all its terms.</w:t>
      </w:r>
    </w:p>
    <w:p w14:paraId="7C353F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沙米尔接着说，这个观点现在得到了新教作家提出的重要论点的阐明和证实——随后他引用了彼得·马特、加尔文、穆斯库卢斯、惠特克的论点，并藉由他们对该段落本身的每一个措辞进行了详细讨论。</w:t>
      </w:r>
    </w:p>
    <w:p w14:paraId="01DAAD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Rivaling Chamier's treatment in</w:t>
      </w:r>
    </w:p>
    <w:p w14:paraId="06CB3991">
      <w:pPr>
        <w:spacing w:line="267" w:lineRule="auto"/>
        <w:rPr>
          <w:rFonts w:hint="eastAsia" w:ascii="华文楷体" w:hAnsi="华文楷体" w:eastAsia="华文楷体" w:cs="华文楷体"/>
          <w:sz w:val="30"/>
          <w:szCs w:val="30"/>
        </w:rPr>
      </w:pPr>
    </w:p>
    <w:p w14:paraId="0C8EFC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fullness if not equaling it in distinction is that given the passage in Stillingfleet's "Rational Account of the Grounds of the Protestant Religion," under the three heads of (1) the nature of the controversy in which Augustine was engaged; (2) the Church by whose authority he was moved; and (3) the way and manner in which that Church's authority moved him—certainly a logically complete distribution of the material.</w:t>
      </w:r>
    </w:p>
    <w:p w14:paraId="34B019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与沙米尔的论述在</w:t>
      </w:r>
    </w:p>
    <w:p w14:paraId="366294B7">
      <w:pPr>
        <w:spacing w:line="267" w:lineRule="auto"/>
        <w:rPr>
          <w:rFonts w:hint="eastAsia" w:ascii="华文楷体" w:hAnsi="华文楷体" w:eastAsia="华文楷体" w:cs="华文楷体"/>
          <w:sz w:val="30"/>
          <w:szCs w:val="30"/>
        </w:rPr>
      </w:pPr>
    </w:p>
    <w:p w14:paraId="32AA44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完整性上不相上下（如果不是在区别上相等的话）的是斯蒂林弗利特（Stillingfleet）的《新教宗教基础的理性论述》（Rational Account of the Grounds of the Protestant Religion）中对该段落的处理，它在三个标题下进行：（1）奥古斯丁所参与的争论的性质；（2）祂被其权威所感动的教会；和（3）该教会权威感动祂的方式和方法——这无疑是对材料进行逻辑上完整的分配。</w:t>
      </w:r>
    </w:p>
    <w:p w14:paraId="046E1C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argument of scholastic Protestantism is brought before us in its briefest but certainly not in its most attractive form, however, in the concise statement given in De Moor's Commentary on John Marck's Compend.161</w:t>
      </w:r>
    </w:p>
    <w:p w14:paraId="3B37C8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然而，经院新教主义（scholastic Protestantism）的整个论证以其最简洁但肯定不是最具吸引力的形式呈现在我们面前，这是在德·摩尔（De Moor）对约翰·马克（John Marck）的《纲要》（Compend.）的注释中给出的简明陈述。161</w:t>
      </w:r>
    </w:p>
    <w:p w14:paraId="77EC07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this summary: (1) The Papists in adducing this passage to support their doctrine of the primary authority of the Church deceive themselves by a twofold fallacy—(A) They draw a general conclusion from a particular instance: it does not follow that because Augustine did not believe the Gospel except as moved by the authority of the Church, therefore no one can believe the Gospel whom the authority of the Church does not move; (B) They misunderstand Augustine, as if he were speaking of himself at the time of his writing, instead of at the time of his conversion.</w:t>
      </w:r>
    </w:p>
    <w:p w14:paraId="212F5F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份摘要：（1）教皇派（Papists）在引用这段话来支持他们教会首要权威的教义时，陷入了双重谬误——（A）他们从一个特定事例中得出一个普遍结论：不能因为奥古斯丁不相信福音，除非是被教会的权威所感动，就断言没有教会权威的感动，就没有人能相信福音；（B）他们误解了奥古斯丁，仿佛祂是在谈论祂写作时的自己，而不是祂皈依时的自己。</w:t>
      </w:r>
    </w:p>
    <w:p w14:paraId="3EF5EF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he says, 'I would not believe were I not moved' he is employing, as the learned observe, an African mode of speech, familiar enough to Augustine, in which the imperfect form is used for the pluperfect."</w:t>
      </w:r>
    </w:p>
    <w:p w14:paraId="17ABA2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“因为当祂说，‘如果我没有被感动，我本不会相信’时，正如学者们观察到的，祂使用的是一种奥古斯丁相当熟悉的非洲语表达方式，其中未完成时形式被用来代替过去完成时。”</w:t>
      </w:r>
    </w:p>
    <w:p w14:paraId="64C5AD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meaning then is not that believers should depend on the authority of the Church, but that unbelievers should take their start from it"; and in this sense he elsewhere speaks often enough.</w:t>
      </w:r>
    </w:p>
    <w:p w14:paraId="4BA1F8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……“那么祂的意思不是说信徒应该依赖教会的权威，而是说不信者应该从它开始”；并且在这个意义上，祂在其他地方也经常这样说。</w:t>
      </w:r>
    </w:p>
    <w:p w14:paraId="29A154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Augustine is not speaking here of auctoritas praecipiens, juris et imperii (injunctionary authority, with a legal claim upon us for obedience) "as the Papists insist,—as if Augustine would have believed solely because the Church pronounced belief to be due": but of auctoritas dignitatis (the authority of observed desert), "which flows from the notable manifestations of Divine Providence observable in the Church,—such as miracles, antiquity, common consent (chap. iv.), and which may lead to faith though it is incapable of implanting it in the first instance."</w:t>
      </w:r>
    </w:p>
    <w:p w14:paraId="4ED5A5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（2）奥古斯丁在这里谈论的不是“训令性的、司法性的和统治性的权威”（auctoritas praecipiens, juris et imperii），“正如教皇派所坚持的——仿佛奥古斯丁相信仅仅是因为教会宣称相信是应尽的义务”：而是“尊严的权威”（auctoritas dignitatis），“它源自于在教会中可见的、值得注意的上帝护理（Divine Providence）的彰显——例如奇迹、古老性、普遍同意（第四章），它虽然可能引导人相信，但本身不能在最初就将信心植入。”</w:t>
      </w:r>
    </w:p>
    <w:p w14:paraId="173CFA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is noted here, then, is the external motive of faith, but not at all the infallible principium credendi, which he teaches in the fourth chapter is to be sought in the truth alone.</w:t>
      </w:r>
    </w:p>
    <w:p w14:paraId="7D96F0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（3）“那么，这里所指出的，是信心的外部动机，但绝不是祂在第四章教导的，只能在真理中寻求的、绝无错误的‘相信的原则’（principium credendi）。</w:t>
      </w:r>
    </w:p>
    <w:p w14:paraId="2598ED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it is to be noted that the fathers elsewhere rightly hold that the Holy Scriptures are superior in authority both in se and quoad nos to the Church.</w:t>
      </w:r>
    </w:p>
    <w:p w14:paraId="0568FC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……并且应该指出，教父们在其他地方正确地认为圣经无论是在其自身（in se）还是就我们而言（quoad nos），权威都优于教会。</w:t>
      </w:r>
    </w:p>
    <w:p w14:paraId="45FDB3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t>
      </w:r>
    </w:p>
    <w:p w14:paraId="14589F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DBDCB96">
      <w:pPr>
        <w:spacing w:line="267" w:lineRule="auto"/>
        <w:rPr>
          <w:rFonts w:hint="eastAsia" w:ascii="华文楷体" w:hAnsi="华文楷体" w:eastAsia="华文楷体" w:cs="华文楷体"/>
          <w:sz w:val="30"/>
          <w:szCs w:val="30"/>
        </w:rPr>
      </w:pPr>
    </w:p>
    <w:p w14:paraId="7954D4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it is observable enough from this survey, that the interest of the Protestant scholastics was far more in the dogmatic problem of the seat of authority in Christianity, than in the literary question of the precise meaning of Augustine's words.</w:t>
      </w:r>
    </w:p>
    <w:p w14:paraId="49610A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当然，从这次调查中可以清楚地看到，新教经院学者的兴趣更多在于基督教中权威所在地的教义问题，而不是奥古斯丁话语确切含义的文学问题。</w:t>
      </w:r>
    </w:p>
    <w:p w14:paraId="2F8683D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bear in mind that the citations we have made are taken not from studies in literary history but from dogmatic treatises; and that their authors approach the particular question upon which we are interrogating them from a dogmatic point of view, and in a doctrinal interest.</w:t>
      </w:r>
    </w:p>
    <w:p w14:paraId="43E704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我们必须记住，我们所引用的内容并非取自文学史研究，而是取自教义论著；而且这些作者是从教义的角度，出于教理的兴趣来探讨我们正在质询他们的特定问题。</w:t>
      </w:r>
    </w:p>
    <w:p w14:paraId="1AE142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would be a certain unfairness in adducing these citations in a connection like the present, therefore, were there any real occasion to defend the tone in which they are couched.</w:t>
      </w:r>
    </w:p>
    <w:p w14:paraId="1A989F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因此，如果在像目前这样的语境中引用这些引文，而我们有真正的理由来辩护其所采用的语调，那将是某种不公平。</w:t>
      </w:r>
    </w:p>
    <w:p w14:paraId="756511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by no means the case.</w:t>
      </w:r>
    </w:p>
    <w:p w14:paraId="5B54B7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情况绝非如此。</w:t>
      </w:r>
    </w:p>
    <w:p w14:paraId="09EE0A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hesitate to recognize nevertheless at once that some of the reasoning employed by them to support their interpretation will scarcely bear scrutiny.</w:t>
      </w:r>
    </w:p>
    <w:p w14:paraId="5FEC34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尽管如此，我们不必犹豫立即承认，他们用来支持其解释的一些论证，经不起推敲。</w:t>
      </w:r>
    </w:p>
    <w:p w14:paraId="2303006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counsel of despair, for example, to represent Augustine as employing—"in accordance with the usage of the African dialect"—the imperfect in a pluperfect sense.</w:t>
      </w:r>
    </w:p>
    <w:p w14:paraId="238EFB3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例如，将奥古斯丁描述为——“根据非洲方言的用法”——用未完成时态来表示过去完成时态，这是一种绝望的建议。</w:t>
      </w:r>
    </w:p>
    <w:p w14:paraId="1780F6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readily confess that the supposition does violence to the context of the passage itself, which requires the imperfect sense; it seems clearly to be the offspring of a dogmatic need rather than of a sympathetic study of the passage.</w:t>
      </w:r>
    </w:p>
    <w:p w14:paraId="28FACA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我们可以很容易地承认，这种假设确实违背了段落本身的语境，该语境要求未完成时态的意义；它似乎清楚地是出于教义的需要，而不是对该段落的同情性研究的产物。</w:t>
      </w:r>
    </w:p>
    <w:p w14:paraId="0D8151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afraid the same must be said of the general conception of the meaning of the passage which has probably given rise to this philological suggestion—viz., that it is a historical statement of Augustine's own experience and means merely that he himself was led by the Church's authority to the Gospel.</w:t>
      </w:r>
    </w:p>
    <w:p w14:paraId="3485A8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我们恐怕对该段落含义的一般性理解也必须这样说，这种理解很可能引起了这种语文学上的暗示——即，它只是奥古斯丁自己经历的历史性陈述，仅仅意味着他本人是被教会的权威引导到福音书的。</w:t>
      </w:r>
    </w:p>
    <w:p w14:paraId="0C92B6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writing his autobiography in this passage, but arguing with the Manichæans; and he is not informing them of what had been true of his own manner of conversion but confounding them by asserting what in a given case he, as a reasonable man, would do.</w:t>
      </w:r>
    </w:p>
    <w:p w14:paraId="346CF2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祂在这段话中不是在写自传，而是在与摩尼教徒辩论；祂不是在告知他们关于祂自己归信方式的真实情况，而是通过断言在一个既定案例中，祂作为一个理性的人会怎么做来驳倒他们。</w:t>
      </w:r>
    </w:p>
    <w:p w14:paraId="0CEF3A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elements enough of doubtful validity in the argument of the Protestant scholastics, therefore—as there could not fail to be in the circumstances.</w:t>
      </w:r>
    </w:p>
    <w:p w14:paraId="649ADE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因此，在新教经院学者的论证中，存在足够多有效性可疑的要素——在那种情况下，这是不可避免的。</w:t>
      </w:r>
    </w:p>
    <w:p w14:paraId="623604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quite another question whether their general conception of the passage is not truer than that of their Romish opponents, and whether they do not adduce sound reasons enough for this general conception to support it adequately.</w:t>
      </w:r>
    </w:p>
    <w:p w14:paraId="1A09793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但他们的总体概念是否比他们的罗马派对手的更真实，以及他们是否为这个总体概念提出了足够可靠的理由来充分支持它，则完全是另一个问题。</w:t>
      </w:r>
    </w:p>
    <w:p w14:paraId="685E595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matter of common experience in every department of life—and not least in judicial cases, where the experience has been crystallized into a maxim to the effect that it is best to announce decisions and withhold the reasons—that the decisions of men's judgment are often far better than the reasons they assign for them: and it may haply prove true here too, that the position argued for by the Protestant scholastics is sounder than many of the arguments which they bring forward to support it.</w:t>
      </w:r>
    </w:p>
    <w:p w14:paraId="6F6EEB1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生活各个领域的普遍经验——尤其是在司法案件中，经验被凝结成这样一句格言：最好是宣布判决而保留理由——即人们的判断决定往往比他们给出的理由要好得多：而在这里，新教经院学者所主张的立场可能也比他们用来支持它的许多论点更可靠。</w:t>
      </w:r>
    </w:p>
    <w:p w14:paraId="3E5C98A2">
      <w:pPr>
        <w:spacing w:line="267" w:lineRule="auto"/>
        <w:rPr>
          <w:rFonts w:hint="eastAsia" w:ascii="华文楷体" w:hAnsi="华文楷体" w:eastAsia="华文楷体" w:cs="华文楷体"/>
          <w:sz w:val="30"/>
          <w:szCs w:val="30"/>
        </w:rPr>
      </w:pPr>
    </w:p>
    <w:p w14:paraId="2F5BFF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confessed, meanwhile, that modern Protestant opinion does not show so undivided a front as was the case during the scholastic period.</w:t>
      </w:r>
    </w:p>
    <w:p w14:paraId="76B6AC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与此同时，必须承认，现代新教的观点并没有像在经院时期那样表现出如此一致的面貌。</w:t>
      </w:r>
    </w:p>
    <w:p w14:paraId="375F2A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majority of Protestant scholars, historical investigators as well as dogmatic systematizers, do, indeed, continue to defend the essential elements of the interpretation for which the Protestant scholastics contended; but even these ordinarily adopt a different line of argument and present the matter from a somewhat different point of view; and there are many recent Protestant scholars, and they not invariably those deeply affected by the rationalism of the day, who are inclined to revert more or less fully to the Romish interpretation.</w:t>
      </w:r>
    </w:p>
    <w:p w14:paraId="116532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新教学者，无论是历史研究者还是教义系统化者，确实继续捍卫新教经院学者所主张的解释的精髓要素；但即使是这些人，通常也采用不同的论证思路，并从略微不同的角度来呈现这个问题；而且，最近有许多新教学者，他们并非总是那些深受当今理性主义影响的人，却倾向于或多或少完全回归到罗马派的解释。</w:t>
      </w:r>
    </w:p>
    <w:p w14:paraId="4B3180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Dr. W. G. T. Shedd, who reproduces more of the scholastic argument than is now usual, shows the effect of the change.</w:t>
      </w:r>
    </w:p>
    <w:p w14:paraId="319727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即使是W. G. T. 谢德博士（Dr. W. G. T. Shedd），祂比现在通常的做法更多地重现了经院论证，也显示出这种变化的影响。</w:t>
      </w:r>
    </w:p>
    <w:p w14:paraId="5F4B6C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he quotes Hagenbach163 approvingly to the effect that Augustine "merely affirms" "a subjective dependence of the believer upon the authority of the Church universal, but not an objective subordination of the Bible itself to this authority"; though he proceeds to weaken the "subjective dependence of the believer upon the authority of the Church" so as to leave room for a "private judgment."</w:t>
      </w:r>
    </w:p>
    <w:p w14:paraId="21CD71B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甚至祂也赞同地引用哈根巴赫（Hagenbach）163 的话，大意是说奥古斯丁“仅仅断言”了“信徒对普世教会权威的主观依赖，而不是圣经本身对这种权威的客观从属”；尽管祂接着削弱了“信徒对教会权威的主观依赖”，以便为“个人判断”（private judgment）留出空间。</w:t>
      </w:r>
    </w:p>
    <w:p w14:paraId="3D14E16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 his view Augustine is asserting is the duty of the individual to respect the authority of the Church, because the "Church universal had an authority higher than that of any one member," and it is therefore unreasonable for the individual, or a heretical party, to "oppose their private judgment to the catholic judgment."</w:t>
      </w:r>
    </w:p>
    <w:p w14:paraId="7DB959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在祂看来，奥古斯丁所主张的是个人有责任尊重教会的权威，因为“普世教会拥有的权威高于任何一个成员的权威”，因此个人或一个异端团体“将他们的个人判断与大公判断对立起来”是不合理的。</w:t>
      </w:r>
    </w:p>
    <w:p w14:paraId="36A8DE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what he supposes Augustine to affirm is—as he fortunately weakens the statement in the next sentence—"the greater probability of the correctness of the Catholic Mind, in comparison with the Heretical or Schismatic Mind, and thereby the authority of the Church in relation to the individual, without dreaming, however, of affirming its absolute infallibility,—an attribute which he confines to the written revelation."</w:t>
      </w:r>
    </w:p>
    <w:p w14:paraId="04E798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祂认为奥古斯丁所确认的是——正如祂在下一句话中幸好削弱了这一说法——“与异端或分裂的心态相比，大公心智正确性的更大可能性，以及由此产生的教会与个人相关的权威，但祂绝没有想过要断言教会的绝对无误性，——这是一个祂仅限于成文启示（written revelation）的属性。”</w:t>
      </w:r>
    </w:p>
    <w:p w14:paraId="31B782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notion of "ecclesiastical authority" is by this expedient reduced to "the natural expectation of finding that the general judgment is a correct one," coupled with "the right of private judgment; the right to examine the general judgment and to perceive its correctness with his own eyes."</w:t>
      </w:r>
    </w:p>
    <w:p w14:paraId="2E8BAC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奥古斯丁关于“教会权威”的观念，通过这种权宜之计被归结为“找到普遍判断是正确的自然预期”，再加上“个人判断的权利；用自己的眼睛检验普遍判断并感知其正确性的权利。”</w:t>
      </w:r>
    </w:p>
    <w:p w14:paraId="78672B0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Dr. Shedd supposes, "Augustine adopts the Protestant, and opposes the Papal theory of tradition and authority."</w:t>
      </w:r>
    </w:p>
    <w:p w14:paraId="6EDC00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因此，谢德博士推测，“奥古斯丁采纳了新教的理论，反对了教皇关于传统和权威的理论。”</w:t>
      </w:r>
    </w:p>
    <w:p w14:paraId="758F17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method of agreeing with the catholic judgment," he explains, "is passive.</w:t>
      </w:r>
    </w:p>
    <w:p w14:paraId="713AB9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祂解释说：“教皇派同意大公判断的方法是被动的。</w:t>
      </w:r>
    </w:p>
    <w:p w14:paraId="38A0FF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denies that the individual may intelligently verify the position of the Church for himself, because the Church is infallible, and consequently there is no possibility of its being in error.</w:t>
      </w:r>
    </w:p>
    <w:p w14:paraId="7C4472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祂否认个人可以明智地为自己核实教会的立场，因为教会是无误的，因此它不可能犯错。</w:t>
      </w:r>
    </w:p>
    <w:p w14:paraId="2E3E1CB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individual is therefore shut up to a mechanical and passive reception of the catholic decision.</w:t>
      </w:r>
    </w:p>
    <w:p w14:paraId="5A76465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因此，个人被迫机械和被动地接受大公的决定。</w:t>
      </w:r>
    </w:p>
    <w:p w14:paraId="2CE6C3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Protestant, on the other hand, though affirming the high probability that the general judgment is correct, does not assert the infallible certainty that it is.</w:t>
      </w:r>
    </w:p>
    <w:p w14:paraId="649AF1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另一方面，新教徒虽然肯定普遍判断是正确的可能性很高，但并不断言它是绝对无误的。</w:t>
      </w:r>
    </w:p>
    <w:p w14:paraId="38F725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conceivable and possible that the Church may err.</w:t>
      </w:r>
    </w:p>
    <w:p w14:paraId="751763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教会是可能犯错的。</w:t>
      </w:r>
    </w:p>
    <w:p w14:paraId="55A206C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duty of the individual, while cherishing an antecedent confidence in the decisions of the Church, to examine these decisions in the light of the written word, and to convert this presumption into an intelligent perception, or else demonstrate its falsity beyond dispute.</w:t>
      </w:r>
    </w:p>
    <w:p w14:paraId="0DCCC4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因此，个人的责任是，在对教会的决定抱有先验信心（antecedent confidence）的同时，要根据成文圣言的光照来检验这些决定，并将这种推定转化为明智的认知，否则就要无可争议地证明其虚假性。</w:t>
      </w:r>
    </w:p>
    <w:p w14:paraId="6674D6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ought I to bring forward the authority of the Nicene Council,' says Augustine ("Contra Maximianum Arianum" II. xiv. 3), 'nor you that ofAriminum, in order to prejudge the case.</w:t>
      </w:r>
    </w:p>
    <w:p w14:paraId="07D733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奥古斯丁说（《反驳阿里乌派的马克西米努斯》（Contra Maximianum Arianum）II. xiv. 3），‘我既不应该拿出尼西亚公会（Nicene Council）的权威，你也不应该拿出阿里米努姆公会（Ariminum）的权威，以便预先判断此案。</w:t>
      </w:r>
    </w:p>
    <w:p w14:paraId="57EE05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ought not to be bound (detentum) by the authority of the latter, nor you by that of the former.</w:t>
      </w:r>
    </w:p>
    <w:p w14:paraId="531337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我不应该被后者的权威所拘束（detentum），你也不应该被前者的权威所拘束。</w:t>
      </w:r>
    </w:p>
    <w:p w14:paraId="0EB8C6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authority of the Scriptures, not those received by particular sects, but those received by all in common, let the disputation be carried on, in respect to each and every particular.' "</w:t>
      </w:r>
    </w:p>
    <w:p w14:paraId="7560B4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在圣经的权威之下，不是那些被特定宗派接受的圣经，而是那些被所有人普遍接受的圣经，让我们就每一个特定的细节进行辩论。’ ”</w:t>
      </w:r>
    </w:p>
    <w:p w14:paraId="412A084D">
      <w:pPr>
        <w:spacing w:line="267" w:lineRule="auto"/>
        <w:rPr>
          <w:rFonts w:hint="eastAsia" w:ascii="华文楷体" w:hAnsi="华文楷体" w:eastAsia="华文楷体" w:cs="华文楷体"/>
          <w:sz w:val="30"/>
          <w:szCs w:val="30"/>
        </w:rPr>
      </w:pPr>
    </w:p>
    <w:p w14:paraId="1B1E7E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strikes one most in these remarks of Dr. Shedd is that they begin by attributing to Augustine a doctrine of the authority of the Church universal over the individual, which forbids the individual to oppose his private judgment to the catholic judgment: proceed to</w:t>
      </w:r>
    </w:p>
    <w:p w14:paraId="681F8CA8">
      <w:pPr>
        <w:spacing w:line="267" w:lineRule="auto"/>
        <w:rPr>
          <w:rFonts w:hint="eastAsia" w:ascii="华文楷体" w:hAnsi="华文楷体" w:eastAsia="华文楷体" w:cs="华文楷体"/>
          <w:sz w:val="30"/>
          <w:szCs w:val="30"/>
        </w:rPr>
      </w:pPr>
    </w:p>
    <w:p w14:paraId="1231A0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vindicate to the individual a private judgment in the sense of a right to examine the general judgment that he may perceive its correctness with his own eyes—that is to say to an active as distinguished from a merely passive agreement with the catholic judgment: and end by somehow or other supposing that this carries with it the right to disagree with and reject the catholic judgment on the basis of an individual judgment.</w:t>
      </w:r>
    </w:p>
    <w:p w14:paraId="471491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谢德博士的这些评论中最引人注目的是，它们首先将奥古斯丁的一个教义归因于：普世教会对个人拥有权威，禁止个人将自己的个人判断与大公判断对立：接着</w:t>
      </w:r>
    </w:p>
    <w:p w14:paraId="4EFCD81C">
      <w:pPr>
        <w:spacing w:line="267" w:lineRule="auto"/>
        <w:rPr>
          <w:rFonts w:hint="eastAsia" w:ascii="华文楷体" w:hAnsi="华文楷体" w:eastAsia="华文楷体" w:cs="华文楷体"/>
          <w:sz w:val="30"/>
          <w:szCs w:val="30"/>
        </w:rPr>
      </w:pPr>
    </w:p>
    <w:p w14:paraId="4AA68E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个人辩护了一种个人判断，其含义是拥有检验普遍判断的权利，以便祂能用自己的眼睛感知其正确性——也就是说，这是一种与仅仅被动地同意大公判断有所区别的主动同意：并最终以某种方式假设这包含了在个人判断的基础上不同意和拒绝大公判断的权利。</w:t>
      </w:r>
    </w:p>
    <w:p w14:paraId="60549A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premise is that it is not reasonable to erect the individual judgment against the catholic judgment: the conclusion is that it is the duty of the individual to subject the catholic judgment to his personal decisions: the connecting idea is—that the individual ought to be able to give an active and not merely a passive reception to the catholic decision.</w:t>
      </w:r>
    </w:p>
    <w:p w14:paraId="5D3FC9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前提是不合理地将个人判断树立起来反对大公判断：结论是个人有责任让大公判断服从于祂个人的决定：连接的观念是——个人应该能够对大公的决定给予主动而非仅仅被动的接受。</w:t>
      </w:r>
    </w:p>
    <w:p w14:paraId="1D898C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logic obviously halts.</w:t>
      </w:r>
    </w:p>
    <w:p w14:paraId="7DED36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这个逻辑显然是站不住脚的。</w:t>
      </w:r>
    </w:p>
    <w:p w14:paraId="7B1F55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clear that what Dr. Shedd is striving to do is to give due validity to what he considers Augustine to assert in his famous declaration, viz., this, that the individual is subjectively under the authority of the Church; and yet at the same time to vindicate for Augustine a belief in the right of private judgment.</w:t>
      </w:r>
    </w:p>
    <w:p w14:paraId="3B6C74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但似乎很清楚，谢德博士努力想做的是，给予祂认为奥古斯丁在其著名声明中所主张的内容以应有的有效性，即，个人在主观上服从于教会的权威；同时又为奥古斯丁辩护祂相信个人判断的权利。</w:t>
      </w:r>
    </w:p>
    <w:p w14:paraId="56E891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wishes to do justice to the conception of "authority" which he supposes Augustine to have had in mind in this expression, without doing injustice to Augustine's obvious exercise of freedom of opinion under the sole authority of the Scriptures.</w:t>
      </w:r>
    </w:p>
    <w:p w14:paraId="4686273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祂希望公正对待祂推测奥古斯丁在此表达中所指的“权威”概念，同时又不损害奥古斯丁显然是在圣经的唯一权威之下行使的意见自由。</w:t>
      </w:r>
    </w:p>
    <w:p w14:paraId="5EA996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said that he has fully succeeded, although there is much that is true in his remarks, considered as an attempt to give a general account of Augustine's estimate of the authority of the Church.</w:t>
      </w:r>
    </w:p>
    <w:p w14:paraId="4515A3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不能说祂完全成功了，尽管从试图对奥古斯丁对教会权威的评价进行一般性描述的角度来看，祂的评论中有很多是正确的。</w:t>
      </w:r>
    </w:p>
    <w:p w14:paraId="28FD8D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of no great importance for our present inquiry whether he has fully succeeded in this particular effort, or not; since, as has already been pointed out, Augustine does not seem to intend in this passage to place the individual subjectively under the "authority of the Church"; but appears to employ the term "authority" in an entirely different sense from that which it bears in such phrases—the sense namely in which it is the synonym of "testimony" and the ground of "faith," in distinction from the "demonstration" of "reason" which is the ground of that form of conviction which he calls "knowledge."</w:t>
      </w:r>
    </w:p>
    <w:p w14:paraId="75A165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我们目前的探究来说，祂是否完全成功于这一特定的努力并不十分重要；因为正如已经指出的，奥古斯丁在这个段落中似乎无意将个人主观上置于“教会的权威”之下；而是似乎以一种完全不同于该词在这些短语中所带有的含义来使用“权威”一词——即它是“见证”（testimony）的同义词，是“信心”（faith）的基础，以区别于祂称之为“知识”（knowledge）那种确信形式的基础——“理性”（reason）的“论证”（demonstration）。</w:t>
      </w:r>
    </w:p>
    <w:p w14:paraId="6231D1DC">
      <w:pPr>
        <w:spacing w:line="267" w:lineRule="auto"/>
        <w:rPr>
          <w:rFonts w:hint="eastAsia" w:ascii="华文楷体" w:hAnsi="华文楷体" w:eastAsia="华文楷体" w:cs="华文楷体"/>
          <w:sz w:val="30"/>
          <w:szCs w:val="30"/>
        </w:rPr>
      </w:pPr>
    </w:p>
    <w:p w14:paraId="589C08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another point of view of importance Dr. Shedd's instinct has carried him very near to the truth.</w:t>
      </w:r>
    </w:p>
    <w:p w14:paraId="430685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从另一个重要角度来看，谢德博士的直觉使祂非常接近真相。</w:t>
      </w:r>
    </w:p>
    <w:p w14:paraId="75D15C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refer to the recognition that</w:t>
      </w:r>
    </w:p>
    <w:p w14:paraId="622166D1">
      <w:pPr>
        <w:spacing w:line="267" w:lineRule="auto"/>
        <w:rPr>
          <w:rFonts w:hint="eastAsia" w:ascii="华文楷体" w:hAnsi="华文楷体" w:eastAsia="华文楷体" w:cs="华文楷体"/>
          <w:sz w:val="30"/>
          <w:szCs w:val="30"/>
        </w:rPr>
      </w:pPr>
    </w:p>
    <w:p w14:paraId="356B8F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informs his discussion that Augustine did make more of the Church and of the authority of the Church than the Protestant scholastics were quite ready to admit.</w:t>
      </w:r>
    </w:p>
    <w:p w14:paraId="25654D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我们指的是</w:t>
      </w:r>
    </w:p>
    <w:p w14:paraId="4476D9A7">
      <w:pPr>
        <w:spacing w:line="267" w:lineRule="auto"/>
        <w:rPr>
          <w:rFonts w:hint="eastAsia" w:ascii="华文楷体" w:hAnsi="华文楷体" w:eastAsia="华文楷体" w:cs="华文楷体"/>
          <w:sz w:val="30"/>
          <w:szCs w:val="30"/>
        </w:rPr>
      </w:pPr>
    </w:p>
    <w:p w14:paraId="7C8072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祂的讨论中包含了这样的认识，即奥古斯丁确实比新教经院学者愿意承认的，更看重教会和教会的权威。</w:t>
      </w:r>
    </w:p>
    <w:p w14:paraId="1290AD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probably the feeling that this is the case which accounts for much of the tendency among recent scholars to concede something to the Romish interpretation of Augustine's doctrine of the authority of the Church.</w:t>
      </w:r>
    </w:p>
    <w:p w14:paraId="706174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很可能正是这种感觉，解释了当代学者中许多倾向于对罗马派关于奥古斯丁教会权威教义的解释做出某种让步的原因。</w:t>
      </w:r>
    </w:p>
    <w:p w14:paraId="65F770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certainly cannot easily be denied that Augustine does declare in this passage, that the credit we accord the Gospel hangs on the credit we give the Church.</w:t>
      </w:r>
    </w:p>
    <w:p w14:paraId="65AAC1D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当然，奥古斯丁确实在这段话中宣称，我们对福音书的信任取决于我们给予教会的信任，这一点不易否认。</w:t>
      </w:r>
    </w:p>
    <w:p w14:paraId="27E96A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particular passage, this no doubt means no more than that we are dependent on the Church to accredit to us the Gospel; that it is from the Church's hands and on her testimony that we receive the Gospel as apostolic and divine.</w:t>
      </w:r>
    </w:p>
    <w:p w14:paraId="02439B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在这一特定的段落中，这无疑仅仅意味着我们依赖于教会向我们证明福音书的可信性；即我们是从教会手中并根据她的见证，接受福音书为使徒的和神圣的。</w:t>
      </w:r>
    </w:p>
    <w:p w14:paraId="0B413E4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raise the broader question of Augustine's attitude towards the Church in its relation to the reception of the truth it cannot be successfully contended that it was solely as a motivum credibilitatis that he reverenced the Church.</w:t>
      </w:r>
    </w:p>
    <w:p w14:paraId="283545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但是，如果我们提出更广泛的问题，即奥古斯丁对教会在接受真理方面的态度，那么就不能成功地辩称祂尊敬教会仅仅是将其视为一个可信的动机（motivumn credibilitatis）。</w:t>
      </w:r>
    </w:p>
    <w:p w14:paraId="6A2853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the Church was before all else the institute of salvation, out of which there is no salvation.</w:t>
      </w:r>
    </w:p>
    <w:p w14:paraId="5762F8F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对祂来说，教会首先是救赎的机构，在教会之外没有救赎。</w:t>
      </w:r>
    </w:p>
    <w:p w14:paraId="28755C6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it may be difficult to找到 expressed in language parallel to this crisp extra ecclesiam nulla salus, that outside of the Church there can be no right knowledge of God, it nevertheless certainly belongs to the very essence of his doctrine that outside of the Church there can be no effective knowledge of God.</w:t>
      </w:r>
    </w:p>
    <w:p w14:paraId="115FAD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虽然可能难以找到与“教会之外没有救赎”（extra ecclesiam nulla salus）这句话并行表达的语言，来说明在教会之外不可能有对上帝的正确认识，但毫无疑问，教会之外不可能有对上帝的有效认识，这确实属于祂教义的核心。</w:t>
      </w:r>
    </w:p>
    <w:p w14:paraId="271C93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may be the supreme authority for faith, and it may be true, therefore, that wherever the Scriptures go, the salvatory truth will be objectively conveyed; but it equally true that with Augustine this Word of truth will exert no saving power save in and through the Church.</w:t>
      </w:r>
    </w:p>
    <w:p w14:paraId="6D2C338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圣经可能是信心的最高权威，因此，圣经无论去到哪里，救赎性的真理都会客观地被传递；但同样真实的是，对于奥古斯丁来说，这个真理的圣言（Word of truth）除非在教会内并通过教会，否则不会发挥任何救赎性的力量。</w:t>
      </w:r>
    </w:p>
    <w:p w14:paraId="1C9C74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Church is the sole mediatrix of grace and that not merely in the sense that it is through her offices alone that men are brought once for all to God, but also in the sense that it is through her offices only that all the saving grace that comes to men is conveyed to them—so that we are with Christ only when we are with His body the Church, and it is only in the Church that communion with God can be retained as well as obtained—it follows that the Word, however well known it may be and however fully it may perform its function of making known the truth of God, profits no man spiritually save in the Church.166</w:t>
      </w:r>
    </w:p>
    <w:p w14:paraId="6D80C4A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由于教会是恩典的唯一中介者（mediatrix of grace），这不仅是因为只有通过她的职分，人们才能一劳永逸地被带到上帝面前，也是因为只有通过她的职分，所有临到人类的救赎恩典才能被传达给他们——因此，我们只有与基督的身体——教会同在时，才与基督同在，而且只有在教会中，与上帝的交通（communion with God）才能被保持和获得——由此可见，圣言，无论它多么广为人知，无论它多么充分地履行其宣扬上帝真理的功能，除非在教会内，否则在属灵上对任何人都没有益处。166</w:t>
      </w:r>
    </w:p>
    <w:p w14:paraId="72B680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be implicated in this that it is part of Augustine's teaching that the revealed truth of</w:t>
      </w:r>
    </w:p>
    <w:p w14:paraId="273BFE29">
      <w:pPr>
        <w:spacing w:line="267" w:lineRule="auto"/>
        <w:rPr>
          <w:rFonts w:hint="eastAsia" w:ascii="华文楷体" w:hAnsi="华文楷体" w:eastAsia="华文楷体" w:cs="华文楷体"/>
          <w:sz w:val="30"/>
          <w:szCs w:val="30"/>
        </w:rPr>
      </w:pPr>
    </w:p>
    <w:p w14:paraId="7858642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deposited in the Holy Scriptures, will not profit men even intellectually so that they may come by it to know God save in communion with the Church.</w:t>
      </w:r>
    </w:p>
    <w:p w14:paraId="01A7C36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这似乎暗示了，奥古斯丁教导的一部分是，</w:t>
      </w:r>
    </w:p>
    <w:p w14:paraId="3D27B2A7">
      <w:pPr>
        <w:spacing w:line="267" w:lineRule="auto"/>
        <w:rPr>
          <w:rFonts w:hint="eastAsia" w:ascii="华文楷体" w:hAnsi="华文楷体" w:eastAsia="华文楷体" w:cs="华文楷体"/>
          <w:sz w:val="30"/>
          <w:szCs w:val="30"/>
        </w:rPr>
      </w:pPr>
    </w:p>
    <w:p w14:paraId="04B2AA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上帝启示的真理，储存在圣经中，除非在与教会的交通中，否则甚至在理智上也不会使人受益，从而使他们通过它来认识上帝。</w:t>
      </w:r>
    </w:p>
    <w:p w14:paraId="44812B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he would never allow that an adequate knowledge could be obtained of that truth which must be chastely and piously sought and the key to which is love—access to which is closed to all but the spiritual man—outside the limits of that Church the supreme characteristic of which is that in it and in it alone is the love of God shed abroad in our hearts by the Holy Spirit which He has given unto us.</w:t>
      </w:r>
    </w:p>
    <w:p w14:paraId="5FDD0B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祂绝不会允许，在那个教会的界限之外，能够获得对那个必须纯洁和虔诚寻求、其关键是爱——除了属灵的人之外，所有人都无法接触——的真理的充分认识，而那个教会的最高特征是，只有在它之内，藉着祂赐给我们的圣灵，上帝的爱才浇灌在我们心里。</w:t>
      </w:r>
    </w:p>
    <w:p w14:paraId="40F863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reverence which Augustine accordingly shows to the teaching of the Church is both great and sincere.</w:t>
      </w:r>
    </w:p>
    <w:p w14:paraId="21C84C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因此，奥古斯丁对教会教导所表现出的敬意是伟大而真诚的。</w:t>
      </w:r>
    </w:p>
    <w:p w14:paraId="67985B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meaningless form when he opens his treatise on the "Literal Interpretation of Genesis" or his great work on "The Trinity"169 with a careful statement of the faith of the Church on the topics to be dealt with, to stand as a norm of teaching beyond which it would be illegitimate to go—declaring moreover with complete simplicity, "This is my faith, too, since it is the Catholic faith."171</w:t>
      </w:r>
    </w:p>
    <w:p w14:paraId="09DC14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当祂以对教会关于所要处理主题的信心进行仔细阐述来开始祂的论著《创世记的字面解释》（Literal Interpretation of Genesis）或祂的巨著《论三位一体》（The Trinity）169 时，这绝非毫无意义的形式，而是作为一种教学规范，超越它将是非法的——此外，祂还以完全的坦诚宣称：“这也是我的信心，因为这是大公的信心。”171</w:t>
      </w:r>
    </w:p>
    <w:p w14:paraId="6D2486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question therefore that he accorded not merely a high value but also a real authority to the teaching of the Church, an authority which within its own limits may well be called a "dogmatic authority."</w:t>
      </w:r>
    </w:p>
    <w:p w14:paraId="6E9BE6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因此，毫无疑问，祂不仅赋予了教会的教导很高的价值，而且赋予了真正的权威，这种权威在其自身的限制内，完全可以被称为“教义权威”。</w:t>
      </w:r>
    </w:p>
    <w:p w14:paraId="58C3A2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needs also to be borne in mind that the organs of this authority were not conceived by him as official but vital—those called of God in the Church to do the thinking and teaching for the Church; that the nature of this authority is never conceived by him as absolute and irreformable but always as relative and correctible—no teaching from any source is to be accepted unhesitatingly as above critical examination except that of the Scriptures only; and that as to its source this authority is not thought of by him as original but derived, dependent upon the Scriptures upon which it rests and by which it is always to be tested and corrected.</w:t>
      </w:r>
    </w:p>
    <w:p w14:paraId="1700A6C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需要记住，祂认为这种权威的机构不是官方的，而是充满活力的——那些在教会中被上帝呼召为教会进行思考和教导的人；这种权威的性质在祂看来绝不是绝对的和不可更改的，而始终是相对的和可修正的——除了圣经的教导之外，任何来源的教导都不应被毫不犹豫地接受为超越批判性审查的；并且就其来源而言，祂不认为这种权威是原始的，而是派生的，依赖于它所依据的圣经，并始终受到圣经的检验和修正。</w:t>
      </w:r>
    </w:p>
    <w:p w14:paraId="4FBE8C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Catholic faith as to the Trinity, for example, which is also his faith because it is the Catholic faith, is the faith that has been set forth, not by the organized Church on its own authority, but by "the Catholic expounders of the Divine Scriptures," intent upon teaching "according to the Scriptures" and therefore only on the authority of these Scriptures.</w:t>
      </w:r>
    </w:p>
    <w:p w14:paraId="528AF6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例如，关于三位一体（Trinity）的大公信心，这也是祂的信心，因为它是大公的信心，是“神圣圣经的大公解经家”（the Catholic expounders of the Divine Scriptures）所阐述的信心，他们致力于“按照圣经”进行教导，因此仅基于这些圣经的权威。</w:t>
      </w:r>
    </w:p>
    <w:p w14:paraId="564614F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can be no question,</w:t>
      </w:r>
    </w:p>
    <w:p w14:paraId="0C5E7B7D">
      <w:pPr>
        <w:spacing w:line="267" w:lineRule="auto"/>
        <w:rPr>
          <w:rFonts w:hint="eastAsia" w:ascii="华文楷体" w:hAnsi="华文楷体" w:eastAsia="华文楷体" w:cs="华文楷体"/>
          <w:sz w:val="30"/>
          <w:szCs w:val="30"/>
        </w:rPr>
      </w:pPr>
    </w:p>
    <w:p w14:paraId="1D88EC5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Augustine accorded a "dogmatic authority" to the Church, there can be no question either that the "dogmatic authority" he accorded to the Church was subordinated to the authority of the Scriptures, and was indeed but the representation of that authority in so to speak more tangible form.</w:t>
      </w:r>
    </w:p>
    <w:p w14:paraId="42F61A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因此，如果毫无疑问</w:t>
      </w:r>
    </w:p>
    <w:p w14:paraId="69185124">
      <w:pPr>
        <w:spacing w:line="267" w:lineRule="auto"/>
        <w:rPr>
          <w:rFonts w:hint="eastAsia" w:ascii="华文楷体" w:hAnsi="华文楷体" w:eastAsia="华文楷体" w:cs="华文楷体"/>
          <w:sz w:val="30"/>
          <w:szCs w:val="30"/>
        </w:rPr>
      </w:pPr>
    </w:p>
    <w:p w14:paraId="13B00B1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奥古斯丁赋予了教会“教义权威”，那么也毫无疑问，祂赋予教会的“教义权威”是服从于圣经权威的，并且实际上只是那种权威以一种可以说更切合实际的形式所进行的表现。</w:t>
      </w:r>
    </w:p>
    <w:p w14:paraId="50C5222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obvious, is in complete harmony with what we have already had occasion to note, in the matter of Christian observances, as to the relative authority Augustine accorded to the Scriptures, Tradition, the Church—in descending series.</w:t>
      </w:r>
    </w:p>
    <w:p w14:paraId="104325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很明显，这与我们已经指出过的关于基督教惯例的方面完全一致，即奥古斯丁赋予圣经、传统、教会的相对权威——呈递减系列。</w:t>
      </w:r>
    </w:p>
    <w:p w14:paraId="149570B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it is to be noted that the dogmatic authority of the Church of which we are now specifically speaking expresses itself not merely, and not chiefly, through conciliar decrees, but rather through the vital faith of the people of God, first assimilated by them from the Scriptures, and then expressed for them by the appropriate organs of the expression of Christian thought, which in general are the Doctors of the Church.</w:t>
      </w:r>
    </w:p>
    <w:p w14:paraId="344E75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需要注意的是，我们现在特别谈论的教会的教义权威，它不仅，而且不主要是通过会议法令来表达自己的，而是通过上帝子民充满活力的信心来表达，这种信心首先由他们从圣经中吸收，然后由基督徒思想表达的适当机构——通常是教会的博士（Doctors of the Church）——为他们表达出来。</w:t>
      </w:r>
    </w:p>
    <w:p w14:paraId="23E2B6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being the case, there can no question be raised whether or not the Church may be conceived as the supreme seat of authority in the dogmatic sphere.</w:t>
      </w:r>
    </w:p>
    <w:p w14:paraId="525BE3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既然如此，教会是否可以被视为教义领域的最高权威所在地，就不再是一个问题。</w:t>
      </w:r>
    </w:p>
    <w:p w14:paraId="6D73EC2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cases the proximate seat of authority it doubtlessly is; but never the ultimate seat of authority.</w:t>
      </w:r>
    </w:p>
    <w:p w14:paraId="0B9677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在许多情况下，它无疑是权威的近端所在地；但绝不是权威的最终所在地。</w:t>
      </w:r>
    </w:p>
    <w:p w14:paraId="33658C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belongs with Augustine ever and unvaryingly to the Holy Scriptures,174 witnessed to by the Church as given to it by the apostles as the infallible Word of God, studied and expounded by the Church for its needs, and applied by it to the varying problems which confront it with the measure of authority which belongs to it as the Church of God, the pillar and ground of the truth.</w:t>
      </w:r>
    </w:p>
    <w:p w14:paraId="1476AF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在奥古斯丁看来，这个最终权威始终如一地属于圣经，174 圣经被教会见证为是使徒交给它的，是上帝绝无错误的圣言（Word of God），教会为满足自身需要而研读和阐释它，并以它作为上帝的教会、真理的柱石和根基所固有的权威程度，将其应用于它所面临的各种问题。</w:t>
      </w:r>
    </w:p>
    <w:p w14:paraId="44DC84F4">
      <w:pPr>
        <w:spacing w:line="267" w:lineRule="auto"/>
        <w:rPr>
          <w:rFonts w:hint="eastAsia" w:ascii="华文楷体" w:hAnsi="华文楷体" w:eastAsia="华文楷体" w:cs="华文楷体"/>
          <w:sz w:val="30"/>
          <w:szCs w:val="30"/>
        </w:rPr>
      </w:pPr>
    </w:p>
    <w:p w14:paraId="23AE1E7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in a deeper sense than even this that Augustine thought of the Church in relation to the acquisition of the knowledge of the truth.</w:t>
      </w:r>
    </w:p>
    <w:p w14:paraId="3FE83E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然而，奥古斯丁在比这更深层的意义上思考教会与获取真理知识的关系。</w:t>
      </w:r>
    </w:p>
    <w:p w14:paraId="5D0C4D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Augustine the Church as it is the mediatrix of divine grace, is also the mediatrix of divine knowledge.</w:t>
      </w:r>
    </w:p>
    <w:p w14:paraId="645367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对于奥古斯丁来说，教会既是神圣恩典的中介者（mediatrix of divine grace），也是神圣知识的中介者。</w:t>
      </w:r>
    </w:p>
    <w:p w14:paraId="7410D4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the Church holds a position of the very highest significance between the supreme seat of authority, the Holy Scriptures, and the souls of men.</w:t>
      </w:r>
    </w:p>
    <w:p w14:paraId="18A423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因此，教会占据着一个极其重要的位置，介于最高权威所在地——圣经，与人的灵魂之间。</w:t>
      </w:r>
    </w:p>
    <w:p w14:paraId="79304F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and through the Church can a sound as well as a saving knowledge of the contents of the Scriptures be hoped for; only in and through the Church can the knowledge of God enshrined in the Holy Scriptures avail for the illumination of the intellect with true knowledge of God, no less than for the sanctification of the soul for true communion with God.</w:t>
      </w:r>
    </w:p>
    <w:p w14:paraId="0636AF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教会内并通过教会，才能指望获得对圣经内容的健全和救赎性的知识；只有在教会内并通过教会，圣经中蕴含的上帝知识才能有效地光照（illumination）理智，使其获得对上帝的真知识，并使灵魂成圣，获得与上帝的真交通（true communion）。</w:t>
      </w:r>
    </w:p>
    <w:p w14:paraId="008EF6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must be remembered that in speaking thus, Augustine is thinking of the Church not mechanically as an organized body acting through official organs, say the hierarchy, but vitally, as the congregatio sanctorum acting through its vital energies as a communion of love.</w:t>
      </w:r>
    </w:p>
    <w:p w14:paraId="6BD026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但是，必须记住，奥古斯丁这样说时，祂思考的教会不是一个通过官方机构，例如圣统制（hierarchy），机械地运作的组织机构，而是充满活力的，是圣徒的聚集（congregatio sanctorum），通过其作为爱的交通（communion of love）的生命能量来运作。</w:t>
      </w:r>
    </w:p>
    <w:p w14:paraId="3C489E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in which alone according to Augustine true knowledge of God is to be had is fundamentally conceived as the Body of Christ.</w:t>
      </w:r>
    </w:p>
    <w:p w14:paraId="07F849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根据奥古斯丁的说法，唯一可以获得对上帝真知识的教会，其基本概念是基督的身体。</w:t>
      </w:r>
    </w:p>
    <w:p w14:paraId="67F016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as much as to say that the essence of his doctrine of the authority of the Church would not be inaptly expressed by the simple and certainly to no Christian thinker unacceptable formula, that it is only in Jesus Christ that God can be rightly known.</w:t>
      </w:r>
    </w:p>
    <w:p w14:paraId="6F1C663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这就等于说，祂关于教会权威教义的本质，用一个简单且肯定不会被任何基督徒思想家拒绝的公式来表达，是恰当的，即只有在耶稣基督里，才能正确地认识上帝。</w:t>
      </w:r>
    </w:p>
    <w:p w14:paraId="23953A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Christ is the Body of Christ, and this Body of Christ is the real subject of the true knowledge of God on earth: it is only therefore as one is a member in particular of this Body that he can share in the knowledge of God, of which it is the subject.</w:t>
      </w:r>
    </w:p>
    <w:p w14:paraId="001E34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基督的教会是基督的身体，而这个基督的身体是地上对上帝真知识的真实主体：因此，只有当一个人是这个身体的一个特殊肢体时，祂才能分享对上帝的知识，而教会是这种知识的主体。</w:t>
      </w:r>
    </w:p>
    <w:p w14:paraId="03B4D1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counterpart in Augustine of that doctrine of the Testimonium Spiritus Sancti which was first formulated by Calvin and from him became the corner stone of the Protestant doctrine of authority: and it differs from that doctrine only because and as Augustine's doctrine of "the means of grace" differs from the Protestant.</w:t>
      </w:r>
    </w:p>
    <w:p w14:paraId="0331B0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这在奥古斯丁那里对应着圣灵的见证（Testimonium Spiritus Sancti）的教义，该教义最初由加尔文（Calvin）提出，并从祂那里成为新教权威教义的基石：它与该教义的区别仅在于，奥古斯丁关于“恩典的工具”（the means of grace）的教义与新教的有所不同。</w:t>
      </w:r>
    </w:p>
    <w:p w14:paraId="1D2A7DE4">
      <w:pPr>
        <w:spacing w:line="267" w:lineRule="auto"/>
        <w:rPr>
          <w:rFonts w:hint="eastAsia" w:ascii="华文楷体" w:hAnsi="华文楷体" w:eastAsia="华文楷体" w:cs="华文楷体"/>
          <w:sz w:val="30"/>
          <w:szCs w:val="30"/>
        </w:rPr>
      </w:pPr>
    </w:p>
    <w:p w14:paraId="4631E7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doctrine of the Church is a fascinating subject on which it is difficult to touch without being carried beyond the requirements of our present purpose.</w:t>
      </w:r>
    </w:p>
    <w:p w14:paraId="7D34AA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奥古斯丁的教会教义是一个引人入胜的主题，很难触及而不超出我们当前目的的要求。</w:t>
      </w:r>
    </w:p>
    <w:p w14:paraId="4804DF9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enough has already been said to indicate sufficiently for the end in view the place which the Church holds in Augustine's doctrine of authority.</w:t>
      </w:r>
    </w:p>
    <w:p w14:paraId="7B05FF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或许已经说了足够多的话，足以就眼前的目的，充分表明教会在奥古斯丁权威教义中所占的位置。</w:t>
      </w:r>
    </w:p>
    <w:p w14:paraId="26B56A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sin-bred weakness of humanity, the Church mediates between the divine revelation deposited in the Holy Scriptures and the darkened mind of man; and thus becomes a paedagogue to lead men to the truth.</w:t>
      </w:r>
    </w:p>
    <w:p w14:paraId="51C6840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在人类因罪而生的软弱中，教会充当了中介，介于储存在圣经中的神圣启示与人心昏暗的理智之间；因此成为引导人走向真理的训蒙师（paedagogue）。</w:t>
      </w:r>
    </w:p>
    <w:p w14:paraId="343B979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Church that the truth is known; and this not merely in the sense that it is in the hands of the Church that the Scriptures are found, those Scriptures in which the whole Truth of God is indefectibly deposited; but also in the sense that it is in the Church alone that the mysteries of the faith, revealed in the Scriptures, are comprehended: that it is only in the participation of the graces found in her that men may</w:t>
      </w:r>
    </w:p>
    <w:p w14:paraId="2255D0F6">
      <w:pPr>
        <w:spacing w:line="267" w:lineRule="auto"/>
        <w:rPr>
          <w:rFonts w:hint="eastAsia" w:ascii="华文楷体" w:hAnsi="华文楷体" w:eastAsia="华文楷体" w:cs="华文楷体"/>
          <w:sz w:val="30"/>
          <w:szCs w:val="30"/>
        </w:rPr>
      </w:pPr>
    </w:p>
    <w:p w14:paraId="06FB26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to attain to the vision which is the possession solely of saints.</w:t>
      </w:r>
    </w:p>
    <w:p w14:paraId="020AC0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在教会中被认识的；这不仅是因为圣经——那完整无缺地储存着上帝全部真理的圣经——是在教会手中找到的；而且还因为只有在教会中，圣经所启示的信仰奥秘才被理解：只有参与在她里面找到的恩典，人们才</w:t>
      </w:r>
    </w:p>
    <w:p w14:paraId="2EC67206">
      <w:pPr>
        <w:spacing w:line="267" w:lineRule="auto"/>
        <w:rPr>
          <w:rFonts w:hint="eastAsia" w:ascii="华文楷体" w:hAnsi="华文楷体" w:eastAsia="华文楷体" w:cs="华文楷体"/>
          <w:sz w:val="30"/>
          <w:szCs w:val="30"/>
        </w:rPr>
      </w:pPr>
    </w:p>
    <w:p w14:paraId="1E08C4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有希望达到只有圣徒才能拥有的异象（vision）。</w:t>
      </w:r>
    </w:p>
    <w:p w14:paraId="39A18A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knowledge of God belongs to the fellowship of His people, and out of it cannot be attained.</w:t>
      </w:r>
    </w:p>
    <w:p w14:paraId="6828EE6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对上帝的真知识属于祂子民的团契（fellowship），在它之外无法获得。</w:t>
      </w:r>
    </w:p>
    <w:p w14:paraId="17FEB2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although Augustine knows of many things which bind him to the Catholic Church and the adduction of which as undeniable credentials giving confidence to those who hold to that Church, he thinks should impress any hearer —such as the consent of peoples and nations, the just authority it enjoys among men, the unbroken succession of its rulers from the beginning, and the very name of Catholic—yet the real thing which above all others held him to the Catholic Church was, as he was well aware, that there was to be found in it "the purest wisdom" (sincerissima sapientia).</w:t>
      </w:r>
    </w:p>
    <w:p w14:paraId="616035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奥古斯丁知道有许多事情将祂与大公教会联系起来，并且祂认为引用这些事情作为无可否认的凭证，能给予那些持守该教会的人信心，并能打动任何听者——例如各民族和国家的同意，它在人群中享有的正当权威，从一开始就不间断的统治者继承序列，以及大公（Catholic）这个名称本身——然而，最重要的是，将祂维系在大公教会的真正东西，正如祂非常清楚的，是在其中可以找到“最纯粹的智慧”（sincerissima sapientia）。</w:t>
      </w:r>
    </w:p>
    <w:p w14:paraId="571AC0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needs indeed to confess that to the knowledge of this wisdom only a few spiritual men (pauci spirituales) attain in this life, and even they (because they are men) only very partially (ex minima quidem parte), though without the least uncertainty (sine dubitatione).</w:t>
      </w:r>
    </w:p>
    <w:p w14:paraId="306AB7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祂确实需要承认，只有少数属灵的人（pauci spirituales）在今生才能获得对这种智慧的知识，而且即使是他们（因为他们是人）也只是非常部分地（ex minima quidem parte）获得，尽管是毫无疑问地（sine dubitatione）。</w:t>
      </w:r>
    </w:p>
    <w:p w14:paraId="5D9DCA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crowd (turba) meanwhile walk even in the Church, by faith—since their characteristic is, not vivacity of intellect, but simplicity in believing—the Church performing its function to them in holding out the truth to them to be believed.</w:t>
      </w:r>
    </w:p>
    <w:p w14:paraId="12E4CB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与此同时，大众（turba）即使在教会中，也是凭信心而行——因为他们的特点不是心智的活泼，而是相信的单纯——教会对他们履行其职能，向他们提供真理，让他们相信。</w:t>
      </w:r>
    </w:p>
    <w:p w14:paraId="37F499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even the crowd are made in the apprehension of faith—each according to his ability—to share in the truth of which the Church is the possessor.</w:t>
      </w:r>
    </w:p>
    <w:p w14:paraId="62D29C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因此，即使是大众，也在信心的领悟中——每个人根据自己的能力——分享着教会所拥有的真理。</w:t>
      </w:r>
    </w:p>
    <w:p w14:paraId="22D930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time, however, there is in the Church and in it alone for the few spiritual men both the fullness of truth to be known and the opportunity to know it.</w:t>
      </w:r>
    </w:p>
    <w:p w14:paraId="03D304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然而，一直以来，只有在教会内，而且唯独在教会内，少数属灵的人才同时拥有要被认识的真理的丰满和认识它的机会。</w:t>
      </w:r>
    </w:p>
    <w:p w14:paraId="79F5B4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underlying idea is clearly that for the knowledge of the truth there are requisite two things—the revelation of the truth to be apprehended and the preparation of the heart for its apprehension: and that these two things can be found in conjunction only in the Church.</w:t>
      </w:r>
    </w:p>
    <w:p w14:paraId="3295B1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其潜在的观念清楚地表明，为了获得真理的知识，需要两个要素——要被领悟的真理的启示，以及内心为领悟它所做的准备：而这两者只有在教会中才能结合在一起。</w:t>
      </w:r>
    </w:p>
    <w:p w14:paraId="5A3475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thought reverts at once to Augustine's fundamental teaching that the remedy for the disabilities of sinful men is to be found in the twofold provision of Revelation and Grace.</w:t>
      </w:r>
    </w:p>
    <w:p w14:paraId="5E97B6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我们的思想立即回溯到奥古斯丁的基本教导，即有罪之人的残疾的补救措施在于启示和恩典的双重预备。</w:t>
      </w:r>
    </w:p>
    <w:p w14:paraId="7BD6C0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Church these two provisions meet, and it is therefore only in the Church that the sin-born disabilities of men can be cured: and only in the Church that men, being sinful, can attain to that knowledge of divine things in which is life.</w:t>
      </w:r>
    </w:p>
    <w:p w14:paraId="247100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在教会中，这两种预备相遇，因此，只有在教会中，人类因罪而生的残疾才能被治愈：也只有在教会中，有罪的人才能获得那种有生命的神圣知识。</w:t>
      </w:r>
    </w:p>
    <w:p w14:paraId="3B7F5D97">
      <w:pPr>
        <w:spacing w:line="267" w:lineRule="auto"/>
        <w:rPr>
          <w:rFonts w:hint="eastAsia" w:ascii="华文楷体" w:hAnsi="华文楷体" w:eastAsia="华文楷体" w:cs="华文楷体"/>
          <w:sz w:val="30"/>
          <w:szCs w:val="30"/>
        </w:rPr>
      </w:pPr>
    </w:p>
    <w:p w14:paraId="2E89A9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construction, it will not fail to be perceived, Augustine sets the Church over against the world—or, as he would have phrased it, the glorious city of God over against the earthly city—as the sole sphere in which true knowledge (sapientia) is found.</w:t>
      </w:r>
    </w:p>
    <w:p w14:paraId="328D2B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通过这种建构，人们不会不明白，奥古斯丁将教会置于与世界对立的位置——或者，用祂的措辞来说，是将荣耀的上帝之城置于与地上之城对立的位置——作为唯一可以找到真知识（sapientia）的领域。</w:t>
      </w:r>
    </w:p>
    <w:p w14:paraId="098928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is introduced a certain dualism in the manifestation of human life on earth.</w:t>
      </w:r>
    </w:p>
    <w:p w14:paraId="3FEADE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因此，在人类生命在世上的表现中，引入了一种特定的二元论。</w:t>
      </w:r>
    </w:p>
    <w:p w14:paraId="2E5750D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classes of men are marked off, separated one from another as darkness is separated from light.</w:t>
      </w:r>
    </w:p>
    <w:p w14:paraId="697D9A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两类人被划分出来，彼此分离，如同黑暗与光明分离一样。</w:t>
      </w:r>
    </w:p>
    <w:p w14:paraId="07EEB9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at the best only broken lights can play; because it is the natural development of sin-stricken humanity alone that it can offer.</w:t>
      </w:r>
    </w:p>
    <w:p w14:paraId="774E0F7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在其中一类中，充其量只能发挥出破碎的光芒；因为它所能提供的仅仅是受罪侵害的人类的自然发展。</w:t>
      </w:r>
    </w:p>
    <w:p w14:paraId="734F762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other may be found the steady shining of that true light which shall broaden more and more to the perfect day.</w:t>
      </w:r>
    </w:p>
    <w:p w14:paraId="3BDD2F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在另一类中，可以找到那种真光的稳定闪耀，它将越来越扩大，直到完全的日子。</w:t>
      </w:r>
    </w:p>
    <w:p w14:paraId="686B8A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dualism of this conception of human life is resolved, however, by two considerations.</w:t>
      </w:r>
    </w:p>
    <w:p w14:paraId="1161F9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然而，这种人类生命观念的二元性，通过两个考量得到了解决。</w:t>
      </w:r>
    </w:p>
    <w:p w14:paraId="0F1449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observing human life in its dualistic opposition we are observing it only in its process of historic development.</w:t>
      </w:r>
    </w:p>
    <w:p w14:paraId="20E4043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当我们观察人类生命在其二元对立中时，我们只是在观察它历史发展的过程。</w:t>
      </w:r>
    </w:p>
    <w:p w14:paraId="36F211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dualism is constituted by the invasion of the realm of darkness by the realm of light: and it exists only so long as the conquest of the darkness by the light is incomplete.</w:t>
      </w:r>
    </w:p>
    <w:p w14:paraId="0BBE29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这种二元性是由光明领域对黑暗领域的侵入所构成的：它只存在于光明对黑暗的征服尚未完成之时。</w:t>
      </w:r>
    </w:p>
    <w:p w14:paraId="2BF95E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temporary dualism is the inevitable result of the introduction of any remedial scheme which does not act immediately and all at once.</w:t>
      </w:r>
    </w:p>
    <w:p w14:paraId="707C53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暂时的二元性是引入任何不立即和一蹴而就的补救方案的必然结果。</w:t>
      </w:r>
    </w:p>
    <w:p w14:paraId="50E08C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city of God—the Church of God's saints—we perceive the progress of the correction of the sin-born disabilities of men.</w:t>
      </w:r>
    </w:p>
    <w:p w14:paraId="573B7C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在上帝之城——上帝圣徒的教会——我们看到了人类因罪而生的残疾正在被修正的进展。</w:t>
      </w:r>
    </w:p>
    <w:p w14:paraId="62A2E2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opposition of nature and the supernatural as the principles of the opposing kingdoms, must not be pressed to an extreme.</w:t>
      </w:r>
    </w:p>
    <w:p w14:paraId="7A2543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再次，作为对立国度原则的自然（nature）与超自然（supernatural）的对立，不应被推向极端。</w:t>
      </w:r>
    </w:p>
    <w:p w14:paraId="33D43F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Augustine, as we have seen, all knowledge, even that which in contrast with a higher supernatural, may rightly be called natural knowledge, is in source supernatural: all knowledge rests ultimately on revelation.</w:t>
      </w:r>
    </w:p>
    <w:p w14:paraId="02E447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正如我们所看到的，对于奥古斯丁来说，所有知识，即使是那些与更高的超自然相对比，可以正确地称为自然知识的，其来源都是超自然的：所有知识最终都依赖于启示。</w:t>
      </w:r>
    </w:p>
    <w:p w14:paraId="295990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problem to him was not, therefore, how to supplant a strictly natural knowledge by a strictly supernatural knowledge: but how to restore to men the power to acquire that knowledge which we call natural—how to correct sin-bred disabilities so that the general revelation of God may be reflected purely in minds which now are blinded to its reflection by sin.</w:t>
      </w:r>
    </w:p>
    <w:p w14:paraId="505E74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面临的问题不是如何用严格的超自然知识取代严格的自然知识：而是如何恢复人类获取我们称之为自然知识的能力——如何修正因罪而生的残疾，以便上帝的普遍启示能够纯粹地反映在那些现在被罪蒙蔽而无法反映它的理智中。</w:t>
      </w:r>
    </w:p>
    <w:p w14:paraId="13CBC6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a special revelation, adapted to the needs of sin-disabled minds, is called in.</w:t>
      </w:r>
    </w:p>
    <w:p w14:paraId="6146543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为此目的，引入了适应于因罪而致残的心智需要的特殊启示。</w:t>
      </w:r>
    </w:p>
    <w:p w14:paraId="677057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Special revelation is not conceived here, then, as a substitute for general revelation, but only as a preparation for its proper assimilation.</w:t>
      </w:r>
    </w:p>
    <w:p w14:paraId="6A3AC9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因此，特殊启示在这里不是被视为普遍启示的替代品，而仅仅被视为为其适当吸收所做的准备。</w:t>
      </w:r>
    </w:p>
    <w:p w14:paraId="25652F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goal is still conceived as the knowledge of God by direct vision; and special revelation is presented only as</w:t>
      </w:r>
    </w:p>
    <w:p w14:paraId="4996F90B">
      <w:pPr>
        <w:spacing w:line="267" w:lineRule="auto"/>
        <w:rPr>
          <w:rFonts w:hint="eastAsia" w:ascii="华文楷体" w:hAnsi="华文楷体" w:eastAsia="华文楷体" w:cs="华文楷体"/>
          <w:sz w:val="30"/>
          <w:szCs w:val="30"/>
        </w:rPr>
      </w:pPr>
    </w:p>
    <w:p w14:paraId="1071595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spectacles through which the blind may trace out the way to the cure.</w:t>
      </w:r>
    </w:p>
    <w:p w14:paraId="7D4406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目标仍然被认为是藉着直接的异象（vision）来认识上帝；而特殊启示只是被呈现为</w:t>
      </w:r>
    </w:p>
    <w:p w14:paraId="0A5918D2">
      <w:pPr>
        <w:spacing w:line="267" w:lineRule="auto"/>
        <w:rPr>
          <w:rFonts w:hint="eastAsia" w:ascii="华文楷体" w:hAnsi="华文楷体" w:eastAsia="华文楷体" w:cs="华文楷体"/>
          <w:sz w:val="30"/>
          <w:szCs w:val="30"/>
        </w:rPr>
      </w:pPr>
    </w:p>
    <w:p w14:paraId="35E40A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盲人借以摸索到治愈之路的眼镜。</w:t>
      </w:r>
    </w:p>
    <w:p w14:paraId="2B99C5F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intervention of God by a special revelation works, therefore, harmoniously into the general scheme of the production of knowledge of God through general revelation.</w:t>
      </w:r>
    </w:p>
    <w:p w14:paraId="798314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因此，上帝通过特殊启示的介入，与通过普遍启示产生上帝知识的总体方案和谐地运作。</w:t>
      </w:r>
    </w:p>
    <w:p w14:paraId="70833A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conception is that man being a sinner, and unable to profit by general revelation, God intervenes creatively by special revelation and grace—by special revelation enabling him to walk meanwhile until by grace he is once more prepared to see the Light in its own light.</w:t>
      </w:r>
    </w:p>
    <w:p w14:paraId="5B3139A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这个观念是，人是罪人，不能从普遍启示中获益，上帝通过特殊启示和恩典创造性地介入——通过特殊启示使祂暂时能够行走，直到祂藉着恩典再次准备好在光自身的光中看见真光。</w:t>
      </w:r>
    </w:p>
    <w:p w14:paraId="0DC859F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Special revelation, given through the prophets and apostles, is embodied in the Scriptures and brought to bear on man by the Church, in which is found the grace to heal men's disabilities.</w:t>
      </w:r>
    </w:p>
    <w:p w14:paraId="25B636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通过先知和使徒赐下的特殊启示，被体现在圣经中，并由教会被带到人面前，教会中有着治愈人类残疾的恩典。</w:t>
      </w:r>
    </w:p>
    <w:p w14:paraId="7C35DC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therefore sets up in the world a city of God in which, and in which alone, man may live free from the disabilities that clog all action in the earthly city.</w:t>
      </w:r>
    </w:p>
    <w:p w14:paraId="5C9966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因此，教会将上帝之城建立在世界上，只有在其中，人才能生活，摆脱在地上之城中阻碍一切行动的残疾。</w:t>
      </w:r>
    </w:p>
    <w:p w14:paraId="430FF6C2">
      <w:pPr>
        <w:spacing w:line="267" w:lineRule="auto"/>
        <w:rPr>
          <w:rFonts w:hint="eastAsia" w:ascii="华文楷体" w:hAnsi="华文楷体" w:eastAsia="华文楷体" w:cs="华文楷体"/>
          <w:sz w:val="30"/>
          <w:szCs w:val="30"/>
        </w:rPr>
      </w:pPr>
    </w:p>
    <w:p w14:paraId="14CF48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cry out that the remedy is incomplete, the answer is that it were better to say that the cure it is working is as yet uncompleted.</w:t>
      </w:r>
    </w:p>
    <w:p w14:paraId="06CABF4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如果我们大声疾呼这种补救措施是不完整的，答案是最好说它正在进行的治愈尚未完成。</w:t>
      </w:r>
    </w:p>
    <w:p w14:paraId="74C936C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grace has not wrought its perfect work in our souls, there remains a dualism in all the functioning of our souls; so long as grace has not wrought its perfect work in the world there will remain a dualism in the world.</w:t>
      </w:r>
    </w:p>
    <w:p w14:paraId="2136CE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只要恩典尚未在我们灵魂中完成其完美的工作，我们灵魂的所有运作中就仍然存在二元性；只要恩典尚未在世界上完成其完美的工作，世界上就仍然存在二元性。</w:t>
      </w:r>
    </w:p>
    <w:p w14:paraId="3C49A0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grace has wrought its perfect work, then, as sin has been removed, the need of special revelation falls away, nay the need of all the instrumentalities by which grace is wrought falls away —the Church, the Scriptures, Christ the Mediator Himself—and God alone suffices for the soul's requirements.</w:t>
      </w:r>
    </w:p>
    <w:p w14:paraId="197EBF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恩典完成了其完美的工作时，那么，由于罪已被移除，特殊启示的需要就消除了，甚至所有藉以成就恩典的工具——教会、圣经、基督中保（Mediator）自己——的需要也消除了，唯有上帝足以满足灵魂的需求。</w:t>
      </w:r>
    </w:p>
    <w:p w14:paraId="38B8ADD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to which all is directed and in which all issues is not the destruction of nature but the restoration of nature: and when nature is restored, there is no longer need of the remedies.</w:t>
      </w:r>
    </w:p>
    <w:p w14:paraId="7EFC2B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所有一切所指向并最终归结的目的不是毁灭自然，而是恢复自然：当自然恢复时，就不再需要这些补救措施了。</w:t>
      </w:r>
    </w:p>
    <w:p w14:paraId="55E20B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says Augustine with emphasis, "that ought to detain us on the way" in our aspiration to God, in whom alone can we find our rest.</w:t>
      </w:r>
    </w:p>
    <w:p w14:paraId="1DBBA6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奥古斯丁强调说：“在我们在对上帝的渴慕中，没有什么”应当“羁留我们在路上”，因为唯有在祂里面我们才能找到安息。</w:t>
      </w:r>
    </w:p>
    <w:p w14:paraId="4DEA1C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put the sharpest possible point upon the remark he at once proceeds to apply it to our Lord Himself, who, says he, "in so far as He condescended to be our Way," wished not "to hold us"—the reference being possibly to Jno.</w:t>
      </w:r>
    </w:p>
    <w:p w14:paraId="0DDFC3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为了使这个评论尽可能地尖锐，祂立即着手将其应用于我们的主耶稣基督祂自己，祂说，“就祂屈尊成为我们的道路而言”，祂不希望“留住我们”——这个引用可能指的是约翰福音</w:t>
      </w:r>
    </w:p>
    <w:p w14:paraId="6DA610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20:17—"but rather to pass away, lest we should cling weakly to temporal things, even though they had been put on and worn by Him for our salvation, and not rather press rapidly through them and strive to attain unto Himself who has freed our nature from the bondage of temporal things and set it down at the right hand of His Father."</w:t>
      </w:r>
    </w:p>
    <w:p w14:paraId="43AC78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17——“而是宁愿离去，以免我们软弱地执着于暂时的事物，即使这些事物是祂为了我们的救赎而穿上和承受的，而不愿迅速地穿过它们，努力达到祂自己，那位已经将我们的本性从暂时的事物束缚中解脱出来，并将其安置在祂父的右边的那一位。”</w:t>
      </w:r>
    </w:p>
    <w:p w14:paraId="10FC79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soteriological work of our Lord, in other words, is viewed by Augustine as a means to the end of our presentation, holy, and without spot, to the Father, and therefore as destined to fall away with all means when the end is attained.178</w:t>
      </w:r>
    </w:p>
    <w:p w14:paraId="12805A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换句话说，奥古斯丁将我们主耶稣基督的整个救赎论工作视为一种手段，其目的是将我们圣洁、没有瑕疵地呈现在父面前，因此，当目的达到时，它注定会和所有手段一起消失。178</w:t>
      </w:r>
    </w:p>
    <w:p w14:paraId="5E1C73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Mediatorial Christ is viewed thus as instrument, of course the lower means also are so considered.</w:t>
      </w:r>
    </w:p>
    <w:p w14:paraId="40025D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当基督中保（Mediatorial Christ）被如此视为工具时，较低级的手段当然也同样被看待。</w:t>
      </w:r>
    </w:p>
    <w:p w14:paraId="530159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even, in a passage in the immediate neighborhood of what we have just quoted, speaks as if a stage of development might be attained even in this life in which the Scriptures, say, might fall out of use as a lame man healed would no longer need his crutch.</w:t>
      </w:r>
    </w:p>
    <w:p w14:paraId="290740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奥古斯丁甚至在紧邻我们刚才引用的那段话的另一个段落中谈到，仿佛即使在今生也可以达到一个发展阶段，届时圣经，比如说，可能会失去用处，就像一个被治愈的瘸子不再需要他的拐杖一样。</w:t>
      </w:r>
    </w:p>
    <w:p w14:paraId="100983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says he, "supported by faith, hope and love, and retaining these unshakenly, does not need the Scriptures except for instructing others."</w:t>
      </w:r>
    </w:p>
    <w:p w14:paraId="6B73C3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祂说：“一个人，靠着信心、盼望和爱心支持，并坚定不移地保持着这些，除了教导他人之外，就不再需要圣经。”</w:t>
      </w:r>
    </w:p>
    <w:p w14:paraId="5B79CA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adduces certain solitaries as examples: men in whom 1 Cor. 13:8 is already fulfilled—who "by means of these instruments" (as they are called) have had built up within them so great an edifice of faith and love that they no longer require their aid.</w:t>
      </w:r>
    </w:p>
    <w:p w14:paraId="0C68FAF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祂引述了某些隐士作为例子：那些身上已经实现了哥林多前书13:8的人——他们“藉着这些工具”（如它们所称）在自己里面建立了如此伟大的信心和爱的殿宇，以至于他们不再需要它们的帮助。</w:t>
      </w:r>
    </w:p>
    <w:p w14:paraId="4D7F5B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clear is it that by him all the means put in action by grace to cure the sin-bred disabilities of man were strictly conceived as remedies which, just because they work a cure, provide no substitutes for nature but bring about a restoration of nature.</w:t>
      </w:r>
    </w:p>
    <w:p w14:paraId="456794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因此，很清楚的是，在祂看来，所有由恩典启动来治愈人类因罪而生残疾的手段，都被严格地视为补救措施，它们正是因为起了治愈作用，所以不是提供自然的替代品，而是带来了自然的恢复。</w:t>
      </w:r>
    </w:p>
    <w:p w14:paraId="604E932C">
      <w:pPr>
        <w:spacing w:line="267" w:lineRule="auto"/>
        <w:rPr>
          <w:rFonts w:hint="eastAsia" w:ascii="华文楷体" w:hAnsi="华文楷体" w:eastAsia="华文楷体" w:cs="华文楷体"/>
          <w:sz w:val="30"/>
          <w:szCs w:val="30"/>
        </w:rPr>
      </w:pPr>
    </w:p>
    <w:p w14:paraId="46BF61C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whole doctrine thus becomes a unit.</w:t>
      </w:r>
    </w:p>
    <w:p w14:paraId="665057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奥古斯丁的整个教义因此成为一个整体。</w:t>
      </w:r>
    </w:p>
    <w:p w14:paraId="4FC453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to find truth within himself because there God speaks to him.</w:t>
      </w:r>
    </w:p>
    <w:p w14:paraId="64EFFE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人要在自己内在找到真理，因为上帝在那里对祂说话。</w:t>
      </w:r>
    </w:p>
    <w:p w14:paraId="7D6D2B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knowledge rests, therefore, on a revelation of God; God impressing on the soul continually the ideas which form the intellectual world.</w:t>
      </w:r>
    </w:p>
    <w:p w14:paraId="48F1A8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因此，所有知识都依赖于上帝的启示；上帝不断地将构成理智世界的观念印在灵魂上。</w:t>
      </w:r>
    </w:p>
    <w:p w14:paraId="2E0A61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ideas are taken up, however, by man in perception and conception, only so far as each is able to do so: and man being a sinner is incapacitated for their reception and retention.</w:t>
      </w:r>
    </w:p>
    <w:p w14:paraId="3CB257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然而，人只有在每个人能够做到的范围内，才在感知和概念中接纳这些观念：而人是罪人，因此丧失了接受和保留这些观念的能力。</w:t>
      </w:r>
    </w:p>
    <w:p w14:paraId="1996D3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sinful incapacity is met in the善意 of God by revelation and grace, the sphere of both of which is the Church.</w:t>
      </w:r>
    </w:p>
    <w:p w14:paraId="2CBF4E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上帝以启示和恩典来回应这种有罪的无能，这两者的范围都是教会。</w:t>
      </w:r>
    </w:p>
    <w:p w14:paraId="05C00D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therefore set over against the world as the new Kingdom of God in which sinful man finds restoration and in its gradual growth we observe the human race attaining its originally destined end.</w:t>
      </w:r>
    </w:p>
    <w:p w14:paraId="5CBD651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因此，教会被置于与世界对立的位置，作为新的上帝之国，有罪的人在其中找到恢复，在其渐进的增长中，我们观察到人类正在达到其最初预定的目的。</w:t>
      </w:r>
    </w:p>
    <w:p w14:paraId="0ED70C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is to come when the Kingdom of God shall have overspread the earth, and when that time comes, the abnormalities having been cured, the normal knowledge of God will assert itself throughout the redeemed race of man.</w:t>
      </w:r>
    </w:p>
    <w:p w14:paraId="7877D8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时候将到，上帝的国度将遍布大地，当那个时候来到时，反常现象已被治愈，对上帝的正常知识将在被救赎的人类中彰显出来。</w:t>
      </w:r>
    </w:p>
    <w:p w14:paraId="07DD7CF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in a single</w:t>
      </w:r>
    </w:p>
    <w:p w14:paraId="19F4C984">
      <w:pPr>
        <w:spacing w:line="267" w:lineRule="auto"/>
        <w:rPr>
          <w:rFonts w:hint="eastAsia" w:ascii="华文楷体" w:hAnsi="华文楷体" w:eastAsia="华文楷体" w:cs="华文楷体"/>
          <w:sz w:val="30"/>
          <w:szCs w:val="30"/>
        </w:rPr>
      </w:pPr>
    </w:p>
    <w:p w14:paraId="6FEDBA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paragraph, is Augustine's whole doctrine of knowledge and authority.</w:t>
      </w:r>
    </w:p>
    <w:p w14:paraId="64591BE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w:t>
      </w:r>
    </w:p>
    <w:p w14:paraId="3DFAF838">
      <w:pPr>
        <w:spacing w:line="267" w:lineRule="auto"/>
        <w:rPr>
          <w:rFonts w:hint="eastAsia" w:ascii="华文楷体" w:hAnsi="华文楷体" w:eastAsia="华文楷体" w:cs="华文楷体"/>
          <w:sz w:val="30"/>
          <w:szCs w:val="30"/>
        </w:rPr>
      </w:pPr>
    </w:p>
    <w:p w14:paraId="2BA247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段落中，这就是奥古斯丁关于知识和权威的全部教义。</w:t>
      </w:r>
    </w:p>
    <w:p w14:paraId="04F102B2">
      <w:pPr>
        <w:spacing w:line="267" w:lineRule="auto"/>
        <w:rPr>
          <w:rFonts w:hint="eastAsia" w:ascii="华文楷体" w:hAnsi="华文楷体" w:eastAsia="华文楷体" w:cs="华文楷体"/>
          <w:sz w:val="30"/>
          <w:szCs w:val="30"/>
        </w:rPr>
      </w:pPr>
    </w:p>
    <w:p w14:paraId="7801C4D8">
      <w:pPr>
        <w:spacing w:line="267" w:lineRule="auto"/>
        <w:rPr>
          <w:rFonts w:hint="eastAsia" w:ascii="华文楷体" w:hAnsi="华文楷体" w:eastAsia="华文楷体" w:cs="华文楷体"/>
          <w:sz w:val="30"/>
          <w:szCs w:val="30"/>
        </w:rPr>
      </w:pPr>
    </w:p>
    <w:p w14:paraId="36CA7C7C">
      <w:pPr>
        <w:spacing w:line="267" w:lineRule="auto"/>
        <w:rPr>
          <w:rFonts w:hint="eastAsia" w:ascii="华文楷体" w:hAnsi="华文楷体" w:eastAsia="华文楷体" w:cs="华文楷体"/>
          <w:sz w:val="30"/>
          <w:szCs w:val="30"/>
        </w:rPr>
      </w:pPr>
    </w:p>
    <w:p w14:paraId="62B6E4CD">
      <w:pPr>
        <w:pStyle w:val="2"/>
        <w:bidi w:val="0"/>
        <w:jc w:val="center"/>
        <w:rPr>
          <w:rFonts w:hint="eastAsia"/>
        </w:rPr>
      </w:pPr>
      <w:bookmarkStart w:id="1" w:name="bookmark5"/>
      <w:bookmarkEnd w:id="1"/>
      <w:r>
        <w:rPr>
          <w:rFonts w:hint="eastAsia"/>
        </w:rPr>
        <w:t>IV</w:t>
      </w:r>
    </w:p>
    <w:p w14:paraId="6F8B7D56">
      <w:pPr>
        <w:pStyle w:val="2"/>
        <w:bidi w:val="0"/>
        <w:jc w:val="center"/>
        <w:rPr>
          <w:rFonts w:hint="eastAsia"/>
        </w:rPr>
      </w:pPr>
      <w:r>
        <w:rPr>
          <w:rFonts w:hint="eastAsia"/>
        </w:rPr>
        <w:t>第四章</w:t>
      </w:r>
    </w:p>
    <w:p w14:paraId="491A5E2F">
      <w:pPr>
        <w:pStyle w:val="2"/>
        <w:bidi w:val="0"/>
        <w:jc w:val="center"/>
        <w:rPr>
          <w:rFonts w:hint="eastAsia"/>
        </w:rPr>
      </w:pPr>
      <w:r>
        <w:rPr>
          <w:rFonts w:hint="eastAsia"/>
        </w:rPr>
        <w:t>AUGUSTINE AND HIS "CONFESSIONS"</w:t>
      </w:r>
    </w:p>
    <w:p w14:paraId="50179A4F">
      <w:pPr>
        <w:pStyle w:val="2"/>
        <w:bidi w:val="0"/>
        <w:jc w:val="center"/>
        <w:rPr>
          <w:rFonts w:hint="eastAsia"/>
        </w:rPr>
      </w:pPr>
      <w:r>
        <w:rPr>
          <w:rFonts w:hint="eastAsia"/>
        </w:rPr>
        <w:t>奥古斯丁与祂的《忏悔录》</w:t>
      </w:r>
    </w:p>
    <w:p w14:paraId="10F3642D">
      <w:pPr>
        <w:pStyle w:val="3"/>
        <w:spacing w:before="320" w:line="253" w:lineRule="auto"/>
        <w:jc w:val="both"/>
        <w:rPr>
          <w:rFonts w:hint="eastAsia" w:ascii="华文楷体" w:hAnsi="华文楷体" w:eastAsia="华文楷体" w:cs="华文楷体"/>
          <w:sz w:val="30"/>
          <w:szCs w:val="30"/>
        </w:rPr>
      </w:pPr>
    </w:p>
    <w:p w14:paraId="09D63D0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probably no man of the ancient world, of whose outward and inward life alike we possess such full and instructive knowledge as of Augustine's.</w:t>
      </w:r>
    </w:p>
    <w:p w14:paraId="31A420D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在古代世界中，可能没有任何人像奥古斯丁（Augustine）一样，我们对其外在和内在生活都拥有如此充分和富有启发性的了解。</w:t>
      </w:r>
    </w:p>
    <w:p w14:paraId="4016EFD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extraordinarily voluminous literary product teems with information about himself: and the writings of his contemporaries and successors provide at least the usual quota of allusions.</w:t>
      </w:r>
    </w:p>
    <w:p w14:paraId="35AAD0A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祂数量惊人的文学作品中充满了关于祂自己的信息：而祂同时代人及继任者的著作至少提供了通常份额的引述。</w:t>
      </w:r>
    </w:p>
    <w:p w14:paraId="42AE25F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his case these are supplemented by two remarkable books.</w:t>
      </w:r>
    </w:p>
    <w:p w14:paraId="2E278AA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但在祂的案例中，这些信息得到了两本非凡著作的补充。</w:t>
      </w:r>
    </w:p>
    <w:p w14:paraId="4716A3B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whole earlier portion of his experiences, up to and including the great crisis of his conversion, we have from his own hand a work of unique self-revelation, in which he becomes something more than his own Boswell.</w:t>
      </w:r>
    </w:p>
    <w:p w14:paraId="39EF05C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至于祂全部早期的经历，直到并包括祂归信（conversion）的重大危机，我们拥有出自祂自己之手的、独特的自我启示（self-revelation）作品，其中祂不仅仅是自己的博斯韦尔（Boswell）。</w:t>
      </w:r>
    </w:p>
    <w:p w14:paraId="17B3FE3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rest of his career, comprising the entire period of his activity as a leader in the Church, we have an exceptionally sober and trustworthy narrative from the hand of a pupil and friend who enjoyed a close intimacy with him for an unbroken stretch of nearly forty years.</w:t>
      </w:r>
    </w:p>
    <w:p w14:paraId="7392E96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而对于祂余下的职业生涯，包括祂作为教会领袖的全部活动时期，我们拥有一份来自祂的一位门徒和朋友的叙述，这位朋友与祂保持了近四十年的密切和可靠的交情。</w:t>
      </w:r>
    </w:p>
    <w:p w14:paraId="4C54BAF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accordingly the first of the Christian fathers, the dates of whose birth and death we can exactly determine, and whose entire development we can follow from —as we say—the cradle to the grave.</w:t>
      </w:r>
    </w:p>
    <w:p w14:paraId="3C66052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因此，祂是第一位，我们能够准确确定其生卒日期，并能追溯其全部发展过程——正如我们所说——从摇篮到坟墓的教父。</w:t>
      </w:r>
    </w:p>
    <w:p w14:paraId="5561936E">
      <w:pPr>
        <w:pStyle w:val="3"/>
        <w:spacing w:before="320" w:line="253" w:lineRule="auto"/>
        <w:jc w:val="both"/>
        <w:rPr>
          <w:rFonts w:hint="eastAsia" w:ascii="华文楷体" w:hAnsi="华文楷体" w:eastAsia="华文楷体" w:cs="华文楷体"/>
          <w:sz w:val="30"/>
          <w:szCs w:val="30"/>
        </w:rPr>
      </w:pPr>
    </w:p>
    <w:p w14:paraId="340D5E1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 facts of his uneventful external life are soon told.</w:t>
      </w:r>
    </w:p>
    <w:p w14:paraId="43E2063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祂平静外在生活的简单事实很快就能叙述完毕。</w:t>
      </w:r>
    </w:p>
    <w:p w14:paraId="15EB5B5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born of mixed heathen and Christian parentage, in the small African municipality of Thagaste, on the thirteenth of November, 354.</w:t>
      </w:r>
    </w:p>
    <w:p w14:paraId="4123613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祂于354年11月13日出生在非洲小城镇塔加斯特（Thagaste），父母一方是异教徒，另一方是基督徒。</w:t>
      </w:r>
    </w:p>
    <w:p w14:paraId="7E9E3B1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Receiving a good education, he was trained to the profession of rhetorician and practiced that profession successively at Thagaste, Carthage, Rome, and Milan, until his conversion, which took place at the last-named city in the late summer of 386.</w:t>
      </w:r>
    </w:p>
    <w:p w14:paraId="392AC20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祂接受了良好的教育，被培养从事修辞学家（rhetorician）的职业，并先后在塔加斯特（Thagaste）、迦太基（Carthage）、罗马（Rome）和米兰（Milan）从事该职业，直到祂在最后一个城市于386年夏末归信。</w:t>
      </w:r>
    </w:p>
    <w:p w14:paraId="79DF264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Baptized at Easter, 387, he returned to Africa in the autumn of 388, and established at his native town a sort of religio-philosophical retreat for himself and his friends.</w:t>
      </w:r>
    </w:p>
    <w:p w14:paraId="456B30E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387年复活节受洗后，祂于388年秋天返回非洲，在祂的家乡建立了一个类似于宗教哲学静修所（religio-philosophical retreat）的地方，供自己和朋友使用。</w:t>
      </w:r>
    </w:p>
    <w:p w14:paraId="1D647C1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lived in learned retirement until early in 391, when he was ordained a presbyter at Hippo—the sacred office being</w:t>
      </w:r>
    </w:p>
    <w:p w14:paraId="6E56383F">
      <w:pPr>
        <w:pStyle w:val="3"/>
        <w:spacing w:before="320" w:line="253" w:lineRule="auto"/>
        <w:jc w:val="both"/>
        <w:rPr>
          <w:rFonts w:hint="eastAsia" w:ascii="华文楷体" w:hAnsi="华文楷体" w:eastAsia="华文楷体" w:cs="华文楷体"/>
          <w:sz w:val="30"/>
          <w:szCs w:val="30"/>
        </w:rPr>
      </w:pPr>
    </w:p>
    <w:p w14:paraId="218762A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thrust upon him against his will, as it was later upon his followers, John Calvin and John Knox.</w:t>
      </w:r>
    </w:p>
    <w:p w14:paraId="12AE969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祂在此过着学识渊博的隐居生活，直到391年初，祂在希坡（Hippo）被按立为长老（presbyter）——这一神圣职位是违背祂本意的强加于祂的，正如后来也强加于祂的追随者约翰·加尔文（John Calvin）和约翰·诺克斯（John Knox）一样。</w:t>
      </w:r>
    </w:p>
    <w:p w14:paraId="65028BE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Five years later (shortly before Christmas, 395), he was made coadjutor-bishop of Hippo, and from the first sustained practically the entire burden of its administration.</w:t>
      </w:r>
    </w:p>
    <w:p w14:paraId="7DCBE8B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五年后（395年圣诞节前不久），祂被任命为希坡的协同主教（coadjutor-bishop），并从一开始就承担了几乎全部的管理重任。</w:t>
      </w:r>
    </w:p>
    <w:p w14:paraId="74AA77F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continued bishop of that second-rate sea-side town, until his death on August 28, 430, meanwhile having revolutionized the Church of Africa by his ceaseless labors and illuminated the world by his abundant writings.</w:t>
      </w:r>
    </w:p>
    <w:p w14:paraId="0AADA37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祂继续担任那个二流海滨城镇的主教，直到430年8月28日去世，在此期间，祂以不懈的劳作彻底改变了非洲教会，并以其丰富的著作光照了世界。</w:t>
      </w:r>
    </w:p>
    <w:p w14:paraId="0C0E962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humble framework was lived a life the immediate products of which seemed washed out at once by the flood of disasters which instantly overwhelmed the African provinces, and with them the African Church which it had regenerated; but the influence of which is, nevertheless, not yet exhausted after a millennium and a half of years.</w:t>
      </w:r>
    </w:p>
    <w:p w14:paraId="0454076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在这简朴的框架中，祂度过了一生，其直接成果似乎立即被瞬间淹没非洲行省，并随之淹没了祂所复兴的非洲教会的灾难洪流所冲刷殆尽；但其影响，尽管如此，经过一千五百年之久，仍未衰竭。</w:t>
      </w:r>
    </w:p>
    <w:p w14:paraId="50A5C97E">
      <w:pPr>
        <w:pStyle w:val="3"/>
        <w:spacing w:before="320" w:line="253" w:lineRule="auto"/>
        <w:jc w:val="both"/>
        <w:rPr>
          <w:rFonts w:hint="eastAsia" w:ascii="华文楷体" w:hAnsi="华文楷体" w:eastAsia="华文楷体" w:cs="华文楷体"/>
          <w:sz w:val="30"/>
          <w:szCs w:val="30"/>
        </w:rPr>
      </w:pPr>
    </w:p>
    <w:p w14:paraId="4E4C30A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POSSIDIUS' PORTRAIT OF AUGUSTINE</w:t>
      </w:r>
    </w:p>
    <w:p w14:paraId="48C766E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波西迪乌斯（POSSIDIUS）笔下的奥古斯丁画像</w:t>
      </w:r>
    </w:p>
    <w:p w14:paraId="1CB18C4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by Possidius is much briefer than we could have wished, but it presents a clear outline of Augustine's life drawn by the hand of one who worked in the full consciousness that he was handing down to posterity the record of a career which was of the first importance to the world.</w:t>
      </w:r>
    </w:p>
    <w:p w14:paraId="7E6C7ED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波西迪乌斯（Possidius）的《生平》（Life）比我们期望的要简短得多，但它勾勒出了奥古斯丁生平的清晰轮廓，作者是在充分意识到自己正在向后人传达一段对世界至关重要职业生涯记录的情况下进行创作的。</w:t>
      </w:r>
    </w:p>
    <w:p w14:paraId="00A6EEC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literary activity by means of which he freed the Church from her enemies and built her up in the knowledge and service of God; Augustine's labors for the Church's peace by means of which he healed the schisms that divided the African community; Augustine's regeneration of the clergy of Africa through his monastic training-school: these are the points on which Possidius lays the greatest stress.</w:t>
      </w:r>
    </w:p>
    <w:p w14:paraId="42B6D8D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的文学活动，祂藉此使教会摆脱了敌人，并在对上帝的认识和事奉中建立起教会；奥古斯丁为教会和平所作的劳苦，祂藉此治愈了分裂非洲社群的裂教（schisms）；奥古斯丁通过祂的修道院训练学校对非洲教士的革新：这些是波西迪乌斯着墨最多的要点。</w:t>
      </w:r>
    </w:p>
    <w:p w14:paraId="64EECD9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meanwhile, however, he does much more than sum up for us what Augustine was doing for the Church and the world; though in doing this, he was speaking with a wisdom beyond his own knowledge, inasmuch as in a broader field than Africa Augustine has been a determining factor in precisely the matters here emphasized.</w:t>
      </w:r>
    </w:p>
    <w:p w14:paraId="1872A01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同时，祂所做的远不止为我们总结奥古斯丁为教会和世界所做的事情；尽管在这样做时，祂是以一种超出自己知识范围的智慧在说话，因为在比非洲更广阔的领域，奥古斯丁正是这里所强调的事项中的一个决定性因素。</w:t>
      </w:r>
    </w:p>
    <w:p w14:paraId="780D9DF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paints for us a touchingly sincere portrait of the personality of his beloved master and enables us to see him at his daily work, submerged under superabundant labors, but always able to lift his heart to God, and already enjoying his rest with Him</w:t>
      </w:r>
    </w:p>
    <w:p w14:paraId="167180DE">
      <w:pPr>
        <w:pStyle w:val="3"/>
        <w:spacing w:before="320" w:line="253" w:lineRule="auto"/>
        <w:jc w:val="both"/>
        <w:rPr>
          <w:rFonts w:hint="eastAsia" w:ascii="华文楷体" w:hAnsi="华文楷体" w:eastAsia="华文楷体" w:cs="华文楷体"/>
          <w:sz w:val="30"/>
          <w:szCs w:val="30"/>
        </w:rPr>
      </w:pPr>
    </w:p>
    <w:p w14:paraId="5D38183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midst of the clangor of the warfare he was ever waging for His Church and His truth.</w:t>
      </w:r>
    </w:p>
    <w:p w14:paraId="7940BF0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为我们描绘了一幅令人感动和真诚的祂所挚爱的导师的个人肖像，使我们能够看到祂在日常工作中，淹没在超乎寻常的劳苦之下，但总能将心举向上帝，并且即使在祂为祂的教会和祂的真理不断进行战争的喧嚣中，也已经与祂一同享受安息。</w:t>
      </w:r>
    </w:p>
    <w:p w14:paraId="1C27967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a presbyter, we read, he began to reap the fruit of his labors:</w:t>
      </w:r>
    </w:p>
    <w:p w14:paraId="08D45DA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我们读到，即使作为一名长老，祂也开始收获祂劳苦的果实：</w:t>
      </w:r>
    </w:p>
    <w:p w14:paraId="0A46CC2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Alike at home and in the Church, he gave himself unstintedly to teaching and preaching the word of salvation with all confidence, in opposition to the heresies prevalent in Africa, especially to the Donatists, Manicheans and Pagans—now in elaborated books, and again in unstudied sermons—to the unspeakable admiration and delight of the Christians who as far as in them lay spread abroad his words.</w:t>
      </w:r>
    </w:p>
    <w:p w14:paraId="4E31951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无论在家里还是在教会里，祂都毫不保留地投身于教导和宣讲救赎的圣言（word of salvation），满怀信心，反对非洲流行的异端，特别是多纳图派（Donatists）、摩尼教徒（Manicheans）和异教徒（Pagans）——有时是在精心撰写的书中，有时是在未经雕琢的讲道中——这令基督徒们无比钦佩和喜悦，他们尽其所能传播祂的话语。</w:t>
      </w:r>
    </w:p>
    <w:p w14:paraId="505B596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by God's help, the Catholic Church began to lift up its head in Africa, where it had long lain oppressed under luxuriating heresies, and especially under the Donatists, who had rebaptized the greater part of the people.</w:t>
      </w:r>
    </w:p>
    <w:p w14:paraId="34D8753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因此，在上帝的帮助下，大公教会开始在非洲抬起头来，在那里它曾长期遭受猖獗异端的压迫，特别是多纳图派的压迫，他们给大部分人重新施洗。</w:t>
      </w:r>
    </w:p>
    <w:p w14:paraId="3D1EAEC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books and tractates of his, flowing forth by the wonderful grace of God in the greatest profusion, instinct with sweet reasonableness and the authority of Holy Scripture, the heretics themselves, with the greatest ardor, vied with the Catholics in hearkening to, and moreover every one who wished and could do so brought stenographers and took notes even of what was spoken.</w:t>
      </w:r>
    </w:p>
    <w:p w14:paraId="2D2BFF4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而祂的这些书籍和论文，藉着上帝奇妙的恩典以最大的丰富流淌出来，充满了甜美的理性（sweet reasonableness）和圣经的权威，异端分子自己也以最大的热情与大公教徒竞争倾听，而且每个愿意并且能够这样做的人都会带着速记员，甚至记录下祂所说的话。</w:t>
      </w:r>
    </w:p>
    <w:p w14:paraId="1BC4D5F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precious doctrine and sweet savour of Christ was diffused throughout all Africa, and even the Church across the海 rejoiced when she heard it—for, even as when one member suffers all the members suffer with it, so when one member is exalted all the members rejoice with it.</w:t>
      </w:r>
    </w:p>
    <w:p w14:paraId="7CA6748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因此，基督宝贵的教义和甜美的馨香传遍了整个非洲，甚至海对岸的教会听到后也欢喜——因为，正如一个肢体受苦，所有的肢体都一同受苦，同样，一个肢体得到高举，所有的肢体都一同欢喜。</w:t>
      </w:r>
    </w:p>
    <w:p w14:paraId="598C438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labors he thus began as a presbyter, we are told, he but completed as bishop, the Lord crowning his work for the peace of the Church with the most astonishing success:</w:t>
      </w:r>
    </w:p>
    <w:p w14:paraId="3771E65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有人告诉我们，祂作为长老所开始的工作，只是作为主教时完成了，主以最令人惊叹的成功，为祂争取教会和平的工作加冕：</w:t>
      </w:r>
    </w:p>
    <w:p w14:paraId="60103EF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and more, by the help of Christ, was increased and multiplied the unity of peace and the fraternity of the Church of God.</w:t>
      </w:r>
    </w:p>
    <w:p w14:paraId="549F0E1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而且，藉着基督的帮助，上帝教会的和平统一和弟兄情谊日益增多和倍增。</w:t>
      </w:r>
    </w:p>
    <w:p w14:paraId="2DFF16D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all this good, as I have said, was both begun and brought to a completion by this holy man, with the aid of our bishops.</w:t>
      </w:r>
    </w:p>
    <w:p w14:paraId="7F0576E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……正如我所说，所有这些美好的事情，都是由这位圣人，在我们各位主教的协助下，开始并完成的。</w:t>
      </w:r>
    </w:p>
    <w:p w14:paraId="174A06E7">
      <w:pPr>
        <w:pStyle w:val="3"/>
        <w:spacing w:before="320" w:line="253" w:lineRule="auto"/>
        <w:jc w:val="both"/>
        <w:rPr>
          <w:rFonts w:hint="eastAsia" w:ascii="华文楷体" w:hAnsi="华文楷体" w:eastAsia="华文楷体" w:cs="华文楷体"/>
          <w:sz w:val="30"/>
          <w:szCs w:val="30"/>
        </w:rPr>
      </w:pPr>
    </w:p>
    <w:p w14:paraId="1AF8454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while man may propose it is God that disposes.</w:t>
      </w:r>
    </w:p>
    <w:p w14:paraId="699451D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但是唉！人算不如天算。</w:t>
      </w:r>
    </w:p>
    <w:p w14:paraId="1A8E0E1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Scarcely had this hard-won pax ecclesiæ been attained, when the Vandal invasion came and with it the ruin of the land.</w:t>
      </w:r>
    </w:p>
    <w:p w14:paraId="10C24F7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这个来之不易的教会和平（pax ecclesiæ）刚一获得，汪达尔人（Vandal）的入侵就来了，随之而来的是这片土地的毁灭。</w:t>
      </w:r>
    </w:p>
    <w:p w14:paraId="425F613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fabric he had built up fell about him, the great builder passes away also, and Possidius draws for us the picture of his last days with a tenderness of touch which only a true friend could show:</w:t>
      </w:r>
    </w:p>
    <w:p w14:paraId="17DED3A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就在祂所建立的宏伟建筑在祂身边倒塌之际，这位伟大的建造者也离世了，波西迪乌斯以只有真朋友才能展现的温柔笔触，为我们描绘了祂最后日子的情景：</w:t>
      </w:r>
    </w:p>
    <w:p w14:paraId="41FF04B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talked together very frequently and and discussed the tremendous judgment of God enacted under our eyes, saying, "Just art Thou, O God, and Thy judgment is righteous."</w:t>
      </w:r>
    </w:p>
    <w:p w14:paraId="3516955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我们经常在一起交谈，讨论着在我们眼前发生的上帝那可怕的审判，说：“上帝啊，祢是公义的，祢的判断是正直的。”</w:t>
      </w:r>
    </w:p>
    <w:p w14:paraId="2314CAD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Minging our grief and groans and tears we prayed the Father of mercies and Lord of all consolation to vouchsafe to help us in our trouble.</w:t>
      </w:r>
    </w:p>
    <w:p w14:paraId="281E09A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我们混杂着悲伤、叹息和眼泪，祈求怜悯之父和一切安慰之主，施恩在我们的患难中帮助我们。</w:t>
      </w:r>
    </w:p>
    <w:p w14:paraId="2F7B34C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chanced on a day as we sat at the table with him and conversed, that he said, "Bear in mind that I am asking God in this our hour of tribulation, either to deign to deliver this town from the enemy that is investing it, or, if that seems not good to Him, to strengthen His servants to submit themselves to His will, and in any event to take me away from this world to Himself."</w:t>
      </w:r>
    </w:p>
    <w:p w14:paraId="05681DD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天，我们偶然和祂坐在桌旁交谈，祂说：“记住，在这患难时刻，我正在求上帝，或者施恩将这座城市从围困它的敌人手中解救出来，或者，如果这在祂看来不好的话，就坚固祂的仆人，使他们顺服于祂的旨意，无论如何，将我从这个世界接到祂自己那里。”</w:t>
      </w:r>
    </w:p>
    <w:p w14:paraId="0BFD462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his instruction it became therefore our custom thereafter, and that of all connected with us, and of those who were in the town, to join with him in such a prayer to God Almighty.</w:t>
      </w:r>
    </w:p>
    <w:p w14:paraId="560021D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因此，在祂的教导下，我们和所有与我们有关联的人，以及城里的人，此后都养成了与祂一同向上帝全能者作这种祷告的习惯。</w:t>
      </w:r>
    </w:p>
    <w:p w14:paraId="2A55130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behold, in the third month of the siege, he took to his bed, afflicted with a fever; and thus fell into his last illness.</w:t>
      </w:r>
    </w:p>
    <w:p w14:paraId="67EDF68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看哪，在围城后的第三个月，祂卧病在床，发烧，就这样陷入了祂最后的疾病中。</w:t>
      </w:r>
    </w:p>
    <w:p w14:paraId="408C5F2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 Lord disappoint His servant of the fruit of his prayer.… Thus did this holy man, his path prolonged by the Divine bounty for the advantage and happiness of the Church, live seventy and six years, almost forty of which were spent in the priesthood and bishopric.</w:t>
      </w:r>
    </w:p>
    <w:p w14:paraId="7D0FA2D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主并没有让祂的仆人失望，使祂的祷告落空。……这位圣人，祂的生命道路藉着神圣的恩惠得以延长，为了教会的益处和幸福，活了七十六岁，其中有近四十年是在祭司和主教职分中度过的。</w:t>
      </w:r>
    </w:p>
    <w:p w14:paraId="3FCECF1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been accustomed to say to us in familiar conversation, that no baptised person, even though he were a notable Christian and a priest, should depart from the body without fitting and sufficient penitence.</w:t>
      </w:r>
    </w:p>
    <w:p w14:paraId="186544D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祂习惯在闲聊中告诉我们，任何受过洗的人，即使是一位杰出的基督徒和祭司，也不应该没有适当和足够的悔罪（penitence）就离世。</w:t>
      </w:r>
    </w:p>
    <w:p w14:paraId="753E336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looked to this in his last sickness, of which he died.</w:t>
      </w:r>
    </w:p>
    <w:p w14:paraId="26856AE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因此，祂在导致祂死亡的最后这次生病中，就顾念着这件事。</w:t>
      </w:r>
    </w:p>
    <w:p w14:paraId="71D724C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ordered that those few Psalms of David called Penitential should be written out, and the sheets containing them hung upon the wall where he could see them as he lay in bed, in his weakness; and as he read them he wept constantly and abundantly.</w:t>
      </w:r>
    </w:p>
    <w:p w14:paraId="11BF9D9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因为祂吩咐人将大卫（David）的那些被称为《忏悔诗》（Penitential Psalms）的几篇诗篇抄写出来，并将载有这些诗篇的纸张挂在墙上，使祂在病弱躺在床上时能够看到它们；祂阅读时，不断地、大量地流泪。</w:t>
      </w:r>
    </w:p>
    <w:p w14:paraId="54A1234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might not be disturbed, he asked of us who were present, some ten days before he departed from the body, that no one should come in except at those</w:t>
      </w:r>
    </w:p>
    <w:p w14:paraId="308C9A02">
      <w:pPr>
        <w:pStyle w:val="3"/>
        <w:spacing w:before="320" w:line="253" w:lineRule="auto"/>
        <w:jc w:val="both"/>
        <w:rPr>
          <w:rFonts w:hint="eastAsia" w:ascii="华文楷体" w:hAnsi="华文楷体" w:eastAsia="华文楷体" w:cs="华文楷体"/>
          <w:sz w:val="30"/>
          <w:szCs w:val="30"/>
        </w:rPr>
      </w:pPr>
    </w:p>
    <w:p w14:paraId="0143341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hours when the physicians visited him or when food was brought him.</w:t>
      </w:r>
    </w:p>
    <w:p w14:paraId="234BE23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为了不被打扰，祂在离世前大约十天，要求在场的我们，除了</w:t>
      </w:r>
    </w:p>
    <w:p w14:paraId="5BA47E67">
      <w:pPr>
        <w:pStyle w:val="3"/>
        <w:spacing w:before="320" w:line="253" w:lineRule="auto"/>
        <w:jc w:val="both"/>
        <w:rPr>
          <w:rFonts w:hint="eastAsia" w:ascii="华文楷体" w:hAnsi="华文楷体" w:eastAsia="华文楷体" w:cs="华文楷体"/>
          <w:sz w:val="30"/>
          <w:szCs w:val="30"/>
        </w:rPr>
      </w:pPr>
    </w:p>
    <w:p w14:paraId="4E4D898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医生探望或送食物来的时候，任何人都不要进来。</w:t>
      </w:r>
    </w:p>
    <w:p w14:paraId="2F0F5AF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wish was, of course, observed, and he thus had all his time free for prayer.</w:t>
      </w:r>
    </w:p>
    <w:p w14:paraId="49DF095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这个愿望当然得到了遵守，因此祂有充足的时间用于祷告。</w:t>
      </w:r>
    </w:p>
    <w:p w14:paraId="42C7415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Unintermittently, up to the outbreak of this last illness, he had zealously and energetically preached in the church the Word of God, with sanity of mind and soundness of judgment.</w:t>
      </w:r>
    </w:p>
    <w:p w14:paraId="0024134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直到这次最终疾病爆发之前，祂一直精神清醒、判断力健全地在教会里热心而有力地宣讲上帝的圣言（Word of God）。</w:t>
      </w:r>
    </w:p>
    <w:p w14:paraId="2342EDE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preserved to a good old age, sound in all the members of his body, and with unimpaired sight and hearing, and with us, as it is written, standing by and watching and praying, he fell asleep with his fathers, having been preserved to a good old age: and we offered a sacrifice to God for the peaceful repose of his body and buried him.</w:t>
      </w:r>
    </w:p>
    <w:p w14:paraId="2D24725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现在，祂被保守到了高龄，身体的所有肢体都健康，视力和听力都没有受损，正如经上所记，有我们站在一旁、守望和祷告，祂安息在了祂的列祖那里，被保守到了高龄：我们为祂身体的平静安息向上帝献祭（sacrifice），并安葬了祂。</w:t>
      </w:r>
    </w:p>
    <w:p w14:paraId="1E8EE37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library, the biography proceeds, he left to the Church; and his own books, who that reads them can fail to read in them the manner of man he was?</w:t>
      </w:r>
    </w:p>
    <w:p w14:paraId="1B93A7A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传记接着说，祂将自己的藏书留给了教会；而祂自己的书，谁读了，怎能不从中读出祂是怎样的一个人呢？</w:t>
      </w:r>
    </w:p>
    <w:p w14:paraId="797D65C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02CC074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祂补充道：</w:t>
      </w:r>
    </w:p>
    <w:p w14:paraId="62692C5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think that those could profit more from him who could hear and see him speaking as he stood in the church, especially if they were not ignorant of his walk among men.</w:t>
      </w:r>
    </w:p>
    <w:p w14:paraId="3CD8261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但我认为，那些能在祂站在教会中时听到和看到祂讲话的人，能从祂那里获得更多益处，特别是如果他们不了解祂在人群中的行为举止（walk among men）的话。</w:t>
      </w:r>
    </w:p>
    <w:p w14:paraId="21A6148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not merely a learned scribe in the kingdom of heaven, bringing out from his treasury things new and old, and one of those merchantmen who, having found a pearl of great price, went and sold all that he had and bought it; but he was also of those to whom it is written, "So speak and so do," and of whom the Saviour says, "Whosoever shall do and teach men thus, he shall be called great in the kingdom of heaven.</w:t>
      </w:r>
    </w:p>
    <w:p w14:paraId="2277F02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因为祂不仅是天国里有学问的文士（learned scribe），从祂的宝库里拿出新的和旧的东西，也是那些找到了重价的珠子，就去卖掉祂所有的一切买了它的商人之一；祂也是那些被写着“要照着说，也要照着做”的人之一，也是救主说“凡这样行并教导人的，他在天国里要被称为大的”那些人之一。</w:t>
      </w:r>
    </w:p>
    <w:p w14:paraId="6A45E56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testimony is this to Augustine's daily life before his companions!</w:t>
      </w:r>
    </w:p>
    <w:p w14:paraId="11EE151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这是对奥古斯丁在祂同伴面前日常生活的何等见证啊！</w:t>
      </w:r>
    </w:p>
    <w:p w14:paraId="5E34531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pathetic is this companion's parting request of his readers:</w:t>
      </w:r>
    </w:p>
    <w:p w14:paraId="68874DF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而这位同伴对祂读者的临别请求又是多么令人感动：</w:t>
      </w:r>
    </w:p>
    <w:p w14:paraId="79EC0E5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with me and for me, that I may both in this world become the emulator and imitator of this man with whom for almost forty years, by God's grace, I lived in intimacy and happiness, without any unpleasant disagreement, and in the future may enjoy with him the promises of God Almighty.</w:t>
      </w:r>
    </w:p>
    <w:p w14:paraId="3893601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请与我一同祷告，并为我祷告，使我既能在今世成为这位圣人的效法者和模仿者，我凭着上帝的恩典与祂亲密而幸福地生活了近四十年，没有任何不愉快的意见不合，也能在将来与祂一同享受上帝全能者的应许。</w:t>
      </w:r>
    </w:p>
    <w:p w14:paraId="15CC823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"CONFESSIONS" OF AUGUSTINE</w:t>
      </w:r>
    </w:p>
    <w:p w14:paraId="509070F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奥古斯丁的《忏悔录》</w:t>
      </w:r>
    </w:p>
    <w:p w14:paraId="43C9D161">
      <w:pPr>
        <w:pStyle w:val="3"/>
        <w:spacing w:before="320" w:line="253" w:lineRule="auto"/>
        <w:jc w:val="both"/>
        <w:rPr>
          <w:rFonts w:hint="eastAsia" w:ascii="华文楷体" w:hAnsi="华文楷体" w:eastAsia="华文楷体" w:cs="华文楷体"/>
          <w:sz w:val="30"/>
          <w:szCs w:val="30"/>
        </w:rPr>
      </w:pPr>
    </w:p>
    <w:p w14:paraId="164BA0B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to his own "Confessions," of course, that we will turn if we would know Augustine through and through.</w:t>
      </w:r>
    </w:p>
    <w:p w14:paraId="4F5F5D7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然而，如果我们想彻底了解奥古斯丁，我们当然会转向祂自己的《忏悔录》（Confessions）。</w:t>
      </w:r>
    </w:p>
    <w:p w14:paraId="557A03E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unique book was written about 397–400, say about a dozen years after Augustine's conversion and shortly after his ordination as bishop of Hippo—at a time when he was already thoroughly formed in both life and thought.</w:t>
      </w:r>
    </w:p>
    <w:p w14:paraId="681A84B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这本独特的书写于大约397年至400年，大约是奥古斯丁归信（conversion）后的十几年，并且是在祂被按立为希坡主教后不久——当时祂在生活和思想上都已完全成型。</w:t>
      </w:r>
    </w:p>
    <w:p w14:paraId="3F72213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laid bare to us in it a human heart with a completeness of self-revelation probably unparalleled in literature.</w:t>
      </w:r>
    </w:p>
    <w:p w14:paraId="2307282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在其中向我们赤裸裸地展现了一个人心，其自我启示（self-revelation）的完整性在文学上可能是无与伦比的。</w:t>
      </w:r>
    </w:p>
    <w:p w14:paraId="76AF1E5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Jean Jacques Rousseau, to be sure, claims this distinction for his own "Confessions."</w:t>
      </w:r>
    </w:p>
    <w:p w14:paraId="7AE017C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诚然，让·雅克·卢梭（Jean Jacques Rousseau）为自己的《忏悔录》（Confessions）宣称了这一殊荣。</w:t>
      </w:r>
    </w:p>
    <w:p w14:paraId="379B72F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entered on a performance," says he, "which is without example, whose accomplishment will have no imitator.</w:t>
      </w:r>
    </w:p>
    <w:p w14:paraId="744D03D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祂说：“我着手进行一项史无前例的工作，其完成将没有模仿者。</w:t>
      </w:r>
    </w:p>
    <w:p w14:paraId="65B4A76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to present my fellow- mortals with a man in all the integrity of nature; and this man shall be myself."</w:t>
      </w:r>
    </w:p>
    <w:p w14:paraId="6B6DA78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我的意思是向我的同胞们呈现一个在自然界中完整无缺的人；而这个人将是我自己。”</w:t>
      </w:r>
    </w:p>
    <w:p w14:paraId="17EE0E0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Rousseau has at least the merit of perceiving what many have not recognized, that his book cannot be considered to belong to the same class of literature with Augustine's.</w:t>
      </w:r>
    </w:p>
    <w:p w14:paraId="3E6465A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卢梭至少有一个优点，祂认识到了许多人没有认识到的事情，那就是祂的书不能被视为与奥古斯丁的书属于同一类文学作品。</w:t>
      </w:r>
    </w:p>
    <w:p w14:paraId="2FB9434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wish now to emphasize is that even as an unveiling of the soul of a man, which it makes its sole object, Rousseau's performance falls far behind Augustine's searching pages, although, as we shall see, self-revelation was in these merely an incidental effect.</w:t>
      </w:r>
    </w:p>
    <w:p w14:paraId="037B3E3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但我们现在想要强调的是，即使是作为揭示一个人灵魂（这是它的唯一目标）的作品，卢梭的表现也远远落后于奥古斯丁那些深入的篇章，尽管正如我们将要看到的，在后者中，自我启示仅仅是一种附带的效果。</w:t>
      </w:r>
    </w:p>
    <w:p w14:paraId="6626577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Rousseau did not see deeply enough and could not command a prospect sufficiently wide to paint all that is in man, even all that is in such a man as he essayed to portray.</w:t>
      </w:r>
    </w:p>
    <w:p w14:paraId="3AEA334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事实是，卢梭的洞察力不够深刻，也无法掌控足够广阔的视野来描绘人身上的一切，即使是祂试图描绘的那种人身上的一切。</w:t>
      </w:r>
    </w:p>
    <w:p w14:paraId="442DAF2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Quite apart from the interval that separates the two souls depicted, Rousseau's conception of self-revelation rose little above exhibiting himself with his clothes off.</w:t>
      </w:r>
    </w:p>
    <w:p w14:paraId="3AF5BA7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撇开所描绘的两个灵魂之间的距离不谈，卢梭对自我启示的理解几乎没有超越脱光衣服展示自己。</w:t>
      </w:r>
    </w:p>
    <w:p w14:paraId="7014C54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prurient imagination nakedness, certainly unadorned and all the better if it were unadorning, appeared the most poignant possible revelation of humanity.</w:t>
      </w:r>
    </w:p>
    <w:p w14:paraId="498392F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对祂那淫秽（prurient）的想象力来说，赤裸，当然是未经修饰的，如果是不加修饰的，那就更好了，似乎是人类最尖锐可能的启示。</w:t>
      </w:r>
    </w:p>
    <w:p w14:paraId="3BA919E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seemed to him, essential scandal-monger that he was, that he needed but to publish on the housetop all his "adventures" to enable the whole world to say of him in the Roman proverb, Ego te intus et in cute novi; and he was only too pleased to believe that the world, on so seeing his inward disposition at least if not his outward life, would be convinced that it agreed well with "loose Natta's."</w:t>
      </w:r>
    </w:p>
    <w:p w14:paraId="4C17147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在祂看来，作为一个本质的丑闻贩子，祂似乎只需要将祂所有的“冒险”公之于众，就能让全世界用罗马谚语来形容祂，Ego te intus et in cute novi（我对你里里外外都很了解）；祂也非常乐意相信，世界在看到祂内在的性情，即使不是祂的外在生活时，也会相信这与“放荡的纳塔”（loose Natta's）非常一致。</w:t>
      </w:r>
    </w:p>
    <w:p w14:paraId="0707D84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feel no sympathy with Augustine's cry, "I became a mighty puzzle to myself."7</w:t>
      </w:r>
    </w:p>
    <w:p w14:paraId="0BBFBC8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祂对奥古斯丁的呼喊，“我对自己成了一个巨大的谜团，”7 无法感同身受。</w:t>
      </w:r>
    </w:p>
    <w:p w14:paraId="52BFD1B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shallow self he knew only too well absorbed his entire attention and his one engagement was in presenting this self to the</w:t>
      </w:r>
    </w:p>
    <w:p w14:paraId="412E9C39">
      <w:pPr>
        <w:pStyle w:val="3"/>
        <w:spacing w:before="320" w:line="253" w:lineRule="auto"/>
        <w:jc w:val="both"/>
        <w:rPr>
          <w:rFonts w:hint="eastAsia" w:ascii="华文楷体" w:hAnsi="华文楷体" w:eastAsia="华文楷体" w:cs="华文楷体"/>
          <w:sz w:val="30"/>
          <w:szCs w:val="30"/>
        </w:rPr>
      </w:pPr>
    </w:p>
    <w:p w14:paraId="7D5E205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gaze of the public.</w:t>
      </w:r>
    </w:p>
    <w:p w14:paraId="63BD99E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祂太了解那个肤浅的自我，它占据了祂全部的注意力，祂唯一的任务就是将这个自我呈现给</w:t>
      </w:r>
    </w:p>
    <w:p w14:paraId="79E3CE87">
      <w:pPr>
        <w:pStyle w:val="3"/>
        <w:spacing w:before="320" w:line="253" w:lineRule="auto"/>
        <w:jc w:val="both"/>
        <w:rPr>
          <w:rFonts w:hint="eastAsia" w:ascii="华文楷体" w:hAnsi="华文楷体" w:eastAsia="华文楷体" w:cs="华文楷体"/>
          <w:sz w:val="30"/>
          <w:szCs w:val="30"/>
        </w:rPr>
      </w:pPr>
    </w:p>
    <w:p w14:paraId="1984066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公众的注视。</w:t>
      </w:r>
    </w:p>
    <w:p w14:paraId="48F1BF2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lay beneath the surface he passed by with the unconsciousness of an essentially frivolous nature.</w:t>
      </w:r>
    </w:p>
    <w:p w14:paraId="0AFD6CC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对于表面之下潜藏的东西，祂以一种本质上轻浮的本性漠不关心。</w:t>
      </w:r>
    </w:p>
    <w:p w14:paraId="2113A67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that an air of insincerity hangs over the picture he has drawn.</w:t>
      </w:r>
    </w:p>
    <w:p w14:paraId="0020835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难怪祂所描绘的画面笼罩着一层不真诚的气息。</w:t>
      </w:r>
    </w:p>
    <w:p w14:paraId="214DE01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few readers who will easily persuade themselves that what they read all happened, or happened as it is set down; they will rather be continually haunted with the suspicion that they are perusing not a veracious autobiography but a piccaroon novel.</w:t>
      </w:r>
    </w:p>
    <w:p w14:paraId="0E00BC7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很少有读者会轻易相信他们所读到的事情都发生了，或者以所记载的方式发生；他们会不断地被一种怀疑困扰，认为他们读的不是一本真实的自传，而是一本流浪汉小说（piccaroon novel）。</w:t>
      </w:r>
    </w:p>
    <w:p w14:paraId="5F1F66D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interval that divides the "Confessions" of Rousseau from the "Adventures of Gil Blas of Santillane" is, in any case, narrower than that which separates it from the "Confessions" of Augustine.</w:t>
      </w:r>
    </w:p>
    <w:p w14:paraId="6310849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无论如何，将卢梭的《忏悔录》与《桑蒂利亚纳的吉尔·布拉斯的冒险》（Adventures of Gil Blas of Santillane）分隔的距离，比将它与奥古斯丁的《忏悔录》分隔的距离要窄。</w:t>
      </w:r>
    </w:p>
    <w:p w14:paraId="3E596152">
      <w:pPr>
        <w:pStyle w:val="3"/>
        <w:spacing w:before="320" w:line="253" w:lineRule="auto"/>
        <w:jc w:val="both"/>
        <w:rPr>
          <w:rFonts w:hint="eastAsia" w:ascii="华文楷体" w:hAnsi="华文楷体" w:eastAsia="华文楷体" w:cs="华文楷体"/>
          <w:sz w:val="30"/>
          <w:szCs w:val="30"/>
        </w:rPr>
      </w:pPr>
    </w:p>
    <w:p w14:paraId="3880D60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confessed, it is true, that, if not the sincerity, at least the trustworthiness of the portrait Augustine draws of himself also has not passed wholly unquestioned.</w:t>
      </w:r>
    </w:p>
    <w:p w14:paraId="09E114F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必须承认，奥古斯丁描绘的自己肖像，即使其真诚度没有完全受到质疑，至少其可信度也没有完全逃脱质疑。</w:t>
      </w:r>
    </w:p>
    <w:p w14:paraId="1A30E11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of late become quite the mode, indeed, to remind us that the "Confessions" were written a dozen years after the conversion up to which their narrative leads; and that in the meanwhile the preceding period of darkness had grown over-black in Augustine's eyes, and as he looked back upon it through the intervening years he saw it in distorted form and exaggerated colors.</w:t>
      </w:r>
    </w:p>
    <w:p w14:paraId="4A33437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近来提醒我们《忏悔录》是在它叙述所引导的归信之后十几年才写成的，已经成为一种风尚；而且在这段时间里，之前那段黑暗时期在奥古斯丁眼中变得过于黑暗，祂通过这中间的岁月回顾时，以扭曲的形式和夸张的色彩来看待它。</w:t>
      </w:r>
    </w:p>
    <w:p w14:paraId="6AC6344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is accordingly represented as "a prominent example of a tendency frequently found in religionists of an effusive type, to exaggerate their infirmities in order to enhance their merits in having escaped them, or by way of contrasting present attainment with former unworthiness, just as a successful merchant sometimes boasts that he began his career with only sixpence in his pocket."</w:t>
      </w:r>
    </w:p>
    <w:p w14:paraId="241C608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描绘为“一种在情感充沛型的宗教人士中常见的倾向的突出例子，他们夸大自己的弱点，以提升自己摆脱这些弱点的功绩，或者通过对比现在的成就与过去的不足，正如一位成功的商人有时夸耀自己起步时口袋里只有六便士一样。”</w:t>
      </w:r>
    </w:p>
    <w:p w14:paraId="70D6A58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warned, therefore, not to take his descriptions of his youthful errors and of his fruitless wanderings in search of truth at the foot of the letter.</w:t>
      </w:r>
    </w:p>
    <w:p w14:paraId="38B903B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因此，我们被警告，不要对祂关于自己年轻时的错误以及徒劳地在寻找真理中徘徊的描述，照字面意思全盘接受。</w:t>
      </w:r>
    </w:p>
    <w:p w14:paraId="2F8D830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recent writer, for example, condemns all current biographies of Augustine because, as he says, they "all are constructed on the perverse type which is followed by Augustine himself in his seductive 'Confessions,' " in which he "is sternly bent on magnifying his misdeeds."</w:t>
      </w:r>
    </w:p>
    <w:p w14:paraId="6CE29D7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例如，最近一位作家谴责所有现行的奥古斯丁传记，因为祂说，它们“都建立在奥古斯丁自己在祂那诱人的《忏悔录》中所遵循的悖逆类型之上”，其中祂“严厉地致力于夸大自己的过错。”</w:t>
      </w:r>
    </w:p>
    <w:p w14:paraId="40EEA52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Blinded by "the glare of his new ideal," as leading ecclesiastic and theologian of the West, his psychic perspective was foreshortened and he hopelessly misrepresented his unregenerate youth.</w:t>
      </w:r>
    </w:p>
    <w:p w14:paraId="0B7F4E5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祂被作为西方主要教会人士和神学家的“新理想的光芒”所蒙蔽，祂的心灵视角被缩短，祂无可救药地歪曲了祂未重生（unregenerate）的青年时期。</w:t>
      </w:r>
    </w:p>
    <w:p w14:paraId="7D7178F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seems to be," we are told, "that the book is a kind of theological treatise and work of edification.</w:t>
      </w:r>
    </w:p>
    <w:p w14:paraId="110F173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我们被告知：“事实似乎是，这本书是一种神学论文和一部教化（edification）作品。</w:t>
      </w:r>
    </w:p>
    <w:p w14:paraId="48E8312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w:t>
      </w:r>
    </w:p>
    <w:p w14:paraId="0ECFFEE3">
      <w:pPr>
        <w:pStyle w:val="3"/>
        <w:spacing w:before="320" w:line="253" w:lineRule="auto"/>
        <w:jc w:val="both"/>
        <w:rPr>
          <w:rFonts w:hint="eastAsia" w:ascii="华文楷体" w:hAnsi="华文楷体" w:eastAsia="华文楷体" w:cs="华文楷体"/>
          <w:sz w:val="30"/>
          <w:szCs w:val="30"/>
        </w:rPr>
      </w:pPr>
    </w:p>
    <w:p w14:paraId="5C0442D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Bishop of Hippo takes the rhetorician as an 'awful example' of nature without God.</w:t>
      </w:r>
    </w:p>
    <w:p w14:paraId="153A5E9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希坡</w:t>
      </w:r>
    </w:p>
    <w:p w14:paraId="3334A2BE">
      <w:pPr>
        <w:pStyle w:val="3"/>
        <w:spacing w:before="320" w:line="253" w:lineRule="auto"/>
        <w:jc w:val="both"/>
        <w:rPr>
          <w:rFonts w:hint="eastAsia" w:ascii="华文楷体" w:hAnsi="华文楷体" w:eastAsia="华文楷体" w:cs="华文楷体"/>
          <w:sz w:val="30"/>
          <w:szCs w:val="30"/>
        </w:rPr>
      </w:pPr>
    </w:p>
    <w:p w14:paraId="71B26B7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主教将这位修辞学家视为“没有上帝的本性”（nature without God）的“可怕榜样”。</w:t>
      </w:r>
    </w:p>
    <w:p w14:paraId="0BF02B8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point his dogmatic antithesis of nature and grace, philosophy and Christianity, nothing could be more forceful than his own career painted as darkly as conscience would permit.</w:t>
      </w:r>
    </w:p>
    <w:p w14:paraId="307BD75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为了指出祂关于本性与恩典、哲学与基督教的教义对立，没有什么比祂自己的职业生涯被描绘得像良心所允许的那样黑暗更具说服力了。</w:t>
      </w:r>
    </w:p>
    <w:p w14:paraId="7ECBF19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the fallacy of it all for us, reducing its value as a human document, is that Augustine examines his earlier life from a false point of view."11</w:t>
      </w:r>
    </w:p>
    <w:p w14:paraId="1161F5E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……但对于我们来说，这一切的谬误，降低了它作为人文文献的价值，在于奥古斯丁是从一个错误的观点来审视祂的早期生活的。”11</w:t>
      </w:r>
    </w:p>
    <w:p w14:paraId="6AB04B45">
      <w:pPr>
        <w:pStyle w:val="3"/>
        <w:spacing w:before="320" w:line="253" w:lineRule="auto"/>
        <w:jc w:val="both"/>
        <w:rPr>
          <w:rFonts w:hint="eastAsia" w:ascii="华文楷体" w:hAnsi="华文楷体" w:eastAsia="华文楷体" w:cs="华文楷体"/>
          <w:sz w:val="30"/>
          <w:szCs w:val="30"/>
        </w:rPr>
      </w:pPr>
    </w:p>
    <w:p w14:paraId="5F154BB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 modicum of truth resident in the recognition by the writer last quoted that the book is not formally an autobiography, but, as he terms it, "a kind of theological treatise and work of edification," this whole representation is fundamentally wrong.</w:t>
      </w:r>
    </w:p>
    <w:p w14:paraId="04CD687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尽管最后引用的那位作者认识到这本书形式上不是一部自传，而是如祂所称，“一种神学论文和教化作品”，其中含有少量的真理，但这种整体的表述是根本错误的。</w:t>
      </w:r>
    </w:p>
    <w:p w14:paraId="0BF43BD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 that Augustine passed on the misdeeds not merely, but the whole course, of his youth was naturally essentially different at the time when he wrote his "Confessions" from what it had been during the life which is passed in review in them.</w:t>
      </w:r>
    </w:p>
    <w:p w14:paraId="7DE2C50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奥古斯丁对祂青年时期的过错，不仅仅是过错，而是整个历程所作出的判断，在祂写《忏悔录》时，与祂在其中回顾的那段生活时期所作的判断，自然是本质不同的。</w:t>
      </w:r>
    </w:p>
    <w:p w14:paraId="3EE3D02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leave us to infer this—he openly declares it; or rather it is precisely this change of judgment which it is one of the chief purposes of the "Confessions" to signalize.</w:t>
      </w:r>
    </w:p>
    <w:p w14:paraId="0EA48BF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祂并没有让我们去推断这一点——祂公开声明了；或者更确切地说，正是这种判断的改变，是《忏悔录》旨在标示的主要目的之一。</w:t>
      </w:r>
    </w:p>
    <w:p w14:paraId="2027A5A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could hardly ask a man after he has escaped from what he has come to look upon as the sty to write of his mode of life in it from the point of view of one who loves to wallow in the mire.</w:t>
      </w:r>
    </w:p>
    <w:p w14:paraId="383AA33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我们很难要求一个人，在祂逃离了祂现在看来是猪圈的地方之后，以一个喜欢在泥泞中打滚的人的角度来描述祂在其中的生活方式。</w:t>
      </w:r>
    </w:p>
    <w:p w14:paraId="194884A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something very like this that is suggested by our critics as the ideal of autobiographical narration.</w:t>
      </w:r>
    </w:p>
    <w:p w14:paraId="408E7DD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然而，我们的批评家所建议的自传叙述的理想，正是非常类似于此。</w:t>
      </w:r>
    </w:p>
    <w:p w14:paraId="01856DF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we read: "About the year 400, when they [the "Confessions"] were written, Augustine had arrived at a most lofty conception of duty and life; he commits the usual and inevitable fallacy of taking this later standard back to illumine the ground of his early career.</w:t>
      </w:r>
    </w:p>
    <w:p w14:paraId="290D9D9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至少我们读到：“大约在公元400年，当它们[《忏悔录》]写成时，奥古斯丁已经达到了一种对责任和生命最崇高的观念；祂犯了通常和不可避免的谬误，即将这个后来的标准带回去，用以光照祂早期生涯的基础。</w:t>
      </w:r>
    </w:p>
    <w:p w14:paraId="25E9342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glare of his new ideal, actions which probably implied no moral resistance at the time they were performed, cast an appalling shadow."</w:t>
      </w:r>
    </w:p>
    <w:p w14:paraId="7229D87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在祂新理想的眩光中，那些在当时实行时可能并未暗示任何道德抗拒的行为，投射出了可怕的阴影。”</w:t>
      </w:r>
    </w:p>
    <w:p w14:paraId="6E97433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"There is no trace in the 'Confessions' that his conscience had anything to say at the time."13</w:t>
      </w:r>
    </w:p>
    <w:p w14:paraId="7DB4D4A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又说：“在《忏悔录》中，没有丝毫迹象表明祂的良心在当时曾有过任何责备。”13</w:t>
      </w:r>
    </w:p>
    <w:p w14:paraId="3C85CFF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there is laid here a most unreasonable requirement upon the historian.</w:t>
      </w:r>
    </w:p>
    <w:p w14:paraId="344E823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历史学家被赋予了最不合理的要求。</w:t>
      </w:r>
    </w:p>
    <w:p w14:paraId="6FA8F33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or may not accord with the judgment that Augustine passes upon his early life.</w:t>
      </w:r>
    </w:p>
    <w:p w14:paraId="12397A6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我们可能同意，也可能不同意奥古斯丁对祂早期生活的判断。</w:t>
      </w:r>
    </w:p>
    <w:p w14:paraId="01A340F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or may not consider that he who takes his knowledge of Augustine's youth from the "Confessions" must guard himself from accepting from them also the</w:t>
      </w:r>
    </w:p>
    <w:p w14:paraId="01982364">
      <w:pPr>
        <w:pStyle w:val="3"/>
        <w:spacing w:before="320" w:line="253" w:lineRule="auto"/>
        <w:jc w:val="both"/>
        <w:rPr>
          <w:rFonts w:hint="eastAsia" w:ascii="华文楷体" w:hAnsi="华文楷体" w:eastAsia="华文楷体" w:cs="华文楷体"/>
          <w:sz w:val="30"/>
          <w:szCs w:val="30"/>
        </w:rPr>
      </w:pPr>
    </w:p>
    <w:p w14:paraId="77DE96E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judgment they pass on the course of that youth as well as on the separate events that entered into it.</w:t>
      </w:r>
    </w:p>
    <w:p w14:paraId="1C9B477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我们可能认为，也可能不认为，一个从《忏悔录》中获取奥古斯丁青年时期知识的人，必须警惕自己不要同时接受其中对那段青年时期历程和其中发生的个别事件所作出的</w:t>
      </w:r>
    </w:p>
    <w:p w14:paraId="07294EBF">
      <w:pPr>
        <w:pStyle w:val="3"/>
        <w:spacing w:before="320" w:line="253" w:lineRule="auto"/>
        <w:jc w:val="both"/>
        <w:rPr>
          <w:rFonts w:hint="eastAsia" w:ascii="华文楷体" w:hAnsi="华文楷体" w:eastAsia="华文楷体" w:cs="华文楷体"/>
          <w:sz w:val="30"/>
          <w:szCs w:val="30"/>
        </w:rPr>
      </w:pPr>
    </w:p>
    <w:p w14:paraId="430FC05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判断。</w:t>
      </w:r>
    </w:p>
    <w:p w14:paraId="179600E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we may or may not believe that Augustine was right in attributing the passions of anger and jealousy manifesting themselves in infancy to the movements of inherent corruption derived from our first parents, or in representing the childish escapade of robbing a pear tree as an exhibition of a pure love of evil, native in men as men.</w:t>
      </w:r>
    </w:p>
    <w:p w14:paraId="6B0C18B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可能相信，也可能不相信奥古斯丁将婴儿期表现出的愤怒和嫉妒情绪归因于源自我们始祖的固有败坏的活动是正确的，或者将偷梨的孩童恶作剧描述为对邪恶的纯粹热爱——人类天生就有的——的表现是正确的。</w:t>
      </w:r>
    </w:p>
    <w:p w14:paraId="4128010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any such differences of moral standpoint of which we may be conscious, between ourselves and the Augustine who wrote the "Confessions," are one thing; and the trustworthiness of the record he has given us, whether of the external occurrences of his youth or of the inner movements of his soul during that period of restless search, which knew no rest because it had not yet found rest in God, is quite another thing.</w:t>
      </w:r>
    </w:p>
    <w:p w14:paraId="647C7F7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与撰写《忏悔录》的奥古斯丁之间可能意识到的任何这种道德立场的差异是一回事；而祂给我们留下的记录的可信度，无论是关于祂青年时期的外部事件，还是关于祂在那个不安分寻觅时期（因为尚未在上帝里面找到安息而不知安息）的灵魂内在活动，则是完全不同的另一回事。</w:t>
      </w:r>
    </w:p>
    <w:p w14:paraId="0B3ED48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the transparent sincerity of the "Confessions" which impresses every reader; it is the close and keen observation, the sound and tenacious memory, the sane and searching analysis that equally characterize them.</w:t>
      </w:r>
    </w:p>
    <w:p w14:paraId="46D0BD2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打动每一位读者的，不仅仅是《忏悔录》清晰的真诚（transparent sincerity）；同样标志着它们的，是细致而敏锐的观察、健全而坚韧的记忆、理智而深入的分析。</w:t>
      </w:r>
    </w:p>
    <w:p w14:paraId="7626095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indeed," says Harnack, with eminent justice, "is the strong point of Augustine.</w:t>
      </w:r>
    </w:p>
    <w:p w14:paraId="6DBDD17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哈纳克（Harnack）说：“确实，观察力是奥古斯丁的强项，公正而卓越。</w:t>
      </w:r>
    </w:p>
    <w:p w14:paraId="6EA640B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is characteristic never escapes him"—and that is especially true of the秘密 movements of the heart.</w:t>
      </w:r>
    </w:p>
    <w:p w14:paraId="2B661DB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……具有特征性的东西从未逃过祂的眼睛”——这对于心灵秘密的活动尤其如此。</w:t>
      </w:r>
    </w:p>
    <w:p w14:paraId="2A8FA07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feels himself in the hands of a narrator not only whose will but whose capacity as well both to see and to tell the truth he cannot doubt.</w:t>
      </w:r>
    </w:p>
    <w:p w14:paraId="675B427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读者觉得自己是在一位叙述者手中，这位叙述者不仅有意志，而且有能力去看到和说出真相，这是毋庸置疑的。</w:t>
      </w:r>
    </w:p>
    <w:p w14:paraId="154EDB4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spread over the whole the evidence no more of the most absolute good faith than of the utmost care to distinguish between fact and opinion—between what really was and what the writer could wish had been.</w:t>
      </w:r>
    </w:p>
    <w:p w14:paraId="2E2CFE4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贯穿始终的证据，不仅是最绝对的善意（good faith），也表明了祂极度谨慎地区分事实与观点——区分真实发生的事情和作者希望发生的事情。</w:t>
      </w:r>
    </w:p>
    <w:p w14:paraId="7CB8FDC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think "there is a morbid strain in the book"; you may accuse its author of "making a stage-play of his bleeding heart"; you may judge him "in many places overstrained, unhealthy, or even false."15</w:t>
      </w:r>
    </w:p>
    <w:p w14:paraId="756B442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你可能认为“这本书里有一种病态的倾向”；你可能指责它的作者“将祂流血的心灵变成了一出舞台剧”；你可能判断祂“在许多地方过于紧张、不健康，甚至是虚假的”。15</w:t>
      </w:r>
    </w:p>
    <w:p w14:paraId="664AE34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will depend on the degree in which you feel yourself in sympathy with his standpoint.</w:t>
      </w:r>
    </w:p>
    <w:p w14:paraId="1CF26B8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所有这些都取决于你觉得自己与祂的立场有多大的共鸣。</w:t>
      </w:r>
    </w:p>
    <w:p w14:paraId="2631EE7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look of intense reality on every page," as a careful student has put it; and as you read you cannot doubt that here is not merely a sincere but a true record of the experiences of a soul, which you may—nay, must—trust as such without reserve.</w:t>
      </w:r>
    </w:p>
    <w:p w14:paraId="782428C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但是，“每一页都有一种强烈的真实感，”正如一位细心的学生所说；当你阅读时，你不能怀疑这不仅是一个真诚的，而且是一个灵魂经历的真实记录，你可能——不，是必须——毫不保留地相信它是这样的。</w:t>
      </w:r>
    </w:p>
    <w:p w14:paraId="1067D61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however, in order that we may appraise the book properly, to apprehend somewhat more exactly than perhaps is</w:t>
      </w:r>
    </w:p>
    <w:p w14:paraId="324FD7DA">
      <w:pPr>
        <w:pStyle w:val="3"/>
        <w:spacing w:before="320" w:line="253" w:lineRule="auto"/>
        <w:jc w:val="both"/>
        <w:rPr>
          <w:rFonts w:hint="eastAsia" w:ascii="华文楷体" w:hAnsi="华文楷体" w:eastAsia="华文楷体" w:cs="华文楷体"/>
          <w:sz w:val="30"/>
          <w:szCs w:val="30"/>
        </w:rPr>
      </w:pPr>
    </w:p>
    <w:p w14:paraId="58B080F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 precisely what Augustine proposed to himself in it.</w:t>
      </w:r>
    </w:p>
    <w:p w14:paraId="7F14896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然而，为了我们能够恰当地评价这本书，重要的是，要比通常可能更确切地领会</w:t>
      </w:r>
    </w:p>
    <w:p w14:paraId="2B5E42FB">
      <w:pPr>
        <w:pStyle w:val="3"/>
        <w:spacing w:before="320" w:line="253" w:lineRule="auto"/>
        <w:jc w:val="both"/>
        <w:rPr>
          <w:rFonts w:hint="eastAsia" w:ascii="华文楷体" w:hAnsi="华文楷体" w:eastAsia="华文楷体" w:cs="华文楷体"/>
          <w:sz w:val="30"/>
          <w:szCs w:val="30"/>
        </w:rPr>
      </w:pPr>
    </w:p>
    <w:p w14:paraId="7D20F61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奥古斯丁在其中给自己设定的确切目的。</w:t>
      </w:r>
    </w:p>
    <w:p w14:paraId="69026EC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inadequate to speak of it simply either broadly as an autobiography, or more precisely as a vie intime.</w:t>
      </w:r>
    </w:p>
    <w:p w14:paraId="091C80E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简单地将它笼统地称为一部自传，或更精确地称为一部私密生活（vie intime），都是不充分的。</w:t>
      </w:r>
    </w:p>
    <w:p w14:paraId="3699E48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emphasize just here the decisive consideration that only nine of its thirteen books have any biographical content, it lies quite on the face of the narrative that even the biographical material provided in these nine books is not given with a purely biographical intent.</w:t>
      </w:r>
    </w:p>
    <w:p w14:paraId="25FA1C7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在此不强调一个决定性的考量，即祂的十三本书中只有九本具有传记内容，叙述本身就很明显，即使是这九本书中提供的传记材料，也不是以纯粹的传记目的给出的。</w:t>
      </w:r>
    </w:p>
    <w:p w14:paraId="177F7CA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is not the proper subject either of the work as a whole, or even of those portions of it in which his life-history is depicted.</w:t>
      </w:r>
    </w:p>
    <w:p w14:paraId="55B8133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奥古斯丁既不是整部作品的恰当主题，甚至也不是其中描绘祂生平历史部分的恰当主题。</w:t>
      </w:r>
    </w:p>
    <w:p w14:paraId="2F60235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tells us about himself, full and rich and searching as it is, nevertheless is incidental to another end than self-portraiture, and is determined both in its selection and in its mode of treatment by this end.</w:t>
      </w:r>
    </w:p>
    <w:p w14:paraId="50D4B4F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祂告诉我们的关于祂自己的事情，尽管内容丰富、深入且富有洞察力，但却是为了另一个目的，而非自我描绘，并且其选择和处理方式都由这个目的所决定。</w:t>
      </w:r>
    </w:p>
    <w:p w14:paraId="12195CD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sending a copy of the book, almost a generation later, to a distinguished and admiring friend who had asked him for it, he does indeed speak of it frankly as a mirror in which he himself could be seen; and, be it duly noted, he affirms that he is to be seen in this mirror truly, just as he was.</w:t>
      </w:r>
    </w:p>
    <w:p w14:paraId="2D7BF72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近一代人之后，祂将一本副本寄给一位请求祂提供这本书的、受人尊敬且钦佩祂的朋友时，祂确实坦诚地称它是一面镜子，在其中可以看到祂自己；并且，请务必注意，祂断言在镜子中看到的是真实的祂，正如祂过去的样子。</w:t>
      </w:r>
    </w:p>
    <w:p w14:paraId="03C7F4A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 he writes to his correspondent—"accept the books of my Confessions which you have asked for.</w:t>
      </w:r>
    </w:p>
    <w:p w14:paraId="181DB6B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祂给祂的通信者写道：“请接受你所要求的我的《忏悔录》书籍。</w:t>
      </w:r>
    </w:p>
    <w:p w14:paraId="6786F26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me therein, that you may not praise me above what I am.</w:t>
      </w:r>
    </w:p>
    <w:p w14:paraId="6416129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在其中看到我，这样你就不会过分地赞美我。</w:t>
      </w:r>
    </w:p>
    <w:p w14:paraId="7AB313D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there not others about me, but me myself, and see by means of myself what I was in myself; and if there is anything in me that pleases you, praise with me there Him whom I wish to be praised for me—for that One is not myself.</w:t>
      </w:r>
    </w:p>
    <w:p w14:paraId="320E584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在那里不要相信别人关于我的话，而要相信我自己，并藉着我自己，看看我内在的自己是什么样子；如果我身上有任何让你满意的东西，请与我一同赞美那位我希望因我而受赞美者——因为那一位不是我自己。</w:t>
      </w:r>
    </w:p>
    <w:p w14:paraId="74C7773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He that made us and not we ourselves; nay, we have destroyed ourselves, but He that made us has remade us.</w:t>
      </w:r>
    </w:p>
    <w:p w14:paraId="7E8DDC7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因为是祂造了我们，而不是我们自己；不，我们毁灭了自己，但创造我们的祂已经重新塑造了我们。</w:t>
      </w:r>
    </w:p>
    <w:p w14:paraId="3B88C4B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 find me there, pray for me that I be not defective but perfected."</w:t>
      </w:r>
    </w:p>
    <w:p w14:paraId="72AC70C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当你在那里找到我时，请为我祷告，使我不要有缺陷，而是得以完全。”</w:t>
      </w:r>
    </w:p>
    <w:p w14:paraId="60EDDC0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his "Retractations,"18 he says simply that the first ten books were "written about himself"; but he does not fail to declare also of the whole thirteen that "they praise the just and good God with respect both of his evil and his good and excite the human intellect and affection toward Him."</w:t>
      </w:r>
    </w:p>
    <w:p w14:paraId="6529265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类似地，在祂的《反思录》（Retractations）18 中，祂简单地说前十本书是“关于祂自己的”；但祂也毫不犹豫地宣称全部十三本书“颂赞公义和良善的上帝，无论是关于祂的恶还是祂的善，并激发人类的理智和情感归向祂。”</w:t>
      </w:r>
    </w:p>
    <w:p w14:paraId="40FD308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says, was their effect on himself as he wrote them, and this has been their effect on those that have read them.</w:t>
      </w:r>
    </w:p>
    <w:p w14:paraId="498CAF5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祂说，这是祂写它们时对自己的影响，也是它们对那些阅读过它们的人的影响。</w:t>
      </w:r>
    </w:p>
    <w:p w14:paraId="100E441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such passages as these we perceive how Augustine uniformly thought of his "Confessions"—not as a biography of himself, but, as we have commended a rather blind commentator for seeing, rather</w:t>
      </w:r>
    </w:p>
    <w:p w14:paraId="55F1DA94">
      <w:pPr>
        <w:pStyle w:val="3"/>
        <w:spacing w:before="320" w:line="253" w:lineRule="auto"/>
        <w:jc w:val="both"/>
        <w:rPr>
          <w:rFonts w:hint="eastAsia" w:ascii="华文楷体" w:hAnsi="华文楷体" w:eastAsia="华文楷体" w:cs="华文楷体"/>
          <w:sz w:val="30"/>
          <w:szCs w:val="30"/>
        </w:rPr>
      </w:pPr>
    </w:p>
    <w:p w14:paraId="2C0FFAB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book of edification, or, if you will, a theological treatise.</w:t>
      </w:r>
    </w:p>
    <w:p w14:paraId="540FB16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从这些段落中，我们领悟到奥古斯丁如何始终如一地看待祂的《忏悔录》——不是作为祂自己的传记，而是，正如我们称赞一位相当盲目的评论家所见，更像是一部</w:t>
      </w:r>
    </w:p>
    <w:p w14:paraId="3AA9A927">
      <w:pPr>
        <w:pStyle w:val="3"/>
        <w:spacing w:before="320" w:line="253" w:lineRule="auto"/>
        <w:jc w:val="both"/>
        <w:rPr>
          <w:rFonts w:hint="eastAsia" w:ascii="华文楷体" w:hAnsi="华文楷体" w:eastAsia="华文楷体" w:cs="华文楷体"/>
          <w:sz w:val="30"/>
          <w:szCs w:val="30"/>
        </w:rPr>
      </w:pPr>
    </w:p>
    <w:p w14:paraId="0AAA39A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教化作品，或者，如果你愿意，一部神学论著。</w:t>
      </w:r>
    </w:p>
    <w:p w14:paraId="374DA7A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actual subject is not himself, but the goodness of God; and he introduces his own experiences only as the most lively of illustrations of the dealings of God with the human soul as He makes it restless until it finds its rest in Him.</w:t>
      </w:r>
    </w:p>
    <w:p w14:paraId="62DB1AD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祂的实际主题不是祂自己，而是上帝的良善；祂引入自己的经历，仅仅是作为上帝如何对待人类灵魂的生动例证，祂使灵魂不安，直到它在祂里面找到安息。</w:t>
      </w:r>
    </w:p>
    <w:p w14:paraId="53BCD43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being the case the congeners of the book are not to be found in simple autobiographies even of the most introspective variety.</w:t>
      </w:r>
    </w:p>
    <w:p w14:paraId="0BD49BD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既然如此，这本书的同类作品不应在即使是最内省（introspective）的简单自传中寻找。</w:t>
      </w:r>
    </w:p>
    <w:p w14:paraId="5C672D2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"Confessions" of Rousseau, of Hamann, of Alfred de Musset—such books have so little in common with it that they do not belong even in the same literary class with it.</w:t>
      </w:r>
    </w:p>
    <w:p w14:paraId="78BF5D9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卢梭、哈曼（Hamann）、阿尔弗雷德·德·缪塞（Alfred de Musset）的《忏悔录》——这些书与它几乎没有共同之处，以至于它们甚至不属于同一文学类别。</w:t>
      </w:r>
    </w:p>
    <w:p w14:paraId="6DCA559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similarity of their titles to its is an accident.</w:t>
      </w:r>
    </w:p>
    <w:p w14:paraId="75F68E4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即使是它们的标题与它的相似性也只是一个巧合。</w:t>
      </w:r>
    </w:p>
    <w:p w14:paraId="3427EBB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Augustine does not use the term "Confessions" here in the debased sense in which these writers use it; the sense of unveiling, uncovering to the sight of the world what were better perhaps hidden from all eyes but God's which see all things; but in that higher double sense in which we may speak of confessing the grace of God and our humble dependence on Him, a sense compounded of mingled humility and praise.</w:t>
      </w:r>
    </w:p>
    <w:p w14:paraId="02F8A6A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奥古斯丁在这里使用“忏悔录”一词，并非是这些作家所使用的那种堕落的意义；即揭开、向世界暴露那些或许最好向除了洞察万物的上帝之外的所有眼睛隐藏的东西；而是在一种更高的双重意义上，我们可以谈论承认上帝的恩典和我们对祂的谦卑依赖，这种意义混合了谦卑和赞美。</w:t>
      </w:r>
    </w:p>
    <w:p w14:paraId="0071F77F">
      <w:pPr>
        <w:pStyle w:val="3"/>
        <w:spacing w:before="320" w:line="253" w:lineRule="auto"/>
        <w:jc w:val="both"/>
        <w:rPr>
          <w:rFonts w:hint="eastAsia" w:ascii="华文楷体" w:hAnsi="华文楷体" w:eastAsia="华文楷体" w:cs="华文楷体"/>
          <w:sz w:val="30"/>
          <w:szCs w:val="30"/>
        </w:rPr>
      </w:pPr>
    </w:p>
    <w:p w14:paraId="0DF4773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analogues of Augustine's "Confessions" are to be found not then in introspective biographies whose sole purpose is to depict a human soul, but in such accounts of spiritual experiences as are given us in books like John Newton's "Authentic Narrative," although the scope of this particular narrative is too narrow to furnish a perfect analogy.</w:t>
      </w:r>
    </w:p>
    <w:p w14:paraId="597086E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那么，奥古斯丁《忏悔录》的真正类似物，不是在那些唯一目的是描绘人类灵魂的内省传记中找到，而是在像约翰·牛顿（John Newton）的《真实叙事》（Authentic Narrative）这样的书中给予我们的属灵经历的记述中找到，尽管这个特定的叙事范围过于狭窄，不足以提供一个完美的类比。</w:t>
      </w:r>
    </w:p>
    <w:p w14:paraId="366B726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head of his narrative Newton has written this text: "Thou shalt remember all the way, by which the Lord thy God led thee through this wildness"; and the same text might equally well be written at the head of Augustine's "Confessions."</w:t>
      </w:r>
    </w:p>
    <w:p w14:paraId="1E4A645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牛顿在祂的叙事开头写下了这段经文：“你也要记念耶和华你的上帝在旷野引导你这四十年的这一切道路”；同样的经文也完全可以写在奥古斯丁《忏悔录》的开头。</w:t>
      </w:r>
    </w:p>
    <w:p w14:paraId="556F9B6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almost fancy we hear Augustine explaining his own purpose when we hear Newton declaring that with him it was a question "only concerning the patience and long-suffering of God, the wonderful interposition of His providence in favor of an unworthy sinner, the power of His grace in softening the hardest heart, and the riches of His mercy in pardoning the most enormous and aggravated transgressions."</w:t>
      </w:r>
    </w:p>
    <w:p w14:paraId="40EF59C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到牛顿宣称，对祂而言，问题“只在于上帝的忍耐和恒久忍耐，祂的护理（providence）奇妙地介入，以恩待一个不配的罪人，祂的恩典有能力软化最刚硬的心，以及祂赦免最巨大和最恶劣过犯的怜悯之丰富”时，我们几乎可以想象我们听到了奥古斯丁在解释祂自己的目的。</w:t>
      </w:r>
    </w:p>
    <w:p w14:paraId="4A7E560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however, the closest analogy to Augustine's "Confessions," among books, at least, which have attained anything like the same popular influence, is furnished by John Bunyan's "Grace Abounding to the Chief of Sinners."</w:t>
      </w:r>
    </w:p>
    <w:p w14:paraId="356B08C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然而，至少在那些获得了类似大众影响力的书籍中，与奥古斯丁《忏悔录》最接近的类比，或许是由约翰·班扬（John Bunyan）的《施恩之丰，倾于罪魁》（Grace Abounding to the Chief of Sinners）提供的。</w:t>
      </w:r>
    </w:p>
    <w:p w14:paraId="7AA8D64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Bunyan's purpose is precisely the same as Augustine's—to glorify the grace of God.</w:t>
      </w:r>
    </w:p>
    <w:p w14:paraId="3C6CD20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班扬的目的与奥古斯丁的目的完全相同——荣耀上帝的恩典。</w:t>
      </w:r>
    </w:p>
    <w:p w14:paraId="71B0662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employs also the same means of securing this end— an autobiographical account of the dealings of God with his soul.</w:t>
      </w:r>
    </w:p>
    <w:p w14:paraId="1DCFCA0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祂也采用了实现这一目的的相同手段——对上帝如何对待祂灵魂的自传式记述。</w:t>
      </w:r>
    </w:p>
    <w:p w14:paraId="5CB2063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relation of the merciful working of God upon my soul," says Bunyan, "it will not be amiss if, in the first place, I do, in a few words, give you a hint of my pedigree and manner of bringing up; that thereby the goodness and bounty of God toward me may be the more advanced and magnified before the sons of men."</w:t>
      </w:r>
    </w:p>
    <w:p w14:paraId="4A582D6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班扬说：“在这次关于上帝在我灵魂上仁慈工作的叙述中，如果我首先简短地向你们暗示我的家世和教养方式，那将是无伤大雅的；以便上帝对我的良善和恩惠能够在世人面前得到更大的推进和颂扬。”</w:t>
      </w:r>
    </w:p>
    <w:p w14:paraId="2A32EC6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Augustine, also, gave what he gave of "his pedigree and manner of bringing up"; and what he gave of his youthful wanderings in error and in sin; and what he gave of his struggles to find and grasp, to grasp and cling to what of good he saw and loved: only that "the goodness and bounty of God toward him might be the more advanced and magnified before the sons of men."</w:t>
      </w:r>
    </w:p>
    <w:p w14:paraId="4D886FF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也正是如此，祂给出了关于“祂的家世和教养方式”的内容；以及祂在错误和罪恶中的青年徘徊；以及祂为寻找和把握、把握和坚持祂所看到和所爱的良善所作的挣扎：只是为了“上帝对祂的良善和恩惠能够在世人面前得到更大的推进和颂扬。”</w:t>
      </w:r>
    </w:p>
    <w:p w14:paraId="7FA7065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said that the interval that divides Rousseau's "Confessions" from the "Adventures of Gil Blas of Santillane," is less than that which separates them from Augustine's.</w:t>
      </w:r>
    </w:p>
    <w:p w14:paraId="7FC7BCB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我们说过，将卢梭的《忏悔录》与《桑蒂利亚纳的吉尔·布拉斯的冒险》分隔的距离，比将它们与奥古斯丁的《忏悔录》分隔的距离要小。</w:t>
      </w:r>
    </w:p>
    <w:p w14:paraId="69AF199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now say that the interval that divides Augustine's "Confessions" from the "Pilgrim's Progress" is less than that which separates them from any simple autobiography—veracious and searching autobiography though a great portion of it is.</w:t>
      </w:r>
    </w:p>
    <w:p w14:paraId="17AADFF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我们现在可以说，将奥古斯丁的《忏悔录》与《天路历程》（Pilgrim's Progress）分隔的距离，比将它们与任何简单的自传分隔的距离要小——尽管《忏悔录》的很大一部分是真实而深入的自传。</w:t>
      </w:r>
    </w:p>
    <w:p w14:paraId="233843B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whole concernment of the book is with the grace of God to a lost sinner.</w:t>
      </w:r>
    </w:p>
    <w:p w14:paraId="6E84BE4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因为这本书全部关注的是上帝对一个失丧罪人的恩典。</w:t>
      </w:r>
    </w:p>
    <w:p w14:paraId="1A9D6EF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and not himself, that is its theme.</w:t>
      </w:r>
    </w:p>
    <w:p w14:paraId="46E8B54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这就是它的主题，而不是祂自己。</w:t>
      </w:r>
    </w:p>
    <w:p w14:paraId="202C466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fundamental fact is, of course, written large over the whole work, and comes not rarely to explicit assertion.</w:t>
      </w:r>
    </w:p>
    <w:p w14:paraId="5E61F99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当然，这个基本事实在整部作品中都写得清清楚楚，而且常常被明确地断言。</w:t>
      </w:r>
    </w:p>
    <w:p w14:paraId="7AA4DB5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to record my past foulnesses and the carnal corruptions of my soul," says Augustine, "not because I love them, but in order that I may love Thee, O my God.</w:t>
      </w:r>
    </w:p>
    <w:p w14:paraId="426B052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奥古斯丁说：“我希望记录下我过去的污秽和我灵魂的肉体败坏（carnal corruptions），不是因为我爱它们，而是为了使我能够爱祢，哦，我的上帝。</w:t>
      </w:r>
    </w:p>
    <w:p w14:paraId="3746618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love of Thy love do I do this thing,—recollecting my most vicious ways in the bitterness of my remembrance, that Thou mayest become my Joy, Thou never-failing Joy, Thou blessed and sacred Joy; and collecting myself from the dissipation in which I was torn to pieces, when turned from Thee, the One, I was lost among the many."</w:t>
      </w:r>
    </w:p>
    <w:p w14:paraId="19CA874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做，是出于对祢的爱的爱，——在痛苦的回忆中，回想起我最邪恶的方式，好让祢成为我的喜乐，祢永不衰竭的喜乐，祢蒙福和神圣的喜乐；并从我被撕裂的散漫中收聚自己，当时我转离了祢，那一位，迷失在众多的事物之中。”</w:t>
      </w:r>
    </w:p>
    <w:p w14:paraId="24B6BA9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do I relate this?</w:t>
      </w:r>
    </w:p>
    <w:p w14:paraId="125FDDE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“我向谁诉说这些？</w:t>
      </w:r>
    </w:p>
    <w:p w14:paraId="19E25A7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why? Just that I and whosoever may read this may consider out of what depths we are to cry unto Thee.</w:t>
      </w:r>
    </w:p>
    <w:p w14:paraId="62E6819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……以及为什么？只是为了让我和所有阅读此书的人都能思考，我们应该从何等的深处向祢呼求。</w:t>
      </w:r>
    </w:p>
    <w:p w14:paraId="376B3DD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nearer to Thy ears than a confessing heart and a life of faith?"20</w:t>
      </w:r>
    </w:p>
    <w:p w14:paraId="2AC9519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有什么比一颗忏悔的心和信心的生命更接近祢的耳朵呢？”20</w:t>
      </w:r>
    </w:p>
    <w:p w14:paraId="1AFE022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 the sacrifice of my confessions</w:t>
      </w:r>
    </w:p>
    <w:p w14:paraId="0D04D730">
      <w:pPr>
        <w:pStyle w:val="3"/>
        <w:spacing w:before="320" w:line="253" w:lineRule="auto"/>
        <w:jc w:val="both"/>
        <w:rPr>
          <w:rFonts w:hint="eastAsia" w:ascii="华文楷体" w:hAnsi="华文楷体" w:eastAsia="华文楷体" w:cs="华文楷体"/>
          <w:sz w:val="30"/>
          <w:szCs w:val="30"/>
        </w:rPr>
      </w:pPr>
    </w:p>
    <w:p w14:paraId="350EDB9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hand of my tongue which Thou didst form and hast prompted that it may confess to Thy name.</w:t>
      </w:r>
    </w:p>
    <w:p w14:paraId="1EACD03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“请接纳我舌头献上的忏悔祭（sacrifice of my confessions），祢创造了它，并感动它向祢的名承认。</w:t>
      </w:r>
    </w:p>
    <w:p w14:paraId="09CA4F4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Heal all my bones and let them say, Lord, who is like unto Thee?…</w:t>
      </w:r>
    </w:p>
    <w:p w14:paraId="6888379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医治我所有的骨头，让它们说，主啊，谁能像祢？……</w:t>
      </w:r>
    </w:p>
    <w:p w14:paraId="5957BCE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my soul praise Thee that it may love Thee, and let it confess to Thee Thy mercies that it may praise Thee."</w:t>
      </w:r>
    </w:p>
    <w:p w14:paraId="33E1DD3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愿我的灵魂赞美祢，使它能爱祢，愿它向祢承认祢的怜悯，使它能赞美祢。”</w:t>
      </w:r>
    </w:p>
    <w:p w14:paraId="5189FED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do I array before Thee the narrations of so many things?…</w:t>
      </w:r>
    </w:p>
    <w:p w14:paraId="0407E5B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“那么，我为什么要向祢陈列如此多的事情的叙述呢？……</w:t>
      </w:r>
    </w:p>
    <w:p w14:paraId="4F48B39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excite my affection toward Thee, and that of those who read these things, so that we all may say, 'Great is the Lord and highly to be praised.' "22</w:t>
      </w:r>
    </w:p>
    <w:p w14:paraId="6FFFDCE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为了激发我对祢的爱，以及那些阅读这些事情的人的爱，使我们所有人都能说，‘耶和华为大，当受极大的赞美。’”22</w:t>
      </w:r>
    </w:p>
    <w:p w14:paraId="6942B6C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last words we observe that as he approaches the end of the book, he is still bearing in mind the words which he set at its beginning; and by thus reverting to the beginning, he binds the whole together as one great volume of praise to the Lord for His goodness to him in leading him to His salvation.</w:t>
      </w:r>
    </w:p>
    <w:p w14:paraId="359E087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在这些最后的话语中，我们观察到，当祂接近书的末尾时，祂仍然记着祂在开头所写的话；通过这种回溯开头的方式，祂将整本书捆绑在一起，成为一本颂赞主对祂的良善、引导祂获得救赎的巨著。</w:t>
      </w:r>
    </w:p>
    <w:p w14:paraId="78E36A7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he adds at once: "Therefore, we are manifesting our affection to Thee, in confessing to Thee our miseries and Thy mercies toward us, in order that Thou mayest deliver us altogether since Thou hast made a beginning, and we may cease to be miserable in ourselves and become blessed in Thee, since Thou hast called us to be poor in spirit, and meek and mourners, and hungerers, and thirsters after righteousness, and merciful and pure in heart and peacemakers."24</w:t>
      </w:r>
    </w:p>
    <w:p w14:paraId="5C71508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紧接着补充说：“因此，我们向祢表露我们的爱，向祢承认我们的苦难和祢对我们的怜悯，是为了让祢既然已经开始了，就完全将我们拯救出来，使我们不再在我们自己里面是悲惨的，而是在祢里面成为蒙福的，因为祢呼召我们成为虚心（poor in spirit）、温柔、哀恸、饥渴慕义、怜悯人、清心和使人和睦的人。”24</w:t>
      </w:r>
    </w:p>
    <w:p w14:paraId="52F5DC0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theme of the "Confessions" is clearly set before us.</w:t>
      </w:r>
    </w:p>
    <w:p w14:paraId="52D35C6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在这里，《忏悔录》的主题清晰地呈现在我们面前。</w:t>
      </w:r>
    </w:p>
    <w:p w14:paraId="36B8BFF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ineffable goodness of God, which is illustrated by what He has done for Augustine's miserable soul, in delivering it from its sins and distresses and bringing it out into the largeness of the divine life and knowledge.</w:t>
      </w:r>
    </w:p>
    <w:p w14:paraId="7BBB042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它是上帝那无法言喻的良善，藉着祂为奥古斯丁可怜的灵魂所做的一切得到例证，祂将它从罪恶和痛苦中解救出来，带入到神圣生命和知识的广阔之中。</w:t>
      </w:r>
    </w:p>
    <w:p w14:paraId="09E77ED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obviously, only from this point of view that the unity of the book becomes apparent.</w:t>
      </w:r>
    </w:p>
    <w:p w14:paraId="50AEB06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显然，只有从这个角度来看，这本书的统一性才会显现出来。</w:t>
      </w:r>
    </w:p>
    <w:p w14:paraId="529AE03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not fancy that when Augustine has brought to a completion the narrative of the wonderful dealings of God with him, by which he was led to repentance, he has ended his "confessions"; to which he attaches the last four books therefore purely mechanically, without any rational bond of connection with their predecessors.</w:t>
      </w:r>
    </w:p>
    <w:p w14:paraId="731A80D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因为我们绝不能想象，当奥古斯丁完成了上帝以祂奇妙的作为对待祂、引导祂悔改的叙述时，祂的“忏悔”就结束了；因此祂将最后四本书纯粹机械地附加上去，与它们前面的部分没有任何合理的联系。</w:t>
      </w:r>
    </w:p>
    <w:p w14:paraId="50E9875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consciousness, throughout the whole extent of these books, he continues to sound the voice of his confessions: and if we search in them for it we shall find the same note ringing in them as in the others.</w:t>
      </w:r>
    </w:p>
    <w:p w14:paraId="5C0FFE4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在祂的意识中，贯穿这些书的全部范围，祂继续发出祂忏悔的声音：如果我们去寻找，就会发现其中回响着与其它书相同的音调。</w:t>
      </w:r>
    </w:p>
    <w:p w14:paraId="1989E87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 cries, "Thy voice is my joy: Thy voice surpasses the abundance of pleasures.</w:t>
      </w:r>
    </w:p>
    <w:p w14:paraId="62CA11D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祂呼喊：“看哪，祢的声音是我的喜乐：祢的声音超越了众多的快乐。</w:t>
      </w:r>
    </w:p>
    <w:p w14:paraId="70F6667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Let me</w:t>
      </w:r>
    </w:p>
    <w:p w14:paraId="7B8F5945">
      <w:pPr>
        <w:pStyle w:val="3"/>
        <w:spacing w:before="320" w:line="253" w:lineRule="auto"/>
        <w:jc w:val="both"/>
        <w:rPr>
          <w:rFonts w:hint="eastAsia" w:ascii="华文楷体" w:hAnsi="华文楷体" w:eastAsia="华文楷体" w:cs="华文楷体"/>
          <w:sz w:val="30"/>
          <w:szCs w:val="30"/>
        </w:rPr>
      </w:pPr>
    </w:p>
    <w:p w14:paraId="15D7CF7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 unto Thee whatsoever I have found in Thy books, and let me hear the voice of praise and drink Thee in and consider the wonderful things of Thy law, even from the beginning, in the which Thou didst make the heaven and the earth, down to the everlasting kingdom of Thy Holy City, that is with Thee."</w:t>
      </w:r>
    </w:p>
    <w:p w14:paraId="013E5B4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w:t>
      </w:r>
    </w:p>
    <w:p w14:paraId="19067E4A">
      <w:pPr>
        <w:pStyle w:val="3"/>
        <w:spacing w:before="320" w:line="253" w:lineRule="auto"/>
        <w:jc w:val="both"/>
        <w:rPr>
          <w:rFonts w:hint="eastAsia" w:ascii="华文楷体" w:hAnsi="华文楷体" w:eastAsia="华文楷体" w:cs="华文楷体"/>
          <w:sz w:val="30"/>
          <w:szCs w:val="30"/>
        </w:rPr>
      </w:pPr>
    </w:p>
    <w:p w14:paraId="65390DF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向祢承认我在祢的书中所发现的一切，让我聆听赞美的声音，领受祢，思考祢律法中奇妙的事情，即使是从祢创造天地的那一刻开始，直到祢圣城永恒的国度，那与祢同在的。”</w:t>
      </w:r>
    </w:p>
    <w:p w14:paraId="6790DCA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least of the mercies that Augustine wished to confess to God that he had received from His hand was the emancipation of His intellect, and the freeing of his mind from the crudities with which it had been stuffed; and it is this confession that he makes, with praises on his lips, in these concluding books.</w:t>
      </w:r>
    </w:p>
    <w:p w14:paraId="276C2F8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奥古斯丁希望向上帝承认祂从祂手中所领受的怜悯中，最重要的一项是祂理智的解放，以及祂的心灵从被灌输的粗陋观念中得以解脱；正是这个忏悔，祂带着赞美，在这些结束的书中作出了。</w:t>
      </w:r>
    </w:p>
    <w:p w14:paraId="7942E7B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construction of the work, then, is something like the following: first Augustine recounts how God has dealt with him in bringing him to salvation (books i.–ix.); then what he has under the divine grace become, as a saved child of God (book x.); and finally what reaches of sound and satisfying knowledge have been granted to him in the divine revelation (books xi.–xiii.): and all to the praise of the glory of His grace.</w:t>
      </w:r>
    </w:p>
    <w:p w14:paraId="1A00EBD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部作品的结构大致如下：首先，奥古斯丁叙述了上帝如何对待祂，引导祂获得救赎（第一至九卷）；然后，祂在神圣恩典下成为了一个得救的上帝的孩子（第十卷）；最后，在神圣启示中祂获得了何种程度健全而令人满足的知识（第十一至十三卷）：所有这一切都是为了颂赞祂恩典的荣耀。</w:t>
      </w:r>
    </w:p>
    <w:p w14:paraId="6D2AB9E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Body, heart, mind, all were made for God: all were incited to seek Him and to praise Him: and all were restless, therefore, until at last they found their rest in Him.</w:t>
      </w:r>
    </w:p>
    <w:p w14:paraId="201EB6D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身体、心灵、思想，所有都是为上帝而造的：所有都被激励去寻求祂并赞美祂：因此，所有都是不安的，直到最后在祂里面找到了安息。</w:t>
      </w:r>
    </w:p>
    <w:p w14:paraId="59BA222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Elsewhere than in Him had happiness, peace, knowledge been sought, but nowhere else had they been found.</w:t>
      </w:r>
    </w:p>
    <w:p w14:paraId="45E468C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在祂以外的地方曾寻求幸福、平安、知识，但除了在祂里面，其它地方都没有找到。</w:t>
      </w:r>
    </w:p>
    <w:p w14:paraId="350D216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proud was cast down: and he that exalted himself inevitably fell.</w:t>
      </w:r>
    </w:p>
    <w:p w14:paraId="15D42A6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骄傲的人被贬低：高举自己的人必然跌倒。</w:t>
      </w:r>
    </w:p>
    <w:p w14:paraId="7B7C672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whose exaltation God becomes—they fall not any more forever.</w:t>
      </w:r>
    </w:p>
    <w:p w14:paraId="1A2DD2C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但那些以上帝为祂们高举的人——他们永远不再跌倒。</w:t>
      </w:r>
    </w:p>
    <w:p w14:paraId="372C238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concluding word of the "Confessions."</w:t>
      </w:r>
    </w:p>
    <w:p w14:paraId="1B9B317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这是《忏悔录》的结束语。</w:t>
      </w:r>
    </w:p>
    <w:p w14:paraId="7BF345F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proportion as this, the true character of the book, is apprehended, moreover, does its true originality become evident.</w:t>
      </w:r>
    </w:p>
    <w:p w14:paraId="7F1D70A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此外，只有当这本书的真实特征被领会时，它的真正原创性才会显现出来。</w:t>
      </w:r>
    </w:p>
    <w:p w14:paraId="6E48C5F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were it possible to think of it merely as an introspective autobiography, it would no doubt be epoch-making in the history of literary form.</w:t>
      </w:r>
    </w:p>
    <w:p w14:paraId="4EE5938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即使有可能将它仅仅视为一部内省自传，它无疑也将在文学形式史上具有划时代的意义。</w:t>
      </w:r>
    </w:p>
    <w:p w14:paraId="6F69FE0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 interesting paper on "Roman Autobiography," Prof. A. F. West points out that this species of composition was especially Roman.</w:t>
      </w:r>
    </w:p>
    <w:p w14:paraId="2C02C41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在祂一篇关于“罗马自传”（Roman Autobiography）的有趣论文中，A. F. 威斯特教授（Prof. A. F. West）指出，这种类型的创作尤其具有罗马特色。</w:t>
      </w:r>
    </w:p>
    <w:p w14:paraId="4FD2E86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"Autobiography, as well as satire," he remarks, "should be credited to the Romans as their own independent invention."</w:t>
      </w:r>
    </w:p>
    <w:p w14:paraId="58C0B0A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祂评论道：“自传，以及讽刺文学，都应该归功于罗马人，是他们自己独立的创造。”</w:t>
      </w:r>
    </w:p>
    <w:p w14:paraId="0E88801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appearance of Augustine's 'Confessions,' in 399 or 400," he continues, "dates the entrance of a new kind of autobiography into Latin literature—the autobiography of introspection, the self-registered record of the development of a</w:t>
      </w:r>
    </w:p>
    <w:p w14:paraId="7A5C4FE2">
      <w:pPr>
        <w:pStyle w:val="3"/>
        <w:spacing w:before="320" w:line="253" w:lineRule="auto"/>
        <w:jc w:val="both"/>
        <w:rPr>
          <w:rFonts w:hint="eastAsia" w:ascii="华文楷体" w:hAnsi="华文楷体" w:eastAsia="华文楷体" w:cs="华文楷体"/>
          <w:sz w:val="30"/>
          <w:szCs w:val="30"/>
        </w:rPr>
      </w:pPr>
    </w:p>
    <w:p w14:paraId="5682253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soul."</w:t>
      </w:r>
    </w:p>
    <w:p w14:paraId="110613D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祂继续说：“奥古斯丁的《忏悔录》在399年或400年的出现，标志着一种新型自传进入了拉丁文学——内省自传，即人类灵魂发展的自我记录。”</w:t>
      </w:r>
    </w:p>
    <w:p w14:paraId="02F6F55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characteristic of Augustine's genius that, in a purely incidental use of it, he invented an entirely new literary form and carried it at a stroke to its highest development.</w:t>
      </w:r>
    </w:p>
    <w:p w14:paraId="1E3860C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奥古斯丁的天才特征在于，在纯粹偶然的使用中，祂发明了一种全新的文学形式，并一举将其带到了最高发展阶段。</w:t>
      </w:r>
    </w:p>
    <w:p w14:paraId="21F313B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that Harnack falls into something like enthusiasm over this accomplishment.</w:t>
      </w:r>
    </w:p>
    <w:p w14:paraId="404AD4A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难怪哈纳克对此成就表现出某种程度的热情。</w:t>
      </w:r>
    </w:p>
    <w:p w14:paraId="6598722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significance of the "Confessions," says he, "is as great on the side of form as on that of content.</w:t>
      </w:r>
    </w:p>
    <w:p w14:paraId="2C17B42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祂说：“《忏悔录》的意义在形式方面与内容方面同样重大。</w:t>
      </w:r>
    </w:p>
    <w:p w14:paraId="38415E9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all, they were a literary achievement.</w:t>
      </w:r>
    </w:p>
    <w:p w14:paraId="6837986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首先，它们是一项文学成就。</w:t>
      </w:r>
    </w:p>
    <w:p w14:paraId="1354BDB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poet, no philosopher before him undertook what he here performed; and I may add that almost a thousand years had to pass before a similar thing was done.</w:t>
      </w:r>
    </w:p>
    <w:p w14:paraId="65CAD9F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在祂之前，没有一位诗人或哲学家承担了祂在这里所完成的工作；我可以补充说，几乎又过了一千年，才出现了类似的作品。</w:t>
      </w:r>
    </w:p>
    <w:p w14:paraId="431311D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poets of the Renascence, who formed themselves on Augustine, that first gained from his example the daring to depict themselves and to present their personality to the world.</w:t>
      </w:r>
    </w:p>
    <w:p w14:paraId="44927F9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正是文艺复兴时期（Renascence）的诗人们，他们在奥古斯丁的基础上塑造了自己，才首先从祂的榜样中获得了描绘自己并将自己的个性呈现给世界的勇气。</w:t>
      </w:r>
    </w:p>
    <w:p w14:paraId="7B1A2D6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 the "Confessions" of Augustine contain?</w:t>
      </w:r>
    </w:p>
    <w:p w14:paraId="763F11D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因为奥古斯丁的《忏悔录》包含了什么？</w:t>
      </w:r>
    </w:p>
    <w:p w14:paraId="7E76BA1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portrait of a soul—not psychological disquisitions on the Understanding, the Will, and the Emotions in Man, not abstract investigations into the nature of the soul, not superficial reasonings and moralizing introspections like the "Meditations" of Marcus Aurelius, but the most exact portraiture of a distinct human personality, in his development from childhood to full age, with all his propensities, feelings, aims, mistakes; a portrait of a soul, in fact, drawn with a perfection of observation that leaves on one side the mechanical devices of psychology, and pursues the methods of the physician and the physiologist.</w:t>
      </w:r>
    </w:p>
    <w:p w14:paraId="08E0FA8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一个灵魂的肖像——不是关于人类理解力、意志和情感的心理学论述（psychological disquisitions），不是对灵魂本质的抽象探究，不是像马可·奥勒留（Marcus Aurelius）的《沉思录》（Meditations）那样肤浅的推理和道德化的内省，而是对一个独特的人格，从童年到成年期的发展过程，带着祂所有的倾向、情感、目标、错误，进行最精确的描绘；事实上，这是一幅以完美的观察力描绘的灵魂肖像，它撇开了心理学的机械手法，而采用了医生和生理学家的方法。</w:t>
      </w:r>
    </w:p>
    <w:p w14:paraId="49E0BA4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Obviously Harnack is thinking of the first nine books only.</w:t>
      </w:r>
    </w:p>
    <w:p w14:paraId="1ACBE26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显然，哈纳克只考虑了前九本书。</w:t>
      </w:r>
    </w:p>
    <w:p w14:paraId="22B8789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he could scarcely speak so absolutely of the absence from the "Confessions" of "psychological disquisitions."</w:t>
      </w:r>
    </w:p>
    <w:p w14:paraId="230DC22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否则，祂几乎不可能如此断然地谈论《忏悔录》中没有“心理学论述”。</w:t>
      </w:r>
    </w:p>
    <w:p w14:paraId="4E89B6F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 great discourse on "Memory," embodied in the tenth book, but a psychological disquisition of the most penetrating kind, to say nothing now of the analysis of the idea of "Time," broached in the eleventh book?</w:t>
      </w:r>
    </w:p>
    <w:p w14:paraId="31B82D4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因为第十卷中关于“记忆”的伟大论述，除了是一种最具洞察力的心理学论述之外，还能是什么呢，更不用说第十一卷中提出的关于“时间”观念的分析了？</w:t>
      </w:r>
    </w:p>
    <w:p w14:paraId="4877B12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achievement which he signalizes is, therefore, only part of the成就 of the book, and if Augustine in it has incidentally become the father of all those who have sought to paint the portrait of a human soul, what must be said of the originality of his performance when understood in its real peculiarity—as the dramatic portraiture of the dealing of divine grace with a sinful soul</w:t>
      </w:r>
    </w:p>
    <w:p w14:paraId="1C64DAD3">
      <w:pPr>
        <w:pStyle w:val="3"/>
        <w:spacing w:before="320" w:line="253" w:lineRule="auto"/>
        <w:jc w:val="both"/>
        <w:rPr>
          <w:rFonts w:hint="eastAsia" w:ascii="华文楷体" w:hAnsi="华文楷体" w:eastAsia="华文楷体" w:cs="华文楷体"/>
          <w:sz w:val="30"/>
          <w:szCs w:val="30"/>
        </w:rPr>
      </w:pPr>
    </w:p>
    <w:p w14:paraId="302C9A3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leading it through all its devious wanderings into the harbor of salvation?</w:t>
      </w:r>
    </w:p>
    <w:p w14:paraId="6E25F40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所标示的成就只是这本书成就的一部分，如果奥古斯丁在其中偶然成为了所有试图描绘人类灵魂肖像的人的先驱，那么当人们理解祂作品的真正独特性——即它以戏剧性的方式描绘了神圣恩典如何对待一个有罪的灵魂，</w:t>
      </w:r>
    </w:p>
    <w:p w14:paraId="28684ABD">
      <w:pPr>
        <w:pStyle w:val="3"/>
        <w:spacing w:before="320" w:line="253" w:lineRule="auto"/>
        <w:jc w:val="both"/>
        <w:rPr>
          <w:rFonts w:hint="eastAsia" w:ascii="华文楷体" w:hAnsi="华文楷体" w:eastAsia="华文楷体" w:cs="华文楷体"/>
          <w:sz w:val="30"/>
          <w:szCs w:val="30"/>
        </w:rPr>
      </w:pPr>
    </w:p>
    <w:p w14:paraId="13B2E3C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引导它穿过所有曲折的徘徊，进入救赎的港湾——时，我们必须如何评价祂的原创性呢？</w:t>
      </w:r>
    </w:p>
    <w:p w14:paraId="6855492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the poets of the Renascence—not even in Goethe's "Faust" in which Harnack strangely seeks the nearest literary parallel to the "Confessions"—can it now find its tardy successors.</w:t>
      </w:r>
    </w:p>
    <w:p w14:paraId="097971E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它的后继者如今不能在文艺复兴时期的诗歌中找到——甚至不能在哈纳克奇怪地寻求与《忏悔录》最接近的文学类比的歌德（Goethe）的《浮士德》（Faust）中找到。</w:t>
      </w:r>
    </w:p>
    <w:p w14:paraId="4BE2D7D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come down to the Reformation—perhaps to the "second Reformation" as the men of the seventeenth century loved to call their own times, and after that to that almost third Revolution which was wrought by the "Evangelical Revival" or "Great Awakening"— before we discover its real successors; and we must look through all the years, perhaps in vain, to find any successor worthy to be placed on a level with it.</w:t>
      </w:r>
    </w:p>
    <w:p w14:paraId="7675C0D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我们必须追溯到宗教改革时期——或许是到十七世纪的人们喜欢称之为他们自己时代的“第二次宗教改革”（second Reformation），然后是紧随其后的由“福音派复兴”（Evangelical Revival）或“大觉醒”（Great Awakening）所成就的几乎是第三次革命——才能发现它真正的继承者；而且我们可能徒劳地遍寻多年，也找不到任何值得与它相提并论的继承者。</w:t>
      </w:r>
    </w:p>
    <w:p w14:paraId="3952C45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avoid exaggeration, however, even with respect to the novelty of the book.</w:t>
      </w:r>
    </w:p>
    <w:p w14:paraId="46B0137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然而，即使是关于这本书的新颖性，我们也必须避免夸大。</w:t>
      </w:r>
    </w:p>
    <w:p w14:paraId="3960CE2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if we eliminate the question of value and think merely of the literary species which it so uniquely represents, it can scarcely be said that Augustine's performance was absolutely without forerunners, or remained absolutely without successors "for a thousand years."</w:t>
      </w:r>
    </w:p>
    <w:p w14:paraId="4BF1EDF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或许，如果我们排除价值问题，仅仅思考它如此独特地代表的文学种类，我们很难说奥古斯丁的作品是完全没有先驱的，或者“一千年”绝对没有后继者。</w:t>
      </w:r>
    </w:p>
    <w:p w14:paraId="2D5EFEA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greatness of its shining may blind our eyes unduly to lesser points of light, which, except for the glare of its brilliancy, might be seen to stud the heavens about it.</w:t>
      </w:r>
    </w:p>
    <w:p w14:paraId="2FB1373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它光芒的巨大可能会不当地蒙蔽我们的眼睛，使我们看不到较小的光点，如果没有它耀眼的光芒，这些光点本可以被看到点缀在它周围的天空中。</w:t>
      </w:r>
    </w:p>
    <w:p w14:paraId="62E4F6B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recent writer, for example, claims for a tractate of Cyprian's—the treatise or letter "To Donatus"—the honor of having pointed out the way in which Augustine afterward walked.</w:t>
      </w:r>
    </w:p>
    <w:p w14:paraId="785A5F8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例如，一位最近的作家声称，塞浦路斯（Cyprian）的一篇论文——写给多纳图斯（Donatus）的论著或书信——有幸指出了奥古斯丁后来所走的道路。</w:t>
      </w:r>
    </w:p>
    <w:p w14:paraId="756FF07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w:t>
      </w:r>
    </w:p>
    <w:p w14:paraId="34C4E57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w:t>
      </w:r>
    </w:p>
    <w:p w14:paraId="040D024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a great novelty appears in this little book.</w:t>
      </w:r>
    </w:p>
    <w:p w14:paraId="2E7D186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最后，这本小书中出现了一个伟大的新颖之处。</w:t>
      </w:r>
    </w:p>
    <w:p w14:paraId="554605A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pages on the conversion of Cyprian, which mark almost the advent of a new species of literature, directly herald the "Confessions" of St. Augustine.</w:t>
      </w:r>
    </w:p>
    <w:p w14:paraId="4F10B64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关于塞浦路斯归信的篇章，几乎标志着一种新的文学种类的到来，它直接预示了圣奥古斯丁的《忏悔录》。</w:t>
      </w:r>
    </w:p>
    <w:p w14:paraId="378B55A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long time, a very profane manner of life, a passionate taste for pleasure, along with a sort of instinctive defiance of Christianity; subsequently, up to the very eve of the decisive event, incapacity to believe in the renewal promised in baptism, a very clear perception of the obstacles which a life so worldly opposed to so sudden a revolution; then, after many hesitations, grace, as startling as a clap of thunder, revolutionizing the whole being in its profoundest depths, to turn it toward a new destiny; and in the recollection left by this miraculous transformation, a fixed</w:t>
      </w:r>
    </w:p>
    <w:p w14:paraId="144E7A24">
      <w:pPr>
        <w:pStyle w:val="3"/>
        <w:spacing w:before="320" w:line="253" w:lineRule="auto"/>
        <w:jc w:val="both"/>
        <w:rPr>
          <w:rFonts w:hint="eastAsia" w:ascii="华文楷体" w:hAnsi="华文楷体" w:eastAsia="华文楷体" w:cs="华文楷体"/>
          <w:sz w:val="30"/>
          <w:szCs w:val="30"/>
        </w:rPr>
      </w:pPr>
    </w:p>
    <w:p w14:paraId="1D920CE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determination to refer all to God, to turn confession into acts of thankfulness: such are in Cyprian the essential traits that mark the steps of conversion.</w:t>
      </w:r>
    </w:p>
    <w:p w14:paraId="6DC3401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长期以来，一种非常世俗的生活方式，对享乐的狂热追求，以及对基督教的一种本能的反抗；随后，直到决定性事件的前夕，无法相信洗礼中应许的更新，非常清楚地意识到如此世俗的生活对如此突然的革命构成的障碍；然后，在许多犹豫之后，恩典，如同霹雳般令人震惊，在最深处彻底改变了整个生命，将其转向一个新的命运；以及在这种奇迹般的转变所留下的回忆中，一种坚定的</w:t>
      </w:r>
    </w:p>
    <w:p w14:paraId="3BE10A00">
      <w:pPr>
        <w:pStyle w:val="3"/>
        <w:spacing w:before="320" w:line="253" w:lineRule="auto"/>
        <w:jc w:val="both"/>
        <w:rPr>
          <w:rFonts w:hint="eastAsia" w:ascii="华文楷体" w:hAnsi="华文楷体" w:eastAsia="华文楷体" w:cs="华文楷体"/>
          <w:sz w:val="30"/>
          <w:szCs w:val="30"/>
        </w:rPr>
      </w:pPr>
    </w:p>
    <w:p w14:paraId="30284B3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决心，将一切归于上帝，将忏悔转化为感谢的行动：这些就是塞浦路斯归信历程的关键特征。</w:t>
      </w:r>
    </w:p>
    <w:p w14:paraId="29AA210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precisely the ideas that dominate the "Confessions" of Augustine.</w:t>
      </w:r>
    </w:p>
    <w:p w14:paraId="1938B75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而这正是主导奥古斯丁《忏悔录》的思想。</w:t>
      </w:r>
    </w:p>
    <w:p w14:paraId="01230C6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effect, we have in this affected, mincing tract of Cyprian's, hidden as its lessons well-nigh are under the shadow of its rhetorical virtuosity, what may be called the beginnings of the Autobiography of Conversion—unless we prefer to penetrate yet a hundred years further back and see its beginnings in the beautiful description with which Justin Martyr opens his "Dialogue with Trypho" of how he found his way through philosophy to Christ.</w:t>
      </w:r>
    </w:p>
    <w:p w14:paraId="50ED25D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事实上，在塞浦路斯这篇做作、矫饰的论文中，尽管其教训几乎被其修辞上的精湛技艺所掩盖，我们拥有可以称之为“归信自传”（Autobiography of Conversion）的开端——除非我们更愿意再往前回溯一百年，并在查士丁·烈士（Justin Martyr）以美丽的描述开启祂的《与特里福的对话》（Dialogue with Trypho），讲述祂如何通过哲学找到基督的方式中，看到它的开端。</w:t>
      </w:r>
    </w:p>
    <w:p w14:paraId="6CEC8E9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narratives have much in their substance that is fitted to remind of Augustine's.</w:t>
      </w:r>
    </w:p>
    <w:p w14:paraId="0E47976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这两篇叙述的实质内容有很多都适合让人联想起奥古斯丁的。</w:t>
      </w:r>
    </w:p>
    <w:p w14:paraId="6692A8E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are too brief; the one is too objective and the other too affected; neither is sufficiently introspective or sufficiently searching to justify their inclusion in the same class with their great successor.</w:t>
      </w:r>
    </w:p>
    <w:p w14:paraId="359EA71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但两者都太简短了；一个过于客观，另一个过于做作；两者都没有足够的内省性或深入性，不足以证明将它们与它们伟大的继承者归为同一类是合理的。</w:t>
      </w:r>
    </w:p>
    <w:p w14:paraId="0C41E8F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better claim, many will think, might be put in for the spiritual history which Hilary of Poictiers gives of his own former life in the splendid Latin of the first fifteen sections of his treatise "On the Faith" or, as it is commonly called, "On the Trinity."</w:t>
      </w:r>
    </w:p>
    <w:p w14:paraId="6851BEE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许多人可能会认为，为普瓦捷的希拉里（Hilary of Poictiers）在祂的论著《论信仰》（On the Faith）——或通常被称为《论三位一体》（On the Trinity）——的前十五节中以华丽的拉丁文提供的、关于祂自己过去生活的属灵历史，提出更好的主张。</w:t>
      </w:r>
    </w:p>
    <w:p w14:paraId="6D73EFD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story of a naturally noble soul, seeking and gradually finding more and more perfectly the proper aim of life as it rises to the知识 first of the God of philosophy and then of the God of revelation, and ultimately attains assured faith in the God and Father of our Lord Jesus Christ.</w:t>
      </w:r>
    </w:p>
    <w:p w14:paraId="56C28BB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这是一个天性高贵的灵魂的故事，它在知识上，首先认识了哲学中的上帝，然后是启示中的上帝，从而寻求并逐渐更完美地找到了生命的恰当目标，并最终获得了对我们主耶稣基督的上帝和父的确定信心。</w:t>
      </w:r>
    </w:p>
    <w:p w14:paraId="670331C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it not move so exclusively on the intellectualistic plane, without depth of experimental coloring, its dignity of language and high eloquence might, despite its brevity, justify us in esteeming it no unworthy forerunner of the "Confessions."</w:t>
      </w:r>
    </w:p>
    <w:p w14:paraId="0309DE4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如果它不是如此完全地在理智主义层面上运作，缺乏深刻的经验色彩，那么它语言的尊严和崇高的口才，尽管篇幅简短，也可能使我们有理由认为它是《忏悔录》一个不差的先驱。</w:t>
      </w:r>
    </w:p>
    <w:p w14:paraId="4364A36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predecessors, interesting as they are and valuable as marking the channels in which the new Christian literature naturally flowed, can hardly be thought of as having opened the way for Augustine— partly because their motive is too primarily autobiographical.</w:t>
      </w:r>
    </w:p>
    <w:p w14:paraId="7AA5313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这样的先驱者，尽管有趣，并且具有价值，标志着新的基督教文学自然流动的渠道，但很难被认为是为奥古斯丁开辟了道路——部分原因是他们的动机太主要是自传性的。</w:t>
      </w:r>
    </w:p>
    <w:p w14:paraId="120D9B4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he had few immediate successors who can be said to follow closely in his steps.</w:t>
      </w:r>
    </w:p>
    <w:p w14:paraId="01C3E20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类似地，祂很少有可以被称为紧密跟随祂脚步的直接继承者。</w:t>
      </w:r>
    </w:p>
    <w:p w14:paraId="3A046A6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"Eucharisticos Deo" of Paulinus of Pella—in which he essays to praise God for His preservation of him</w:t>
      </w:r>
    </w:p>
    <w:p w14:paraId="5C27301B">
      <w:pPr>
        <w:pStyle w:val="3"/>
        <w:spacing w:before="320" w:line="253" w:lineRule="auto"/>
        <w:jc w:val="both"/>
        <w:rPr>
          <w:rFonts w:hint="eastAsia" w:ascii="华文楷体" w:hAnsi="华文楷体" w:eastAsia="华文楷体" w:cs="华文楷体"/>
          <w:sz w:val="30"/>
          <w:szCs w:val="30"/>
        </w:rPr>
      </w:pPr>
    </w:p>
    <w:p w14:paraId="742C7D1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His numerous kindnesses through a long and eventful life— may not unfairly be considered a typical instance of such spiritual autobiographies as the next age produced.</w:t>
      </w:r>
    </w:p>
    <w:p w14:paraId="61588ED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也许佩拉的保利努斯（Paulinus of Pella）的《感恩之作》（Eucharisticos Deo）——其中祂试图赞美上帝在祂漫长而多事的一生中对祂的保守和祂无数的恩慈——可以被公平地视为下一时代所产生的此类属灵自传的典型例子。</w:t>
      </w:r>
    </w:p>
    <w:p w14:paraId="7B89CA9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poem is assuredly not uninteresting, and to the student of manners it has its own importance; but as a history of a soul it lacks nearly everything that gives to the "Confessions" their charm.</w:t>
      </w:r>
    </w:p>
    <w:p w14:paraId="55D49DB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这首诗无疑是引人入胜的，对于研究风俗的学生来说，它有其自身的价值；但作为一部灵魂的历史，它几乎缺乏所有赋予《忏悔录》魅力的东西。</w:t>
      </w:r>
    </w:p>
    <w:p w14:paraId="594E422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some resemblance should be discernible between the picture Augustine draws of his life and that which such writers draw of their own was unavoidable, since he and they were alike men and Christians and were prepared to thank God for making them both.</w:t>
      </w:r>
    </w:p>
    <w:p w14:paraId="14923B9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奥古斯丁描绘的自己生活与这类作家描绘的自己生活之间可以辨认出一些相似之处是不可避免的，因为祂和他们都是人，都是基督徒，并且都准备感谢上帝创造了他们。</w:t>
      </w:r>
    </w:p>
    <w:p w14:paraId="50A1963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resemblance ends very much at that point.</w:t>
      </w:r>
    </w:p>
    <w:p w14:paraId="17BCA80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但这种相似性到此为止。</w:t>
      </w:r>
    </w:p>
    <w:p w14:paraId="356CD81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sublime depths and heights of Augustine and all that has made him the teacher of the world in this his most individual book is wanting, as well in his successors as in his predecessors.</w:t>
      </w:r>
    </w:p>
    <w:p w14:paraId="2DDDBFE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奥古斯丁的崇高深度和高度，以及所有使祂在这本最具个性化的书中成为世界导师的东西，在祂的继承者和先驱者身上都是缺乏的。</w:t>
      </w:r>
    </w:p>
    <w:p w14:paraId="3D00FD1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to wait for Bunyan before there was written another such spiritual "autobiography," or to be more precise, another such history of God's dealings with a soul: and even the "Grace Abounding" stands beside the "Confessions" only longe intervallo.</w:t>
      </w:r>
    </w:p>
    <w:p w14:paraId="51F1E94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祂不得不等到班扬出现，才写出另一部这样的属灵“自传”，或者更确切地说，另一部这样的上帝对待灵魂的历史：即使是《施恩之丰，倾于罪魁》（Grace Abounding）与《忏悔录》相比，也只是相去甚远（longe intervallo）。</w:t>
      </w:r>
    </w:p>
    <w:p w14:paraId="0538112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attractiveness of the "Confessions" obviously lurks, not in its style, but in its matter—or rather in the personality that lies behind both style and matter and gives unity, freshness, depth, brilliancy to both matter and style.</w:t>
      </w:r>
    </w:p>
    <w:p w14:paraId="158110A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《忏悔录》的吸引力显然不在于它的风格，而在于它的内容——或者更确切地说，在于隐藏在风格和内容背后的个性，它赋予了内容和风格统一性、新鲜感、深度和光彩。</w:t>
      </w:r>
    </w:p>
    <w:p w14:paraId="060A2C0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 is quite right when he remarks that the key to the enduring influence of the book is found in the fact that we meet a person in it—a person "everywhere richer than his expression": that we feel a heart beating behind its words and perceive that this is a great heart, to whose beating we cannot but attend.</w:t>
      </w:r>
    </w:p>
    <w:p w14:paraId="729FA97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说得很对，祂评论说，这本书持久影响力的关键在于我们在其中遇到一个人——一个“处处都比祂的表达更丰富”的人：我们感觉到在祂的话语背后跳动着一颗心，并意识到这是一颗伟大的心，我们不能不关注它的跳动。</w:t>
      </w:r>
    </w:p>
    <w:p w14:paraId="63225A3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 form of the "Confessions" is itself not without its fascination, and its very style has also its allurement.</w:t>
      </w:r>
    </w:p>
    <w:p w14:paraId="79A789A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尽管如此，《忏悔录》的形式本身并非没有魅力，它的风格本身也具有诱惑力。</w:t>
      </w:r>
    </w:p>
    <w:p w14:paraId="5942DE4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rhetorical training had entered, to be sure, into Augustine's very substance and the false taste with which he had been imbued had become a second nature with him.</w:t>
      </w:r>
    </w:p>
    <w:p w14:paraId="099C82F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诚然，祂的修辞训练已经渗入奥古斯丁的本质，祂所浸染的错误品味已经成为祂的第二天性。</w:t>
      </w:r>
    </w:p>
    <w:p w14:paraId="5E8516C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such heart-throes as express themselves in this book, he could not away with the frivolous word-plays, affected assonances, elaborate balancing of clauses and the like that form the hallmark of the sophistic rhetoric of the times.</w:t>
      </w:r>
    </w:p>
    <w:p w14:paraId="7881F0F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即使在表达于这本书中的那种心痛中，祂也无法摆脱那些轻浮的文字游戏、矫揉造作的谐音、精心平衡的子句等等，这些构成了当时诡辩修辞的特征。</w:t>
      </w:r>
    </w:p>
    <w:p w14:paraId="611EB5D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remarked that "rhetorician as Augustine was, and master</w:t>
      </w:r>
    </w:p>
    <w:p w14:paraId="52A53818">
      <w:pPr>
        <w:pStyle w:val="3"/>
        <w:spacing w:before="320" w:line="253" w:lineRule="auto"/>
        <w:jc w:val="both"/>
        <w:rPr>
          <w:rFonts w:hint="eastAsia" w:ascii="华文楷体" w:hAnsi="华文楷体" w:eastAsia="华文楷体" w:cs="华文楷体"/>
          <w:sz w:val="30"/>
          <w:szCs w:val="30"/>
        </w:rPr>
      </w:pPr>
    </w:p>
    <w:p w14:paraId="47CF363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several styles, he had a curious power of dropping his rhetoric when he undertook in homilies and commentaries to interpret Scripture."30</w:t>
      </w:r>
    </w:p>
    <w:p w14:paraId="32EB855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有人评论说，“奥古斯丁虽然是一位修辞学家，精通多种风格，但在祂着手在讲道和注释中解释圣经时，祂有一种奇特的能力能放下祂的修辞。”30</w:t>
      </w:r>
    </w:p>
    <w:p w14:paraId="3318D7F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he also had a curious facility of dropping into offensive rhetorical tricks in the midst of the most serious discussions, or the most moving revelations of feeling.</w:t>
      </w:r>
    </w:p>
    <w:p w14:paraId="57BB048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不幸的是，祂也有一种奇特的习惯，会在最严肃的讨论或最动人的情感流露中，不经意地陷入令人不快的修辞伎俩。</w:t>
      </w:r>
    </w:p>
    <w:p w14:paraId="5D4D137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Apart from these occasional lapses—if lapses so frequent can be called occasional—the very form given this book as a sustained address to God is wearisome to many.</w:t>
      </w:r>
    </w:p>
    <w:p w14:paraId="5495806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撇开这些偶尔的失误不谈——如果如此频繁的失误可以被称为偶尔的话——这本书以一种持续向上帝陈述的形式呈现，对许多人来说是很乏味的。</w:t>
      </w:r>
    </w:p>
    <w:p w14:paraId="766F060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 Boissier remarks that the transports and effusions with which Augustine addresses himself to God "end by seeming to us monotonous."</w:t>
      </w:r>
    </w:p>
    <w:p w14:paraId="57CAA01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 博瓦西耶（M. Boissier）评论说，奥古斯丁向上帝倾诉的那种激动和感情流露“最终在我们看来显得单调乏味。”</w:t>
      </w:r>
    </w:p>
    <w:p w14:paraId="3D6FD39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 thinks the book too long and too alien to modern thought ever to enter into really literary use in its entirety: and therefore welcomes the preparation of abridgements of it.32</w:t>
      </w:r>
    </w:p>
    <w:p w14:paraId="0334418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哈纳克认为这本书太长，而且与现代思想格格不入，不可能以其整体真正进入文学应用：因此欢迎它的节选版本的出现。32</w:t>
      </w:r>
    </w:p>
    <w:p w14:paraId="553B5B9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Prof. West finds in it "ineptitudes and infelicities" which can be expected to shrink and permit "the central power" of the book to appear only for him who reads it in its original Latin.</w:t>
      </w:r>
    </w:p>
    <w:p w14:paraId="61A00DC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威斯特教授在其中发现了“不当和不幸之处”，这些只有对于阅读其拉丁文原著的人来说，才能期待它们会减少，并允许这本书的“核心力量”显现出来。</w:t>
      </w:r>
    </w:p>
    <w:p w14:paraId="6313F38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merely English reader, he remarks, can scarcely hope to find it very interesting.</w:t>
      </w:r>
    </w:p>
    <w:p w14:paraId="3112D40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祂评论说，仅仅是英文读者，几乎不能指望觉得它非常有趣。</w:t>
      </w:r>
    </w:p>
    <w:p w14:paraId="60021FC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unchecked rhetoric, the reiterated calls on God, varied and wearisome, the shrewd curiosity in hunting down subtleties to their last hiding-places, the streaks of inane allegorizing, and sometimes the violent bursts of feeling,—these are the things that frighten away readers and prevent them from reaching the real delights of the book."</w:t>
      </w:r>
    </w:p>
    <w:p w14:paraId="6D435D5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受约束的修辞、反复呼唤上帝，既多变又令人厌倦，在追逐细微差别直到它们最后的藏身之处时所表现出的精明好奇心，无意义的寓意解经（allegorizing）的痕迹，以及有时剧烈的情感爆发，——正是这些东西吓跑了读者，阻止他们接触到这本书真正的乐趣。”</w:t>
      </w:r>
    </w:p>
    <w:p w14:paraId="254792CC">
      <w:pPr>
        <w:pStyle w:val="3"/>
        <w:spacing w:before="320" w:line="253" w:lineRule="auto"/>
        <w:jc w:val="both"/>
        <w:rPr>
          <w:rFonts w:hint="eastAsia" w:ascii="华文楷体" w:hAnsi="华文楷体" w:eastAsia="华文楷体" w:cs="华文楷体"/>
          <w:sz w:val="30"/>
          <w:szCs w:val="30"/>
        </w:rPr>
      </w:pPr>
    </w:p>
    <w:p w14:paraId="580DA5E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difficult to draw up a catalogue of such defects without exaggeration: and in the present case an exaggerated impression, both with respect to quantity and quality, is almost certain to be conveyed.</w:t>
      </w:r>
    </w:p>
    <w:p w14:paraId="7A1AA4B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很难在不夸大的情况下列出这些缺陷的清单：而在目前的情况下，无论是在数量上还是质量上，几乎肯定会给人一种夸大的印象。</w:t>
      </w:r>
    </w:p>
    <w:p w14:paraId="15CEBAB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said, the "Confessions" are an eminently well and winningly written book.</w:t>
      </w:r>
    </w:p>
    <w:p w14:paraId="1A5BF85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毕竟，尽管如此，《忏悔录》是一本写得非常出色且引人入胜的书。</w:t>
      </w:r>
    </w:p>
    <w:p w14:paraId="427B65F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even in the mere style a certain poetic quality that gives it not merely character but beauty.</w:t>
      </w:r>
    </w:p>
    <w:p w14:paraId="35164CD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即使在纯粹的风格中，也存在某种诗意，使它不仅具有特色，而且具有美感。</w:t>
      </w:r>
    </w:p>
    <w:p w14:paraId="1C59D4D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 justly speaks of "the lyricism of the style."</w:t>
      </w:r>
    </w:p>
    <w:p w14:paraId="6C1FDE5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哈纳克公正地称之为“风格的抒情性”（lyricism of the style）。</w:t>
      </w:r>
    </w:p>
    <w:p w14:paraId="5BE7656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certainly present in it, as Dr. Bigg points out, something of "the same musical flow, the same spiritual refinement and distinction" that characterizes the "Imitation of Christ."</w:t>
      </w:r>
    </w:p>
    <w:p w14:paraId="6781920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正如比格博士（Dr. Bigg）所指出的，它确实存在着某种“同样的音乐流动、同样的属灵精致和卓越”的品质，这些品质是《效法基督》（Imitation of Christ）所特有的。</w:t>
      </w:r>
    </w:p>
    <w:p w14:paraId="3251F64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indeed, as Dr. Bigg justly adds, either "so compact or so highly polished" as the "Imitation of Christ": "St. Augustine cannot give the time to cut each word as if it were an individual diamond, as a Kempis did."</w:t>
      </w:r>
    </w:p>
    <w:p w14:paraId="41267E5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比格博士公正地补充说，它确实不像《效法基督》那样“简洁或高度抛光”：“圣奥古斯丁不能像坎皮斯（a Kempis）那样，花时间去雕琢每一个词，仿佛它是一颗独立的钻石。”</w:t>
      </w:r>
    </w:p>
    <w:p w14:paraId="1653520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Augustine more than</w:t>
      </w:r>
    </w:p>
    <w:p w14:paraId="75E571B5">
      <w:pPr>
        <w:pStyle w:val="3"/>
        <w:spacing w:before="320" w:line="253" w:lineRule="auto"/>
        <w:jc w:val="both"/>
        <w:rPr>
          <w:rFonts w:hint="eastAsia" w:ascii="华文楷体" w:hAnsi="华文楷体" w:eastAsia="华文楷体" w:cs="华文楷体"/>
          <w:sz w:val="30"/>
          <w:szCs w:val="30"/>
        </w:rPr>
      </w:pPr>
    </w:p>
    <w:p w14:paraId="46921FC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compensates for this deficiency in preciosity by his greater richness, depth, and variety.</w:t>
      </w:r>
    </w:p>
    <w:p w14:paraId="2A61ED1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但奥古斯丁以其更大的丰富性、深度和多样性，足以弥补在珍贵性方面的不足。</w:t>
      </w:r>
    </w:p>
    <w:p w14:paraId="5578175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effeminate in Augustine's style, nothing over-filed, nothing cloying or wearisome.</w:t>
      </w:r>
    </w:p>
    <w:p w14:paraId="7AC316A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奥古斯丁的风格中没有丝毫柔弱，没有过度雕琢，没有令人厌腻或厌倦的东西。</w:t>
      </w:r>
    </w:p>
    <w:p w14:paraId="0ACDDC8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too, indeed, it is true, as it generally is, that the style is the man.</w:t>
      </w:r>
    </w:p>
    <w:p w14:paraId="40AA182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在这里，正如通常情况一样，文如其人（the style is the man）是真实的。</w:t>
      </w:r>
    </w:p>
    <w:p w14:paraId="192C566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Augustine is never an uninteresting person to meet, even through the媒介 of the written, or even of the translated, page.</w:t>
      </w:r>
    </w:p>
    <w:p w14:paraId="64512B4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奥古斯丁无论通过书面，甚至是翻译的页面作为媒介，都绝不是一个乏味的人。</w:t>
      </w:r>
    </w:p>
    <w:p w14:paraId="6125490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individual writer ever lived: and the individuality which was his was not only powerful and impressive, but to an almost unexample例 degree profound, rich, and attractive.</w:t>
      </w:r>
    </w:p>
    <w:p w14:paraId="3D581D4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从未有过更具个性的作家：而祂所拥有的个性不仅强大而令人印象深刻，而且达到了几乎无与伦比的深度、丰富性和吸引力。</w:t>
      </w:r>
    </w:p>
    <w:p w14:paraId="7F662B2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 is right; the charm of the "Confessions" is that they are Augustine's and that he draws his readers into his life by them.</w:t>
      </w:r>
    </w:p>
    <w:p w14:paraId="650F2EF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哈纳克是对的；《忏悔录》的魅力在于它们是奥古斯丁的，并且祂藉着它们将读者带入祂的生活中。</w:t>
      </w:r>
    </w:p>
    <w:p w14:paraId="0952DC4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reflected, as in a mirror, the depth and tenderness of his ardent nature, the quickness and mobility of his emotions and yet, underlying all, his sublime repose.</w:t>
      </w:r>
    </w:p>
    <w:p w14:paraId="6C5DE57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在这里，如同在镜子中，反映出祂热切本性的深度和温柔，祂情感的敏捷和流动性，以及在这一切之下，祂崇高的安宁。</w:t>
      </w:r>
    </w:p>
    <w:p w14:paraId="79D57FD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reads shares the conflicts and the turmoils depicted: but he enters also into the rest the writer has found with God.</w:t>
      </w:r>
    </w:p>
    <w:p w14:paraId="2E57C0C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阅读的人分享着所描绘的冲突和骚动：但祂也进入到作者在上帝里面找到的安息。</w:t>
      </w:r>
    </w:p>
    <w:p w14:paraId="33E64BC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fact that the unique attractiveness of the book as a "work of edification" resides—an attractiveness which has made it through a millennium and a half the most widely read of all books written in Latin, with the possible exception of the "Æneid" of Virgil.</w:t>
      </w:r>
    </w:p>
    <w:p w14:paraId="2FCF0E3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个事实中，这本书作为一部“教化作品”的独特吸引力得以体现——这种吸引力使得它在一千五百年中成为所有用拉丁文写成的书籍中阅读最广泛的一本，除了维吉尔（Virgil）的《埃涅阿斯纪》（Æneid）之外。</w:t>
      </w:r>
    </w:p>
    <w:p w14:paraId="46E1B83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reads these pages enters as in none other into the struggles of a great soul as it fights its way to God, shares with it all its conflict, and participates at last with it in the immensity of its repose.</w:t>
      </w:r>
    </w:p>
    <w:p w14:paraId="4A802DD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阅读这些篇章的人，比在任何其他书中更能进入一个伟大灵魂在努力走向上帝时的挣扎，分享它所有的冲突，并最终与它一同领受其安宁的浩瀚。</w:t>
      </w:r>
    </w:p>
    <w:p w14:paraId="2343C93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reads, that great sentence that sounds the keynote of the book and echoes through all its pages, echoes also in his soul: "Thou hast made us for Thyself, O Lord, and our heart is restless till it finds its rest in Thee."</w:t>
      </w:r>
    </w:p>
    <w:p w14:paraId="7958F1C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当祂阅读时，那句为这本书定下基调并回响在所有篇章中的伟大句子，也在祂的灵魂中回响：“主啊，祢创造我们是为了祢自己，我们的心躁动不安，直到在祢里面找到安息。”</w:t>
      </w:r>
    </w:p>
    <w:p w14:paraId="619DC14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agonizing cry becomes his also, "O by Thy loving-kindness, tell me, O Lord my God, what Thou art to me: say unto my soul, I am thy Salvation."</w:t>
      </w:r>
    </w:p>
    <w:p w14:paraId="3E5FDE4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那痛苦的呼喊也成为了祂的：“哦，凭着祢的慈爱，告诉我，哦，我的主我的上帝，祢对我来说是什么：对我的灵魂说，我是你的救恩。”</w:t>
      </w:r>
    </w:p>
    <w:p w14:paraId="2B28252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likewise becomes his the childlike prattle of the same soul, stilled in praise now that it has found God its salvation, as it names over to itself as its dearest possession the sweet names by which its God has become precious to it, "O Lord, my God, my Light, my Wealth, my Salvation!"</w:t>
      </w:r>
    </w:p>
    <w:p w14:paraId="6734DBA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个灵魂的孩童般絮语也成为了祂的，现在它找到了上帝是它的救恩，就安息在赞美中，它对自己列举着它的上帝因着那些甜美的名字而变得宝贵，将其视为最亲爱的财富，“哦，主，我的上帝，我的光，我的财富，我的救恩！”</w:t>
      </w:r>
    </w:p>
    <w:p w14:paraId="7DE6B52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apt to escape us who have, after so many years, entered into the heritage which Augustine has won for us is that it was really he who won it for us—that in these groans and tears into which we so readily enter with him as we read, and in</w:t>
      </w:r>
    </w:p>
    <w:p w14:paraId="5CA7F0FF">
      <w:pPr>
        <w:pStyle w:val="3"/>
        <w:spacing w:before="320" w:line="253" w:lineRule="auto"/>
        <w:jc w:val="both"/>
        <w:rPr>
          <w:rFonts w:hint="eastAsia" w:ascii="华文楷体" w:hAnsi="华文楷体" w:eastAsia="华文楷体" w:cs="华文楷体"/>
          <w:sz w:val="30"/>
          <w:szCs w:val="30"/>
        </w:rPr>
      </w:pPr>
    </w:p>
    <w:p w14:paraId="4C64243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hard-earned rest in God into which we so easily follow him, he was breaking out a pathway not only for his own but for our feet.</w:t>
      </w:r>
    </w:p>
    <w:p w14:paraId="508F6B8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这么多年，我们已经进入奥古斯丁为我们赢得的遗产，我们容易忽略的是，这遗产实际上是祂为我们赢得的——在我们阅读时如此轻易地与祂一同进入的这些呻吟和眼泪中，以及在这个我们如此容易追随祂进入的、来之不易的上帝里的安息中，祂开辟了一条不仅是为祂自己，也是为我们的脚所走的道路。</w:t>
      </w:r>
    </w:p>
    <w:p w14:paraId="3295C4F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is the astonishing fact that gives its supreme significance to this book: it is the earliest adequate expression of that type of religion which has since attached to itself the name of "evangelical"; and, though the earliest, it is one of the fullest, richest, and most perfect expressions of this type of religion which has ever been written.</w:t>
      </w:r>
    </w:p>
    <w:p w14:paraId="3047A96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有一个惊人的事实，赋予了这本书至高无上的意义：它是那种后来被称为“福音派”（evangelical）的宗教类型的最早的充分表达；而且，尽管是最早的，它却是这种宗教类型有史以来最完整、最丰富、最完美的表达之一。</w:t>
      </w:r>
    </w:p>
    <w:p w14:paraId="3C83740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Adolf Harnack, realizing the immense significance of the appearance in Augustine of this new type of religion, consecrates a whole chapter in his "History of Dogma" to "The Historical Position of Augustine as Reformer of Christian Piety," as a preparation for the due exposition of his doctrinal teaching.</w:t>
      </w:r>
    </w:p>
    <w:p w14:paraId="2346087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阿道夫·哈纳克（Adolf Harnack）认识到这种新型宗教在奥古斯丁身上出现的巨大意义，在祂的《教义史》（History of Dogma）中专门用一整章来论述“奥古斯丁作为基督教敬虔改革者的历史地位”（The Historical Position of Augustine as Reformer of Christian Piety），作为对其教义教导进行适当阐述的准备。</w:t>
      </w:r>
    </w:p>
    <w:p w14:paraId="3E4B221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chapter he makes many true and striking remarks; but he hardly exhibits a just appreciation of the intimate relation which subsists between Augustine's peculiar type of piety and his peculiar type of doctrine.</w:t>
      </w:r>
    </w:p>
    <w:p w14:paraId="58EA4C9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在这一章中，祂提出了许多真实而引人注目的评论；但祂几乎没有公正地评价奥古斯丁独特的敬虔类型与祂独特的教义类型之间存在的密切关系。</w:t>
      </w:r>
    </w:p>
    <w:p w14:paraId="6B24143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Harnack, in fact, speaks almost as if it were conceivable that one of these could have come into existence apart from the other.</w:t>
      </w:r>
    </w:p>
    <w:p w14:paraId="0EC13D4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哈纳克实际上说话的语气几乎让人觉得，其中之一可以在没有另一个的情况下存在。</w:t>
      </w:r>
    </w:p>
    <w:p w14:paraId="477811E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of course, that they are but the joint products in the two spheres of life and thought of the same body of conceptions, and neither could possibly have arisen without the other.</w:t>
      </w:r>
    </w:p>
    <w:p w14:paraId="572CB23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当然，事实是，它们只是同一套观念在生命和思想这两个领域的共同产物，两者缺一不可。</w:t>
      </w:r>
    </w:p>
    <w:p w14:paraId="21FE2B8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before Augustine alternating hope and fear were the characteristic sentiments of Christians and the psychological form of their piety was therefore unrest, while in Augustine the place of hope and fear is taken by trust and love, and unrest gives way to profound rest in God, this was because pre-Augustinian Christianity was prevailingly legalistic, and there entered into it a greater or less infusion of the evil leaven of self-salvation, while Augustine, with his doctrine of grace, cast himself wholly on the mercy of God, and so, as the poet expresses it,</w:t>
      </w:r>
    </w:p>
    <w:p w14:paraId="2C552D6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在奥古斯丁之前，交替出现的希望和恐惧是基督徒的特征性情感，因此他们的敬虔的心理形式是躁动不安，而在奥古斯丁身上，希望和恐惧的位置被信靠和爱取代，躁动不安让位于对上帝的深刻安息，这是因为奥古斯丁之前的基督教主要是律法主义的，其中或多或少地渗入了自我救赎的邪恶酵母，而奥古斯丁则以祂的恩典教义，完全将自己投靠在上帝的怜悯上，因此，正如诗人所表达的，</w:t>
      </w:r>
    </w:p>
    <w:p w14:paraId="2F6AB8D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Turned fear and hope to love of God.</w:t>
      </w:r>
    </w:p>
    <w:p w14:paraId="76ACC14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将恐惧和希望转向对上帝的爱。</w:t>
      </w:r>
    </w:p>
    <w:p w14:paraId="376223C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loveth us.</w:t>
      </w:r>
    </w:p>
    <w:p w14:paraId="34F4808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那爱我们者。</w:t>
      </w:r>
    </w:p>
    <w:p w14:paraId="017737E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of the matter is that pre-Augustinian Christian thinking was largely engrossed with Theological and Christological problems and with Augustine first did Christian Soteriology begin to come to its</w:t>
      </w:r>
    </w:p>
    <w:p w14:paraId="7DC9F868">
      <w:pPr>
        <w:pStyle w:val="3"/>
        <w:spacing w:before="320" w:line="253" w:lineRule="auto"/>
        <w:jc w:val="both"/>
        <w:rPr>
          <w:rFonts w:hint="eastAsia" w:ascii="华文楷体" w:hAnsi="华文楷体" w:eastAsia="华文楷体" w:cs="华文楷体"/>
          <w:sz w:val="30"/>
          <w:szCs w:val="30"/>
        </w:rPr>
      </w:pPr>
    </w:p>
    <w:p w14:paraId="2FA592A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rights.</w:t>
      </w:r>
    </w:p>
    <w:p w14:paraId="205A4DE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事实是，奥古斯丁之前的基督教思想主要集中在神学和基督论问题上，而基督教的救赎论（Soteriology）直到奥古斯丁才开始获得其</w:t>
      </w:r>
    </w:p>
    <w:p w14:paraId="645667DB">
      <w:pPr>
        <w:pStyle w:val="3"/>
        <w:spacing w:before="320" w:line="253" w:lineRule="auto"/>
        <w:jc w:val="both"/>
        <w:rPr>
          <w:rFonts w:hint="eastAsia" w:ascii="华文楷体" w:hAnsi="华文楷体" w:eastAsia="华文楷体" w:cs="华文楷体"/>
          <w:sz w:val="30"/>
          <w:szCs w:val="30"/>
        </w:rPr>
      </w:pPr>
    </w:p>
    <w:p w14:paraId="0410F18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应有的地位。</w:t>
      </w:r>
    </w:p>
    <w:p w14:paraId="6D073E3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he first, of course, who discovered that man is a sinner and therefore depends for his salvation on the grace of God; but in him first did these fundamental Christian truths find a soil in which they could come to their richest fruitage in heart and life, in thought and teaching.</w:t>
      </w:r>
    </w:p>
    <w:p w14:paraId="187F3CB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当然，祂不是第一个发现人是罪人，因此祂的救赎依赖于上帝恩典的人；但正是在祂身上，这些基本的基督教真理才首次找到了一个土壤，在其中它们能够在心灵和生命、思想和教导中结出最丰盛的果实。</w:t>
      </w:r>
    </w:p>
    <w:p w14:paraId="796F025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lies the secret of his profound realization (on which Harnack lays so much stress) that Christian happiness consists in "comforted remorse" (getrösteter Sündenschmerz).</w:t>
      </w:r>
    </w:p>
    <w:p w14:paraId="52691E5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这正是祂深刻认识到（哈纳克对此非常强调）基督徒的幸福在于“得安慰的懊悔”（comforted remorse, getrösteter Sündenschmerz）的秘密所在。</w:t>
      </w:r>
    </w:p>
    <w:p w14:paraId="5C96D2B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him men were prone to conceive themselves essentially God's creatures, whose business it was to commend themselves to their Maker: no doubt they recognized that they had sinned, and that provision had been made to relieve them of the penalty of their sins; but they built their real hope of acceptance in God's sight more or less upon their own conduct.</w:t>
      </w:r>
    </w:p>
    <w:p w14:paraId="56F9DD2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之前，人们倾向于将自己本质上视为上帝的受造物，他们的职责是向他们的创造主证明自己的价值：毫无疑问，他们承认自己犯了罪，并且已经作了安排来解除他们罪的刑罚；但他们将自己在上帝面前蒙悦纳的真正希望或多或少建立在自己的行为上。</w:t>
      </w:r>
    </w:p>
    <w:p w14:paraId="54B1004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realized to the bottom of his soul that he was a sinner and what it is to be a sinner, and therefore sought at God's hands not acceptance but salvation.</w:t>
      </w:r>
    </w:p>
    <w:p w14:paraId="3DFB319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奥古斯丁从灵魂深处认识到祂是一个罪人，以及成为一个罪人意味着什么，因此祂向上帝寻求的不是蒙悦纳，而是救赎。</w:t>
      </w:r>
    </w:p>
    <w:p w14:paraId="2EFCA22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he never thought of God without thinking of sin and never thought of sin without thinking of Christ.</w:t>
      </w:r>
    </w:p>
    <w:p w14:paraId="1C6BD59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这就是为什么祂从未在思想上帝时不思想罪，也从未在思想罪时不思想基督的原因。</w:t>
      </w:r>
    </w:p>
    <w:p w14:paraId="1342466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took his sin seriously, his thought and feeling alike traveled continually in this circle, and could not but travel in this circle.</w:t>
      </w:r>
    </w:p>
    <w:p w14:paraId="6333FDE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因为祂认真对待自己的罪，所以祂的思想和情感都不断地在这个圈子里循环，也只能在这个圈子里循环。</w:t>
      </w:r>
    </w:p>
    <w:p w14:paraId="3F1A07E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thus was constantly verifying afresh the truth of the Savior's declaration that he to whom little is forgiven loves little, while he loves much who is conscious of having received much forgiveness: and as his trust increased and his love grew ever greater he realized better and better also that other saying that there is joy in heaven over one sinner that reprepentance more than over ninety and nine righteous persons which need no repentance.</w:t>
      </w:r>
    </w:p>
    <w:p w14:paraId="7A69A13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断地重新验证救主声明的真理，即那被赦免少的就爱得少，而那意识到自己获得了许多赦免的就爱得多：随着祂的信靠增加，爱心日益增长，祂也越来越清楚地认识到另一个说法，即天上为着一个悔改的罪人所生的喜乐，比为着九十九个不用悔改的义人所生的喜乐更大。</w:t>
      </w:r>
    </w:p>
    <w:p w14:paraId="7C0E063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came to understand that the heights of joy are scaled only by him who has first been miserable, and that the highest happiness belongs only to him who has been the object of salvation.</w:t>
      </w:r>
    </w:p>
    <w:p w14:paraId="3CF1574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因此，祂开始明白，只有先经历过苦难的人才能攀登喜乐的高峰，最高的幸福只属于那些成为救赎对象的人。</w:t>
      </w:r>
    </w:p>
    <w:p w14:paraId="5E64563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Self-despair, humble trust, grateful love, fullness of joy—these are the steps on which his own soul climbed upward: and these steps gave their whole color and form both to his piety and to his teaching.</w:t>
      </w:r>
    </w:p>
    <w:p w14:paraId="1520C38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自我绝望、谦卑信靠、感恩之爱、喜乐的丰满——这些是祂自己灵魂向上攀升的阶梯：而这些阶梯赋予了祂的敬虔和祂的教导以完整的色彩和形式。</w:t>
      </w:r>
    </w:p>
    <w:p w14:paraId="26BB051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doctrine we see his experience of God's seeking and saving love toward a lost sinner expressing itself in propositional form; in his piety we see his conviction that the sole hope of the sinner lies in the free grace of a loving God expressing itself in the forms of feeling.</w:t>
      </w:r>
    </w:p>
    <w:p w14:paraId="747F3BC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在祂的教义中，我们看到祂对上帝寻找和拯救失丧罪人的爱的经历以命题形式表达出来；在祂的敬虔中，我们看到祂确信罪人唯一的希望在于一位慈爱上帝的白白恩典，这种确信以情感的形式表达出来。</w:t>
      </w:r>
    </w:p>
    <w:p w14:paraId="0B05C6C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doctrine and</w:t>
      </w:r>
    </w:p>
    <w:p w14:paraId="5AAB96A6">
      <w:pPr>
        <w:pStyle w:val="3"/>
        <w:spacing w:before="320" w:line="253" w:lineRule="auto"/>
        <w:jc w:val="both"/>
        <w:rPr>
          <w:rFonts w:hint="eastAsia" w:ascii="华文楷体" w:hAnsi="华文楷体" w:eastAsia="华文楷体" w:cs="华文楷体"/>
          <w:sz w:val="30"/>
          <w:szCs w:val="30"/>
        </w:rPr>
      </w:pPr>
    </w:p>
    <w:p w14:paraId="4337518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alike he sets before us in that effective way which belongs to the discoverer, the religion of faith as over against the religion of works—the religion which despairing of self casts all its hope on God as over against the religion that to a greater or less degree trusts in itself: in a word, since religion in its very nature is dependence on God, religion in the purity of its conception as over against a quasi-religious moralism.</w:t>
      </w:r>
    </w:p>
    <w:p w14:paraId="2C6FE83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在教义和</w:t>
      </w:r>
    </w:p>
    <w:p w14:paraId="2E591317">
      <w:pPr>
        <w:pStyle w:val="3"/>
        <w:spacing w:before="320" w:line="253" w:lineRule="auto"/>
        <w:jc w:val="both"/>
        <w:rPr>
          <w:rFonts w:hint="eastAsia" w:ascii="华文楷体" w:hAnsi="华文楷体" w:eastAsia="华文楷体" w:cs="华文楷体"/>
          <w:sz w:val="30"/>
          <w:szCs w:val="30"/>
        </w:rPr>
      </w:pPr>
    </w:p>
    <w:p w14:paraId="79C91E7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生活上，祂都以发现者所特有的有效方式，向我们展示了信心的宗教，以对抗行为的宗教——绝望于自我，将所有希望寄托于上帝的宗教，以对抗或多或少信赖自己的宗教：简而言之，由于宗教的本质就是对上帝的依赖，因此是纯粹概念上的宗教，以对抗一种准宗教（quasi-religious）的道德主义。</w:t>
      </w:r>
    </w:p>
    <w:p w14:paraId="25A3057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在这本书中，我们得以进入奥古斯丁的生命本身，并被允许看到祂伟大的心如何清除所有对自己的信赖，并以最初的绝望、随后的洞察性信靠、然后是感恩之爱的抓紧，抓住那位是祂救恩的上帝，这使得《忏悔录》拥有永恒的吸引力，并在教化作品中占据至高无上的地位。</w:t>
      </w:r>
    </w:p>
    <w:p w14:paraId="1CF2C84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the fact that in this book we are admitted into the very life of Augustine and are permitted to see his great heart cleansing itself of all trust in himself and laying hold with the grasp first of despair, then of discerning trust and then of grateful love upon the God who was his salvation, that the "Confessions" owe their perennial attractiveness and their supreme position among books of edification.</w:t>
      </w:r>
    </w:p>
    <w:p w14:paraId="70C46E4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在这本书中，我们得以进入奥古斯丁的生命本身，并被允许看到祂伟大的心如何清除所有对自己的信赖，并以最初的绝望、随后的洞察性信靠、然后是感恩之爱的抓紧，抓住那位是祂救恩的上帝，这使得《忏悔录》拥有永恒的吸引力，并在教化作品中占据至高无上的地位。</w:t>
      </w:r>
    </w:p>
    <w:p w14:paraId="550FDCD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Augustine uncovers his heart and lets us see what religion is in its essence as it works in the soul of one who has, as few have, experienced its power.</w:t>
      </w:r>
    </w:p>
    <w:p w14:paraId="29B4909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在其中，奥古斯丁敞开了自己的心扉，让我们看到宗教在其本质上，是如何在一个像很少人那样经历过其能力的人的灵魂中运作的。</w:t>
      </w:r>
    </w:p>
    <w:p w14:paraId="3A5821B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set himself determinedly in this book to exhibit the grace of God in action.</w:t>
      </w:r>
    </w:p>
    <w:p w14:paraId="3019FE6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祂在这本书中坚定地致力于展示上帝恩典的运行。</w:t>
      </w:r>
    </w:p>
    <w:p w14:paraId="49F8551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Elsewhere he has expounded it in theory, defended it against its assailants, enforced it with logical argument and moving exhortation.</w:t>
      </w:r>
    </w:p>
    <w:p w14:paraId="5C99C80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在其他地方，祂已经在理论上阐述了它，为它辩护以对抗攻击者，并以逻辑论证和动人的劝诫来加强它。</w:t>
      </w:r>
    </w:p>
    <w:p w14:paraId="30C80E2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shows it at work, and at work in his own soul.</w:t>
      </w:r>
    </w:p>
    <w:p w14:paraId="3993CE4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在这里，祂展示了它的运作，并且是在祂自己的灵魂中运作。</w:t>
      </w:r>
    </w:p>
    <w:p w14:paraId="3EBDE0E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only in his effort to show us the grace of God as it worked upon his own soul, that Augustine was led to set before us his life-history through all the formative years of his career—until, after long wandering, he at last had found his rest in God.</w:t>
      </w:r>
    </w:p>
    <w:p w14:paraId="039ADBA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只是在祂努力向我们展示上帝的恩典如何在祂自己的灵魂上运作时，奥古斯丁才被引导向我们展示了祂职业生涯所有形成期的生活历史——直到在漫长的徘徊之后，祂最终在上帝里面找到了安息。</w:t>
      </w:r>
    </w:p>
    <w:p w14:paraId="1E711BD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meaning and this is the extent of the autobiographical element in the "Confessions."</w:t>
      </w:r>
    </w:p>
    <w:p w14:paraId="72C0EE8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这就是《忏悔录》中自传元素的意义和范围。</w:t>
      </w:r>
    </w:p>
    <w:p w14:paraId="1157E6C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Nine of the thirteen books are devoted to this religious analysis of his life-history; and although, of course, the matter admitted and its treatment alike are determined by the end in view, yet Augustine's analysis is very searching and the end in view involves a very complete survey of all that was especially determining in his life-development.</w:t>
      </w:r>
    </w:p>
    <w:p w14:paraId="674C8DE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本书中有九本致力于对祂生平历史的这种宗教分析；尽管，当然，所接纳的内容和处理方式都是由既定的目的决定的，但奥古斯丁的分析非常深入，而既定的目的涉及对祂生命发展中所有具有特别决定性作用的因素的非常完整的考察。</w:t>
      </w:r>
    </w:p>
    <w:p w14:paraId="1D37B12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pages we can see, therefore, just what Augustine was, and just how he became what he became.</w:t>
      </w:r>
    </w:p>
    <w:p w14:paraId="5A6651C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因此，在这些篇章中，我们可以看到奥古斯丁究竟是什么样的人，以及祂究竟是如何成为祂所成为的人的。</w:t>
      </w:r>
    </w:p>
    <w:p w14:paraId="723FB06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picture, almost extreme in its individuality as it is, is nevertheless as typical as it is individual.</w:t>
      </w:r>
    </w:p>
    <w:p w14:paraId="0648D4F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而这幅画像，尽管其个性几乎达到了极致，但它既是个体化的，也是典型的。</w:t>
      </w:r>
    </w:p>
    <w:p w14:paraId="5FACDCC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typical of the life of the ancient world at its best: for in his comprehensive nature Augustine had gathered up into himself and given full play to all that was good in</w:t>
      </w:r>
    </w:p>
    <w:p w14:paraId="64B3FD97">
      <w:pPr>
        <w:pStyle w:val="3"/>
        <w:spacing w:before="320" w:line="253" w:lineRule="auto"/>
        <w:jc w:val="both"/>
        <w:rPr>
          <w:rFonts w:hint="eastAsia" w:ascii="华文楷体" w:hAnsi="华文楷体" w:eastAsia="华文楷体" w:cs="华文楷体"/>
          <w:sz w:val="30"/>
          <w:szCs w:val="30"/>
        </w:rPr>
      </w:pPr>
    </w:p>
    <w:p w14:paraId="19E4CEB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culture of the ancient world.</w:t>
      </w:r>
    </w:p>
    <w:p w14:paraId="5521780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它是古代世界最好的生活的典型：因为在祂那包罗万象的本性中，奥古斯丁将古代文化中所有美好的东西都汇集到自己身上，并充分发挥出来。</w:t>
      </w:r>
    </w:p>
    <w:p w14:paraId="404F2D5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typical of what Christian experience is at its best: for in Augustine there met in unusual fullness and fought themselves out to a finish all the fundamental currents of thought and feeling that strive together in the human heart when it is invaded by divine grace, and is slowly but surely conquered by it to good and to God.</w:t>
      </w:r>
    </w:p>
    <w:p w14:paraId="33E4CA5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是基督教经历最美好时的典型：因为在奥古斯丁身上，所有在人类心中相互争斗的、基本的思想和情感潮流，当它被神圣的恩典侵入，并缓慢而确定地被恩典征服，归于良善和归于上帝时，都以不同寻常的充分性相遇并决战到底。</w:t>
      </w:r>
    </w:p>
    <w:p w14:paraId="67C1510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repay us to run over the salient elements in this life-history as here depicted for us.</w:t>
      </w:r>
    </w:p>
    <w:p w14:paraId="553C37A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回顾一下这里为我们描绘的这段生活历史中的主要要素，或许会对我们有所裨益。</w:t>
      </w:r>
    </w:p>
    <w:p w14:paraId="6832F62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AUGUSTINE OF THE "CONFESSIONS"</w:t>
      </w:r>
    </w:p>
    <w:p w14:paraId="0ED2A60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《忏悔录》中的奥古斯丁</w:t>
      </w:r>
    </w:p>
    <w:p w14:paraId="050B37D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came into being at the "turn of the ages," just as the old world was dying, and the new was being born.</w:t>
      </w:r>
    </w:p>
    <w:p w14:paraId="4260644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奥古斯丁诞生于“时代的转折点”（turn of the ages），正值旧世界消亡，新世界诞生之际。</w:t>
      </w:r>
    </w:p>
    <w:p w14:paraId="3DD3131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offspring of a mixed marriage, itself typical of the mixed state of the society of the times.</w:t>
      </w:r>
    </w:p>
    <w:p w14:paraId="360A839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祂是混合婚姻的产物，这本身就是当时社会混合状态的典型。</w:t>
      </w:r>
    </w:p>
    <w:p w14:paraId="5B447EC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father, a citizen of importance but of straitened means, in a small African town, remained a heathen until his gifted son had attained his middle youth: he appears to have been a man of generally jovial disposition, liable to fits of violent temper, possessing neither intellectual endowments nor moral attainments to distinguish him from the mass of his contemporaries: but he appreciated the promise of his son, and was prepared to make sacrifices that opportunity might be given for his development.</w:t>
      </w:r>
    </w:p>
    <w:p w14:paraId="2E3425E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父亲是非洲一个小城镇中一位重要的公民，但经济拮据，直到祂有天赋的儿子到了青年中期，他仍然是异教徒：他似乎是一个性格通常开朗、容易暴怒的人，既没有出众的智力天赋，也没有道德修养使他与同时代的大多数人有所区别：但祂赞赏祂儿子的前途，并准备做出牺牲，为祂的发展提供机会。</w:t>
      </w:r>
    </w:p>
    <w:p w14:paraId="5965DB9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mother, on the other hand, was one of nature's noblewomen, whose naturally fine disposition had been further beautified by grace.</w:t>
      </w:r>
    </w:p>
    <w:p w14:paraId="0CB1BFE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而祂的母亲，蒙妮卡（Monica），则是天生的贵妇人之一，她天生善良的性情被恩典进一步美化了。</w:t>
      </w:r>
    </w:p>
    <w:p w14:paraId="79AEA003">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Bred a Christian from her infancy, her native sensibility had been heightened by a warm piety: and her clear and quick intellect had been illuminated by an equally firm and direct conscience.</w:t>
      </w:r>
    </w:p>
    <w:p w14:paraId="0292D9D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她从小就受基督教熏陶，她天生的感性被热切的敬虔（piety）所提高：她清晰而敏捷的理智被同样坚定而直接的良心所光照。</w:t>
      </w:r>
    </w:p>
    <w:p w14:paraId="420A891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her teaching her son was imbued from his infancy with a sense of divine things which never permitted him to forget that there is a God who governs all things and who is unchangeably good, or to find satisfaction in any teaching in which the name of Jesus Christ was not honored.</w:t>
      </w:r>
    </w:p>
    <w:p w14:paraId="321873C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在她的教导下，她的儿子从小就被灌输了一种神圣事物的意识，使祂永远不会忘记有一位掌管万事、永恒良善的上帝，也不会在任何不尊崇耶稣基督之名的教导中找到满足。</w:t>
      </w:r>
    </w:p>
    <w:p w14:paraId="14FF26B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thus grew up in the主的抚养和教导中（nurture of the Lord）,39 but with the divided mind which almost inevitably results from the divided counsels of a mixed parentage.</w:t>
      </w:r>
    </w:p>
    <w:p w14:paraId="2BEF9FF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因此，祂在主的抚养和教导中成长起来，39 但由于混合血统的意见分歧，祂的心智几乎不可避免地处于分裂状态。</w:t>
      </w:r>
    </w:p>
    <w:p w14:paraId="44EDE30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gifts more and more exhibited themselves worldly ambition took the helm and every nerve was strained to advance him in his</w:t>
      </w:r>
    </w:p>
    <w:p w14:paraId="46A322B4">
      <w:pPr>
        <w:pStyle w:val="3"/>
        <w:spacing w:before="320" w:line="253" w:lineRule="auto"/>
        <w:jc w:val="both"/>
        <w:rPr>
          <w:rFonts w:hint="eastAsia" w:ascii="华文楷体" w:hAnsi="华文楷体" w:eastAsia="华文楷体" w:cs="华文楷体"/>
          <w:sz w:val="30"/>
          <w:szCs w:val="30"/>
        </w:rPr>
      </w:pPr>
    </w:p>
    <w:p w14:paraId="5D4CA8E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preparation for a great career.</w:t>
      </w:r>
    </w:p>
    <w:p w14:paraId="6166423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随着祂天赋的日益展现，世俗的抱负占据了主导地位，每个人都竭尽全力推动祂在为宏伟事业所做的</w:t>
      </w:r>
    </w:p>
    <w:p w14:paraId="4773F98B">
      <w:pPr>
        <w:pStyle w:val="3"/>
        <w:spacing w:before="320" w:line="253" w:lineRule="auto"/>
        <w:jc w:val="both"/>
        <w:rPr>
          <w:rFonts w:hint="eastAsia" w:ascii="华文楷体" w:hAnsi="华文楷体" w:eastAsia="华文楷体" w:cs="华文楷体"/>
          <w:sz w:val="30"/>
          <w:szCs w:val="30"/>
        </w:rPr>
      </w:pPr>
    </w:p>
    <w:p w14:paraId="159C6E9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准备。</w:t>
      </w:r>
    </w:p>
    <w:p w14:paraId="46E5829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early piety, which had been exhibited in frequent prayer as a schoolboy and in an ardent desire for baptism during an attack of dangerous illness,41 more and more fell away from him, and left him, with his passionate temperament inherited from his father, a prey to youthful vices.</w:t>
      </w:r>
    </w:p>
    <w:p w14:paraId="7CBFF45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祂早期的敬虔，在祂还是个学童时表现为经常祷告，并在一次危险疾病发作时热切渴望受洗，41 却日益从祂身上消退，使祂带着从父亲那里遗传来的激情性情，成为了青年恶习的牺牲品。</w:t>
      </w:r>
    </w:p>
    <w:p w14:paraId="1BFC064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interval of idleness at home, in his sixteenth year (A.D. 370), brought him his great temptation, and he fell into evil ways; and these were naturally continued when, to complete his education, he went next year up to Carthage, that great and wicked city.</w:t>
      </w:r>
    </w:p>
    <w:p w14:paraId="2280A58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在祂十六岁（公元370年）在家闲居的一段时间，给祂带来了巨大的试探，祂开始走上邪恶的道路；当祂次年去到那个伟大而邪恶的城市迦太基完成学业时，这些恶习自然得以继续。</w:t>
      </w:r>
    </w:p>
    <w:p w14:paraId="3897199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period of unclean life was happily of short duration, lasting at the most only a couple of years.</w:t>
      </w:r>
    </w:p>
    <w:p w14:paraId="5F51233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但这段不洁净的生活时期幸运地持续了很短的时间，最多只有几年。</w:t>
      </w:r>
    </w:p>
    <w:p w14:paraId="0891506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time Augustine had reached his seventeenth birthday (autumn of 371) we find him already attached to her who was to be the companion of his life for the next fourteen years, in a union which, though not marriage in the highest sense, differed from technical marriage rather in a legal than in a moral point of view.</w:t>
      </w:r>
    </w:p>
    <w:p w14:paraId="2814157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奥古斯丁十七岁生日（371年秋天）时，我们发现祂已经与那位将成为祂接下来十四年生活伴侣的女子在一起了，这是一种结合，虽然在最高的意义上不是婚姻，但与法律上的正式婚姻的区别更多在于法律层面而非道德层面。</w:t>
      </w:r>
    </w:p>
    <w:p w14:paraId="05B669BB">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himself, later at least, did not look upon such a union as true marriage, it was esteemed its equivalent not only in the best heathen society of the time, but even in certain portions of the Church, perhaps up to his own day by the entire Church;43 and it served to screen him from the multitudinous temptations to vice that otherwise would have beset him.</w:t>
      </w:r>
    </w:p>
    <w:p w14:paraId="63A7E67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虽然祂自己，至少在后来，不认为这种结合是真正的婚姻，但它不仅在当时最好的异教社会中，甚至在教会的某些部分，或许直到祂那个时代在整个教会中，都被视为婚姻的等同物；43 它也保护了祂免受否则会困扰祂的众多恶习的诱惑。</w:t>
      </w:r>
    </w:p>
    <w:p w14:paraId="11DD613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faithful to her," he says.</w:t>
      </w:r>
    </w:p>
    <w:p w14:paraId="5151160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祂说：“我对她很忠诚。”</w:t>
      </w:r>
    </w:p>
    <w:p w14:paraId="73DF92E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overmastering and lofty ambition, not fleshly lust, that constituted the real power in his life, and these years of preparation at Carthage were years of strenuous labor, during which Augustine was ever growing toward his higher ideals.</w:t>
      </w:r>
    </w:p>
    <w:p w14:paraId="6465151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是压倒一切的崇高抱负，而不是肉体的情欲，构成了祂生命中真正的力量，而在迦太基的这些准备岁月是艰苦奋斗的几年，在此期间奥古斯丁不断地朝着祂更高的理想成长。</w:t>
      </w:r>
    </w:p>
    <w:p w14:paraId="1D95CAF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in his nineteenth year (373) he was incited to lay aside his lower ambitions by the reading of a book of Cicero's, since lost, which had been designed to inflame the heart of the reader with a love of philosophy and which wrought so powerfully on Augustine that he resolved at once to make pure truth thenceforward the sole object of his pursuit.46</w:t>
      </w:r>
    </w:p>
    <w:p w14:paraId="3D99CE6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祂十九岁（373年）时，祂就被阅读西塞罗（Cicero）一本现已失传的书所激励，放弃了祂较低级的抱负，这本书旨在激发读者对哲学（philosophy）的热爱，它对奥古斯丁产生了如此强大的影响，以至于祂立刻决定从那时起将纯粹的真理作为祂追求的唯一目标。46</w:t>
      </w:r>
    </w:p>
    <w:p w14:paraId="6253BBC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this whole period he must be believed to have remained nominally Christian; and perhaps we may suppose him to have continued in the formal position of a catechumen.</w:t>
      </w:r>
    </w:p>
    <w:p w14:paraId="7B90F4F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在这整个时期，必须相信祂名义上仍然是基督徒；或许我们可以假设祂一直保持着慕道者（catechumen）的形式地位。</w:t>
      </w:r>
    </w:p>
    <w:p w14:paraId="1287423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have been a frequenter of the Church services, and he speaks of himself as having been during this time under the dominance of "a certain puerile superstition" which held him back from the pursuit of truth.49</w:t>
      </w:r>
    </w:p>
    <w:p w14:paraId="3B438EF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祂似乎经常参加教会的礼拜，祂谈到自己在这一时期处于“某种幼稚的迷信”（a certain puerile superstition）的支配之下，这阻止了祂对真理的追求。49</w:t>
      </w:r>
    </w:p>
    <w:p w14:paraId="274E8019">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when the "Hortensius" stirred his heart to seek wisdom and yet left him unsatisfied, because the name of Jesus which, as he says, he had "sucked in with his mother's milk," was not mentioned in it, he turned to the Scriptures in apparently the first earnest effort to seek their guidance he had made since his earliest youth.</w:t>
      </w:r>
    </w:p>
    <w:p w14:paraId="0FF50AE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霍尔滕西乌斯》（Hortensius）激励祂的心寻求智慧却仍未令祂满足时，因为其中没有提到耶稣的名字，而正如祂所说，祂是“随着母亲的乳汁吸入”的，祂转向了圣经，这显然是祂自幼年以来第一次认真努力寻求圣经的指引。</w:t>
      </w:r>
    </w:p>
    <w:p w14:paraId="189DFDF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lowly Scriptures—especially as read in the rough Old Latin Version—had nothing to offer to the finical rhetorician, and his eyes were holden that he could not penetrate their meaning: he was offended by their servant-form and —seeking wisdom, not salvation—turned from them in disgust.</w:t>
      </w:r>
    </w:p>
    <w:p w14:paraId="12D7CE5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卑微的圣经——尤其是在粗糙的古拉丁文译本中阅读时——对这位吹毛求疵的修辞学家来说，没有什么可以提供的，祂的眼睛被蒙蔽，无法穿透它们的意义：祂被它们仆人的形式所冒犯，——祂寻求的是智慧，而不是救赎——带着厌恶转离了它们。</w:t>
      </w:r>
    </w:p>
    <w:p w14:paraId="54EE3FC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reached a crisis in his life, and the result was that he formally broke with Christianity.</w:t>
      </w:r>
    </w:p>
    <w:p w14:paraId="47768EB1">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祂的生命达到了一个危机点，结果是祂正式与基督教断绝了关系。</w:t>
      </w:r>
    </w:p>
    <w:p w14:paraId="1766225E">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eminently characteristic of Augustine both that throughout his years of indulgence and indifference he had maintained his connection with the Church, and that he broke with it when, having sloughed off his grosser inclinations, he turned to it in vain for the satisfaction of his higher aspirations.</w:t>
      </w:r>
    </w:p>
    <w:p w14:paraId="6796F68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这极具奥古斯丁的特征，即祂在放纵和冷漠的岁月里一直保持着与教会的联系，而当祂摆脱了自己较粗俗的倾向，徒劳地转向教会寻求祂更高抱负的满足时，祂却与教会断绝了关系。</w:t>
      </w:r>
    </w:p>
    <w:p w14:paraId="2288325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 idealist that he was, throughout the years in which he was entangled in lower aims the Church had stood for him as a promise of better things: now he felt that his spirit soared above all it had to offer him.</w:t>
      </w:r>
    </w:p>
    <w:p w14:paraId="1C18205A">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作为本质上的理想主义者，在祂被较低目标纠缠的那些年里，教会对祂来说一直象征着更美好事物的应许：现在祂觉得自己的精神超越了教会所能提供的一切。</w:t>
      </w:r>
    </w:p>
    <w:p w14:paraId="4DF9A05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breaking with the Church, he could not break with his conception of God as the good Governor of the world, nor with his devotion to the name of Jesus Christ.</w:t>
      </w:r>
    </w:p>
    <w:p w14:paraId="1FDB54A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但在与教会决裂时，祂无法打破祂对上帝作为世界良善统治者的观念，也无法打破祂对耶稣基督之名的热忱。</w:t>
      </w:r>
    </w:p>
    <w:p w14:paraId="7DCA268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threw himself into the arms of the Manichæans.</w:t>
      </w:r>
    </w:p>
    <w:p w14:paraId="0D3B93A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因此，祂投入了摩尼教徒（Manichæans）的怀抱。</w:t>
      </w:r>
    </w:p>
    <w:p w14:paraId="7C5B04E0">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Manichæans were the rationalists of the day.</w:t>
      </w:r>
    </w:p>
    <w:p w14:paraId="7F01EC64">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摩尼教徒是当时的理性主义者（rationalists）。</w:t>
      </w:r>
    </w:p>
    <w:p w14:paraId="394E84D6">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Professing the highest reverence for Christ and continually bearing His name on their lips, they yet set forth, under his cloak, a purely naturalistic system.</w:t>
      </w:r>
    </w:p>
    <w:p w14:paraId="0C2A6422">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他们声称对基督怀有最高的敬意，并不断地在嘴边提及祂的名，但他们却在祂的外衣下，提出了一种纯粹的自然主义体系。</w:t>
      </w:r>
    </w:p>
    <w:p w14:paraId="5706174C">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negative side of their teaching included a most drastic criticism of the Christian Scriptures, while on the positive side they built up a doctrine of God which seemed to separate Him effectually from all complicity with evil, and a doctrine of man which relieved the conscience of all sense of unworthiness and responsibility for sin, while yet proposing a stringent ascetic ideal.</w:t>
      </w:r>
    </w:p>
    <w:p w14:paraId="4F3F578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教导的消极方面包括对基督教圣经最严厉的批判，而积极方面则建立了一种关于上帝的教义，似乎有效地将祂与一切与邪恶的牵连分开，以及一种关于人的教义，解除了良心对所有不配感和罪责的承担，同时又提出了严格的禁欲主义理想。</w:t>
      </w:r>
    </w:p>
    <w:p w14:paraId="7F8FC6BD">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aspects its</w:t>
      </w:r>
    </w:p>
    <w:p w14:paraId="02E39D3F">
      <w:pPr>
        <w:pStyle w:val="3"/>
        <w:spacing w:before="320" w:line="253" w:lineRule="auto"/>
        <w:jc w:val="both"/>
        <w:rPr>
          <w:rFonts w:hint="eastAsia" w:ascii="华文楷体" w:hAnsi="华文楷体" w:eastAsia="华文楷体" w:cs="华文楷体"/>
          <w:sz w:val="30"/>
          <w:szCs w:val="30"/>
        </w:rPr>
      </w:pPr>
    </w:p>
    <w:p w14:paraId="424B6515">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teaching was attractive to the young Augustine, who, on fire with a zeal for wisdom, despised all authority, and, conscious of moral weaknesses, wished to believe neither God nor himself answerable for them.</w:t>
      </w:r>
    </w:p>
    <w:p w14:paraId="29C2FA3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在所有这些方面，其</w:t>
      </w:r>
    </w:p>
    <w:p w14:paraId="46576919">
      <w:pPr>
        <w:pStyle w:val="3"/>
        <w:spacing w:before="320" w:line="253" w:lineRule="auto"/>
        <w:jc w:val="both"/>
        <w:rPr>
          <w:rFonts w:hint="eastAsia" w:ascii="华文楷体" w:hAnsi="华文楷体" w:eastAsia="华文楷体" w:cs="华文楷体"/>
          <w:sz w:val="30"/>
          <w:szCs w:val="30"/>
        </w:rPr>
      </w:pPr>
    </w:p>
    <w:p w14:paraId="507E51F8">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教导都吸引了年轻的奥古斯丁，祂对智慧充满热情，鄙视一切权威，并且意识到道德上的弱点，希望相信上帝和祂自己都不必为这些弱点负责。</w:t>
      </w:r>
    </w:p>
    <w:p w14:paraId="329A8C3F">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therefore, heartily adopted the Manichæan system, but entered apparently with enthusiasm into its propagation.</w:t>
      </w:r>
    </w:p>
    <w:p w14:paraId="6BEA79D7">
      <w:pPr>
        <w:pStyle w:val="3"/>
        <w:spacing w:before="320" w:line="253"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因此，祂不仅衷心接受了摩尼教体系，而且显然热情地投入到它的传播中。</w:t>
      </w:r>
    </w:p>
    <w:p w14:paraId="75FB5E20">
      <w:pPr>
        <w:pStyle w:val="3"/>
        <w:spacing w:before="320" w:line="253" w:lineRule="auto"/>
        <w:jc w:val="both"/>
        <w:rPr>
          <w:rFonts w:hint="eastAsia" w:ascii="华文楷体" w:hAnsi="华文楷体" w:eastAsia="华文楷体" w:cs="华文楷体"/>
          <w:sz w:val="30"/>
          <w:szCs w:val="30"/>
        </w:rPr>
      </w:pPr>
    </w:p>
    <w:p w14:paraId="3A6BDF7F">
      <w:pPr>
        <w:pStyle w:val="3"/>
        <w:spacing w:before="85" w:line="252" w:lineRule="auto"/>
        <w:ind w:firstLine="9"/>
        <w:jc w:val="both"/>
        <w:rPr>
          <w:rFonts w:hint="eastAsia" w:ascii="华文楷体" w:hAnsi="华文楷体" w:eastAsia="华文楷体" w:cs="华文楷体"/>
          <w:spacing w:val="4"/>
          <w:sz w:val="30"/>
          <w:szCs w:val="30"/>
        </w:rPr>
      </w:pPr>
    </w:p>
    <w:p w14:paraId="2A380DF1">
      <w:pPr>
        <w:pStyle w:val="3"/>
        <w:spacing w:before="85" w:line="252" w:lineRule="auto"/>
        <w:ind w:firstLine="9"/>
        <w:jc w:val="both"/>
        <w:rPr>
          <w:rFonts w:hint="eastAsia" w:ascii="华文楷体" w:hAnsi="华文楷体" w:eastAsia="华文楷体" w:cs="华文楷体"/>
          <w:spacing w:val="4"/>
          <w:sz w:val="30"/>
          <w:szCs w:val="30"/>
        </w:rPr>
      </w:pPr>
    </w:p>
    <w:p w14:paraId="5D6C537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change nearly cost him the chief saving external influence of his life—intercourse with his godly mother.</w:t>
      </w:r>
    </w:p>
    <w:p w14:paraId="0A4314A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这一变化几乎使祂失去了祂生命中主要的救赎性外在影响——与祂敬虔母亲的交往。</w:t>
      </w:r>
    </w:p>
    <w:p w14:paraId="196E07C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Terrified by his open repudiation of Christianity and his ardent identification of himself with one of its most dangerous rivals for the popular favor, she forbade him her house, and was only induced to receive him back into the family circle when she became convinced that his defection was not hopeless.</w:t>
      </w:r>
    </w:p>
    <w:p w14:paraId="740AC66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祂公开否认基督教，并热切地将自己与一个最危险地争夺大众青睐的竞争者认同，这使她感到恐惧，她禁止祂进入她的家，直到她确信祂的背离并非毫无希望时，才被说服重新接纳祂进入家庭圈子。</w:t>
      </w:r>
    </w:p>
    <w:p w14:paraId="5E3C62D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Monnica has been made the object of much severe and, as it seems to us, scarcely intelligent criticism for her action on this occasion.</w:t>
      </w:r>
    </w:p>
    <w:p w14:paraId="37BB01E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莫妮卡（Monnica）因此次行动而受到了许多严厉的、在我们看来几乎是不明智的批评。</w:t>
      </w:r>
    </w:p>
    <w:p w14:paraId="78D0F67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has been sneeringly remarked, for example, that she did not object very much to Augustine's cherishing a concubine, but did object violently to his cherishing a heresy.</w:t>
      </w:r>
    </w:p>
    <w:p w14:paraId="2B99EED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例如，有人嗤之以鼻地评论说，她对奥古斯丁供养一个妾（concubine）并没有太大异议，但却强烈反对祂拥抱异端（heresy）。</w:t>
      </w:r>
    </w:p>
    <w:p w14:paraId="5A53B8F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"She seems to have accepted his companion without a murmur," says a recent writer, "but the descent into heresy was an unpardonable depth."</w:t>
      </w:r>
    </w:p>
    <w:p w14:paraId="4949CD7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一位最近的作家说：“她似乎默默地接受了祂的伴侣，但堕入异端是不可饶恕的深渊。”</w:t>
      </w:r>
    </w:p>
    <w:p w14:paraId="265A263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shall raise no question here of the validity of Bacon's dictum, that "it is certain that heresies and schisms are of all others the greatest scandals; yea, more than corruption of manners."</w:t>
      </w:r>
    </w:p>
    <w:p w14:paraId="65B1595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我们在此不质疑培根（Bacon）断言的有效性，即“可以肯定的是，异端和裂教（schisms）是所有丑闻中最大的；是的，比风俗败坏更甚。”</w:t>
      </w:r>
    </w:p>
    <w:p w14:paraId="0F589E6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any event the antithesis is unwisely chosen.</w:t>
      </w:r>
    </w:p>
    <w:p w14:paraId="1BF5A8F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无论如何，这种对立的选择是不明智的。</w:t>
      </w:r>
    </w:p>
    <w:p w14:paraId="5E60C4D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have seen that no great moral obliquity attached to such concubinage as Augustine's, which was, in fact, only an inferior variety of marriage: and though, no doubt, this entanglement was deeply regretted by Monnica, whose ambition for her son had earlier forbidden her providing him with a wife, yet it is quite likely that she saw no reason seriously to reprobate a relation which not only the law of the State, but probably that of the Church, too, acknowledged as legitimate.</w:t>
      </w:r>
    </w:p>
    <w:p w14:paraId="6EA88F9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已经看到，奥古斯丁那样的姘居（concubinage）并没有附带重大的道德偏差，事实上，它只是一种次要的婚姻形式：尽管毫无疑问，莫妮卡对此纠葛深感遗憾，她对儿子的抱负早先阻止了她为祂提供一位妻子，但她很可能认为没有理由严重谴责一种不仅国家法律，而且可能教会法律也承认其合法性的关系。</w:t>
      </w:r>
    </w:p>
    <w:p w14:paraId="46B1E6E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 the other hand, it is unfair not to recognize the immense change which Augustine's step wrought in his attitude to the religion which was his mother's very life.</w:t>
      </w:r>
    </w:p>
    <w:p w14:paraId="4A668FA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另一方面，如果不承认奥古斯丁的举动给祂对待祂母亲生命攸关的宗教态度带来了巨大的变化，那是不公平的。</w:t>
      </w:r>
    </w:p>
    <w:p w14:paraId="36239A5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may have been up to this moment both indifferent and even of evil life.</w:t>
      </w:r>
    </w:p>
    <w:p w14:paraId="0229082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直到此刻，祂可能一直对宗教漠不关心，甚至生活邪恶。</w:t>
      </w:r>
    </w:p>
    <w:p w14:paraId="0DB3AAB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he had remained at least formally a Christian; he was still a catechumen; and there was ever hope of repentance.</w:t>
      </w:r>
    </w:p>
    <w:p w14:paraId="03D90A3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但祂至少在形式上仍是基督徒；祂仍然是一个慕道者（catechumen）；而且总有悔改的希望。</w:t>
      </w:r>
    </w:p>
    <w:p w14:paraId="06C5110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he had formally apostatized.</w:t>
      </w:r>
    </w:p>
    <w:p w14:paraId="36A16F3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现在祂已经正式背教（apostatized）。</w:t>
      </w:r>
    </w:p>
    <w:p w14:paraId="513509D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had not only definitively turned his back on</w:t>
      </w:r>
    </w:p>
    <w:p w14:paraId="5129B503">
      <w:pPr>
        <w:pStyle w:val="3"/>
        <w:spacing w:before="85" w:line="252" w:lineRule="auto"/>
        <w:ind w:firstLine="9"/>
        <w:jc w:val="both"/>
        <w:rPr>
          <w:rFonts w:hint="eastAsia" w:ascii="华文楷体" w:hAnsi="华文楷体" w:eastAsia="华文楷体" w:cs="华文楷体"/>
          <w:spacing w:val="4"/>
          <w:sz w:val="30"/>
          <w:szCs w:val="30"/>
        </w:rPr>
      </w:pPr>
    </w:p>
    <w:p w14:paraId="3F716D3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Christianity, but was actively assailing it with scorn and ridicule, and that with such success that he was drawing his circle of friends away with him.51</w:t>
      </w:r>
    </w:p>
    <w:p w14:paraId="1950D00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祂不仅彻底背弃了基督教，而且还以嘲笑和戏弄积极攻击它，并且取得了如此成功，以至于祂将自己的朋友圈子也带离了。51</w:t>
      </w:r>
    </w:p>
    <w:p w14:paraId="2644BB4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says Augustine, "because she hated and detested the blasphemies of his error" that she had broken off fellowship with him.</w:t>
      </w:r>
    </w:p>
    <w:p w14:paraId="4165149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奥古斯丁说，正是“因为她憎恨并厌恶祂错误的亵渎”，她才中断了与祂的交通（fellowship）。</w:t>
      </w:r>
    </w:p>
    <w:p w14:paraId="4800D3B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Surely his mother's horror is not inexplicable; and it is to be remembered that her attitude of renunciation of intercourse was at once reversed on the reintroduction of hope for her son into her heart.</w:t>
      </w:r>
    </w:p>
    <w:p w14:paraId="259C40C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当然，祂母亲的恐惧并非无法解释；而且需要记住的是，当希望重新回到她心中时，她立即改变了断绝交往的态度。</w:t>
      </w:r>
    </w:p>
    <w:p w14:paraId="16FAADA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did she ever cease to pursue him with her tears and her prayers.</w:t>
      </w:r>
    </w:p>
    <w:p w14:paraId="4716A5F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她也从未停止以眼泪和祷告追随祂。</w:t>
      </w:r>
    </w:p>
    <w:p w14:paraId="3FB4CA87">
      <w:pPr>
        <w:pStyle w:val="3"/>
        <w:spacing w:before="85" w:line="252" w:lineRule="auto"/>
        <w:ind w:firstLine="9"/>
        <w:jc w:val="both"/>
        <w:rPr>
          <w:rFonts w:hint="eastAsia" w:ascii="华文楷体" w:hAnsi="华文楷体" w:eastAsia="华文楷体" w:cs="华文楷体"/>
          <w:spacing w:val="4"/>
          <w:sz w:val="30"/>
          <w:szCs w:val="30"/>
        </w:rPr>
      </w:pPr>
    </w:p>
    <w:p w14:paraId="3A9AF02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Despite the eagerness with which he cast himself into the arms of the Manicheans and the zeal with which he became their advocate, Augustine had had very little grounding in the debatable questions that lay at the base of the system.</w:t>
      </w:r>
    </w:p>
    <w:p w14:paraId="113911B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尽管奥古斯丁热切地投入摩尼教徒的怀抱，并热心地成为他们的拥护者，但祂对作为该体系基础的争议性问题知之甚少。</w:t>
      </w:r>
    </w:p>
    <w:p w14:paraId="781A68C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studies in literature and the rhetorical art had been formal rather than philosophical.</w:t>
      </w:r>
    </w:p>
    <w:p w14:paraId="1B12214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祂在文学和修辞艺术方面的研究一直是形式上的，而非哲学上的。</w:t>
      </w:r>
    </w:p>
    <w:p w14:paraId="0E06498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sudden discovery in the teachings of the Manicheans, of the "wisdom" he had been inflamed to seek, was therefore liable to a rude shock of awaking when his studies in the liberal sciences, on which he now zealously entered, should begin to bear fruit.</w:t>
      </w:r>
    </w:p>
    <w:p w14:paraId="06569A8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因此，祂在摩尼教徒的教导中突然发现祂曾热切寻求的“智慧”，当祂现在热心投入的自由科学（liberal sciences）研究开始结出果实时，就有可能受到猛烈的惊醒冲击。</w:t>
      </w:r>
    </w:p>
    <w:p w14:paraId="13BC072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not, in effect, long before the sagacity of the good bishop's advice to Monnica, that he should not be plied with argument but left to the gradual effects of his own reading and meditation to open his eyes, began to manifest itself.</w:t>
      </w:r>
    </w:p>
    <w:p w14:paraId="0CEB762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实际上，在那位好主教给莫妮卡的建议——不应该用辩论来纠缠祂，而应该让祂自己的阅读和默想（meditation）的逐渐影响来开启祂的眼睛——的明智性开始显现出来之前，并没有多久。</w:t>
      </w:r>
    </w:p>
    <w:p w14:paraId="2D57399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remained nine years—from the end of his nineteenth to the beginning of his twenty-ninth year (373–383)—in the toils of the Manichean illusion, exercising in the interval his function of teacher, first at Thagaste and then at Carthage.</w:t>
      </w:r>
    </w:p>
    <w:p w14:paraId="5B7B703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祂在摩尼教的幻觉中挣扎了九年——从祂十九岁结束到二十九岁开始（373-383年）——在此期间祂在塔加斯特（Thagaste）和迦太基（Carthage）先后履行祂的教师职责。</w:t>
      </w:r>
    </w:p>
    <w:p w14:paraId="656BB68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by the end of this period the doubts which had early in it began to insinuate themselves, first as to the mythological elements, and then as to the whole structure of the system, had fulfilled themselves.</w:t>
      </w:r>
    </w:p>
    <w:p w14:paraId="1758213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但到这段时期结束时，那些早在初期就开始潜入的疑虑，先是对神话元素，然后是对整个体系结构，都已经完全实现了。</w:t>
      </w:r>
    </w:p>
    <w:p w14:paraId="34C0663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seems to have been no longer inwardly a Manichean when he went to Rome in the spring of 383, though throughout his one year's stay at that city he remained in outer connection with the sect.</w:t>
      </w:r>
    </w:p>
    <w:p w14:paraId="7149261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当祂在383年春天去罗马时，祂内心似乎已不再是摩尼教徒了，尽管在祂在那座城市逗留的一年里，祂在表面上仍与该教派保持联系。</w:t>
      </w:r>
    </w:p>
    <w:p w14:paraId="27B63FF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When he left Rome for Milan in the late spring of 384, as his thirtieth year was running its course, he left his Manicheism definitively behind him.</w:t>
      </w:r>
    </w:p>
    <w:p w14:paraId="35D48ED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当祂在384年春末离开罗马前往米兰时，正值祂三十岁那年，祂彻底抛弃了摩尼教。</w:t>
      </w:r>
    </w:p>
    <w:p w14:paraId="52C35D6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Nothing had come, however, to take its place.</w:t>
      </w:r>
    </w:p>
    <w:p w14:paraId="48B327B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然而，没有任何东西取代它。</w:t>
      </w:r>
    </w:p>
    <w:p w14:paraId="2AD858A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own experiences combined with his philosophical reading to cast his mind into a complete state of</w:t>
      </w:r>
    </w:p>
    <w:p w14:paraId="57350EAE">
      <w:pPr>
        <w:pStyle w:val="3"/>
        <w:spacing w:before="85" w:line="252" w:lineRule="auto"/>
        <w:ind w:firstLine="9"/>
        <w:jc w:val="both"/>
        <w:rPr>
          <w:rFonts w:hint="eastAsia" w:ascii="华文楷体" w:hAnsi="华文楷体" w:eastAsia="华文楷体" w:cs="华文楷体"/>
          <w:spacing w:val="4"/>
          <w:sz w:val="30"/>
          <w:szCs w:val="30"/>
        </w:rPr>
      </w:pPr>
    </w:p>
    <w:p w14:paraId="11480FF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uncertainty, not to say of developed skepticism.</w:t>
      </w:r>
    </w:p>
    <w:p w14:paraId="0973914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祂自己的经历与祂的哲学阅读相结合，使祂的思想陷入一种完全</w:t>
      </w:r>
    </w:p>
    <w:p w14:paraId="3BA5CF56">
      <w:pPr>
        <w:pStyle w:val="3"/>
        <w:spacing w:before="85" w:line="252" w:lineRule="auto"/>
        <w:ind w:firstLine="9"/>
        <w:jc w:val="both"/>
        <w:rPr>
          <w:rFonts w:hint="eastAsia" w:ascii="华文楷体" w:hAnsi="华文楷体" w:eastAsia="华文楷体" w:cs="华文楷体"/>
          <w:spacing w:val="4"/>
          <w:sz w:val="30"/>
          <w:szCs w:val="30"/>
        </w:rPr>
      </w:pPr>
    </w:p>
    <w:p w14:paraId="105EDD9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的不确定状态，更不用说发展成怀疑主义（skepticism）了。</w:t>
      </w:r>
    </w:p>
    <w:p w14:paraId="4F83F12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was half-inclined to end the suspense by adopting out of hand the opinions of "those philosophers who are called Academics, because they taught we must doubt everything, and held that man lacks the power of comprehending any truth."</w:t>
      </w:r>
    </w:p>
    <w:p w14:paraId="28FE7CB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祂有点倾向于立即采纳“那些被称为阿卡德米学派（Academics）的哲学家”的观点来结束这种悬而未决的状态，因为他们教导我们必须怀疑一切，并认为人类缺乏理解任何真理的能力。</w:t>
      </w:r>
    </w:p>
    <w:p w14:paraId="336DC2F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he revolted from committing the sickness of his soul to them, "because they were without the saving name of Christ."55</w:t>
      </w:r>
    </w:p>
    <w:p w14:paraId="5981D17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但祂拒绝将祂灵魂的病交给他们，“因为他们没有基督的救赎之名。”55</w:t>
      </w:r>
    </w:p>
    <w:p w14:paraId="2B21434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so, no longer a Manichean and yet not a Catholic, he hung in the balance, and "determined therefore to be a catechumen in the Catholic Church, commended to him by his parents, until something assured should come to light by which to steer his way."</w:t>
      </w:r>
    </w:p>
    <w:p w14:paraId="083A3CE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因此，祂不再是摩尼教徒，却也还不是大公教徒，祂悬而未决，“因此决定在父母推荐的大公教会中做一名慕道者，直到有一些确凿无疑的事情显现出来，可以指引祂的方向。”</w:t>
      </w:r>
    </w:p>
    <w:p w14:paraId="696CDC2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he reverted to the condition of his youth, but in a state of mind unspeakably different.</w:t>
      </w:r>
    </w:p>
    <w:p w14:paraId="6C06E03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因此，祂回到了祂青年时期的状态，但心境却截然不同。</w:t>
      </w:r>
    </w:p>
    <w:p w14:paraId="78CC55AC">
      <w:pPr>
        <w:pStyle w:val="3"/>
        <w:spacing w:before="85" w:line="252" w:lineRule="auto"/>
        <w:ind w:firstLine="9"/>
        <w:jc w:val="both"/>
        <w:rPr>
          <w:rFonts w:hint="eastAsia" w:ascii="华文楷体" w:hAnsi="华文楷体" w:eastAsia="华文楷体" w:cs="华文楷体"/>
          <w:spacing w:val="4"/>
          <w:sz w:val="30"/>
          <w:szCs w:val="30"/>
        </w:rPr>
      </w:pPr>
    </w:p>
    <w:p w14:paraId="075DFF2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far as his outward fortunes were concerned Augustine was now at last in a fair way to realize the ambitions which had been the determining force in his life.</w:t>
      </w:r>
    </w:p>
    <w:p w14:paraId="39BFE06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就祂的外在境遇而言，奥古斯丁现在终于有机会实现那些曾是祂生命中决定性力量的抱负了。</w:t>
      </w:r>
    </w:p>
    <w:p w14:paraId="6012807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Driven from Thagaste by a burning heart, racked with grief for a lost friend; and then successively from Carthage and Rome by chagrin over the misbehavior of his pupils; he cannot be said hitherto to have attained a position of solid consequence.</w:t>
      </w:r>
    </w:p>
    <w:p w14:paraId="0387E90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祂先是被一颗燃烧的心所驱使离开塔加斯特，又因失去朋友而悲痛欲绝；随后又因对学生行为不端的恼怒而接连离开了迦太基和罗马；迄今为止，不能说祂获得了稳固而重要的地位。</w:t>
      </w:r>
    </w:p>
    <w:p w14:paraId="44B6DCC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Whatever reputation he may have acquired as a teacher, whatever applause he may have gained in the practice of his art, whatever triumphs he may have secured in public contests,58 all were by the way, and left him still a "viator" rather than a "consummator."</w:t>
      </w:r>
    </w:p>
    <w:p w14:paraId="7197F23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无论祂作为教师获得了怎样的声誉，无论祂在实践其艺术时赢得了怎样的赞誉，无论祂在公开竞赛中取得了怎样的胜利，58 所有这些都只是顺带的，使祂仍然是一个“旅人”（viator）而不是一个“完成者”（consummator）。</w:t>
      </w:r>
    </w:p>
    <w:p w14:paraId="00103DE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At Milan, however, as Government Professor of Rhetoric, he had at last secured a post which gave him assured social standing and influence, and in the fulfillment of the official duties of which he was brought into pleasant contact with the highest civic circles and even with the court itself.</w:t>
      </w:r>
    </w:p>
    <w:p w14:paraId="2D71A4B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然而，在米兰，作为政府修辞学教授，祂终于获得了稳定的社会地位和影响力的职位，在履行其官方职责时，祂与最高的市民圈子甚至宫廷本身都建立了愉快的联系。</w:t>
      </w:r>
    </w:p>
    <w:p w14:paraId="1DA19BD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for the first time all that he had hoped and striven for seemed within his reach.</w:t>
      </w:r>
    </w:p>
    <w:p w14:paraId="3C7E0A3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现在，祂所希望和努力争取的一切似乎第一次触手可及。</w:t>
      </w:r>
    </w:p>
    <w:p w14:paraId="74B569B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mother and brother came to him out of Africa; the circle of his old intimates gathered around him; new friends of wealth and influence attached themselves to him.</w:t>
      </w:r>
    </w:p>
    <w:p w14:paraId="6685FE4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祂的母亲和弟弟从非洲来到祂身边；祂的旧日密友圈聚集在祂周围；有财富和影响力的朋友也加入了祂。</w:t>
      </w:r>
    </w:p>
    <w:p w14:paraId="0CC32C5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appeared no difficult matter to obtain some permanent preferment—through his host of influential friends a governorship might easily be had; and then a wife with a little money to help toward expenses could be taken; and the height of his desire would be reached.</w:t>
      </w:r>
    </w:p>
    <w:p w14:paraId="0B36D15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获得一些永久的提升似乎不难——通过祂众多的有影响力的朋友，很容易获得一个总督职位；然后可以娶一个带有一点钱财来帮助开支的妻子；这样祂的愿望就达到了顶峰。</w:t>
      </w:r>
    </w:p>
    <w:p w14:paraId="692108C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Things were set in train to consummate this plan;</w:t>
      </w:r>
    </w:p>
    <w:p w14:paraId="51CEAF98">
      <w:pPr>
        <w:pStyle w:val="3"/>
        <w:spacing w:before="85" w:line="252" w:lineRule="auto"/>
        <w:ind w:firstLine="9"/>
        <w:jc w:val="both"/>
        <w:rPr>
          <w:rFonts w:hint="eastAsia" w:ascii="华文楷体" w:hAnsi="华文楷体" w:eastAsia="华文楷体" w:cs="华文楷体"/>
          <w:spacing w:val="4"/>
          <w:sz w:val="30"/>
          <w:szCs w:val="30"/>
        </w:rPr>
      </w:pPr>
    </w:p>
    <w:p w14:paraId="29E3293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 suitable maiden was sought and found and the betrothment concluded;60 and everything was apparently progressing to his taste.</w:t>
      </w:r>
    </w:p>
    <w:p w14:paraId="53BAF22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事情被安排好以完成这个计划；</w:t>
      </w:r>
    </w:p>
    <w:p w14:paraId="66FD1A88">
      <w:pPr>
        <w:pStyle w:val="3"/>
        <w:spacing w:before="85" w:line="252" w:lineRule="auto"/>
        <w:ind w:firstLine="9"/>
        <w:jc w:val="both"/>
        <w:rPr>
          <w:rFonts w:hint="eastAsia" w:ascii="华文楷体" w:hAnsi="华文楷体" w:eastAsia="华文楷体" w:cs="华文楷体"/>
          <w:spacing w:val="4"/>
          <w:sz w:val="30"/>
          <w:szCs w:val="30"/>
        </w:rPr>
      </w:pPr>
    </w:p>
    <w:p w14:paraId="2ED65BC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物色到了一个合适的女子，并订婚了；60 一切显然都按照祂的喜好进展。</w:t>
      </w:r>
    </w:p>
    <w:p w14:paraId="22BE4022">
      <w:pPr>
        <w:pStyle w:val="3"/>
        <w:spacing w:before="85" w:line="252" w:lineRule="auto"/>
        <w:ind w:firstLine="9"/>
        <w:jc w:val="both"/>
        <w:rPr>
          <w:rFonts w:hint="eastAsia" w:ascii="华文楷体" w:hAnsi="华文楷体" w:eastAsia="华文楷体" w:cs="华文楷体"/>
          <w:spacing w:val="4"/>
          <w:sz w:val="30"/>
          <w:szCs w:val="30"/>
        </w:rPr>
      </w:pPr>
    </w:p>
    <w:p w14:paraId="57C03BF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as so often happens, as the attainment of what had been so long and eagerly sought drew nigh, it was found not to possess the power to satisfy which had been attributed to it.</w:t>
      </w:r>
    </w:p>
    <w:p w14:paraId="4BC351B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但是，正如经常发生的那样，当长期热切追求的目标即将实现时，却发现它并不具备被赋予的满足能力。</w:t>
      </w:r>
    </w:p>
    <w:p w14:paraId="007AE14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At no period of his life, in fact, was Augustine so far removed from complaceny with himself and his situation, inward and outward, as at this moment.</w:t>
      </w:r>
    </w:p>
    <w:p w14:paraId="57B0BEF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事实上，在祂生命的任何时期，祂都没有像此刻一样，与自己以及自己内在和外在的处境如此格格不入。</w:t>
      </w:r>
    </w:p>
    <w:p w14:paraId="35D6AAA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whole mental life had been thrown into confusion by the growth of his skeptical temper, and he had been compelled to see himself deprived of all rational basis for his intellectual pride.</w:t>
      </w:r>
    </w:p>
    <w:p w14:paraId="0CDC5A1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祂整个的精神生活因怀疑倾向的增长而被卷入混乱，祂被迫看到自己失去了智力骄傲的所有理性基础。</w:t>
      </w:r>
    </w:p>
    <w:p w14:paraId="3A88E35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now the very measures taken to carry his ambitious schemes to their fruition reacted to rob him of whatever remnants of moral self-respect may have remained to him.</w:t>
      </w:r>
    </w:p>
    <w:p w14:paraId="2616DD6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现在，为实现祂雄心勃勃的计划所采取的措施，反作用于剥夺了祂可能残留的任何道德自尊心。</w:t>
      </w:r>
    </w:p>
    <w:p w14:paraId="24E6A90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presence in his household of his concubine was an impediment to the marriage he was planning: and accordingly she was, as he expresses it,62 torn from his side, leaving a sore and wounded place in his heart where it had adhered to hers.</w:t>
      </w:r>
    </w:p>
    <w:p w14:paraId="6ECF966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祂家中有妾阻碍了祂正在计划的婚姻：因此，正如祂所表达的，62 她被从祂身边撕开，在祂的心中留下了依附于她之处的疼痛和创伤。</w:t>
      </w:r>
    </w:p>
    <w:p w14:paraId="5A84169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was bad enough: but worse was to follow.</w:t>
      </w:r>
    </w:p>
    <w:p w14:paraId="0E06606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这已经够糟了：但更糟的还在后头。</w:t>
      </w:r>
    </w:p>
    <w:p w14:paraId="55FB28C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Finding the two years that were to intervene before his marriage irksome, he took another concubine to fill up the interval.</w:t>
      </w:r>
    </w:p>
    <w:p w14:paraId="5FE6CE2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祂发现婚礼前的两年间隔令人烦恼，于是又找了一个妾来填补这段时间。</w:t>
      </w:r>
    </w:p>
    <w:p w14:paraId="0700869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could conceal from himself no longer his abject slavery to lust.</w:t>
      </w:r>
    </w:p>
    <w:p w14:paraId="61067CF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祂再也无法向自己隐瞒祂对情欲的卑躬屈膝的奴役。</w:t>
      </w:r>
    </w:p>
    <w:p w14:paraId="7668234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he was more deeply shamed still by the contrast into which his degrading conduct brought him with others whom he had been accustomed to consider his inferiors.</w:t>
      </w:r>
    </w:p>
    <w:p w14:paraId="0263939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祂那堕落的行为与那些祂素来认为不如祂的人形成了对比，这使祂更加深感羞愧。</w:t>
      </w:r>
    </w:p>
    <w:p w14:paraId="337F097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discarded concubine to whom his heart still clung set him a better example; but, as he says, he could not imitate even a woman.</w:t>
      </w:r>
    </w:p>
    <w:p w14:paraId="050E822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祂被抛弃的妾，祂的心仍旧依恋着她，为祂树立了一个更好的榜样；但正如祂所说，祂甚至无法效仿一个女人。</w:t>
      </w:r>
    </w:p>
    <w:p w14:paraId="04DD08C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iron entered his soul; and his pride, intellectual and moral, was preparing for itself a most salutary fall.</w:t>
      </w:r>
    </w:p>
    <w:p w14:paraId="18227FE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铁进入了祂的灵魂；而祂理智和道德上的骄傲正在为自己准备一个最有益的跌倒。</w:t>
      </w:r>
    </w:p>
    <w:p w14:paraId="6261B40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doubt the precarious state of his health at this moment added something to increase his dejection.</w:t>
      </w:r>
    </w:p>
    <w:p w14:paraId="50D33CE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毫无疑问，祂此时健康状况的不稳定，加重了祂的沮丧。</w:t>
      </w:r>
    </w:p>
    <w:p w14:paraId="25F63D9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Possibly on account of the harshness of the northern climate of Milan, he had been seized with a serious affection of the chest, which required rest at least from his labors, and possibly threatened permanently his usefulness as a rhetorician.</w:t>
      </w:r>
    </w:p>
    <w:p w14:paraId="16744A3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可能是由于米兰北方气候的严酷，祂患上了严重的胸部疾病，这至少需要祂从工作中休息，并可能永久威胁到祂作为修辞学家的作用。</w:t>
      </w:r>
    </w:p>
    <w:p w14:paraId="6C2B6D4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tended at all events to cause deep searchings of heart in which he was revealed to himself in all his weakness.</w:t>
      </w:r>
    </w:p>
    <w:p w14:paraId="40E37EE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无论如何，这倾向于引起深刻的反省，在其中祂在自己所有的软弱中向自己显明了。</w:t>
      </w:r>
    </w:p>
    <w:p w14:paraId="34B5D81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Simultaneously with the growth of his better knowledge of himself, there was opening up to him also a better knowledge of Christianity.</w:t>
      </w:r>
    </w:p>
    <w:p w14:paraId="5A371B2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在祂更好地认识自己的同时，对基督教的更好认识也向祂敞开了。</w:t>
      </w:r>
    </w:p>
    <w:p w14:paraId="710702A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Received with distinguished kindness by Ambrose on coming to Milan and drawn by the fame of his oratory, he was accustomed to frequent the preaching services, with a view to estimating Ambrose's rhetorical ability.</w:t>
      </w:r>
    </w:p>
    <w:p w14:paraId="2C575E5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祂来到米兰时，受到了安布罗斯（Ambrose）的隆重接待，并被祂的口才声名所吸引，祂习惯于经常参加讲道礼拜，目的是评估安布罗斯的修辞能力。</w:t>
      </w:r>
    </w:p>
    <w:p w14:paraId="736A539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as he listened, the matter of the discourses began also to reach his conscience, and he gradually learned not only that the absurdities of belief—such as, for example, that God had a physical form like a man's—which the Manicheans had charged upon the Catholics, but that the whole scheme of the baneful Biblical criticism he had learned from them lacked foundation.</w:t>
      </w:r>
    </w:p>
    <w:p w14:paraId="7EA1027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当祂聆听时，讲道的内容也开始触及祂的良心，祂逐渐了解到，不仅是摩尼教徒指控天主教徒相信的荒谬观念——例如，上帝有一个像人一样的身体——而且祂从摩尼教徒那里学到的有害的圣经批判的整个体系都缺乏根据。</w:t>
      </w:r>
    </w:p>
    <w:p w14:paraId="190DE23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prejudices having thus been removed he soon came to perceive that the Catholics had something to say for themselves worth listening to, and that there was an obvious place for authority in religion.</w:t>
      </w:r>
    </w:p>
    <w:p w14:paraId="26A5029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祂的偏见由此被消除，祂很快就意识到天主教徒有值得听取的主张，并且权威在宗教中有一个显而易见的位置。</w:t>
      </w:r>
    </w:p>
    <w:p w14:paraId="251976A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By this discovery his mind was made accessible to the evidences of the divine authority of the Christian Scriptures, and he turned with new zest to them for instruction.</w:t>
      </w:r>
    </w:p>
    <w:p w14:paraId="74DBF7E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通过这一发现，祂的思想得以接受基督教圣经神圣权威的证据，祂以新的热情转向圣经寻求教导。</w:t>
      </w:r>
    </w:p>
    <w:p w14:paraId="1E87BB4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Another discovery in his thirty-first year contributed powerfully to open his mind to their meaning.</w:t>
      </w:r>
    </w:p>
    <w:p w14:paraId="3CA164C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在祂三十二岁那年，另一个发现有力地帮助祂理解了它们的意义。</w:t>
      </w:r>
    </w:p>
    <w:p w14:paraId="43D3B5A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was nothing less than the discovery of metaphysics.</w:t>
      </w:r>
    </w:p>
    <w:p w14:paraId="2BC4A62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这正是形而上学（metaphysics）的发现。</w:t>
      </w:r>
    </w:p>
    <w:p w14:paraId="3B82C46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Up to this time Augustine's learning had been largely empirical and his thought was confined to crassly materialistic forms.</w:t>
      </w:r>
    </w:p>
    <w:p w14:paraId="1CCDA94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直到这时，奥古斯丁的学识主要是经验性的，祂的思想局限于粗俗的唯物主义形式。</w:t>
      </w:r>
    </w:p>
    <w:p w14:paraId="304B782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the writings of the Neo-Platonists came into his hands and revealed to him an entirely new world—the world of spirit.</w:t>
      </w:r>
    </w:p>
    <w:p w14:paraId="0E96526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现在，新柏拉图主义者（Neo-Platonists）的著作落入祂手中，向祂揭示了一个全新的世界——精神的世界。</w:t>
      </w:r>
    </w:p>
    <w:p w14:paraId="671C9A0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Under these new influences his whole mental life was revolutionized: he passed from his divided mind with a bound, and embraced with all the warmth of his ardent nature the new realities assured to him at once by the authority of Scripture and the authentication of reason.</w:t>
      </w:r>
    </w:p>
    <w:p w14:paraId="24CD119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在这些新影响下，祂整个的精神生活发生了彻底的改变：祂一跃摆脱了分裂的心智，并以祂热切本性的全部热情，拥抱了同时被圣经的权威和理性的确证所保证的新现实。</w:t>
      </w:r>
    </w:p>
    <w:p w14:paraId="48320B4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all intents and purposes he was already on the intellectual side a Christian, and needed but some determining influence to secure the decisive action of his will, for his whole life to recrystallize around this new center.</w:t>
      </w:r>
    </w:p>
    <w:p w14:paraId="01FD596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在所有意图和目的上，祂在理智方面已经是一位基督徒了，只需要一些决定性的影响来确保祂意志的果断行动，使祂的整个生命围绕这个新中心重新结晶。</w:t>
      </w:r>
    </w:p>
    <w:p w14:paraId="448FF50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determining influence was brought him apparently by means of a series of personal examples.</w:t>
      </w:r>
    </w:p>
    <w:p w14:paraId="7362441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这种决定性的影响显然是通过一系列个人榜样带给祂的。</w:t>
      </w:r>
    </w:p>
    <w:p w14:paraId="45EE98F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These were given especial power over him by the self-contempt into which he had fallen through his discovery of his moral weakness.</w:t>
      </w:r>
    </w:p>
    <w:p w14:paraId="72D2C03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这些榜样因祂发现自己的道德弱点而陷入的自我蔑视，对祂产生了特殊的强大力量。</w:t>
      </w:r>
    </w:p>
    <w:p w14:paraId="31E9CA1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was first the example of the rhetorician Victorinus, the story of whose conversion was related to</w:t>
      </w:r>
    </w:p>
    <w:p w14:paraId="4579C672">
      <w:pPr>
        <w:pStyle w:val="3"/>
        <w:spacing w:before="85" w:line="252" w:lineRule="auto"/>
        <w:ind w:firstLine="9"/>
        <w:jc w:val="both"/>
        <w:rPr>
          <w:rFonts w:hint="eastAsia" w:ascii="华文楷体" w:hAnsi="华文楷体" w:eastAsia="华文楷体" w:cs="华文楷体"/>
          <w:spacing w:val="4"/>
          <w:sz w:val="30"/>
          <w:szCs w:val="30"/>
        </w:rPr>
      </w:pPr>
    </w:p>
    <w:p w14:paraId="33E9A51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him by Simplicianus, whom Augustine had consulted for direction in his spiritual distress.</w:t>
      </w:r>
    </w:p>
    <w:p w14:paraId="17E6353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首先是修辞学家维克托里努斯（Victorinus）的榜样，祂的归信故事是由西普里西安（Simplicianus）向祂讲述的，奥古斯丁曾向他咨询在属灵困境中的指引。</w:t>
      </w:r>
    </w:p>
    <w:p w14:paraId="4FAB8A1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By this narrative Augustine was inflamed with an immense emulation to imitate his distinguished colleague, but found himself unable to break decisively with his worldly life.</w:t>
      </w:r>
    </w:p>
    <w:p w14:paraId="6FB2C66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这个叙述使奥古斯丁燃起了巨大的效仿祂这位杰出同事的雄心，但发现自己无法果断地与祂的世俗生活决裂。</w:t>
      </w:r>
    </w:p>
    <w:p w14:paraId="6432E1E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Then came the example of Anthony and the Egyptian monks, related to him by a fellow-countryman, Pontianus, on a chance visit; and with this the example also of their imitators in the West.</w:t>
      </w:r>
    </w:p>
    <w:p w14:paraId="60EE3B8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接着是安东尼（Anthony）和埃及修士的榜样，祂的一位同胞庞提阿努斯（Pontianus）在一次偶然的拜访中向祂讲述了他们的故事；随之而来的是他们在西方模仿者的榜样。</w:t>
      </w:r>
    </w:p>
    <w:p w14:paraId="1A9F6F1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brought on the crisis.</w:t>
      </w:r>
    </w:p>
    <w:p w14:paraId="3A7484A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这引发了危机。</w:t>
      </w:r>
    </w:p>
    <w:p w14:paraId="4E27ED7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 horrible shame," he tells us, "gnawed and confounded his soul" while Pontianus was speaking.</w:t>
      </w:r>
    </w:p>
    <w:p w14:paraId="23E0D83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祂告诉我们，当庞提阿努斯讲话时，“一种可怕的羞耻感”蚕食和困扰着祂的灵魂。</w:t>
      </w:r>
    </w:p>
    <w:p w14:paraId="1F94941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is the matter with us?" he cried to Alypius.</w:t>
      </w:r>
    </w:p>
    <w:p w14:paraId="50CE4BE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祂对阿利皮乌斯（Alypius）喊道：“我们出了什么问题？</w:t>
      </w:r>
    </w:p>
    <w:p w14:paraId="7AFC152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is it you hear?</w:t>
      </w:r>
    </w:p>
    <w:p w14:paraId="4AF99D3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你们听到了什么？</w:t>
      </w:r>
    </w:p>
    <w:p w14:paraId="78B67E4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unlearned rise and take heaven by storm, and we with all our learning, see how we are wallowing in flesh and blood!</w:t>
      </w:r>
    </w:p>
    <w:p w14:paraId="7298E5C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那些没学问的人奋起，猛攻天国，而我们带着所有的学问，看看我们是如何在血肉之躯中打滚的！</w:t>
      </w:r>
    </w:p>
    <w:p w14:paraId="598385C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Are we ashamed to follow where they lead the way?</w:t>
      </w:r>
    </w:p>
    <w:p w14:paraId="3ACD74E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我们难道不为跟随他们所指引的道路感到羞愧吗？</w:t>
      </w:r>
    </w:p>
    <w:p w14:paraId="435C5DB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Ought we not rather to为 at once not to follow感到羞愧?"</w:t>
      </w:r>
    </w:p>
    <w:p w14:paraId="07833E4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我们难道不应该为没有立即跟随感到羞愧吗？”</w:t>
      </w:r>
    </w:p>
    <w:p w14:paraId="45CA26B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all know the story of the agony of remorse that seized him and how release came at length through a child's voice, by which he was led at last to take up the book that lay on the table and read; reading, he found strength to make the great decision that changed his whole life.</w:t>
      </w:r>
    </w:p>
    <w:p w14:paraId="2A40E59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我们都知道那抓住祂的懊悔（remorse）的痛苦故事，以及最终如何通过一个孩子的聲音得到解脱，祂被引导最终拿起桌上的书阅读；在阅读中，祂找到了力量作出改变祂一生的重大决定。</w:t>
      </w:r>
    </w:p>
    <w:p w14:paraId="7AD15D6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a story which must not be told, however, except in Augustine's own moving words.64</w:t>
      </w:r>
    </w:p>
    <w:p w14:paraId="1E632B2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然而，这个故事必须以奥古斯丁自己动人的话语来讲述。64</w:t>
      </w:r>
    </w:p>
    <w:p w14:paraId="550B679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was a little garden to our lodging of which we had the use.</w:t>
      </w:r>
    </w:p>
    <w:p w14:paraId="10ABEE4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在我们的住处有一个小花园，我们可以使用。</w:t>
      </w:r>
    </w:p>
    <w:p w14:paraId="0EEC67B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 Thither the tumult of my heart drove me, where no one could interrupt the fierce quarrel which I was waging with myself, until it should reach the issue known to Thee but not to me.</w:t>
      </w:r>
    </w:p>
    <w:p w14:paraId="7F47710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……我内心的骚动驱使我到了那里，在那里没有人能够打断我与自己之间进行的激烈争吵，直到它达到祢所知晓而我却不知晓的结果。</w:t>
      </w:r>
    </w:p>
    <w:p w14:paraId="245B205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 Thus was I sick and tormented, reproaching myself more bitterly than ever, twisting and writhing in my chain, until it should be entirely broken, since now it held me but slightly—though it held me yet.</w:t>
      </w:r>
    </w:p>
    <w:p w14:paraId="7A251F0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……就这样，我病了，受尽折磨，比以往任何时候都更痛苦地责备自己，在我的锁链中扭曲和挣扎，直到它完全断裂，尽管现在它只轻微地抓着我——但它仍然抓着我。</w:t>
      </w:r>
    </w:p>
    <w:p w14:paraId="68E7326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 And I kept saying in my heart, "O let it be now! let it be now!" and as I spoke I almost resolved—I almost did it, but I did it not.</w:t>
      </w:r>
    </w:p>
    <w:p w14:paraId="2BC18C4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……我不断在心里说：“哦，就现在吧！就现在吧！”我说着，几乎就要下定决心了——我几乎做到了，但我没有做。</w:t>
      </w:r>
    </w:p>
    <w:p w14:paraId="394EE9A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 So when searching reflection had drawn out from the hidden depths all my misery and piled it up in the sight of my heart, a great tempest broke over me, bearing with it a great flood of tears.</w:t>
      </w:r>
    </w:p>
    <w:p w14:paraId="0364104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……所以，当深入的反思从隐藏的深处抽取出我所有的痛苦，并将它们堆积在我的心眼前时，一场巨大的风暴向我袭来，伴随着它的是大量的眼泪。</w:t>
      </w:r>
    </w:p>
    <w:p w14:paraId="322A65D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 And I went further off … and flung myself at random under a fig tree there and gave free vent to tears; and the flood of my eyes broke forth, an acceptable sacrifice to Thee.</w:t>
      </w:r>
    </w:p>
    <w:p w14:paraId="782639B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……我走得更远……随意地把自己扔在一棵无花果树下，尽情地流泪；我眼中泪水的洪流涌出，作为献给祢的蒙悦纳的祭（sacrifice）。</w:t>
      </w:r>
    </w:p>
    <w:p w14:paraId="08BF888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not indeed in these words, but to this purport, I cried to Thee incessantly, "But Thou, O Lord, how long?</w:t>
      </w:r>
    </w:p>
    <w:p w14:paraId="6CA2B20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我哭着，虽然不是用这些话语，但意思是如此，不停地向祢呼喊：“但是祢，哦，主啊，要到几时呢？</w:t>
      </w:r>
    </w:p>
    <w:p w14:paraId="5E738DF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 long, O Lord?</w:t>
      </w:r>
    </w:p>
    <w:p w14:paraId="5A51BA56">
      <w:pPr>
        <w:pStyle w:val="3"/>
        <w:spacing w:before="85" w:line="252" w:lineRule="auto"/>
        <w:ind w:firstLine="9"/>
        <w:jc w:val="both"/>
        <w:rPr>
          <w:rFonts w:hint="eastAsia" w:ascii="华文楷体" w:hAnsi="华文楷体" w:eastAsia="华文楷体" w:cs="华文楷体"/>
          <w:spacing w:val="4"/>
          <w:sz w:val="30"/>
          <w:szCs w:val="30"/>
        </w:rPr>
      </w:pPr>
    </w:p>
    <w:p w14:paraId="0DDB8D6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Wilt Thou be angry forever?</w:t>
      </w:r>
    </w:p>
    <w:p w14:paraId="4DCE436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哦，主啊，要到几时？</w:t>
      </w:r>
    </w:p>
    <w:p w14:paraId="5F131E8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 remember not against us our iniquities of old!"</w:t>
      </w:r>
    </w:p>
    <w:p w14:paraId="67EB86D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祢要永远发怒吗？</w:t>
      </w:r>
    </w:p>
    <w:p w14:paraId="39F00C0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我感觉自己被它们抓住：我发出了悲伤的呼喊：“要到几时，要到几时？</w:t>
      </w:r>
    </w:p>
    <w:p w14:paraId="44E7B18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felt myself held by them: I raised sorrowful cries: "How long, How long?</w:t>
      </w:r>
    </w:p>
    <w:p w14:paraId="556CAB9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哦，不要记念我们古老的罪孽！”</w:t>
      </w:r>
    </w:p>
    <w:p w14:paraId="714D2E4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To-morrow, and to-morrow?</w:t>
      </w:r>
    </w:p>
    <w:p w14:paraId="598BCA3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要到几时，要到几时？</w:t>
      </w:r>
    </w:p>
    <w:p w14:paraId="13D8730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Why not now, why not this instant, end my wickedness?"</w:t>
      </w:r>
    </w:p>
    <w:p w14:paraId="77C5BF0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明天，又明天？</w:t>
      </w:r>
    </w:p>
    <w:p w14:paraId="6738BC0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为什么不是现在，为什么不是这一刻，结束我的邪恶？”</w:t>
      </w:r>
    </w:p>
    <w:p w14:paraId="59BB793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was speaking thus and weeping in the bitterest contrition of heart, when lo, I heard a voice, I know not whether of boy or girl, saying in a chant and repeating over and over: Take and read, Take and read.</w:t>
      </w:r>
    </w:p>
    <w:p w14:paraId="5FFDD52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我正如此说着，心中怀着最痛苦的痛悔（contrition）哭泣时，忽然，我听到一个声音，不知是男孩还是女孩的声音，以歌唱的方式反复说着：拿起来读，拿起来读。</w:t>
      </w:r>
    </w:p>
    <w:p w14:paraId="445C1AD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At once with changed countenance I began most intently to think whether there was any kind of game in which children chanted such a thing, but I could not recall ever hearing it.</w:t>
      </w:r>
    </w:p>
    <w:p w14:paraId="5CDBDB2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我立刻改变了脸色，最专注地思考是否有一种孩子们会吟唱这种东西的游戏，但我记不起曾听过。</w:t>
      </w:r>
    </w:p>
    <w:p w14:paraId="5CAF3EC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choked back the rush of tears and rose, interpreting it no otherwise than as a a divine command to me to open the book and read whatever passage I first lighted upon.</w:t>
      </w:r>
    </w:p>
    <w:p w14:paraId="200BCE9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我抑制住眼泪的涌出，站了起来，将它解读为对我打开书本阅读我首先看到的那段经文的神圣命令。</w:t>
      </w:r>
    </w:p>
    <w:p w14:paraId="2277C9E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I had heard of Anthony, that he had received the admonition from the Gospel lesson which he chanced to come in upon, as if what was read was spoken to himself: "Go, sell all that thou hast and give to the poor, and thou shalt have treasure in heaven: and come, follow me"; and was at once converted by this oracle to Thee.</w:t>
      </w:r>
    </w:p>
    <w:p w14:paraId="60A5C54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我听说过安东尼（Anthony），祂偶然走进礼拜时，从祂碰巧听到的福音书课文中得到了劝诫，仿佛所读的是对祂自己说的：“去，变卖你所有的，分给穷人，就必有财宝在天上；你还要来跟从我”；祂立即被这神谕（oracle）归信于祢。</w:t>
      </w:r>
    </w:p>
    <w:p w14:paraId="63DAC08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I returned quickly to the place where Alypius was sitting, for I had laid down the volume of the apostle there when I left him.</w:t>
      </w:r>
    </w:p>
    <w:p w14:paraId="4014656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于是我快速回到阿利皮乌斯坐着的地方，因为我离开祂时将使徒的书卷放在了那里。</w:t>
      </w:r>
    </w:p>
    <w:p w14:paraId="345482D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seized it, opened it, and read in silence the passage on which my eyes first fell: "Not in rioting and drunkenness, not in chambering and wantonness, not in strife and envying; but put ye on the Lord Jesus Christ, and make not provision for the flesh, to fulfil the lusts thereof."</w:t>
      </w:r>
    </w:p>
    <w:p w14:paraId="1FFB99F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我抓住它，打开它，默默地阅读了我首先看到的那段经文：“不可荒宴醉酒；不可好色邪荡；不可争竞嫉妒；总要披戴主耶稣基督，不要为肉体安排，去放纵私欲。”</w:t>
      </w:r>
    </w:p>
    <w:p w14:paraId="0606AC1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further did I wish to read: nor was there need.</w:t>
      </w:r>
    </w:p>
    <w:p w14:paraId="2A3053F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我不想再读下去了：也没有必要了。</w:t>
      </w:r>
    </w:p>
    <w:p w14:paraId="55144EE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Instantly, as I reached the end of this sentence, it was as if the light of peace was poured into my heart and all the shades of doubt faded away.</w:t>
      </w:r>
    </w:p>
    <w:p w14:paraId="46EDA5E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就在我读完这句话的瞬间，仿佛和平之光倾注到我的心里，所有的疑云都消散了。</w:t>
      </w:r>
    </w:p>
    <w:p w14:paraId="7B008ED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 For Thou didst convert me to Thyself in such a manner that I sought neither a wife nor any hope of this world—taking my stand on that Rule of Faith on which Thou didst reveal me to my mother so many years before.</w:t>
      </w:r>
    </w:p>
    <w:p w14:paraId="001B038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……因为祢以这样的方式将我归信于祢，以至于我不再寻求妻子，也不再寻求今生的任何盼望——我站在祢多年前向我的母亲启示我的那个信仰准则（Rule of Faith）上。</w:t>
      </w:r>
    </w:p>
    <w:p w14:paraId="311A15A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there was given to the Church, as Harnack says, incomparably the greatest man whom "between St. Paul the Apostle and Luther the Reformer the Christian Church has possessed"; and the thankful Church has accordingly made a festival of the day on which the great</w:t>
      </w:r>
    </w:p>
    <w:p w14:paraId="75107AF4">
      <w:pPr>
        <w:pStyle w:val="3"/>
        <w:spacing w:before="85" w:line="252" w:lineRule="auto"/>
        <w:ind w:firstLine="9"/>
        <w:jc w:val="both"/>
        <w:rPr>
          <w:rFonts w:hint="eastAsia" w:ascii="华文楷体" w:hAnsi="华文楷体" w:eastAsia="华文楷体" w:cs="华文楷体"/>
          <w:spacing w:val="4"/>
          <w:sz w:val="30"/>
          <w:szCs w:val="30"/>
        </w:rPr>
      </w:pPr>
    </w:p>
    <w:p w14:paraId="0A40968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event occurred—according this honor of an annual commemoration of their conversions only to Paul and Augustine among all her saints, "thus seeming to say," as Boissier remarks,66 "that she owes almost an equal debt of gratitude to each."</w:t>
      </w:r>
    </w:p>
    <w:p w14:paraId="31AF99A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因此，正如哈纳克所说，教会获得了“在使徒圣保罗（St. Paul the Apostle）和改革者路德（Luther the Reformer）之间，基督教教会所拥有的”无可比拟的伟人；感恩的教会因此将这一重大</w:t>
      </w:r>
    </w:p>
    <w:p w14:paraId="5726396D">
      <w:pPr>
        <w:pStyle w:val="3"/>
        <w:spacing w:before="85" w:line="252" w:lineRule="auto"/>
        <w:ind w:firstLine="9"/>
        <w:jc w:val="both"/>
        <w:rPr>
          <w:rFonts w:hint="eastAsia" w:ascii="华文楷体" w:hAnsi="华文楷体" w:eastAsia="华文楷体" w:cs="华文楷体"/>
          <w:spacing w:val="4"/>
          <w:sz w:val="30"/>
          <w:szCs w:val="30"/>
        </w:rPr>
      </w:pPr>
    </w:p>
    <w:p w14:paraId="3A58A6E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事件发生的这一天定为节日——在所有圣徒中，只将每年纪念他们归信的这一荣誉给予保罗和奥古斯丁，“这似乎是在说，”正如博瓦西耶评论的，66 “她对他们每个人都负有几乎同等的感激之情。”</w:t>
      </w:r>
    </w:p>
    <w:p w14:paraId="2686FA3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it would be more in accordance with Augustine's own heart to say, Thus a soul was brought to its God, and made so firmly His that throughout a long life of service to Him it never knew the slightest wavering of its allegiance.</w:t>
      </w:r>
    </w:p>
    <w:p w14:paraId="15EC908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但更符合奥古斯丁自己内心的话是，就这样，一个灵魂被带到祂的上帝面前，并如此坚定地属于祂，以至于在漫长的一生事奉中，祂从未对祂的忠诚（allegiance）有丝毫动摇。</w:t>
      </w:r>
    </w:p>
    <w:p w14:paraId="71C7484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easy to make merry over the impure elements that entered into the process of his conversion.</w:t>
      </w:r>
    </w:p>
    <w:p w14:paraId="29FDB27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对进入祂归信过程中的不纯元素进行嘲笑是容易的。</w:t>
      </w:r>
    </w:p>
    <w:p w14:paraId="06804E8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easy to point scornfully to the superstition which made out of the voice of a child at play a message from heaven; and which resorted to the sacred volume as to a kind of book of divination.</w:t>
      </w:r>
    </w:p>
    <w:p w14:paraId="79617F2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对那种将一个玩耍中的孩子的声音当作来自天堂的信息的迷信；以及那种将圣经当作某种占卜之书（book of divination）的做法，进行轻蔑的指责是容易的。</w:t>
      </w:r>
    </w:p>
    <w:p w14:paraId="7E84D7D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easy to exclaim that after all Augustine's "conversion" was not to Christianity but to Monachism—with its entire ascetic ideal, including its depreciation of woman and its perversion of the whole sexual relation.</w:t>
      </w:r>
    </w:p>
    <w:p w14:paraId="6D187B2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很容易惊呼，奥古斯丁的“归信”归根结底不是归信于基督教，而是归信于修道主义（Monachism）——及其全部禁欲理想，包括其贬低女性和对整个性关系的曲解。</w:t>
      </w:r>
    </w:p>
    <w:p w14:paraId="0CA7E22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easy to raise doubts whether the conversion was as sudden or as complete as Augustine represents it: to trace out the steps that led up to it with curious care and to lay stress on every hint of incompleteness of Christian knowledge or sentiment which may plausibly be brought forward from his writings of the immediately succeeding months.</w:t>
      </w:r>
    </w:p>
    <w:p w14:paraId="355212F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很容易质疑这次归信是否像奥古斯丁所描述的那样突然或完整：带着好奇心仔细追溯导致它的步骤，并强调从祂随后的几个月的著作中可能合理地提出的每一个关于基督教知识或情感不完整性的暗示。</w:t>
      </w:r>
    </w:p>
    <w:p w14:paraId="6911AAA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surely all this is to confuse the kernel with the husk.</w:t>
      </w:r>
    </w:p>
    <w:p w14:paraId="65BC509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但所有这一切无疑是将内核与外壳混淆了。</w:t>
      </w:r>
    </w:p>
    <w:p w14:paraId="07A06EA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Of course, the conversion was led up to by a gradual approach, and Augustine himself analyzes for us with incomparable skill the progress of this preparation through all the preceding years.</w:t>
      </w:r>
    </w:p>
    <w:p w14:paraId="203DB68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当然，这次归信是由一个渐进的过程引导的，奥古斯丁自己以无可比拟的技巧为我们分析了在所有先前岁月中的这种准备的进展。</w:t>
      </w:r>
    </w:p>
    <w:p w14:paraId="15E059F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equally of course, there was left a great deal for him to learn after the crisis was past: and he does not conceal from us how much of a babe in Christ he was and felt himself to是 as he emerged new-born from the stress of the conflict.</w:t>
      </w:r>
    </w:p>
    <w:p w14:paraId="09FE1B8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而且，同样当然的是，危机过后祂还有很多东西需要学习：祂也没有向我们隐瞒，当祂从冲突的压力中新生出来时，祂觉得自己是一个多么小的基督里的婴孩。</w:t>
      </w:r>
    </w:p>
    <w:p w14:paraId="0068A48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of course, in the preparation for it and in the gradual realization of its effects in his thought and life alike, and even in the very act itself by which he gave himself to God, there were mingled elements derived from his stage of Christian knowledge and feeling, from the common sentiments of the time, which powerfully affected him, and from his own personality and ingrained tendencies.</w:t>
      </w:r>
    </w:p>
    <w:p w14:paraId="32D0155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在为归信所作的准备中，以及在祂思想和生活中对其影响的逐步实现中，甚至在祂将自己交给上帝的那个行动本身中，都混杂着源自祂基督教知识和情感阶段、源自当时强烈影响祂的普遍情感、以及源自祂个人个性和根深蒂固倾向的元素。</w:t>
      </w:r>
    </w:p>
    <w:p w14:paraId="2B2642D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these things, which could not by any possibility have been absent, not only do not in any respect derogate from the reality or the profundity of the revolution then accomplished—the reality and</w:t>
      </w:r>
    </w:p>
    <w:p w14:paraId="718C0B16">
      <w:pPr>
        <w:pStyle w:val="3"/>
        <w:spacing w:before="85" w:line="252" w:lineRule="auto"/>
        <w:ind w:firstLine="9"/>
        <w:jc w:val="both"/>
        <w:rPr>
          <w:rFonts w:hint="eastAsia" w:ascii="华文楷体" w:hAnsi="华文楷体" w:eastAsia="华文楷体" w:cs="华文楷体"/>
          <w:spacing w:val="4"/>
          <w:sz w:val="30"/>
          <w:szCs w:val="30"/>
        </w:rPr>
      </w:pPr>
    </w:p>
    <w:p w14:paraId="0701228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profundity of which are attested by his whole subsequent life69—but do not even detract from the humanity or attractiveness of the narrative or of the personality presented to us in it.</w:t>
      </w:r>
    </w:p>
    <w:p w14:paraId="7B03185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但是，这些无论如何都不可能缺席的事物，不仅没有在任何方面减损当时所完成的这场革命的真实性或深刻性——其真实性和</w:t>
      </w:r>
    </w:p>
    <w:p w14:paraId="0CF4A321">
      <w:pPr>
        <w:pStyle w:val="3"/>
        <w:spacing w:before="85" w:line="252" w:lineRule="auto"/>
        <w:ind w:firstLine="9"/>
        <w:jc w:val="both"/>
        <w:rPr>
          <w:rFonts w:hint="eastAsia" w:ascii="华文楷体" w:hAnsi="华文楷体" w:eastAsia="华文楷体" w:cs="华文楷体"/>
          <w:spacing w:val="4"/>
          <w:sz w:val="30"/>
          <w:szCs w:val="30"/>
        </w:rPr>
      </w:pPr>
    </w:p>
    <w:p w14:paraId="0464E5B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深刻性由祂随后的一生69 所证明——而且甚至没有减损叙述或其中呈现给我们的人格的人性或吸引力。</w:t>
      </w:r>
    </w:p>
    <w:p w14:paraId="5DFC210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must be sadly lacking not only in dramatic imagination,而且 in human sympathy as well, who can find it strange that in the stress of his great crisis, when his sensibilities were strained to the breaking point, Augustine could see the voice of heaven in the vagrant voice of a child; or should have followed out the hint thus received into his heated imagination and committed his life, as it were, to the throw of a die.</w:t>
      </w:r>
    </w:p>
    <w:p w14:paraId="4BF11BE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一定不仅缺乏戏剧性的想象力，而且也缺乏人类的同情心，祂会觉得奇怪，在祂重大危机的压力下，当祂的感性（sensibilities）被绷紧到即将崩溃时，奥古斯丁会从一个孩子漫不经心的声音中看到天堂的声音；或者会沿着由此接收到的暗示，在祂炽热的想象中将其贯彻到底，并将自己的生命，仿佛投骰子般地托付出去。</w:t>
      </w:r>
    </w:p>
    <w:p w14:paraId="344E644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Surely this is as psychologically true to life as it is touching to the sensibilities: and in no way, in the circumstances, can it be thought derogatory to either the seriousness of his mind or the greatness of his character.</w:t>
      </w:r>
    </w:p>
    <w:p w14:paraId="38978BC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当然，这在心理上既真实贴近生活，又触动人的情感：在当时的情况下，绝不能认为它贬低了祂思想的严肃性或祂性格的伟大。</w:t>
      </w:r>
    </w:p>
    <w:p w14:paraId="0345C81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how could he, in the revulsion from what he felt his special sin, fail to be carried in the swing of the pendulum far beyond the point of rest, in his estimate of the relation that could safely obtain between the sexes?</w:t>
      </w:r>
    </w:p>
    <w:p w14:paraId="23B5167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而且，祂在从祂认为是自己特殊罪恶的厌恶中，怎能不被钟摆的摆动带到远离平衡点的地方，去估计两性之间可以安全保持的关系呢？</w:t>
      </w:r>
    </w:p>
    <w:p w14:paraId="28590EF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appearance of such touches of human weakness in the story contributes not only to the narrative the transparent traits of absolute truth and to the scene depicted a reality which deeply affects the heart of the reader, but to the man himself just that touch of nature which "makes the whole world kin."</w:t>
      </w:r>
    </w:p>
    <w:p w14:paraId="3872EB5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故事中出现的人类软弱的这些细微之处，不仅赋予了叙述绝对真实的透明特质，赋予了所描绘的场景一种深刻触动读者内心的真实感，而且也赋予了这个人本身那种“使全世界亲近”（makes the whole world kin）的自然之感。</w:t>
      </w:r>
    </w:p>
    <w:p w14:paraId="0269A23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such traits as these we perceive indeed one of the chief elements of the charm of the "Confessions."</w:t>
      </w:r>
    </w:p>
    <w:p w14:paraId="3DF6E5C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事实上，在这些特征中，我们看到了《忏悔录》魅力的主要元素之一。</w:t>
      </w:r>
    </w:p>
    <w:p w14:paraId="65E06D0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person we meet in them is a person, we perceive, who towers in greatness of mind and heart, in the loftiness of his thought and in his soaring aspirations, far above ordinary mortals: and yet he is felt to be compacted of the same clay from which we have ourselves been molded.</w:t>
      </w:r>
    </w:p>
    <w:p w14:paraId="653562E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我们从其中遇到的人，我们认识到，是一个在思想和心灵的伟大、思想的崇高和抱负的飞扬方面，远远超越普通凡人的人：然而，祂却被认为是与我们自己被塑造出的粘土相同的。</w:t>
      </w:r>
    </w:p>
    <w:p w14:paraId="1B71FCC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it were not so obviously merely the art of artless truth, we should say that herein lies, more than in anything else, the art of the "Confessions."</w:t>
      </w:r>
    </w:p>
    <w:p w14:paraId="3C02D90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如果这不只是纯粹的、不加修饰的真理的艺术，我们就会说，这比其他任何东西都更是《忏悔录》的艺术。</w:t>
      </w:r>
    </w:p>
    <w:p w14:paraId="692BB3C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it is the very purpose of this book to give the impression that Augustine himself was a weak and erring sinner, and that all of good that came into his life was of God.</w:t>
      </w:r>
    </w:p>
    <w:p w14:paraId="1C16DE6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因为这本书的根本目的就是要给人留下这样的印象：奥古斯丁自己是一个软弱和犯错的罪人，而祂生命中所有美好的事物都来自上帝。</w:t>
      </w:r>
    </w:p>
    <w:p w14:paraId="73B6B47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especially important for us precisely at this point to recall our minds to the fact that to give such an impression is the supreme purpose of the "Confessions."</w:t>
      </w:r>
    </w:p>
    <w:p w14:paraId="1D89A37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正是在这一点上，对我们来说尤其重要的是，要回想这样一个事实：给人留下这样的印象是《忏悔录》的最高目的。</w:t>
      </w:r>
    </w:p>
    <w:p w14:paraId="5790639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whole account of his life-history which we have tried to follow up to its crisis in his conversion is</w:t>
      </w:r>
    </w:p>
    <w:p w14:paraId="51F8278D">
      <w:pPr>
        <w:pStyle w:val="3"/>
        <w:spacing w:before="85" w:line="252" w:lineRule="auto"/>
        <w:ind w:firstLine="9"/>
        <w:jc w:val="both"/>
        <w:rPr>
          <w:rFonts w:hint="eastAsia" w:ascii="华文楷体" w:hAnsi="华文楷体" w:eastAsia="华文楷体" w:cs="华文楷体"/>
          <w:spacing w:val="4"/>
          <w:sz w:val="30"/>
          <w:szCs w:val="30"/>
        </w:rPr>
      </w:pPr>
    </w:p>
    <w:p w14:paraId="1654798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written, let us remind ourselves, not that we may know Augustine, but that we may know God: and it shows us Augustine only that we may see God.</w:t>
      </w:r>
    </w:p>
    <w:p w14:paraId="7E424F7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我们试图追溯到祂归信危机的这段生活历史的全部记述，让我们提醒自己，其写作目的不是为了让我们认识奥古斯丁，而是为了让我们认识上帝：它向我们展示奥古斯丁，只是为了让我们看到上帝。</w:t>
      </w:r>
    </w:p>
    <w:p w14:paraId="6F87469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seeking and saving grace of God is the fundamental theme throughout.</w:t>
      </w:r>
    </w:p>
    <w:p w14:paraId="4E19ED0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上帝寻找和拯救的恩典是贯穿始终的基本主题。</w:t>
      </w:r>
    </w:p>
    <w:p w14:paraId="40FCD46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events of Augustine's life are not, then, set forth in it simpliciter.</w:t>
      </w:r>
    </w:p>
    <w:p w14:paraId="4AD1BB0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因此，奥古斯丁生活的事件并非只是简单地（simpliciter）在其中陈述。</w:t>
      </w:r>
    </w:p>
    <w:p w14:paraId="210B51C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Only such events of his life are set down as manifest how much he needed the salvation of God and how God gradually brought him to that salvation: and they are so set down and so dealt with as to make them take their places, rightly marshaled, in this great argument.</w:t>
      </w:r>
    </w:p>
    <w:p w14:paraId="0B6226B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只有那些显明祂多么需要上帝的救赎，以及上帝如何逐步引导祂获得救赎的生活事件被记录下来：而且它们的记录和处理方式，使得它们在这伟大的论证中，被适当地排列，各就各位。</w:t>
      </w:r>
    </w:p>
    <w:p w14:paraId="025E2DB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account to give of that coloring of self-accusation that is thrown over the narrative which is so offensive to some of its readers; as if Augustine were set upon painting his life in the blackest tints imaginable, and wished us to believe that his "quiet and honest youth" and strenuous and laborious manhood, marked as they really were by noble aspiration and adequate performance, were rather "all sin": nay, that the half-instinctive acts of his infancy itself and the very vitality of his boyish spirits were but the vents which a peculiarly sinful nature formed for itself.</w:t>
      </w:r>
    </w:p>
    <w:p w14:paraId="3BECAFF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就是为什么叙述中弥漫着令某些读者反感的自责色彩的原因；仿佛奥古斯丁决心将自己的生活描绘成可以想象的最黑暗的色调，并希望我们相信祂那“平静和诚实的青年时期”和勤奋劳苦的成年时期，尽管实际上以高尚的抱负和充分的表现为标志，却宁可说是“全然的罪”（all sin）：不，甚至祂婴儿期的半本能行为和祂少年精神的活力，都不过是一种特别有罪的本性为自己形成的宣泄口。</w:t>
      </w:r>
    </w:p>
    <w:p w14:paraId="0A9C7D5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these traits of the narrative, however, Augustine is not passing judgment on himself alone, but in himself on humanity at large in its state of sin and misery.</w:t>
      </w:r>
    </w:p>
    <w:p w14:paraId="040621A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然而，在叙述的这些特征中，奥古斯丁审判的不仅仅是祂自己，而是在祂自己身上审判了处于罪恶和痛苦状态的整个人类。</w:t>
      </w:r>
    </w:p>
    <w:p w14:paraId="6A7881F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By an analysis of his own life-history he realizes for himself, and wishes to make us realize with him, what man is in his sinful development on the earth, that our eyes may be raised from man to see what God is in His loving dealing with the children of men.</w:t>
      </w:r>
    </w:p>
    <w:p w14:paraId="0125721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通过对自己生活历史的分析，祂为自己实现了，并希望我们与祂一同实现，人在地上罪恶的发展中是怎样的，以便我们的目光可以从人身上抬起，看到上帝在祂对人类的爱中是怎样的。</w:t>
      </w:r>
    </w:p>
    <w:p w14:paraId="2FB21D9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err, if from the strong, dark lines in which he paints his picture we should infer that he would have us believe that in his infancy, youth, or manhood he was a sinner far beyond the sinfulness of other men.</w:t>
      </w:r>
    </w:p>
    <w:p w14:paraId="07DDD6B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如果从祂描绘自己画面的强烈、黑暗的线条中，我们推断祂想让我们相信祂在婴儿期、青年期或成年期是一个远远超过其他人的罪人，那我们就错了。</w:t>
      </w:r>
    </w:p>
    <w:p w14:paraId="5B4E43D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Rather would he say to us in his Savior's words: "Nay, but except ye repent ye shall all likewise perish."</w:t>
      </w:r>
    </w:p>
    <w:p w14:paraId="2F4528E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祂宁愿用祂救主的话对我们说：“不是的，你们若不悔改，都要如此灭亡。”</w:t>
      </w:r>
    </w:p>
    <w:p w14:paraId="5157662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we should err still more deeply, should we fancy that he meant us to suppose that it was due to any superiority to other men on his part that God had sought him out and granted to him His saving grace.</w:t>
      </w:r>
    </w:p>
    <w:p w14:paraId="33AF0E0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但如果我们误以为祂的意思是让我们认为，是由于祂比其他人的任何优越性，上帝才寻找祂并赐予祂救赎的恩典，那我们就错得更深了。</w:t>
      </w:r>
    </w:p>
    <w:p w14:paraId="1281F7D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knew his own sinfulness as he knew the sinfulness of no other man, and it was his one burning desire that he should in his recovery to God recognize and celebrate the ineffableness of the grace of God.</w:t>
      </w:r>
    </w:p>
    <w:p w14:paraId="51DFED0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祂了解自己的罪恶，如同祂了解任何其他人的罪恶一样，祂内心唯一热切的渴望是，祂在归向上帝的过程中，应认识并颂扬上帝恩典的无法言喻。</w:t>
      </w:r>
    </w:p>
    <w:p w14:paraId="36FD36B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pure grace of God is thus his theme throughout, and nowhere is it more completely so than in this culminating scene</w:t>
      </w:r>
    </w:p>
    <w:p w14:paraId="6DC43933">
      <w:pPr>
        <w:pStyle w:val="3"/>
        <w:spacing w:before="85" w:line="252" w:lineRule="auto"/>
        <w:ind w:firstLine="9"/>
        <w:jc w:val="both"/>
        <w:rPr>
          <w:rFonts w:hint="eastAsia" w:ascii="华文楷体" w:hAnsi="华文楷体" w:eastAsia="华文楷体" w:cs="华文楷体"/>
          <w:spacing w:val="4"/>
          <w:sz w:val="30"/>
          <w:szCs w:val="30"/>
        </w:rPr>
      </w:pPr>
    </w:p>
    <w:p w14:paraId="0CB2BE7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of his conversion.</w:t>
      </w:r>
    </w:p>
    <w:p w14:paraId="4929111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因此，纯粹的上帝恩典是祂贯穿始终的主题，在祂归信的这一高潮</w:t>
      </w:r>
    </w:p>
    <w:p w14:paraId="4D1FEA1E">
      <w:pPr>
        <w:pStyle w:val="3"/>
        <w:spacing w:before="85" w:line="252" w:lineRule="auto"/>
        <w:ind w:firstLine="9"/>
        <w:jc w:val="both"/>
        <w:rPr>
          <w:rFonts w:hint="eastAsia" w:ascii="华文楷体" w:hAnsi="华文楷体" w:eastAsia="华文楷体" w:cs="华文楷体"/>
          <w:spacing w:val="4"/>
          <w:sz w:val="30"/>
          <w:szCs w:val="30"/>
        </w:rPr>
      </w:pPr>
    </w:p>
    <w:p w14:paraId="7AFC3A0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场景中，这一点表现得最为淋漓尽致。</w:t>
      </w:r>
    </w:p>
    <w:p w14:paraId="4365365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human elements that enter into the process, or even into the act itself by which he came to God, only heightened the clearness of his own perception that it was to the grace of God alone that he owed his recovery, and he would have them similarly heighten the clearness with which his readers perceive it with him.</w:t>
      </w:r>
    </w:p>
    <w:p w14:paraId="5019DA4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进入这个过程，甚至进入祂归向上帝的行动本身的人类元素，只会提高祂自己对祂的恢复完全归功于上帝恩典的清晰认识，祂也希望它们以类似的方式提高祂的读者与祂一同认识它的清晰度。</w:t>
      </w:r>
    </w:p>
    <w:p w14:paraId="698A2E4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With his conversion, therefore, the narrative of the "Confessions" culminates and practically ends.</w:t>
      </w:r>
    </w:p>
    <w:p w14:paraId="5CFFFAD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因此，随着祂的归信，《忏悔录》的叙述达到了高潮，并实际上结束了。</w:t>
      </w:r>
    </w:p>
    <w:p w14:paraId="1E0929C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follows, indeed, another book of narration in which he tells us briefly of his preparation for baptism and of the baptism itself and its meaning to him; but chiefly of his mother and of that remarkable conversation he held with her at Ostia in which they fairly scaled heaven together in their ardent aspirations; and then of how he laid her away with a heart full of appreciation of her goodness and of his loss.</w:t>
      </w:r>
    </w:p>
    <w:p w14:paraId="629815D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随之而来的，确实是另一本叙述的书，其中祂简要地告诉我们祂为洗礼所做的准备以及洗礼本身及其对祂的意义；但主要是关于祂的母亲，以及祂在奥斯提亚（Ostia）与她进行的非凡对话，在其中他们以热切的渴慕一同攀登了天堂；然后是祂如何以一颗充满对她良善和对祂失去她的感激之心安葬了她。</w:t>
      </w:r>
    </w:p>
    <w:p w14:paraId="135BA7B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then, in yet another book, he undertakes to tell us not what he was, but what he had become, but quickly passes into such searching psychological and ethical analyses that the note of autobiography is lost.</w:t>
      </w:r>
    </w:p>
    <w:p w14:paraId="09E1548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然后，在又一本书中，祂着手告诉我们祂不是什么，而是祂已经成为了什么，但很快就进入了如此深入的心理和伦理分析，以至于自传的音调失落了。</w:t>
      </w:r>
    </w:p>
    <w:p w14:paraId="1EF570C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Not in this book, then, is the revelation of what Augustine had become to be found; it is rather given us by means of the narrative which fills the first nine books, in the judgment he passes there on his former self and in the cries of gratitude he raises there to God for the great deliverance he had wrought in his soul.</w:t>
      </w:r>
    </w:p>
    <w:p w14:paraId="36F823C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奥古斯丁成为了什么，其启示并不在这本书中找到；而是通过占据前九本书的叙述，通过祂在那里对自己过去的判断，以及祂在那里向上帝发出的感恩的呼喊，为祂在祂灵魂中所成就的伟大拯救而给予我们的。</w:t>
      </w:r>
    </w:p>
    <w:p w14:paraId="1230DCF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see without difficulty that this new Augustine who is writing is a different Augustine from him whom he depicts in the narrative: we see that it is even a different Augustine from him whom he leaves with us at the end of the narrative—after his conversion, and his emergence from his country retreat for baptism, and his return to his native Africa.</w:t>
      </w:r>
    </w:p>
    <w:p w14:paraId="384B9F8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毫不费力地看到，这位正在写作的新奥古斯丁，与祂在叙述中描绘的祂是不同的：我们看到，祂甚至与祂在叙述结束时——在祂归信、从祂的乡村静修所出来接受洗礼、并返回祂的故乡非洲之后——留给我们的祂是不同的。</w:t>
      </w:r>
    </w:p>
    <w:p w14:paraId="202118F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yet we see also that the making of this new Augustine was in essence completed at the point where the narrative leaves him.</w:t>
      </w:r>
    </w:p>
    <w:p w14:paraId="67F3571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然而，我们也看到，这位新奥古斯丁的形成本质上在叙述结束的那一点就完成了。</w:t>
      </w:r>
    </w:p>
    <w:p w14:paraId="4658728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Whatever development came after this came in the processes of natural growth, and argues no essential change.</w:t>
      </w:r>
    </w:p>
    <w:p w14:paraId="0E8619F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此后出现的任何发展都发生在自然成长的过程中，并不意味着本质上的改变。</w:t>
      </w:r>
    </w:p>
    <w:p w14:paraId="7731F688">
      <w:pPr>
        <w:pStyle w:val="3"/>
        <w:spacing w:before="85" w:line="252" w:lineRule="auto"/>
        <w:ind w:firstLine="9"/>
        <w:jc w:val="both"/>
        <w:rPr>
          <w:rFonts w:hint="eastAsia" w:ascii="华文楷体" w:hAnsi="华文楷体" w:eastAsia="华文楷体" w:cs="华文楷体"/>
          <w:spacing w:val="4"/>
          <w:sz w:val="30"/>
          <w:szCs w:val="30"/>
        </w:rPr>
      </w:pPr>
    </w:p>
    <w:p w14:paraId="62C3058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IV. THE DEVELOPMENT OF AUGUSTINE</w:t>
      </w:r>
    </w:p>
    <w:p w14:paraId="508C1CF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四. 奥古斯丁的发展</w:t>
      </w:r>
    </w:p>
    <w:p w14:paraId="7C9400A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convenient to draw a distinction between what we may call, by a somewhat artificial application of the terms, the making and the</w:t>
      </w:r>
    </w:p>
    <w:p w14:paraId="0A700E7E">
      <w:pPr>
        <w:pStyle w:val="3"/>
        <w:spacing w:before="85" w:line="252" w:lineRule="auto"/>
        <w:ind w:firstLine="9"/>
        <w:jc w:val="both"/>
        <w:rPr>
          <w:rFonts w:hint="eastAsia" w:ascii="华文楷体" w:hAnsi="华文楷体" w:eastAsia="华文楷体" w:cs="华文楷体"/>
          <w:spacing w:val="4"/>
          <w:sz w:val="30"/>
          <w:szCs w:val="30"/>
        </w:rPr>
      </w:pPr>
    </w:p>
    <w:p w14:paraId="2640F25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development of Augustine.</w:t>
      </w:r>
    </w:p>
    <w:p w14:paraId="26E414B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为了方便，我们可以对“形成”（making）和“发展”（development）这两个术语进行某种程度的人为应用，从而</w:t>
      </w:r>
    </w:p>
    <w:p w14:paraId="4548D142">
      <w:pPr>
        <w:pStyle w:val="3"/>
        <w:spacing w:before="85" w:line="252" w:lineRule="auto"/>
        <w:ind w:firstLine="9"/>
        <w:jc w:val="both"/>
        <w:rPr>
          <w:rFonts w:hint="eastAsia" w:ascii="华文楷体" w:hAnsi="华文楷体" w:eastAsia="华文楷体" w:cs="华文楷体"/>
          <w:spacing w:val="4"/>
          <w:sz w:val="30"/>
          <w:szCs w:val="30"/>
        </w:rPr>
      </w:pPr>
    </w:p>
    <w:p w14:paraId="1AA69BF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对奥古斯丁的“形成”和“发展”进行区分。</w:t>
      </w:r>
    </w:p>
    <w:p w14:paraId="56A3F68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Under the former term we may sum up the factors that coöperated to make the man who emerged from the crisis of his conversion just the man he was; and by the latter we may designate the gradual ripening of his thought and life after he had become a Christian to their final completeness.</w:t>
      </w:r>
    </w:p>
    <w:p w14:paraId="28C5712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在前一个术语下，我们可以总结出那些促使祂从归信危机中脱颖而出的那个人成为祂所是的人的因素；而通过后一个术语，我们可以指明祂在成为基督徒之后，祂的思想和生命逐渐成熟，达到最终完整的状态。</w:t>
      </w:r>
    </w:p>
    <w:p w14:paraId="6F5463F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factors that enter into his "making," in this sense, are exhibited to us in his own marvelous analysis in the vital narrative of the "Confessions."</w:t>
      </w:r>
    </w:p>
    <w:p w14:paraId="42623CB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在这个意义上，构成祂“形成”的因素，在祂自己的《忏悔录》充满活力的叙述中的奇妙分析中向我们展示。</w:t>
      </w:r>
    </w:p>
    <w:p w14:paraId="02EF8D7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in the mirror of the works which he composed through the course of his busy life that we must seek the manner of man he was when he entered upon his Christian race and the man he became as he pressed forward steadily to his goal.</w:t>
      </w:r>
    </w:p>
    <w:p w14:paraId="6432CBB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正是在祂繁忙一生中所创作的著作的镜子中，我们必须寻求祂开始祂的基督教赛跑时是怎样的一个人，以及祂稳步迈向目标时成为了怎样的一个人。</w:t>
      </w:r>
    </w:p>
    <w:p w14:paraId="180DFB5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Soundly converted though he was, it was yet the man who had been formed by the影响 which had worked upon him through those thirty eager years who was converted: and his Christianity took form and color from the elements he brought with him to it.</w:t>
      </w:r>
    </w:p>
    <w:p w14:paraId="2035FD7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尽管祂是真正归信了，但归信的仍然是那个在祂那三十年热切的岁月中，受那些影响所塑造的人：而祂的基督教信仰从祂带给它的元素中获得了形式和色彩。</w:t>
      </w:r>
    </w:p>
    <w:p w14:paraId="2F7DD4C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 interesting indication of the continued significance to him of those old phases of his experience is discoverable in his setting about, at once upon his conversion, to refute precisely those systems of error in the toils of which he had himself been holden, and that in the reverse order in which he had passed through them.</w:t>
      </w:r>
    </w:p>
    <w:p w14:paraId="675A53E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一个有趣的迹象表明，那些旧的经历阶段对祂持续的重要性，可以在祂归信后立即着手驳斥那些祂自己曾被束缚在其中的错误体系中发现，而且是以祂经历它们的相反顺序。</w:t>
      </w:r>
    </w:p>
    <w:p w14:paraId="3BBDC2A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that is as much as to say that he attacked them in the顺序 in which they may be supposed to have been still living memories to him.</w:t>
      </w:r>
    </w:p>
    <w:p w14:paraId="476A5FF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这就像是说，祂以它们可能仍是祂鲜活记忆的顺序来攻击它们。</w:t>
      </w:r>
    </w:p>
    <w:p w14:paraId="30A0C40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during the very first months after his conversion, and even before his baptism, that his treatise "Against the Academics" was written.</w:t>
      </w:r>
    </w:p>
    <w:p w14:paraId="750C62E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正是在祂归信后的最初几个月，甚至在祂受洗之前，祂的论著《反驳阿卡德米学派》（Against the Academics）就写成了。</w:t>
      </w:r>
    </w:p>
    <w:p w14:paraId="05A39E9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before the year was out his first work against the Manichæans was published, inaugurating a controversy which was to engage much of his time and powers for the next ten years.</w:t>
      </w:r>
    </w:p>
    <w:p w14:paraId="0D2704A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在这一年结束之前，祂第一部反驳摩尼教徒的著作出版了，开启了一场在接下来的十年中将占据祂大部分时间和精力的争论。</w:t>
      </w:r>
    </w:p>
    <w:p w14:paraId="77FEE22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very polemic reveals the completeness with which he had outgrown these phases of belief, or rather of unbelief: there is no trace in it of remaining sympathy with them, and his entanglement in them is obviously purely a matter of memory.</w:t>
      </w:r>
    </w:p>
    <w:p w14:paraId="650DFFE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正是这场论战揭示了祂对这些信仰阶段，或者更确切地说是对不信阶段的彻底超越：在其中没有丝毫残留的同情，而祂曾被它们纠缠显然纯粹是记忆中的事。</w:t>
      </w:r>
    </w:p>
    <w:p w14:paraId="57F1A4B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entered at this time into no such refutation of Neo-platonism: this was reserved for the teeming pages of the "City of God."</w:t>
      </w:r>
    </w:p>
    <w:p w14:paraId="7541026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祂此时没有进行类似的对新柏拉图主义的驳斥：这被保留在了《上帝之城》（City of God）那内容丰富的篇章中。</w:t>
      </w:r>
    </w:p>
    <w:p w14:paraId="3BA6668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Rather it was as a Neo-platonic thinker that Augustine became a Christian;</w:t>
      </w:r>
    </w:p>
    <w:p w14:paraId="1A1F27CA">
      <w:pPr>
        <w:pStyle w:val="3"/>
        <w:spacing w:before="85" w:line="252" w:lineRule="auto"/>
        <w:ind w:firstLine="9"/>
        <w:jc w:val="both"/>
        <w:rPr>
          <w:rFonts w:hint="eastAsia" w:ascii="华文楷体" w:hAnsi="华文楷体" w:eastAsia="华文楷体" w:cs="华文楷体"/>
          <w:spacing w:val="4"/>
          <w:sz w:val="30"/>
          <w:szCs w:val="30"/>
        </w:rPr>
      </w:pPr>
    </w:p>
    <w:p w14:paraId="2585ADD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he carried his Neo-platonic conceptions over into Christianity with him.</w:t>
      </w:r>
    </w:p>
    <w:p w14:paraId="04DB03F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相反，奥古斯丁是作为一个新柏拉图主义的思想家成为基督徒的；</w:t>
      </w:r>
    </w:p>
    <w:p w14:paraId="5CDC1419">
      <w:pPr>
        <w:pStyle w:val="3"/>
        <w:spacing w:before="85" w:line="252" w:lineRule="auto"/>
        <w:ind w:firstLine="9"/>
        <w:jc w:val="both"/>
        <w:rPr>
          <w:rFonts w:hint="eastAsia" w:ascii="华文楷体" w:hAnsi="华文楷体" w:eastAsia="华文楷体" w:cs="华文楷体"/>
          <w:spacing w:val="4"/>
          <w:sz w:val="30"/>
          <w:szCs w:val="30"/>
        </w:rPr>
      </w:pPr>
    </w:p>
    <w:p w14:paraId="54485CF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祂将自己的新柏拉图主义观念带入了基督教。</w:t>
      </w:r>
    </w:p>
    <w:p w14:paraId="36A6561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not to say, however, as has been said, that his thinking "was still essentially Neo-platonic," and "his Christianity during this period was merely Neo-platonism with a Christian stain and a Christian veneering."</w:t>
      </w:r>
    </w:p>
    <w:p w14:paraId="20F17BB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然而，这并不是说，正如有人所言，祂的思想“本质上仍然是新柏拉图主义的”，而且“祂在这个时期的基督教信仰仅仅是带有基督教色彩和基督教表面的新柏拉图主义。”</w:t>
      </w:r>
    </w:p>
    <w:p w14:paraId="5C5A36F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Much less is it to say, as also has been said, that what we call his "conversion" was a conversion not to Christianity but merely to Neo-platonic spiritualism, while actual Christianity was embraced by him only some years later on73—if indeed it was ever fully assimilated, for still others insist that his thinking remained "essentially Neo-platonic" throughout his life, or at least a complete Neo-platonic system lay always in his mind alongside his superinduced Christianity, unassimilated and unassimilable by it.</w:t>
      </w:r>
    </w:p>
    <w:p w14:paraId="2290EE2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更不是说，正如也有人所言，我们称之为祂“归信”的，不是归信于基督教，而仅仅是归信于新柏拉图主义的唯心论（spiritualism），而真正的基督教信仰是在几年后才被祂接受的73——如果它曾被完全消化吸收的话，因为还有人坚持认为祂的思想终其一生都“本质上是新柏拉图主义的”，或者至少一个完整的新柏拉图主义体系始终与祂的后天基督教信仰并存，而且不被后者所吸收，也无法被其吸收。</w:t>
      </w:r>
    </w:p>
    <w:p w14:paraId="015D99C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All this is the gravest kind of exaggeration.</w:t>
      </w:r>
    </w:p>
    <w:p w14:paraId="4BB01CE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所有这些都是最严重的夸大。</w:t>
      </w:r>
    </w:p>
    <w:p w14:paraId="236BF23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 analysis of Augustine's writings composed during his retreat at Cassiciacum while he was awaiting baptism, presents to our observation already a deeply devout and truly Christian thinker, although it reveals the persistence in his thought and in his modes of expression alike, of conceptions and terms derived from his engrossment with Neo-platonic forms of thought and speech, which in his later writings no longer appear.75</w:t>
      </w:r>
    </w:p>
    <w:p w14:paraId="07F2472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奥古斯丁在卡西恰库姆（Cassiciacum）隐修期间等待洗礼时所创作的著作的分析，向我们展示了祂已经是一位深深虔诚和真正的基督教思想家，尽管它揭示了祂的思想和表达方式中仍然存在着源自祂对新柏拉图主义思想和言语形式的沉迷所产生的观念和术语，这些在祂后来的著作中不再出现。75</w:t>
      </w:r>
    </w:p>
    <w:p w14:paraId="1D8C9E6F">
      <w:pPr>
        <w:pStyle w:val="3"/>
        <w:spacing w:before="85" w:line="252" w:lineRule="auto"/>
        <w:ind w:firstLine="9"/>
        <w:jc w:val="both"/>
        <w:rPr>
          <w:rFonts w:hint="eastAsia" w:ascii="华文楷体" w:hAnsi="华文楷体" w:eastAsia="华文楷体" w:cs="华文楷体"/>
          <w:spacing w:val="4"/>
          <w:sz w:val="30"/>
          <w:szCs w:val="30"/>
        </w:rPr>
      </w:pPr>
    </w:p>
    <w:p w14:paraId="7B5EC43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reality of a gradual development of Augustine's thought is already indicated by this circumstance, and it remains only to fix its course with such precision as may be attainable and to determine its stages and its rate of progress.</w:t>
      </w:r>
    </w:p>
    <w:p w14:paraId="14485FA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奥古斯丁思想的渐进发展是真实存在的，这一点已经由这种情况所表明，剩下的只是尽可能准确地确定其进程，并确定其阶段和进展速度。</w:t>
      </w:r>
    </w:p>
    <w:p w14:paraId="24B0713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has become quite common to mark off in it quite a series of definite changes.</w:t>
      </w:r>
    </w:p>
    <w:p w14:paraId="2173ACA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现在很普遍地在其中划分出一系列的明确变化。</w:t>
      </w:r>
    </w:p>
    <w:p w14:paraId="7E16386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we read that it was only "on his entrance upon a clerical career," that is, only on his ordination as presbyter in 391, that Augustine entered upon a new phase of thought, marked by increasing knowledge of the Scriptures and deepening Church feeling; and only on his consecration as bishop, late in 395, that he at length attained in principle that complete system of thought which we know as "Augustinianism."</w:t>
      </w:r>
    </w:p>
    <w:p w14:paraId="62B7B17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我们读到，只有“在祂开始神职生涯”，也就是说，只有在祂于391年被按立为长老时，奥古斯丁才进入了一个新的思想阶段，其标志是对圣经的知识增加和教会情感的加深；而只有在395年末被祝圣为主教时，祂才最终在原则上达到了我们所知的“奥古斯丁主义”的完整思想体系。</w:t>
      </w:r>
    </w:p>
    <w:p w14:paraId="627EE1D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Even greater detail is sometimes attempted with respect to the development of the preëpiscopal period.</w:t>
      </w:r>
    </w:p>
    <w:p w14:paraId="7761527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有时甚至试图对主教职分之前时期的发展进行更详细的划分。</w:t>
      </w:r>
    </w:p>
    <w:p w14:paraId="1C5EDA1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presbyterial period (391–395) is appropriately called "the last section of his apprenticeship," and the preceding four or five years are subdivided</w:t>
      </w:r>
    </w:p>
    <w:p w14:paraId="7FFEAE36">
      <w:pPr>
        <w:pStyle w:val="3"/>
        <w:spacing w:before="85" w:line="252" w:lineRule="auto"/>
        <w:ind w:firstLine="9"/>
        <w:jc w:val="both"/>
        <w:rPr>
          <w:rFonts w:hint="eastAsia" w:ascii="华文楷体" w:hAnsi="华文楷体" w:eastAsia="华文楷体" w:cs="华文楷体"/>
          <w:spacing w:val="4"/>
          <w:sz w:val="30"/>
          <w:szCs w:val="30"/>
        </w:rPr>
      </w:pPr>
    </w:p>
    <w:p w14:paraId="01E00D6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into the period between conversion and baptism in which the first place is given to reason and the effort is to conciliate religion with philosophy; and the period from baptism to ordination in which the first place is given to Scripture and the effort has come to be to conciliate philosophy with religion.77</w:t>
      </w:r>
    </w:p>
    <w:p w14:paraId="1C8E4FF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长老职分时期（391-395年）被恰当地称为“祂学徒生涯的最后阶段”，而前四五年则被细分为</w:t>
      </w:r>
    </w:p>
    <w:p w14:paraId="3D395911">
      <w:pPr>
        <w:pStyle w:val="3"/>
        <w:spacing w:before="85" w:line="252" w:lineRule="auto"/>
        <w:ind w:firstLine="9"/>
        <w:jc w:val="both"/>
        <w:rPr>
          <w:rFonts w:hint="eastAsia" w:ascii="华文楷体" w:hAnsi="华文楷体" w:eastAsia="华文楷体" w:cs="华文楷体"/>
          <w:spacing w:val="4"/>
          <w:sz w:val="30"/>
          <w:szCs w:val="30"/>
        </w:rPr>
      </w:pPr>
    </w:p>
    <w:p w14:paraId="42C5157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归信和洗礼之间的一个时期，其中首位给予理性，努力目标是将宗教与哲学协调一致；以及从洗礼到按立的另一个时期，其中首位给予圣经，努力目标已变为将哲学与宗教协调一致。77</w:t>
      </w:r>
    </w:p>
    <w:p w14:paraId="1CDD164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Four successive epochs in Augustine's thought are thus distinguished, marked by the progressive retirement of philosophy—Neo-platonism in this case—and the progressive advancement of Scripture to its rightful place as primary source of divine knowledge: and these four epochs are sharply divided from one another by external occurrences in Augustine's life—his baptism, ordination as presbyter, and consecration as bishop.</w:t>
      </w:r>
    </w:p>
    <w:p w14:paraId="66CC938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奥古斯丁思想中区分出四个连续的时期，其标志是哲学——在这种情况下是新柏拉图主义——的逐渐退隐，以及圣经作为神圣知识的首要来源，逐渐占据其应有的地位：而这四个时期被奥古斯丁生活中的外部事件——祂的洗礼、被按立为长老以及被祝圣为主教——明确地划分开来。</w:t>
      </w:r>
    </w:p>
    <w:p w14:paraId="2384E02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scarcely possible to avoid the impression that the scheme of development thus outlined suffers from over-precision and undue elaboration.</w:t>
      </w:r>
    </w:p>
    <w:p w14:paraId="4F9B53F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很难避免这样一种印象，即如此概述的发展方案过于精确和不必要的精雕细琢。</w:t>
      </w:r>
    </w:p>
    <w:p w14:paraId="0E66DDC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are struck at once by the rapidity of the movement which is supposed to have taken place.</w:t>
      </w:r>
    </w:p>
    <w:p w14:paraId="7D15EB8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我们立即被认为已经发生的这种运动的快速性所震撼。</w:t>
      </w:r>
    </w:p>
    <w:p w14:paraId="722FB59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Augustine's conversion occurred in the late summer of 386: the treatise "On Divers Questions to Simplicianus," in which it is allowed on all hands that "Augustinianism" appears, in principle, in its completeness, was written before the end of 396.</w:t>
      </w:r>
    </w:p>
    <w:p w14:paraId="5DC0118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奥古斯丁的归信发生在386年夏末：《致西普里西安论各种问题》（On Divers Questions to Simplicianus）这篇论著，被各方公认“奥古斯丁主义”在原则上以其完整性出现，写于396年底之前。</w:t>
      </w:r>
    </w:p>
    <w:p w14:paraId="70C953C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Only ten years are available, then, for a development which is supposed to run through four well-marked stages.</w:t>
      </w:r>
    </w:p>
    <w:p w14:paraId="72263E4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那么，在一个被认为贯穿四个明确阶段的发展中，只有十年时间可用。</w:t>
      </w:r>
    </w:p>
    <w:p w14:paraId="7806CAF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exact synchronism of the periods of development with changes of importance in the external conditions of Augustine's life raises further suspicion: there seems to be nothing either in the external changes fitted to produce the internal ones, or in the internal changes to produce the external ones.</w:t>
      </w:r>
    </w:p>
    <w:p w14:paraId="027DC53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发展时期与奥古斯丁生活外部条件重要变化的精确同步性，引起了进一步的怀疑：外部变化中似乎没有什么能促成内部变化，内部变化中似乎也没有什么能促成外部变化。</w:t>
      </w:r>
    </w:p>
    <w:p w14:paraId="48D67F1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begin to wonder whether the assumed internal "development" may not be largely an illusion produced merely by the gradual shifting of interest, accompanied by the natural adjustments of emphasis, which was inevitable in the passage of a layman to official positions in the Church of increasing responsibility.</w:t>
      </w:r>
    </w:p>
    <w:p w14:paraId="1D12023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我们开始怀疑，这种假定的内在“发展”是否可能很大程度上是一种错觉，仅仅是由兴趣的逐渐转移所产生的，伴随着在一位平信徒过渡到教会中责任日益增加的官方职位时不可避免的强调的自然调整。</w:t>
      </w:r>
    </w:p>
    <w:p w14:paraId="52A2637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Color is given to this suggestion by the actual series of treatises proceeding from each of these periods of Augustine's life.</w:t>
      </w:r>
    </w:p>
    <w:p w14:paraId="3D9EF5B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来自奥古斯丁生命中每个时期的实际著作系列，为这一猜想增添了色彩。</w:t>
      </w:r>
    </w:p>
    <w:p w14:paraId="216C1A3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When Augustine connected himself with the Church in 386, and entered the arena of discussion, he entered it not as an accredited teacher clothed with ecclesiastical authority, but in</w:t>
      </w:r>
    </w:p>
    <w:p w14:paraId="0BBD616B">
      <w:pPr>
        <w:pStyle w:val="3"/>
        <w:spacing w:before="85" w:line="252" w:lineRule="auto"/>
        <w:ind w:firstLine="9"/>
        <w:jc w:val="both"/>
        <w:rPr>
          <w:rFonts w:hint="eastAsia" w:ascii="华文楷体" w:hAnsi="华文楷体" w:eastAsia="华文楷体" w:cs="华文楷体"/>
          <w:spacing w:val="4"/>
          <w:sz w:val="30"/>
          <w:szCs w:val="30"/>
        </w:rPr>
      </w:pPr>
    </w:p>
    <w:p w14:paraId="70B6E36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rôle of Christian philosopher.</w:t>
      </w:r>
    </w:p>
    <w:p w14:paraId="5CBC70F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奥古斯丁在386年与教会建立联系，进入辩论领域时，祂并不是作为一个被赋予教会权威的认可教师进入的，而是在</w:t>
      </w:r>
    </w:p>
    <w:p w14:paraId="4B024E93">
      <w:pPr>
        <w:pStyle w:val="3"/>
        <w:spacing w:before="85" w:line="252" w:lineRule="auto"/>
        <w:ind w:firstLine="9"/>
        <w:jc w:val="both"/>
        <w:rPr>
          <w:rFonts w:hint="eastAsia" w:ascii="华文楷体" w:hAnsi="华文楷体" w:eastAsia="华文楷体" w:cs="华文楷体"/>
          <w:spacing w:val="4"/>
          <w:sz w:val="30"/>
          <w:szCs w:val="30"/>
        </w:rPr>
      </w:pPr>
    </w:p>
    <w:p w14:paraId="14C5F5C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扮演基督教哲学家的角色。</w:t>
      </w:r>
    </w:p>
    <w:p w14:paraId="7B216A9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earliest writings bear entirely this character; and it does not appear that writings on the same themes and with the same end in view, if proceeding from him later in life, would not have assimilated themselves closely to these in tone and character.</w:t>
      </w:r>
    </w:p>
    <w:p w14:paraId="713B077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祂最早的著作完全带有这种特征；而且如果祂在后来的生活中创作关于相同主题和具有相同目的的著作，它们在语气和特征上似乎也会与这些著作非常相似。</w:t>
      </w:r>
    </w:p>
    <w:p w14:paraId="49B36D7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shifting of the emphasis to more positive Christian elements in the later treatises belonging to his lay period, follows closely the change in the subjects which he treated.</w:t>
      </w:r>
    </w:p>
    <w:p w14:paraId="5E0F88A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在属于祂平信徒时期的较晚的论著中，重点转移到更积极的基督教元素上，紧密跟随了祂所处理主题的变化。</w:t>
      </w:r>
    </w:p>
    <w:p w14:paraId="2A4E515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polemic against the Manichæans, already begun in Rome, continued during his residence in Thagaste to absorb his attention.</w:t>
      </w:r>
    </w:p>
    <w:p w14:paraId="2B54966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祂对摩尼教徒的论战，早在罗马就开始了，在祂居住塔加斯特期间继续吸引着祂的注意力。</w:t>
      </w:r>
    </w:p>
    <w:p w14:paraId="379E590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controversy still largely occupied him through his presbyterial period: but already not only was the Donatist conflict commenced, but his positive expositions of Scripture began to take a large place in his literary product.</w:t>
      </w:r>
    </w:p>
    <w:p w14:paraId="6BBE632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这场争论在祂的长老职分时期仍然主要占据着祂：但多纳图派的冲突不仅已经开始，而且祂对圣经的积极阐释也开始在祂的文学作品中占据很大一部分。</w:t>
      </w:r>
    </w:p>
    <w:p w14:paraId="3E1DDE8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Speaking now from the point of view of an official teacher of the Church, it is not strange that a stronger infusion of positive elements found their way into his works.</w:t>
      </w:r>
    </w:p>
    <w:p w14:paraId="1ACD794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现在，从教会官方教师的角度来看，祂的作品中注入更多积极元素并不奇怪。</w:t>
      </w:r>
    </w:p>
    <w:p w14:paraId="1DE2A85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his episcopal period purely thetical treatises enter into the产物 in important proportions, and the anti-Manichæan polemic gave way first to the anti-Donatist, and after 412 to the anti-Pelagian, both of which were favorable to the fuller expression of the positive elements of his Christian doctrine—the one in its ecclesiastical and the other in its individualistic aspects.</w:t>
      </w:r>
    </w:p>
    <w:p w14:paraId="794F485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祂的主教职分时期，纯粹的论断性（thetical）论著以重要的比例进入了祂的作品，而反摩尼教的论战首先让位于反多纳图派的论战，并在412年之后让位于反伯拉纠派（anti-Pelagian）的论战，这两者都有利于更充分地表达祂基督教教义的积极元素——前者是在其教会性方面，后者是在其个体性方面。</w:t>
      </w:r>
    </w:p>
    <w:p w14:paraId="32782C8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 a survey of the succession of treatises we acquire a conviction that such a series of treatises could not fail to give the impression of a developing doctrinal position such as is outlined by the expositors, whether such a development was actual or not.</w:t>
      </w:r>
    </w:p>
    <w:p w14:paraId="1483E94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纵观这一系列的论著，我们获得了一个信念，即这样一系列的论著必然会给人一种解经家所概述的教义立场正在发展的印象，无论这种发展是否真实发生。</w:t>
      </w:r>
    </w:p>
    <w:p w14:paraId="4C0C252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other words, the doctrinal development of Augustine as drawn out by the expositors may very well be and probably is largely illusory.</w:t>
      </w:r>
    </w:p>
    <w:p w14:paraId="475CE83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换句话说，解经家所描绘的奥古斯丁的教义发展很可能是，而且很可能在很大程度上是虚幻的。</w:t>
      </w:r>
    </w:p>
    <w:p w14:paraId="1A49F08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Its main elements may be fully accounted for by the different occasions and differing purposes on and for which the successive treatises were written.</w:t>
      </w:r>
    </w:p>
    <w:p w14:paraId="1D45036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它的主要元素可以完全归因于连续的论著所基于和所针对的不同场合和不同目的。</w:t>
      </w:r>
    </w:p>
    <w:p w14:paraId="484FC0F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must, then, look deeper than this gradual change from treatises of thoroughly philosophical tenor to treatises of thoroughly Christian</w:t>
      </w:r>
    </w:p>
    <w:p w14:paraId="6A72150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contents before we can venture to affirm a marked doctrinal growth</w:t>
      </w:r>
    </w:p>
    <w:p w14:paraId="0F5BBBB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Augustine from 386 to 396 and beyond.</w:t>
      </w:r>
    </w:p>
    <w:p w14:paraId="3191AF8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那么，在敢于断言奥古斯丁从386年到396年及以后有显著的教义成长之前，我们必须看得比这种从纯粹哲学论著到纯粹基督教内容的</w:t>
      </w:r>
    </w:p>
    <w:p w14:paraId="5A6D8EEC">
      <w:pPr>
        <w:pStyle w:val="3"/>
        <w:spacing w:before="85" w:line="252" w:lineRule="auto"/>
        <w:ind w:firstLine="9"/>
        <w:jc w:val="both"/>
        <w:rPr>
          <w:rFonts w:hint="eastAsia" w:ascii="华文楷体" w:hAnsi="华文楷体" w:eastAsia="华文楷体" w:cs="华文楷体"/>
          <w:spacing w:val="4"/>
          <w:sz w:val="30"/>
          <w:szCs w:val="30"/>
        </w:rPr>
      </w:pPr>
    </w:p>
    <w:p w14:paraId="2CA7634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论著的逐渐转变更深入。</w:t>
      </w:r>
    </w:p>
    <w:p w14:paraId="7B0912D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 seeking to take this deeper view we are at once struck by two things.</w:t>
      </w:r>
    </w:p>
    <w:p w14:paraId="7C46F62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在试图采取这种更深入的视角时，我们立即被两件事所震撼。</w:t>
      </w:r>
    </w:p>
    <w:p w14:paraId="77647A9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first of these is that the essence of "Augustinianism" as expounded in the treatises of</w:t>
      </w:r>
    </w:p>
    <w:p w14:paraId="257EFF71">
      <w:pPr>
        <w:pStyle w:val="3"/>
        <w:spacing w:before="85" w:line="252" w:lineRule="auto"/>
        <w:ind w:firstLine="9"/>
        <w:jc w:val="both"/>
        <w:rPr>
          <w:rFonts w:hint="eastAsia" w:ascii="华文楷体" w:hAnsi="华文楷体" w:eastAsia="华文楷体" w:cs="华文楷体"/>
          <w:spacing w:val="4"/>
          <w:sz w:val="30"/>
          <w:szCs w:val="30"/>
        </w:rPr>
      </w:pPr>
    </w:p>
    <w:p w14:paraId="66FCCAC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episcopal period is already present in principle in the earliest of Augustine's writings and, indeed, from the first constitutes the heart of his teaching.</w:t>
      </w:r>
    </w:p>
    <w:p w14:paraId="627572E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首先是，“奥古斯丁主义”的本质，正如在</w:t>
      </w:r>
    </w:p>
    <w:p w14:paraId="36017222">
      <w:pPr>
        <w:pStyle w:val="3"/>
        <w:spacing w:before="85" w:line="252" w:lineRule="auto"/>
        <w:ind w:firstLine="9"/>
        <w:jc w:val="both"/>
        <w:rPr>
          <w:rFonts w:hint="eastAsia" w:ascii="华文楷体" w:hAnsi="华文楷体" w:eastAsia="华文楷体" w:cs="华文楷体"/>
          <w:spacing w:val="4"/>
          <w:sz w:val="30"/>
          <w:szCs w:val="30"/>
        </w:rPr>
      </w:pPr>
    </w:p>
    <w:p w14:paraId="3AC994A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主教职分时期的论著中所阐述的，原则上已经存在于奥古斯丁最早的著作中，并且事实上，从一开始就构成了祂教导的核心。</w:t>
      </w:r>
    </w:p>
    <w:p w14:paraId="32BF51D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second is that the working of this "Augustinianism" outwards, so as to bring all the details of teaching into harmony with itself, was, nevertheless, a matter of growth—and a growth, we may add, which had not reached absolute completeness, we do not say merely, until Augustine had obtained his episcopacy in 396, but when he laid down his pen and died in 430.</w:t>
      </w:r>
    </w:p>
    <w:p w14:paraId="6FFD94E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是，这种“奥古斯丁主义”向外运作，以便使教导的所有细节与自身和谐一致，尽管如此，仍然是一个成长的问题——而且我们可以补充说，这种成长不仅在奥古斯丁于396年获得主教职位之前，而且在祂放下笔并于430年去世时，都没有达到绝对的完整。</w:t>
      </w:r>
    </w:p>
    <w:p w14:paraId="55F72AE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Augustine's great idea was the guiding star of his life from the very beginning of his Christian career.</w:t>
      </w:r>
    </w:p>
    <w:p w14:paraId="6FEB7A6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奥古斯丁的伟大思想从祂基督教生涯的一开始就是祂生命的指引之星。</w:t>
      </w:r>
    </w:p>
    <w:p w14:paraId="37107AB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more and more抓紧 his being and越来越完美地排除了不一致思想的残留。</w:t>
      </w:r>
    </w:p>
    <w:p w14:paraId="7EBAA14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它越来越抓住祂的生命，并越来越完美地排除了不一致思想的残留。</w:t>
      </w:r>
    </w:p>
    <w:p w14:paraId="4477BBE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up to the end it had not, with absolute completeness, adjusted to itself his whole circle of ideas.</w:t>
      </w:r>
    </w:p>
    <w:p w14:paraId="457030A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但直到最后，它也没有以绝对的完整性，使祂的整个思想圈子与之相适应。</w:t>
      </w:r>
    </w:p>
    <w:p w14:paraId="00E405F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 attempt must now be made at least to illustrate this suggestion.</w:t>
      </w:r>
    </w:p>
    <w:p w14:paraId="2BBE79A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现在必须至少尝试阐明这一观点。</w:t>
      </w:r>
    </w:p>
    <w:p w14:paraId="3194F47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is the essence of "Augustinianism"?</w:t>
      </w:r>
    </w:p>
    <w:p w14:paraId="37F2F40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“奥古斯丁主义”的本质是什么？</w:t>
      </w:r>
    </w:p>
    <w:p w14:paraId="0DB2B1F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Is it not that sense of absolute dependence on God which, conditioning all the life and echoing through all the thought, produces the type of religion we call "evangelical" and the type of theology we call "Augustinian"?</w:t>
      </w:r>
    </w:p>
    <w:p w14:paraId="188116C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难道不正是那种对上帝的绝对依赖感吗，它制约着所有的生命，回响在所有的思想中，产生了我们称之为“福音派”（evangelical）的宗教类型和我们称之为“奥古斯丁主义”的神学类型？</w:t>
      </w:r>
    </w:p>
    <w:p w14:paraId="34524BD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keynote of the "Confessions," and gives it at once its evangelical character and its appeal to the heart of the sinner.</w:t>
      </w:r>
    </w:p>
    <w:p w14:paraId="5973ED6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这是《忏悔录》的主旨，它立刻赋予了它福音派的特征和对罪人心灵的吸引力。</w:t>
      </w:r>
    </w:p>
    <w:p w14:paraId="1E483CA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summed up in the famous prayer: "Command what Thou wilt, and give what Thou commandest"—hearing which, Pelagius, representative of anti-Augustinianism at its height, recognized in it the very heart of Augustinianism and was so incensed as to come nearly to blows with him who had rashly repeated it to him.</w:t>
      </w:r>
    </w:p>
    <w:p w14:paraId="080D976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它总结在著名的祷告中：“命令祢所愿意的，并赐予祢所命令的”（Command what Thou wilt, and give what Thou commandest）——伯拉纠（Pelagius），作为反奥古斯丁主义的顶峰代表，听到后，认识到这是奥古斯丁主义的核心，并勃然大怒，几乎要与那个鲁莽地向祂重复这句话的人大打出手。</w:t>
      </w:r>
    </w:p>
    <w:p w14:paraId="70A7EC6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it is notable that this note is already struck in the earliest class of Augustine's writings.</w:t>
      </w:r>
    </w:p>
    <w:p w14:paraId="6CC57E4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现在值得注意的是，这个主旨已经在奥古斯丁最早的著作中被提出。</w:t>
      </w:r>
    </w:p>
    <w:p w14:paraId="2DE5D27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"Command, I beg," he prays in the "Soliloquies" (i. 5)—"Command and ordain, I beg, whatsoever Thou wilt; but heal and open my ears.</w:t>
      </w:r>
    </w:p>
    <w:p w14:paraId="70C8122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祂在《独白》（Soliloquies）（i. 5）中祷告说：“我恳求，命令和安排，我恳求，祢所愿意的一切；但要医治和开启我的耳朵。</w:t>
      </w:r>
    </w:p>
    <w:p w14:paraId="1C55AFE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 If it is by faith that those who take refuge in Thee find Thee, give faith."</w:t>
      </w:r>
    </w:p>
    <w:p w14:paraId="5D0898D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……如果那些投靠祢的人是藉着信心找到祢的，那就赐予信心。”</w:t>
      </w:r>
    </w:p>
    <w:p w14:paraId="6362AEE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When exhorted to believe—if, indeed, that is in our power—his pious response is: "Our power He Himself is."</w:t>
      </w:r>
    </w:p>
    <w:p w14:paraId="751961E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当被劝勉去相信——如果那确实在我们能力范围之内——祂虔诚的回应是：“我们的能力，祂自己就是。”</w:t>
      </w:r>
    </w:p>
    <w:p w14:paraId="3F96E82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These great words, "Da fidem," "Potestas nostra Ipse est," sum up in themselves implicitly the whole of "Augustinianism"; and they need only consistent explication and conscious exposition so as to cover the</w:t>
      </w:r>
    </w:p>
    <w:p w14:paraId="1F34E10D">
      <w:pPr>
        <w:pStyle w:val="3"/>
        <w:spacing w:before="85" w:line="252" w:lineRule="auto"/>
        <w:ind w:firstLine="9"/>
        <w:jc w:val="both"/>
        <w:rPr>
          <w:rFonts w:hint="eastAsia" w:ascii="华文楷体" w:hAnsi="华文楷体" w:eastAsia="华文楷体" w:cs="华文楷体"/>
          <w:spacing w:val="4"/>
          <w:sz w:val="30"/>
          <w:szCs w:val="30"/>
        </w:rPr>
      </w:pPr>
    </w:p>
    <w:p w14:paraId="0D59A86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entirety of life and thought, to give us all that "Augustinianism" ever gave us.</w:t>
      </w:r>
    </w:p>
    <w:p w14:paraId="1C48012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这些伟大的话语，“赐予信心”（Da fidem），“我们的能力祂自己就是”（Potestas nostra Ipse est），它们本身就隐含地总结了整个“奥古斯丁主义”；它们只需要连贯的阐释和有意识的阐述，以便涵盖</w:t>
      </w:r>
    </w:p>
    <w:p w14:paraId="33369F7C">
      <w:pPr>
        <w:pStyle w:val="3"/>
        <w:spacing w:before="85" w:line="252" w:lineRule="auto"/>
        <w:ind w:firstLine="9"/>
        <w:jc w:val="both"/>
        <w:rPr>
          <w:rFonts w:hint="eastAsia" w:ascii="华文楷体" w:hAnsi="华文楷体" w:eastAsia="华文楷体" w:cs="华文楷体"/>
          <w:spacing w:val="4"/>
          <w:sz w:val="30"/>
          <w:szCs w:val="30"/>
        </w:rPr>
      </w:pPr>
    </w:p>
    <w:p w14:paraId="2CA7BB5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整个生命和思想，就能给予我们“奥古斯丁主义”曾经给予我们的一切。</w:t>
      </w:r>
    </w:p>
    <w:p w14:paraId="106AC45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may still, indeed, be asked whether the note they strike is the fundamental note of these earlier writings and whether such expressions constitute as large an element in them as might be expected from Augustine.</w:t>
      </w:r>
    </w:p>
    <w:p w14:paraId="4513E0A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当然，仍然可以问，它们所提出的主旨是否是这些早期著作的基本主旨，以及这些表达是否在其中构成了奥古斯丁所期望的那么大的一个元素。</w:t>
      </w:r>
    </w:p>
    <w:p w14:paraId="4F6E9BE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 the whole, we think, both questions must be answered in the affirmative.</w:t>
      </w:r>
    </w:p>
    <w:p w14:paraId="3DB0937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总的来说，我们认为，这两个问题都必须给予肯定回答。</w:t>
      </w:r>
    </w:p>
    <w:p w14:paraId="139A910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this answer must be returned with some discrimination.</w:t>
      </w:r>
    </w:p>
    <w:p w14:paraId="0E87E71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但是，这个回答必须有所区别。</w:t>
      </w:r>
    </w:p>
    <w:p w14:paraId="1DE3F73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not meant, of course, that the substance of these books is made up of such sentences, even in the sense in which this is true, say, of the "Confessions."</w:t>
      </w:r>
    </w:p>
    <w:p w14:paraId="3BB0082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当然，这并不是说这些书的内容是由这样的句子组成的，即使是在《忏悔录》中是如此。</w:t>
      </w:r>
    </w:p>
    <w:p w14:paraId="2106B83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is meant is that these books, being of an entirely different character from, say, the "Confessions," and written to subserve an entirely different purpose, yet betray this fundamental note throbbing behind the even flow of their own proper discourse, and thus manifest themselves as the product of a soul which was resting wholly upon its God.</w:t>
      </w:r>
    </w:p>
    <w:p w14:paraId="4694EEB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含义是，这些书，与比如《忏悔录》有着完全不同的性质，并且是为了完全不同的目的而写的，但它们仍然在自己恰当论述的平稳流动背后，流露出这个基本主旨的跳动，从而表明自己是一个完全安息在祂的上帝身上的灵魂的产物。</w:t>
      </w:r>
    </w:p>
    <w:p w14:paraId="117A293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must profess our inability fully to understand the standpoint of those who read these earliest books as the lucubrations of a Neo-platonic philosopher throwing over the mere expression of his thoughts a thin veil of Christian forms.</w:t>
      </w:r>
    </w:p>
    <w:p w14:paraId="175BB43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我们必须承认，我们不能完全理解那些将这些最早期的书解读为一位新柏拉图主义哲学家在思想的纯粹表达上披上了一层薄薄基督教形式的外衣的苦心著作（lucubrations）的人的立场。</w:t>
      </w:r>
    </w:p>
    <w:p w14:paraId="59071B9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Plainly it is not the philosopher, only slightly touched by Christianity, that is speaking in them, but the Christian theologian, who finds all his joy in the treasures he has discovered in his newly gained faith.</w:t>
      </w:r>
    </w:p>
    <w:p w14:paraId="7135E9C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显然，在其中说话的不是一位只是被基督教稍稍触动的哲学家，而是一位基督教神学家，祂在自己新获得的信仰中所发现的宝藏中找到了所有的喜乐。</w:t>
      </w:r>
    </w:p>
    <w:p w14:paraId="4B2BDFA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Through the Socratic severity of their philosophical discourse—which is, after all, but the stillness after the storm—there continually breaks the undercurrent of suppressed emotion.</w:t>
      </w:r>
    </w:p>
    <w:p w14:paraId="42BEF2D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通过祂们哲学论述的苏格拉底式严谨——这归根结底只是暴风雨后的宁静——持续地打破了被压抑的情感的潜流。</w:t>
      </w:r>
    </w:p>
    <w:p w14:paraId="414BE9F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man who is writing has obviously passed through severe conflicts and has only with difficulty attained his present peace.</w:t>
      </w:r>
    </w:p>
    <w:p w14:paraId="5C9F0ED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这位正在写作的人显然经历过剧烈的冲突，并且只是艰难地获得了祂目前的平安。</w:t>
      </w:r>
    </w:p>
    <w:p w14:paraId="1CC8815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has escaped from the bonds of superfluous desires, and, the burden of dead cares being laid aside, now breathes again, has recovered his senses, returned to himself.</w:t>
      </w:r>
    </w:p>
    <w:p w14:paraId="46A2055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祂已经摆脱了多余欲望的束缚，摆脱了沉重的、死寂的忧虑，现在重新呼吸，恢复了知觉，回到了自己。</w:t>
      </w:r>
    </w:p>
    <w:p w14:paraId="131A02B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no direct reference made to the conversion that had so lately transformed him into a new man, but the consciousness of it lies ever in the background and it is out of its attainment that he now speaks.79</w:t>
      </w:r>
    </w:p>
    <w:p w14:paraId="73103D9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没有直接提及最近将祂转变为新人的归信，但对它的意识始终潜藏在背景中，祂现在正是从对它的获得中说话。79</w:t>
      </w:r>
    </w:p>
    <w:p w14:paraId="24749CB5">
      <w:pPr>
        <w:pStyle w:val="3"/>
        <w:spacing w:before="85" w:line="252" w:lineRule="auto"/>
        <w:ind w:firstLine="9"/>
        <w:jc w:val="both"/>
        <w:rPr>
          <w:rFonts w:hint="eastAsia" w:ascii="华文楷体" w:hAnsi="华文楷体" w:eastAsia="华文楷体" w:cs="华文楷体"/>
          <w:spacing w:val="4"/>
          <w:sz w:val="30"/>
          <w:szCs w:val="30"/>
        </w:rPr>
      </w:pPr>
    </w:p>
    <w:p w14:paraId="7235161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may be sure that when this man gives himself up after passing through such a crisis to philosophical discourses, it is not because there lies nothing more than these abstract reasonings deep in his heart, but because he has a conscious end of importance to serve by them.</w:t>
      </w:r>
    </w:p>
    <w:p w14:paraId="518687D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我们可以确定，当这个人经历了这样的危机后，投身于哲学论述时，并非因为在祂内心深处除了这些抽象的推理之外别无他物，而是因为祂有一个重要的、有意识的目的要藉由它们来服务。</w:t>
      </w:r>
    </w:p>
    <w:p w14:paraId="7B69AFC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end he has set before him in them certainly is not, as Harnack supposes, merely to "find himself" after the turmoil of the revolution he has experienced, to clarify to his own thinking his new religio-philosophical position.</w:t>
      </w:r>
    </w:p>
    <w:p w14:paraId="094F478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祂在其中为自己设定的目的肯定不是，正如哈纳克所推测的，仅仅是为了在祂所经历的革命动荡之后“找到自己”，以澄清祂自己的新宗教哲学立场。</w:t>
      </w:r>
    </w:p>
    <w:p w14:paraId="42D4B01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indication enough that he does not speak his whole heart out.</w:t>
      </w:r>
    </w:p>
    <w:p w14:paraId="70845A8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有足够的迹象表明祂没有完全说出祂的心声。</w:t>
      </w:r>
    </w:p>
    <w:p w14:paraId="0BE8FDF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is rather seeking, as Boissier hints, to serve the religion to which he has at last yielded his heart and his life.</w:t>
      </w:r>
    </w:p>
    <w:p w14:paraId="3E56844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祂宁愿是，正如博瓦西耶暗示的，寻求服务于祂最终献出祂心灵和生命的宗教。</w:t>
      </w:r>
    </w:p>
    <w:p w14:paraId="57EF4EB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breaking with the world had he taken an irrational step?</w:t>
      </w:r>
    </w:p>
    <w:p w14:paraId="09773D9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在与世界决裂时，祂是否采取了一个非理性的步骤？</w:t>
      </w:r>
    </w:p>
    <w:p w14:paraId="2D2AE38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Had he sacrificed his intellect in bowing to authority?</w:t>
      </w:r>
    </w:p>
    <w:p w14:paraId="21D491A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祂是否在屈服于权威时牺牲了自己的理智？</w:t>
      </w:r>
    </w:p>
    <w:p w14:paraId="6E946C7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he would have all men know he is rather just entering now upon the riches of his inheritance—in which, moreover, all that he has really gained from the best thought of the world has its proper place and its highest part to play.</w:t>
      </w:r>
    </w:p>
    <w:p w14:paraId="45CA807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不，祂希望所有人都知道，祂现在才真正开始进入祂的丰富遗产——而且，在其中，祂从世界上最好的思想中真正获得的一切，都有其恰当的位置和最高的角色。</w:t>
      </w:r>
    </w:p>
    <w:p w14:paraId="2E66BAA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is, in a word, not expounding here the Neo-platonic philosophy in Christian terms: he is developing the philosophy of Christianity in terms of the best philosophic thought of the day—serving himself as a Christian heir to the heritage of the ages.</w:t>
      </w:r>
    </w:p>
    <w:p w14:paraId="55EB69D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简而言之，祂在这里不是在用基督教术语阐述新柏拉图主义哲学：祂是在用当时最好的哲学思想来发展基督教的哲学——将自己作为基督教继承人来服务于历代的遗产。</w:t>
      </w:r>
    </w:p>
    <w:p w14:paraId="2154259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task he had set himself was to construct a Christian philosophy out of Platonic materials.</w:t>
      </w:r>
    </w:p>
    <w:p w14:paraId="527283B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祂给自己设定的任务是用柏拉图的素材构建一个基督教哲学。</w:t>
      </w:r>
    </w:p>
    <w:p w14:paraId="325331C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will the notion that he was at the outset so keen an advocate of the hegemony of reason that he was unprepared to submit his thought to the authority of Christ and of the Scriptures which He has given us, bear investigation: it shatters itself not only against the whole tone of the discussion, but also against repeated express declarations.</w:t>
      </w:r>
    </w:p>
    <w:p w14:paraId="1ADB6F8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那种认为祂一开始就如此热衷于理性霸权（hegemony of reason），以至于不准备将自己的思想屈服于基督和祂赐予我们的圣经权威的观念，也经不起推敲：它不仅与整个讨论的基调相悖，也与祂反复明确的声明相悖。</w:t>
      </w:r>
    </w:p>
    <w:p w14:paraId="319F584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very earliest of his books he tells us, for example, that to him the authority of Him who says "Seek and ye shall find" is greater than that of all philosophy;81 and he sets the authority of Christ over against that of reason with the declaration that it is certain that he shall never fall away from it, because he cannot find a stronger.</w:t>
      </w:r>
    </w:p>
    <w:p w14:paraId="06F8C7D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例如，在祂最早期的书中，祂告诉我们，对祂来说，那位说“寻找，就必寻见”的权威比所有哲学的权威都更大；81 祂将基督的权威与理性权威并列，并声明祂绝不会背弃它，因为祂找不到一个更强大的权威。</w:t>
      </w:r>
    </w:p>
    <w:p w14:paraId="3C5BF7D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Although, however, he had thus firmly from the beginning laid hold of what we may call both the formal and the material principles of his theology—the authority of the divine revelation in and through Christ, embodied in the Scriptures, and the utter dependence of man</w:t>
      </w:r>
    </w:p>
    <w:p w14:paraId="545CDCCE">
      <w:pPr>
        <w:pStyle w:val="3"/>
        <w:spacing w:before="85" w:line="252" w:lineRule="auto"/>
        <w:ind w:firstLine="9"/>
        <w:jc w:val="both"/>
        <w:rPr>
          <w:rFonts w:hint="eastAsia" w:ascii="华文楷体" w:hAnsi="华文楷体" w:eastAsia="华文楷体" w:cs="华文楷体"/>
          <w:spacing w:val="4"/>
          <w:sz w:val="30"/>
          <w:szCs w:val="30"/>
        </w:rPr>
      </w:pPr>
    </w:p>
    <w:p w14:paraId="049C330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 God for all good; it does not in the least follow that he had already drawn out from Scripture all that was to be believed on its authority or worked out all the implications of his profound sense of absolute dependence on God.</w:t>
      </w:r>
    </w:p>
    <w:p w14:paraId="334F3FD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然而，尽管祂从一开始就如此坚定地抓住了我们可以称之为祂神学的形式原则和实质原则——即在基督内并通过基督的神圣启示的权威，体现在圣经中，以及人</w:t>
      </w:r>
    </w:p>
    <w:p w14:paraId="653CAA36">
      <w:pPr>
        <w:pStyle w:val="3"/>
        <w:spacing w:before="85" w:line="252" w:lineRule="auto"/>
        <w:ind w:firstLine="9"/>
        <w:jc w:val="both"/>
        <w:rPr>
          <w:rFonts w:hint="eastAsia" w:ascii="华文楷体" w:hAnsi="华文楷体" w:eastAsia="华文楷体" w:cs="华文楷体"/>
          <w:spacing w:val="4"/>
          <w:sz w:val="30"/>
          <w:szCs w:val="30"/>
        </w:rPr>
      </w:pPr>
    </w:p>
    <w:p w14:paraId="6B59BF5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对上帝的全然依赖，以获得所有的良善；但这丝毫不意味着祂已经从圣经中汲取了所有应凭其权威相信的东西，或者已经推导出了祂对上帝绝对依赖的深刻感受的所有含义。</w:t>
      </w:r>
    </w:p>
    <w:p w14:paraId="7A662EA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explication of the teaching of Scripture and the realization of the implications of his fundamental principle of dependence on God constituted, on the contrary, precisely his life-work, on which he was just entering.</w:t>
      </w:r>
    </w:p>
    <w:p w14:paraId="3644C96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相反，对圣经教导的阐释和对祂依赖上帝这一基本原则的含义的实现，恰恰构成了祂正在开始的一生工作。</w:t>
      </w:r>
    </w:p>
    <w:p w14:paraId="5487FC1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we read on from book to book we do not fail to feel, even within the limits of his lay life, a gradual deepening and widening of his knowledge of Scripture, and under the influence of this growing knowledge, a gradual modification of his opinions philosophical and theological alike, and even a gradual change in his very style.</w:t>
      </w:r>
    </w:p>
    <w:p w14:paraId="684B06E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我们一卷一卷地读下去时，即使在祂平信徒的生命范围内，我们也会感受到祂对圣经知识的逐步加深和拓宽，并在这种日益增长的知识的影响下，祂的哲学和神学观点都逐渐有所修正，甚至祂的写作风格也逐渐发生了变化。</w:t>
      </w:r>
    </w:p>
    <w:p w14:paraId="5D2B05D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earliest writings certainly contain indications enough of crudities of thought which were subsequently transcended.</w:t>
      </w:r>
    </w:p>
    <w:p w14:paraId="777BAAC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祂最早的著作确实包含足够的迹象，表明祂的思想存在后来被超越的粗糙之处。</w:t>
      </w:r>
    </w:p>
    <w:p w14:paraId="1B7A0B8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do not need to advert here to such peripheral matters as his confession that he cannot understand why infants are baptized.</w:t>
      </w:r>
    </w:p>
    <w:p w14:paraId="5D6E697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我们在此无需提及诸如祂承认不明白为什么婴儿要受洗这类外围事务。</w:t>
      </w:r>
    </w:p>
    <w:p w14:paraId="39FCDF9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Despite the passion of his dependence on God and the vigor of his reference to God alone of all that is good, he had not throughout this whole period learned to exclude the human initiative from the process of salvation itself.</w:t>
      </w:r>
    </w:p>
    <w:p w14:paraId="634598E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尽管祂对上帝的依赖充满热情，并有力地将所有的良善都归于上帝，但在整个这一时期，祂还没有学会将人类的主动性排除在救赎过程本身之外。</w:t>
      </w:r>
    </w:p>
    <w:p w14:paraId="1E0E0C5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"God does not have mercy," he says,85 "unless the will has preceded."</w:t>
      </w:r>
    </w:p>
    <w:p w14:paraId="6151E19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祂说：85 “上帝不会施怜悯，除非意志先行。”</w:t>
      </w:r>
    </w:p>
    <w:p w14:paraId="6AEEB86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belongs to us to believe and to will, but to Him to give to those that believe and will the power to do well, through the Holy Spirit, through whom love is shed abroad in our hearts."</w:t>
      </w:r>
    </w:p>
    <w:p w14:paraId="6BCF718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“相信和立志是属于我们的，但祂藉着圣灵，将行善的力量赐予那些相信和立志的人，圣灵藉此将爱浇灌在我们心里。”</w:t>
      </w:r>
    </w:p>
    <w:p w14:paraId="2CB9842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"God has not predestinated any one except whom He foreknew would believe and answer His call."87</w:t>
      </w:r>
    </w:p>
    <w:p w14:paraId="457FC89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“上帝预定（predestinated）的不是任何一个人，而是祂预知会相信并回应祂呼召的人。”87</w:t>
      </w:r>
    </w:p>
    <w:p w14:paraId="122DD0B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his zeal for free will which burned warmly throughout this whole period of his life, did not expend itself merely in its strong assertion over against the notion of involuntary sin, but was carried over also into the matter of salvation.</w:t>
      </w:r>
    </w:p>
    <w:p w14:paraId="39D2824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因此，祂对自由意志（free will）的热忱贯穿了祂生命的整个时期，它不仅体现在强烈地主张反对非自愿犯罪的观念上，而且也延伸到了救赎的问题上。</w:t>
      </w:r>
    </w:p>
    <w:p w14:paraId="0D2F862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doubt this zeal was in large measure due to the stress of his conflict with Manicheism, which colored the thought of the whole period: but what it concerns us here to note especially is that it was possible for him to hold and proclaim these views of human initiative in salvation although the center of his thought and feeling alike lay in the great confession: "Our power He Himself is."</w:t>
      </w:r>
    </w:p>
    <w:p w14:paraId="7E596E4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毫无疑问，这种热忱在很大程度上是由于祂与摩尼教的冲突压力所致，这为整个时期的思想涂上了色彩：但我们在此特别需要注意的是，尽管祂思想和情感的中心都位于伟大的忏悔：“我们的能力，祂自己就是”，祂却有可能持有和宣扬这些关于人类在救赎中主动性的观点。</w:t>
      </w:r>
    </w:p>
    <w:p w14:paraId="5140B03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quite clear that throughout this period his most central ideas had not yet succeeded in coming fully to their rights.</w:t>
      </w:r>
    </w:p>
    <w:p w14:paraId="1D01579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很明显，在整个这一时期，祂最核心的观念尚未完全发挥其应有的作用。</w:t>
      </w:r>
    </w:p>
    <w:p w14:paraId="57E9709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w:t>
      </w:r>
    </w:p>
    <w:p w14:paraId="5C8F9B8B">
      <w:pPr>
        <w:pStyle w:val="3"/>
        <w:spacing w:before="85" w:line="252" w:lineRule="auto"/>
        <w:ind w:firstLine="9"/>
        <w:jc w:val="both"/>
        <w:rPr>
          <w:rFonts w:hint="eastAsia" w:ascii="华文楷体" w:hAnsi="华文楷体" w:eastAsia="华文楷体" w:cs="华文楷体"/>
          <w:spacing w:val="4"/>
          <w:sz w:val="30"/>
          <w:szCs w:val="30"/>
        </w:rPr>
      </w:pPr>
    </w:p>
    <w:p w14:paraId="0581186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had not yet attained to a thorough understanding of himself as a Christian teacher.</w:t>
      </w:r>
    </w:p>
    <w:p w14:paraId="254BC7C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w:t>
      </w:r>
    </w:p>
    <w:p w14:paraId="0D0F92E8">
      <w:pPr>
        <w:pStyle w:val="3"/>
        <w:spacing w:before="85" w:line="252" w:lineRule="auto"/>
        <w:ind w:firstLine="9"/>
        <w:jc w:val="both"/>
        <w:rPr>
          <w:rFonts w:hint="eastAsia" w:ascii="华文楷体" w:hAnsi="华文楷体" w:eastAsia="华文楷体" w:cs="华文楷体"/>
          <w:spacing w:val="4"/>
          <w:sz w:val="30"/>
          <w:szCs w:val="30"/>
        </w:rPr>
      </w:pPr>
    </w:p>
    <w:p w14:paraId="1498D8C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还没有完全理解自己作为一个基督教教师的角色。</w:t>
      </w:r>
    </w:p>
    <w:p w14:paraId="47B43B9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well to focus our attention on the particular instance of as yet unformed views which we have adduced.</w:t>
      </w:r>
    </w:p>
    <w:p w14:paraId="3DDE328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我们最好将注意力集中在我们所引用的这个尚未形成观点的具体例子上。</w:t>
      </w:r>
    </w:p>
    <w:p w14:paraId="286C469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it happens that with reference to it we have the means of tracing the whole process of his change of view; and it is most instructive.</w:t>
      </w:r>
    </w:p>
    <w:p w14:paraId="7E77F05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因为碰巧的是，关于这一点，我们有办法追溯祂观点改变的整个过程；而且这极具启发性。</w:t>
      </w:r>
    </w:p>
    <w:p w14:paraId="53561C1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indeed just at the opening of his episcopal period that the change took place; but it stood in no direct connection with this alteration in his external status.</w:t>
      </w:r>
    </w:p>
    <w:p w14:paraId="098388D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这次改变确实恰好发生在祂主教职分时期开始时；但它与祂外部地位的这种改变没有直接关系。</w:t>
      </w:r>
    </w:p>
    <w:p w14:paraId="45FF2A5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was it the result of any controversial sharpening of his sight: it is characteristic of Augustine's life that his views were not formed through or even in controversy, but were ready always to be utilized in controversies which arose after their complete formation.</w:t>
      </w:r>
    </w:p>
    <w:p w14:paraId="0E96ED4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它也不是任何争论性地磨砺了祂的视力的结果：奥古斯丁生活的特点是，祂的观点不是通过争论甚至在争论中形成的，而是总是在它们完全形成之后，准备好被用于出现的争论中。</w:t>
      </w:r>
    </w:p>
    <w:p w14:paraId="619EA59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the result purely and simply of deeper and more vital study of Scripture.</w:t>
      </w:r>
    </w:p>
    <w:p w14:paraId="2C96139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它完全是，也仅仅是，更深入、更有活力的圣经研究所产生的结果。</w:t>
      </w:r>
    </w:p>
    <w:p w14:paraId="2802DD3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corrected views find their first expression in the first book of the work "On Divers Questions to Simplicianus," which was written in 396, the same year in which he was made bishop.</w:t>
      </w:r>
    </w:p>
    <w:p w14:paraId="4D2F291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这些修正后的观点首次表达在著作《致西普里西安论各种问题》的第一卷中，该书写于396年，即祂被任命为主教的同年。</w:t>
      </w:r>
    </w:p>
    <w:p w14:paraId="6F7CD2B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"questions" discussed in this book were Rom. 7:7–25 and Rom. 9:10–29.</w:t>
      </w:r>
    </w:p>
    <w:p w14:paraId="305C94E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这本书中讨论的“问题”是罗马书7:7–25和罗马书9:10–29。</w:t>
      </w:r>
    </w:p>
    <w:p w14:paraId="2901459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"Retractations" he says relatively to the latter "question": "Later in this book the question is taken from that passage where it says, 'But not only so, but Rebecca also having conceived of one, even our father Isaac'—down to where it says, 'Except the God of Sabaoth had left us a seed we had been made a Sodom and had been like unto Gomorrah.'</w:t>
      </w:r>
    </w:p>
    <w:p w14:paraId="6593556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反思录》中，祂就后一个“问题”说：“在这本书的后面，这个问题取自那段经文，‘不但如此，还有利百加（Rebecca），既从一个人，就是从我们的父以撒（Isaac）怀了孕’——直到那段经文说，‘若非万军之耶和华给我们存留余种，我们早已像所多玛（Sodom），成了俄摩拉（Gomorrah）的样子。’</w:t>
      </w:r>
    </w:p>
    <w:p w14:paraId="7719B26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solution of this question, we struggled indeed for the free choice of the human will;90 but the grace of God conquered: otherwise the apostle could not have been understood to speak with obvious truth when he says, 'For who maketh thee to differ? and what has thou that thou didst not receive? But if thou didst receive it why dost thou glory, as if thou hadst not received it?'</w:t>
      </w:r>
    </w:p>
    <w:p w14:paraId="5577509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在解决这个问题时，我们确实为人类自由意志的选择而奋斗；90 但上帝的恩典胜利了：否则当使徒说，‘使你与人不同的是谁呢？你有什么不是领受的呢？若是领受的，为何自夸，仿佛不是领受的呢？’时，祂的话就不能被理解为明显真实的了。</w:t>
      </w:r>
    </w:p>
    <w:p w14:paraId="2D80C5A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because he wished to make this clear that the martyr Cyprian set forth the whole meaning of this passage by saying: 'We are to glory in nothing because nothing is ours' " (Cypr., lib. 3, testim. 4).</w:t>
      </w:r>
    </w:p>
    <w:p w14:paraId="1E6EB5D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正是因为祂想阐明这一点，殉道者塞浦路斯才通过说：‘我们不应该夸耀任何事，因为没有什么是属于我们的’，来阐明这段经文的全部含义”（塞浦路斯，论著第3卷，见证4）。</w:t>
      </w:r>
    </w:p>
    <w:p w14:paraId="329B35A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Driven thus by purely exegetical considerations—working, no doubt, on a heart profoundly sensible of its utter dependence on God—Augustine was</w:t>
      </w:r>
    </w:p>
    <w:p w14:paraId="7225379E">
      <w:pPr>
        <w:pStyle w:val="3"/>
        <w:spacing w:before="85" w:line="252" w:lineRule="auto"/>
        <w:ind w:firstLine="9"/>
        <w:jc w:val="both"/>
        <w:rPr>
          <w:rFonts w:hint="eastAsia" w:ascii="华文楷体" w:hAnsi="华文楷体" w:eastAsia="华文楷体" w:cs="华文楷体"/>
          <w:spacing w:val="4"/>
          <w:sz w:val="30"/>
          <w:szCs w:val="30"/>
        </w:rPr>
      </w:pPr>
    </w:p>
    <w:p w14:paraId="7F3AF4E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led somewhat against his will to recognize that the "will to believe" is itself from God.</w:t>
      </w:r>
    </w:p>
    <w:p w14:paraId="7059CF5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因此，奥古斯丁被纯粹的解经考量所驱使——毫无疑问，这作用于一颗深刻感受到自己全然依赖上帝的心——祂有些违背自己的意愿，开始认识到“相信的意志”本身是来自上帝的。</w:t>
      </w:r>
    </w:p>
    <w:p w14:paraId="00915C1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Accordingly, in this "question" he teaches at length that whether man despises or does not despise the call does not lie in his own power.</w:t>
      </w:r>
    </w:p>
    <w:p w14:paraId="4DCC85F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因此，在这个“问题”中，祂详细教导说，人是否轻视呼召并不在于祂自己的能力。</w:t>
      </w:r>
    </w:p>
    <w:p w14:paraId="01CC9C6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he reasons, "if it lies in the power of him that is called not to obey, it is possible to say, 'Therefore it is not of God that showeth mercy, but of man that willeth and runneth,' because the mercy of him that calls is in that case not enough unless it is followed by the obedience of him that is called."92</w:t>
      </w:r>
    </w:p>
    <w:p w14:paraId="134B361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祂推理说，“如果被呼召的人有能力不顺服，那么就可以说，‘因此，这不在乎那怜悯人的上帝，而是在乎那愿意奔跑的人，’因为在这种情况下，呼召者的怜悯是不够的，除非被呼召者的顺服随之而来。”92</w:t>
      </w:r>
    </w:p>
    <w:p w14:paraId="10400CC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he argues, "God has mercy on no one in vain: but so calls him on whom He has mercy— after a fashion He knows will be congruous to him—that he does not repulse Him that calls."</w:t>
      </w:r>
    </w:p>
    <w:p w14:paraId="61104E0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不，祂辩论说，“上帝对任何人施怜悯都不会是徒然的：但祂以祂知道与那个人相称的方式呼召祂所怜悯的人——以至于祂不会拒绝那位呼召祂的。”</w:t>
      </w:r>
    </w:p>
    <w:p w14:paraId="6062238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At a much later time, Augustine details to us the entire history of this change of view.</w:t>
      </w:r>
    </w:p>
    <w:p w14:paraId="3F06DEB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在很久之后，奥古斯丁向我们详细叙述了祂观点改变的完整历史。</w:t>
      </w:r>
    </w:p>
    <w:p w14:paraId="4D654C1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whole passage is well worth reading, but we can adduce only the salient points here.</w:t>
      </w:r>
    </w:p>
    <w:p w14:paraId="3ABBFC5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整个段落都非常值得阅读，但我们只能在此引述其要点。</w:t>
      </w:r>
    </w:p>
    <w:p w14:paraId="77821D2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earlier view he speaks of as merely an unformed view.</w:t>
      </w:r>
    </w:p>
    <w:p w14:paraId="6F6979E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祂将自己较早的观点称为仅仅是一种未形成的观点。</w:t>
      </w:r>
    </w:p>
    <w:p w14:paraId="00622C7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"had not yet very carefully inquired into or sought out the nature of the election of grace of which the apostle speaks" in Rom. 10:1–5.</w:t>
      </w:r>
    </w:p>
    <w:p w14:paraId="47DA7CF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祂“尚未非常仔细地探究或寻求使徒在罗马书10:1–5中所说的恩典拣选（election of grace）的本质。”</w:t>
      </w:r>
    </w:p>
    <w:p w14:paraId="58ECB9D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had not yet thought of inquiring whether faith itself is not God's gift.</w:t>
      </w:r>
    </w:p>
    <w:p w14:paraId="7271A92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祂还没有想过探究信心本身是否不是上帝的恩赐。</w:t>
      </w:r>
    </w:p>
    <w:p w14:paraId="2832B19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did not sufficiently carefully search into the meaning of the calling that is according to God's purpose.</w:t>
      </w:r>
    </w:p>
    <w:p w14:paraId="1E3FDAB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祂没有足够仔细地探究那按照上帝旨意的呼召的含义。</w:t>
      </w:r>
    </w:p>
    <w:p w14:paraId="1660FFB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chiefly 1 Cor. 4:7 that opened his eyes.</w:t>
      </w:r>
    </w:p>
    <w:p w14:paraId="71CA43B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主要是哥林多前书4:7开启了祂的眼睛。</w:t>
      </w:r>
    </w:p>
    <w:p w14:paraId="3E4DD4B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here we will listen to his own words: "It was especially by this passage that I myself also was convinced, when I erred in a similar manner"—with the Semi-Pelagians, that is—"thinking that the faith by which we believe in God is not the gift of God, but that it is in us of ourselves, and that by it we obtain the gifts of God whereby we may live temperately and righteously and piously in this world.</w:t>
      </w:r>
    </w:p>
    <w:p w14:paraId="1524135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在这里，我们将听取祂自己的话：“正是在这段经文的影响下，我自己也被说服了，当时我以类似的方式犯了错”——也就是说，与半伯拉纠主义者（Semi-Pelagians）一样——“认为我们用来相信上帝的信心不是上帝的恩赐，而是我们自己内在拥有的，并且藉着它我们获得了上帝的恩赐，使我们可以在这个世界上节制、公义和虔诚地生活。</w:t>
      </w:r>
    </w:p>
    <w:p w14:paraId="331707A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I did not think that faith was preceded by God's grace—so that by its means might be given us what we might profitably ask—except in the sense that we could not believe unless the proclamation of the truth preceded; but to consent after the Gospel had been preached to us, I thought belonged to ourselves, and came to us from ourselves."</w:t>
      </w:r>
    </w:p>
    <w:p w14:paraId="7B3CFD4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我并不认为信心先于上帝的恩典——以至于藉着它，我们可以得到有益的祈求——除非是在这样的意义上：除非真理的宣讲先行，否则我们无法相信；但福音传给我们之后，我曾认为同意是属于我们自己的，并且源于我们自己。”</w:t>
      </w:r>
    </w:p>
    <w:p w14:paraId="27E4F84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it was precisely at the beginning of his episcopate that he attained to his better and more consistent doctrine on this cardinal point, thus giving its completed validity for the first time to his</w:t>
      </w:r>
    </w:p>
    <w:p w14:paraId="404EF766">
      <w:pPr>
        <w:pStyle w:val="3"/>
        <w:spacing w:before="85" w:line="252" w:lineRule="auto"/>
        <w:ind w:firstLine="9"/>
        <w:jc w:val="both"/>
        <w:rPr>
          <w:rFonts w:hint="eastAsia" w:ascii="华文楷体" w:hAnsi="华文楷体" w:eastAsia="华文楷体" w:cs="华文楷体"/>
          <w:spacing w:val="4"/>
          <w:sz w:val="30"/>
          <w:szCs w:val="30"/>
        </w:rPr>
      </w:pPr>
    </w:p>
    <w:p w14:paraId="4FF27C7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fundamental principle of utter dependence on God, was obviously a pure accident.</w:t>
      </w:r>
    </w:p>
    <w:p w14:paraId="42210DB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祂正是在祂的主教职分开始时，在这个核心问题上获得了祂更好、更一致的教义，从而首次赋予了祂</w:t>
      </w:r>
    </w:p>
    <w:p w14:paraId="7A29C7BC">
      <w:pPr>
        <w:pStyle w:val="3"/>
        <w:spacing w:before="85" w:line="252" w:lineRule="auto"/>
        <w:ind w:firstLine="9"/>
        <w:jc w:val="both"/>
        <w:rPr>
          <w:rFonts w:hint="eastAsia" w:ascii="华文楷体" w:hAnsi="华文楷体" w:eastAsia="华文楷体" w:cs="华文楷体"/>
          <w:spacing w:val="4"/>
          <w:sz w:val="30"/>
          <w:szCs w:val="30"/>
        </w:rPr>
      </w:pPr>
    </w:p>
    <w:p w14:paraId="31CAFD6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全然依赖上帝这一基本原则以完整的有效性，这显然纯属巧合。</w:t>
      </w:r>
    </w:p>
    <w:p w14:paraId="07F701E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there is a single clause in the expression he gives to his new doctrine on this the first occasion of its enunciation which exhibits to us that even yet he had not worked it out in its completeness.</w:t>
      </w:r>
    </w:p>
    <w:p w14:paraId="5170A84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而在祂首次宣布这一新教义的表达中，有一个单独的从句向我们表明，即使在那时，祂也还没有完全阐明它。</w:t>
      </w:r>
    </w:p>
    <w:p w14:paraId="682EA4C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him on whom He has mercy," we read, "He calls, in the manner that He knows will be congruous to him, so that he will not repulse the Caller."</w:t>
      </w:r>
    </w:p>
    <w:p w14:paraId="0963739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我们读到：“但祂以祂知道与那个人相称的方式呼召祂所怜悯的人，以至于祂不会拒绝那位呼召祂的。”</w:t>
      </w:r>
    </w:p>
    <w:p w14:paraId="12275E1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About this clause there was much disputation a thousand years later between the Jansenists and the Congruists.</w:t>
      </w:r>
    </w:p>
    <w:p w14:paraId="047FF99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关于这个从句，一千年后在詹森派（Jansenists）和相称恩典派（Congruists）之间有很多争议。</w:t>
      </w:r>
    </w:p>
    <w:p w14:paraId="7C9440B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it stands in the text it is only a chance clause, in no way expressive of Augustine's developed thought, in which undoubtedly the grace of God is conceived as creative.</w:t>
      </w:r>
    </w:p>
    <w:p w14:paraId="7CA3845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就其在文本中的位置而言，它只是一个偶然的从句，绝不表达奥古斯丁成熟的思想，在其中上帝的恩典无疑被视为是创造性的。</w:t>
      </w:r>
    </w:p>
    <w:p w14:paraId="6AE62DE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Indeed, immediately before it occurs the declaration that "the effect of the Divine mercy can by no means be abandoned to the powers of man, as if, unless man willed it, God would vainly have exercised His mercy," the doctrine suggested by which is scarcely wholly congruous with the notion of "congruous grace."</w:t>
      </w:r>
    </w:p>
    <w:p w14:paraId="2023F40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事实上，紧接着它之前出现的声明是：“神圣怜悯的效果绝不能被抛给人类的能力，仿佛除非人愿意，上帝就会白白地施展祂的怜悯”，这所暗示的教义与“相称恩典”（congruous grace）的观念并非完全一致。</w:t>
      </w:r>
    </w:p>
    <w:p w14:paraId="7F991BC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 the clause indicates to us is not, therefore, a determinate teaching of Augustine's, but rather the fact that he had not even yet very carefully inquired into the nature of the operation of God which he called grace, and was liable to suggest inconsistent views of its mode of operation in immediately contiguous sentences.</w:t>
      </w:r>
    </w:p>
    <w:p w14:paraId="2A41166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因此，这个从句向我们表明的，不是奥古斯丁的一个明确教导，而是祂甚至在那时还没有非常仔细地探究祂称之为恩典的上帝运作的本质，并且容易在紧邻的句子中暗示关于其运作模式的不一致观点。</w:t>
      </w:r>
    </w:p>
    <w:p w14:paraId="01EA565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Was it the quâ or merely a sine quâ non of salvation?</w:t>
      </w:r>
    </w:p>
    <w:p w14:paraId="6D328EB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它是救赎的本质（quâ）还是仅仅是不可或缺的条件（sine quâ non）？</w:t>
      </w:r>
    </w:p>
    <w:p w14:paraId="3CD1945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this question his fundamental principle of absolute dependence on God, that God alone is "our power," had a very decisive reply to give: and he was destined to find that reply and to announce it with great decision.</w:t>
      </w:r>
    </w:p>
    <w:p w14:paraId="3C00902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对于这个问题，祂的绝对依赖上帝的基本原则——即唯有上帝是“我们的能力”——有一个非常决定性的回答：祂注定会找到这个回答并以极大的决断力宣布它。</w:t>
      </w:r>
    </w:p>
    <w:p w14:paraId="5B84BE1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as yet he had not been led to think it out with precision.</w:t>
      </w:r>
    </w:p>
    <w:p w14:paraId="76212D2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但到那时为止，祂还没有被引导去精确地思考它。</w:t>
      </w:r>
    </w:p>
    <w:p w14:paraId="71A225F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important respects his view remained still unformed.</w:t>
      </w:r>
    </w:p>
    <w:p w14:paraId="78AF0B1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在重要的方面，祂的观点仍然没有形成。</w:t>
      </w:r>
    </w:p>
    <w:p w14:paraId="7EA3318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instance of the gradual elaboration even of Augustine's most fundamental conceptions is only one of many that could be adduced.</w:t>
      </w:r>
    </w:p>
    <w:p w14:paraId="15B434F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即使是奥古斯丁最基本的观念，其渐进阐述的这个例子，也只是可以引用的许多例子之一。</w:t>
      </w:r>
    </w:p>
    <w:p w14:paraId="67DA3E3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Another striking illustration is offered by the slow clarification of his doctrine of predestination—purely again under the influence of deeper study of Scripture.</w:t>
      </w:r>
    </w:p>
    <w:p w14:paraId="10682AC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另一个显著的例证是祂预定论（predestination）的缓慢澄清——同样纯粹是在更深入研究圣经的影响下。</w:t>
      </w:r>
    </w:p>
    <w:p w14:paraId="5F32165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totality of Augustine's development consists, in a word, of ever fuller and clearer evolution of the</w:t>
      </w:r>
    </w:p>
    <w:p w14:paraId="01B831B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contents of his primary principle of complete dependence on God, in</w:t>
      </w:r>
    </w:p>
    <w:p w14:paraId="6B749D4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light of ever richer and more profound study of Scripture: and we</w:t>
      </w:r>
    </w:p>
    <w:p w14:paraId="407CF97D">
      <w:pPr>
        <w:pStyle w:val="3"/>
        <w:spacing w:before="85" w:line="252" w:lineRule="auto"/>
        <w:ind w:firstLine="9"/>
        <w:jc w:val="both"/>
        <w:rPr>
          <w:rFonts w:hint="eastAsia" w:ascii="华文楷体" w:hAnsi="华文楷体" w:eastAsia="华文楷体" w:cs="华文楷体"/>
          <w:spacing w:val="4"/>
          <w:sz w:val="30"/>
          <w:szCs w:val="30"/>
        </w:rPr>
      </w:pPr>
    </w:p>
    <w:p w14:paraId="09825BD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can follow out this development quite independently of external influences, which in his case never conditioned his thought, but only gave occasion to its fuller expression.</w:t>
      </w:r>
    </w:p>
    <w:p w14:paraId="6205CCC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简而言之，奥古斯丁的全部发展在于，在对圣经日益丰富和深刻的研究的光照下，祂对完全依赖上帝这一首要原则内容的日益完整和清晰的阐述：而且我们可以完全独立于外部影响来追溯这一发展，在祂的案例中，外部影响从未制约祂的思想，而只是为它更充分的表达提供了机会。</w:t>
      </w:r>
    </w:p>
    <w:p w14:paraId="3E521E6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might fairly be said that his entire growth is simply a logical development of his fundamental material principle of dependence on God under the guidance of his formal principle of the authority of Scripture.</w:t>
      </w:r>
    </w:p>
    <w:p w14:paraId="457A2D8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可以公平地说，祂的整个成长仅仅是祂在圣经权威这一形式原则的指导下，对祂依赖上帝这一基本实质原则的逻辑发展。</w:t>
      </w:r>
    </w:p>
    <w:p w14:paraId="0FB6250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One of the most striking results of this was that he learned little or nothing of primary moment from the controversies in which he was constantly engaged: but rather met them with already formed convictions.</w:t>
      </w:r>
    </w:p>
    <w:p w14:paraId="7CE6147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最显著的结果之一是，祂从不断参与的争论中几乎没有学到任何主要重要的东西：而是以已经形成的信念来应对它们。</w:t>
      </w:r>
    </w:p>
    <w:p w14:paraId="138CC83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doubt his conceptions were brought out in more varied and even in part clearer and stronger expression during the course of these controversies: but in point of mere fact they were in each case already formed and had been formally announced before the controversies arose.</w:t>
      </w:r>
    </w:p>
    <w:p w14:paraId="41FE0B9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毫无疑问，祂的观念在这些争论的过程中以更丰富多样的、甚至部分更清晰和更有力的表达方式呈现出来：但就事实而言，它们在每种情况下都已经形成，并在争论发生之前就正式宣布了。</w:t>
      </w:r>
    </w:p>
    <w:p w14:paraId="422731A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Loofs says of Athanasius, for example, that he did not make the Nicænum, but the Nicænum made him; he is compelled to say, on the contrary, of Augustine, that he was not formed in the Pelagian controversy, but his preformation was the occasion of it.</w:t>
      </w:r>
    </w:p>
    <w:p w14:paraId="1684377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例如，如果鲁弗斯（Loofs）评价亚他那修（Athanasius）说，祂没有创造尼西亚信经（Nicænum），而是尼西亚信经造就了祂；那么，祂被迫对奥古斯丁说，奥古斯丁不是在伯拉纠派的争论中形成的，而是祂的预先形成（preformation）是争论的起因。</w:t>
      </w:r>
    </w:p>
    <w:p w14:paraId="6D3C7DF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"Pelagianism," he remarks,97 perhaps with some slight exaggeration, "was first of all nothing but a reaction of the old moralistic rationalism against the monergism of grace that was exalted by Augustine's type of piety."</w:t>
      </w:r>
    </w:p>
    <w:p w14:paraId="284D43F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祂评论道，97 也许略有夸大，“伯拉纠主义首先不过是旧的道德主义理性主义对奥古斯丁敬虔类型所高举的恩典一元论（monergism of grace）的反作用。”</w:t>
      </w:r>
    </w:p>
    <w:p w14:paraId="5A00136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Of course, we are not to imagine that on this showing Augustine had from the first nothing to learn: or even that he ultimately worked out his fundamental principle perfectly into all the details of his teaching.</w:t>
      </w:r>
    </w:p>
    <w:p w14:paraId="032615C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当然，我们不应该想象，根据这种说法，奥古斯丁从一开始就没什么可学的：甚至祂最终完美地将祂的基本原则阐述到祂教导的所有细节中。</w:t>
      </w:r>
    </w:p>
    <w:p w14:paraId="0A79EA7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have already intimated that a process of growth is traceable in him and that the process of his growth to a perfect elaboration of his principle was never completed.</w:t>
      </w:r>
    </w:p>
    <w:p w14:paraId="453A513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我们已经暗示过，在祂身上可以追溯到一个成长过程，而且祂成长到完美阐述祂的原则的过程从未完成。</w:t>
      </w:r>
    </w:p>
    <w:p w14:paraId="4EF5F41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Had it been, Harnack could not say of him that he bequeathed to posterity only "problems."</w:t>
      </w:r>
    </w:p>
    <w:p w14:paraId="5829562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如果完成了，哈纳克就不会说祂留给后代只有“问题”了。</w:t>
      </w:r>
    </w:p>
    <w:p w14:paraId="652517B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very fact, there remained to the end, as the same writer puts it, "two Augustines," which is as much as to say, that he embraced in his public teaching inconsistent elements of doctrine.</w:t>
      </w:r>
    </w:p>
    <w:p w14:paraId="798FFC2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事实上，正如同一位作家所说，直到最后仍然存在“两个奥古斯丁”，这相当于说，祂在祂的公开教导中包含了不一致的教义元素。</w:t>
      </w:r>
    </w:p>
    <w:p w14:paraId="38A0FEA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indeed quite possible by attending alternately to one element of his teaching alone to draw out from his writings two contradictory systems: and this is just what has been done in the vital processes of historical development.</w:t>
      </w:r>
    </w:p>
    <w:p w14:paraId="694EC69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通过交替地只关注祂教导的一个元素，确实有可能从祂的著作中推导出两个相互矛盾的体系：而这正是历史发展的重要过程中所发生的。</w:t>
      </w:r>
    </w:p>
    <w:p w14:paraId="3845E0D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him as to their founder both Romanist and</w:t>
      </w:r>
    </w:p>
    <w:p w14:paraId="426D0716">
      <w:pPr>
        <w:pStyle w:val="3"/>
        <w:spacing w:before="85" w:line="252" w:lineRule="auto"/>
        <w:ind w:firstLine="9"/>
        <w:jc w:val="both"/>
        <w:rPr>
          <w:rFonts w:hint="eastAsia" w:ascii="华文楷体" w:hAnsi="华文楷体" w:eastAsia="华文楷体" w:cs="华文楷体"/>
          <w:spacing w:val="4"/>
          <w:sz w:val="30"/>
          <w:szCs w:val="30"/>
        </w:rPr>
      </w:pPr>
    </w:p>
    <w:p w14:paraId="468D2AF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Protestant make their appeal.99</w:t>
      </w:r>
    </w:p>
    <w:p w14:paraId="441F9DE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罗马派（Romanist）和新教徒（Protestant）都向祂，如同向他们的创始人一样，提出诉求。99</w:t>
      </w:r>
    </w:p>
    <w:p w14:paraId="63514A6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specific estimate which the Catholic places on the unitas ecclesiæ goes back to him, who it was that gave that compactness and far-reaching elaboration to the doctrine of the Church and its Sacraments which rendered the immense structure of Catholicism possible.</w:t>
      </w:r>
    </w:p>
    <w:p w14:paraId="0D59D8D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天主教徒对教会合一（unitas ecclesiæ）所持有的特定评价可以追溯到祂，正是祂赋予了教会及其圣礼教义那种紧凑和深远的阐述，使天主教庞大的结构成为可能。</w:t>
      </w:r>
    </w:p>
    <w:p w14:paraId="4404350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equally he who by his doctrine of grace contributed the factor of positive doctrine by which the Reformation was rendered possible; for the Reformation on its theological and religious side was just an Augustinian revival.</w:t>
      </w:r>
    </w:p>
    <w:p w14:paraId="37C90B0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同样是祂，以祂的恩典教义贡献了积极教义的因素，使宗教改革成为可能；因为宗教改革在其神学和宗教方面恰恰是一场奥古斯丁主义的复兴。</w:t>
      </w:r>
    </w:p>
    <w:p w14:paraId="62B2711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Two children were thus struggling in the womb of his mind.</w:t>
      </w:r>
    </w:p>
    <w:p w14:paraId="3955F48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因此，在祂的思想子宫中有两个孩子在挣扎。</w:t>
      </w:r>
    </w:p>
    <w:p w14:paraId="299339F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can be no doubt which was the child of his heart.</w:t>
      </w:r>
    </w:p>
    <w:p w14:paraId="477428C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毫无疑问，哪个是祂心爱的孩子。</w:t>
      </w:r>
    </w:p>
    <w:p w14:paraId="3E97521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doctrine of the Church he had received whole from his predecessors and himself gave it only the sharpness and depth which insured its vitality.</w:t>
      </w:r>
    </w:p>
    <w:p w14:paraId="67A149B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祂关于教会的教义是完整地从祂的先驱者那里领受的，祂自己只赋予了它确保其生命力的锐利和深度。</w:t>
      </w:r>
    </w:p>
    <w:p w14:paraId="495CF24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doctrine of grace was all his own, his greatest contribution to Christian thought.</w:t>
      </w:r>
    </w:p>
    <w:p w14:paraId="124EDDB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祂关于恩典的教义完全是祂自己的，是祂对基督教思想的最大贡献。</w:t>
      </w:r>
    </w:p>
    <w:p w14:paraId="6645DCE0">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was pleased to point out how this element of it and that had found broken expression in the pages of his great predecessors.</w:t>
      </w:r>
    </w:p>
    <w:p w14:paraId="0F29D48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祂很高兴指出，祂的这一元素和那一元素如何在祂伟大的先驱者的篇章中找到了破碎的表达。</w:t>
      </w:r>
    </w:p>
    <w:p w14:paraId="770B4C7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was successful in showing that all the true religious life of the Church from the beginning had flowed in the channels determined by it.</w:t>
      </w:r>
    </w:p>
    <w:p w14:paraId="1AB229C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祂成功地表明，自始以来教会所有真实的宗教生活都是按照它所确定的渠道流动的。</w:t>
      </w:r>
    </w:p>
    <w:p w14:paraId="0C7104C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after all it was his, or rather it was he himself translated into forms of doctrine.</w:t>
      </w:r>
    </w:p>
    <w:p w14:paraId="2589C71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但归根结底，它是祂的，或者更确切地说，它就是祂自己被转化为教义形式。</w:t>
      </w:r>
    </w:p>
    <w:p w14:paraId="369E93C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represented the very core of his Christian being: by it he lived; and his whole progress in Christian thinking is only the increasing perfection with which its fundamental principle applied itself in his mind to every department of Christian thought and life.</w:t>
      </w:r>
    </w:p>
    <w:p w14:paraId="14C399D8">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它代表了祂基督教存在的真正核心：祂藉此而活；祂在基督教思想上的全部进步，只是它的基本原则在祂的心中应用于基督教思想和生活的每一个部门的日益完善。</w:t>
      </w:r>
    </w:p>
    <w:p w14:paraId="0587E07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Everything else gave way gradually before it, and it was thus that his thought advanced steadily toward a more and more consistent system.</w:t>
      </w:r>
    </w:p>
    <w:p w14:paraId="07985F8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其他一切都逐渐在它面前让步，祂的思想就这样稳步地朝着一个越来越连贯的体系发展。</w:t>
      </w:r>
    </w:p>
    <w:p w14:paraId="124887D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his doctrine of the Church and Sacraments had not yet given way before his doctrine of grace when he was called away from this world of partial attainment to the realms of perfect thought and life above.</w:t>
      </w:r>
    </w:p>
    <w:p w14:paraId="3FF85F7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但是，当祂被从这个部分成就的世界召走到上层完美思想和生命的领域时，祂关于教会和圣礼的教义还没有在祂的恩典教义面前让步。</w:t>
      </w:r>
    </w:p>
    <w:p w14:paraId="5DC8868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still maintained a place by its side, fundamentally inconsistent with it, limited, modified by it, but retaining its own inner integrity.</w:t>
      </w:r>
    </w:p>
    <w:p w14:paraId="3A2DE4C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它仍然在其旁边保持着一个位置，与它本质上不一致，受到它的限制和修正，但保留了自身的内在完整性。</w:t>
      </w:r>
    </w:p>
    <w:p w14:paraId="441476B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It是 the spectacle of collectivism and individualism striving to create a modus vivendi; of dependence on God alone, and the intermediation of a human institution endeavoring to come to good understanding.</w:t>
      </w:r>
    </w:p>
    <w:p w14:paraId="5841F53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这是集体主义（collectivism）和个人主义（individualism）努力创造一种共存方式（modus vivendi）的景象；是单单依赖上帝，与一个人类机构的中介作用试图达成良好理解的景象。</w:t>
      </w:r>
    </w:p>
    <w:p w14:paraId="76AA69B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was not and is not possible for them to do so.</w:t>
      </w:r>
    </w:p>
    <w:p w14:paraId="773FB7F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它们过去和现在都不可能做到这一点。</w:t>
      </w:r>
    </w:p>
    <w:p w14:paraId="4347161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Augustine had glimpses of the distinction between the invisible and</w:t>
      </w:r>
    </w:p>
    <w:p w14:paraId="7A616E34">
      <w:pPr>
        <w:pStyle w:val="3"/>
        <w:spacing w:before="85" w:line="252" w:lineRule="auto"/>
        <w:ind w:firstLine="9"/>
        <w:jc w:val="both"/>
        <w:rPr>
          <w:rFonts w:hint="eastAsia" w:ascii="华文楷体" w:hAnsi="华文楷体" w:eastAsia="华文楷体" w:cs="华文楷体"/>
          <w:spacing w:val="4"/>
          <w:sz w:val="30"/>
          <w:szCs w:val="30"/>
        </w:rPr>
      </w:pPr>
    </w:p>
    <w:p w14:paraId="46ABE774">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visible Church afterward elaborated by his spiritual children: he touched on the problem raised by the notions of baptismal regeneration and the necessity of the intermediation of the Church for salvation in the face of his passionately held doctrine of the free grace of God, and worked out a sort of compromise between them.</w:t>
      </w:r>
    </w:p>
    <w:p w14:paraId="6160783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奥古斯丁对后来由祂的属灵儿女们阐述的，不可见和</w:t>
      </w:r>
    </w:p>
    <w:p w14:paraId="3EB92C1B">
      <w:pPr>
        <w:pStyle w:val="3"/>
        <w:spacing w:before="85" w:line="252" w:lineRule="auto"/>
        <w:ind w:firstLine="9"/>
        <w:jc w:val="both"/>
        <w:rPr>
          <w:rFonts w:hint="eastAsia" w:ascii="华文楷体" w:hAnsi="华文楷体" w:eastAsia="华文楷体" w:cs="华文楷体"/>
          <w:spacing w:val="4"/>
          <w:sz w:val="30"/>
          <w:szCs w:val="30"/>
        </w:rPr>
      </w:pPr>
    </w:p>
    <w:p w14:paraId="22F45A1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可见教会之间的区别有所瞥见：面对祂热切持守的上帝白白恩典的教义，祂触及了洗礼重生（baptismal regeneration）和教会中介对于救赎的必要性这些观念所引起的问题，并在它们之间形成了一种妥协。</w:t>
      </w:r>
    </w:p>
    <w:p w14:paraId="2E9DA0C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one way or another he found a measure of contentment for his double mind.</w:t>
      </w:r>
    </w:p>
    <w:p w14:paraId="4464EC7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祂以这样或那样的方式，为祂的双重思想找到了一定程度的满足。</w:t>
      </w:r>
    </w:p>
    <w:p w14:paraId="27CEB06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this could not last.</w:t>
      </w:r>
    </w:p>
    <w:p w14:paraId="3C7FF5B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但这不可能持久。</w:t>
      </w:r>
    </w:p>
    <w:p w14:paraId="10ED592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may say with decision that it was due only to the shortness of human life; to the distraction of his mind with multifarious cares; to the slowness of his solid advance in doctrinal development—that the two elements of his thought did not come to their fatal conflict before his death.</w:t>
      </w:r>
    </w:p>
    <w:p w14:paraId="4AD0E593">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我们可以果断地说，正是由于人类生命的短暂；祂的心灵被各种各样的担忧所分散；祂在教义发展上稳固进展的缓慢——使得祂思想中的这两个元素在祂去世之前没有发生致命的冲突。</w:t>
      </w:r>
    </w:p>
    <w:p w14:paraId="52A8635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Had they done so, there can be no question what the issue would have been.</w:t>
      </w:r>
    </w:p>
    <w:p w14:paraId="416C777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如果它们发生了冲突，毫无疑问结果会是什么。</w:t>
      </w:r>
    </w:p>
    <w:p w14:paraId="78205197">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real Augustine was the Augustine of the doctrine of grace.</w:t>
      </w:r>
    </w:p>
    <w:p w14:paraId="14570552">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真正的奥古斯丁是恩典教义的奥古斯丁。</w:t>
      </w:r>
    </w:p>
    <w:p w14:paraId="20E9060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whole history of his inner life is a history of the progressive extension of the sway of this doctrine into all the chambers of his thought; of the gradual subjection to it of every element of his inherited teaching.</w:t>
      </w:r>
    </w:p>
    <w:p w14:paraId="6219A949">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祂内在生命的整个历史，就是这个教义的统治范围逐步扩展到祂思想的所有领域；就是祂继承教导的每一个元素逐渐服从于它的历史。</w:t>
      </w:r>
    </w:p>
    <w:p w14:paraId="4E9F388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course of time—had time been allowed—it was inevitable that his inherited doctrine of the Church also would have gone down before it, and he would have bequeathed to the Church not "problems" but a thoroughly worked-out system of purely evangelical religion.</w:t>
      </w:r>
    </w:p>
    <w:p w14:paraId="56EBC4D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随着时间的推移——如果时间允许的话——祂继承的教会教义也必然会在它面前垮台，祂将留给教会的不是“问题”，而是一个彻底阐述的纯粹福音派（evangelical）宗教体系。</w:t>
      </w:r>
    </w:p>
    <w:p w14:paraId="0F20D2BC">
      <w:pPr>
        <w:pStyle w:val="3"/>
        <w:spacing w:before="85" w:line="252" w:lineRule="auto"/>
        <w:ind w:firstLine="9"/>
        <w:jc w:val="both"/>
        <w:rPr>
          <w:rFonts w:hint="eastAsia" w:ascii="华文楷体" w:hAnsi="华文楷体" w:eastAsia="华文楷体" w:cs="华文楷体"/>
          <w:spacing w:val="4"/>
          <w:sz w:val="30"/>
          <w:szCs w:val="30"/>
        </w:rPr>
      </w:pPr>
    </w:p>
    <w:p w14:paraId="0621AE8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doubt it was the weakness of Augustine that this was not accomplished during the span of his six and seventy years.</w:t>
      </w:r>
    </w:p>
    <w:p w14:paraId="6ADD159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毫无疑问，这是奥古斯丁的弱点，即在祂七十六年的寿命中未能完成这项工作。</w:t>
      </w:r>
    </w:p>
    <w:p w14:paraId="7381A2F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it was a weakness in which there abode an element of strength.</w:t>
      </w:r>
    </w:p>
    <w:p w14:paraId="64520DE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但这是一个蕴含着力量元素的弱点。</w:t>
      </w:r>
    </w:p>
    <w:p w14:paraId="6C69BA1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facile theorizer he.</w:t>
      </w:r>
    </w:p>
    <w:p w14:paraId="6D184A3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祂不是一个轻率的理论家。</w:t>
      </w:r>
    </w:p>
    <w:p w14:paraId="1822A17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Only as the clearly ascertained teaching of the Word slowly and painfully acquired moved him, did he move at all.</w:t>
      </w:r>
    </w:p>
    <w:p w14:paraId="65E31396">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只有当祂缓慢而痛苦地获得的圣言（Word）明确确定的教导感动祂时，祂才会行动。</w:t>
      </w:r>
    </w:p>
    <w:p w14:paraId="3A2BF65D">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Steadily and surely his thought worked its way through the问题 presented to it; solidly but slowly.</w:t>
      </w:r>
    </w:p>
    <w:p w14:paraId="574AE4EE">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祂的思想坚定而确定地穿透了呈现在它面前的问题；稳固而缓慢。</w:t>
      </w:r>
    </w:p>
    <w:p w14:paraId="74B9E55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left behind him, therefore, a structure which was not complete: but what he built he built to last.</w:t>
      </w:r>
    </w:p>
    <w:p w14:paraId="0F4A68F1">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因此，祂留下了一个未完成的结构：但祂所建造的是经久不衰的。</w:t>
      </w:r>
    </w:p>
    <w:p w14:paraId="004BA07A">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Had he been granted, perhaps, ten years longer of vigorous life, he might have thought his way through this problem also.</w:t>
      </w:r>
    </w:p>
    <w:p w14:paraId="0BF421D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如果祂被允许拥有，或许，再十年的精力充沛的生命，祂可能已经思考透彻这个问题了。</w:t>
      </w:r>
    </w:p>
    <w:p w14:paraId="0037432B">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bequeathed it to the Church for solution, and the Church required a thousand years for the task.</w:t>
      </w:r>
    </w:p>
    <w:p w14:paraId="0C39AEE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祂将它遗留给教会去解决，而教会用了千年时间才完成这项任务。</w:t>
      </w:r>
    </w:p>
    <w:p w14:paraId="3640C05F">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even so, it is Augustine who gave us the Reformation.</w:t>
      </w:r>
    </w:p>
    <w:p w14:paraId="7FE9DAB5">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但即便如此，是奥古斯丁给了我们宗教改革。</w:t>
      </w:r>
    </w:p>
    <w:p w14:paraId="5AF0D79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what was the Reformation, inwardly considered, but the triumph of Augustine's doctrine of grace over Augustine's doctrine of the Church?</w:t>
      </w:r>
    </w:p>
    <w:p w14:paraId="03AFE6EC">
      <w:pPr>
        <w:pStyle w:val="3"/>
        <w:spacing w:before="85" w:line="252" w:lineRule="auto"/>
        <w:ind w:firstLine="9"/>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因为，从内在来看，宗教改革是什么，不就是奥古斯丁恩典教义对奥古斯丁教会教义的胜利吗？</w:t>
      </w:r>
    </w:p>
    <w:p w14:paraId="26C55DB9">
      <w:pPr>
        <w:pStyle w:val="3"/>
        <w:spacing w:before="85" w:line="252" w:lineRule="auto"/>
        <w:ind w:firstLine="9"/>
        <w:jc w:val="both"/>
        <w:rPr>
          <w:rFonts w:hint="eastAsia" w:ascii="华文楷体" w:hAnsi="华文楷体" w:eastAsia="华文楷体" w:cs="华文楷体"/>
          <w:sz w:val="30"/>
          <w:szCs w:val="30"/>
        </w:rPr>
      </w:pPr>
    </w:p>
    <w:p w14:paraId="55B6CAC8">
      <w:pPr>
        <w:spacing w:line="252" w:lineRule="auto"/>
        <w:rPr>
          <w:rFonts w:hint="eastAsia" w:ascii="华文楷体" w:hAnsi="华文楷体" w:eastAsia="华文楷体" w:cs="华文楷体"/>
          <w:sz w:val="30"/>
          <w:szCs w:val="30"/>
        </w:rPr>
        <w:sectPr>
          <w:pgSz w:w="12240" w:h="15840"/>
          <w:pgMar w:top="400" w:right="1540" w:bottom="400" w:left="1534" w:header="0" w:footer="0" w:gutter="0"/>
          <w:cols w:space="720" w:num="1"/>
        </w:sectPr>
      </w:pPr>
    </w:p>
    <w:p w14:paraId="451DA85E">
      <w:pPr>
        <w:rPr>
          <w:rFonts w:hint="eastAsia" w:ascii="华文楷体" w:hAnsi="华文楷体" w:eastAsia="华文楷体" w:cs="华文楷体"/>
          <w:sz w:val="30"/>
          <w:szCs w:val="30"/>
        </w:rPr>
      </w:pPr>
    </w:p>
    <w:p w14:paraId="1278C0C7">
      <w:pPr>
        <w:rPr>
          <w:rFonts w:hint="eastAsia" w:ascii="华文楷体" w:hAnsi="华文楷体" w:eastAsia="华文楷体" w:cs="华文楷体"/>
          <w:sz w:val="30"/>
          <w:szCs w:val="30"/>
        </w:rPr>
        <w:sectPr>
          <w:pgSz w:w="12240" w:h="15840"/>
          <w:pgMar w:top="0" w:right="0" w:bottom="0" w:left="0" w:header="0" w:footer="0" w:gutter="0"/>
          <w:cols w:space="720" w:num="1"/>
        </w:sectPr>
      </w:pPr>
    </w:p>
    <w:p w14:paraId="5A42A011">
      <w:pPr>
        <w:spacing w:line="284" w:lineRule="auto"/>
        <w:rPr>
          <w:rFonts w:hint="eastAsia" w:ascii="华文楷体" w:hAnsi="华文楷体" w:eastAsia="华文楷体" w:cs="华文楷体"/>
          <w:sz w:val="30"/>
          <w:szCs w:val="30"/>
        </w:rPr>
      </w:pPr>
    </w:p>
    <w:p w14:paraId="77695C17">
      <w:pPr>
        <w:spacing w:line="284" w:lineRule="auto"/>
        <w:rPr>
          <w:rFonts w:hint="eastAsia" w:ascii="华文楷体" w:hAnsi="华文楷体" w:eastAsia="华文楷体" w:cs="华文楷体"/>
          <w:sz w:val="30"/>
          <w:szCs w:val="30"/>
        </w:rPr>
      </w:pPr>
    </w:p>
    <w:p w14:paraId="6D347971">
      <w:pPr>
        <w:spacing w:line="285" w:lineRule="auto"/>
        <w:rPr>
          <w:rFonts w:hint="eastAsia" w:ascii="华文楷体" w:hAnsi="华文楷体" w:eastAsia="华文楷体" w:cs="华文楷体"/>
          <w:sz w:val="30"/>
          <w:szCs w:val="30"/>
        </w:rPr>
      </w:pPr>
    </w:p>
    <w:p w14:paraId="6A136C1B">
      <w:pPr>
        <w:spacing w:line="285" w:lineRule="auto"/>
        <w:rPr>
          <w:rFonts w:hint="eastAsia" w:ascii="华文楷体" w:hAnsi="华文楷体" w:eastAsia="华文楷体" w:cs="华文楷体"/>
          <w:sz w:val="30"/>
          <w:szCs w:val="30"/>
        </w:rPr>
      </w:pPr>
    </w:p>
    <w:p w14:paraId="3B16D4BF">
      <w:pPr>
        <w:pStyle w:val="2"/>
        <w:bidi w:val="0"/>
        <w:jc w:val="center"/>
        <w:rPr>
          <w:rFonts w:hint="eastAsia"/>
        </w:rPr>
      </w:pPr>
      <w:r>
        <w:rPr>
          <w:rFonts w:hint="eastAsia"/>
        </w:rPr>
        <w:t>V</w:t>
      </w:r>
    </w:p>
    <w:p w14:paraId="3EB17CD4">
      <w:pPr>
        <w:pStyle w:val="2"/>
        <w:bidi w:val="0"/>
        <w:jc w:val="center"/>
        <w:rPr>
          <w:rFonts w:hint="eastAsia"/>
        </w:rPr>
      </w:pPr>
      <w:r>
        <w:rPr>
          <w:rFonts w:hint="eastAsia"/>
        </w:rPr>
        <w:t>第五章</w:t>
      </w:r>
    </w:p>
    <w:p w14:paraId="4D6E9D7C">
      <w:pPr>
        <w:pStyle w:val="2"/>
        <w:bidi w:val="0"/>
        <w:jc w:val="center"/>
        <w:rPr>
          <w:rFonts w:hint="eastAsia"/>
        </w:rPr>
      </w:pPr>
      <w:r>
        <w:rPr>
          <w:rFonts w:hint="eastAsia"/>
        </w:rPr>
        <w:t>AUGUSTINE AND THE PELAGIAN</w:t>
      </w:r>
    </w:p>
    <w:p w14:paraId="0ACA491C">
      <w:pPr>
        <w:pStyle w:val="2"/>
        <w:bidi w:val="0"/>
        <w:jc w:val="center"/>
        <w:rPr>
          <w:rFonts w:hint="eastAsia"/>
        </w:rPr>
      </w:pPr>
      <w:r>
        <w:rPr>
          <w:rFonts w:hint="eastAsia"/>
        </w:rPr>
        <w:t>CONTROVERSY</w:t>
      </w:r>
    </w:p>
    <w:p w14:paraId="57EA5DEF">
      <w:pPr>
        <w:pStyle w:val="2"/>
        <w:bidi w:val="0"/>
        <w:jc w:val="center"/>
        <w:rPr>
          <w:rFonts w:hint="eastAsia"/>
        </w:rPr>
      </w:pPr>
      <w:r>
        <w:rPr>
          <w:rFonts w:hint="eastAsia"/>
        </w:rPr>
        <w:t>奥古斯丁与伯拉纠派</w:t>
      </w:r>
    </w:p>
    <w:p w14:paraId="565B422D">
      <w:pPr>
        <w:pStyle w:val="2"/>
        <w:bidi w:val="0"/>
        <w:jc w:val="center"/>
        <w:rPr>
          <w:rFonts w:hint="eastAsia"/>
        </w:rPr>
      </w:pPr>
      <w:r>
        <w:rPr>
          <w:rFonts w:hint="eastAsia"/>
        </w:rPr>
        <w:t>的争论</w:t>
      </w:r>
      <w:bookmarkStart w:id="2" w:name="_GoBack"/>
      <w:bookmarkEnd w:id="2"/>
    </w:p>
    <w:p w14:paraId="6E0E78F5">
      <w:pPr>
        <w:pStyle w:val="3"/>
        <w:spacing w:before="325" w:line="252" w:lineRule="auto"/>
        <w:ind w:left="6" w:right="14" w:hanging="6"/>
        <w:jc w:val="both"/>
        <w:rPr>
          <w:rFonts w:hint="eastAsia" w:ascii="华文楷体" w:hAnsi="华文楷体" w:eastAsia="华文楷体" w:cs="华文楷体"/>
          <w:sz w:val="30"/>
          <w:szCs w:val="30"/>
        </w:rPr>
      </w:pPr>
    </w:p>
    <w:p w14:paraId="3D340F0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ORIGIN AND NATURE OF PELAGIANISM</w:t>
      </w:r>
    </w:p>
    <w:p w14:paraId="5611EA3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 伯拉纠主义的起源与本质</w:t>
      </w:r>
    </w:p>
    <w:p w14:paraId="41E7050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inevitable that the energy of the Church in intellectually realizing and defining its doctrines in relation to one another, should first be directed towards the objective side of Christian truth.</w:t>
      </w:r>
    </w:p>
    <w:p w14:paraId="10CFB9F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教会在理智上认识并界定其教义彼此间的关系时，其精力必然首先指向基督教真理的客观方面。</w:t>
      </w:r>
    </w:p>
    <w:p w14:paraId="71D6158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controversies of the first four centuries and the resulting definitions of doctrine concerned the nature of God and the person of Christ; and it was not until these theological and Christological questions were well upon their way to final settlement, that the Church could turn its attention to the more subjective side of truth.</w:t>
      </w:r>
    </w:p>
    <w:p w14:paraId="7F8A54E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前四个世纪的主要争议和由此产生的教义界定，关注的是上帝的本性和基督的位格；直到这些神学和基督论问题即将得到最终解决时，教会才将注意力转向真理更主观的一面。</w:t>
      </w:r>
    </w:p>
    <w:p w14:paraId="3B1B801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she bore in her bosom a full recognition, side by side, of the freedom of the will, the evil consequences of the fall, and the necessity of divine grace for salvation.</w:t>
      </w:r>
    </w:p>
    <w:p w14:paraId="5105E85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与此同时，她在自己的内心怀着对意志自由、堕落的恶果以及神圣恩典对于救赎的必要性的充分认可，这些认识并存。</w:t>
      </w:r>
    </w:p>
    <w:p w14:paraId="2232E5B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Individual writers, or even the several sections of the Church, might exhibit a tendency to throw emphasis on one or another of the elements that made up this deposit of faith that was the common inheritance of all.</w:t>
      </w:r>
    </w:p>
    <w:p w14:paraId="29227C7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个别作者，甚至教会的不同派系，可能会表现出倾向于强调构成这一共同信仰遗产的某个或某几个元素的趋势。</w:t>
      </w:r>
    </w:p>
    <w:p w14:paraId="4B83FE6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East, for instance, laid especial stress on free will: and the West dwelt more pointedly on the ruin of the human race and the absolute need of God's grace for salvation.</w:t>
      </w:r>
    </w:p>
    <w:p w14:paraId="05C05FF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例如，东方特别强调自由意志：而西方则更明确地强调人类的败坏和对上帝恩典的绝对需要以获得救赎。</w:t>
      </w:r>
    </w:p>
    <w:p w14:paraId="7D2C7A5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did the Eastern theologians forget the universal sinfulness and need of redemption, or the necessity, for the realization of that redemption, of God's gracious influences; nor did those of the West deny the self-determination or accountability of men.</w:t>
      </w:r>
    </w:p>
    <w:p w14:paraId="2987211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但东方神学家既没有忘记普遍的罪恶和对救赎的需要，也没有忘记实现救赎需要上帝的恩慈影响；西方神学家也没有否认人的自我决定（self-determination）或可问责性（accountability）。</w:t>
      </w:r>
    </w:p>
    <w:p w14:paraId="6282B63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elements of the composite doctrine of man were everywhere confessed; but they were variously emphasized, according to the temper of the writers or the controversial demands of the times.</w:t>
      </w:r>
    </w:p>
    <w:p w14:paraId="5EDF58A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人类复合教义（composite doctrine of man）的所有元素在各地都被承认；但它们根据作者的性情或时代的争议性要求，受到了不同的强调。</w:t>
      </w:r>
    </w:p>
    <w:p w14:paraId="22E08DA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state of affairs, however, was an invitation to heresy, and a prophecy of controversy; just as the simultaneous confession of the unity of God and the deity of</w:t>
      </w:r>
    </w:p>
    <w:p w14:paraId="5494CC59">
      <w:pPr>
        <w:pStyle w:val="3"/>
        <w:spacing w:before="325" w:line="252" w:lineRule="auto"/>
        <w:ind w:left="6" w:right="14" w:hanging="6"/>
        <w:jc w:val="both"/>
        <w:rPr>
          <w:rFonts w:hint="eastAsia" w:ascii="华文楷体" w:hAnsi="华文楷体" w:eastAsia="华文楷体" w:cs="华文楷体"/>
          <w:sz w:val="30"/>
          <w:szCs w:val="30"/>
        </w:rPr>
      </w:pPr>
    </w:p>
    <w:p w14:paraId="1366EFE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or of the deity and the humanity of Christ, inevitably carried in its train a series of heresies and controversies, until the definitions of the doctrines of the Trinity and of the person of Christ were complete.</w:t>
      </w:r>
    </w:p>
    <w:p w14:paraId="3E56913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然而，这种情况是异端的邀请，也是争议的预言；就像同时承认上帝的独一性和基督的神性，或基督的神性和人性，不可避免地引发了一系列异端和争议，直到三位一体和基督位格的教义界定</w:t>
      </w:r>
    </w:p>
    <w:p w14:paraId="22CC7703">
      <w:pPr>
        <w:pStyle w:val="3"/>
        <w:spacing w:before="325" w:line="252" w:lineRule="auto"/>
        <w:ind w:left="6" w:right="14" w:hanging="6"/>
        <w:jc w:val="both"/>
        <w:rPr>
          <w:rFonts w:hint="eastAsia" w:ascii="华文楷体" w:hAnsi="华文楷体" w:eastAsia="华文楷体" w:cs="华文楷体"/>
          <w:sz w:val="30"/>
          <w:szCs w:val="30"/>
        </w:rPr>
      </w:pPr>
    </w:p>
    <w:p w14:paraId="3430E97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完成为止。</w:t>
      </w:r>
    </w:p>
    <w:p w14:paraId="1FD49F8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it was inevitable that sooner or later someone should arise who would do so one-sidedly emphasize one element or the other of the Church's teaching as to salvation, as to throw himself into heresy, and drive the Church, through controversy with him, into a precise definition of the doctrines of free will and grace in their mutual relations.</w:t>
      </w:r>
    </w:p>
    <w:p w14:paraId="596A86A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同样地，不可避免的是，迟早会有人出现，祂会如此片面地强调教会关于救赎教导的一个或另一个元素，以至于陷入异端，并驱使教会通过与祂的争议，对自由意志和恩典在相互关系中的教义进行精确的界定。</w:t>
      </w:r>
    </w:p>
    <w:p w14:paraId="682DA2C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new heresiarch came, at the opening of the fifth century, in the person of the British monk, Pelagius.</w:t>
      </w:r>
    </w:p>
    <w:p w14:paraId="375BEAA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这位新的异端首领出现在第五世纪初，祂就是不列颠修士伯拉纠（Pelagius）。</w:t>
      </w:r>
    </w:p>
    <w:p w14:paraId="0261373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novelty of the doctrine which he taught is repeatedly asserted by Augustine, and is evident to the historian; but it consisted not in the emphasis that he laid on free will, but rather in the fact that, in emphasizing free will, he denied the ruin of the race and the necessity of grace.</w:t>
      </w:r>
    </w:p>
    <w:p w14:paraId="133A950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奥古斯丁反复断言祂所教导教义的新颖性，这对历史学家来说是显而易见的；但它的新颖性不在于祂对自由意志的强调，而在于祂在强调自由意志时，否认了人类的败坏和恩典的必要性。</w:t>
      </w:r>
    </w:p>
    <w:p w14:paraId="2EE7548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not only new in Christianity; it was even anti-Christian.</w:t>
      </w:r>
    </w:p>
    <w:p w14:paraId="40079F2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这不仅在基督教中是新颖的；它甚至是反基督教的。</w:t>
      </w:r>
    </w:p>
    <w:p w14:paraId="7A04171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as well as Augustine, saw this at the time, and speaks of Pelagianism as the "heresy of Pythagoras and Zeno";3 and modern writers of the various schools have more or less fully recognized it.</w:t>
      </w:r>
    </w:p>
    <w:p w14:paraId="7C691DB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当时的耶柔米（Jerome）和奥古斯丁都看到了这一点，耶柔米将伯拉纠主义称为“毕达哥拉斯（Pythagoras）和芝诺（Zeno）的异端”；3 不同学派的现代作家也或多或少地完全承认了这一点。</w:t>
      </w:r>
    </w:p>
    <w:p w14:paraId="0B445B3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Dean Milman thinks that "the greater part" of Pelagius' letter to Demetrias "might have been written by an ancient academic"; and Bishop Hefele openly declares that their fundamental doctrine, that "man is virtuous entirely of his own merit, not of the gift of grace," seems to him "to be a rehabilitation of the general heathen view of the world," and compares with it Cicero's words:5 "For all the blessings of life, we have to return thanks to the Gods; but no one ever returned thanks to God for virtue."</w:t>
      </w:r>
    </w:p>
    <w:p w14:paraId="0088460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因此，米尔曼院长（Dean Milman）认为伯拉纠给黛梅翠斯（Demetrias）的信件“大部分”“可能是一位古代阿卡德米学派的人写的”；赫费勒主教（Bishop Hefele）公开宣称，他们的基本教义——“人完全是凭着自己的功德，而不是凭着恩典的恩赐而有美德”——在祂看来“是对普遍异教世界观的重建”，并将其与西塞罗的话相比较：5 “对于生命中的所有福分，我们必须感谢诸神；但没有人曾为美德而感谢上帝。”</w:t>
      </w:r>
    </w:p>
    <w:p w14:paraId="4E1BAAD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struggle with Pelagianism was thus in reality a struggle for the very foundations of Christianity; and even more dangerously than in the previous theological and Christological controversies, here the practical substance of Christianity was in jeopardy.</w:t>
      </w:r>
    </w:p>
    <w:p w14:paraId="4D0B47A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因此，与伯拉纠主义的斗争实际上是为基督教的基础而战；甚至比以前的神学和基督论争议更危险的是，在这里，基督教的实践实质正处于危难之中。</w:t>
      </w:r>
    </w:p>
    <w:p w14:paraId="16F69D0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question at issue was whether there was any need for Christianity at all; whether by his own power man might not attain eternal felicity; whether the function of Christianity was to save, or only to render an eternity of happiness more easily attainable by man.7</w:t>
      </w:r>
    </w:p>
    <w:p w14:paraId="7B125F1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真正有争议的问题是基督教是否还有存在的必要；人是否不能凭着自己的能力获得永恒的福乐；基督教的功能是救赎，还是仅仅使人更容易获得永恒的幸福。7</w:t>
      </w:r>
    </w:p>
    <w:p w14:paraId="4797EE44">
      <w:pPr>
        <w:pStyle w:val="3"/>
        <w:spacing w:before="325" w:line="252" w:lineRule="auto"/>
        <w:ind w:left="6" w:right="14" w:hanging="6"/>
        <w:jc w:val="both"/>
        <w:rPr>
          <w:rFonts w:hint="eastAsia" w:ascii="华文楷体" w:hAnsi="华文楷体" w:eastAsia="华文楷体" w:cs="华文楷体"/>
          <w:sz w:val="30"/>
          <w:szCs w:val="30"/>
        </w:rPr>
      </w:pPr>
    </w:p>
    <w:p w14:paraId="4AB395B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Genetically speaking, Pelagianism was the daughter of legalism; but when it itself conceived, it brought forth an essential deism.</w:t>
      </w:r>
    </w:p>
    <w:p w14:paraId="3EBF301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从基因上讲，伯拉纠主义是律法主义（legalism）的女儿；但当它自己受孕时，它生出了一种本质上的自然神论（deism）。</w:t>
      </w:r>
    </w:p>
    <w:p w14:paraId="6FFE691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without significance that its originators were "a certain sort of monks"; that is, laymen of ascetic life.</w:t>
      </w:r>
    </w:p>
    <w:p w14:paraId="3881EE7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它的创始人是“某种修士”——即禁欲生活的平信徒——这一点并非没有意义。</w:t>
      </w:r>
    </w:p>
    <w:p w14:paraId="792C125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point of view the Divine law is looked upon as a collection of separate commandments, moral perfection as a simple complex of separate virtues, and a distinct value as a meritorious demand on Divine approbation is ascribed to each good work or attainment in the exercises of piety.</w:t>
      </w:r>
    </w:p>
    <w:p w14:paraId="5333177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从这个角度来看，神圣的律法被视为一系列独立的诫命的集合，道德上的完美被视为一系列独立美德的简单综合体，并且在敬虔的实践中，每一件善行或成就都被赋予了作为对神圣认可的功劳要求（meritorious demand）的独特价值。</w:t>
      </w:r>
    </w:p>
    <w:p w14:paraId="18FF698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because this was essentially his point of view that Pelagius could regard man's powers as sufficient to the attainment of sanctity—nay, that he could even assert it to be possible for a man to do more than was required of him.</w:t>
      </w:r>
    </w:p>
    <w:p w14:paraId="641CD30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正是因为这本质上是祂的观点，伯拉纠才能够认为人的能力足以达到神圣（sanctity）——不，祂甚至可以断言一个人有可能做得比要求祂的更多。</w:t>
      </w:r>
    </w:p>
    <w:p w14:paraId="498A171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involved an essentially deistic conception of man's relations to his Maker.</w:t>
      </w:r>
    </w:p>
    <w:p w14:paraId="17FC839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但这涉及到一种本质上自然神论的观念，即人与祂的创造主的关系。</w:t>
      </w:r>
    </w:p>
    <w:p w14:paraId="4346E18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endowed His creature with a capacity (possibilitas) or ability (posse) for action, and it was for him to use it.</w:t>
      </w:r>
    </w:p>
    <w:p w14:paraId="79E1902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上帝赋予了祂的受造物以行动的能力（possibilitas）或能耐（posse），而使用它则在于人。</w:t>
      </w:r>
    </w:p>
    <w:p w14:paraId="75CF733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was thus a machine, which, just because it was well made, needed no Divine interference for its right working; and the Creator, having once framed him, and endowed him with the posse, henceforth leaves the velle and the esse to him.</w:t>
      </w:r>
    </w:p>
    <w:p w14:paraId="2FFBB5A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因此，人是一台机器，正因为它制作精良，所以不需要神圣的干预就能正常运作；创造主一旦塑造了祂，并赋予祂能耐（posse），此后就将意愿（velle）和存在（esse）留给了祂。</w:t>
      </w:r>
    </w:p>
    <w:p w14:paraId="04E0596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we have touched the central and formative principle of Pelagianism.</w:t>
      </w:r>
    </w:p>
    <w:p w14:paraId="2F84B88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在这一点上，我们触及了伯拉纠主义的核心和形成原则。</w:t>
      </w:r>
    </w:p>
    <w:p w14:paraId="0999EB7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lies in the assumption of the plenary ability of man; his ability to do all that righteousness can demand—to work out not only his own salvation, but also his own perfection.</w:t>
      </w:r>
    </w:p>
    <w:p w14:paraId="3EEEBA0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它在于假设人具有完全的能力（plenary ability）；祂有能力做公义所要求的一切——不仅要成就祂自己的救赎，而且要成就祂自己的完美。</w:t>
      </w:r>
    </w:p>
    <w:p w14:paraId="52D0322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core of the whole theory; and all the other postulates not only depend upon it, but arise out of it.</w:t>
      </w:r>
    </w:p>
    <w:p w14:paraId="684D6C7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这是整个理论的核心；所有其他的假设不仅依赖于它，而且源于它。</w:t>
      </w:r>
    </w:p>
    <w:p w14:paraId="2FB601C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chronologically and logically this is the root of the system.</w:t>
      </w:r>
    </w:p>
    <w:p w14:paraId="6676209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无论是在时间上还是在逻辑上，这都是该体系的根源。</w:t>
      </w:r>
    </w:p>
    <w:p w14:paraId="51839C6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first hear of Pelagius, he is already advanced in years, living in Rome in the odour of sanctity, and enjoying a well-deserved reputation for zeal in exhorting others to a good life, which grew especially warm against those who endeavoured to shelter themselves, when charged with their sins, behind the weakness of nature.9</w:t>
      </w:r>
    </w:p>
    <w:p w14:paraId="507E3BA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当我们第一次听说伯拉纠时，祂已经年事已高，住在罗马，以圣洁（sanctity）之名，享有劝勉他人过好生活的应得声誉，这种热情尤其针对那些在被指控犯罪时，试图以人性的软弱来为自己辩护的人。9</w:t>
      </w:r>
    </w:p>
    <w:p w14:paraId="580176A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outraged by the universal excuses on such occasions —"It is hard!" "it is difficult!" "we are not able!" "we are men!"—"Oh, blind madness!" he cried: "we accuse God of a twofold ignorance—</w:t>
      </w:r>
    </w:p>
    <w:p w14:paraId="217C2314">
      <w:pPr>
        <w:pStyle w:val="3"/>
        <w:spacing w:before="325" w:line="252" w:lineRule="auto"/>
        <w:ind w:left="6" w:right="14" w:hanging="6"/>
        <w:jc w:val="both"/>
        <w:rPr>
          <w:rFonts w:hint="eastAsia" w:ascii="华文楷体" w:hAnsi="华文楷体" w:eastAsia="华文楷体" w:cs="华文楷体"/>
          <w:sz w:val="30"/>
          <w:szCs w:val="30"/>
        </w:rPr>
      </w:pPr>
    </w:p>
    <w:p w14:paraId="56F126D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does not seem to know what He has made, nor what He has commanded—as if forgetting the human weakness of which He is Himself the Author, He has imposed laws on man which He cannot endure."</w:t>
      </w:r>
    </w:p>
    <w:p w14:paraId="7D5F588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祂对这种场合下的普遍借口感到愤怒——“这很难！”“这很困难！”“我们做不到！”“我们是人！”——祂喊道：“哦，盲目的疯狂！我们指控上帝双重无知——</w:t>
      </w:r>
    </w:p>
    <w:p w14:paraId="0D31C205">
      <w:pPr>
        <w:pStyle w:val="3"/>
        <w:spacing w:before="325" w:line="252" w:lineRule="auto"/>
        <w:ind w:left="6" w:right="14" w:hanging="6"/>
        <w:jc w:val="both"/>
        <w:rPr>
          <w:rFonts w:hint="eastAsia" w:ascii="华文楷体" w:hAnsi="华文楷体" w:eastAsia="华文楷体" w:cs="华文楷体"/>
          <w:sz w:val="30"/>
          <w:szCs w:val="30"/>
        </w:rPr>
      </w:pPr>
    </w:p>
    <w:p w14:paraId="7612F71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祂似乎不知道祂创造了什么，也不知道祂命令了什么——仿佛祂忘记了祂自己是其作者的人类软弱，祂却将人无法承受的律法强加于人。”</w:t>
      </w:r>
    </w:p>
    <w:p w14:paraId="5AF7059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tells us11 that it was his custom, therefore, whenever he had to speak on moral improvement and the conduct of a holy life, to begin by pointing out the power and quality of human nature, and by showing what it was capable of doing.</w:t>
      </w:r>
    </w:p>
    <w:p w14:paraId="61ABBA2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祂自己告诉我们11，因此，每当祂不得不谈论道德改善和圣洁生活的行为时，祂的习惯是，首先指出人性的力量和特质，并展示它能够做什么。</w:t>
      </w:r>
    </w:p>
    <w:p w14:paraId="798BBAD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says) he esteemed it of small use to exhort men to what they deemed impossible: hope must rather be our companion, and all longing and effort die when we despair of attaining.</w:t>
      </w:r>
    </w:p>
    <w:p w14:paraId="33E8DD7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因为（祂说）祂认为劝告人们做他们认为不可能的事情用处很小：相反，希望必须成为我们的伴侣，当我们绝望无法达到时，所有的渴望和努力都会消亡。</w:t>
      </w:r>
    </w:p>
    <w:p w14:paraId="0C8FC59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exceedingly ardent an advocate was he of man's unaided ability to do all that God commanded, that when Augustine's noble and entirely scriptural prayer—"Give what Thou commandest, and command what Thou wilt"—was repeated in his hearing, he was unable to endure it; and somewhat inconsistently contradicted it with such violence as almost to become involved in a strife.</w:t>
      </w:r>
    </w:p>
    <w:p w14:paraId="0C48A01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如此狂热地主张人靠自己能力就能做到上帝所吩咐的一切，以至于当奥古斯丁那高尚且完全合乎圣经的祷告——“赐予祢所命令的，并命令祢所愿意的”——在祂耳边重复时，祂无法忍受；并有些不一致地以如此猛烈的反对，几乎卷入一场争斗。</w:t>
      </w:r>
    </w:p>
    <w:p w14:paraId="2C19DAB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powers of man, he held, were gifts of God; and it was, therefore, a reproach against Him as if He had made man ill or evil, to believe that they were insufficient for the keeping of His law.</w:t>
      </w:r>
    </w:p>
    <w:p w14:paraId="6DFBEDA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祂认为，人的能力是上帝的恩赐；因此，相信它们不足以遵守祂的律法，就是对祂的指责，仿佛祂造人是造得有缺陷或邪恶的。</w:t>
      </w:r>
    </w:p>
    <w:p w14:paraId="77DBCBF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do what we will, we cannot rid ourselves of their sufficiency: "whether we will, or whether we will not, we have the capacity of not sinning."</w:t>
      </w:r>
    </w:p>
    <w:p w14:paraId="69F1F52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不，无论我们做什么，我们都无法摆脱它们的充足性：“无论我们愿意与否，我们都拥有不犯罪的能力。”</w:t>
      </w:r>
    </w:p>
    <w:p w14:paraId="5319E6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he says, "that man is able to be without sin, and that he is able to keep the commandments of God;" and this sufficiently direct statement of human ability is in reality the hinge of his whole system.</w:t>
      </w:r>
    </w:p>
    <w:p w14:paraId="29B684D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祂说：“我说，人能够不犯罪，并且祂能够遵守上帝的诫命；”这种对人类能力的相当直接的陈述，实际上是祂整个体系的关键。</w:t>
      </w:r>
    </w:p>
    <w:p w14:paraId="7D5D1A5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three specially important corollaries which flowed from this assertion of human ability, and Augustine himself recognized these as the chief elements of the system.</w:t>
      </w:r>
    </w:p>
    <w:p w14:paraId="070CF24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从人类能力的这一断言中产生了三个特别重要的推论，奥古斯丁自己也承认这些是该体系的主要元素。</w:t>
      </w:r>
    </w:p>
    <w:p w14:paraId="4A48C41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inexplicable on such an assumption, if no man had ever used his ability in keeping God's law; and Pelagius consistently asserted not only that all might be sinless if they chose, but also that many saints, even before Christ, had actually lived free from sin.</w:t>
      </w:r>
    </w:p>
    <w:p w14:paraId="5BA314C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假设下，如果从来没有人使用自己的能力来遵守上帝的律法，那将是无法解释的；伯拉纠始终如一地断言，不仅所有人都可以在选择的情况下不犯罪，而且许多圣徒，即使在基督之前，也确实过着没有罪的生活。</w:t>
      </w:r>
    </w:p>
    <w:p w14:paraId="1AFCD62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follows from man's inalienable ability to be free from sin, that each man comes into the world without entailment of sin or moral weakness from the past acts of men; and Pelagius consistently denied the whole doctrine of original sin.</w:t>
      </w:r>
    </w:p>
    <w:p w14:paraId="6E1FC9E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再者，从人与生俱来的免于犯罪的能力中推断，每个人来到这个世界时，都没有因人类过去的作为而遗留下罪恶或道德软弱；伯拉纠始终如一地否认了原罪（original sin）的整个教义。</w:t>
      </w:r>
    </w:p>
    <w:p w14:paraId="59B831A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again, it follows from the same assumption of</w:t>
      </w:r>
    </w:p>
    <w:p w14:paraId="1F56DAA1">
      <w:pPr>
        <w:pStyle w:val="3"/>
        <w:spacing w:before="325" w:line="252" w:lineRule="auto"/>
        <w:ind w:left="6" w:right="14" w:hanging="6"/>
        <w:jc w:val="both"/>
        <w:rPr>
          <w:rFonts w:hint="eastAsia" w:ascii="华文楷体" w:hAnsi="华文楷体" w:eastAsia="华文楷体" w:cs="华文楷体"/>
          <w:sz w:val="30"/>
          <w:szCs w:val="30"/>
        </w:rPr>
      </w:pPr>
    </w:p>
    <w:p w14:paraId="2FEA8DF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ability that man has no need of supernatural assistance in his striving to obey righteousness; and Pelagius consistently denied both the need and reality of divine grace in the sense of an inward help (and especially of a prevenient help) to man's weakness.</w:t>
      </w:r>
    </w:p>
    <w:p w14:paraId="62331BC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又一次，从同样的能力假设中推断，人在努力顺服公义时，不需要超自然的帮助；伯拉纠始终如一地否认了神圣恩典作为对人类软弱的内在帮助（特别是一种先行的帮助）的需要和真实性。</w:t>
      </w:r>
    </w:p>
    <w:p w14:paraId="11F53763">
      <w:pPr>
        <w:pStyle w:val="3"/>
        <w:spacing w:before="325" w:line="252" w:lineRule="auto"/>
        <w:ind w:left="6" w:right="14" w:hanging="6"/>
        <w:jc w:val="both"/>
        <w:rPr>
          <w:rFonts w:hint="eastAsia" w:ascii="华文楷体" w:hAnsi="华文楷体" w:eastAsia="华文楷体" w:cs="华文楷体"/>
          <w:sz w:val="30"/>
          <w:szCs w:val="30"/>
        </w:rPr>
      </w:pPr>
    </w:p>
    <w:p w14:paraId="2371F30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upon this last point that the greatest stress was laid in the controversy, and Augustine was most of all disturbed that thus God's grace was denied and opposed.</w:t>
      </w:r>
    </w:p>
    <w:p w14:paraId="6385CC7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正是在最后这一点上，争议被给予了最大的强调，奥古斯丁最担心的是，上帝的恩典因此被否认和反对。</w:t>
      </w:r>
    </w:p>
    <w:p w14:paraId="49908E8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the Pelagians spoke constantly of "grace," but they meant by this the primal endowment of man with free will, and the subsequent aid given him in order to its proper use by the revelation of the law and the teaching of the gospel, and, above all, by the forgiveness of past sins in Christ and by Christ's holy example.</w:t>
      </w:r>
    </w:p>
    <w:p w14:paraId="36766C8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伯拉纠派经常谈论“恩典”，但他们指的是上帝最初赋予人自由意志，以及随后通过律法的启示和福音的教导，特别是通过基督里对过去罪恶的赦免和基督的圣洁榜样，给予人的帮助，以便人能正确使用自由意志。</w:t>
      </w:r>
    </w:p>
    <w:p w14:paraId="444960B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further than this external help they utterly denied; and they denied that this external help itself was absolutely necessary, affirming that it only rendered it easier for man to do what otherwise he had plenary ability for doing.</w:t>
      </w:r>
    </w:p>
    <w:p w14:paraId="30A1D58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除了这种外在的帮助之外，他们完全否认任何其他帮助；而且他们否认这种外在的帮助本身是绝对必要的，坚称它只是让人更容易做祂原本完全有能力做的事情。</w:t>
      </w:r>
    </w:p>
    <w:p w14:paraId="53A298A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Chronologically, this contention seems to have preceded the assertion which must logically lie at its base, of the freedom of man from any taint, corruption, or weakness due to sin.</w:t>
      </w:r>
    </w:p>
    <w:p w14:paraId="6A0D54C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在时间上，这种论点似乎先于必须作为其逻辑基础的断言，即人免于因罪而产生的任何玷污、败坏或软弱。</w:t>
      </w:r>
    </w:p>
    <w:p w14:paraId="1CB3D9C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order that they might deny that man needed help, that they denied that Adam's sin had any further effect on his posterity than might arise from his bad example.</w:t>
      </w:r>
    </w:p>
    <w:p w14:paraId="185E4B9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正是为了否认人需要帮助，他们才否认亚当的罪对祂的后代产生了任何比祂的坏榜样可能带来的更进一步的影响。</w:t>
      </w:r>
    </w:p>
    <w:p w14:paraId="4474C7C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action of his own proper will," said Pelagius plainly, "that only is in man which God made."16</w:t>
      </w:r>
    </w:p>
    <w:p w14:paraId="7829A7A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伯拉纠清楚地说：“在祂自己的意志行动之前，人里面只有上帝所造的。”16</w:t>
      </w:r>
    </w:p>
    <w:p w14:paraId="5F55FB0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are procreated without virtue," he said, "so also without vice."</w:t>
      </w:r>
    </w:p>
    <w:p w14:paraId="5C39466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祂说：“正如我们被生育时没有美德，同样也没有邪恶。”</w:t>
      </w:r>
    </w:p>
    <w:p w14:paraId="7C4AA63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"Nothing that is good and evil, on account of which we are either praiseworthy or blameworthy, is born with us—it is rather done by us; for we are born with capacity for either, but provided with neither."18</w:t>
      </w:r>
    </w:p>
    <w:p w14:paraId="2A4AC6A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简而言之，“任何善恶，使我们值得称赞或应受指责的东西，都不是与我们与生俱来的——而是由我们所做的；因为我们生来就具有做其中任何一种的能力，但却没有被赋予任何一种。”18</w:t>
      </w:r>
    </w:p>
    <w:p w14:paraId="4202513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his later follower, Julian, plainly asserts his "faith that God creates men obnoxious to no sin, but full of natural innocence, and with capacity for voluntary virtues."</w:t>
      </w:r>
    </w:p>
    <w:p w14:paraId="674E8AE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因此，祂后来的追随者朱利安（Julian）清楚地断言，祂“相信上帝创造的人不会受到任何罪的侵害，而是充满了自然的无辜，并具有自愿美德的能力。”</w:t>
      </w:r>
    </w:p>
    <w:p w14:paraId="7AC75B6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intrenched is free will in nature, that, according to Julian, it is "just as complete after sins as it was before sins;"20 and what this means may be gathered from Pelagius' definition in the "Confession of Faith," that he sent to Innocent: "We say that man is always able both to sin and not to sin, so as that we may confess that we have free will."</w:t>
      </w:r>
    </w:p>
    <w:p w14:paraId="53CBCE3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自由意志在人性中根深蒂固，以至于根据朱利安的说法，它“在犯罪之后与在犯罪之前一样完整”；20 这意味着什么可以从伯拉纠寄给英诺森（Innocent）的《信仰告白》（Confession of Faith）中的定义中得知：“我们说人总是既能犯罪，也能不犯罪，这样我们就可以承认我们有自由意志。”</w:t>
      </w:r>
    </w:p>
    <w:p w14:paraId="27A9628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sin in such circumstances was so common as to be well-nigh universal, was</w:t>
      </w:r>
    </w:p>
    <w:p w14:paraId="37EB3287">
      <w:pPr>
        <w:pStyle w:val="3"/>
        <w:spacing w:before="325" w:line="252" w:lineRule="auto"/>
        <w:ind w:left="6" w:right="14" w:hanging="6"/>
        <w:jc w:val="both"/>
        <w:rPr>
          <w:rFonts w:hint="eastAsia" w:ascii="华文楷体" w:hAnsi="华文楷体" w:eastAsia="华文楷体" w:cs="华文楷体"/>
          <w:sz w:val="30"/>
          <w:szCs w:val="30"/>
        </w:rPr>
      </w:pPr>
    </w:p>
    <w:p w14:paraId="605DA51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accounted for by the bad example of Adam and the power of habit, the latter being simply the result of imitation of the former.</w:t>
      </w:r>
    </w:p>
    <w:p w14:paraId="67530DB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在这些情况下，犯罪如此普遍以至于几乎是全球性的，</w:t>
      </w:r>
    </w:p>
    <w:p w14:paraId="4C96FBD2">
      <w:pPr>
        <w:pStyle w:val="3"/>
        <w:spacing w:before="325" w:line="252" w:lineRule="auto"/>
        <w:ind w:left="6" w:right="14" w:hanging="6"/>
        <w:jc w:val="both"/>
        <w:rPr>
          <w:rFonts w:hint="eastAsia" w:ascii="华文楷体" w:hAnsi="华文楷体" w:eastAsia="华文楷体" w:cs="华文楷体"/>
          <w:sz w:val="30"/>
          <w:szCs w:val="30"/>
        </w:rPr>
      </w:pPr>
    </w:p>
    <w:p w14:paraId="561F1DA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归因于亚当的坏榜样和习惯的力量，后者仅仅是模仿前者的结果。</w:t>
      </w:r>
    </w:p>
    <w:p w14:paraId="4647324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makes well-doing so hard," writes Pelagius to Demetrias, "as the long custom of sins which begins from childhood and gradually brings us more and more under its power until it seems to have in some degree the force of nature (vim naturæ)."</w:t>
      </w:r>
    </w:p>
    <w:p w14:paraId="7C4F342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伯拉纠写信给黛梅翠斯说：“没有什么比从童年开始的长期犯罪习惯更难做好事的了，它逐渐使我们越来越受其控制，直到它在某种程度上似乎具有自然的力量（vim naturæ）。”</w:t>
      </w:r>
    </w:p>
    <w:p w14:paraId="053D8F2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even ready to allow for the force of habit in a broad way, on the world at large; and so divides all history into progressive periods, marked by God's (external) grace.</w:t>
      </w:r>
    </w:p>
    <w:p w14:paraId="342CC43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祂甚至愿意在广义上承认习惯对整个世界的力量；因此将所有历史划分为渐进的时期，以有上帝的（外在）恩典为标志。</w:t>
      </w:r>
    </w:p>
    <w:p w14:paraId="0ED4FB0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the light of nature was so strong that men by it alone could live in holiness.</w:t>
      </w:r>
    </w:p>
    <w:p w14:paraId="5E13EA5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最初，自然之光如此强大，以至于人单凭它就能过圣洁的生活。</w:t>
      </w:r>
    </w:p>
    <w:p w14:paraId="3E503B8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only when men's manners became corrupt and tarnished nature began to be insufficient for holy living, that by God's grace the Law was given as an addition to mere nature; and by it "the original lustre was restored to nature after its blush had been impaired."</w:t>
      </w:r>
    </w:p>
    <w:p w14:paraId="54D207A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只有当人们的习俗变得败坏，玷污的本性开始不足以过圣洁生活时，藉着上帝的恩典，律法才被赐下，作为对纯粹本性的补充；藉着它，“本性受损的光泽得到了恢复。”</w:t>
      </w:r>
    </w:p>
    <w:p w14:paraId="593AE8B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again, after the habit of sinning once more prevailed among men, and "the law became unequal to the task of curing it," Christ was given, furnishing men with forgiveness of sins, exhortations to imitation of the example and the holy example itself.22</w:t>
      </w:r>
    </w:p>
    <w:p w14:paraId="17876FA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因此，再次，在犯罪的习惯再次在人群中盛行，并且“律法不足以治愈它”之后，基督被赐下，为人们提供了罪的赦免、效法榜样的劝勉以及圣洁的榜样本身。22</w:t>
      </w:r>
    </w:p>
    <w:p w14:paraId="7A6722E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thus a progressive deterioration was confessed, and such a deterioration as rendered desirable at least two supernatural interpositions (in the giving of the law and the coming of Christ), yet no corruption of nature, even by growing habit, is really allowed.</w:t>
      </w:r>
    </w:p>
    <w:p w14:paraId="5559BBD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但是，尽管如此承认了渐进的恶化，以及这种恶化使得至少两次超自然的介入（在赐下律法和基督的降临中）变得可取，但即使是由于习惯的增长，对本性的败坏也并未被真正允许。</w:t>
      </w:r>
    </w:p>
    <w:p w14:paraId="16375A5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only an ever-increasing facility in imitating vice which arose from so long a schooling in evil; and all that was needed to rescue men from it was a new explanation of what was right (in the law), or, at the most, the encouragement of forgiveness for what was already done, and a holy example (in Christ) for imitation.</w:t>
      </w:r>
    </w:p>
    <w:p w14:paraId="0A4E17D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仅是由于长期受训于邪恶而产生的模仿恶习的日益增长的便利性；而将人从其中拯救出来所需要的，只是对何为正确（在律法中）的新的解释，或者最多是鼓励对已做之事赦免，以及一个圣洁的榜样（在基督里）供人效法。</w:t>
      </w:r>
    </w:p>
    <w:p w14:paraId="0473777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still asserted our continuous possession of "a free will which is unimpaired for sinning and for not sinning;" and Julian, that "our free will is just as full after sins as it was before sins;" although Augustine does not fail to twit him with a charge of inconsistency.</w:t>
      </w:r>
    </w:p>
    <w:p w14:paraId="3EB9693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伯拉纠仍然断言我们持续拥有“一个在犯罪和不犯罪方面都没有受损的自由意志”；而朱利安（Julian）则断言“我们的自由意志在犯罪之后与在犯罪之前一样完整”；尽管奥古斯丁不忘嘲讽祂前后矛盾。</w:t>
      </w:r>
    </w:p>
    <w:p w14:paraId="6423930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peculiar individualism of the Pelagian view of the world comes out strongly in their failure to perceive the effect of habit on nature itself.</w:t>
      </w:r>
    </w:p>
    <w:p w14:paraId="4F1962F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伯拉纠派世界观的独特个人主义（individualism）突出表现在他们未能察觉习惯对本性本身的影响。</w:t>
      </w:r>
    </w:p>
    <w:p w14:paraId="454455D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they conceived of virtue as a complex of virtuous acts, so they conceived of sin exclusively as an act, or series of disconnected acts.</w:t>
      </w:r>
    </w:p>
    <w:p w14:paraId="4D3BF15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正如他们将美德构想为一系列美德行为的综合体一样，他们也专门将罪构想为一种行为，或一系列不连贯的行为。</w:t>
      </w:r>
    </w:p>
    <w:p w14:paraId="2E165D0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appear not to have risen above the essentially heathen view which had no notion of holiness apart from a series of acts of holiness, or of sin apart from a like series of sinful acts.</w:t>
      </w:r>
    </w:p>
    <w:p w14:paraId="3374BF9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他们似乎没有超越本质上的异教观点，这种观点没有脱离一系列圣洁行为的圣洁概念，也没有脱离一系列类似犯罪行为的罪恶概念。</w:t>
      </w:r>
    </w:p>
    <w:p w14:paraId="7BCC646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will was isolated from its acts, and the acts from each other, and all organic connection or continuity of life was not only overlooked but denied.25</w:t>
      </w:r>
    </w:p>
    <w:p w14:paraId="24FF112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因此，意志与其行为相隔离，行为与彼此相隔离，所有有机的联系或生命的连续性不仅被忽视，而且被否认。25</w:t>
      </w:r>
    </w:p>
    <w:p w14:paraId="3F31022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each act of the will, man stood exactly where he did before: indeed, this conception scarcely allows for the existence of a "man"—only a willing machine is left, at each click of the action of which the spring regains its original position, and is equally ready as before to reperform its function.</w:t>
      </w:r>
    </w:p>
    <w:p w14:paraId="5A490BD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意志的每一次行动之后，人都恰好停留在原处：事实上，这种观念几乎不容许“人”的存在——只留下一个有意的机器，其每一次行动的咔嗒声后，弹簧都会恢复其原始位置，并像以前一样随时准备再次执行其功能。</w:t>
      </w:r>
    </w:p>
    <w:p w14:paraId="643A4A7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conception there was no place for character: freedom of will was all.</w:t>
      </w:r>
    </w:p>
    <w:p w14:paraId="00A6285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在这样的概念中，没有品格的位置：意志的自由就是一切。</w:t>
      </w:r>
    </w:p>
    <w:p w14:paraId="6A4D9B6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not an unnatural mistake which they made, when they forgot the man altogether, and attributed to the faculty of free will, under the name of "possibilitas" or "posse," the ability that belonged rather to the man whose faculty it is, and who is properly responsible for the use he makes of it.</w:t>
      </w:r>
    </w:p>
    <w:p w14:paraId="66A8450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犯了一个并非不自然的错误，当他们完全忘记了人，并将能力（ability）归因于自由意志的能力，以“可能性”（possibilitas）或“能耐”（posse）的名义，而这种能力本应属于拥有这种能力的人，并且这个人才对祂如何使用它负有恰当的责任。</w:t>
      </w:r>
    </w:p>
    <w:p w14:paraId="545C2A1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essential error of their doctrine of free will: they looked upon freedom in its form only, and not in its matter; and, keeping man in perpetual and hopeless equilibrium between good and evil, they permitted no growth of character and no advantage to himself to be gained by man in his successive choices of good.</w:t>
      </w:r>
    </w:p>
    <w:p w14:paraId="24DBE31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就是他们自由意志教义的本质错误所在：他们只关注自由的形式，而不关注其实质；他们使人处于善与恶之间永恒而无望的平衡状态，不容许品格的成长，也不允许人在连续选择善的过程中为自己获得任何益处。</w:t>
      </w:r>
    </w:p>
    <w:p w14:paraId="729DFE7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need not surprise us that the type of thought which thus dissolved the organism of the man into a congeries of disconnected voluntary acts, failed to comprehend the solidarity of the race.</w:t>
      </w:r>
    </w:p>
    <w:p w14:paraId="12EB087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这种将人的有机体分解成一系列不连贯的自愿行为的思想类型，未能理解人类的团结（solidarity），这一点不足为奇。</w:t>
      </w:r>
    </w:p>
    <w:p w14:paraId="7C8C7C0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Pelagian, Adam was a man, nothing more; and it was simply unthinkable that any act of his that left his own subsequent acts uncommitted, could entail sin and guilt upon other men.</w:t>
      </w:r>
    </w:p>
    <w:p w14:paraId="5994023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对于伯拉纠派来说，亚当只是一个人，仅此而已；祂的任何行为，在不影响祂自己后续行为的情况下，能够将罪和罪责带给其他人，这简直是不可思议的。</w:t>
      </w:r>
    </w:p>
    <w:p w14:paraId="4F902C1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alembic that dissolved the organism of the man into a congeries of disconnected voluntary acts, could not fail to separate the race into a heap of unconnected units.</w:t>
      </w:r>
    </w:p>
    <w:p w14:paraId="0F925DE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将人的有机体分解成一系列不连贯的自愿行为的同一个蒸馏器（alembic），必然也将人类种族分离成一堆不相关的单元。</w:t>
      </w:r>
    </w:p>
    <w:p w14:paraId="12F03AE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as Julian declared, is nothing but will, and the will itself remained intact after each act, how could the individual act of an individual will condition the acts of men as yet unborn?</w:t>
      </w:r>
    </w:p>
    <w:p w14:paraId="2C94D0D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如果罪恶，正如朱利安所宣称的，仅仅是意志，而意志本身在每次行为后保持完整，那么一个个体意志的个体行为如何能制约尚未出生的人的行为呢？</w:t>
      </w:r>
    </w:p>
    <w:p w14:paraId="0BB3347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"imitation" of his act alone could (under such a conception) other men be affected.</w:t>
      </w:r>
    </w:p>
    <w:p w14:paraId="7DF7CA7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在这种观念下，只有通过“模仿”祂的行为，其他人才会受到影响。</w:t>
      </w:r>
    </w:p>
    <w:p w14:paraId="038ECD4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carried with it the corresponding view of man's relation to Christ.</w:t>
      </w:r>
    </w:p>
    <w:p w14:paraId="2DB19E4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这同时也带来了人与基督关系的相应观点。</w:t>
      </w:r>
    </w:p>
    <w:p w14:paraId="0169EE3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forgive us the sins we had committed; He could teach us the true way; He could set us a holy example; and He could exhort us to its imitation.</w:t>
      </w:r>
    </w:p>
    <w:p w14:paraId="3E4AD58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祂可以赦免我们所犯的罪；祂可以教导我们真正的道路；祂可以为我们树立一个圣洁的榜样；祂可以劝勉我们去效法。</w:t>
      </w:r>
    </w:p>
    <w:p w14:paraId="61A0F85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could not touch us to enable us to will the good, without destroying</w:t>
      </w:r>
    </w:p>
    <w:p w14:paraId="4BD9D56D">
      <w:pPr>
        <w:pStyle w:val="3"/>
        <w:spacing w:before="325" w:line="252" w:lineRule="auto"/>
        <w:ind w:left="6" w:right="14" w:hanging="6"/>
        <w:jc w:val="both"/>
        <w:rPr>
          <w:rFonts w:hint="eastAsia" w:ascii="华文楷体" w:hAnsi="华文楷体" w:eastAsia="华文楷体" w:cs="华文楷体"/>
          <w:sz w:val="30"/>
          <w:szCs w:val="30"/>
        </w:rPr>
      </w:pPr>
    </w:p>
    <w:p w14:paraId="203016C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absolute equilibrium of the will between good and evil; and to destroy this was to destroy its freedom, which was the crowning good of our divinely created nature.</w:t>
      </w:r>
    </w:p>
    <w:p w14:paraId="07E7288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但是祂不能触摸我们，使我们能够意愿（will）善，因为那会破坏</w:t>
      </w:r>
    </w:p>
    <w:p w14:paraId="4BCF5907">
      <w:pPr>
        <w:pStyle w:val="3"/>
        <w:spacing w:before="325" w:line="252" w:lineRule="auto"/>
        <w:ind w:left="6" w:right="14" w:hanging="6"/>
        <w:jc w:val="both"/>
        <w:rPr>
          <w:rFonts w:hint="eastAsia" w:ascii="华文楷体" w:hAnsi="华文楷体" w:eastAsia="华文楷体" w:cs="华文楷体"/>
          <w:sz w:val="30"/>
          <w:szCs w:val="30"/>
        </w:rPr>
      </w:pPr>
    </w:p>
    <w:p w14:paraId="68D1561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意志在善与恶之间的绝对平衡；而破坏这种平衡就是破坏它的自由，而自由是我们神圣创造的本性的最高美善。</w:t>
      </w:r>
    </w:p>
    <w:p w14:paraId="10C534A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Pelagians forgot that man was not made for will, but will for man.</w:t>
      </w:r>
    </w:p>
    <w:p w14:paraId="4C4403A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伯拉纠派无疑忘记了人不是为意志而造，而是意志为人而造的。</w:t>
      </w:r>
    </w:p>
    <w:p w14:paraId="368E401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defending their theory, as we are told by Augustine, there were five claims that they especially made for it.</w:t>
      </w:r>
    </w:p>
    <w:p w14:paraId="21DBD0A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正如奥古斯丁告诉我们的，在为他们的理论辩护时，他们特别提出了五个主张。</w:t>
      </w:r>
    </w:p>
    <w:p w14:paraId="7449B96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allowed them to praise as was their due, the creature that God had made, the marriage that He had instituted, the law that He had given, the free will which was His greatest endowment to man, and the saints who had followed His counsels.</w:t>
      </w:r>
    </w:p>
    <w:p w14:paraId="3A1130E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它允许他们恰如其分地赞美上帝所造的受造物、祂所设立的婚姻、祂所赐予的律法、祂赐予人类最大的天赋——自由意志，以及那些遵循祂劝告的圣徒。</w:t>
      </w:r>
    </w:p>
    <w:p w14:paraId="105BA3A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they meant that they proclaimed the sinless perfection of human nature in every man as he was brought into the world, and opposed this to the doctrine of original sin; the purity and holiness of marriage and the sexual appetites, and opposed this to the doctrine of the transmission of sin; the ability of the law, as well as and apart from the gospel, to bring men into eternal life, and opposed this to the necessity of inner grace; the integrity of free will to choose the good, and opposed this to the necessity of divine aid; and the perfection of the lives of the saints, and opposed this to the doctrine of universal sinfulness.</w:t>
      </w:r>
    </w:p>
    <w:p w14:paraId="518E49E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意味着他们宣扬每个人来到世上时人性的无罪完美，并以此反对原罪的教义；婚姻和性欲望的纯洁与神圣，并以此反对罪的遗传教义；律法本身以及与福音无关的能力，能将人带入永恒生命，并以此反对内在恩典的必要性；自由意志选择良善的完整性，并以此反对神圣帮助的必要性；以及圣徒生活的完美，并以此反对普遍罪恶的教义。</w:t>
      </w:r>
    </w:p>
    <w:p w14:paraId="24E2D19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questions, concerning the origin of souls, the necessity of baptism for infants, the original immortality of Adam, lay more on the skirts of the controversy, and were rather consequences of their teaching than parts of it.</w:t>
      </w:r>
    </w:p>
    <w:p w14:paraId="5E32D92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其他问题，关于灵魂的起源、婴儿洗礼的必要性、亚当最初的永生，更多地处于争议的边缘，与其说是其教导的一部分，不如说是其教导的结果。</w:t>
      </w:r>
    </w:p>
    <w:p w14:paraId="6C7B35F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an obvious fact that all men died, they could not admit that Adam's death was a consequence of sin lest they should be forced to confess that his sin had injured all men; they therefore asserted that physical death belonged to the very nature of man, and that Adam would have died even had he not sinned.</w:t>
      </w:r>
    </w:p>
    <w:p w14:paraId="26A5264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由于所有人都会死亡是一个明显的事实，他们不能承认亚当的死是罪的结果，以免他们被迫承认祂的罪伤害了所有人；因此他们断言身体的死亡属于人性本身的本质，即使亚当没有犯罪，祂也会死亡。</w:t>
      </w:r>
    </w:p>
    <w:p w14:paraId="50DC297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as it was impossible to deny that the Church everywhere baptized infants, they could not refuse them baptism without confessing themselves innovators in doctrine; and therefore they contended that infants were not baptized for forgiveness of sins, but in order to attain a higher state of salvation.</w:t>
      </w:r>
    </w:p>
    <w:p w14:paraId="383F1EE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因此，由于不可能否认教会到处给婴儿施洗，他们不能拒绝给他们施洗而不承认自己是教义上的创新者；因此，他们争辩说，给婴儿施洗不是为了赦免罪恶，而是为了获得更高层次的救赎。</w:t>
      </w:r>
    </w:p>
    <w:p w14:paraId="46B4C5C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they conceived that if it was admitted that souls were directly created by God for each birth, it could not be asserted that they came into the world soiled by sin and under condemnation; and therefore they loudly championed this theory of the origin of souls.</w:t>
      </w:r>
    </w:p>
    <w:p w14:paraId="7B0D35E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最后，他们认为，如果承认灵魂是上帝为每一次出生直接创造的，那么就不能断言它们是带着罪恶的玷污和在定罪之下来到世界的；因此他们大声拥护这种灵魂起源的理论。</w:t>
      </w:r>
    </w:p>
    <w:p w14:paraId="7748B8A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teachings of the Pelagians, it will be readily seen, easily welded themselves into a system, the essential and formative elements of which were entirely new in the Christian Church; and this startlingly new reading of man's condition, powers, and dependence for salvation, it was, that broke like a thunderbolt upon the Western Church at the opening of the fifth century, and forced her to reconsider, from the foundations, her whole teaching as to man and his salvation.</w:t>
      </w:r>
    </w:p>
    <w:p w14:paraId="0DA4EE0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的教导，很容易看出，它们很容易地被熔铸成一个体系，其本质和形成元素在基督教教会中是全新的；正是这种对人的状况、能力和对救赎的依赖性的惊人新解读，像霹雳一样在第五世纪初突然降临到西方教会，迫使她从根本上重新审视她关于人及其救赎的全部教导。</w:t>
      </w:r>
    </w:p>
    <w:p w14:paraId="01A0F217">
      <w:pPr>
        <w:pStyle w:val="3"/>
        <w:spacing w:before="325" w:line="252" w:lineRule="auto"/>
        <w:ind w:left="6" w:right="14" w:hanging="6"/>
        <w:jc w:val="both"/>
        <w:rPr>
          <w:rFonts w:hint="eastAsia" w:ascii="华文楷体" w:hAnsi="华文楷体" w:eastAsia="华文楷体" w:cs="华文楷体"/>
          <w:sz w:val="30"/>
          <w:szCs w:val="30"/>
        </w:rPr>
      </w:pPr>
    </w:p>
    <w:p w14:paraId="3CACB68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EXTERNAL HISTORY OF THE PELAGIAN CONTROVERSY</w:t>
      </w:r>
    </w:p>
    <w:p w14:paraId="1030C56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 伯拉纠派争议的外部历史</w:t>
      </w:r>
    </w:p>
    <w:p w14:paraId="4B54DDA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seems to have been already somewhat softened by increasing age when he came to Rome about the opening of the fifth century.</w:t>
      </w:r>
    </w:p>
    <w:p w14:paraId="75915A4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伯拉纠似乎在第五世纪初来到罗马时，已经因年事渐长而有所和缓。</w:t>
      </w:r>
    </w:p>
    <w:p w14:paraId="50C9938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also constitutionally averse to controversy; and although in his zeal for Christian morals, and in his conviction that no man would attempt to do what he was not persuaded he had natural power to perform, he diligently propagated his doctrines privately, he was careful to rouse no opposition, and was content to make what progress he could quietly and without open discussion.</w:t>
      </w:r>
    </w:p>
    <w:p w14:paraId="3577ADE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本质上也厌恶争议；尽管祂热心于基督教道德，并深信没有人会试图去做祂不相信自己有自然能力去做的事情，祂私下勤奋地传播祂的教义，但祂小心翼翼不引起反对，满足于安静地、没有公开讨论地取得祂能取得的进展。</w:t>
      </w:r>
    </w:p>
    <w:p w14:paraId="1090E3D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methods of work sufficiently appear in the pages of his "Commentary on the Epistles of Saint Paul," which was written and published during these years, and which exhibits learning and a sober and correct but somewhat shallow exegetical skill.</w:t>
      </w:r>
    </w:p>
    <w:p w14:paraId="673CD98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祂的工作方法在祂的《圣保罗书信注释》（Commentary on the Epistles of Saint Paul）中得到了充分体现，该著作在这些年间写成并出版，展示了学识和一种审慎、正确但略显肤浅的解经技巧。</w:t>
      </w:r>
    </w:p>
    <w:p w14:paraId="1946B5A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work, he manages to give expression to all the main elements of his system, but always introduces them indirectly, not as the true exegesis, but by way of objections to the ordinary teaching, which were in need of discussion.</w:t>
      </w:r>
    </w:p>
    <w:p w14:paraId="28EB2B1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在这部作品中，祂设法表达了祂体系的所有主要元素，但总是间接地引入它们，不是作为真正的解经，而是以需要讨论的方式，作为对普通教导的反对意见。</w:t>
      </w:r>
    </w:p>
    <w:p w14:paraId="32D92EC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important fruit of his residence in Rome was the conversion to his views of the Advocate Cœlestius, who brought the courage of youth and the argumentative training of a lawyer to the propagation of the new teaching.</w:t>
      </w:r>
    </w:p>
    <w:p w14:paraId="740689C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祂在罗马居住最重要的成果是使辩护人刻莱斯丢（Cœlestius）皈依祂的观点，刻莱斯丢带着年轻人的勇气和律师的辩论训练来传播新教导。</w:t>
      </w:r>
    </w:p>
    <w:p w14:paraId="2CD0B7E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through him that it first broke out into public controversy, and received its first ecclesiastical examination and rejection.</w:t>
      </w:r>
    </w:p>
    <w:p w14:paraId="28CD47F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正是通过祂，它首次爆发为公开争议，并受到了第一次教会审查和拒绝。</w:t>
      </w:r>
    </w:p>
    <w:p w14:paraId="78E699D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Fleeing from Alaric's second raid on Rome, the two friends landed together in Africa (A.D. 411), whence Pelagius soon afterwards departed for Palestine, leaving the bolder and more contentious Cœlestius behind at Carthage.</w:t>
      </w:r>
    </w:p>
    <w:p w14:paraId="1405C3A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为躲避阿拉里克（Alaric）对罗马的第二次突袭，两位朋友一起登陆非洲（公元411年），伯拉纠不久后从那里前往巴勒斯坦，留下更大胆、更具争议性的刻莱斯丢在迦太基。</w:t>
      </w:r>
    </w:p>
    <w:p w14:paraId="0084CAA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Cœlestius sought ordination as a presbyter.</w:t>
      </w:r>
    </w:p>
    <w:p w14:paraId="062BDF1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刻莱斯丢在此寻求被按立为长老。</w:t>
      </w:r>
    </w:p>
    <w:p w14:paraId="47411CF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Milanese deacon Paulinus stood forward in accusation of him as a heretic, and the matter was brought before a synod under the presidency of Bishop Aurelius.29</w:t>
      </w:r>
    </w:p>
    <w:p w14:paraId="0DAB86D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但米兰执事保利努斯（Paulinus）站出来指控祂为异端，此事被提交给由奥雷利乌斯（Aurelius）主教主持的会议。29</w:t>
      </w:r>
    </w:p>
    <w:p w14:paraId="45925AD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Paulinus' charge consisted of seven items, which asserted that Cœlestius taught the following heresies: that Adam was made mortal, and would have died, whether he sinned or did not sin; that the sin of Adam injured himself alone, not the human race; that new-born children are in that state in which Adam was before his sin; that the whole human race does not, on the one hand, die on account of the death or the fall of Adam, nor, on the other, rise again on account of the resurrection of Christ; that infants, even though not baptized, have eternal life; that the law leads to the kingdom of heaven in the same way as the gospel; and that, even before the Lord's coming, there had been men without sin.</w:t>
      </w:r>
    </w:p>
    <w:p w14:paraId="41A89B7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利努斯的指控包括七项，声称刻莱斯丢教导了以下异端：亚当是被造成必死的，无论祂犯罪与否都会死；亚当的罪只伤害了祂自己，没有伤害人类；新生儿处于亚当犯罪前的状态；整个人类一方面不会因亚当的死或堕落而死，另一方面也不会因基督的复活而复活；婴儿即使没有受洗，也有永生；律法以与福音相同的方式引人进入天国；并且，即使在主降临之前，也有无罪之人。</w:t>
      </w:r>
    </w:p>
    <w:p w14:paraId="42E3480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two fragments of the proceedings of the synod in investigating this charge have come down to us; but it is easy to see that Cœlestius was contumacious, and refused to reject any of the propositions charged against him, except the one which had reference to the salvation of infants that die unbaptized—the sole one that admitted of sound defence.</w:t>
      </w:r>
    </w:p>
    <w:p w14:paraId="277E18E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调查这项指控的会议记录中，只有两段残片流传至今；但很容易看出，刻莱斯丢是抗拒的（contumacious），祂拒绝否认任何针对祂的指控，除了涉及未受洗而死的婴儿得救的那个——这是唯一一个可以合理辩护的。</w:t>
      </w:r>
    </w:p>
    <w:p w14:paraId="2DA74C3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touching the transmission of sin, he would only say that it was an open question in the Church, and that he had heard both opinions from Church dignitaries; so that the subject needed investigation, and should not be made the ground for a charge of heresy.</w:t>
      </w:r>
    </w:p>
    <w:p w14:paraId="78D812C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至于罪的遗传，祂只说这是教会中一个悬而未决的问题，并且祂从教会要人那里听过两种观点；因此，这个问题需要调查，不应该成为异端指控的根据。</w:t>
      </w:r>
    </w:p>
    <w:p w14:paraId="5599967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result was that, on refusing to condemn the propositions charged against him, he was himself condemned and excommunicated by the synod.</w:t>
      </w:r>
    </w:p>
    <w:p w14:paraId="3F7B958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自然的结果是，由于祂拒绝谴责针对祂的论点，祂本人被会议谴责并逐出教会（excommunicated）。</w:t>
      </w:r>
    </w:p>
    <w:p w14:paraId="18CCDAF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afterwards he sailed to Ephesus, where he obtained the ordination which he sought.</w:t>
      </w:r>
    </w:p>
    <w:p w14:paraId="17CA81A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不久之后，祂航行到以弗所（Ephesus），在那里获得了祂所寻求的按立。</w:t>
      </w:r>
    </w:p>
    <w:p w14:paraId="51C956A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Pelagius was living quietly in Palestine, whither in the summer of 415 a young Spanish presbyter, Paulus Orosius by name, came with letters from Augustine to Jerome, and was invited, near the end of July in that year, to a diocesan synod, presided over by John of Jerusalem.</w:t>
      </w:r>
    </w:p>
    <w:p w14:paraId="0794A60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与此同时，伯拉纠安静地住在巴勒斯坦，415年夏天，一位名叫保罗·奥罗修斯（Paulus Orosius）的年轻西班牙长老带着奥古斯丁给耶柔米（Jerome）的信件来到那里，并在同年七月下旬被邀请参加由耶路撒冷主教约翰（John of Jerusalem）主持的教区会议（diocesan synod）。</w:t>
      </w:r>
    </w:p>
    <w:p w14:paraId="60E2AE1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was asked about Pelagius and Cœlestius, and proceeded to give an account of the condemnation of the latter at the synod of Carthage, and of Augustine's literary refutation of the former.</w:t>
      </w:r>
    </w:p>
    <w:p w14:paraId="2D35FBA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在那里，祂被问及伯拉纠和刻莱斯丢的情况，并开始讲述后者在迦太基会议上被定罪，以及奥古斯丁在文学上对前者的驳斥。</w:t>
      </w:r>
    </w:p>
    <w:p w14:paraId="0BDA48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was sent for, and the proceedings became an examination into his teachings.</w:t>
      </w:r>
    </w:p>
    <w:p w14:paraId="27A5646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伯拉纠被派人找来，会议进程变成了对祂教义的审查。</w:t>
      </w:r>
    </w:p>
    <w:p w14:paraId="4A5BEBF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matter brought up was his assertion of the possibility of men living sinlessly in this world; but the favor of the bishop towards him, the intemperance of Orosius, and the difficulty of communication between the parties arising from difference of language, combined so to clog proceedings that nothing was done; and the whole matter, as Western in its origin, was referred to the Bishop of Rome for examination and decision.</w:t>
      </w:r>
    </w:p>
    <w:p w14:paraId="604AAEE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的主要问题是祂断言人有可能在这个世界上过无罪的生活；但主教对祂的偏袒、奥罗修斯的失言，以及因语言差异造成的双方沟通困难，共同阻碍了会议的进程，以至于没有做出任何决定；整个事件，由于其起源于西方，被转交给罗马主教进行审查和裁决。</w:t>
      </w:r>
    </w:p>
    <w:p w14:paraId="472426F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afterwards two Gallic bishops—Heros of Arles, and Lazarus of Aix—who were then in Palestine, lodged a formal accusation against Pelagius with the metropolitan, Eulogius of Cæsarea; and he convened a synod of fourteen bishops which met at Lydda (Diospolis), in December of the same year (415), for the trial of the case.</w:t>
      </w:r>
    </w:p>
    <w:p w14:paraId="269A225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不久，当时在巴勒斯坦的两位高卢主教——阿尔勒（Arles）的希罗斯（Heros）和艾克斯（Aix）的拉撒路（Lazarus）——向凯撒利亚（Cæsarea）的都主教优罗吉乌斯（Eulogius）提出了对伯拉纠的正式指控；优罗吉乌斯召集了一个由十四位主教组成的会议，该会议于同年（415年）十二月在吕大（Lydda，又称迪奥斯波利斯 Diospolis）举行，审理此案。</w:t>
      </w:r>
    </w:p>
    <w:p w14:paraId="35D8E25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no greater ecclesiastical farce was ever enacted than this synod exhibited.</w:t>
      </w:r>
    </w:p>
    <w:p w14:paraId="31A93EC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也许教会历史上从未上演过比这次会议更滑稽的闹剧了。</w:t>
      </w:r>
    </w:p>
    <w:p w14:paraId="3D2F760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time arrived, the accusers were prevented from being present by illness, and Pelagius was confronted only by the written accusation.</w:t>
      </w:r>
    </w:p>
    <w:p w14:paraId="382929F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时间到了，指控者因病未能出席，伯拉纠面对的只是书面指控。</w:t>
      </w:r>
    </w:p>
    <w:p w14:paraId="784D5FC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both unskilfully drawn, and was written in Latin which the synod did not understand.</w:t>
      </w:r>
    </w:p>
    <w:p w14:paraId="3CFBA97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这份指控不仅起草得不够巧妙，而且是用会议不理解的拉丁文写的。</w:t>
      </w:r>
    </w:p>
    <w:p w14:paraId="600E137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therefore, not even consecutively read, and was only head by head rendered into Greek by an interpreter.</w:t>
      </w:r>
    </w:p>
    <w:p w14:paraId="2B84592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因此，它甚至没有被连续地阅读，而只是由一位口译员逐条翻译成希腊文。</w:t>
      </w:r>
    </w:p>
    <w:p w14:paraId="5E31E39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began by reading aloud several letters to himself from various men of reputation in the Episcopate—among them a friendly note from Augustine.</w:t>
      </w:r>
    </w:p>
    <w:p w14:paraId="05D8C0E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伯拉纠开始大声宣读几封来自主教团中享有声誉的人写给祂自己的信件——其中有一封来自奥古斯丁的友好便条。</w:t>
      </w:r>
    </w:p>
    <w:p w14:paraId="5DA1483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Thoroughly acquainted with both Latin and Greek, he was enabled skilfully to thread every difficulty, and pass safely through the ordeal.</w:t>
      </w:r>
    </w:p>
    <w:p w14:paraId="3AA4265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祂对拉丁文和希腊文都非常熟悉，因此能够巧妙地穿梭于每一个困难之中，并安全地通过考验。</w:t>
      </w:r>
    </w:p>
    <w:p w14:paraId="5332976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called this a "miserable synod," and not unjustly: at the same time it is sufficient to vindicate the honesty and earnestness of the bishops' intentions, that even in such circumstances, and despite the more undeveloped opinions of the East on the questions involved, Pelagius escaped condemnation only by a course of most ingenious disingenuousness, and only at the cost both of disowning Cœlestius and his teachings, of which he had been the real father, and of leading the synod to believe that he was anathematizing the very doctrines which he was himself proclaiming.</w:t>
      </w:r>
    </w:p>
    <w:p w14:paraId="0BD05D3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耶柔米称这是一个“可怜的会议”（miserable synod），并非不公：同时，这足以证明主教们的意图是诚实和认真的，即使在这样的情况下，尽管东方对所涉问题的观点尚不成熟，伯拉纠也只是通过一系列最巧妙的虚伪行为才逃脱了谴责，而且付出的代价是既否认了刻莱斯丢和祂的教导——祂是刻莱斯丢教导的真正源头——又让会议相信祂正在诅咒祂自己所宣扬的教义。</w:t>
      </w:r>
    </w:p>
    <w:p w14:paraId="6E061FF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really no possibility of doubting, as any one will see who reads the proceedings</w:t>
      </w:r>
    </w:p>
    <w:p w14:paraId="26935F93">
      <w:pPr>
        <w:pStyle w:val="3"/>
        <w:spacing w:before="325" w:line="252" w:lineRule="auto"/>
        <w:ind w:left="6" w:right="14" w:hanging="6"/>
        <w:jc w:val="both"/>
        <w:rPr>
          <w:rFonts w:hint="eastAsia" w:ascii="华文楷体" w:hAnsi="华文楷体" w:eastAsia="华文楷体" w:cs="华文楷体"/>
          <w:sz w:val="30"/>
          <w:szCs w:val="30"/>
        </w:rPr>
      </w:pPr>
    </w:p>
    <w:p w14:paraId="41F82C4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synod, that Pelagius obtained his acquittal here either by a "lying condemnation or a tricky interpretation"34 of his own teachings; and Augustine is perfectly justified in asserting that the heresy was not acquitted, but the man who denied the heresy, and who would himself have been anathematized had he not anathematized the heresy.</w:t>
      </w:r>
    </w:p>
    <w:p w14:paraId="4B4D9F9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阅读会议记录的人都会明白，伯拉纠在这里获得无罪释放，要么是藉着“虚假的谴责，要么是藉着对自己教导的狡猾解释”34；奥古斯丁完全有理由断言，被宣布无罪的不是异端，而是否认异端的人，而且如果祂没有诅咒（anathematized）异端，祂自己也会被诅咒。</w:t>
      </w:r>
    </w:p>
    <w:p w14:paraId="0FA2138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obtained, the acquittal of Pelagius was yet an accomplished fact.</w:t>
      </w:r>
    </w:p>
    <w:p w14:paraId="748D9CF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无论如何获得的，伯拉纠的无罪释放是一个既成事实。</w:t>
      </w:r>
    </w:p>
    <w:p w14:paraId="14E3EEE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he nor his friends delayed to make the most widely extended use of their good fortune.</w:t>
      </w:r>
    </w:p>
    <w:p w14:paraId="03A3A7D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祂和祂的朋友们都毫不迟延地最广泛地利用了他们的好运。</w:t>
      </w:r>
    </w:p>
    <w:p w14:paraId="0E4AA41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himself was jubilant.</w:t>
      </w:r>
    </w:p>
    <w:p w14:paraId="1A55138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伯拉纠本人欢欣鼓舞。</w:t>
      </w:r>
    </w:p>
    <w:p w14:paraId="47F5988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Accounts of the synodal proceedings were sent to the West, not altogether free from uncandid alterations; and Pelagius soon put forth a work "In Defence of Free Will," in which he triumphed in his acquittal and "explained his explanations" at the synod.</w:t>
      </w:r>
    </w:p>
    <w:p w14:paraId="6AD3E11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会议记录被寄往西方，并非完全没有不坦诚的改动；伯拉纠很快就发表了一部作品《为自由意志辩护》（In Defence of Free Will），在其中祂为自己的无罪释放而欢呼，并“解释了祂在会议上的解释”。</w:t>
      </w:r>
    </w:p>
    <w:p w14:paraId="245BBF7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were the champions of the opposite opinion idle.</w:t>
      </w:r>
    </w:p>
    <w:p w14:paraId="35990AE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反对意见的倡导者也没有闲着。</w:t>
      </w:r>
    </w:p>
    <w:p w14:paraId="7D78D75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the news arrived in North Africa, and before the authentic records of the synod had reached that region, the condemnation of Pelagius and Cœlestius was re-affirmed in two provincial synods—one, consisting of sixty-eight bishops, met at Carthage about midsummer of 416; and the other, consisting of about sixty bishops, met soon afterwards at Mileve (Mila).</w:t>
      </w:r>
    </w:p>
    <w:p w14:paraId="6AADEE0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消息一传到北非，在会议的真实记录到达该地区之前，对伯拉纠和刻莱斯丢的谴责在两个省级会议上被再次确认——一个由六十八位主教组成，于416年仲夏左右在迦太基召开；另一个由大约六十位主教组成，不久后在米列弗（Mileve，又称米拉 Mila）召开。</w:t>
      </w:r>
    </w:p>
    <w:p w14:paraId="14988A8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Palestine and North Africa were arrayed against one another, and it became of great importance to obtain the support of the Patriarchal See of Rome.</w:t>
      </w:r>
    </w:p>
    <w:p w14:paraId="0DCA2A9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因此，巴勒斯坦和北非针锋相对，获得罗马宗主教座（Patriarchal See of Rome）的支持变得至关重要。</w:t>
      </w:r>
    </w:p>
    <w:p w14:paraId="0999CE3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sides made the attempt, but fortune favored the Africans.</w:t>
      </w:r>
    </w:p>
    <w:p w14:paraId="4C09231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双方都进行了尝试，但运气偏向了非洲人。</w:t>
      </w:r>
    </w:p>
    <w:p w14:paraId="1DAFE20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of the North-African synods sent a synodal letter to Innocent I, then Bishop of Rome, engaging his assent to their action: to these, five bishops, Aurelius of Carthage and Augustine among them, added a third "familiar" letter of their own, in which they urged upon Innocent to examine into Pelagius' teaching, and provided him with the material on which he might base a decision.</w:t>
      </w:r>
    </w:p>
    <w:p w14:paraId="5D0459A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北非的每个会议都向当时的罗马主教英诺森一世（Innocent I）发送了一封会议信函，请求祂同意他们的行动：迦太基的奥雷利乌斯（Aurelius）和奥古斯丁等五位主教又添加了他们的第三封“私人”信函，他们在信中敦促英诺森审查伯拉纠的教导，并为祂提供了可以做出决定的材料。</w:t>
      </w:r>
    </w:p>
    <w:p w14:paraId="743BB70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letters reached Innocent in time for him to take advice of his clergy, and send favorable replies on Jan. 27, 417.</w:t>
      </w:r>
    </w:p>
    <w:p w14:paraId="30C54D0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这些信件及时到达了英诺森手中，使祂得以听取祂的教士（clergy）的建议，并在417年1月27日发出了有利的回复。</w:t>
      </w:r>
    </w:p>
    <w:p w14:paraId="6F4351A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he expressed his agreement with the African decisions, asserted the necessity of inward grace, rejected the Pelagian theory of infant baptism, and declared Pelagius and Cœlestius excommunicated until they should return to orthodoxy.</w:t>
      </w:r>
    </w:p>
    <w:p w14:paraId="7231EEF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在这些回复中，祂表达了对非洲决议的同意，断言了内在恩典的必要性，拒绝了伯拉纠派关于婴儿洗礼的理论，并宣布伯拉纠和刻莱斯丢被逐出教会，直到他们回归正统。</w:t>
      </w:r>
    </w:p>
    <w:p w14:paraId="1C6D292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about six weeks more he was dead: but Zosimus, his successor, was scarcely</w:t>
      </w:r>
    </w:p>
    <w:p w14:paraId="39BCC06E">
      <w:pPr>
        <w:pStyle w:val="3"/>
        <w:spacing w:before="325" w:line="252" w:lineRule="auto"/>
        <w:ind w:left="6" w:right="14" w:hanging="6"/>
        <w:jc w:val="both"/>
        <w:rPr>
          <w:rFonts w:hint="eastAsia" w:ascii="华文楷体" w:hAnsi="华文楷体" w:eastAsia="华文楷体" w:cs="华文楷体"/>
          <w:sz w:val="30"/>
          <w:szCs w:val="30"/>
        </w:rPr>
      </w:pPr>
    </w:p>
    <w:p w14:paraId="2747730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installed in his place before Cœlestius appeared at Rome in person to plead his cause; while shortly afterwards letters arrived from Pelagius addressed to Innocent, and by an artful statement of his belief and a recommendation from Praylus, lately become bishop of Jerusalem in John's stead, he attempted to enlist Rome in his favor.</w:t>
      </w:r>
    </w:p>
    <w:p w14:paraId="5BB8AED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又过了大约六周，祂就去世了：但祂的继任者佐西姆斯（Zosimus）刚</w:t>
      </w:r>
    </w:p>
    <w:p w14:paraId="587D545E">
      <w:pPr>
        <w:pStyle w:val="3"/>
        <w:spacing w:before="325" w:line="252" w:lineRule="auto"/>
        <w:ind w:left="6" w:right="14" w:hanging="6"/>
        <w:jc w:val="both"/>
        <w:rPr>
          <w:rFonts w:hint="eastAsia" w:ascii="华文楷体" w:hAnsi="华文楷体" w:eastAsia="华文楷体" w:cs="华文楷体"/>
          <w:sz w:val="30"/>
          <w:szCs w:val="30"/>
        </w:rPr>
      </w:pPr>
    </w:p>
    <w:p w14:paraId="58AB684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任，刻莱斯丢就亲自出现在罗马为自己的事业辩护；此后不久，伯拉纠寄来了写给英诺森的信件，通过对自己的信仰的巧妙陈述和最近接替约翰成为耶路撒冷主教的普赖卢斯（Praylus）的推荐，祂试图争取罗马支持祂。</w:t>
      </w:r>
    </w:p>
    <w:p w14:paraId="759BF27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Zosimus, who appears to have been a Greek and therefore inclined to make little of the merits of this Western controversy, went over to Cœlestius at once, upon his profession of willingness to anathematize all doctrines which the pontifical see had condemned or should condemn; and wrote a sharp and arrogant letter to Africa, proclaiming Cœlestius "catholic," and requiring the Africans to appear within two months at Rome to prosecute their charges, or else to abandon them.</w:t>
      </w:r>
    </w:p>
    <w:p w14:paraId="61F5C33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佐西姆斯似乎是一位希腊人，因此倾向于不重视这场西方争议的实质，在刻莱斯丢宣称愿意诅咒教皇座（pontifical see）已经或将要谴责的所有教义后，祂立即倾向了刻莱斯丢；并给非洲写了一封尖锐而傲慢的信，宣布刻莱斯丢是“大公的”，并要求非洲人在两个月内到罗马出庭起诉他们的指控，否则就放弃指控。</w:t>
      </w:r>
    </w:p>
    <w:p w14:paraId="14C6E67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arrival of Pelagius' papers, this letter was followed by another (September, 417), in which Zosimus, with the approbation of the clergy, declared both Pelagius and Cœlestius to be orthodox, and severely rebuked the Africans for their hasty judgment.</w:t>
      </w:r>
    </w:p>
    <w:p w14:paraId="78458D0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伯拉纠的文书到达后，接着又发出了另一封信（417年9月），在信中，佐西姆斯在教士的赞同下，宣布伯拉纠和刻莱斯丢都是正统的，并严厉斥责非洲人草率的判断。</w:t>
      </w:r>
    </w:p>
    <w:p w14:paraId="3BF1D94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difficult to understand Zosimus' action in this matter: neither of the confessions presented by the accused teachers ought to have deceived him, and if he was seizing the occasion to magnify the Roman see, his mistake was dreadful.</w:t>
      </w:r>
    </w:p>
    <w:p w14:paraId="488565D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很难理解佐西姆斯在这件事上的行为：被指控的教师提交的任何一份信仰告白都不应该欺骗祂，如果祂是借此机会来抬高罗马教廷的地位，那么祂的错误是可怕的。</w:t>
      </w:r>
    </w:p>
    <w:p w14:paraId="5536F03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Late in 417, or early in 418, the African bishops assembled at Carthage, in number more than two hundred, and replied to Zosimus that they had decided that the sentence pronounced against Pelagius and Cœlestius should remain in force until they should unequivocally acknowledge that "we are aided by the grace of God, through Christ, not only to know, but to do what is right, in each single act, so that without grace we are unable to have, think, speak, or do anything pertaining to piety."</w:t>
      </w:r>
    </w:p>
    <w:p w14:paraId="1294468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417年末，或418年初，非洲主教们聚集在迦太基，人数超过两百，他们回复佐西姆斯，决定维持对伯拉纠和刻莱斯丢的判决，直到他们毫不含糊地承认“我们藉着上帝的恩典，通过基督，不仅被帮助去认识，而且被帮助在每一个单独的行为中行正确之事，以至于没有恩典，我们无法拥有、思想、言说或做任何与敬虔有关的事情。”</w:t>
      </w:r>
    </w:p>
    <w:p w14:paraId="65C6F22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firmness made Zosimus waver.</w:t>
      </w:r>
    </w:p>
    <w:p w14:paraId="1E5F95B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这种坚定使佐西姆斯动摇了。</w:t>
      </w:r>
    </w:p>
    <w:p w14:paraId="283658D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answered swellingly but timidly, declaring that he had maturely examined the matter, but it had not been his intention finally to acquit Cœlestius; and now he had left all things in the condition in which they were before, but he claimed the right of final judgment to himself.</w:t>
      </w:r>
    </w:p>
    <w:p w14:paraId="1E96AF4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祂回答得言辞浮夸但胆怯，声明祂已经成熟地审查了此事，但祂的本意并非最终宣告刻莱斯丢无罪；现在祂已经将所有事情都保持在以前的状态，但祂声称自己拥有最终裁决权。</w:t>
      </w:r>
    </w:p>
    <w:p w14:paraId="0BDAA65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Matters were hastening to a conclusion, however, that would leave him no opportunity to escape from the mortification of an entire change of front.</w:t>
      </w:r>
    </w:p>
    <w:p w14:paraId="2B84A57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然而，事情正迅速走向一个结局，这将使祂没有机会逃脱彻底改变立场的羞辱。</w:t>
      </w:r>
    </w:p>
    <w:p w14:paraId="05AB1DA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letter was written on the 21st of March, 418; it was received in Africa on the 29th of April; and on the very next day an imperial decree was issued</w:t>
      </w:r>
    </w:p>
    <w:p w14:paraId="11DC76B9">
      <w:pPr>
        <w:pStyle w:val="3"/>
        <w:spacing w:before="325" w:line="252" w:lineRule="auto"/>
        <w:ind w:left="6" w:right="14" w:hanging="6"/>
        <w:jc w:val="both"/>
        <w:rPr>
          <w:rFonts w:hint="eastAsia" w:ascii="华文楷体" w:hAnsi="华文楷体" w:eastAsia="华文楷体" w:cs="华文楷体"/>
          <w:sz w:val="30"/>
          <w:szCs w:val="30"/>
        </w:rPr>
      </w:pPr>
    </w:p>
    <w:p w14:paraId="0557875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Ravenna ordering Pelagius and Cœlestius to be banished from Rome, with all who held their opinions; while on the next day, May 1, a plenary council of about two hundred bishops met at Carthage, and in nine canons condemned all the essential features of Pelagianism.</w:t>
      </w:r>
    </w:p>
    <w:p w14:paraId="74D3751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这封信写于418年3月21日；4月29日被非洲收到；紧接着的第二天，一则帝国法令从拉文纳（Ravenna）发布，</w:t>
      </w:r>
    </w:p>
    <w:p w14:paraId="5E86784E">
      <w:pPr>
        <w:pStyle w:val="3"/>
        <w:spacing w:before="325" w:line="252" w:lineRule="auto"/>
        <w:ind w:left="6" w:right="14" w:hanging="6"/>
        <w:jc w:val="both"/>
        <w:rPr>
          <w:rFonts w:hint="eastAsia" w:ascii="华文楷体" w:hAnsi="华文楷体" w:eastAsia="华文楷体" w:cs="华文楷体"/>
          <w:sz w:val="30"/>
          <w:szCs w:val="30"/>
        </w:rPr>
      </w:pPr>
    </w:p>
    <w:p w14:paraId="3A8EE80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命令伯拉纠和刻莱斯丢以及所有持有他们观点的人被逐出罗马；而在接下来的5月1日，一个由约二百位主教组成的全体会议在迦太基召开，并在九条教会法（canons）中谴责了伯拉纠主义的所有基本特征。</w:t>
      </w:r>
    </w:p>
    <w:p w14:paraId="042B3C4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simultaneous action was the result of skilful arrangement, can only be conjectured: its effect was in any case necessarily crushing.</w:t>
      </w:r>
    </w:p>
    <w:p w14:paraId="3126B80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这种同时发生的行动是否是巧妙安排的结果，只能推测：无论如何，它的效果必然是压倒性的。</w:t>
      </w:r>
    </w:p>
    <w:p w14:paraId="29B731B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could be no appeal from the civil decision, and it played directly into the hands of the African definition of the faith.</w:t>
      </w:r>
    </w:p>
    <w:p w14:paraId="3B4AF5B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对民事裁决不可能上诉，而且它直接有利于非洲的信仰界定。</w:t>
      </w:r>
    </w:p>
    <w:p w14:paraId="26F502B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synod's nine canons part naturally into three triads.</w:t>
      </w:r>
    </w:p>
    <w:p w14:paraId="2467766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会议的九条教会法自然地分成三个三联体（triads）。</w:t>
      </w:r>
    </w:p>
    <w:p w14:paraId="34E446B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deals with the relation of mankind to original sin, and anathematizes in turn those who assert that physical death is a necessity of nature, and not a result of Adam's sin; those who assert that new-born children derive nothing of original sin from Adam to be expiated by the laver of regeneration; and those who assert a distinction between the kingdom of heaven and eternal life, for entrance into the former of which alone baptism is necessary.</w:t>
      </w:r>
    </w:p>
    <w:p w14:paraId="6730440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第一个三联体涉及人类与原罪的关系，依次诅咒那些断言身体死亡是自然的必要性，而非亚当犯罪的结果的人；那些断言新生儿没有从亚当那里继承任何原罪，需要藉着重生的洗涤（laver of regeneration）来赎罪的人；以及那些断言天国和永生之间有区别，只有前者需要洗礼才能进入的人。</w:t>
      </w:r>
    </w:p>
    <w:p w14:paraId="03889C8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triad deals with the nature of grace, and anathematizes those who assert that grace brings only remission of past sins, not aid in avoiding future ones; those who assert that grace aids us not to sin, only by teaching us what is sinful, not by enabling us to will and do what we know to be right; and those who assert that grace only enables us to do more easily what we should without it still be able to do.</w:t>
      </w:r>
    </w:p>
    <w:p w14:paraId="6541B4B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三联体涉及恩典的本质，诅咒那些断言恩典只带来过去罪恶的赦免，而不是帮助避免未来的罪恶的人；那些断言恩典帮助我们不犯罪，只是通过教导我们什么是罪恶的，而不是通过使我们能够意愿和做我们知道是正确的事情的人；以及那些断言恩典只是使我们更容易做我们没有它仍然能够做的事情的人。</w:t>
      </w:r>
    </w:p>
    <w:p w14:paraId="4BCBC5E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triad deals with the universal sinfulness of the race, and anathematizes those who assert that the apostles' (1 John 1:8) confession of sin is due only to their humility; those who say that "Forgive us our trespasses" in the Lord's Prayer, is pronounced by the saints, not for themselves, but for the sinners in their company; and those who say that the saints use these words of themselves only out of humility and not truly.</w:t>
      </w:r>
    </w:p>
    <w:p w14:paraId="47BC05E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三联体涉及人类普遍的罪恶，诅咒那些断言使徒（约翰一书1:8）承认罪恶只是出于他们的谦卑的人；那些说主祷文中的“赦免我们的过犯”是圣徒说的，不是为自己，而是为他们同伴中的罪人说的人；以及那些说圣徒使用这些话是为自己，但只是出于谦卑而非真实的人。</w:t>
      </w:r>
    </w:p>
    <w:p w14:paraId="464D02F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a careful traversing of the whole ground of the controversy, with a conscious reference to the three chief contentions of the Pelagian teachers.</w:t>
      </w:r>
    </w:p>
    <w:p w14:paraId="613CBF3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在这里，我们看到了对整个争议领域的仔细遍历，有意识地提及了伯拉纠派教师的三个主要论点。</w:t>
      </w:r>
    </w:p>
    <w:p w14:paraId="6A69BBF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appeal to the civil power, by whomsoever made, was, of course, indefensible, although it accorded with the opinions of the day, and was entirely approved by Augustine.</w:t>
      </w:r>
    </w:p>
    <w:p w14:paraId="684A3E9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无论是谁向民事权力提出的呼吁，当然都是站不住脚的（indefensible），尽管它符合当时的观点，并且得到了奥古斯丁的完全赞同。</w:t>
      </w:r>
    </w:p>
    <w:p w14:paraId="64390B3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the ruin of the Pelagian cause.</w:t>
      </w:r>
    </w:p>
    <w:p w14:paraId="4D7521A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但它是伯拉纠派事业的毁灭。</w:t>
      </w:r>
    </w:p>
    <w:p w14:paraId="57F3C8A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Zosimus found himself forced either to go into</w:t>
      </w:r>
    </w:p>
    <w:p w14:paraId="066006F8">
      <w:pPr>
        <w:pStyle w:val="3"/>
        <w:spacing w:before="325" w:line="252" w:lineRule="auto"/>
        <w:ind w:left="6" w:right="14" w:hanging="6"/>
        <w:jc w:val="both"/>
        <w:rPr>
          <w:rFonts w:hint="eastAsia" w:ascii="华文楷体" w:hAnsi="华文楷体" w:eastAsia="华文楷体" w:cs="华文楷体"/>
          <w:sz w:val="30"/>
          <w:szCs w:val="30"/>
        </w:rPr>
      </w:pPr>
    </w:p>
    <w:p w14:paraId="5A9F356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banishment with his wards, or to desert their cause.</w:t>
      </w:r>
    </w:p>
    <w:p w14:paraId="7FEC7BB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佐西姆斯发现自己被迫要么与祂所庇护的人一同</w:t>
      </w:r>
    </w:p>
    <w:p w14:paraId="601BB0E0">
      <w:pPr>
        <w:pStyle w:val="3"/>
        <w:spacing w:before="325" w:line="252" w:lineRule="auto"/>
        <w:ind w:left="6" w:right="14" w:hanging="6"/>
        <w:jc w:val="both"/>
        <w:rPr>
          <w:rFonts w:hint="eastAsia" w:ascii="华文楷体" w:hAnsi="华文楷体" w:eastAsia="华文楷体" w:cs="华文楷体"/>
          <w:sz w:val="30"/>
          <w:szCs w:val="30"/>
        </w:rPr>
      </w:pPr>
    </w:p>
    <w:p w14:paraId="08F8D5E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流亡，要么放弃他们的事业。</w:t>
      </w:r>
    </w:p>
    <w:p w14:paraId="7C280F0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appears never to have had any personal convictions on the dogmatic points involved in the controversy, and so, all the more readily, yielded to the necessity of the moment.</w:t>
      </w:r>
    </w:p>
    <w:p w14:paraId="0954B11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祂似乎从未对争议中涉及的教义要点有过任何个人信念，因此，更轻易地屈服于当时的必要性。</w:t>
      </w:r>
    </w:p>
    <w:p w14:paraId="76AD27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cited Cœlestius to appear before a council for a new examination; but that heresiarch consulted prudence, and withdrew from the city.</w:t>
      </w:r>
    </w:p>
    <w:p w14:paraId="40B2586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祂传唤刻莱斯丢出席会议进行新的审查；但那位异端首领选择了谨慎，离开了这座城市。</w:t>
      </w:r>
    </w:p>
    <w:p w14:paraId="478CB07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Zosimus, possibly in the effort to appear a leader in the cause he had opposed, not only condemned and excommunicated the men whom less than six months before he had pronounced "orthodox" after a "mature consideration of the matters involved," but, in obedience to the imperial decree, issued a stringent paper which condemned Pelagius and the Pelagians, and affirmed the African doctrines as to corruption of nature, true grace, and the necessity of baptism.</w:t>
      </w:r>
    </w:p>
    <w:p w14:paraId="7E5531E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佐西姆斯，可能是为了在祂曾反对的事业中显得像一位领袖，祂不仅谴责并逐出教会了那些祂在不到六个月前“成熟考虑了所涉事项”后宣布为“正统”的人，而且为了服从帝国法令，发布了一份严厉的文件，谴责伯拉纠和伯拉纠派，并肯定了非洲关于本性败坏、真恩典和洗礼必要性的教义。</w:t>
      </w:r>
    </w:p>
    <w:p w14:paraId="5BB8AC2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 required subscription from all bishops as a test of orthodoxy.</w:t>
      </w:r>
    </w:p>
    <w:p w14:paraId="1FFDC8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祂要求所有主教签署这份文件，作为正统性的检验。</w:t>
      </w:r>
    </w:p>
    <w:p w14:paraId="41CAA1B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Eighteen Italian bishops refused their signature, with Julian of Eclanum, henceforth to be the champion of the Pelagian party, at their head, and were therefore deposed, although several of them afterwards recanted, and were restored.</w:t>
      </w:r>
    </w:p>
    <w:p w14:paraId="644290E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以埃克拉努姆（Eclanum）的朱利安（Julian）为首的十八位意大利主教拒绝签署，朱利安此后成为伯拉纠派的拥护者，他们因此被罢免，尽管其中几位后来收回了言论，并被恢复职位。</w:t>
      </w:r>
    </w:p>
    <w:p w14:paraId="4C2366C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Julian, the heresy obtained an advocate, who, if aught could have been done for its re-instatement, would surely have proved successful.</w:t>
      </w:r>
    </w:p>
    <w:p w14:paraId="29F2391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在朱利安身上，异端获得了一位辩护人，如果有可能为它的恢复做点什么，祂肯定会成功的。</w:t>
      </w:r>
    </w:p>
    <w:p w14:paraId="69BFF23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boldest, the strongest, at once the most acute and the most weighty, of all the disputants of his party.</w:t>
      </w:r>
    </w:p>
    <w:p w14:paraId="6D6B1D7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祂是祂党派所有辩论者中最勇敢、最强大、同时也是最敏锐和最有份量的一位。</w:t>
      </w:r>
    </w:p>
    <w:p w14:paraId="00F4C3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ecclesiastical standing of this heresy was already determined.</w:t>
      </w:r>
    </w:p>
    <w:p w14:paraId="22CA7DB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但这个异端的教会地位已经被确定了。</w:t>
      </w:r>
    </w:p>
    <w:p w14:paraId="77A4DDB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policy of Zosimus' test act was imposed by imperial authority on North Africa in 419.</w:t>
      </w:r>
    </w:p>
    <w:p w14:paraId="424BDB4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佐西姆斯考验法令的政策于419年被帝国权威强加于北非。</w:t>
      </w:r>
    </w:p>
    <w:p w14:paraId="5426E1C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exiled bishops were driven from Constantinople by Atticus in 424; and they are said to have been condemned at a Cilician synod in 423, and at an Antiochian one in 424.</w:t>
      </w:r>
    </w:p>
    <w:p w14:paraId="7E89D0E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流亡的主教们于424年被阿提库斯（Atticus）从君士坦丁堡驱逐；据说他们于423年在基利家（Cilician）会议上被谴责，并于424年在安提阿（Antiochian）会议上被谴责。</w:t>
      </w:r>
    </w:p>
    <w:p w14:paraId="0061267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East itself was preparing for the final act in the drama.</w:t>
      </w:r>
    </w:p>
    <w:p w14:paraId="4AB1589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因此，东方本身正在为这场戏剧的最后一场做准备。</w:t>
      </w:r>
    </w:p>
    <w:p w14:paraId="5E12B0E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exiled bishops were with Nestorius at Constantinople in 429; and that patriarch unsuccessfully interceded for them with Cœlestine, then Bishop of Rome.</w:t>
      </w:r>
    </w:p>
    <w:p w14:paraId="187D1DF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流亡的主教们于429年在君士坦丁堡与聂斯脱利（Nestorius）在一起；那位宗主教未能成功地为他们向当时的罗马主教刻莱斯丁（Cœlestine）求情。</w:t>
      </w:r>
    </w:p>
    <w:p w14:paraId="34A95AA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conjunction was ominous.</w:t>
      </w:r>
    </w:p>
    <w:p w14:paraId="3B0495F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这种结合是不祥的。</w:t>
      </w:r>
    </w:p>
    <w:p w14:paraId="1D1402D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ecumenical synod at Ephesus in 431, we again find the "Cœlestians" side by side with Nestorius, sharers in his condemnation.</w:t>
      </w:r>
    </w:p>
    <w:p w14:paraId="7A78940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而在431年以弗所的普世会议（ecumenical synod）上，我们再次发现“刻莱斯丢派”（Cœlestians）与聂斯脱利并肩，共同分担了祂的谴责。</w:t>
      </w:r>
    </w:p>
    <w:p w14:paraId="470587E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Pelagianism did not so die as not to leave a legacy behind it.</w:t>
      </w:r>
    </w:p>
    <w:p w14:paraId="4ED625A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但伯拉纠主义的消亡并非没有留下遗产。</w:t>
      </w:r>
    </w:p>
    <w:p w14:paraId="6141857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"Remainders of Pelagianism" soon showed themselves in Southern</w:t>
      </w:r>
    </w:p>
    <w:p w14:paraId="71BD0697">
      <w:pPr>
        <w:pStyle w:val="3"/>
        <w:spacing w:before="325" w:line="252" w:lineRule="auto"/>
        <w:ind w:left="6" w:right="14" w:hanging="6"/>
        <w:jc w:val="both"/>
        <w:rPr>
          <w:rFonts w:hint="eastAsia" w:ascii="华文楷体" w:hAnsi="华文楷体" w:eastAsia="华文楷体" w:cs="华文楷体"/>
          <w:sz w:val="30"/>
          <w:szCs w:val="30"/>
        </w:rPr>
      </w:pPr>
    </w:p>
    <w:p w14:paraId="538D7D6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Gaul, where a body of monastic leaders attempted to find a middle ground on which they could stand, by allowing the Augustinian doctrine of assisting grace, but retaining the Pelagian conception of our self-determination to good.</w:t>
      </w:r>
    </w:p>
    <w:p w14:paraId="7AD8F4A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“伯拉纠主义的残余”很快在南</w:t>
      </w:r>
    </w:p>
    <w:p w14:paraId="0C2E7E13">
      <w:pPr>
        <w:pStyle w:val="3"/>
        <w:spacing w:before="325" w:line="252" w:lineRule="auto"/>
        <w:ind w:left="6" w:right="14" w:hanging="6"/>
        <w:jc w:val="both"/>
        <w:rPr>
          <w:rFonts w:hint="eastAsia" w:ascii="华文楷体" w:hAnsi="华文楷体" w:eastAsia="华文楷体" w:cs="华文楷体"/>
          <w:sz w:val="30"/>
          <w:szCs w:val="30"/>
        </w:rPr>
      </w:pPr>
    </w:p>
    <w:p w14:paraId="38F3A4C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高卢（Gaul）显现出来，在那里，一群修道院领袖试图找到一个可以立足的中间地带，他们允许奥古斯丁的扶助恩典（assisting grace）教义，但保留了伯拉纠派关于我们自我决定（self-determination）行善的观念。</w:t>
      </w:r>
    </w:p>
    <w:p w14:paraId="20311F6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first hear of them in 428, through letters from two laymen, Prosper and Hilary, to Augustine, as men who accepted original sin and the necessity of grace, but asserted that men began their turning to God, and God helped their beginning.</w:t>
      </w:r>
    </w:p>
    <w:p w14:paraId="552034A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我们最早听说他们是在428年，通过两位平信徒普洛斯珀（Prosper）和希拉里（Hilary）写给奥古斯丁的信件，他们是接受原罪和恩典必要性的人，但声称人是自己开始转向上帝的，而上帝帮助他们的开始。</w:t>
      </w:r>
    </w:p>
    <w:p w14:paraId="55AB63C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taught that all men are sinners, and that they derive their sin from Adam; that they can by no means save themselves, but need God's assisting grace; and that this grace is gratuitous in the sense that men cannot really deserve it, and yet that it is not irresistible, nor given always without the occasion of its gift having been determined by men's attitude towards God; so that, though not given on account of the merits of men, it is given according to those merits, actual or foreseen.</w:t>
      </w:r>
    </w:p>
    <w:p w14:paraId="18AA844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教导说，所有人都是罪人，他们从亚当那里继承了罪；他们绝不能自救，但需要上帝扶助的恩典；并且这种恩典是无偿的（gratuitous），其意义在于人不能真正配得上它，但它又不是不可抗拒的，也不是总是在没有人类对上帝的态度决定其恩赐的情况下赐予的；因此，虽然不是因为人的功德而赐予的，却是根据这些功德，无论是实际的还是预见的，而赐予的。</w:t>
      </w:r>
    </w:p>
    <w:p w14:paraId="327F284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leader of this new movement was John Cassian, a pupil of Chrysostom (to whom he attributed all that was good in his life and will), and the fountain-head of Gallic monasticism; and its chief champion at a somewhat later day was Faustus of Rhegium (Riez).</w:t>
      </w:r>
    </w:p>
    <w:p w14:paraId="18D8E70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这场新运动的领袖是约翰·卡西安（John Cassian），祂是金口约翰（Chrysostom）的门徒（祂将自己生命和意志中所有美好的事物都归功于金口约翰），也是高卢修道主义（Gallic monasticism）的源头；在稍后的日子里，其主要倡导者是雷吉乌姆（Rhegium，又称里埃兹 Riez）的浮士德（Faustus）。</w:t>
      </w:r>
    </w:p>
    <w:p w14:paraId="01FB68A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Augustinian opposition was at first led by the精力充沛的辩论家，普洛斯珀 of Aquitaine, and, in the next century, by the wise, moderate, and good Cæsarius of Arles, who brought the contest to a conclusion in the victory of a softened Augustinianism.</w:t>
      </w:r>
    </w:p>
    <w:p w14:paraId="5A1C49D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奥古斯丁派的反对最初由阿奎丹（Aquitaine）精力充沛的辩论家普洛斯珀领导，在下一个世纪，由明智、温和、善良的阿尔勒的西泽里乌斯（Cæsarius of Arles）领导，祂使这场争论以一种软化的奥古斯丁主义的胜利告终。</w:t>
      </w:r>
    </w:p>
    <w:p w14:paraId="7D2775D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in 431 a letter was obtained from Pope Cœlestine, designed to close the controversy in favor of Augustinianism, and in 496 Pope Gelasius condemned the writings of Faustus in the first index of forbidden books; while, near the end of the first quarter of the sixth century, Pope Hormisdas was appealed to for a renewed condemnation.</w:t>
      </w:r>
    </w:p>
    <w:p w14:paraId="55D3D53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431年，教皇刻莱斯丁就获得了一封旨在结束这场有利于奥古斯丁主义的争议的信件，496年，教皇革拉修（Gelasius）在第一份禁书目录中谴责了浮士德的著作；而在第六世纪第一个四分之一世纪末，教皇霍尔米斯达斯（Hormisdas）被请求再次谴责。</w:t>
      </w:r>
    </w:p>
    <w:p w14:paraId="53FD988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was now in sight.</w:t>
      </w:r>
    </w:p>
    <w:p w14:paraId="4EDBAAD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结局已近在眼前。</w:t>
      </w:r>
    </w:p>
    <w:p w14:paraId="53D201F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famous second Synod of Orange met under the presidency of Cæsarius at that ancient town on the 3d of July, 529, and drew up a series of moderate articles which received the ratification of Boniface II in the following year.</w:t>
      </w:r>
    </w:p>
    <w:p w14:paraId="69C5CD3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著名的奥兰治第二次会议（second Synod of Orange）于529年7月3日，在西泽里乌斯的主持下，在那座古老的城镇召开，并起草了一系列温和的条款，这些条款在次年获得了波尼法斯二世（Boniface II）的批准。</w:t>
      </w:r>
    </w:p>
    <w:p w14:paraId="6EC63CD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articles there is affirmed an anxiously guarded Augustinianism, a somewhat weakened Augustinianism, but yet a distinctive Augustinianism; and, so far as a formal condemnation could reach,</w:t>
      </w:r>
    </w:p>
    <w:p w14:paraId="41096EC6">
      <w:pPr>
        <w:pStyle w:val="3"/>
        <w:spacing w:before="325" w:line="252" w:lineRule="auto"/>
        <w:ind w:left="6" w:right="14" w:hanging="6"/>
        <w:jc w:val="both"/>
        <w:rPr>
          <w:rFonts w:hint="eastAsia" w:ascii="华文楷体" w:hAnsi="华文楷体" w:eastAsia="华文楷体" w:cs="华文楷体"/>
          <w:sz w:val="30"/>
          <w:szCs w:val="30"/>
        </w:rPr>
      </w:pPr>
    </w:p>
    <w:p w14:paraId="5AF94EE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semi-Pelagianism was suppressed by them in the whole Western Church.</w:t>
      </w:r>
    </w:p>
    <w:p w14:paraId="113414D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在这些条款中，肯定了一种小心翼翼地维护的奥古斯丁主义，一种略微削弱的奥古斯丁主义，但仍然是一种独特的奥古斯丁主义；而且，就正式的谴责所能达到的范围而言，</w:t>
      </w:r>
    </w:p>
    <w:p w14:paraId="6267DFFA">
      <w:pPr>
        <w:pStyle w:val="3"/>
        <w:spacing w:before="325" w:line="252" w:lineRule="auto"/>
        <w:ind w:left="6" w:right="14" w:hanging="6"/>
        <w:jc w:val="both"/>
        <w:rPr>
          <w:rFonts w:hint="eastAsia" w:ascii="华文楷体" w:hAnsi="华文楷体" w:eastAsia="华文楷体" w:cs="华文楷体"/>
          <w:sz w:val="30"/>
          <w:szCs w:val="30"/>
        </w:rPr>
      </w:pPr>
    </w:p>
    <w:p w14:paraId="63904D5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半伯拉纠主义（semi-Pelagianism）在整个西方教会中被它们所镇压。</w:t>
      </w:r>
    </w:p>
    <w:p w14:paraId="62CDB36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councils and popes can only decree; and Cassian and Vincent and Faustus, despite Cæsarius and Boniface and Gregory, retained an influence among their countrymen which never died away.</w:t>
      </w:r>
    </w:p>
    <w:p w14:paraId="759AE7B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但是会议和教皇只能颁布法令；而卡西安、文森特（Vincent）和浮士德，尽管有西泽里乌斯、波尼法斯和格里高利（Gregory），仍然在他们的同胞中保持着从未消逝的影响力。</w:t>
      </w:r>
    </w:p>
    <w:p w14:paraId="24D5F82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AUGUSTINE'S PART IN THE CONTROVERSY</w:t>
      </w:r>
    </w:p>
    <w:p w14:paraId="0B99C6B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 奥古斯丁在争议中的角色</w:t>
      </w:r>
    </w:p>
    <w:p w14:paraId="712DD12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by nature and by grace, Augustine was formed to be the champion of truth in this controversy.</w:t>
      </w:r>
    </w:p>
    <w:p w14:paraId="464832D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无论是本性上还是藉着恩典，奥古斯丁都被塑造成这场争议中真理的捍卫者。</w:t>
      </w:r>
    </w:p>
    <w:p w14:paraId="26EEFB2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naturally philosophical temperament, he saw into the springs of life with a vividness of mental perception to which most men are strangers; and his own experiences in his long life of resistance to, and then of yielding to, the drawings of God's grace, gave him a clear apprehension of the great evangelic principle that God seeks men, not men God, such as no sophistry could cloud.</w:t>
      </w:r>
    </w:p>
    <w:p w14:paraId="7D21F1E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天生具有哲学气质，以大多数人陌生的清晰心智洞察力，洞察生命的泉源；祂自己在祂漫长的一生中，先是抗拒，然后是顺服上帝恩典的吸引的经历，使祂对“上帝寻找人，而非人寻找上帝”这一伟大的福音原则有了清晰的理解，这是任何诡辩都无法掩盖的。</w:t>
      </w:r>
    </w:p>
    <w:p w14:paraId="7AF4D76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much his philosophy or theology might undergo change in other particulars, there was one conviction too deeply imprinted upon his heart ever to fade or alter—the conviction of the ineffableness of God's grace.</w:t>
      </w:r>
    </w:p>
    <w:p w14:paraId="3EDFD41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无论祂的哲学或神学在其他细节上可能发生多少变化，有一个信念太深刻地印刻在祂的心上，以至于永远不会褪色或改变——那就是上帝恩典的不可言喻性的信念。</w:t>
      </w:r>
    </w:p>
    <w:p w14:paraId="6AE0E6E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Grace—man's absolute dependence on God as the source of all good—this was the common, nay, the formative element, in all stages of his doctrinal development, which was marked only by the ever growing consistency with which he built his theology around this central principle.</w:t>
      </w:r>
    </w:p>
    <w:p w14:paraId="07C3D4E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恩典——人对上帝作为一切良善来源的绝对依赖——这是祂教义发展所有阶段的共同元素，甚至可以说是形成元素，其标志只是祂围绕这一核心原则构建祂神学时日益增长的一致性。</w:t>
      </w:r>
    </w:p>
    <w:p w14:paraId="76B5742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in 397—the year after he became bishop—we find him enunciating with admirable clearness all the essential elements of his teaching, as he afterwards opposed them to Pelagius.</w:t>
      </w:r>
    </w:p>
    <w:p w14:paraId="6649D06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早在397年——祂成为主教的第二年——我们就发现祂以令人赞叹的清晰度阐述了祂教导的所有基本元素，正如祂后来用它们来反对伯拉纠一样。</w:t>
      </w:r>
    </w:p>
    <w:p w14:paraId="52B5D45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inevitable, therefore, that although he was rejoiced when he heard, some years later, of the zealous labors of this pious monk in Rome towards stemming the tide of luxury and sin, and esteemed him for his devout life, and loved him for his Christian activity, he yet was deeply troubled when subsequent rumors reached him that he was "disputing against the grace of God."</w:t>
      </w:r>
    </w:p>
    <w:p w14:paraId="7F28776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可避免的是，尽管祂在几年后听说这位虔诚的修士在罗马为遏制奢侈和罪恶的潮流所做的热心工作而感到欣喜，并因祂的虔诚生活而尊敬祂，因祂的基督教活动而爱祂，但当随后有谣言传到祂耳中，说祂“正在争议反对上帝的恩典”时，祂仍深感困扰。</w:t>
      </w:r>
    </w:p>
    <w:p w14:paraId="498DAE9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over and over again, that this was a thing no pious heart could endure; and we perceive that, from this moment, Augustine was only biding his time, and awaiting a fitting opportunity to join issue with the denier of the Holy of holies of his whole, I will not say theology merely, but life.</w:t>
      </w:r>
    </w:p>
    <w:p w14:paraId="17D09FB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再告诉我们，这是任何虔诚的心都无法忍受的事情；我们意识到，从那一刻起，奥古斯丁只是在等待时机，等待一个合适的机会，与这位否认祂整个生命，我不会说仅仅是神学的，而是祂整个生命的至圣所的人展开辩论。</w:t>
      </w:r>
    </w:p>
    <w:p w14:paraId="34AFA16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was grieved by this," he says, "and it was told me by men whom I believed, I yet desired to have something of such sort from his own lips or in some book of his, so that, if I began to refute it, he would not be able to deny it."</w:t>
      </w:r>
    </w:p>
    <w:p w14:paraId="18DA699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祂说：“尽管我为此感到悲伤，并且相信那些告诉我的人，但我仍然渴望从祂自己的口中或祂的某本书中得到类似的东西，这样，如果我开始驳斥它，祂将无法否认。”</w:t>
      </w:r>
    </w:p>
    <w:p w14:paraId="616EB8D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actually excuses himself for not entering into the controversy earlier.</w:t>
      </w:r>
    </w:p>
    <w:p w14:paraId="23F0248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因此，祂实际上为自己没有更早地卷入争议而辩解。</w:t>
      </w:r>
    </w:p>
    <w:p w14:paraId="5F3CC65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Pelagius came to Africa, then, it was almost as if he had deliberately sought his fate.</w:t>
      </w:r>
    </w:p>
    <w:p w14:paraId="26BFF64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那么，当伯拉纠来到非洲时，就好像祂是故意寻求自己的命运一样。</w:t>
      </w:r>
    </w:p>
    <w:p w14:paraId="7BE7C03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circumstances secured a lull before the storm.</w:t>
      </w:r>
    </w:p>
    <w:p w14:paraId="56551AA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但环境确保了暴风雨前的平静。</w:t>
      </w:r>
    </w:p>
    <w:p w14:paraId="1BC649C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visited Hippo; but Augustine was absent, although he did not fail to inform himself on his return that Pelagius while there had not been heard to say "anything at all of this kind."</w:t>
      </w:r>
    </w:p>
    <w:p w14:paraId="7570F07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祂访问了希坡（Hippo）；但奥古斯丁不在，尽管祂回来后还是了解到了伯拉纠在那里时“完全没有说过任何这类话”。</w:t>
      </w:r>
    </w:p>
    <w:p w14:paraId="378D3A2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controversy against the Donatists was now occupying all the energies of the African Church, and Augustine himself was a ruling spirit in the great conference now holding at Carthage with them.</w:t>
      </w:r>
    </w:p>
    <w:p w14:paraId="7F82E78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当时，反多纳图派的争议正占据着非洲教会的全部精力，奥古斯丁本人是当时在迦太基与他们举行的大型会议中的主导人物。</w:t>
      </w:r>
    </w:p>
    <w:p w14:paraId="33F1771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there, he was so immersed in this business, that, although he once or twice saw the face of Pelagius, he had no conversation with him; and although his ears were wounded by a casual remark which he heard, to the effect "that infants were not baptized for remission of sins, but for consecration to Christ," he allowed himself to pass over the matter, "because there was no opportunity to contradict it, and those who said it were not such men as could cause him solicitude for their influence."42</w:t>
      </w:r>
    </w:p>
    <w:p w14:paraId="47FD4BC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沉浸于这项事务中，以至于尽管祂一两次见过伯拉纠的面，但没有与祂交谈；尽管祂听到了一句偶然的评论，大意是“婴儿受洗不是为了罪的赦免，而是为了奉献（consecration）给基督”，这刺伤了祂的耳朵，但祂还是放过了这件事，“因为没有机会反驳它，而且说这话的人不是那种会因为他们的影响而让祂担忧的人。”42</w:t>
      </w:r>
    </w:p>
    <w:p w14:paraId="0DFCE82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these facts, given us by himself, that Augustine was not only ready for, but was looking for, the coming controversy.</w:t>
      </w:r>
    </w:p>
    <w:p w14:paraId="5181140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从祂自己提供的这些事实来看，奥古斯丁不仅为即将到来的争议做好了准备，而且正在期待它。</w:t>
      </w:r>
    </w:p>
    <w:p w14:paraId="1101614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scarcely have been a surprise to him when Paulinus accused Cœlestius (412); and, although he was not a member of the council which condemned him, it was inevitable that he should at once take the leading part in the consequent controversy.</w:t>
      </w:r>
    </w:p>
    <w:p w14:paraId="27386E3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当保利努斯指控刻莱斯丢（412年）时，这不太可能让祂感到惊讶；尽管祂不是谴责祂的会议的成员，但祂立即在随后的争议中扮演主导角色是不可避免的。</w:t>
      </w:r>
    </w:p>
    <w:p w14:paraId="08279B8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Cœlestius and his friends did not silently submit to the judgment that had been passed upon their teaching: they could not openly propagate their heresy, but they were diligent in spreading their plaints privately and by subterraneous whispers among the people.</w:t>
      </w:r>
    </w:p>
    <w:p w14:paraId="4867DA2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刻莱斯丢和祂的朋友们并没有默默地接受对他们教导所作的判决：他们不能公开传播他们的异端，但他们勤奋地私下和通过秘密的耳语在人群中传播他们的抱怨。</w:t>
      </w:r>
    </w:p>
    <w:p w14:paraId="211A79A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met by the Catholics in public sermons and familiar colloquies held everywhere.</w:t>
      </w:r>
    </w:p>
    <w:p w14:paraId="434E3FE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天主教徒在各地举行的公开讲道和熟悉交谈中应对了这一点。</w:t>
      </w:r>
    </w:p>
    <w:p w14:paraId="45C1175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wise rule was observed—to contend against the erroneous teachings, but to keep silence as to the teachers, that so (as Augustine explains44) "the men might rather be brought to see and acknowledge their error through fear of ecclesiastical judgment than</w:t>
      </w:r>
    </w:p>
    <w:p w14:paraId="34B06E82">
      <w:pPr>
        <w:pStyle w:val="3"/>
        <w:spacing w:before="325" w:line="252" w:lineRule="auto"/>
        <w:ind w:left="6" w:right="14" w:hanging="6"/>
        <w:jc w:val="both"/>
        <w:rPr>
          <w:rFonts w:hint="eastAsia" w:ascii="华文楷体" w:hAnsi="华文楷体" w:eastAsia="华文楷体" w:cs="华文楷体"/>
          <w:sz w:val="30"/>
          <w:szCs w:val="30"/>
        </w:rPr>
      </w:pPr>
    </w:p>
    <w:p w14:paraId="6CC823F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punished by the actual judgment."</w:t>
      </w:r>
    </w:p>
    <w:p w14:paraId="7A28E82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但人们遵循了这条明智的规则——与错误的教导争辩，但对教师保持沉默，以便（正如奥古斯丁解释的44）“这些人宁愿通过对教会审判的恐惧而看到并承认他们的错误，而不是</w:t>
      </w:r>
    </w:p>
    <w:p w14:paraId="294DADB9">
      <w:pPr>
        <w:pStyle w:val="3"/>
        <w:spacing w:before="325" w:line="252" w:lineRule="auto"/>
        <w:ind w:left="6" w:right="14" w:hanging="6"/>
        <w:jc w:val="both"/>
        <w:rPr>
          <w:rFonts w:hint="eastAsia" w:ascii="华文楷体" w:hAnsi="华文楷体" w:eastAsia="华文楷体" w:cs="华文楷体"/>
          <w:sz w:val="30"/>
          <w:szCs w:val="30"/>
        </w:rPr>
      </w:pPr>
    </w:p>
    <w:p w14:paraId="4AB8A74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被实际的审判所惩罚。”</w:t>
      </w:r>
    </w:p>
    <w:p w14:paraId="6B74302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was abundant in these oral labors; and many of his sermons directed against Pelagian error have come down to us, although it is often impossible to be sure as to their date.</w:t>
      </w:r>
    </w:p>
    <w:p w14:paraId="79864EA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奥古斯丁在这些口头工作上非常多产；祂的许多针对伯拉纠派错误的讲道流传至今，尽管通常无法确定它们的日期。</w:t>
      </w:r>
    </w:p>
    <w:p w14:paraId="4161F19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of them (170) he took his text from Phil. 3:6–16, "as touching the righteousness which is by the law blameless; howbeit what things were gain to me, those have I counted loss for Christ.</w:t>
      </w:r>
    </w:p>
    <w:p w14:paraId="241B592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其中一篇（170）祂以腓立比书3:6–16为经文，“就律法上的义说，我是无可指摘的；只是我先前以为于我有利的，我现在因基督都当作有损了。</w:t>
      </w:r>
    </w:p>
    <w:p w14:paraId="1863413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 He begins by asking how the apostle could count his blameless conversation according to the righteousness which is from the law as dung and loss, and then proceeds to explain the purpose for which the law was given, our state by nature and under law, and the kind of blamelessness that the law could produce, ending by showing that man can have no righteousness except from God, and no perfect righteousness except in heaven.</w:t>
      </w:r>
    </w:p>
    <w:p w14:paraId="084C7C8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始问使徒如何能将祂按照律法而来的公义的无可指摘的言行算作粪土和损失，然后祂继续解释律法被赐予的目的、我们在本性上和在律法下的状态，以及律法可以产生的无可指摘的种类，最后表明人除了来自上帝之外没有公义，除了在天堂之外没有完美的公义。</w:t>
      </w:r>
    </w:p>
    <w:p w14:paraId="368972C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others (174, 175, 176) had as their text 1 Tim. 1:15, 16, and developed its teaching, that the universal sin of the world and its helplessness in sin constituted the necessity of the incarnation; and especially that the necessity of Christ's grace for salvation was just as great for infants as for adults.</w:t>
      </w:r>
    </w:p>
    <w:p w14:paraId="40C87AD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外三篇（174、175、176）以提摩太前书1:15、16为经文，阐述了它的教导，即世界的普遍罪恶和它在罪中的无助构成了道成肉身（incarnation）的必要性；特别是基督的恩典对于救赎的必要性对于婴儿和成年人来说是同样巨大的。</w:t>
      </w:r>
    </w:p>
    <w:p w14:paraId="2FB32A8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is very forcibly said in these sermons which was afterwards incorporated in his treatises.</w:t>
      </w:r>
    </w:p>
    <w:p w14:paraId="0065242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在这些讲道中，有很多强有力的言论后来被纳入祂的论著中。</w:t>
      </w:r>
    </w:p>
    <w:p w14:paraId="774FD06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reason," he insists, "for the coming of Christ the Lord except to save sinners.</w:t>
      </w:r>
    </w:p>
    <w:p w14:paraId="04CD5EF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祂坚持说：“基督主降临，除了拯救罪人之外，没有其他理由。</w:t>
      </w:r>
    </w:p>
    <w:p w14:paraId="0138772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diseases, take away wounds, and there is no reason for medicine.</w:t>
      </w:r>
    </w:p>
    <w:p w14:paraId="10A4B30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除去疾病，除去伤口，就没有用药的理由。</w:t>
      </w:r>
    </w:p>
    <w:p w14:paraId="5E7CC10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great Physician came from heaven, a great sick man was lying ill through the whole world.</w:t>
      </w:r>
    </w:p>
    <w:p w14:paraId="2128791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如果这位伟大的医生从天而降，那么一个得了重病的人正躺在全世界。</w:t>
      </w:r>
    </w:p>
    <w:p w14:paraId="4C6D3A6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sick man is the human race" (175, 1).</w:t>
      </w:r>
    </w:p>
    <w:p w14:paraId="782569C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那个病人就是人类”（175, 1）。</w:t>
      </w:r>
    </w:p>
    <w:p w14:paraId="5C754C5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says, 'I am not a sinner,' or 'I was not,' is ungrateful to the Saviour.</w:t>
      </w:r>
    </w:p>
    <w:p w14:paraId="7ED61A8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“那个说，‘我不是罪人’，或‘我过去不是’的人，是对救主忘恩负义。</w:t>
      </w:r>
    </w:p>
    <w:p w14:paraId="53D6381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of men in that mass of mortals which flows down from Adam, no one at all of men is not sick: no one is healed without the grace of Christ.</w:t>
      </w:r>
    </w:p>
    <w:p w14:paraId="17C66F0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在那从亚当流传下来的必死之人中，没有一个人不是生病的：没有一个人不是藉着基督的恩典得到医治的。</w:t>
      </w:r>
    </w:p>
    <w:p w14:paraId="102FAF9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you ask whether infants are sick from Adam?</w:t>
      </w:r>
    </w:p>
    <w:p w14:paraId="4A1AB4F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你们为什么要问婴儿是否因亚当而生病？</w:t>
      </w:r>
    </w:p>
    <w:p w14:paraId="116E678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too, are brought to the church; and, if they cannot run thither on their own feet, they run on the feet of others that they may be healed.</w:t>
      </w:r>
    </w:p>
    <w:p w14:paraId="1EC562D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因为他们也被带到教会；如果他们不能用自己的脚跑到那里，他们就藉着别人的脚奔跑，以便得到医治。</w:t>
      </w:r>
    </w:p>
    <w:p w14:paraId="5FAFDF9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Mother Church accommodates others' feet to them so that they may come, others' heart so that they may believe, others' tongue so that they may confess; and, since they are sick by another's sin, so when they are healed they are saved by another's confession in their behalf.</w:t>
      </w:r>
    </w:p>
    <w:p w14:paraId="5BE2171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母亲教会为他们提供别人的脚，以便他们可以来，别人的心，以便他们可以相信，别人的舌头，以便他们可以认罪；而且，既然他们因别人的罪而生病，那么当他们被医治时，他们就因别人为他们所作的认罪而得救。</w:t>
      </w:r>
    </w:p>
    <w:p w14:paraId="68597BA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no one buzz strange doctrines to you.</w:t>
      </w:r>
    </w:p>
    <w:p w14:paraId="276D02A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那么，不要让任何人向你们嗡嗡作响陌生的教义。</w:t>
      </w:r>
    </w:p>
    <w:p w14:paraId="471BBB5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Church has always had, has always held; this she has received from the faith of the elders; this she will perseveringly guard until the</w:t>
      </w:r>
    </w:p>
    <w:p w14:paraId="28A91640">
      <w:pPr>
        <w:pStyle w:val="3"/>
        <w:spacing w:before="325" w:line="252" w:lineRule="auto"/>
        <w:ind w:left="6" w:right="14" w:hanging="6"/>
        <w:jc w:val="both"/>
        <w:rPr>
          <w:rFonts w:hint="eastAsia" w:ascii="华文楷体" w:hAnsi="华文楷体" w:eastAsia="华文楷体" w:cs="华文楷体"/>
          <w:sz w:val="30"/>
          <w:szCs w:val="30"/>
        </w:rPr>
      </w:pPr>
    </w:p>
    <w:p w14:paraId="641308E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end.</w:t>
      </w:r>
    </w:p>
    <w:p w14:paraId="00E7B01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教会一直拥有，一直持守着这个；她从长辈的信仰中领受了这个；她将坚持不懈地保守这个直到</w:t>
      </w:r>
    </w:p>
    <w:p w14:paraId="6274E976">
      <w:pPr>
        <w:pStyle w:val="3"/>
        <w:spacing w:before="325" w:line="252" w:lineRule="auto"/>
        <w:ind w:left="6" w:right="14" w:hanging="6"/>
        <w:jc w:val="both"/>
        <w:rPr>
          <w:rFonts w:hint="eastAsia" w:ascii="华文楷体" w:hAnsi="华文楷体" w:eastAsia="华文楷体" w:cs="华文楷体"/>
          <w:sz w:val="30"/>
          <w:szCs w:val="30"/>
        </w:rPr>
      </w:pPr>
    </w:p>
    <w:p w14:paraId="384CD63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末了。</w:t>
      </w:r>
    </w:p>
    <w:p w14:paraId="444D6E7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whole have no need of a physician, but only the sick, what need, then, has the infant of Christ, if he is not sick?</w:t>
      </w:r>
    </w:p>
    <w:p w14:paraId="7BEFB84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既然健康的人不需要医生，只需要病人，那么，如果婴儿没有生病，祂还需要基督做什么呢？</w:t>
      </w:r>
    </w:p>
    <w:p w14:paraId="59B9772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well, why does he seek the physician through those who love him?</w:t>
      </w:r>
    </w:p>
    <w:p w14:paraId="6914BDD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如果祂是健康的，为什么祂要通过那些爱祂的人来寻找医生？</w:t>
      </w:r>
    </w:p>
    <w:p w14:paraId="3CB2916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when infants are brought, they are said to have no sin of inheritance (peccatum propaginis) at all, and yet come to Christ, why is it not said in the church to those that bring them, 'Take these innocents hence; the physician is not needed by the well, but by the sick; Christ came not to call the just, but sinners'?</w:t>
      </w:r>
    </w:p>
    <w:p w14:paraId="1760F67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如果当婴儿被带来时，他们被说成根本没有遗传的罪（peccatum propaginis），却仍然来到基督面前，为什么教会在场的人不对那些带来他们的人说，‘把这些无辜者带走；健康的人不需要医生，病人需要；基督来不是召义人，而是召罪人’？</w:t>
      </w:r>
    </w:p>
    <w:p w14:paraId="74A0B71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never has been said, and it never will be said.</w:t>
      </w:r>
    </w:p>
    <w:p w14:paraId="3900C3A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它从未被说过，也永远不会被说。</w:t>
      </w:r>
    </w:p>
    <w:p w14:paraId="1D94035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each one therefore, brethren, speak for him who cannot speak for himself.</w:t>
      </w:r>
    </w:p>
    <w:p w14:paraId="066D710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因此，弟兄们，让每个人都为那个不能为自己说话的人说话。</w:t>
      </w:r>
    </w:p>
    <w:p w14:paraId="096BA21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much the custom to intrust the inheritance of orphans to the bishops; how much more the grace of infants!</w:t>
      </w:r>
    </w:p>
    <w:p w14:paraId="5F6F0FF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将孤儿的遗产委托给主教是很常见的习俗；何况是婴儿的恩典！</w:t>
      </w:r>
    </w:p>
    <w:p w14:paraId="3F334BF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bishop protects the orphan lest he should be oppressed by strangers, his parents being dead.</w:t>
      </w:r>
    </w:p>
    <w:p w14:paraId="62AFD7C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主教保护孤儿，以免祂在父母去世后被陌生人欺压。</w:t>
      </w:r>
    </w:p>
    <w:p w14:paraId="039148D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cry out more for the infant who, he fears, will be slain by his parents.</w:t>
      </w:r>
    </w:p>
    <w:p w14:paraId="4AE8D12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让他更多地为那个祂担心会被父母杀害的婴儿呼喊。</w:t>
      </w:r>
    </w:p>
    <w:p w14:paraId="585540F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comes to Christ has something in him to be healed; and he who has not, has no reason for seeking the physician.</w:t>
      </w:r>
    </w:p>
    <w:p w14:paraId="571E030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来到基督面前的人，祂里面有需要被医治的东西；而没有的人，就没有理由去寻找医生。</w:t>
      </w:r>
    </w:p>
    <w:p w14:paraId="4F3B1D5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parents choose one of two things: let them either confess that there is sin to be healed in their infants, or let them cease bringing them to the physician.</w:t>
      </w:r>
    </w:p>
    <w:p w14:paraId="614847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让父母选择其中之一：要么承认他们的婴儿有需要被医治的罪，要么停止将他们带到医生那里。</w:t>
      </w:r>
    </w:p>
    <w:p w14:paraId="14D3DA0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something else than to wish to bring a well person to the physician.</w:t>
      </w:r>
    </w:p>
    <w:p w14:paraId="59C44CA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这与希望将一个健康的人带到医生那里是另一回事。</w:t>
      </w:r>
    </w:p>
    <w:p w14:paraId="020545F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you bring him?</w:t>
      </w:r>
    </w:p>
    <w:p w14:paraId="0222E28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你为什么带祂来？</w:t>
      </w:r>
    </w:p>
    <w:p w14:paraId="607B86A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Tobe baptized.</w:t>
      </w:r>
    </w:p>
    <w:p w14:paraId="6B45CC2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为了受洗。</w:t>
      </w:r>
    </w:p>
    <w:p w14:paraId="6462BFD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Whom?</w:t>
      </w:r>
    </w:p>
    <w:p w14:paraId="042E2F3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w:t>
      </w:r>
    </w:p>
    <w:p w14:paraId="1E5BB1F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infant.</w:t>
      </w:r>
    </w:p>
    <w:p w14:paraId="4715FE2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婴儿。</w:t>
      </w:r>
    </w:p>
    <w:p w14:paraId="33D2CCB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do you bring him?</w:t>
      </w:r>
    </w:p>
    <w:p w14:paraId="08FB744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你将祂带到谁那里？</w:t>
      </w:r>
    </w:p>
    <w:p w14:paraId="4EA43F9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Christ.</w:t>
      </w:r>
    </w:p>
    <w:p w14:paraId="032C8E5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带到基督那里。</w:t>
      </w:r>
    </w:p>
    <w:p w14:paraId="3E1C5B1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of course, who came into the world?</w:t>
      </w:r>
    </w:p>
    <w:p w14:paraId="5773A84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当然，是带到那位来到世上的人那里？</w:t>
      </w:r>
    </w:p>
    <w:p w14:paraId="2D6DD19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he says.</w:t>
      </w:r>
    </w:p>
    <w:p w14:paraId="5B5CD0D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当然，祂说。</w:t>
      </w:r>
    </w:p>
    <w:p w14:paraId="7E45DB8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 He come into the world?</w:t>
      </w:r>
    </w:p>
    <w:p w14:paraId="37F54C9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祂为什么来到世上？</w:t>
      </w:r>
    </w:p>
    <w:p w14:paraId="2D685D5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save sinners.</w:t>
      </w:r>
    </w:p>
    <w:p w14:paraId="6DAFC42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为了拯救罪人。</w:t>
      </w:r>
    </w:p>
    <w:p w14:paraId="68996C8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whom you bring has in him that which needs saving?"</w:t>
      </w:r>
    </w:p>
    <w:p w14:paraId="3818E0C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那么你带来的祂里面有需要被拯救的东西？”</w:t>
      </w:r>
    </w:p>
    <w:p w14:paraId="715FD31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"He who says that the age of infancy does not need Jesus' salvation, says nothing else than that the Lord Christ is not Jesus to faithful infants; i.e., to infants baptized in Christ.</w:t>
      </w:r>
    </w:p>
    <w:p w14:paraId="4FFCC37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又说：“那个说婴儿时代不需要耶稣救赎的人，说的无非是主基督对信徒的婴儿不是耶稣；即，对在基督里受洗的婴儿不是。</w:t>
      </w:r>
    </w:p>
    <w:p w14:paraId="694E518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Jesus?</w:t>
      </w:r>
    </w:p>
    <w:p w14:paraId="58D8127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因为耶稣是什么？</w:t>
      </w:r>
    </w:p>
    <w:p w14:paraId="537F9D5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means saviour.</w:t>
      </w:r>
    </w:p>
    <w:p w14:paraId="4F214A5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耶稣的意思是救主。</w:t>
      </w:r>
    </w:p>
    <w:p w14:paraId="09D9F41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Jesus to those whom He does not save, who do not need to be saved.</w:t>
      </w:r>
    </w:p>
    <w:p w14:paraId="3BFD539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祂对那些祂不救赎的，不需要被救赎的人来说，不是耶稣。</w:t>
      </w:r>
    </w:p>
    <w:p w14:paraId="4E3ACC7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your hearts can bear that Christ is not Jesus to any of the baptized, I do not know how you can be acknowledged to have sound faith.</w:t>
      </w:r>
    </w:p>
    <w:p w14:paraId="0702B03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现在，如果你们的心能承受基督对任何受洗的人来说都不是耶稣，我就不知道你们如何能被认为是拥有健全的信心。</w:t>
      </w:r>
    </w:p>
    <w:p w14:paraId="5698F08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infants, but they are made members of Him.</w:t>
      </w:r>
    </w:p>
    <w:p w14:paraId="2EC3459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他们是婴儿，但他们成为了祂的肢体。</w:t>
      </w:r>
    </w:p>
    <w:p w14:paraId="4ED044E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infants, but they receive His sacraments.</w:t>
      </w:r>
    </w:p>
    <w:p w14:paraId="6B95745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他们是婴儿，但他们领受祂的圣礼（sacraments）。</w:t>
      </w:r>
    </w:p>
    <w:p w14:paraId="3773A52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infants, but they become partakers of His table, so that they may have life."</w:t>
      </w:r>
    </w:p>
    <w:p w14:paraId="356AEED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他们是婴儿，但他们成为了分享祂餐桌的人，以便他们可以有生命。”</w:t>
      </w:r>
    </w:p>
    <w:p w14:paraId="1C94FE6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preveniency of grace is explicitly asserted in these sermons.</w:t>
      </w:r>
    </w:p>
    <w:p w14:paraId="1519735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恩典的先行性（preveniency of grace）在这些讲道中被明确断言。</w:t>
      </w:r>
    </w:p>
    <w:p w14:paraId="042E7E7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he says, "Zacchaeus was seen, and saw; but unless he had been seen, he would not have seen.</w:t>
      </w:r>
    </w:p>
    <w:p w14:paraId="7E13C6F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在一篇讲道中祂说：“撒该（Zacchaeus）被看见了，也看见了；但除非祂被看见，否则祂就不会看见。</w:t>
      </w:r>
    </w:p>
    <w:p w14:paraId="0A163A4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He predestinated, them also He called.'</w:t>
      </w:r>
    </w:p>
    <w:p w14:paraId="2A87AC1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因为‘祂预定的人，祂又召他们。’</w:t>
      </w:r>
    </w:p>
    <w:p w14:paraId="5F2D127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In order that we</w:t>
      </w:r>
    </w:p>
    <w:p w14:paraId="0B14C687">
      <w:pPr>
        <w:pStyle w:val="3"/>
        <w:spacing w:before="325" w:line="252" w:lineRule="auto"/>
        <w:ind w:left="6" w:right="14" w:hanging="6"/>
        <w:jc w:val="both"/>
        <w:rPr>
          <w:rFonts w:hint="eastAsia" w:ascii="华文楷体" w:hAnsi="华文楷体" w:eastAsia="华文楷体" w:cs="华文楷体"/>
          <w:sz w:val="30"/>
          <w:szCs w:val="30"/>
        </w:rPr>
      </w:pPr>
    </w:p>
    <w:p w14:paraId="117893A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see, we are seen; that we may love, we are loved.</w:t>
      </w:r>
    </w:p>
    <w:p w14:paraId="7441260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……为了让我们</w:t>
      </w:r>
    </w:p>
    <w:p w14:paraId="41686968">
      <w:pPr>
        <w:pStyle w:val="3"/>
        <w:spacing w:before="325" w:line="252" w:lineRule="auto"/>
        <w:ind w:left="6" w:right="14" w:hanging="6"/>
        <w:jc w:val="both"/>
        <w:rPr>
          <w:rFonts w:hint="eastAsia" w:ascii="华文楷体" w:hAnsi="华文楷体" w:eastAsia="华文楷体" w:cs="华文楷体"/>
          <w:sz w:val="30"/>
          <w:szCs w:val="30"/>
        </w:rPr>
      </w:pPr>
    </w:p>
    <w:p w14:paraId="7CCCD7B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可以看见，我们被看见了；为了让我们可以爱，我们被爱了。</w:t>
      </w:r>
    </w:p>
    <w:p w14:paraId="7BF5531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God, may His pity prevent me!' "47</w:t>
      </w:r>
    </w:p>
    <w:p w14:paraId="01C7E34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‘我的上帝，愿祂的怜悯先于我！’”47</w:t>
      </w:r>
    </w:p>
    <w:p w14:paraId="3E96055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another, at more length: "His calling has preceded you, so that you may have a good will.</w:t>
      </w:r>
    </w:p>
    <w:p w14:paraId="523144E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在另一篇中，说得更详细：“祂的呼召先于你们，使你们可以拥有一个良善的意志。</w:t>
      </w:r>
    </w:p>
    <w:p w14:paraId="2D851B8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Cry out, 'My God, let Thy mercy prevent me' (Ps. 59:10).</w:t>
      </w:r>
    </w:p>
    <w:p w14:paraId="18AEC25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呼喊吧，‘我的上帝，愿祢的怜悯先于我’（诗篇59:10）。</w:t>
      </w:r>
    </w:p>
    <w:p w14:paraId="5696866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be, that you may feel, that you may hear, that you may consent, His mercy prevents you.</w:t>
      </w:r>
    </w:p>
    <w:p w14:paraId="35516C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为了让你们可以存在，可以感受，可以聆听，可以同意，祂的怜悯先于你们。</w:t>
      </w:r>
    </w:p>
    <w:p w14:paraId="0C2DA8D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prevents you in all things; and do you too prevent His judgment in something.</w:t>
      </w:r>
    </w:p>
    <w:p w14:paraId="1BDD0A2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祂在万事上先于你们；而你们也要在某些事上先于祂的审判。</w:t>
      </w:r>
    </w:p>
    <w:p w14:paraId="5A1A49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do you say?</w:t>
      </w:r>
    </w:p>
    <w:p w14:paraId="3F18E7E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你们说，在什么事上？</w:t>
      </w:r>
    </w:p>
    <w:p w14:paraId="27999BE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w:t>
      </w:r>
    </w:p>
    <w:p w14:paraId="236EA2A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在什么事上？</w:t>
      </w:r>
    </w:p>
    <w:p w14:paraId="77CF5C3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confessing that you have all these things from God, whatever you have of good; and from yourself whatever you have of evil" (176. 5).</w:t>
      </w:r>
    </w:p>
    <w:p w14:paraId="07A998D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在承认你们所拥有的一切美善都来自上帝；而你们所拥有的一切邪恶都来自你们自己”（176. 5）。</w:t>
      </w:r>
    </w:p>
    <w:p w14:paraId="01823AD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owe therefore to Him that we are, that we are alive, that we understand: that we are men, that we live well, that we understand aright, we owe to Him.</w:t>
      </w:r>
    </w:p>
    <w:p w14:paraId="4B6D1FE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“因此，我们感谢祂，我们存在，我们活着，我们理解：我们是人，我们生活得好，我们理解得对，我们都归功于祂。</w:t>
      </w:r>
    </w:p>
    <w:p w14:paraId="4070BDC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ours except the sin that we have.</w:t>
      </w:r>
    </w:p>
    <w:p w14:paraId="3CBD4C6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除了我们所拥有的罪之外，没有什么属于我们。</w:t>
      </w:r>
    </w:p>
    <w:p w14:paraId="0503C7D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have we that we did not receive?" (1 Cor. 4:7) (176. 6).</w:t>
      </w:r>
    </w:p>
    <w:p w14:paraId="7168E77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因为我们有什么不是领受的呢？”（哥林多前书4:7）（176. 6）。</w:t>
      </w:r>
    </w:p>
    <w:p w14:paraId="1825466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long, however, before the controversy was driven out of the region of sermons into that of regular treatises.</w:t>
      </w:r>
    </w:p>
    <w:p w14:paraId="40C722A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然而，没过多久，这场争议就从讲道领域转向了正式的论著领域。</w:t>
      </w:r>
    </w:p>
    <w:p w14:paraId="7B60569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for Augustine's first appearance in a written document bearing on the controversy, was given by certain questions which were sent to him for answer by "the tribune and notary" Marcellinus, with whom he had cemented his intimacy at Carthage, the previous year, when this notable official was presiding, by the emperor's orders, over the great conference of the Catholics and Donatists.</w:t>
      </w:r>
    </w:p>
    <w:p w14:paraId="0DBC378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奥古斯丁第一次以书面文件形式出现在这场争议中，是由于“护民官和公证人”（the tribune and notary）马塞利努斯（Marcellinus）向祂发来了一些问题，要求祂回答，祂在前一年在迦太基与这位引人注目的官员建立了亲密关系，当时这位官员正奉皇帝之命主持天主教徒和多纳图派之间的大型会议。</w:t>
      </w:r>
    </w:p>
    <w:p w14:paraId="311A697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fact that Marcellinus, still at Carthage, where Cœlestius had been brought to trial, wrote to Augustine at Hippo for written answers to important questions connected with the Pelagian heresy, speaks volumes for the prominent position he had already assumed in the controversy.</w:t>
      </w:r>
    </w:p>
    <w:p w14:paraId="1C9F557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马塞利努斯仍在迦太基——刻莱斯丢在那里受审——写信给希坡的奥古斯丁，要求祂书面回答与伯拉纠异端有关的重要问题，这一事实本身就充分说明了祂在争议中已经占据的突出地位。</w:t>
      </w:r>
    </w:p>
    <w:p w14:paraId="15405B0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questions that were sent, concerned the connection of death with sin, the transmission of sin, the possibility of a sinless life, and especially infants' need of baptism.</w:t>
      </w:r>
    </w:p>
    <w:p w14:paraId="178D9E1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发送来的问题涉及死亡与罪的联系、罪的遗传、无罪生活的可能性，特别是婴儿对洗礼的需要。</w:t>
      </w:r>
    </w:p>
    <w:p w14:paraId="3884B85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was immersed in abundant labors when they reached him:49 but he could not resist this appeal, and that the less as the Pelagian controversy had already grown to a place of the first importance in his eyes.</w:t>
      </w:r>
    </w:p>
    <w:p w14:paraId="5C8A457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当它们到达祂手中时，奥古斯丁正沉浸在大量的劳作中：49 但祂无法抗拒这个请求，尤其是伯拉纠派的争议在祂眼中已经上升到首要地位。</w:t>
      </w:r>
    </w:p>
    <w:p w14:paraId="7527ED7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was his treatise, "On the Merits and Remission of Sins and on the Baptism of Infants," consisting of two books, and written in 412.</w:t>
      </w:r>
    </w:p>
    <w:p w14:paraId="40C643E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结果就是祂的论著《论功德与罪的赦免及婴儿洗礼》（On the Merits and Remission of Sins and on the Baptism of Infants），该书由两卷组成，写于412年。</w:t>
      </w:r>
    </w:p>
    <w:p w14:paraId="56BE3FC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book of this work is an argument for original sin, drawn from the universal reign of death in the world (2–8), from the teaching of</w:t>
      </w:r>
    </w:p>
    <w:p w14:paraId="13F9A708">
      <w:pPr>
        <w:pStyle w:val="3"/>
        <w:spacing w:before="325" w:line="252" w:lineRule="auto"/>
        <w:ind w:left="6" w:right="14" w:hanging="6"/>
        <w:jc w:val="both"/>
        <w:rPr>
          <w:rFonts w:hint="eastAsia" w:ascii="华文楷体" w:hAnsi="华文楷体" w:eastAsia="华文楷体" w:cs="华文楷体"/>
          <w:sz w:val="30"/>
          <w:szCs w:val="30"/>
        </w:rPr>
      </w:pPr>
    </w:p>
    <w:p w14:paraId="416DCF9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5:12–21 (9–20), and chiefly from the baptism of infants (21– 70).</w:t>
      </w:r>
    </w:p>
    <w:p w14:paraId="21EBE83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这部作品的第一卷是论证原罪的，论据来自世界上普遍的死亡统治（2-8）、罗马书5:12–21的教导（9-20），以及主要是婴儿的洗礼（21-70）。</w:t>
      </w:r>
    </w:p>
    <w:p w14:paraId="5E62DB8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opens by exploding the Pelagian contention that death is of nature, and Adam would have died even had he not sinned, by showing that the penalty threatened to Adam included physical death (Gen. 3:19), and that it is due to him that we all die (Rom. 8:10, 11; 1 Cor. 15:21) (2–8).</w:t>
      </w:r>
    </w:p>
    <w:p w14:paraId="6A9163A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它以驳斥伯拉纠派关于死亡是自然而然的，即使亚当没有犯罪也会死亡的论点开篇，表明威胁亚当的刑罚包括身体死亡（创世记3:19），并且我们所有人的死亡都是由于祂（罗马书8:10, 11；哥林多前书15:21）（2-8）。</w:t>
      </w:r>
    </w:p>
    <w:p w14:paraId="36B0138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Pelagian assertion that we are injured in Adam's sin only by its bad example, which we imitate, not by any propagation from it, is tested by an exposition of Rom. 5:12 sq. (9–20).</w:t>
      </w:r>
    </w:p>
    <w:p w14:paraId="57DA276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然后，对伯拉纠派关于我们在亚当的罪中受损只是因为我们模仿了祂的坏榜样，而不是因为罪的任何遗传的主张，通过阐述罗马书5:12及后续经文（9-20）进行了检验。</w:t>
      </w:r>
    </w:p>
    <w:p w14:paraId="42F0029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main subject of the book is reached, and the writer sharply presses the Pelagians with the universal and primeval fact of the baptism of infants, as a proof of original sin (21–70).</w:t>
      </w:r>
    </w:p>
    <w:p w14:paraId="5DC45C8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然后，达到了本书的主要主题，作者以婴儿洗礼的普遍和原始事实，作为原罪的证据，尖锐地压制伯拉纠派（21-70）。</w:t>
      </w:r>
    </w:p>
    <w:p w14:paraId="38F0B3E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tracks out all their subterfuges—showing the absurdity of the assertions that infants are baptized for the remission of sins that they have themselves committed since birth (22), or in order to obtain a higher stage of salvation (23–28), or because of sin committed in some previous state of existence (31–33).</w:t>
      </w:r>
    </w:p>
    <w:p w14:paraId="3680066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祂追溯了他们所有的遁词——显示了那些断言的荒谬性，即婴儿受洗是为了赦免他们自己出生后所犯的罪（22），或者为了获得更高层次的救赎（23-28），或者是因为在某种先前的存在状态中犯下的罪（31-33）。</w:t>
      </w:r>
    </w:p>
    <w:p w14:paraId="61CB97C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turning to the positive side, he shows at length that the Scriptures teach that Christ came to save sinners, that baptism is for the remission of sins, and that all that partake of it are confessedly sinners (34 sq.); then he points out that John 3:3, 5, on which the Pelagians relied, cannot be held to distinguish between ordinary salvation and a higher form, under the name of "the kingdom of God" (58 sq.); and he closes by showing that the very manner in which baptism was administered, with its exorcism and exsufflation, implied the infant to be a sinner (63), and by suggesting that the peculiar helplessness of infancy, so different not only from the earliest age of Adam, but also from that of many young animals, may possibly be itself penal (64–69).</w:t>
      </w:r>
    </w:p>
    <w:p w14:paraId="7F53293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然后转向积极面，祂详细指出圣经教导基督来是为了拯救罪人，洗礼是为了罪的赦免，并且所有领受洗礼的人都被承认是罪人（34及后续）；然后祂指出，伯拉纠派所依赖的约翰福音3:3, 5，不能被认为是以“上帝的国”（the kingdom of God）的名义来区分普通救赎和更高形式的救赎（58及后续）；祂最后指出，洗礼的施行方式，带着驱邪（exorcism）和吹气（exsufflation），本身就暗示婴儿是一个罪人（63），并暗示婴儿特有的无助状态，不仅与亚当最早的年龄不同，而且与许多幼小的动物也不同，这本身可能就是一种刑罚（64-69）。</w:t>
      </w:r>
    </w:p>
    <w:p w14:paraId="3F6A10A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book treats, with similar fulness, the question of the perfection of human righteousness in this life.</w:t>
      </w:r>
    </w:p>
    <w:p w14:paraId="7179724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第二卷以同样的完整性，论述了今生人类公义的完美问题。</w:t>
      </w:r>
    </w:p>
    <w:p w14:paraId="4799580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an exordium which speaks of the will and its limitations, and of the need of God's assisting grace (1–6), the writer raises four questions.</w:t>
      </w:r>
    </w:p>
    <w:p w14:paraId="0F2105A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在一段引言中谈到意志及其局限性，以及对上帝扶助恩典的需要（1-6）之后，作者提出了四个问题。</w:t>
      </w:r>
    </w:p>
    <w:p w14:paraId="6707CC2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whether it may be said to be possible, by God's grace, for a man to attain a condition of entire sinlessness in this life (7).</w:t>
      </w:r>
    </w:p>
    <w:p w14:paraId="75C22A1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首先，是否可以说，藉着上帝的恩典，一个人有可能在今生达到完全无罪的状态（7）。</w:t>
      </w:r>
    </w:p>
    <w:p w14:paraId="253E3BF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answers in the affirmative.</w:t>
      </w:r>
    </w:p>
    <w:p w14:paraId="764F48F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祂对此给予肯定回答。</w:t>
      </w:r>
    </w:p>
    <w:p w14:paraId="43D8780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asks, whether any one has ever done this, or may ever be expected to do it, and answers in the negative on the testimony of Scripture (8–25).</w:t>
      </w:r>
    </w:p>
    <w:p w14:paraId="2AA7DD0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其次，祂问，是否有人曾经做到过这一点，或者是否可以期望有人做到，并根据圣经的见证给予否定回答（8-25）。</w:t>
      </w:r>
    </w:p>
    <w:p w14:paraId="0D4D236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asks why not, and replies briefly because men are unwilling, explaining at length what he means by this (26–33).</w:t>
      </w:r>
    </w:p>
    <w:p w14:paraId="0701F06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第三，祂问为什么没有，并简短地回答是因为人们不愿意，详细解释了祂的意思（26-33）。</w:t>
      </w:r>
    </w:p>
    <w:p w14:paraId="5309FF6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he inquires whether any man has ever existed, exists now, or will ever exist, entirely without sin—this question differing from the second inasmuch as that asked after the attainment in this life of a state in which sinning should cease, while this seeks a man who has never been guilty of sin, implying the absence of original as well as of actual sin.</w:t>
      </w:r>
    </w:p>
    <w:p w14:paraId="0909BC6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询问是否有人曾经存在、现在存在或将来会完全没有罪——这个问题与第二个问题的区别在于，第二个问题询问的是在今生达到停止犯罪的状态，而这个问题寻求的是一个从未犯过罪的人，暗示着原罪和本罪（actual sin）的缺席。</w:t>
      </w:r>
    </w:p>
    <w:p w14:paraId="5685262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answering this in the negative (34), Augustine discusses anew the question of original sin.</w:t>
      </w:r>
    </w:p>
    <w:p w14:paraId="065EA73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在对此给予否定回答（34）之后，奥古斯丁重新讨论了原罪的问题。</w:t>
      </w:r>
    </w:p>
    <w:p w14:paraId="0F7BF81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after expounding from the positive side (35–38) the condition of man in paradise, the nature of his probation, and of the fall and its effects both on him and his posterity, and the kind of redemption that has been provided in the incarnation, he proceeds to answer certain cavils (39 sq.), such as, "Why should children of baptized people need baptism?"—"How can a sin be remitted to the father and held against the child?"—"If physical death comes from Adam, ought we not to be released from it on believing in Christ?"—and concludes with an exhortation to hold fast to the exact truth, turning neither to the right nor left—neither saying that we have no sin, nor surrendering ourselves to our sin (57 sq.).</w:t>
      </w:r>
    </w:p>
    <w:p w14:paraId="7876193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从积极面阐述了（35-38）人在乐园里的状况、祂受考验的性质、堕落及其对祂和祂后代的影响，以及在道成肉身中所预备的救赎类型之后，祂着手回答某些吹毛求疵的反对（39及后续），例如，“为什么受洗之人的孩子需要洗礼？”——“一个罪恶如何能被赦免给父亲，却被算在孩子身上？”——“如果身体的死亡来自亚当，我们相信基督后，难道不应该从中解脱吗？”——最后以劝勉结束，劝勉人们紧紧抓住确切的真理，不偏左右——既不要说我们没有罪，也不要将自己屈服于我们的罪（57及后续）。</w:t>
      </w:r>
    </w:p>
    <w:p w14:paraId="5EFBB59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these books were completed, Augustine came into possession of Pelagius' "Commentary on Paul's Epistles," which was written while he was living in Rome (before 410), and found it to contain some arguments that he had not treated—such arguments, he tells us, as he had not imagined could be held by any one.</w:t>
      </w:r>
    </w:p>
    <w:p w14:paraId="05549BE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在完成这些书之后，奥古斯丁获得了伯拉纠的《保罗书信注释》，该书是在祂住在罗马时（410年之前）写的，祂发现其中包含一些祂没有论述过的论点——祂告诉我们，这些论点是祂没有想象到任何人会持有的。</w:t>
      </w:r>
    </w:p>
    <w:p w14:paraId="1E0F2C2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Unwilling to re-open his finished argument, he now began a long supplementary letter to Marcellinus, which he intended to serve as a third and concluding book to his work.</w:t>
      </w:r>
    </w:p>
    <w:p w14:paraId="5128E38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由于不愿重新开启祂已完成的论证，祂现在开始写一封给马塞利努斯的长篇补充信函，祂打算将其作为祂作品的第三卷和总结卷。</w:t>
      </w:r>
    </w:p>
    <w:p w14:paraId="5A4A982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some time in completing this letter.</w:t>
      </w:r>
    </w:p>
    <w:p w14:paraId="10971BD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祂花了一些时间来完成这封信。</w:t>
      </w:r>
    </w:p>
    <w:p w14:paraId="269D28B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asked to have the former two books returned to him; and it is a curious indication of his overworked state of mind, that he forgot what he wanted with them:52 he visited Carthage while the letter was in hand, and saw Marcellinus personally; and even after his return to Hippo, it dragged along, amid many distractions, slowly towards completion.</w:t>
      </w:r>
    </w:p>
    <w:p w14:paraId="23C616D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祂曾要求将前两本书还给祂；这是一个有趣的迹象，表明祂心力交瘁，以至于忘记了要它们做什么：52 在写这封信期间，祂访问了迦太基，并亲自见到了马塞利努斯；甚至在祂回到希坡之后，它也在许多分心事的干扰下，缓慢地拖向完成。</w:t>
      </w:r>
    </w:p>
    <w:p w14:paraId="511A241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a long letter was written to Honoratus, in which a section on the grace of the New Testament was incorporated.</w:t>
      </w:r>
    </w:p>
    <w:p w14:paraId="363A373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与此同时，一封长信写给了奥诺拉图斯（Honoratus），其中纳入了一段关于新约恩典的内容。</w:t>
      </w:r>
    </w:p>
    <w:p w14:paraId="48D840F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the promised supplement was</w:t>
      </w:r>
    </w:p>
    <w:p w14:paraId="7626CC35">
      <w:pPr>
        <w:pStyle w:val="3"/>
        <w:spacing w:before="325" w:line="252" w:lineRule="auto"/>
        <w:ind w:left="6" w:right="14" w:hanging="6"/>
        <w:jc w:val="both"/>
        <w:rPr>
          <w:rFonts w:hint="eastAsia" w:ascii="华文楷体" w:hAnsi="华文楷体" w:eastAsia="华文楷体" w:cs="华文楷体"/>
          <w:sz w:val="30"/>
          <w:szCs w:val="30"/>
        </w:rPr>
      </w:pPr>
    </w:p>
    <w:p w14:paraId="4876B4E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completed.</w:t>
      </w:r>
    </w:p>
    <w:p w14:paraId="763831C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最终，承诺的补充完成了。</w:t>
      </w:r>
    </w:p>
    <w:p w14:paraId="36E7DCC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professedly a criticism of Pelagius' "Commentary," and therefore naturally mentioned his name; but Augustine even goes out of his way to speak as highly of his opponent as he can— although it is apparent that his esteem is not very high for his strength of mind, and is even less high for the moral quality that led to his odd, oblique way of expressing his opinions.</w:t>
      </w:r>
    </w:p>
    <w:p w14:paraId="21C5D03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面上是对伯拉纠《注释》的批评，因此自然提到了祂的名字；但奥古斯丁甚至特意尽可能高度地评价祂的对手——尽管很明显，祂对祂的心智力量评价不高，对导致祂以奇特、间接方式表达自己观点的道德品质的评价更低。</w:t>
      </w:r>
    </w:p>
    <w:p w14:paraId="6478B5E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even a half sarcasm in the way he speaks of Pelagius' care and circumspection, which was certainly justified by the event.</w:t>
      </w:r>
    </w:p>
    <w:p w14:paraId="4DD5BAB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在祂谈论伯拉纠的谨慎和周密的方式中，甚至带有一丝半讽刺，这无疑被事件所证明。</w:t>
      </w:r>
    </w:p>
    <w:p w14:paraId="094968E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letter opens by stating and criticising in a very acute and telling dialectic, the new arguments of Pelagius, which were such as the following: "If Adam's sin injured even those who do not sin, Christ's righteousness ought likewise to profit even those who do not believe" (2–4); "No man can transmit what he has not; and hence, if baptism cleanses from sin, the children of two baptized parents ought to be free from sin"; "God remits one's own sins, and can scarcely, therefore, impute another's to us"; and "if the soul is created, it would certainly be unjust to impute Adam's alien sin to it" (5).</w:t>
      </w:r>
    </w:p>
    <w:p w14:paraId="06DF35D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封信以非常敏锐和有力的辩证法陈述和批判了伯拉纠的新论点开篇，例如：“如果亚当的罪甚至伤害了那些没有犯罪的人，那么基督的公义也应该同样使那些不相信的人受益”（2-4）；“没有人能遗传祂没有的东西；因此，如果洗礼洁净罪恶，那么两个受洗父母的孩子就应该没有罪”；“上帝赦免人自己的罪，因此很难将别人的罪归咎于我们”；以及“如果灵魂是受造的，那么将亚当的异己之罪归咎于它，肯定是不公正的”（5）。</w:t>
      </w:r>
    </w:p>
    <w:p w14:paraId="3E5BA0D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stress of the letter, however, is laid upon two contentions—1. That whatever else may be ambiguous in the Scriptures, they are perfectly clear that no man can have eternal life except in Christ, who came to call sinners to repentance (7); and 2. That original sin in infants has always been, in the Church, one of the fixed facts, to be used as a basis of argument, in order to reach the truth in other matters, and has never itself been called in question before (10–14).</w:t>
      </w:r>
    </w:p>
    <w:p w14:paraId="648AD3D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然而，这封信的重点在于两个论点——1. 无论圣经中其他内容可能含糊不清，它们都非常清楚，除了在基督里，没有人能有永生，基督来是呼召罪人悔改的（7）；2. 婴儿的原罪在教会中一直是一个既定的事实，可以作为论证的基础，以便在其他事情上达到真理，并且以前从未受到过质疑（10-14）。</w:t>
      </w:r>
    </w:p>
    <w:p w14:paraId="3E04343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the writer returns to the second and third of the new arguments of Pelagius mentioned above, and discusses them more fully (15–20), closing with a recapitulation of the three great points that had been raised; viz., that both death and sin are derived from Adam's sin by all his posterity; that infants need salvation, and hence baptism; and that no man ever attains in this life such a state of holiness that he cannot truly pray, "Forgive us our trespasses."</w:t>
      </w:r>
    </w:p>
    <w:p w14:paraId="470D776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作者回到了上面提到的伯拉纠的第二个和第三个新论点，并更充分地讨论了它们（15-20），最后总结了已经提出的三个主要观点；即，死亡和罪都源于亚当的罪并遗传给祂所有的后代；婴儿需要救赎，因此需要洗礼；以及没有人在今生达到如此圣洁的状态，以至于祂不能真实地祷告，“赦免我们的过犯。”</w:t>
      </w:r>
    </w:p>
    <w:p w14:paraId="4584AA7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was now to learn that one service often entails another.</w:t>
      </w:r>
    </w:p>
    <w:p w14:paraId="1C64AA0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奥古斯丁现在要明白，一种服务往往会带来另一种服务。</w:t>
      </w:r>
    </w:p>
    <w:p w14:paraId="54AD1635">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Marcellinus wrote to say that he was puzzled by what had been said in the second book of this work, as to the possibility of man's attaining to sinlessness in this life, while yet it was asserted that no</w:t>
      </w:r>
    </w:p>
    <w:p w14:paraId="37035B71">
      <w:pPr>
        <w:pStyle w:val="3"/>
        <w:spacing w:before="325" w:line="252" w:lineRule="auto"/>
        <w:ind w:left="6" w:right="14" w:hanging="6"/>
        <w:jc w:val="both"/>
        <w:rPr>
          <w:rFonts w:hint="eastAsia" w:ascii="华文楷体" w:hAnsi="华文楷体" w:eastAsia="华文楷体" w:cs="华文楷体"/>
          <w:sz w:val="30"/>
          <w:szCs w:val="30"/>
        </w:rPr>
      </w:pPr>
    </w:p>
    <w:p w14:paraId="10FBC02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 ever had attained, or ever would attain, it.</w:t>
      </w:r>
    </w:p>
    <w:p w14:paraId="3B1E9F6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马塞利努斯来信说，祂对这部作品第二卷中所说的，关于人有可能在今生达到无罪状态，但又断言没有</w:t>
      </w:r>
    </w:p>
    <w:p w14:paraId="62694DD4">
      <w:pPr>
        <w:pStyle w:val="3"/>
        <w:spacing w:before="325" w:line="252" w:lineRule="auto"/>
        <w:ind w:left="6" w:right="14" w:hanging="6"/>
        <w:jc w:val="both"/>
        <w:rPr>
          <w:rFonts w:hint="eastAsia" w:ascii="华文楷体" w:hAnsi="华文楷体" w:eastAsia="华文楷体" w:cs="华文楷体"/>
          <w:sz w:val="30"/>
          <w:szCs w:val="30"/>
        </w:rPr>
      </w:pPr>
    </w:p>
    <w:p w14:paraId="5F9C7CE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人曾经达到，或将来会达到这一点感到困惑。</w:t>
      </w:r>
    </w:p>
    <w:p w14:paraId="0894AFB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asked, can that be said to be possible which is, and which will remain, unexampled?</w:t>
      </w:r>
    </w:p>
    <w:p w14:paraId="36E70BA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祂问，一个已经发生且将保持没有先例的事情，如何能被称为可能呢？</w:t>
      </w:r>
    </w:p>
    <w:p w14:paraId="24D2E4A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reply, Augustine wrote, during this same year (412), and sent to his noble friend, another work, which he calls "On the Spirit and the Letter," from the prominence which he gives in it to the words of 2 Cor. 3:6.</w:t>
      </w:r>
    </w:p>
    <w:p w14:paraId="1188E253">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作为回应，奥古斯丁在同一年（412年）写了另一部作品寄给祂高贵的朋友，祂称之为《论灵与字》（On the Spirit and the Letter），因为它着重强调了哥林多后书3:6的话语。</w:t>
      </w:r>
    </w:p>
    <w:p w14:paraId="7D54CAF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content himself with a simple, direct answer to Marcellinus' question, but goes at length into a profound disquisition into the roots of the doctrine, and thus gives us, not a mere explanation of a former contention, but a new treatise on a new subject—the absolute necessity of the grace of God for any good living.</w:t>
      </w:r>
    </w:p>
    <w:p w14:paraId="5068420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满足于对马塞利努斯的问题作出简单、直接的回答，而是深入地探讨了教义的根源，因此祂给予我们的，不仅仅是对先前论点的解释，而是一篇关于新主题的新论著——上帝的恩典对于任何良善生活的绝对必要性。</w:t>
      </w:r>
    </w:p>
    <w:p w14:paraId="06F02B9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by explaining to Marcellinus that he has affirmed the possibility while denying the actuality of a sinless life, on the ground that all things are possible to God—even the passage of a camel through the eye of a needle, which nevertheless has never occurred (1, 2).</w:t>
      </w:r>
    </w:p>
    <w:p w14:paraId="48B341B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祂首先向马塞利努斯解释说，祂肯定了无罪生活的可能性，但否认其现实性，理由是上帝凡事都能——甚至骆驼穿过针眼，尽管从未发生过（1, 2）。</w:t>
      </w:r>
    </w:p>
    <w:p w14:paraId="5834793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speaking of man's perfection, we are speaking really of a work of God—and one which is none the less His work because it is wrought through the instrumentality of man, and in the use of his free will.</w:t>
      </w:r>
    </w:p>
    <w:p w14:paraId="4F0D314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因为，在谈论人的完美时，我们实际上是在谈论上帝的工作——而且，尽管它是藉着人的工具，在使用祂的自由意志中成就的，但它仍然是祂的工作。</w:t>
      </w:r>
    </w:p>
    <w:p w14:paraId="0D5A472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indeed, teach that no man lives without sin, but this is only the proclamation of a matter of fact; and although it is thus contrary to fact and Scripture to assert that men may be found that live sinlessly, yet such an assertion would not be fatal heresy.</w:t>
      </w:r>
    </w:p>
    <w:p w14:paraId="0AB3E84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圣经确实教导没有人不犯罪，但这仅仅是对一个事实的宣告；虽然断言可以找到过着无罪生活的人是与事实和圣经相悖的，但这种断言不会是致命的异端。</w:t>
      </w:r>
    </w:p>
    <w:p w14:paraId="4060DBD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unbearable, is that men should assert it to be possible for man, unaided by God, to attain this perfection.</w:t>
      </w:r>
    </w:p>
    <w:p w14:paraId="146FE27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令人无法忍受的是，人们竟然断言人靠着自己，没有上帝的帮助，就可能达到这种完美。</w:t>
      </w:r>
    </w:p>
    <w:p w14:paraId="4FC28F8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speak against the grace of God: it is to put in man's power what is only possible to the almighty grace of God (3, 4).</w:t>
      </w:r>
    </w:p>
    <w:p w14:paraId="4067F44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这是反对上帝的恩典：这是将只有上帝全能的恩典才可能做到的事，置于人的能力之下（3, 4）。</w:t>
      </w:r>
    </w:p>
    <w:p w14:paraId="1AB32CF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even these men do not, in so many words, exclude the aid of grace in perfecting human life—they affirm God's help; but they make it consist in His gift to man of a perfectly free will, and in His addition to this of commandments and teachings which make known to him what he is to seek and what to avoid, and so enable him to direct his free will to what is good.</w:t>
      </w:r>
    </w:p>
    <w:p w14:paraId="7DF7E91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即使是这些人，也没有明确地排除恩典在完善人类生活中的帮助——他们肯定上帝的帮助；但他们认为这种帮助在于祂赐予人一个完全自由的意志，并在此基础上添加了诫命和教导，使祂知道应该寻求什么，避免什么，从而使祂能够将自己的自由意志导向良善。</w:t>
      </w:r>
    </w:p>
    <w:p w14:paraId="1BC331E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however, does such a "grace" amount to? (5).</w:t>
      </w:r>
    </w:p>
    <w:p w14:paraId="4999DC4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然而，这样的“恩典”算得了什么呢？（5）。</w:t>
      </w:r>
    </w:p>
    <w:p w14:paraId="5F45065E">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 needs something more than to know the right way: he needs to love it, or he will not walk in it; and all mere teaching, which can do nothing more than bring us knowledge of what we ought to do, is but the letter that killeth.</w:t>
      </w:r>
    </w:p>
    <w:p w14:paraId="0992FA5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人需要的不仅仅是知道正确的道路：祂需要热爱它，否则祂就不会走在其中；所有仅仅的教导，除了带给我们关于我们应该做什么的知识之外，什么也做不了，都只是叫人死的字句。</w:t>
      </w:r>
    </w:p>
    <w:p w14:paraId="577740C4">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need is some inward, Spirit- given aid to the keeping of what by the law we know ought to be kept.</w:t>
      </w:r>
    </w:p>
    <w:p w14:paraId="4A6E40E0">
      <w:pPr>
        <w:pStyle w:val="3"/>
        <w:spacing w:before="325" w:line="252" w:lineRule="auto"/>
        <w:ind w:left="6" w:right="14" w:hanging="6"/>
        <w:jc w:val="both"/>
        <w:rPr>
          <w:rFonts w:hint="eastAsia" w:ascii="华文楷体" w:hAnsi="华文楷体" w:eastAsia="华文楷体" w:cs="华文楷体"/>
          <w:sz w:val="30"/>
          <w:szCs w:val="30"/>
        </w:rPr>
      </w:pPr>
    </w:p>
    <w:p w14:paraId="0C1643A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Mere knowledge slays; while to lead a holy life is the gift of God—not only because He has given us will, nor only because He has taught us the right way, but because by the Holy Spirit He sheds love abroad in the hearts of all those whom He has predestinated, and will call and justify and glorify (Rom. 8:29, 30).</w:t>
      </w:r>
    </w:p>
    <w:p w14:paraId="1EC55C2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单纯的知识会致人死地；而过圣洁的生活是上帝的恩赐——不仅因为祂赐予了我们意志，也不仅因为祂教导了我们正确的道路，而且因为祂藉着圣灵，将爱浇灌在所有那些祂所预定（predestinated）、将要呼召、称义和荣耀的人的心中（罗马书8:29, 30）。</w:t>
      </w:r>
    </w:p>
    <w:p w14:paraId="4F73A99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this, he states to be the object of the present treatise; and after investigating the meaning of 2 Cor. 3:6, and showing that "the letter" there means the law as a system of precepts, which reveals sin rather than takes it away, points out the way rather than gives strength to walk in it, and therefore slays the soul by shutting it up under sin—while "the Spirit" is God's Holy Ghost who is shed abroad in our hearts to give us strength to walk aright—he undertakes to prove this position from the teachings of the Epistle to the Romans at large.</w:t>
      </w:r>
    </w:p>
    <w:p w14:paraId="067A0C7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祂声明证明这一点是本论著的目的；在考察了哥林多后书3:6的含义之后，并表明那里的“字句”（the letter）指的是律法作为一个诫命体系，它揭示罪恶而非除去罪恶，指出道路而非赐予行走的力量，因此藉着将灵魂囚禁在罪之下而致人死地——而“圣灵”（the Spirit）是上帝的圣灵（Holy Ghost），祂浇灌在我们心里，赐予我们走正道的力量——祂着手从罗马书的整体教导中证明这个立场。</w:t>
      </w:r>
    </w:p>
    <w:p w14:paraId="30A92E0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contention, it will be seen, cut at the very roots of Pelagianism: if all mere teaching slays the soul, as Paul asserts, then all that what they called "grace" could, when alone, do, was to destroy; and the upshot of "helping" man by simply giving him free will, and pointing out the way to him, would be the loss of the whole race.</w:t>
      </w:r>
    </w:p>
    <w:p w14:paraId="4558860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可以看出，切中了伯拉纠主义的根基：如果所有仅仅的教导都致人死地，正如保罗所断言的，那么他们所称的“恩典”，当它单独存在时，所能做的就是毁灭；而简单地赐予人自由意志，并为祂指明道路来“帮助”人的结果，将是整个人类的失丧。</w:t>
      </w:r>
    </w:p>
    <w:p w14:paraId="5E053657">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 law is sin: Augustine teaches that it is holy and good, and God's instrument in salvation.</w:t>
      </w:r>
    </w:p>
    <w:p w14:paraId="1C8AAFF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这并不是说律法是罪：奥古斯丁教导律法是圣洁和美好的，是上帝在救赎中的工具。</w:t>
      </w:r>
    </w:p>
    <w:p w14:paraId="3039122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free will is done away: it is by free will that men are led into holiness.</w:t>
      </w:r>
    </w:p>
    <w:p w14:paraId="4724DA7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这也不是说自由意志被废除了：人是藉着自由意志被引导进入圣洁的。</w:t>
      </w:r>
    </w:p>
    <w:p w14:paraId="64A1384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purpose of the law (he teaches) is to make men so feel their lost estate as to seek the help by which alone they may be saved; and will is only then liberated to do good when grace has made it free.</w:t>
      </w:r>
    </w:p>
    <w:p w14:paraId="2D0FC76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但律法的目的（祂教导说）是使人如此感受到自己失丧的状态，以至于寻求只有藉着它才能得救的帮助；而意志只有在恩典使其自由时，才被解放去行善。</w:t>
      </w:r>
    </w:p>
    <w:p w14:paraId="40F9C23F">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law of works enjoins by menace, that the law of faith secures by faith.</w:t>
      </w:r>
    </w:p>
    <w:p w14:paraId="1CF7ACE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“行为的律法以威胁命令的，信心的律法藉着信心来确保。</w:t>
      </w:r>
    </w:p>
    <w:p w14:paraId="48BCCEF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law of works does is to say, 'Do what I command thee'; but by the law of faith we say to God, 'Give me what thou commandest.' " (22).</w:t>
      </w:r>
    </w:p>
    <w:p w14:paraId="20F92A2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行为的律法所做的是说，‘做我命令你的’；但藉着信心的律法，我们对上帝说，‘赐给我祢所命令的。’”（22）。</w:t>
      </w:r>
    </w:p>
    <w:p w14:paraId="24F87CBA">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this argument, Augustine is led to discuss the differentiating characteristics of the Old and New Testaments; and he expounds at length (33–42) the passage in Jer. 31:31–34, showing that, in the prophet's view, the difference between the two covenants is that in the Old, the law is an external thing written on stones; while in the New, it is written internally on the heart, so that men now wish to do what the law prescribes.</w:t>
      </w:r>
    </w:p>
    <w:p w14:paraId="7902659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论证过程中，奥古斯丁被引导讨论旧约和新约的区分特征；祂详细阐述了（33-42）耶利米书31:31–34的经文，表明在先知看来，两个约之间的区别在于，在旧约中，律法是写在石头上的外在事物；而在新约中，它是在内心内部写成的，因此人现在愿意做律法所规定的一切。</w:t>
      </w:r>
    </w:p>
    <w:p w14:paraId="0C4C964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writing on the heart is nothing else, he explains, than the shedding abroad by the Holy Spirit of love in our hearts, so that we love God's will, and therefore freely do it.</w:t>
      </w:r>
    </w:p>
    <w:p w14:paraId="3EA3D752">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祂解释说，这种写在心上，无非是圣灵将爱浇灌在我们心里，使我们爱上帝的旨意，因此自由地去行。</w:t>
      </w:r>
    </w:p>
    <w:p w14:paraId="495B17F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w:t>
      </w:r>
    </w:p>
    <w:p w14:paraId="31F321B8">
      <w:pPr>
        <w:pStyle w:val="3"/>
        <w:spacing w:before="325" w:line="252" w:lineRule="auto"/>
        <w:ind w:left="6" w:right="14" w:hanging="6"/>
        <w:jc w:val="both"/>
        <w:rPr>
          <w:rFonts w:hint="eastAsia" w:ascii="华文楷体" w:hAnsi="华文楷体" w:eastAsia="华文楷体" w:cs="华文楷体"/>
          <w:sz w:val="30"/>
          <w:szCs w:val="30"/>
        </w:rPr>
      </w:pPr>
    </w:p>
    <w:p w14:paraId="23921381">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treatise (50–61), he treats in an absorbingly interesting way of the mutual relations of free will, faith, and grace, contending that all co-exist without the voiding of any.</w:t>
      </w:r>
    </w:p>
    <w:p w14:paraId="18566B8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在这篇论著的</w:t>
      </w:r>
    </w:p>
    <w:p w14:paraId="45333FFF">
      <w:pPr>
        <w:pStyle w:val="3"/>
        <w:spacing w:before="325" w:line="252" w:lineRule="auto"/>
        <w:ind w:left="6" w:right="14" w:hanging="6"/>
        <w:jc w:val="both"/>
        <w:rPr>
          <w:rFonts w:hint="eastAsia" w:ascii="华文楷体" w:hAnsi="华文楷体" w:eastAsia="华文楷体" w:cs="华文楷体"/>
          <w:sz w:val="30"/>
          <w:szCs w:val="30"/>
        </w:rPr>
      </w:pPr>
    </w:p>
    <w:p w14:paraId="36FF389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末尾（50-61），祂以一种引人入胜的方式论述了自由意志、信心和恩典的相互关系，主张它们都并存而不使任何一个失效。</w:t>
      </w:r>
    </w:p>
    <w:p w14:paraId="09CC5B9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free will that we believe; but it is only as grace moves us, that we are able to use our free will for believing; and it is only after we are thus led by grace to believe, that we obtain all other goods.</w:t>
      </w:r>
    </w:p>
    <w:p w14:paraId="4735D68B">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我们是藉着自由意志相信的；但只有当恩典感动我们时，我们才能使用我们的自由意志去相信；而且只有在我们如此被恩典引导相信之后，我们才能获得所有其他的良善。</w:t>
      </w:r>
    </w:p>
    <w:p w14:paraId="26435F9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prosecuting this analysis, Augustine is led to distinguish very sharply between the faculty and use of free will (58), as well as between ability and volition (53).</w:t>
      </w:r>
    </w:p>
    <w:p w14:paraId="44BE81D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在进行这一分析时，奥古斯丁被引导非常敏锐地区分自由意志的能力和使用（58），以及能力和意愿（53）。</w:t>
      </w:r>
    </w:p>
    <w:p w14:paraId="31D0C35D">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an act of the man himself; but only as he is given the power from on high to will to believe, will he believe (57, 60).</w:t>
      </w:r>
    </w:p>
    <w:p w14:paraId="4025214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信心是人本身的行动；但只有当祂被赐予从上而来的能力去意愿相信时，祂才会相信（57, 60）。</w:t>
      </w:r>
    </w:p>
    <w:p w14:paraId="79D0F6C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work, Augustine completed, in his treatment of Pelagianism, the circle of that triad of doctrines which he himself looked upon as most endangered by this heresy—original sin, that imperfection of human righteousness, the necessity of grace.</w:t>
      </w:r>
    </w:p>
    <w:p w14:paraId="1F49880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通过这部作品，奥古斯丁在祂对伯拉纠主义的处理中，完成了祂自己认为最受这个异端威胁的三重教义的循环——原罪、人类公义的不完美以及恩典的必要性。</w:t>
      </w:r>
    </w:p>
    <w:p w14:paraId="5A8FE809">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mind, the last was the kernel of the whole controversy; and this was a subject which he could never approach without some heightened fervor.</w:t>
      </w:r>
    </w:p>
    <w:p w14:paraId="4F1A1D6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在祂的心中，最后一个是整个争议的核心；这是一个祂每当接近时都会带有某种程度的更高热忱的主题。</w:t>
      </w:r>
    </w:p>
    <w:p w14:paraId="5B7E04F0">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accounts for the great attractiveness of the present work—through the whole fabric of which runs the golden thread of the praise of God's ineffable grace.</w:t>
      </w:r>
    </w:p>
    <w:p w14:paraId="3E902B18">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这解释了本作品巨大的吸引力——贯穿其整个结构的，是颂赞上帝无法言喻之恩典的金色线索。</w:t>
      </w:r>
    </w:p>
    <w:p w14:paraId="42AF837C">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Canon Bright's opinion, it "perhaps, next to the 'Confessions,' tells us most of the thoughts of that 'rich, profound, and affectionate mind' on the soul's relations to its God."</w:t>
      </w:r>
    </w:p>
    <w:p w14:paraId="5EE647C6">
      <w:pPr>
        <w:pStyle w:val="3"/>
        <w:spacing w:before="325" w:line="252" w:lineRule="auto"/>
        <w:ind w:left="6" w:right="14" w:hanging="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在布赖特教士（Canon Bright）看来，它“或许，仅次于《忏悔录》，最能告诉我们那个‘丰富、深刻、充满爱意的心灵’关于灵魂与祂的上帝关系的 мысли（思想）。”</w:t>
      </w:r>
    </w:p>
    <w:p w14:paraId="2FBE1EE1">
      <w:pPr>
        <w:pStyle w:val="3"/>
        <w:spacing w:before="325" w:line="252" w:lineRule="auto"/>
        <w:ind w:left="6" w:right="14" w:hanging="6"/>
        <w:jc w:val="both"/>
        <w:rPr>
          <w:rFonts w:hint="eastAsia" w:ascii="华文楷体" w:hAnsi="华文楷体" w:eastAsia="华文楷体" w:cs="华文楷体"/>
          <w:sz w:val="30"/>
          <w:szCs w:val="30"/>
        </w:rPr>
      </w:pPr>
    </w:p>
    <w:p w14:paraId="39EB3D8B">
      <w:pPr>
        <w:pStyle w:val="3"/>
        <w:spacing w:before="321" w:line="251" w:lineRule="auto"/>
        <w:ind w:left="22" w:right="22" w:firstLine="1"/>
        <w:jc w:val="both"/>
        <w:rPr>
          <w:rFonts w:hint="eastAsia" w:ascii="华文楷体" w:hAnsi="华文楷体" w:eastAsia="华文楷体" w:cs="华文楷体"/>
          <w:sz w:val="30"/>
          <w:szCs w:val="30"/>
        </w:rPr>
      </w:pPr>
    </w:p>
    <w:p w14:paraId="7052052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publication of these treatises, the controversy certainly did not lull; but it relapsed for nearly three years again, into less public courses.</w:t>
      </w:r>
    </w:p>
    <w:p w14:paraId="08EDF80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这些论著出版后，争议当然没有平息；但它再次退回到不太公开的进程中，持续了近三年。</w:t>
      </w:r>
    </w:p>
    <w:p w14:paraId="4211517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Augustine was busy, among other most distracting cares ("Epist." 145. 1), still defending the grace of God, by letters and sermons.</w:t>
      </w:r>
    </w:p>
    <w:p w14:paraId="2AF622E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与此同时，奥古斯丁在其他最令人分心的事务中（《书信》145. 1），仍然忙于通过书信和讲道来捍卫上帝的恩典。</w:t>
      </w:r>
    </w:p>
    <w:p w14:paraId="2609278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fair illustration of his state of mind at this time may be obtained from his letter to Anastasius (145), which assuredly must have been written soon after the treatise "On the Spirit and the Letter."</w:t>
      </w:r>
    </w:p>
    <w:p w14:paraId="68C3C5A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祂当时心境的一个恰当例证可以从祂写给阿纳斯塔修斯（Anastasius）的信（145）中获得，这封信无疑一定是在论著《论灵与字》（On the Spirit and the Letter）之后不久写的。</w:t>
      </w:r>
    </w:p>
    <w:p w14:paraId="3FB5385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this letter, there are adumbrations of the same train of thought that filled this treatise; and there is one passage which may almost be taken as a summary of it.</w:t>
      </w:r>
    </w:p>
    <w:p w14:paraId="01DD340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贯穿这封信，都有着充满这部论著的同一思绪的预示（adumbrations）；其中有一段话几乎可以被视为是对它的总结。</w:t>
      </w:r>
    </w:p>
    <w:p w14:paraId="740AAA5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is so weary of the vexatious cares that filled his life, that he is ready to long for the everlasting rest, and yet bewails the weakness which</w:t>
      </w:r>
    </w:p>
    <w:p w14:paraId="285357C6">
      <w:pPr>
        <w:pStyle w:val="3"/>
        <w:spacing w:before="321" w:line="251" w:lineRule="auto"/>
        <w:ind w:left="22" w:right="22" w:firstLine="1"/>
        <w:jc w:val="both"/>
        <w:rPr>
          <w:rFonts w:hint="eastAsia" w:ascii="华文楷体" w:hAnsi="华文楷体" w:eastAsia="华文楷体" w:cs="华文楷体"/>
          <w:sz w:val="30"/>
          <w:szCs w:val="30"/>
        </w:rPr>
      </w:pPr>
    </w:p>
    <w:p w14:paraId="5DBF409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allowed the sweetness of external things still to insinuate itself into his heart.</w:t>
      </w:r>
    </w:p>
    <w:p w14:paraId="44BE025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奥古斯丁对充满祂生命中那些烦人的忧虑感到如此厌倦，以至于祂随时准备渴望那永恒的安息，但又哀叹自己的软弱，这种软弱</w:t>
      </w:r>
    </w:p>
    <w:p w14:paraId="23FA2CF7">
      <w:pPr>
        <w:pStyle w:val="3"/>
        <w:spacing w:before="321" w:line="251" w:lineRule="auto"/>
        <w:ind w:left="22" w:right="22" w:firstLine="1"/>
        <w:jc w:val="both"/>
        <w:rPr>
          <w:rFonts w:hint="eastAsia" w:ascii="华文楷体" w:hAnsi="华文楷体" w:eastAsia="华文楷体" w:cs="华文楷体"/>
          <w:sz w:val="30"/>
          <w:szCs w:val="30"/>
        </w:rPr>
      </w:pPr>
    </w:p>
    <w:p w14:paraId="4435AF9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让外在事物的甜美仍然渗入祂的心中。</w:t>
      </w:r>
    </w:p>
    <w:p w14:paraId="474898D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Victory over, and emancipation from, this, he asserts, "cannot, without God's grace, be achieved by the human will, which is by no means to be called free so long as it is subject to enslaving lusts."</w:t>
      </w:r>
    </w:p>
    <w:p w14:paraId="37ADFC4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祂断言，战胜并摆脱这一切，“没有上帝的恩典，人类的意志是无法实现的，只要它仍然服从于奴役性的情欲，就绝不能被称为自由。”</w:t>
      </w:r>
    </w:p>
    <w:p w14:paraId="2DC5C32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proceeds: "The law, therefore, by teaching and commanding what cannot be fulfilled without grace, demonstrates to man his weakness, in order that the weakness, thus proved, may resort to the Saviour, by whose healing the will may be able to do what it found impossible in its weakness.</w:t>
      </w:r>
    </w:p>
    <w:p w14:paraId="111CD5F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然后祂继续说：“因此，律法通过教导和命令那些没有恩典就无法实现的事情，向人展示祂的软弱，以便这种被证明的软弱可以转向救主，藉着祂的医治，意志就能够做它在软弱中发现不可能做到的事情。</w:t>
      </w:r>
    </w:p>
    <w:p w14:paraId="5F37B7F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law brings us to faith, faith obtains the Spirit in fuller measure, the Spirit sheds love abroad in us, and love fulfils the law.</w:t>
      </w:r>
    </w:p>
    <w:p w14:paraId="1E880DC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所以，律法将我们引向信心，信心以更充分的度量获得圣灵，圣灵将爱浇灌在我们心里，而爱成全了律法。</w:t>
      </w:r>
    </w:p>
    <w:p w14:paraId="50CA4A4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law is called a schoolmaster under whose threatening and severity 'whosoever shall call on the name of the Lord shall be delivered.'</w:t>
      </w:r>
    </w:p>
    <w:p w14:paraId="1921407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因此，律法被称为一个训蒙师（schoolmaster），在祂的威胁和严厉之下，‘凡求告主名的，就必得救。’</w:t>
      </w:r>
    </w:p>
    <w:p w14:paraId="75EAE80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they call on Him in whom they have not believed?'</w:t>
      </w:r>
    </w:p>
    <w:p w14:paraId="12B2187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但‘人未曾信祂，怎能求祂呢？’</w:t>
      </w:r>
    </w:p>
    <w:p w14:paraId="06E0F3F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that the letter without the Spirit may not kill, the life- giving Spirit is given to those that believe and call upon Him; but the love of God is poured out into our hearts by the Holy Spirit who is given to us, so that the words of the same apostle, 'Love is the fulfilling of the law,' may be realized.</w:t>
      </w:r>
    </w:p>
    <w:p w14:paraId="75A9680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因此，为了不让没有圣灵的字句杀死人，赐生命（life- giving）的圣灵被赐予那些相信并求告祂的人；上帝的爱藉着所赐给我们的圣灵浇灌在我们心里，使同一位使徒的话，‘爱就完全了律法’得以实现。</w:t>
      </w:r>
    </w:p>
    <w:p w14:paraId="52FF515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law is good to him that uses it lawfully; and he uses it lawfully, who, understanding wherefore it was given, betakes himself, under the pressure of its threatening, to liberating grace.</w:t>
      </w:r>
    </w:p>
    <w:p w14:paraId="19B5586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因此，律法对于那合法使用祂的人是好的；祂合法地使用律法，祂明白律法被赐予的原因，在律法的威胁压力下，投靠那使人得自由的恩典。</w:t>
      </w:r>
    </w:p>
    <w:p w14:paraId="0F7B7B6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ungratefully despises this grace by which the ungodly is justified, and trusts in his own strength for fulfilling the law, being ignorant of God's righteousness, and going about to establish his own righteousness, is not submitting himself to the righteousness of God; and therefore the law is made to him not a help to pardon, but the bond of guilt; not because the law is evil, but because 'sin,' as it is written, 'works death to such persons by that which is good.'</w:t>
      </w:r>
    </w:p>
    <w:p w14:paraId="212CC9B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不感恩地藐视这使不敬虔的人（ungodly）称义的恩典，并相信自己的力量足以成全律法，却不知道上帝的公义，想要建立自己的公义的人，就没有顺服上帝的公义；因此，律法对祂来说，不是赦免的帮助，而是罪的捆绑；不是因为律法是邪恶的，而是因为，正如经上所记，‘罪’藉着那美好的东西‘给这样的人造成了死亡。’</w:t>
      </w:r>
    </w:p>
    <w:p w14:paraId="32B31C3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the commandment, he sins more grievously, who, by the commandment, knows how evil are the sins which he commits."</w:t>
      </w:r>
    </w:p>
    <w:p w14:paraId="2467465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因为藉着诫命，祂犯了更严重的罪，祂藉着诫命知道自己所犯的罪有多邪恶。”</w:t>
      </w:r>
    </w:p>
    <w:p w14:paraId="5D5312F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Augustine states clearly that this letter is written against those "who arrogate too much to the human will, imagining that, the law being given, the will is, of its own strength, sufficient to fulfill the law, though not assisted by any grace imparted by the Holy Ghost, in addition to instruction in the law"—he refrains still from mentioning the names of the authors of this teaching,</w:t>
      </w:r>
    </w:p>
    <w:p w14:paraId="3E57B6E2">
      <w:pPr>
        <w:pStyle w:val="3"/>
        <w:spacing w:before="321" w:line="251" w:lineRule="auto"/>
        <w:ind w:left="22" w:right="22" w:firstLine="1"/>
        <w:jc w:val="both"/>
        <w:rPr>
          <w:rFonts w:hint="eastAsia" w:ascii="华文楷体" w:hAnsi="华文楷体" w:eastAsia="华文楷体" w:cs="华文楷体"/>
          <w:sz w:val="30"/>
          <w:szCs w:val="30"/>
        </w:rPr>
      </w:pPr>
    </w:p>
    <w:p w14:paraId="6567597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out of a lingering tenderness in his treatment of them.</w:t>
      </w:r>
    </w:p>
    <w:p w14:paraId="5B5FC7E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奥古斯丁清楚地指出，这封信是写给那些“对人类意志要求过多，幻想律法既已赐下，意志凭着自己的力量就足以成全律法，尽管除了律法上的教导之外，没有圣灵所赐的任何恩典帮助”的人——但祂仍然避免提及这种教导的作者的名字，</w:t>
      </w:r>
    </w:p>
    <w:p w14:paraId="438D8D30">
      <w:pPr>
        <w:pStyle w:val="3"/>
        <w:spacing w:before="321" w:line="251" w:lineRule="auto"/>
        <w:ind w:left="22" w:right="22" w:firstLine="1"/>
        <w:jc w:val="both"/>
        <w:rPr>
          <w:rFonts w:hint="eastAsia" w:ascii="华文楷体" w:hAnsi="华文楷体" w:eastAsia="华文楷体" w:cs="华文楷体"/>
          <w:sz w:val="30"/>
          <w:szCs w:val="30"/>
        </w:rPr>
      </w:pPr>
    </w:p>
    <w:p w14:paraId="0EF517D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显然是出于在对待他们时残留的温柔。</w:t>
      </w:r>
    </w:p>
    <w:p w14:paraId="7C2D180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help us to explain the courtesy of a note which he sent to Pelagius himself at about this time, in reply to a letter he had received some time before from him; of which Pelagius afterwards (at the Synod of Diospolis) made, to say the least of it, an ungenerous use.</w:t>
      </w:r>
    </w:p>
    <w:p w14:paraId="3443305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这有助于我们解释祂在大约这个时候寄给伯拉纠本人的一封回信的礼貌，这封信是对祂此前收到伯拉纠来信的回复；伯拉纠后来（在迪奥斯波利斯会议上）对这封信的使用，至少可以说是不厚道的。</w:t>
      </w:r>
    </w:p>
    <w:p w14:paraId="13CC555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note, Augustine tells us, was written with "tempered praises" (wherefrom we see his lessening respect for the man), and so as to admonish Pelagius to think rightly concerning grace—so far as could be done without raising the dregs of the controversy in a formal note.</w:t>
      </w:r>
    </w:p>
    <w:p w14:paraId="648B94B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告诉我们，这封便条是以“有所节制的赞美”写成的（从中我们看到了祂对这个人越来越少的尊重），其目的是告诫伯拉纠要正确地思考恩典——这是在正式的便条中，在不挑起争议的残渣的情况下所能做到的。</w:t>
      </w:r>
    </w:p>
    <w:p w14:paraId="69CB607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accomplished by praying from the Lord for him, those good things by which he might be good forever, and might live eternally with Him who is eternal; and by asking his prayers in return, that he, too, might be made by the Lord such as he seemed to suppose he already was.</w:t>
      </w:r>
    </w:p>
    <w:p w14:paraId="7539A41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祂通过为祂向上帝祷告那些使祂能永远良善，并能与永恒的祂一同永生的美好事物；并反过来请求祂为自己祷告，使祂也能被主塑造成祂似乎认为自己已经是的样子，来完成了这一点。</w:t>
      </w:r>
    </w:p>
    <w:p w14:paraId="0604ABF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Augustine could really intend these prayers to be understood as an admonition to Pelagius to look to God for what he was seeking to work out for himself, is fully illustrated by the closing words of this almost contemporary letter to Anastasius: "Pray, therefore, for us," he writes, "that we may be righteous—an attainment wholly beyond a man's reach, unless he know righteousness, and be willing to practise it, but one which is immediately realized when he is perfectly willing; but this cannot be in him unless he is healed by the grace of the Spirit, and aided to be able."</w:t>
      </w:r>
    </w:p>
    <w:p w14:paraId="7A20BC6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如何真正意图让这些祷告被理解为告诫伯拉纠要向上帝寻求祂自己正在努力为自己成就的东西，在几乎与这封信同时写给阿纳斯塔修斯的信的结尾得到了充分的例证：“因此，请为我们祷告，”祂写道，“愿我们成为公义的——这是一个完全超出人能力范围的成就，除非祂认识公义，并愿意实践它，但当祂完全愿意时，这个成就就会立即实现；但这只有当祂被圣灵的恩典医治，并得到帮助能够做到时，才可能在祂里面。”</w:t>
      </w:r>
    </w:p>
    <w:p w14:paraId="39D2ECB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had already been made in the controversy, that, by the Pelagian doctrine, so much power was attributed to the human will, that no one ought to pray, "Lead us not into temptation, but deliver us from evil."</w:t>
      </w:r>
    </w:p>
    <w:p w14:paraId="206DF47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在争议中已经提出了一个观点，即根据伯拉纠派的教义，人类意志被赋予了如此大的能力，以至于没有人应该祷告，“不叫我们遇见试探，救我们脱离凶恶。”</w:t>
      </w:r>
    </w:p>
    <w:p w14:paraId="4B475FCA">
      <w:pPr>
        <w:pStyle w:val="3"/>
        <w:spacing w:before="321" w:line="251" w:lineRule="auto"/>
        <w:ind w:left="22" w:right="22" w:firstLine="1"/>
        <w:jc w:val="both"/>
        <w:rPr>
          <w:rFonts w:hint="eastAsia" w:ascii="华文楷体" w:hAnsi="华文楷体" w:eastAsia="华文楷体" w:cs="华文楷体"/>
          <w:sz w:val="30"/>
          <w:szCs w:val="30"/>
        </w:rPr>
      </w:pPr>
    </w:p>
    <w:p w14:paraId="60F763B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was anxious to avoid personal controversy with Pelagius himself in the hope that he might even yet be reclaimed, Augustine was equally anxious to teach the truth on all possible occasions.</w:t>
      </w:r>
    </w:p>
    <w:p w14:paraId="1C56C87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如果祂渴望避免与伯拉纠本人进行个人争议，希望祂可能仍能被挽回，那么奥古斯丁同样渴望在所有可能的场合教导真理。</w:t>
      </w:r>
    </w:p>
    <w:p w14:paraId="09B6462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had been intimate, when at Rome, with the pious Paulinus, bishop of Nola; and it was understood that there was some tendency at Nola to follow the new teachings.</w:t>
      </w:r>
    </w:p>
    <w:p w14:paraId="62EFC0F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伯拉纠在罗马时，与诺拉（Nola）的虔诚主教保利努斯（Paulinus）关系密切；人们理解，在诺拉存在一些追随新教导的倾向。</w:t>
      </w:r>
    </w:p>
    <w:p w14:paraId="5690DCB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perhaps, as late as 414, when Augustine made reply in a long letter, to a request of Paulinus' for an exposition of certain difficult Scriptures, which had been sent him about 410.61</w:t>
      </w:r>
    </w:p>
    <w:p w14:paraId="2DC2A6E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这或许是在414年，当时奥古斯丁在一封长信中回复了保利努斯关于阐释某些困难经文的请求，这些经文大约在410年寄给了祂。61</w:t>
      </w:r>
    </w:p>
    <w:p w14:paraId="3A92604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them was Rom. 11:28; and, in explaining it,</w:t>
      </w:r>
    </w:p>
    <w:p w14:paraId="662666DC">
      <w:pPr>
        <w:pStyle w:val="3"/>
        <w:spacing w:before="321" w:line="251" w:lineRule="auto"/>
        <w:ind w:left="22" w:right="22" w:firstLine="1"/>
        <w:jc w:val="both"/>
        <w:rPr>
          <w:rFonts w:hint="eastAsia" w:ascii="华文楷体" w:hAnsi="华文楷体" w:eastAsia="华文楷体" w:cs="华文楷体"/>
          <w:sz w:val="30"/>
          <w:szCs w:val="30"/>
        </w:rPr>
      </w:pPr>
    </w:p>
    <w:p w14:paraId="596FB05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did not withhold a tolerably complete account of his doctrine of predestination, involving the essence of his whole teaching as to grace: "For when he had said, 'according to the election they are beloved for their father's sake,' he added, 'for the gifts and calling of God are without repentance.'</w:t>
      </w:r>
    </w:p>
    <w:p w14:paraId="6BB51F4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其中有罗马书11:28；在解释它时，</w:t>
      </w:r>
    </w:p>
    <w:p w14:paraId="4C611628">
      <w:pPr>
        <w:pStyle w:val="3"/>
        <w:spacing w:before="321" w:line="251" w:lineRule="auto"/>
        <w:ind w:left="22" w:right="22" w:firstLine="1"/>
        <w:jc w:val="both"/>
        <w:rPr>
          <w:rFonts w:hint="eastAsia" w:ascii="华文楷体" w:hAnsi="华文楷体" w:eastAsia="华文楷体" w:cs="华文楷体"/>
          <w:sz w:val="30"/>
          <w:szCs w:val="30"/>
        </w:rPr>
      </w:pPr>
    </w:p>
    <w:p w14:paraId="01B8491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毫不保留地提供了祂预定论教义的一个相当完整的论述，其中涉及了祂关于恩典的全部教导的本质：“因为当祂说，‘就着拣选说，他们是因列祖的缘故是蒙爱的，’祂又补充说，‘因为上帝的恩赐和呼召是没有后悔的。’</w:t>
      </w:r>
    </w:p>
    <w:p w14:paraId="61D6591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that those are certainly meant who belong to the number of the predestinated.</w:t>
      </w:r>
    </w:p>
    <w:p w14:paraId="758C6EF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你们看到，这无疑指的是那些属于被预定者（predestinated）行列的人。</w:t>
      </w:r>
    </w:p>
    <w:p w14:paraId="426AB33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'Many indeed are called, but few chosen'; but those who are elect, these are called 'according to His purpose'; and it is beyond doubt that in them God's foreknowledge cannot be deceived.</w:t>
      </w:r>
    </w:p>
    <w:p w14:paraId="408E744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……‘被召的人多，选上的人少’；但那些被拣选的人，是‘按着祂的旨意’被召的；毫无疑问，在他们身上，上帝的预知（foreknowledge）是不会被欺骗的。</w:t>
      </w:r>
    </w:p>
    <w:p w14:paraId="10BACD2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He foreknew and predestinated to be conformed to the image of His Son, in order that He might be the first born among many brethren.</w:t>
      </w:r>
    </w:p>
    <w:p w14:paraId="632D7B7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这些人是祂预知并预定要效法祂儿子的形象，好使祂在许多弟兄中作长子。</w:t>
      </w:r>
    </w:p>
    <w:p w14:paraId="2B28322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'whom He predestinated, them He also called.'</w:t>
      </w:r>
    </w:p>
    <w:p w14:paraId="1D8353D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但‘祂所预定的人，祂又召他们。’</w:t>
      </w:r>
    </w:p>
    <w:p w14:paraId="465B180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calling is 'according to His purpose,' this calling is 'without repentance,' " etc., quoting Rom. 8:30–31.</w:t>
      </w:r>
    </w:p>
    <w:p w14:paraId="30F47E4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这个呼召是‘按着祂的旨意’，这个呼召是‘没有后悔的’，”等等，引用了罗马书8:30–31。</w:t>
      </w:r>
    </w:p>
    <w:p w14:paraId="1C96D18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continuing, he says, "Those are not in this vocation, who do not persevere unto the end in the faith that worketh by love, although they walk in it a little while.</w:t>
      </w:r>
    </w:p>
    <w:p w14:paraId="6A3180B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然后祂继续说：“那些没有凭着爱心行事的信心坚持到底的人，不在这呼召之中，尽管他们短暂地走在其中。</w:t>
      </w:r>
    </w:p>
    <w:p w14:paraId="35E3384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the reason why some belong to it, and some do not, can easily be hidden, but cannot be unjust.</w:t>
      </w:r>
    </w:p>
    <w:p w14:paraId="5281087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……但为什么有些人属于它，而有些人不属于它，原因可能很容易被隐藏，但绝不可能是错误的。</w:t>
      </w:r>
    </w:p>
    <w:p w14:paraId="6FC3AF9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is there injustice with God?</w:t>
      </w:r>
    </w:p>
    <w:p w14:paraId="0AB22CF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因为上帝有不公义吗？</w:t>
      </w:r>
    </w:p>
    <w:p w14:paraId="60C1449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74E19CE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绝对没有！</w:t>
      </w:r>
    </w:p>
    <w:p w14:paraId="1575876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belongs to those high judgments which, so to say, terrified the wondering apostle to look upon."</w:t>
      </w:r>
    </w:p>
    <w:p w14:paraId="59D2F31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因为这属于那些崇高的判断，可以说，使那位惊讶的使徒在看到时感到恐惧。”</w:t>
      </w:r>
    </w:p>
    <w:p w14:paraId="7C706A70">
      <w:pPr>
        <w:pStyle w:val="3"/>
        <w:spacing w:before="321" w:line="251" w:lineRule="auto"/>
        <w:ind w:left="22" w:right="22" w:firstLine="1"/>
        <w:jc w:val="both"/>
        <w:rPr>
          <w:rFonts w:hint="eastAsia" w:ascii="华文楷体" w:hAnsi="华文楷体" w:eastAsia="华文楷体" w:cs="华文楷体"/>
          <w:sz w:val="30"/>
          <w:szCs w:val="30"/>
        </w:rPr>
      </w:pPr>
    </w:p>
    <w:p w14:paraId="11BB577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most remarkable of the controversial sermons that were preached about this time, especial mention is due to two that were delivered at Carthage, midsummer of 413.</w:t>
      </w:r>
    </w:p>
    <w:p w14:paraId="4399181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在这一时期传讲的最具争议性的讲道中，特别值得一提的是413年仲夏在迦太基传讲的两篇。</w:t>
      </w:r>
    </w:p>
    <w:p w14:paraId="155786B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of these was preached on the festival of John the Baptist's birth (June 24), and naturally took the forerunner for its subject.</w:t>
      </w:r>
    </w:p>
    <w:p w14:paraId="0A3CC4D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前者是在施洗约翰（John the Baptist）的诞辰节（6月24日）传讲的，自然以这位先驱为主题。</w:t>
      </w:r>
    </w:p>
    <w:p w14:paraId="20BC863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nativity of John suggesting the nativity of Christ, the preacher spoke of the marvel of the incarnation.</w:t>
      </w:r>
    </w:p>
    <w:p w14:paraId="52F71B2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约翰的诞生暗示了基督的诞生，讲道者谈到了道成肉身（incarnation）的奇迹。</w:t>
      </w:r>
    </w:p>
    <w:p w14:paraId="19468E2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in the beginning, and was the Word of God, and was Himself God, and who made all things, and in whom was life, even this one "came to us.</w:t>
      </w:r>
    </w:p>
    <w:p w14:paraId="5576F44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那在起初就有的，是上帝的圣言（Word of God），祂自己就是上帝，祂创造了万物，生命在祂里面，甚至这位“来到我们这里。</w:t>
      </w:r>
    </w:p>
    <w:p w14:paraId="40F0687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w:t>
      </w:r>
    </w:p>
    <w:p w14:paraId="12687AD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来到谁那里？</w:t>
      </w:r>
    </w:p>
    <w:p w14:paraId="33E43AD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worthy?</w:t>
      </w:r>
    </w:p>
    <w:p w14:paraId="30D0421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来到配得的人那里吗？</w:t>
      </w:r>
    </w:p>
    <w:p w14:paraId="18833F3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to the unworthy!</w:t>
      </w:r>
    </w:p>
    <w:p w14:paraId="2693428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不，而是来到不配的人那里！</w:t>
      </w:r>
    </w:p>
    <w:p w14:paraId="132FFBF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died for the ungodly, and for the unworthy, though He was worthy.</w:t>
      </w:r>
    </w:p>
    <w:p w14:paraId="0248408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因为基督为不敬虔的人（ungodly）死了，为不配的人死了，尽管祂是配得的。</w:t>
      </w:r>
    </w:p>
    <w:p w14:paraId="5FC9DD6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indeed were unworthy whom He pitied; but He was worthy who pitied us, to whom we say, For Thy pity's sake, Lord, free us!</w:t>
      </w:r>
    </w:p>
    <w:p w14:paraId="4A3A1AE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我们确实是祂所怜悯的不配之人；但怜悯我们的祂是配得的，我们对祂说，主啊，看在祢怜悯的份上，释放我们！</w:t>
      </w:r>
    </w:p>
    <w:p w14:paraId="1700E04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for the sake of our preceding merits, but for Thy pity's sake, Lord, free us; and for Thy name's sake be propitious to our sins,' not for our merit's sake.</w:t>
      </w:r>
    </w:p>
    <w:p w14:paraId="3FE3E7C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不是看在我们先前的功德份上，而是看在祢怜悯的份上，主啊，释放我们；并为祢的名，求祢饶恕我们的罪，’不是看在我们的功德份上。</w:t>
      </w:r>
    </w:p>
    <w:p w14:paraId="4DA84FA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the merit of</w:t>
      </w:r>
    </w:p>
    <w:p w14:paraId="7272E856">
      <w:pPr>
        <w:pStyle w:val="3"/>
        <w:spacing w:before="321" w:line="251" w:lineRule="auto"/>
        <w:ind w:left="22" w:right="22" w:firstLine="1"/>
        <w:jc w:val="both"/>
        <w:rPr>
          <w:rFonts w:hint="eastAsia" w:ascii="华文楷体" w:hAnsi="华文楷体" w:eastAsia="华文楷体" w:cs="华文楷体"/>
          <w:sz w:val="30"/>
          <w:szCs w:val="30"/>
        </w:rPr>
      </w:pPr>
    </w:p>
    <w:p w14:paraId="47BA2DB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is, of course, not reward, but punishment."</w:t>
      </w:r>
    </w:p>
    <w:p w14:paraId="4F396A4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……因为罪的功德（merit of sins）当然不是赏赐，而是刑罚。”</w:t>
      </w:r>
    </w:p>
    <w:p w14:paraId="69DBB36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dwelt upon the necessity of the incarnation, and the necessity of a mediator between God and "the whole mass of the human race alienated from Him by Adam."</w:t>
      </w:r>
    </w:p>
    <w:p w14:paraId="3849D4E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然后祂深入探讨了道成肉身的必要性，以及在上帝和“因亚当而与祂疏远的整个人类群体”之间需要一位中保的必要性。</w:t>
      </w:r>
    </w:p>
    <w:p w14:paraId="59782D6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quoting 1 Cor. 4:7, he asserts that it is not our varying merits, but God's grace alone, that makes us differ, and that we are all alike, great and small, old and young, saved by one and the same Saviour.</w:t>
      </w:r>
    </w:p>
    <w:p w14:paraId="3360960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然后，祂引用哥林多前书4:7，断言使我们有所不同（differ）的不是我们不同的功德，而是单单上帝的恩典，我们所有人，无论大小，无论老幼，都是被同一位救主所救赎的。</w:t>
      </w:r>
    </w:p>
    <w:p w14:paraId="697F296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some one says," he continues, "even the infant needs a liberator?</w:t>
      </w:r>
    </w:p>
    <w:p w14:paraId="458E8DF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祂接着说：“那么，有人说，即使是婴儿也需要一位解放者吗？</w:t>
      </w:r>
    </w:p>
    <w:p w14:paraId="5DAB102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he needs one.</w:t>
      </w:r>
    </w:p>
    <w:p w14:paraId="08F4862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当然祂需要一位。</w:t>
      </w:r>
    </w:p>
    <w:p w14:paraId="1AD0299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witness to it is the mother that faithfully runs to church with the child to be baptized.</w:t>
      </w:r>
    </w:p>
    <w:p w14:paraId="7E190F8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而为之作证的是那位带着孩子忠实地跑到教会接受洗礼的母亲。</w:t>
      </w:r>
    </w:p>
    <w:p w14:paraId="7E4DB2E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witness is Mother Church herself, who receives the child for washing, and either for dismissing him [from this life] freed, or nurturing him in piety.</w:t>
      </w:r>
    </w:p>
    <w:p w14:paraId="6D31AC6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见证者是母亲教会自己，她接纳孩子受洗，要么是为了让他得自由（离开今生），要么是为了在敬虔中培养祂。</w:t>
      </w:r>
    </w:p>
    <w:p w14:paraId="6F37831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Last of all, the tears of his own misery are witness in the child himself.</w:t>
      </w:r>
    </w:p>
    <w:p w14:paraId="5039585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……最后，孩子自己悲惨的眼泪就是见证。</w:t>
      </w:r>
    </w:p>
    <w:p w14:paraId="532DB17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Recognize the misery, extend the help.</w:t>
      </w:r>
    </w:p>
    <w:p w14:paraId="198CA68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……认识到这种悲惨，伸出援手。</w:t>
      </w:r>
    </w:p>
    <w:p w14:paraId="491518D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put on bowels of mercy.</w:t>
      </w:r>
    </w:p>
    <w:p w14:paraId="5A69640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让所有人都穿上怜悯的心肠。</w:t>
      </w:r>
    </w:p>
    <w:p w14:paraId="02D6339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as much as they cannot speak for themselves, by so much more pityingly let us speak for the little ones"—and then follows a passage calling on the Church to take the grace of infants in their charge as orphans committed to their care, which is in substance repeated from a former sermon.</w:t>
      </w:r>
    </w:p>
    <w:p w14:paraId="39877BE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他们既然不能为自己说话，我们就更要以怜悯的心为这些小家伙说话”——随后是一段呼吁教会接管婴儿的恩典，如同受托照管的孤儿一样，这实质上是重复了祂先前的一篇讲道。</w:t>
      </w:r>
    </w:p>
    <w:p w14:paraId="3E285F1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speaker proceeded to quote Matt. 1:21, and apply it.</w:t>
      </w:r>
    </w:p>
    <w:p w14:paraId="32F0436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讲道者接着引用了马太福音1:21，并加以应用。</w:t>
      </w:r>
    </w:p>
    <w:p w14:paraId="66DAC0D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Jesus came to save from sins, and infants are brought to Him, it is to confess that they, too, are sinners.</w:t>
      </w:r>
    </w:p>
    <w:p w14:paraId="4E65080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如果耶稣来是为了从罪恶中拯救，而婴儿被带到祂面前，那就是承认他们也是罪人。</w:t>
      </w:r>
    </w:p>
    <w:p w14:paraId="78746E7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they be withheld from baptism?</w:t>
      </w:r>
    </w:p>
    <w:p w14:paraId="03E75DD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那么，他们应该被拒绝洗礼吗？</w:t>
      </w:r>
    </w:p>
    <w:p w14:paraId="3218AA8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if the child could speak for himself, he would repel the voice of opposition, and cry out, 'Give me Christ's life!</w:t>
      </w:r>
    </w:p>
    <w:p w14:paraId="51D1F71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“当然，如果孩子能为自己说话，祂会拒绝反对的声音，并呼喊，‘赐给我基督的生命！</w:t>
      </w:r>
    </w:p>
    <w:p w14:paraId="35EB8D5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Adam I died: give me Christ's life; in whose sight I am not clean, even if I am an infant whose life has been but one day in the earth.' "</w:t>
      </w:r>
    </w:p>
    <w:p w14:paraId="77B8101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在亚当里我死了：赐给我基督的生命；在祂的眼中，即使我是一个在地上只活了一天的婴儿，我也不洁净。’”</w:t>
      </w:r>
    </w:p>
    <w:p w14:paraId="51470B0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way can be found," adds the preacher, "of coming into the life of this world except by Adam; no way can be found of escaping punishment in the next world except by Christ.</w:t>
      </w:r>
    </w:p>
    <w:p w14:paraId="5125D0F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讲道者补充说：“除了藉着亚当，找不到任何进入这个世界生命的方式；除了藉着基督，找不到任何逃脱来世惩罚的方式。</w:t>
      </w:r>
    </w:p>
    <w:p w14:paraId="71A0396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you shut up the one door?"</w:t>
      </w:r>
    </w:p>
    <w:p w14:paraId="074B733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你们为什么要关闭那唯一的门？”</w:t>
      </w:r>
    </w:p>
    <w:p w14:paraId="476E9BE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John the Baptist himself was born in sin; and absolutely no one can be found who was born apart from sin, until you find one who was born apart from Adam.</w:t>
      </w:r>
    </w:p>
    <w:p w14:paraId="6E9882F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即使是施洗约翰本人也是在罪中出生的；绝对找不到任何一个脱离罪而出生的人，直到你找到一个脱离亚当而出生的人。</w:t>
      </w:r>
    </w:p>
    <w:p w14:paraId="5131C2B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'By one man sin entered into the world, and by sin, death; and so it passed through upon all men.'</w:t>
      </w:r>
    </w:p>
    <w:p w14:paraId="6C877D3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“‘罪是从一人入了世界，死又是从罪来的；于是死就临到众人。’</w:t>
      </w:r>
    </w:p>
    <w:p w14:paraId="72A538D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were my words, could this sentiment be expressed more expressly, more clearly, more fully?"</w:t>
      </w:r>
    </w:p>
    <w:p w14:paraId="2FB7E17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如果这些是我的话，这个情感可以表达得更明确、更清晰、更完整吗？”</w:t>
      </w:r>
    </w:p>
    <w:p w14:paraId="1F41A24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days afterwards, on the invitation of the Bishop of Carthage, Augustine preached a sermon professedly directed against the Pelagians,65 which takes up the threads hinted at in the former discourse, and develops a full polemic with reference to the baptism of infants.</w:t>
      </w:r>
    </w:p>
    <w:p w14:paraId="4A230C8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三天后，应迦太基主教的邀请，奥古斯丁传讲了一篇声称是针对伯拉纠派的讲道，65 它承接了前一篇讲道中暗示的线索，并就婴儿洗礼发展了完整的论战。</w:t>
      </w:r>
    </w:p>
    <w:p w14:paraId="3350A1E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began, formally enough, with the determination of the question in dispute.</w:t>
      </w:r>
    </w:p>
    <w:p w14:paraId="0AC5117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祂以确定争议中的问题开篇，形式上是恰当的。</w:t>
      </w:r>
    </w:p>
    <w:p w14:paraId="2716C44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Pelagians concede that infants should be baptized.</w:t>
      </w:r>
    </w:p>
    <w:p w14:paraId="468EDCC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伯拉纠派承认婴儿应该受洗。</w:t>
      </w:r>
    </w:p>
    <w:p w14:paraId="70ECAA3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question is, for what are they baptized?</w:t>
      </w:r>
    </w:p>
    <w:p w14:paraId="6352939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唯一的问题是，他们受洗是为了什么？</w:t>
      </w:r>
    </w:p>
    <w:p w14:paraId="3A60461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they would not otherwise have salvation and eternal life; but they say it is not for salvation, not for eternal life, but for the kingdom of God.</w:t>
      </w:r>
    </w:p>
    <w:p w14:paraId="3EE3EC1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我们说，否则他们就不会有救赎和永生；但他们说不是为了救赎，不是为了永生，而是为了上帝的国。</w:t>
      </w:r>
    </w:p>
    <w:p w14:paraId="1BAD89F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they say, although not baptized, by the desert of his innocence, in that he has no sin at all, either actual or original, either from himself or contracted from Adam, necessarily has salvation and eternal life even if not baptized; but is to be baptized for this reason—that he may enter into the kingdom of God, i.e., into the kingdom of heaven."</w:t>
      </w:r>
    </w:p>
    <w:p w14:paraId="103CAFE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孩子虽然没有受洗，凭着祂无辜的功德，因为祂根本没有罪，无论是本罪还是原罪，无论是来自祂自己还是从亚当那里沾染的，即使没有受洗，也必然有救赎和永生；但受洗的原因是为了祂可以进入上帝的国，即进入天国。”</w:t>
      </w:r>
    </w:p>
    <w:p w14:paraId="169A0F0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shows that there is no eternal life outside the kingdom of heaven, no middle place between the right and left hand of the judge at the last day, and that, therefore, to exclude one from the kingdom of God is to consign him to the pains of eternal fire; while, on the other side, no one ascends into heaven unless he has been made a member of Christ, and this can only be by faith—which, in an infant's case, is professed by another in his stead.</w:t>
      </w:r>
    </w:p>
    <w:p w14:paraId="492DA02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表明，在天国之外没有永生，在末日审判官的左右手之间没有中间地带，因此，将一个人排除在上帝的国之外，就是将祂交托给永火的痛苦；而另一方面，除非一个人成为基督的肢体，否则没有人能升入天堂，而这只能通过信心——在婴儿的情况下，是由另一个人代替祂承认的。</w:t>
      </w:r>
    </w:p>
    <w:p w14:paraId="0FCCC6A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treats, at length, some of the puzzling questions with which the Pelagians were wont to try the catholics; and then breaking off suddenly, he took a volume in his hands.</w:t>
      </w:r>
    </w:p>
    <w:p w14:paraId="1F16BCC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然后祂详细论述了伯拉纠派惯常用来考验天主教徒的一些令人困惑的问题；然后祂突然中断，拿起一卷书在手中。</w:t>
      </w:r>
    </w:p>
    <w:p w14:paraId="377DFDA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you," he said, "to bear with me a little: I will read somewhat.</w:t>
      </w:r>
    </w:p>
    <w:p w14:paraId="0FED340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祂说：“我请求你们忍耐我一下：我要读一些东西。</w:t>
      </w:r>
    </w:p>
    <w:p w14:paraId="6AFAF1B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 Cyprian whom I hold in my hand, the ancient bishop of this see.</w:t>
      </w:r>
    </w:p>
    <w:p w14:paraId="2D586B4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我手中拿着的是圣塞浦路斯（St. Cyprian），这个教区古老的主教。</w:t>
      </w:r>
    </w:p>
    <w:p w14:paraId="3C70EDB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thought of the baptism of infants—nay, what he has shown that the Church always thought—learn in brief.</w:t>
      </w:r>
    </w:p>
    <w:p w14:paraId="0F5D273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祂对婴儿洗礼的看法——不，祂所表明的教会一直以来的想法——请简要了解。</w:t>
      </w:r>
    </w:p>
    <w:p w14:paraId="5891356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enough for them to dispute and argue, I know not what impious novelties: they even try to charge us with asserting something novel.</w:t>
      </w:r>
    </w:p>
    <w:p w14:paraId="00F5E25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因为对他们来说，争辩和辩论那些我不知道的邪恶新奇事物是不够的：他们甚至试图指控我们主张一些新奇的东西。</w:t>
      </w:r>
    </w:p>
    <w:p w14:paraId="54FDF26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this account that I read here St. Cyprian, in order that you may perceive that the orthodox understanding and catholic sense reside in the words which I have been just now speaking to you.</w:t>
      </w:r>
    </w:p>
    <w:p w14:paraId="2D59B90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正是因为这个原因，我在这里阅读圣塞浦路斯，以便你们可以领悟到，正统的理解和大公的意义就在我刚才对你们说的那些话语中。</w:t>
      </w:r>
    </w:p>
    <w:p w14:paraId="38DBB60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asked whether an infant ought to be baptized before he was eight days old, seeing that by the ancient law no infant was allowed to be circumcised unless he was eight days old.</w:t>
      </w:r>
    </w:p>
    <w:p w14:paraId="50427FC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祂被问到，鉴于按照古代律法，除非婴儿满八天，否则不允许给祂行割礼，那么婴儿是否应该在八天之前受洗。</w:t>
      </w:r>
    </w:p>
    <w:p w14:paraId="32F749E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question arose from this as to the day of baptism—for concerning the origin of sin there was no question; and therefore from this thing of which there was no question, that question that had arisen was settled."</w:t>
      </w:r>
    </w:p>
    <w:p w14:paraId="700928A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由此产生了一个关于洗礼日期的疑问——因为关于罪的起源没有疑问；因此，从这个没有疑问的事情中，那个已经产生的疑问得到了解决。”</w:t>
      </w:r>
    </w:p>
    <w:p w14:paraId="1311546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he read to them the passage out of Cyprian's letter to Fidus, which declared that he, and all the council with him, unanimously thought that infants should be baptized at the earliest possible age, lest they should die in their inherited sin, and so pass into eternal punishment.</w:t>
      </w:r>
    </w:p>
    <w:p w14:paraId="38B1093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然后祂向他们阅读了塞浦路斯写给菲多斯（Fidus）的信中的那段话，其中宣称祂和与祂在一起的整个会议都一致认为，婴儿应该在最早的可能年龄受洗，以免他们死在他们遗传的罪中，从而进入永远的刑罚。</w:t>
      </w:r>
    </w:p>
    <w:p w14:paraId="3366EEF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sermon closed with a tender warning to the teachers of these strange doctrines: he might call them heretics with truth, but he will not; let the Church seek still their salvation, and not mourn them as dead; let them be exhorted as friends, not striven with as enemies.</w:t>
      </w:r>
    </w:p>
    <w:p w14:paraId="16B1427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讲道以对这些陌生教义的教师发出温柔的警告结束：祂可以真实地称他们为异端，但祂不会；让教会仍然寻求他们的救赎，而不是像为已死之人哀悼他们；让他们像朋友一样被劝勉，而不是像敌人一样被争斗。</w:t>
      </w:r>
    </w:p>
    <w:p w14:paraId="0EA3D6C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disparage us," he says, "we will bear it; let them not disparage the rule [of faith], let them not disparage the truth; let them not contradict the Church, which labours every day for the remission of infants' original sin.</w:t>
      </w:r>
    </w:p>
    <w:p w14:paraId="7B840B3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祂说：“他们贬低我们，我们会承受；但不要让他们贬低信仰的准则（rule [of faith]），不要让他们贬低真理；不要让他们反对教会，教会每天都在为赦免婴儿的原罪而劳苦。</w:t>
      </w:r>
    </w:p>
    <w:p w14:paraId="3AB1172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thing is settled.</w:t>
      </w:r>
    </w:p>
    <w:p w14:paraId="4F59563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这件事已经确定了。</w:t>
      </w:r>
    </w:p>
    <w:p w14:paraId="622494A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errant disputer may be borne with in other questions that have not been thoroughly canvassed, that are not yet settled by the full authority of the Church—their error should be borne with: it ought not to extend so far, that they endeavour to shake even the very foundation of the Church!"</w:t>
      </w:r>
    </w:p>
    <w:p w14:paraId="1DC7E55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在其他尚未彻底审议、尚未被教会的全部权威确定的问题上，可以容忍犯错的辩论者——他们的错误应该被容忍：它不应该延伸到，他们试图动摇即使是教会的根基！”</w:t>
      </w:r>
    </w:p>
    <w:p w14:paraId="2B7FA38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hints that although the patience hitherto exhibited towards them is "perhaps not blameworthy," yet patience may cease to be a virtue, and become culpable negligence: in the mean time, however, he begs that the catholics should continue amicable, fraternal, placid, loving, long suffering.</w:t>
      </w:r>
    </w:p>
    <w:p w14:paraId="7A52895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暗示，尽管迄今为止对他们所表现出的耐心“或许不是应受指责的”，但耐心可能会停止成为一种美德，而变成应受谴责的疏忽：然而，与此同时，祂恳求天主教徒继续保持友好、兄弟般、平静、慈爱、恒久忍耐。</w:t>
      </w:r>
    </w:p>
    <w:p w14:paraId="246A81A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himself gives us a view of the progress of the controversy at this time in a letter written in 414.</w:t>
      </w:r>
    </w:p>
    <w:p w14:paraId="35F5E5F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奥古斯丁本人在414年写的一封信中向我们介绍了当时争议的进展情况。</w:t>
      </w:r>
    </w:p>
    <w:p w14:paraId="21B0BFC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Pelagians had everywhere scattered the seeds of their new error; and although some, by his ministry and that of his brother workers, had, "by God's mercy," been cured of their pest, yet they still existed in Africa, especially about Carthage, and were everywhere propagating their opinions in subterraneous whispers, for fear of the judgment of the Church.</w:t>
      </w:r>
    </w:p>
    <w:p w14:paraId="6473419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已经在各地散播了他们新错误的种子；尽管有些人藉着祂和祂的同工的事工，“靠着上帝的怜悯”，已经治愈了他们的瘟疫，但他们仍然存在于非洲，特别是在迦太基周围，并且由于害怕教会的审判，到处以秘密的耳语传播他们的观点。</w:t>
      </w:r>
    </w:p>
    <w:p w14:paraId="28A5BF3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they were not refuted, they were seducing others to their following; and they were so spread abroad that he did not know where they would break out next.</w:t>
      </w:r>
    </w:p>
    <w:p w14:paraId="586A77F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每当他们没有被驳斥时，他们就会引诱其他人跟随他们；他们散布得如此之广，以至于祂不知道他们下一步会在哪里爆发。</w:t>
      </w:r>
    </w:p>
    <w:p w14:paraId="5D942BA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he was still unwilling to brand them as heretics, and was more desirous of healing them as</w:t>
      </w:r>
    </w:p>
    <w:p w14:paraId="5AC6C2A9">
      <w:pPr>
        <w:pStyle w:val="3"/>
        <w:spacing w:before="321" w:line="251" w:lineRule="auto"/>
        <w:ind w:left="22" w:right="22" w:firstLine="1"/>
        <w:jc w:val="both"/>
        <w:rPr>
          <w:rFonts w:hint="eastAsia" w:ascii="华文楷体" w:hAnsi="华文楷体" w:eastAsia="华文楷体" w:cs="华文楷体"/>
          <w:sz w:val="30"/>
          <w:szCs w:val="30"/>
        </w:rPr>
      </w:pPr>
    </w:p>
    <w:p w14:paraId="25A44DA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sick members of the Church than of cutting them off finally as too diseased for cure.</w:t>
      </w:r>
    </w:p>
    <w:p w14:paraId="0F6F976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尽管如此，祂仍然不愿将他们定为异端，更渴望将他们作为</w:t>
      </w:r>
    </w:p>
    <w:p w14:paraId="018050FB">
      <w:pPr>
        <w:pStyle w:val="3"/>
        <w:spacing w:before="321" w:line="251" w:lineRule="auto"/>
        <w:ind w:left="22" w:right="22" w:firstLine="1"/>
        <w:jc w:val="both"/>
        <w:rPr>
          <w:rFonts w:hint="eastAsia" w:ascii="华文楷体" w:hAnsi="华文楷体" w:eastAsia="华文楷体" w:cs="华文楷体"/>
          <w:sz w:val="30"/>
          <w:szCs w:val="30"/>
        </w:rPr>
      </w:pPr>
    </w:p>
    <w:p w14:paraId="3A83788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教会的病患成员来医治，而不是最终将他们割除，视为病入膏肓无法治愈。</w:t>
      </w:r>
    </w:p>
    <w:p w14:paraId="7BFD9EB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also tells us that the poison was spreading in both the East and the West, and mentions particularly as seats where it showed itself the islands of Rhodes and Sicily.</w:t>
      </w:r>
    </w:p>
    <w:p w14:paraId="2076D8F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耶柔米也告诉我们，这种毒药正在东方和西方蔓延，并特别提到罗德岛（Rhodes）和西西里岛（Sicily）是它显现出来的所在地。</w:t>
      </w:r>
    </w:p>
    <w:p w14:paraId="04E117B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Rhodes we know nothing further; but from Sicily an appeal came to Augustine in 414 from one Hilary, setting forth that there were certain Christians about Syracuse who taught strange doctrines, and beseeching Augustine to help him in dealing with them.</w:t>
      </w:r>
    </w:p>
    <w:p w14:paraId="6D529FC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关于罗德岛，我们没有进一步的了解；但从西西里，一位名叫希拉里（Hilary）的人于414年向奥古斯丁发出呼吁，陈述在锡拉库萨（Syracuse）周围有一些基督徒教导陌生的教义，恳求奥古斯丁帮助祂处理他们。</w:t>
      </w:r>
    </w:p>
    <w:p w14:paraId="05A2C17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doctrines were enumerated as follows: "They say (1) that man can be without sin, (2) and can easily keep the commandments of God if he will; (3) that an unbaptized infant, if he is cut off by death, cannot justly perish, since he is born without sin; (4) that a rich man that remains in his riches cannot enter the kingdom of God, except he sell all that he has; … (5) that we ought not to swear at all;" (6) and, apparently, that the Church is to be in this world without spot or blemish.</w:t>
      </w:r>
    </w:p>
    <w:p w14:paraId="2C37162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义被列举如下：“他们说（1）人可以没有罪，（2）如果祂愿意，可以很容易地遵守上帝的诫命；（3）一个未受洗的婴儿，如果被死亡夺去，不能公正地灭亡，因为祂生来没有罪；（4）一个保有自己财富的富人不能进入上帝的国，除非祂变卖所有；……（5）我们根本不应该发誓；”（6）而且，显然，教会在这个世界上应该没有斑点或瑕疵。</w:t>
      </w:r>
    </w:p>
    <w:p w14:paraId="3E3510A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suspected that these Sicilian disturbances were in some way the work of Cœlestius, and therefore in his answer69 informs his correspondent of what had been done at the Synod of Carthage (412) against him.</w:t>
      </w:r>
    </w:p>
    <w:p w14:paraId="3D1BF20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奥古斯丁怀疑这些西西里的骚乱在某种程度上是刻莱斯丢所为，因此在祂的回复中69 告知了祂的通信者在迦太基会议（412年）上针对祂所做的事情。</w:t>
      </w:r>
    </w:p>
    <w:p w14:paraId="3E7D5B2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long letter that he sent back follows the inquiries in the order they were put by Hilary.</w:t>
      </w:r>
    </w:p>
    <w:p w14:paraId="732E2FD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祂寄回的长信按照希拉里提出的询问顺序进行了回答。</w:t>
      </w:r>
    </w:p>
    <w:p w14:paraId="0F12203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he replies, in substance, as he had treated the same matter in the second book of the treatise, "On the Merits and Remission of Sins," that it was opposed to Scripture, but was less a heresy than the wholly unbearable opinion that this state of sinlessness could be attained without God's help.</w:t>
      </w:r>
    </w:p>
    <w:p w14:paraId="2F703A1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对于第一个问题，祂的回复实质上与祂在论著《论功德与罪的赦免》（On the Merits and Remission of Sins）第二卷中处理同一问题的方式相同，即它与圣经相悖，但比那种完全无法忍受的观点——即这种无罪状态可以在没有上帝帮助的情况下达到——更不算是异端。</w:t>
      </w:r>
    </w:p>
    <w:p w14:paraId="5CB7FAC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say that free will suffices to man for fulfilling the precepts of the Lord, even though unaided to good works by God's grace and the gift of the Holy Spirit, it is to be altogether anathematized and detested with all execrations.</w:t>
      </w:r>
    </w:p>
    <w:p w14:paraId="5303A53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“但是，当他们说自由意志足以使人成全主的诫命，即使没有上帝的恩典和圣灵的恩赐帮助人行善，这也是完全应该被诅咒和被所有咒骂所憎恶的。</w:t>
      </w:r>
    </w:p>
    <w:p w14:paraId="27970B5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assert this are inwardly alien from God's grace, because being ignorant of God's righteousness, like the Jews of whom the apostle speaks, and wishing to establish their own righteousness, they are not subject to God's righteousness, since there is no fulfilment of the law except love; and of course the love of God is shed abroad in our hearts, not by ourselves, nor by the force of our own will, but by the Holy Ghost who is given to us."</w:t>
      </w:r>
    </w:p>
    <w:p w14:paraId="408EC9B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断言这一点的人在内心是与上帝的恩典疏远的，因为他们不知道上帝的公义，就像使徒所说的犹太人一样，想要建立自己的公义，他们就不顺服上帝的公义，因为除了爱之外，律法没有成全；而上帝的爱当然不是藉着我们自己，也不是藉着我们自己意志的力量，而是藉着赐给我们的圣灵浇灌在我们心里。”</w:t>
      </w:r>
    </w:p>
    <w:p w14:paraId="4A65CFF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Dealing next with the second point, he drifts into the matter he had more fully developed in his work "On</w:t>
      </w:r>
    </w:p>
    <w:p w14:paraId="5B5C3246">
      <w:pPr>
        <w:pStyle w:val="3"/>
        <w:spacing w:before="321" w:line="251" w:lineRule="auto"/>
        <w:ind w:left="22" w:right="22" w:firstLine="1"/>
        <w:jc w:val="both"/>
        <w:rPr>
          <w:rFonts w:hint="eastAsia" w:ascii="华文楷体" w:hAnsi="华文楷体" w:eastAsia="华文楷体" w:cs="华文楷体"/>
          <w:sz w:val="30"/>
          <w:szCs w:val="30"/>
        </w:rPr>
      </w:pPr>
    </w:p>
    <w:p w14:paraId="16DD17C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and the Letter."</w:t>
      </w:r>
    </w:p>
    <w:p w14:paraId="6DD4844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接下来处理第二个问题时，祂转向了祂在著作《论灵与字》中更充分阐述的主题。</w:t>
      </w:r>
    </w:p>
    <w:p w14:paraId="1DFAD63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will avails for good works," he says, "if it be divinely aided, and this comes by humble seeking and doing; but when deserted by divine aid, no matter how excellent may be its knowledge of the law, it will by no means possess solidity of righteousness, but only the inflation of ungodly pride and deadly arrogance.</w:t>
      </w:r>
    </w:p>
    <w:p w14:paraId="5B7E8FE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自由意志对于善行是有益的，如果它得到神圣的帮助，这来自于谦卑的寻求和行动；但当被神圣帮助抛弃时，无论它对律法有多么出色的知识，它都不会拥有坚实的公义，而只会是世俗骄傲和致命傲慢的膨胀。</w:t>
      </w:r>
    </w:p>
    <w:p w14:paraId="528375F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taught us by that same Lord's Prayer; for it would be an empty thing for us to ask God 'Lead us not into temptation,' if the matter was so placed in our power that we would avail for fulfilling it without any aid from Him.</w:t>
      </w:r>
    </w:p>
    <w:p w14:paraId="395CAD4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主祷文也教导了我们这一点；因为如果我们能够在没有祂任何帮助的情况下成全它，那么我们向上帝祈求‘不叫我们遇见试探’就是徒劳的。</w:t>
      </w:r>
    </w:p>
    <w:p w14:paraId="3359BBA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this free will is free in proportion as it is sound, but it is sound in proportion as it is subject to divine pity and grace.</w:t>
      </w:r>
    </w:p>
    <w:p w14:paraId="2870426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……因为这个自由意志的自由程度取决于它的健全程度，而它的健全程度取决于它顺服神圣的怜悯和恩典的程度。</w:t>
      </w:r>
    </w:p>
    <w:p w14:paraId="440CD7C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faithfully prays, saying, 'Direct my ways according to Thy word, and let no iniquity reign over me.'</w:t>
      </w:r>
    </w:p>
    <w:p w14:paraId="3F93A0E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因为它忠实地祷告说，‘求祢照祢的话引导我的道路，不容什么罪孽辖制我。’</w:t>
      </w:r>
    </w:p>
    <w:p w14:paraId="63BD893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is that free over which iniquity reigns?</w:t>
      </w:r>
    </w:p>
    <w:p w14:paraId="020313E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因为被罪孽辖制的东西如何能是自由的呢？</w:t>
      </w:r>
    </w:p>
    <w:p w14:paraId="7295D42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 who it is that is invoked by it, in order that it may not reign over it.</w:t>
      </w:r>
    </w:p>
    <w:p w14:paraId="4C60EA3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但请看，它是求告谁，以便它不被罪孽辖制。</w:t>
      </w:r>
    </w:p>
    <w:p w14:paraId="7DE0939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says not, 'Direct my ways according to free will because no iniquity shall rule over me,' but 'Direct my ways according to Thy word, and let no iniquity rule over me.'</w:t>
      </w:r>
    </w:p>
    <w:p w14:paraId="4A6A2B5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因为它没有说，‘照着自由意志引导我的道路，因为没有罪孽会辖制我，’而是说，‘照祢的话引导我的道路，不容什么罪孽辖制我。’</w:t>
      </w:r>
    </w:p>
    <w:p w14:paraId="77074DF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prayer, not a promise; it is a confession, not a profession; it is a wish for full freedom, not a boast of personal power.</w:t>
      </w:r>
    </w:p>
    <w:p w14:paraId="6F54AD7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这是一个祷告，不是一个承诺；这是一个认罪，不是一个宣告；这是一个对完全自由的愿望，而不是对个人能力的夸耀。</w:t>
      </w:r>
    </w:p>
    <w:p w14:paraId="628F5AE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every one 'who confides in his own power,' but 'every one who calls on the name of God, that shall be saved.'</w:t>
      </w:r>
    </w:p>
    <w:p w14:paraId="385A0F9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因为不是每一个‘信赖自己能力的人，’而是‘每一个求告上帝之名的人，都必得救。’</w:t>
      </w:r>
    </w:p>
    <w:p w14:paraId="298DCAE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they call upon Him,' he says, 'in whom they have not believed?'</w:t>
      </w:r>
    </w:p>
    <w:p w14:paraId="3D9DE65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祂说，‘但他们未曾信祂，怎能求祂呢？’</w:t>
      </w:r>
    </w:p>
    <w:p w14:paraId="2DE7761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then, they who rightly believe, believe in order to call on Him in whom they have believed, and to avail for doing what they receive in the precepts of the law; since what the law commands, faith prays for."</w:t>
      </w:r>
    </w:p>
    <w:p w14:paraId="25DDB9E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因此，那些正确相信的人，相信是为了求告他们所相信的祂，并得以成就他们在律法诫命中领受的；因为律法所命令的，信心就为此祷告。”</w:t>
      </w:r>
    </w:p>
    <w:p w14:paraId="14B75E9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commands continence, and gives continence; He commands by the law, He gives by grace; He commands by the letter, He gives by the spirit; for the law without grace makes the transgression to abound, and the letter without the spirit kills.</w:t>
      </w:r>
    </w:p>
    <w:p w14:paraId="77E7608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“因此，上帝命令节制（continence），也赐予节制；祂藉着律法命令，祂藉着恩典赐予；祂藉着字句命令，祂藉着圣灵赐予；因为没有恩典的律法使过犯增多，没有圣灵的字句杀死人。</w:t>
      </w:r>
    </w:p>
    <w:p w14:paraId="26ED479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commands for this reason—that we who have endeavoured to do what He commands, and are worn out in our weakness under the law, may know how to ask for the aid of grace; and if we have been able to do any good work, that we may not be ungrateful to Him who aids us."</w:t>
      </w:r>
    </w:p>
    <w:p w14:paraId="09A324D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祂命令是为了这个原因——我们这些努力行祂所命令的，并在律法下因自己的软弱而疲惫不堪的人，可以知道如何祈求恩典的帮助；如果我们能够做任何善行，我们就不至于对帮助我们的祂忘恩负义。”</w:t>
      </w:r>
    </w:p>
    <w:p w14:paraId="21796FA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to the third point traverses the ground that was fully covered in the first book of the treatise "On the Merits and Remission of Sins," beginning by opposing the Pelagians to Paul in Rom. 5:12–19: "But when they say that an infant, cut off by death, unbaptized, cannot perish since he is born without sin—it is not this that the apostle says; and I think that it is better to believe the apostle than them."</w:t>
      </w:r>
    </w:p>
    <w:p w14:paraId="1783FCF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三个问题的回答，涵盖了在论著《论功德与罪的赦免》第一卷中已经充分论述过的领域，开始于在罗马书5:12–19中将伯拉纠派与保罗对立：“但是当他们说一个婴儿，因死亡而被夺去，未受洗，既然祂出生时没有罪，就不能灭亡——使徒说的不是这个；而且我认为相信使徒比相信他们更好。”</w:t>
      </w:r>
    </w:p>
    <w:p w14:paraId="75B2916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and fifth questions were new in this controversy; and it is not certain that they belong properly to it, though the legalistic asceticism of the Pelagian leaders may well have given rise to a demand on all Christians to sell what they had, and give to the poor.</w:t>
      </w:r>
    </w:p>
    <w:p w14:paraId="1451F53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第四和第五个问题在这场争议中是新的；而且不确定它们是否恰当地属于这场争议，尽管伯拉纠派领袖的律法主义禁欲主义很可能引起了要求所有基督徒变卖他们所有的，分给穷人的要求。</w:t>
      </w:r>
    </w:p>
    <w:p w14:paraId="6D589FB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of the points, Augustine treats at length, pointing out that many of the saints of old were rich, and that the Lord and His apostles always so speak that their counsels avail to the right use, not the destruction, of wealth.</w:t>
      </w:r>
    </w:p>
    <w:p w14:paraId="5BFFF9B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奥古斯丁详细论述了这其中的一个观点，指出古代的许多圣徒都是富有的，而且主和祂的使徒们说话的方式总是使他们的劝告有助于财富的正确使用，而不是毁灭。</w:t>
      </w:r>
    </w:p>
    <w:p w14:paraId="1B5B6FD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ought so to hold their wealth that they are not held by it, and by no means prefer it to Christ.</w:t>
      </w:r>
    </w:p>
    <w:p w14:paraId="55CB98F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基督徒应该持有自己的财富，但不被财富所持有，绝不应将它看得比基督更重要。</w:t>
      </w:r>
    </w:p>
    <w:p w14:paraId="52A78DA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 good sense and mildness are shown in his treatment of the question concerning oaths, which he points out were used by the Lord and His apostles, but advises to be used as little as possible lest by the custom of frequent oaths we learn to swear lightly.</w:t>
      </w:r>
    </w:p>
    <w:p w14:paraId="62FEA23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在祂处理关于誓言的问题时，也表现出了同样的良好理智和温和，祂指出主和祂的使徒都使用过誓言，但建议尽可能少用，以免因习惯于频繁发誓而学会轻率地发誓。</w:t>
      </w:r>
    </w:p>
    <w:p w14:paraId="2ACCA43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as to the Church, he passes over as having been sufficiently treated in the course of his previous remarks.</w:t>
      </w:r>
    </w:p>
    <w:p w14:paraId="355B45C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关于教会的问题，祂略过不谈，认为在祂先前的评论中已经充分处理了。</w:t>
      </w:r>
    </w:p>
    <w:p w14:paraId="1DF8954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number of those who had been rescued from Pelagianism by his efforts, Augustine was now to have the pleasure of adding two others, in whom he seems to have taken much delight.</w:t>
      </w:r>
    </w:p>
    <w:p w14:paraId="19C71A1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在被祂的努力从伯拉纠主义中拯救出来的人数中，奥古斯丁现在很高兴能加上另外两个，祂似乎对他们感到非常喜悦。</w:t>
      </w:r>
    </w:p>
    <w:p w14:paraId="0FF1956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Timasius and James were two young men of honorable birth and liberal education, who had, by the exhortation of Pelagius, been moved to give up the hope that they had in this world, and enter upon the service of God in an ascetic life.</w:t>
      </w:r>
    </w:p>
    <w:p w14:paraId="7EF2AC7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提马修斯（Timasius）和雅各（James）是两位出身高贵、受过良好教育的年轻人，他们受到伯拉纠的劝勉，放弃了他们在今世的盼望，进入了禁欲生活的侍奉上帝。</w:t>
      </w:r>
    </w:p>
    <w:p w14:paraId="5E6B119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Naturally, they had turned to him for instruction, and had received a book to which they had given their study.</w:t>
      </w:r>
    </w:p>
    <w:p w14:paraId="58689A1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自然地，他们转向祂寻求教导，并收到了一本他们认真研读的书。</w:t>
      </w:r>
    </w:p>
    <w:p w14:paraId="413AE60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met somewhere with some of Augustine's writings, however, and were deeply affected by what he said as to grace, and now began to see that the teaching of Pelagius opposed the grace of God by which man becomes a Christian.</w:t>
      </w:r>
    </w:p>
    <w:p w14:paraId="3B65873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然而，他们在某个地方看到了奥古斯丁的一些著作，并被祂关于恩典的言论深深感动，现在开始看到伯拉纠的教导反对上帝的恩典，而人正是藉着恩典成为基督徒的。</w:t>
      </w:r>
    </w:p>
    <w:p w14:paraId="309BBD9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gave their book, therefore, to Augustine, saying that it was Pelagius', and asking him for Pelagius' sake, and for the sake of the truth, to answer it.</w:t>
      </w:r>
    </w:p>
    <w:p w14:paraId="46CFDCB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因此，他们将他们的书交给了奥古斯丁，说那是伯拉纠的，并请求祂看在伯拉纠和真理的份上，回答这本书。</w:t>
      </w:r>
    </w:p>
    <w:p w14:paraId="289A6EA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and the resulting book, "On Nature and Grace," sent to the young men, who returned a letter of thanks71 in which they professed their conversion from their error.</w:t>
      </w:r>
    </w:p>
    <w:p w14:paraId="2296FD6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祂照做了，由此产生的书《论自然与恩典》（On Nature and Grace）寄给了这些年轻人，他们回信表示感谢，71 并在信中承认他们已从错误中归正。</w:t>
      </w:r>
    </w:p>
    <w:p w14:paraId="2C103EB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book, too, which was written in</w:t>
      </w:r>
    </w:p>
    <w:p w14:paraId="71A6AF18">
      <w:pPr>
        <w:pStyle w:val="3"/>
        <w:spacing w:before="321" w:line="251" w:lineRule="auto"/>
        <w:ind w:left="22" w:right="22" w:firstLine="1"/>
        <w:jc w:val="both"/>
        <w:rPr>
          <w:rFonts w:hint="eastAsia" w:ascii="华文楷体" w:hAnsi="华文楷体" w:eastAsia="华文楷体" w:cs="华文楷体"/>
          <w:sz w:val="30"/>
          <w:szCs w:val="30"/>
        </w:rPr>
      </w:pPr>
    </w:p>
    <w:p w14:paraId="020243A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415, Augustine refrained from mentioning Pelagius by name, feeling it better to spare the man while not sparing his writings.</w:t>
      </w:r>
    </w:p>
    <w:p w14:paraId="34965D5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在这本书中，写于</w:t>
      </w:r>
    </w:p>
    <w:p w14:paraId="628011C6">
      <w:pPr>
        <w:pStyle w:val="3"/>
        <w:spacing w:before="321" w:line="251" w:lineRule="auto"/>
        <w:ind w:left="22" w:right="22" w:firstLine="1"/>
        <w:jc w:val="both"/>
        <w:rPr>
          <w:rFonts w:hint="eastAsia" w:ascii="华文楷体" w:hAnsi="华文楷体" w:eastAsia="华文楷体" w:cs="华文楷体"/>
          <w:sz w:val="30"/>
          <w:szCs w:val="30"/>
        </w:rPr>
      </w:pPr>
    </w:p>
    <w:p w14:paraId="754B98B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415年，奥古斯丁也避免提及伯拉纠的名字，觉得与其不留情地批评祂的著作，不如放过这个人。</w:t>
      </w:r>
    </w:p>
    <w:p w14:paraId="04510AB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tells us, that, on reading the book of Pelagius to which it was an answer, it became clear to him beyond any doubt that his teaching was distinctly anti-Christian;73 and when speaking of his own book privately to a friend, he allows himself to call it "a considerable book against the heresy of Pelagius, which he had been constrained to write by some brethren whom he had persuaded to adopt his fatal error, denying the grace of Christ."</w:t>
      </w:r>
    </w:p>
    <w:p w14:paraId="32292A4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但祂告诉我们，在阅读了祂所回答的伯拉纠的那本书之后，祂毫不怀疑地清楚地认识到祂的教导是明确的反基督教的；73 当祂私下向一位朋友谈论自己的书时，祂允许自己称之为“一部相当重要的反对伯拉纠异端的书，祂是被一些祂说服采纳了祂否认基督恩典的致命错误的弟兄们所迫写成的。”</w:t>
      </w:r>
    </w:p>
    <w:p w14:paraId="3092349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his attitude towards the persons of the new teachers was becoming ever more and more strained, in despite of his full recognition of the excellent motives that might lie behind their "zeal not according to knowledge."</w:t>
      </w:r>
    </w:p>
    <w:p w14:paraId="514E4ED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因此，尽管祂充分认识到他们“不按着知识的热心”背后可能存在的良好动机，但祂对这些新教师的个人的态度却变得越来越紧张。</w:t>
      </w:r>
    </w:p>
    <w:p w14:paraId="0B2BD7E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treatise opens with a recognition of the zeal of Pelagius, which, as it burns most ardently against those who, when reproved for sin, take refuge in censuring their nature, Augustine compares with the heathen view as expressed in Sallust's saying, "The human race falsely complains of its own nature,"75 and which he charges with not being according to knowledge, and proposes to oppose by an equal zeal against all attempts to render the cross of Christ of none effect.</w:t>
      </w:r>
    </w:p>
    <w:p w14:paraId="2B6D457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著以承认伯拉纠的热心开篇，这种热心最热切地反对那些在因罪受责备时，以指责自己本性来寻求庇护的人，奥古斯丁将其与萨卢斯特（Sallust）的言论所表达的异教观点相比较，“人类错误地抱怨自己的本性，”75 祂指责这种热心不是按着知识的，并提议以同样的热心来反对所有使基督的十字架归于无效的企图。</w:t>
      </w:r>
    </w:p>
    <w:p w14:paraId="16791FE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gives a brief but excellent summary of the more important features of the catholic doctrine concerning nature and grace (2–7).</w:t>
      </w:r>
    </w:p>
    <w:p w14:paraId="6B579E9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然后祂对大公教义中关于本性与恩典的更重要特征作了简短但出色的总结（2-7）。</w:t>
      </w:r>
    </w:p>
    <w:p w14:paraId="73EEBFD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Opening the work of Pelagius, which had been placed in his hands, he examines his doctrine of sin, its nature and effects.</w:t>
      </w:r>
    </w:p>
    <w:p w14:paraId="77CA7FA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祂打开了伯拉纠的作品，那作品被交到祂手中，祂审查了祂的罪恶教义、其性质和影响。</w:t>
      </w:r>
    </w:p>
    <w:p w14:paraId="41DDC75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he points out, draws a distinction, sound enough in itself, between what is "possible" and what is "actual," but applies it unsoundly to sin, when he says that every man has the possibility of being without sin (8–9), and therefore without condemnation.</w:t>
      </w:r>
    </w:p>
    <w:p w14:paraId="7FE6DAA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奥古斯丁指出，伯拉纠派对“可能的”（possible）和“实际的”（actual）之间作出了一个本身足够健全的区分，但当祂说每个人都有可能没有罪（8-9），因此不会被定罪时，祂将它不健全地应用于罪恶。</w:t>
      </w:r>
    </w:p>
    <w:p w14:paraId="477D53E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says Augustine; an infant who dies unbaptized has no possibility of salvation open to him; and the man who has lived and died in a land where it was impossible for him to hear the name of Christ, has had no possibility open to him of becoming righteous by nature and free will.</w:t>
      </w:r>
    </w:p>
    <w:p w14:paraId="0790262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奥古斯丁说，并非如此；一个未受洗而死的婴儿，没有救赎的可能性向祂敞开；一个在祂不可能听到基督之名的土地上生活和死去的人，没有可能通过本性和自由意志成为公义的人向祂敞开。</w:t>
      </w:r>
    </w:p>
    <w:p w14:paraId="616FD46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not so, Christ is dead in vain, since all men then might have accomplished their salvation, even if Christ had never died (10).</w:t>
      </w:r>
    </w:p>
    <w:p w14:paraId="7C90264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如果不是这样，基督就白死了，因为即使基督从未死过，所有人那时也可能已经成就了祂们的救赎（10）。</w:t>
      </w:r>
    </w:p>
    <w:p w14:paraId="109C288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moreover, he shows, exhibits a tendency to deny the sinful character of all sins that are impossible to avoid, and so treats of sins of ignorance as to show that he excuses them (13–19).</w:t>
      </w:r>
    </w:p>
    <w:p w14:paraId="11CEAAF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此外，祂表明，伯拉纠表现出一种倾向，否认所有不可能避免的罪的犯罪性质，并且祂对无知之罪的处理，表明祂为它们开脱（13-19）。</w:t>
      </w:r>
    </w:p>
    <w:p w14:paraId="7A40EAE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argues that no sin, because it is not a substance, can change nature, which is a substance, Augustine replies that this destroys the Saviour's work—for how can He save from sins if sins do not corrupt?</w:t>
      </w:r>
    </w:p>
    <w:p w14:paraId="4C98EF9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当祂辩论说，没有任何罪恶，因为它不是一个实体（substance），可以改变本性，而本性是一个实体时，奥古斯丁回答说，这破坏了救主的工作——因为如果罪恶不败坏，祂如何能从罪恶中拯救？</w:t>
      </w:r>
    </w:p>
    <w:p w14:paraId="062BA74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an act cannot injure a substance, how can abstention from food, which is a mere act, kill the body?</w:t>
      </w:r>
    </w:p>
    <w:p w14:paraId="681FDA7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而且，再次，如果一个行为不能伤害一个实体，那么禁食，仅仅是一个行为，如何能杀死身体呢？</w:t>
      </w:r>
    </w:p>
    <w:p w14:paraId="2417E87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sin is not a substance; but God is a substance—yea, the height of substance, and only true sustenance of the reasonable creature; and the consequence of departure from Him is to the soul what refusal of food is to the body (22).</w:t>
      </w:r>
    </w:p>
    <w:p w14:paraId="161C8A2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同样，罪恶不是一个实体；但上帝是一个实体——是的，是实体的至高者，是理性受造物的唯一真正供养者；而离开祂的后果，对灵魂来说，就像拒绝食物对身体一样（22）。</w:t>
      </w:r>
    </w:p>
    <w:p w14:paraId="040807D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Pelagius' assertion that sin cannot be punished by more sin, Augustine replies that the apostle thinks differently (Rom. 1:21–31).</w:t>
      </w:r>
    </w:p>
    <w:p w14:paraId="0215743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对于伯拉纠关于罪不能被更多的罪惩罚的断言，奥古斯丁回答说使徒的想法不同（罗马书1:21–31）。</w:t>
      </w:r>
    </w:p>
    <w:p w14:paraId="6B5BBC8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putting his finger on the main point in controversy, he quotes the Scriptures as declaring the present condition of man to be that of spiritual death.</w:t>
      </w:r>
    </w:p>
    <w:p w14:paraId="2209CEC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然后，祂将手指放在争议的焦点上，祂引用圣经宣告人目前的状况是属灵的死亡。</w:t>
      </w:r>
    </w:p>
    <w:p w14:paraId="55DA19E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then designates as dead those whom this man declares to be unable to be damaged or corrupted by sin,—because, forsooth, he has discovered sin to be no substance!" (25).</w:t>
      </w:r>
    </w:p>
    <w:p w14:paraId="0350CD4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“那么，真理将这些人定为已死的，而这个人却宣称他们不可能被罪恶损害或败坏，——因为，祂竟然发现罪恶不是一个实体！”（25）。</w:t>
      </w:r>
    </w:p>
    <w:p w14:paraId="42B58E5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by free will that man passed into this state of death; but a dead man needs something else to revive him—he needs nothing less than a Vivifier.</w:t>
      </w:r>
    </w:p>
    <w:p w14:paraId="3EF7DD6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人是藉着自由意志进入这种死亡状态的；但一个死人需要别的来使祂复苏——祂需要的正是那位赐生命者（Vivifier）。</w:t>
      </w:r>
    </w:p>
    <w:p w14:paraId="5F88934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vivifying grace, Pelagius knew nothing; and by knowing nothing of a Vivifier, he knows nothing of a Saviour; but rather by making nature of itself able to be sinless, he glorifies the Creator at the expense of the Saviour (39).</w:t>
      </w:r>
    </w:p>
    <w:p w14:paraId="5033553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但对于赐生命的恩典，伯拉纠一无所知；由于对赐生命者一无所知，祂对救主也一无所知；相反，通过使本性本身能够无罪，祂以牺牲救主为代价来荣耀创造主（39）。</w:t>
      </w:r>
    </w:p>
    <w:p w14:paraId="50F1B79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is examined Pelagius' contention that many saints are enumerated in the Scriptures as having lived sinlessly in this world.</w:t>
      </w:r>
    </w:p>
    <w:p w14:paraId="2925FD0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接下来审查了伯拉纠的论点，即圣经中列举了许多圣徒在这个世界上过着无罪的生活。</w:t>
      </w:r>
    </w:p>
    <w:p w14:paraId="086B4E6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declining to discuss the question of fact as to the Virgin Mary (42), Augustine opposes to the rest the declaration of John in 1 John 1:8, as final, but still pauses to explain why the Scriptures do not mention the sins of all, and to contend that all who ever were saved under the Old Testament or the New, were saved by the sacrificial death of Christ, and by faith in Him (40–50).</w:t>
      </w:r>
    </w:p>
    <w:p w14:paraId="27F29EE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祂拒绝讨论关于圣母马利亚（Virgin Mary）的事实问题（42），但以约翰在约翰一书1:8中的宣告作为最终结论来反驳其余的论点，但仍然停下来解释为什么圣经没有提及所有人的罪，并主张所有在旧约或新约之下得救的人，都是藉着基督的献祭性死亡和对祂的信心得救的（40-50）。</w:t>
      </w:r>
    </w:p>
    <w:p w14:paraId="37CB358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are brought, as Augustine says, to the core of the question, which concerns, not the fact of sinlessness in any man, but man's ability to be sinless.</w:t>
      </w:r>
    </w:p>
    <w:p w14:paraId="08185FB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因此，正如奥古斯丁所说，我们被带到了问题的核心，这涉及的不是任何人的无罪事实，而是人无罪的能力。</w:t>
      </w:r>
    </w:p>
    <w:p w14:paraId="0624DD1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ability Pelagius affirms of all men, and Augustine denies of all "unless they are justified by the grace of God through our Lord Jesus Christ and Him crucified" (51).</w:t>
      </w:r>
    </w:p>
    <w:p w14:paraId="7D10863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伯拉纠肯定所有人都有这种能力，而奥古斯丁则否认所有人都有这种能力，“除非他们藉着我们的主耶稣基督和被钉十字架的祂，因上帝的恩典称义”（51）。</w:t>
      </w:r>
    </w:p>
    <w:p w14:paraId="2DF2732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whole discussion is about grace, which Pelagius does not admit in any true sense, but places only in the nature that God has made (52).</w:t>
      </w:r>
    </w:p>
    <w:p w14:paraId="06DB126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因此，整个讨论是关于恩典的，伯拉纠不以任何真实意义承认恩典，而只将其置于上帝所创造的本性中（52）。</w:t>
      </w:r>
    </w:p>
    <w:p w14:paraId="3B4824F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w:t>
      </w:r>
    </w:p>
    <w:p w14:paraId="2BEFF6F9">
      <w:pPr>
        <w:pStyle w:val="3"/>
        <w:spacing w:before="321" w:line="251" w:lineRule="auto"/>
        <w:ind w:left="22" w:right="22" w:firstLine="1"/>
        <w:jc w:val="both"/>
        <w:rPr>
          <w:rFonts w:hint="eastAsia" w:ascii="华文楷体" w:hAnsi="华文楷体" w:eastAsia="华文楷体" w:cs="华文楷体"/>
          <w:sz w:val="30"/>
          <w:szCs w:val="30"/>
        </w:rPr>
      </w:pPr>
    </w:p>
    <w:p w14:paraId="44298DF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invited to attend to another distinction of Pelagius', in which he discriminates sharply between the nature that God has made, the crown of which is free will, and the use that man makes of this free will.</w:t>
      </w:r>
    </w:p>
    <w:p w14:paraId="721D5B9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接下来我们被邀请注意伯拉纠的另一个区分，在其中祂敏锐地分辨了上帝所创造的本性——其冠冕是自由意志，与人对这种自由意志的使用。</w:t>
      </w:r>
    </w:p>
    <w:p w14:paraId="7EEA250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endowment of free will is a "capacity"; it is, because given by God in our making, a necessity of nature, and not in man's power to have or not have.</w:t>
      </w:r>
    </w:p>
    <w:p w14:paraId="715696D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自由意志的赋予是一种“能力”（capacity）；它是在我们被造时由上帝赐予的，是一种自然的必需品，而不是人能有或没有的。</w:t>
      </w:r>
    </w:p>
    <w:p w14:paraId="2C6C969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right use of it only, which man has in his power.</w:t>
      </w:r>
    </w:p>
    <w:p w14:paraId="1AC653F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只有正确使用它，才在人的能力范围之内。</w:t>
      </w:r>
    </w:p>
    <w:p w14:paraId="1B8830C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analysis, Pelagius illustrates at length, by appealing to the difference between the possession and use of the various bodily senses.</w:t>
      </w:r>
    </w:p>
    <w:p w14:paraId="6B991E3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伯拉纠详细地阐述了这一分析，藉着诉诸于各种身体感官的拥有和使用之间的区别。</w:t>
      </w:r>
    </w:p>
    <w:p w14:paraId="00B5DDB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ability to see, for instance, he says, is a necessity of our nature; we do not make it, we cannot help having it; it is ours only to use it.</w:t>
      </w:r>
    </w:p>
    <w:p w14:paraId="1848040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例如，祂说，看的能力是我们本性的一种必需品；我们不是创造它的，我们无法避免拥有它；我们只有使用它的权利。</w:t>
      </w:r>
    </w:p>
    <w:p w14:paraId="2E76668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criticises this presentation of the matter with great sharpness (although he is not averse to the analysis itself)—showing the inapplicability of the illustrations used—for, he asks, is it not possible for us to blind ourselves, and so no longer have the ability to see?</w:t>
      </w:r>
    </w:p>
    <w:p w14:paraId="6710FD3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奥古斯丁以极大的敏锐性批评了这种对问题的呈现（尽管祂对分析本身并不反感）——表明了所用例证的不适用性——因为，祂问，我们难道不可能弄瞎自己，从而不再有看的能力吗？</w:t>
      </w:r>
    </w:p>
    <w:p w14:paraId="2575495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not many a man like to control the "use" of his "capacity" to hear when a screechy saw is in the neighborhood? (55); and as well the falsity of the contention illustrated, since Pelagius has ignored the fall, and, even, were that not so, has so ignored the need of God's aid for all good, in any state of being, as to deny it (56).</w:t>
      </w:r>
    </w:p>
    <w:p w14:paraId="283DFB0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当附近有刺耳的锯子时，难道不是很多人都希望控制祂听的“能力”的“使用”吗？（55）；以及所阐述的论点是虚假的，因为伯拉纠忽略了堕落，而且，即使没有堕落，祂也如此忽略了在任何存在状态下，所有良善都需要上帝帮助的需求，以至于否认了它（56）。</w:t>
      </w:r>
    </w:p>
    <w:p w14:paraId="7D8AC17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altogether a fallacy, Augustine argues, to contend that men have the "ability" to make every use we can conceive of our faculties.</w:t>
      </w:r>
    </w:p>
    <w:p w14:paraId="1F42A54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此外，奥古斯丁辩称，争辩说人有“能力”做出我们能想象到的对我们官能的每一种使用，完全是一种谬误。</w:t>
      </w:r>
    </w:p>
    <w:p w14:paraId="0F53A04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wish for unhappiness; God cannot deny Himself (57); and just so, in a corrupt nature, the mere possession of a faculty of choice does not imply the ability to use that faculty for not sinning.</w:t>
      </w:r>
    </w:p>
    <w:p w14:paraId="4BB4F9B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我们不能渴望不快乐；上帝不能否认祂自己（57）；同样，在一个败坏的本性中，仅仅拥有选择的官能并不意味着有能力使用那个官能去不犯罪。</w:t>
      </w:r>
    </w:p>
    <w:p w14:paraId="68AE6C8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man, indeed, who has his legs strong and sound, it may be said admissibly enough, 'whether he will or not, he has the capacity of walking'; but if his legs be broken, however much he may wish, he has not the 'capacity.'</w:t>
      </w:r>
    </w:p>
    <w:p w14:paraId="68439DA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“对于一个腿强壮和健全的人，可以说，‘无论祂愿意与否，祂都有行走的能力’，这是可以接受的；但如果祂的腿断了，无论祂多么希望，祂都没有这个‘能力’。</w:t>
      </w:r>
    </w:p>
    <w:p w14:paraId="5D25357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which our author speaks is corrupted" (57).</w:t>
      </w:r>
    </w:p>
    <w:p w14:paraId="2CE4F81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我们这位作者所说的本性是败坏的”（57）。</w:t>
      </w:r>
    </w:p>
    <w:p w14:paraId="5461B49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can he mean by saying that, whether we will or not, we have the capacity of not sinning—a statement so opposite to Paul's in Rom. 7:15?</w:t>
      </w:r>
    </w:p>
    <w:p w14:paraId="6851729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那么，祂说无论我们愿意与否，我们都有不犯罪的能力——这与保罗在罗马书7:15中的说法如此对立——祂到底是什么意思呢？</w:t>
      </w:r>
    </w:p>
    <w:p w14:paraId="696506B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space is next given to an attempted rebuttal by Pelagius of the testimony of Gal. 5:17, on the ground that the "flesh" there does not refer to the baptized (60–70); and then the passages are examined which Pelagius had quoted against Augustine out of earlier writers—Lactantius (71), Hilary (72), Ambrose (75), John of Constantinople (76), Xystus—a blunder of</w:t>
      </w:r>
    </w:p>
    <w:p w14:paraId="5C45CA39">
      <w:pPr>
        <w:pStyle w:val="3"/>
        <w:spacing w:before="321" w:line="251" w:lineRule="auto"/>
        <w:ind w:left="22" w:right="22" w:firstLine="1"/>
        <w:jc w:val="both"/>
        <w:rPr>
          <w:rFonts w:hint="eastAsia" w:ascii="华文楷体" w:hAnsi="华文楷体" w:eastAsia="华文楷体" w:cs="华文楷体"/>
          <w:sz w:val="30"/>
          <w:szCs w:val="30"/>
        </w:rPr>
      </w:pPr>
    </w:p>
    <w:p w14:paraId="500A8A0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who quoted from a Pythagorean philosopher, mistaking him for the Roman bishop Sixtus (77), Jerome (78), and Augustine himself (80).</w:t>
      </w:r>
    </w:p>
    <w:p w14:paraId="610F7AE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用了一些篇幅来讨论伯拉纠试图反驳加拉太书5:17的见证，理由是那里的“肉体”（flesh）不是指受洗的人（60-70）；然后审查了伯拉纠从早期作家——拉克坦提乌斯（Lactantius）（71）、希拉里（Hilary）（72）、安布罗斯（Ambrose）（75）、君士坦丁堡的约翰（John of Constantinople）（76）、西克斯图斯（Xystus）——的一个错误，</w:t>
      </w:r>
    </w:p>
    <w:p w14:paraId="282AA4B7">
      <w:pPr>
        <w:pStyle w:val="3"/>
        <w:spacing w:before="321" w:line="251" w:lineRule="auto"/>
        <w:ind w:left="22" w:right="22" w:firstLine="1"/>
        <w:jc w:val="both"/>
        <w:rPr>
          <w:rFonts w:hint="eastAsia" w:ascii="华文楷体" w:hAnsi="华文楷体" w:eastAsia="华文楷体" w:cs="华文楷体"/>
          <w:sz w:val="30"/>
          <w:szCs w:val="30"/>
        </w:rPr>
      </w:pPr>
    </w:p>
    <w:p w14:paraId="4A35A9A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伯拉纠从一位毕达哥拉斯（Pythagorean）哲学家那里引用，误认为他是罗马主教西克斯图斯（Sixtus）（77）、耶柔米（78），以及奥古斯丁自己（80）——那里引用来反对奥古斯丁的经文。</w:t>
      </w:r>
    </w:p>
    <w:p w14:paraId="0C53C57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writers, Augustine shows, admitted the universal sinfulness of man—and especially he himself had confessed the necessity of grace in the immediate context of the passage quoted by Pelagius.</w:t>
      </w:r>
    </w:p>
    <w:p w14:paraId="6223671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奥古斯丁表明，所有这些作家都承认人类普遍的罪恶——特别是祂自己，在伯拉纠引用的段落的紧邻语境中，祂承认了恩典的必要性。</w:t>
      </w:r>
    </w:p>
    <w:p w14:paraId="7725FCF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closes (82 sq.) with a noble panegyric on that love which God sheds abroad in the heart, by the Holy Ghost, and by which alone we can be made keepers of the law.</w:t>
      </w:r>
    </w:p>
    <w:p w14:paraId="2900C4B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这篇论著以一段（82及后续）高尚的赞美诗结束，颂扬了上帝藉着圣灵浇灌在我们心里的爱，唯有藉着这爱，我们才能成为律法的遵守者。</w:t>
      </w:r>
    </w:p>
    <w:p w14:paraId="5E4D59A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"On Nature and Grace" was as yet unfinished, when the over-busy scriptorium at Hippo was invaded by another young man seeking instruction.</w:t>
      </w:r>
    </w:p>
    <w:p w14:paraId="748E20E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论著《论自然与恩典》尚未完成时，希坡（Hippo）那繁忙不堪的抄写室（scriptorium）又来了一位寻求教导的年轻人。</w:t>
      </w:r>
    </w:p>
    <w:p w14:paraId="7A88762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time it was a zealous young presbyter from the remotest part of Spain, "from the shore of the ocean"—Paulus Orosius by name, whose pious soul had been afflicted with grievous wounds by the Priscillianist and Origenist heresies that had broken out in his country, and who had come with eager haste to Augustine, on hearing that he could get from him the instruction which he needed for confuting them.</w:t>
      </w:r>
    </w:p>
    <w:p w14:paraId="591458A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这一次是来自西班牙最偏远地区，“来自大洋之岸”的一位热心的年轻长老——保罗·奥罗修斯（Paulus Orosius），祂虔诚的灵魂因在祂国家爆发的普里斯奇里安派（Priscillianist）和俄利根派（Origenist）异端而受到严重创伤，祂听说可以从奥古斯丁那里得到驳斥它们的必要教导，就急切地赶来。</w:t>
      </w:r>
    </w:p>
    <w:p w14:paraId="7838948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seems to have given him his heart at once; and, feeling too little informed as to the special heresies which he wished to be prepared to controvert, persuaded him to go on to Palestine to be taught by Jerome, and gave him introductions which described him as one "who is in the bond of catholic peace a brother, in point of age a son, and in honour a fellow-presbyter—a man of quick understanding, ready speech, and burning zeal."</w:t>
      </w:r>
    </w:p>
    <w:p w14:paraId="3469B58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似乎立刻就接纳了祂；并且，觉得对祂希望准备反驳的特殊异端了解不够，说服祂继续前往巴勒斯坦接受耶柔米的教导，并给了祂介绍信，信中将祂描述为“在天主教和平的纽带中是弟兄，就年龄而言是儿子，就荣誉而言是同为长老——一个理解力快、口才好、热心燃烧的人。”</w:t>
      </w:r>
    </w:p>
    <w:p w14:paraId="58AB475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departure to Palestine gave Augustine an opportunity to consult with Jerome on the one point that had been raised in the Pelagian controversy on which he had not been able to see light.</w:t>
      </w:r>
    </w:p>
    <w:p w14:paraId="28EED55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祂前往巴勒斯坦，为奥古斯丁提供了一个机会，就伯拉纠争议中提出的、祂一直未能看清的一个问题咨询耶柔米。</w:t>
      </w:r>
    </w:p>
    <w:p w14:paraId="355A951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Pelagians had early argued,77 that, if souls are created anew for men at their birth, it would be unjust in God to impute Adam's sin to them.</w:t>
      </w:r>
    </w:p>
    <w:p w14:paraId="0724C97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伯拉纠派早就辩论说，77 如果灵魂是在人出生时为他们新创造的，那么上帝将亚当的罪归咎于他们是不公正的。</w:t>
      </w:r>
    </w:p>
    <w:p w14:paraId="446A667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Augustine found himself unable either to prove that souls are transmitted (traduced, as the phrase is), or to show that it would not involve God in injustice to make a soul only to make it subject to a sin committed by another.</w:t>
      </w:r>
    </w:p>
    <w:p w14:paraId="35115CD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奥古斯丁发现自己既无法证明灵魂是遗传的（traduced，如措辞所示），也无法证明仅仅为了使一个灵魂服从于别人所犯的罪而创造它，不会使上帝陷入不公正。</w:t>
      </w:r>
    </w:p>
    <w:p w14:paraId="510CE46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Jerome had already put himself on record as a believer in both original sin and the creation of souls at the time of birth.</w:t>
      </w:r>
    </w:p>
    <w:p w14:paraId="74E1FDD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耶柔米已经表明自己相信原罪，也相信灵魂是在出生时被创造的。</w:t>
      </w:r>
    </w:p>
    <w:p w14:paraId="6D748D0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feared the logical consequences of this assertion, and yet was unable to refute it.</w:t>
      </w:r>
    </w:p>
    <w:p w14:paraId="26B1440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奥古斯丁害怕这个断言的逻辑后果，但又无法驳斥它。</w:t>
      </w:r>
    </w:p>
    <w:p w14:paraId="56E66A3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w:t>
      </w:r>
    </w:p>
    <w:p w14:paraId="273D97D3">
      <w:pPr>
        <w:pStyle w:val="3"/>
        <w:spacing w:before="321" w:line="251" w:lineRule="auto"/>
        <w:ind w:left="22" w:right="22" w:firstLine="1"/>
        <w:jc w:val="both"/>
        <w:rPr>
          <w:rFonts w:hint="eastAsia" w:ascii="华文楷体" w:hAnsi="华文楷体" w:eastAsia="华文楷体" w:cs="华文楷体"/>
          <w:sz w:val="30"/>
          <w:szCs w:val="30"/>
        </w:rPr>
      </w:pPr>
    </w:p>
    <w:p w14:paraId="180E024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seized this occasion to send a long treatise on the origin of the soul to his friend, with the request that he would consider the subject anew, and answer his doubts.</w:t>
      </w:r>
    </w:p>
    <w:p w14:paraId="77D860B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因此，祂抓住这个机会，给祂的朋友寄去了一篇关于灵魂起源的长篇论著，请求祂重新考虑这个问题，并回答祂的疑问。</w:t>
      </w:r>
    </w:p>
    <w:p w14:paraId="5600D35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treatise he stated that he was fully persuaded that the soul had fallen into sin, but by no fault of God or of nature, but of its own free will; and asked when could the soul of an infant have contracted the guilt, which, unless the grace of Christ should come to its rescue by baptism, would involve it in condemnation, if God (as Jerome held, and as he was willing to hold with him, if this difficulty could be cleared up) makes each soul for each individual at the time of birth?</w:t>
      </w:r>
    </w:p>
    <w:p w14:paraId="4F58C1A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篇论著中，祂陈述说，祂完全相信灵魂已经堕入罪中，但这不是上帝或自然的错，而是灵魂自己的自由意志；祂问，如果上帝（正如耶柔米所持，如果这个困难可以消除，祂也愿意与祂一同持有的观点）在每个人出生时为每个人创造一个灵魂，那么婴儿的灵魂是什么时候沾染上罪责的，而这种罪责，除非基督的恩典通过洗礼来拯救，否则就会使祂陷入定罪？</w:t>
      </w:r>
    </w:p>
    <w:p w14:paraId="4376603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professed himself embarrassed on such a supposition by the penal sufferings of infants, the pains they endured in this life, and much more the danger they are in of eternal damnation, into which they actually go unless saved by baptism.</w:t>
      </w:r>
    </w:p>
    <w:p w14:paraId="1A845C1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在这种假设下，祂承认自己对婴儿的刑罚性痛苦、他们在今生所忍受的痛苦，以及更甚者他们陷入永恒咒诅的危险感到困惑，除非藉着洗礼得救，否则他们实际上就会进入永恒咒诅。</w:t>
      </w:r>
    </w:p>
    <w:p w14:paraId="5A589D2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good, just, omnipotent: how, then, can we account for the fact that "in Adam all die," if souls are created afresh for each birth?</w:t>
      </w:r>
    </w:p>
    <w:p w14:paraId="3201800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上帝是良善、公义、全能的：那么，如果灵魂是为每一次出生重新创造的，我们如何解释“在亚当里众人都死了”这一事实呢？</w:t>
      </w:r>
    </w:p>
    <w:p w14:paraId="6CDFB43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new souls are made for men," he affirms, "individually at their birth, I do not see, on the one hand, that they could have any sin while yet in infancy; nor do I believe, on the other hand, that God condemns any soul which He sees to have no sin;" "and yet, whoever says that those children who depart out of this life without parting of the sacrament of baptism, shall be made alive in Christ, certainly contradicts the apostolic declaration," and "he that is not made alive in Christ must necessarily remain under the condemnation of which the apostle says that by the offence of one, judgment came upon all men to condemnation."</w:t>
      </w:r>
    </w:p>
    <w:p w14:paraId="4AE4DFC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断言：“如果灵魂是在人出生时为他们单独创造的，一方面，我不认为他们在婴儿期会有任何罪恶；另一方面，我也不相信上帝会定罪任何祂看到没有罪的灵魂；”“然而，凡是说那些没有领受洗礼圣礼（sacrament of baptism）就离开此生的孩子，将在基督里被救活的人，无疑是与使徒的宣告相矛盾的，”而且“那个没有在基督里被救活的人，必然会留在使徒所说的因一人的过犯，审判就临到众人，都定罪的咒诅之下。”</w:t>
      </w:r>
    </w:p>
    <w:p w14:paraId="46E5BAE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adds to his correspondent, "if that opinion of yours does not contradict this firmly grounded article of faith, let it be mine also; but if it does, let it no longer be yours."</w:t>
      </w:r>
    </w:p>
    <w:p w14:paraId="3217C2A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祂对祂的通信者补充说：“因此，如果你的那个观点不与这个牢固建立的信仰条款相矛盾，那么它也让它成为我的；但如果它相矛盾，就不要再是你的了。”</w:t>
      </w:r>
    </w:p>
    <w:p w14:paraId="3DE9E34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obtaining light was concerned, Augustine might have spared himself the pain of this composition: Jerome simply answered80 that he had no leisure to reply to the questions submitted to him.</w:t>
      </w:r>
    </w:p>
    <w:p w14:paraId="5E7FB65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就获得启发而言，奥古斯丁本可以省去自己创作这份作品的痛苦：耶柔米只是回答说80 祂没有时间回复向祂提交的问题。</w:t>
      </w:r>
    </w:p>
    <w:p w14:paraId="37433FE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Orosius' mission to Palestine was big with consequences.</w:t>
      </w:r>
    </w:p>
    <w:p w14:paraId="54A5EED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但奥罗修斯前往巴勒斯坦的任务带来了巨大的后果。</w:t>
      </w:r>
    </w:p>
    <w:p w14:paraId="05E9AF9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there, he became the accuser of Pelagius before John of Jerusalem, and the occasion, at least, of the trials of Pelagius in Palestine during the summer and winter of 415 which issued so disastrously, and ushered in a new phase of the conflict.</w:t>
      </w:r>
    </w:p>
    <w:p w14:paraId="4362A03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祂一到那里，就成为在耶路撒冷约翰面前指控伯拉纠的人，而且至少是415年夏冬两季在巴勒斯坦审判伯拉纠的契机，那次审判结果如此灾难性，并开启了冲突的新阶段。</w:t>
      </w:r>
    </w:p>
    <w:p w14:paraId="7F347A6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however, Augustine was ignorant of what was going on in the East, and had his mind directed again to Sicily.</w:t>
      </w:r>
    </w:p>
    <w:p w14:paraId="7ED5B0A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然而，与此同时，奥古斯丁对东方发生的事情一无所知，祂的心思再次转向西西里。</w:t>
      </w:r>
    </w:p>
    <w:p w14:paraId="4B922AC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a year had passed since he had sent thither his long letter to Hilary.</w:t>
      </w:r>
    </w:p>
    <w:p w14:paraId="2D9C588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自从祂给希拉里寄去那封长信以来，已经过去大约一年了。</w:t>
      </w:r>
    </w:p>
    <w:p w14:paraId="1BC1478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conjecture that Cœlestius was in some way at the bottom of the Sicilian outbreak, received confirmation from a paper which certain catholic brethren brought out of Sicily, and which was handed to Augustine by two exiled Spanish bishops, Eutropius and Paul.</w:t>
      </w:r>
    </w:p>
    <w:p w14:paraId="2AE6097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关于刻莱斯丢在某种程度上是西西里爆发事件幕后黑手的猜测，得到了证实，这份证据来自某些天主教弟兄从西西里带来的一份文件，这份文件由两位流亡的西班牙主教尤特罗皮乌斯（Eutropius）和保罗（Paul）交给了奥古斯丁。</w:t>
      </w:r>
    </w:p>
    <w:p w14:paraId="2A30585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paper bore the title, "Definitions Ascribed to Cœlestius," and presented internal evidence, in style and thought, of being correctly so ascribed.</w:t>
      </w:r>
    </w:p>
    <w:p w14:paraId="25B17BC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这份文件的标题是《归于刻莱斯丢的定义》（Definitions Ascribed to Cœlestius），其风格和思想呈现出内部证据，表明这样归属是正确的。</w:t>
      </w:r>
    </w:p>
    <w:p w14:paraId="4A9AE29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consisted of three parts, in the first of which were collected a series of brief and compressed "definitions," or "ratiocinations" as Augustine calls them, in which the author tries to place the catholics in a logical dilemma, and to force them to admit that man can live in this world without sin.</w:t>
      </w:r>
    </w:p>
    <w:p w14:paraId="23C1CD9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由三个部分组成，第一部分收集了一系列简短而浓缩的“定义”（definitions），或者奥古斯丁称之为“推理”（ratiocinations），在其中作者试图将天主教徒置于逻辑困境中，并迫使他们承认人可以在这个世界上没有罪地生活。</w:t>
      </w:r>
    </w:p>
    <w:p w14:paraId="0FEE861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part, he adduced certain passages of Scripture in defence of his doctrine.</w:t>
      </w:r>
    </w:p>
    <w:p w14:paraId="28A5665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在第二部分，祂引用了某些圣经经文来为自己的教义辩护。</w:t>
      </w:r>
    </w:p>
    <w:p w14:paraId="01BC96B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part, he undertook to deal with the texts that had been quoted against his contention, not, however, by examining into their meaning, or seeking to explain them in the sense of his theory, but simply by matching them with others which he thought made for him.</w:t>
      </w:r>
    </w:p>
    <w:p w14:paraId="220BDEE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在第三部分，祂着手处理那些被引用来反对祂论点的经文，但不是通过考察它们的意义，或试图以祂的理论的含义来解释它们，而只是简单地将它们与祂认为支持祂的其他经文进行匹配。</w:t>
      </w:r>
    </w:p>
    <w:p w14:paraId="31A2B34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at once (about the end of 415) wrote a treatise in answer to this, which bears the title of "On the Perfection of Man's Righteousness."</w:t>
      </w:r>
    </w:p>
    <w:p w14:paraId="2436566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奥古斯丁立即（大约在415年底）写了一篇论著来回答这份文件，其标题是《论人类公义的完全》（On the Perfection of Man's Righteousness）。</w:t>
      </w:r>
    </w:p>
    <w:p w14:paraId="13CE2FF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distribution of the matter in this work follows that of the treatise to which it is an answer.</w:t>
      </w:r>
    </w:p>
    <w:p w14:paraId="6EE1EF8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这部作品的材料分布遵循了它所回答的论著的分布。</w:t>
      </w:r>
    </w:p>
    <w:p w14:paraId="3F7D847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all (1–16), the "ratiocinations" are taken up one by one and briefly answered.</w:t>
      </w:r>
    </w:p>
    <w:p w14:paraId="756D8AC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首先（1-16），“推理”被逐一拿出来并简要回答。</w:t>
      </w:r>
    </w:p>
    <w:p w14:paraId="208A5EA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all concern sin, and have for their object to prove that man cannot be accounted a sinner unless he is able, in his own power, wholly to avoid sin—that is, to prove that a plenary natural ability is the necessary basis of responsibility—Augustine argues per contra that man can entail a sinfulness on himself for which and for the deeds of which he remains responsible, though he is no longer able to avoid sin; thus admitting that for the race, plenary ability must stand at the root of sinfulness.</w:t>
      </w:r>
    </w:p>
    <w:p w14:paraId="08CDBF7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由于它们都与罪恶有关，其目的是证明除非一个人能够凭自己的能力完全避免罪恶，否则祂就不能被视为罪人——也就是说，证明完全的自然能力是责任的必要基础——奥古斯丁则反驳说（per contra），人可以给自己带来一种罪恶性，对此及由此产生的行为，祂仍然负有责任，尽管祂不再能够避免罪恶；从而承认对于人类种族而言，完全的能力必须是罪恶性的根源。</w:t>
      </w:r>
    </w:p>
    <w:p w14:paraId="73752EE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(17–22) he discusses the passages which Cœlestius had advanced in defence of his teachings, viz., (1) passages in which God commands men to be without sin, which Augustine meets by saying that the point is, whether these commands are to be fulfilled without God's aid, in the body of this</w:t>
      </w:r>
    </w:p>
    <w:p w14:paraId="2D6E28B7">
      <w:pPr>
        <w:pStyle w:val="3"/>
        <w:spacing w:before="321" w:line="251" w:lineRule="auto"/>
        <w:ind w:left="22" w:right="22" w:firstLine="1"/>
        <w:jc w:val="both"/>
        <w:rPr>
          <w:rFonts w:hint="eastAsia" w:ascii="华文楷体" w:hAnsi="华文楷体" w:eastAsia="华文楷体" w:cs="华文楷体"/>
          <w:sz w:val="30"/>
          <w:szCs w:val="30"/>
        </w:rPr>
      </w:pPr>
    </w:p>
    <w:p w14:paraId="00D216D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while absent from the Lord (17–20); and (2) passages in which God declares that His commandments are not grievous, which Augustine meets by explaining that all God's commandments are fulfilled only by Love, which finds nothing grievous; and that this love is shed abroad in our hearts by the Holy Ghost, without whom we have only fear, to which the commandments are not only grievous, but impossible.</w:t>
      </w:r>
    </w:p>
    <w:p w14:paraId="6F1B181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接下来（17-22），祂讨论了刻莱斯丢为祂的教导辩护所提出的经文，即，（1）上帝命令人没有罪的经文，奥古斯丁通过说，关键是这些命令是否要在没有上帝帮助的情况下，在这个</w:t>
      </w:r>
    </w:p>
    <w:p w14:paraId="080623CF">
      <w:pPr>
        <w:pStyle w:val="3"/>
        <w:spacing w:before="321" w:line="251" w:lineRule="auto"/>
        <w:ind w:left="22" w:right="22" w:firstLine="1"/>
        <w:jc w:val="both"/>
        <w:rPr>
          <w:rFonts w:hint="eastAsia" w:ascii="华文楷体" w:hAnsi="华文楷体" w:eastAsia="华文楷体" w:cs="华文楷体"/>
          <w:sz w:val="30"/>
          <w:szCs w:val="30"/>
        </w:rPr>
      </w:pPr>
    </w:p>
    <w:p w14:paraId="4B5B799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的身体中，在与主分离时得到成全（17-20）；以及（2）上帝宣称祂的诫命不难守的经文，奥古斯丁通过解释说，上帝所有的诫命都只能藉着爱来成全，爱不觉得任何事情是困难的；而这种爱是藉着圣灵浇灌在我们心里的，没有圣灵，我们只有恐惧，对恐惧来说，诫命不仅是困难的，而且是不可能的。</w:t>
      </w:r>
    </w:p>
    <w:p w14:paraId="11C49A8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Augustine patiently follows Cœlestius through his odd "oppositions of texts," explaining carefully all that he had adduced, in an orthodox sense (23–42).</w:t>
      </w:r>
    </w:p>
    <w:p w14:paraId="5676EA7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最后，奥古斯丁耐心地跟随刻莱斯丢，审视祂奇特的“经文对立”（oppositions of texts），仔细解释了祂所引用的所有内容，使其符合正统的意义（23-42）。</w:t>
      </w:r>
    </w:p>
    <w:p w14:paraId="0707667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closing, he takes up Cœlestius' statement, that "it is quite possible for man not to sin even in word, if God so will," pointing out how he avoids saying "if God give him His help," and then proceeds to distinguish carefully between the differing assertions of sinlessness that may be made.</w:t>
      </w:r>
    </w:p>
    <w:p w14:paraId="657B7B6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在结束时，祂讨论了刻莱斯丢的声明：“如果上帝愿意，人即使在言语上也是完全可能不犯罪的，”指出了祂如何避免说“如果上帝赐予祂帮助，”然后继续仔细区分可能做出的不同无罪断言。</w:t>
      </w:r>
    </w:p>
    <w:p w14:paraId="18755C8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any man ever lived, or will live, without needing forgiveness, is to contradict Rom. 5:12, and must imply that he does not need a Saviour, against Mt. 9:12, 13.</w:t>
      </w:r>
    </w:p>
    <w:p w14:paraId="68E224C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说任何一个人曾经活过，或将要活，而不需要赦免，是与罗马书5:12相矛盾的，并且必然暗示祂不需要一位救主，这与马太福音9:12, 13相悖。</w:t>
      </w:r>
    </w:p>
    <w:p w14:paraId="1A4AF25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after his sins have been forgiven, any one has ever remained without sin, contradicts 1 Jno. 1:8 and Mt. 6:12.</w:t>
      </w:r>
    </w:p>
    <w:p w14:paraId="478FDB1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说在祂的罪得到赦免之后，任何一个人仍然没有罪，是与约翰一书1:8和马太福音6:12相矛盾的。</w:t>
      </w:r>
    </w:p>
    <w:p w14:paraId="4998ADF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God's help be allowed, this contention is not so wicked as the other; and the great heresy is to deny the necessity of God's constant grace, for which we pray when we say, "Lead us not into temptation."</w:t>
      </w:r>
    </w:p>
    <w:p w14:paraId="64AFCA1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然而，如果承认上帝的帮助，这个论点就不像另一个那么邪恶；而最大的异端是否认上帝持续恩典的必要性，我们在说“不叫我们遇见试探”时，就是为此祷告。</w:t>
      </w:r>
    </w:p>
    <w:p w14:paraId="5814551C">
      <w:pPr>
        <w:pStyle w:val="3"/>
        <w:spacing w:before="321" w:line="251" w:lineRule="auto"/>
        <w:ind w:left="22" w:right="22" w:firstLine="1"/>
        <w:jc w:val="both"/>
        <w:rPr>
          <w:rFonts w:hint="eastAsia" w:ascii="华文楷体" w:hAnsi="华文楷体" w:eastAsia="华文楷体" w:cs="华文楷体"/>
          <w:sz w:val="30"/>
          <w:szCs w:val="30"/>
        </w:rPr>
      </w:pPr>
    </w:p>
    <w:p w14:paraId="565906F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Tidings were now (416) beginning to reach Africa of what was doing in the East.</w:t>
      </w:r>
    </w:p>
    <w:p w14:paraId="75BB6DB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消息现在（416年）开始传到非洲，关于东方正在发生的事情。</w:t>
      </w:r>
    </w:p>
    <w:p w14:paraId="5BC5E11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diligently circulated everywhere, and came into Augustine's hands, an epistle of Pelagius' own "filled with vanity," in which he boasted that fourteen bishops had approved his assertion that "man can live without sin, and easily keep the commandments if he wishes," and had thus "shut the mouth of opposition in confusion," and "broken up the whole band of wicked conspirators against him."</w:t>
      </w:r>
    </w:p>
    <w:p w14:paraId="735A1D5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封伯拉纠自己“充满虚荣”的信件在各地勤奋地流传，并落入奥古斯丁手中，他在信中吹嘘有十四位主教赞同祂的断言，即“人可以没有罪地生活，如果祂愿意，可以很容易地遵守诫命，”并因此“使反对者的口陷入混乱”，并“瓦解了所有对祂的邪恶密谋团伙。”</w:t>
      </w:r>
    </w:p>
    <w:p w14:paraId="45E6B88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afterwards a copy of an "apologetical paper," in which Pelagius used the authority of the Palestinian bishops against his adversaries, not altogether without disingenuousness, was sent by him to Augustine through the hands of a common acquaintance, Charus by name.</w:t>
      </w:r>
    </w:p>
    <w:p w14:paraId="027EF56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此后不久，伯拉纠通过一位名叫卡鲁斯（Charus）的共同熟人，寄给奥古斯丁一份“辩护文件”的副本，在其中伯拉纠利用巴勒斯坦主教的权威来反对祂的对手，这并非完全没有虚伪。</w:t>
      </w:r>
    </w:p>
    <w:p w14:paraId="0F9F58A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accompanied, however, by any letter from Pelagius; and Augustine wisely refrained from making public use of it.</w:t>
      </w:r>
    </w:p>
    <w:p w14:paraId="0653959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然而，这封信并没有附带伯拉纠的任何信件；奥古斯丁明智地克制了公开使用它的行为。</w:t>
      </w:r>
    </w:p>
    <w:p w14:paraId="77D804E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midsummer</w:t>
      </w:r>
    </w:p>
    <w:p w14:paraId="498380A4">
      <w:pPr>
        <w:pStyle w:val="3"/>
        <w:spacing w:before="321" w:line="251" w:lineRule="auto"/>
        <w:ind w:left="22" w:right="22" w:firstLine="1"/>
        <w:jc w:val="both"/>
        <w:rPr>
          <w:rFonts w:hint="eastAsia" w:ascii="华文楷体" w:hAnsi="华文楷体" w:eastAsia="华文楷体" w:cs="华文楷体"/>
          <w:sz w:val="30"/>
          <w:szCs w:val="30"/>
        </w:rPr>
      </w:pPr>
    </w:p>
    <w:p w14:paraId="404037D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Orosius came with more authentic information, and bearing letters from Jerome and Heros and Lazarus.</w:t>
      </w:r>
    </w:p>
    <w:p w14:paraId="2A1F8CE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仲夏时，奥罗修斯带着更真实的信息来了，并带了耶柔米、希罗斯和拉撒路的信件。</w:t>
      </w:r>
    </w:p>
    <w:p w14:paraId="578DE7D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apparently before his coming that a controversial sermon was preached, only a fragment of which has down to us.</w:t>
      </w:r>
    </w:p>
    <w:p w14:paraId="2780306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显然是在祂来之前，有人传讲了一篇争议性的讲道，只有片段流传至今。</w:t>
      </w:r>
    </w:p>
    <w:p w14:paraId="4B1E67A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we can learn from the extant part, its subject seems to have been the relation of prayer to Pelagianism; and what we have, opens with a striking anecdote: "When these two petitions—'Forgive us our debts as we also forgive our debtors,' and 'Lead us not into temptation'—are objected to the Pelagians, what do you think they reply?</w:t>
      </w:r>
    </w:p>
    <w:p w14:paraId="25D9DE7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们所知，从现存的部分来看，它的主题似乎是祷告与伯拉纠主义的关系；我们所拥有的，以一个引人注目的轶事开篇：“当这两句祈求——‘赦免我们的债，如同我们赦免了我们的债主’和‘不叫我们遇见试探’——被用来反对伯拉纠派时，你们认为他们如何回答？</w:t>
      </w:r>
    </w:p>
    <w:p w14:paraId="10E399D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horrified, my brethren, when I heard it.</w:t>
      </w:r>
    </w:p>
    <w:p w14:paraId="23A682D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弟兄们，我听到时感到恐惧。</w:t>
      </w:r>
    </w:p>
    <w:p w14:paraId="303CACC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did not, indeed, hear it with my own ears; but my holy brother and fellow-bishop Urbanus, who used to be presbyter here, and now is bishop of Sicca," when he was in Rome, and was arguing with one who held these opinions, pressed him with the weight of the Lord's Prayer, and "what do you think he replied to him?</w:t>
      </w:r>
    </w:p>
    <w:p w14:paraId="1CDB590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不是亲耳听到的；但我的圣洁弟兄和同为主教的乌尔巴努斯（Urbanus），祂曾是这里的长老，现在是西卡（Sicca）的主教，”当祂在罗马时，与一个持有这些观点的人争论，用主祷文的分量来压祂，而“你们猜猜祂如何回答祂？</w:t>
      </w:r>
    </w:p>
    <w:p w14:paraId="243A13E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God,' he said, 'not to lead us into temptation, lest we should suffer something that is not in our power—lest I should be thrown from my horse; lest I should break my leg; lest a robber should slay me, and the like.</w:t>
      </w:r>
    </w:p>
    <w:p w14:paraId="1CD73A0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祂说：‘我们求上帝，不叫我们遇见试探，是怕我们遭受一些不在我们能力范围之内的事情——怕我从马上摔下来；怕我摔断我的腿；怕强盗杀了我，诸如此类。</w:t>
      </w:r>
    </w:p>
    <w:p w14:paraId="33201B4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things,' he said, 'are not in my power; but for overcoming the temptations of my sins, I both have ability if I wish to use it, and am not able to receive God's help.83</w:t>
      </w:r>
    </w:p>
    <w:p w14:paraId="4B4B274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因为这些事情，’祂说，‘不在我的能力范围内；但对于克服我罪恶的试探，如果我愿意使用它，我既有能力，又不能接受上帝的帮助。’83</w:t>
      </w:r>
    </w:p>
    <w:p w14:paraId="3D2F333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brethren," the good bishop adds, "how malignant this heresy is: you see how it horrifies all of you.</w:t>
      </w:r>
    </w:p>
    <w:p w14:paraId="58AE948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弟兄们，你们看，”这位好主教补充说，“这个异端是多么恶毒：你们看它如何使你们所有人感到恐惧。</w:t>
      </w:r>
    </w:p>
    <w:p w14:paraId="5CFEA31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a care that you be not taken by it."</w:t>
      </w:r>
    </w:p>
    <w:p w14:paraId="1EF5C3A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要小心，不要被它抓住。”</w:t>
      </w:r>
    </w:p>
    <w:p w14:paraId="6DF1E67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presses the general doctrine of prayer as proving that all good things come from God, whose aid is always necessary to us, and is always attainable by prayer; and closes as follows: "Consider, then, these things, my brethren, when any one comes to you and says to you, 'What, then, are we to do if we have nothing in our power, unless God gives all things?</w:t>
      </w:r>
    </w:p>
    <w:p w14:paraId="6981D18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强调了祷告的一般教义，以证明所有的美好事物都来自上帝，祂的帮助对我们来说总是必要的，并且总是可以通过祷告获得的；并以下列方式结束：“那么，弟兄们，当有人来到你们面前，对你们说，‘那么，如果除非上帝赐予一切，我们自己无能为力，我们该怎么办？</w:t>
      </w:r>
    </w:p>
    <w:p w14:paraId="3BF11BA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then crown us, but He will crown Himself.'</w:t>
      </w:r>
    </w:p>
    <w:p w14:paraId="0632B6D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那时上帝将不会加冕我们，而是加冕祂自己。’</w:t>
      </w:r>
    </w:p>
    <w:p w14:paraId="1FAB0F7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already see that this comes from that vein: it is a vein, but it has poison in it; it is stricken by the serpent; it is not sound.</w:t>
      </w:r>
    </w:p>
    <w:p w14:paraId="5D8B5A2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你们已经看到，这来自那条静脉：它是一条静脉，但里面有毒；它被蛇咬了；它不健康。</w:t>
      </w:r>
    </w:p>
    <w:p w14:paraId="70C6620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Satan is doing today is seeking to cast out from the Church by the poison of heretics, just as he once cast out from Paradise by the poison of the serpent.</w:t>
      </w:r>
    </w:p>
    <w:p w14:paraId="159EFDA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因为撒旦今天所做的，正是试图通过异端的毒药将人从教会中赶出去，正如祂曾经通过蛇的毒药将人从乐园中赶出去一样。</w:t>
      </w:r>
    </w:p>
    <w:p w14:paraId="1C924E6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one tell you that this one was acquitted by the bishops: there was an acquittal, but it was his confession, so to speak, his amendment, that was acquitted.</w:t>
      </w:r>
    </w:p>
    <w:p w14:paraId="47F2057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不要让人告诉你们，这个人被主教们宣布无罪：确实有无罪释放，但可以说，是祂的忏悔，祂的改正，被宣布无罪了。</w:t>
      </w:r>
    </w:p>
    <w:p w14:paraId="1AD7501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he said before the bishops seemed catholic;</w:t>
      </w:r>
    </w:p>
    <w:p w14:paraId="7DE6F800">
      <w:pPr>
        <w:pStyle w:val="3"/>
        <w:spacing w:before="321" w:line="251" w:lineRule="auto"/>
        <w:ind w:left="22" w:right="22" w:firstLine="1"/>
        <w:jc w:val="both"/>
        <w:rPr>
          <w:rFonts w:hint="eastAsia" w:ascii="华文楷体" w:hAnsi="华文楷体" w:eastAsia="华文楷体" w:cs="华文楷体"/>
          <w:sz w:val="30"/>
          <w:szCs w:val="30"/>
        </w:rPr>
      </w:pPr>
    </w:p>
    <w:p w14:paraId="597271A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he wrote in his books, the bishops who pronounced the acquittal were ignorant of.</w:t>
      </w:r>
    </w:p>
    <w:p w14:paraId="1A9AA1E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因为祂在主教们面前所说的似乎是大公的；</w:t>
      </w:r>
    </w:p>
    <w:p w14:paraId="5E6F71FC">
      <w:pPr>
        <w:pStyle w:val="3"/>
        <w:spacing w:before="321" w:line="251" w:lineRule="auto"/>
        <w:ind w:left="22" w:right="22" w:firstLine="1"/>
        <w:jc w:val="both"/>
        <w:rPr>
          <w:rFonts w:hint="eastAsia" w:ascii="华文楷体" w:hAnsi="华文楷体" w:eastAsia="华文楷体" w:cs="华文楷体"/>
          <w:sz w:val="30"/>
          <w:szCs w:val="30"/>
        </w:rPr>
      </w:pPr>
    </w:p>
    <w:p w14:paraId="7FFE035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但祂在书中所写的，宣布无罪释放的主教们是不知道的。</w:t>
      </w:r>
    </w:p>
    <w:p w14:paraId="5F4582E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perchance he was really convinced and amended.</w:t>
      </w:r>
    </w:p>
    <w:p w14:paraId="0740642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也许祂真的被说服并改正了。</w:t>
      </w:r>
    </w:p>
    <w:p w14:paraId="003A54E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ought not to despair of the man who perchance preferred to be united to the catholic faith, and fled to its grace and aid.</w:t>
      </w:r>
    </w:p>
    <w:p w14:paraId="5606636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因为我们不应该对这个人绝望，祂或许更喜欢与大公信仰联合，并投奔它的恩典和帮助。</w:t>
      </w:r>
    </w:p>
    <w:p w14:paraId="42603C1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Perchance this was what happened.</w:t>
      </w:r>
    </w:p>
    <w:p w14:paraId="2E789CE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也许这就是发生的事情。</w:t>
      </w:r>
    </w:p>
    <w:p w14:paraId="6B9AC43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any event, it was not the heresy that was acquitted, but the man who denied the heresy."</w:t>
      </w:r>
    </w:p>
    <w:p w14:paraId="0F57CBD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但无论如何，被宣布无罪的不是异端，而是否认异端的人。”</w:t>
      </w:r>
    </w:p>
    <w:p w14:paraId="0EFC01E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coming of Orosius must have dispelled any lingering hope that the meaning of the council's finding was that Pelagius had really recanted.</w:t>
      </w:r>
    </w:p>
    <w:p w14:paraId="2DC787B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奥罗修斯的到来，一定驱散了任何残留的希望，即会议裁决的意义是伯拉纠真的收回了言论。</w:t>
      </w:r>
    </w:p>
    <w:p w14:paraId="15B71F0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Councils were immediately assembled at Carthage and Mileve, and the documents which Orosius had brought were read before them.</w:t>
      </w:r>
    </w:p>
    <w:p w14:paraId="7EC4D95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会议立即在迦太基和米列弗召开，奥罗修斯带来的文件在他们面前被宣读。</w:t>
      </w:r>
    </w:p>
    <w:p w14:paraId="2E9C0BA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nothing of their proceedings except what we can gather from the letters which they sent to Innocent at Rome, seeking his aid in their condemnation of the heresy now so nearly approved in Palestine.</w:t>
      </w:r>
    </w:p>
    <w:p w14:paraId="21C3AE8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除了从他们寄给罗马英诺森的信件中可以推断出的内容外，我们对他们的会议过程一无所知，他们在信中寻求祂的帮助，以谴责这个在巴勒斯坦几乎获得认可的异端。</w:t>
      </w:r>
    </w:p>
    <w:p w14:paraId="391E255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two official letters, Augustine, in company with four other bishops, added a third private letter,86 in which they took care that Innocent should be informed on all the points necessary to his decision.</w:t>
      </w:r>
    </w:p>
    <w:p w14:paraId="4160373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在这两封官方信件之外，奥古斯丁与其他四位主教一同增加了一封私人信函，86 在其中他们确保英诺森获得了祂做出决定所需的所有要点信息。</w:t>
      </w:r>
    </w:p>
    <w:p w14:paraId="08558B5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important letter begins almost abruptly with a characterization of Pelagianism as inimical to the grace of God, and has grace for its subject throughout.</w:t>
      </w:r>
    </w:p>
    <w:p w14:paraId="77CA231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这封重要的信件几乎是突然地以将伯拉纠主义定性为敌对上帝恩典的开场，并始终以恩典为主题。</w:t>
      </w:r>
    </w:p>
    <w:p w14:paraId="210085D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accounts for the action of the Palestinian synod, as growing out of a misunderstanding of Pelagius' words, in which he seemed to acknowledge grace, which these catholic bishops understood naturally to mean that grace of which they read in the Scriptures, and which they were accustomed to preach to their people—the grace by which we are justified from iniquity, and saved from weakness; while he meant nothing more than that by which we are given free will at our creation.</w:t>
      </w:r>
    </w:p>
    <w:p w14:paraId="044D7A4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解释了巴勒斯坦会议的行动，是源于对伯拉纠话语的误解，在其中祂似乎承认恩典，这些天主教主教自然理解为他们在圣经中读到的恩典，以及他们惯常向他们的民众宣讲的恩典——即我们藉此得以从不义中称义，并从软弱中得救的恩典；而祂的意思仅仅是我们在受造时被赋予自由意志的恩典。</w:t>
      </w:r>
    </w:p>
    <w:p w14:paraId="74FD2BA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these bishops had understood that he meant only that grace which we have in common with the ungodly and with all, along with whom we are men, while he denied that by which we are Christians and the sons of God, what Catholic priest could have patiently listened to him—or even have borne him before his eyes?"</w:t>
      </w:r>
    </w:p>
    <w:p w14:paraId="63F7B5E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这些主教明白祂指的只是我们与不敬虔的人和所有人共同拥有的恩典，与我们都是人一样，而祂否认我们藉此成为基督徒和上帝儿女的恩典，那么哪位天主教祭司能耐心地听祂说——甚至能容忍祂在眼前？”</w:t>
      </w:r>
    </w:p>
    <w:p w14:paraId="39E9867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letter then proceeds to point out the difference between grace and natural gifts, and between grace and the law, and to trace out Pelagius' meaning when he speaks of grace, and when he contends that man can be sinless without any really inward aid.</w:t>
      </w:r>
    </w:p>
    <w:p w14:paraId="45C46EB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信中接着指出恩典与自然恩赐、以及恩典与律法之间的区别，并追溯了伯拉纠在谈论恩典时，以及在祂主张人可以在没有任何真正内在帮助的情况下无罪时，祂的真正含义。</w:t>
      </w:r>
    </w:p>
    <w:p w14:paraId="5CD976F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suggests</w:t>
      </w:r>
    </w:p>
    <w:p w14:paraId="49CC32EC">
      <w:pPr>
        <w:pStyle w:val="3"/>
        <w:spacing w:before="321" w:line="251" w:lineRule="auto"/>
        <w:ind w:left="22" w:right="22" w:firstLine="1"/>
        <w:jc w:val="both"/>
        <w:rPr>
          <w:rFonts w:hint="eastAsia" w:ascii="华文楷体" w:hAnsi="华文楷体" w:eastAsia="华文楷体" w:cs="华文楷体"/>
          <w:sz w:val="30"/>
          <w:szCs w:val="30"/>
        </w:rPr>
      </w:pPr>
    </w:p>
    <w:p w14:paraId="7877B11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Pelagius be sent for, and thoroughly examined by Innocent, or that he should be examined by letter or in his writings; and that he be not cleared until he unequivocally confessed the grace of God in the catholic sense, and anathematized the false teachings in the books attributed to him.</w:t>
      </w:r>
    </w:p>
    <w:p w14:paraId="717483C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它建议</w:t>
      </w:r>
    </w:p>
    <w:p w14:paraId="73247120">
      <w:pPr>
        <w:pStyle w:val="3"/>
        <w:spacing w:before="321" w:line="251" w:lineRule="auto"/>
        <w:ind w:left="22" w:right="22" w:firstLine="1"/>
        <w:jc w:val="both"/>
        <w:rPr>
          <w:rFonts w:hint="eastAsia" w:ascii="华文楷体" w:hAnsi="华文楷体" w:eastAsia="华文楷体" w:cs="华文楷体"/>
          <w:sz w:val="30"/>
          <w:szCs w:val="30"/>
        </w:rPr>
      </w:pPr>
    </w:p>
    <w:p w14:paraId="3F91DC0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传唤伯拉纠，并由英诺森彻底审查祂，或者通过书信或祂的著作来审查祂；并且在祂毫不含糊地承认大公意义上的上帝恩典，并诅咒归于祂的著作中的虚假教导之前，不得宣布祂无罪。</w:t>
      </w:r>
    </w:p>
    <w:p w14:paraId="7A206D8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of Pelagius which was answered in the treatise "On Nature and Grace" was enclosed, with this letter, with the most important passages marked: and it was suggested that more was involved in the matter than the fate of one single man, Pelagius, who, perhaps, was already brought to a better mind; the fate of multitudes already led astray, or yet to be deceived by these false views, was in danger.</w:t>
      </w:r>
    </w:p>
    <w:p w14:paraId="12424A9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论著《论自然与恩典》中被回答的伯拉纠的书，连同这封信被附上，并标记了最重要的段落：信中暗示，这件事所涉及的不仅仅是伯拉纠这一个人的命运，祂或许已经回心转意；还有已经迷失的或尚未被这些错误观点欺骗的无数人的命运正处于危险之中。</w:t>
      </w:r>
    </w:p>
    <w:p w14:paraId="3FC170D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about this same time (417), the tireless bishop sent a short letter to a Hilary, who seems to be Hilary of Norbonne, which is interesting from its undertaking to convey a characterization of Pelagianism to one who was as yet ignorant of it.</w:t>
      </w:r>
    </w:p>
    <w:p w14:paraId="7B1E987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大约在同一时间（417年），这位不知疲倦的主教寄了一封简短的信给一个希拉里（Hilary），祂似乎是诺尔邦的希拉里（Hilary of Norbonne），这封信有趣之处在于它试图向一个尚不了解伯拉纠主义的人传达其特征。</w:t>
      </w:r>
    </w:p>
    <w:p w14:paraId="24253AA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thus brings out what Augustine conceived to be its essential features.</w:t>
      </w:r>
    </w:p>
    <w:p w14:paraId="32F7149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因此，它揭示了奥古斯丁认为的其基本特征。</w:t>
      </w:r>
    </w:p>
    <w:p w14:paraId="4E79C14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effort has been made," we read, "to raise a certain new heresy, inimical to the grace of Christ, against the Church of Christ.</w:t>
      </w:r>
    </w:p>
    <w:p w14:paraId="1B2DAF7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我们读到：“有人试图针对基督的教会，挑起一种对基督恩典不利的新的异端。</w:t>
      </w:r>
    </w:p>
    <w:p w14:paraId="200CA6A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yet openly separated from the Church.</w:t>
      </w:r>
    </w:p>
    <w:p w14:paraId="254AEC9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它还没有公开与教会分离。</w:t>
      </w:r>
    </w:p>
    <w:p w14:paraId="2512B7E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heresy of men who dare to attribute so much power to human weakness that they contend that this only belongs to God's grace—that we are created with free will and the possibility of not sinning, and that we receive God's commandments which are to be fulfilled by us; but, for keeping and fulfilling these commandments, we do not need any divine aid.</w:t>
      </w:r>
    </w:p>
    <w:p w14:paraId="7E69304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那些敢于将如此多的能力归因于人类软弱的人的异端，他们主张只有以下这一点属于上帝的恩典——即我们被创造时拥有自由意志和不犯罪的可能性，并且我们领受了要由我们成全的上帝的诫命；但是，为了遵守和成全这些诫命，我们不需要任何神圣的帮助。</w:t>
      </w:r>
    </w:p>
    <w:p w14:paraId="00F344B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the remission of sins is necessary for us; for we have no power to right what we have done wrong in the past.</w:t>
      </w:r>
    </w:p>
    <w:p w14:paraId="47D6C4B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毫无疑问，罪的赦免对我们来说是必要的；因为我们没有能力纠正我们过去所犯的错误。</w:t>
      </w:r>
    </w:p>
    <w:p w14:paraId="7A71DE9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avoiding and overcoming sins in the future, for conquering all temptations with virtue, the human will is sufficient by its natural capacity without any aid of God's grace.</w:t>
      </w:r>
    </w:p>
    <w:p w14:paraId="42C58B9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但为了将来避免和克服罪恶，为了以美德战胜所有的试探，人类的意志凭着其自然能力就足够了，不需要上帝恩典的任何帮助。</w:t>
      </w:r>
    </w:p>
    <w:p w14:paraId="306081F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neither do infants need the grace of the Saviour, so as to be liberated by it through His baptism from perdition, seeing that they have contracted no contagion of damnation from Adam."</w:t>
      </w:r>
    </w:p>
    <w:p w14:paraId="6AA2503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而且，婴儿也不需要救主的恩典，以便藉着祂的洗礼从中得救脱离沉沦，因为他们没有从亚当那里沾染到任何定罪的传染。”</w:t>
      </w:r>
    </w:p>
    <w:p w14:paraId="37FA5E2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engages Hilary in the destruction of this heresy, which ought to be "concordantly condemned and anathematized by all who have hope in Christ," as a "pestiferous impiety," and excuses himself for not undertaking its full refutation in a brief letter.</w:t>
      </w:r>
    </w:p>
    <w:p w14:paraId="7834629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祂让希拉里参与摧毁这个异端，这个异端应该被“所有在基督里有盼望的人一致谴责和诅咒”，因为它是一种“瘟疫般的邪恶”，并且为自己不能在一封简短的信中进行全面驳斥而辩解。</w:t>
      </w:r>
    </w:p>
    <w:p w14:paraId="1E23B7E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much more</w:t>
      </w:r>
    </w:p>
    <w:p w14:paraId="40DEE968">
      <w:pPr>
        <w:pStyle w:val="3"/>
        <w:spacing w:before="321" w:line="251" w:lineRule="auto"/>
        <w:ind w:left="22" w:right="22" w:firstLine="1"/>
        <w:jc w:val="both"/>
        <w:rPr>
          <w:rFonts w:hint="eastAsia" w:ascii="华文楷体" w:hAnsi="华文楷体" w:eastAsia="华文楷体" w:cs="华文楷体"/>
          <w:sz w:val="30"/>
          <w:szCs w:val="30"/>
        </w:rPr>
      </w:pPr>
    </w:p>
    <w:p w14:paraId="63FF5A3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important letter was sent off, at about the same time, to John of Jerusalem, who had conducted the first Palestinian examination of Pelagius, and had borne a prominent part in the synod at Diospolis.</w:t>
      </w:r>
    </w:p>
    <w:p w14:paraId="46D63FB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大约在同一时间，一封更重要的信被寄给了耶路撒冷的约翰，祂主持了第一次巴勒斯坦对伯拉纠的审查，并在迪奥斯波利斯会议上扮演了重要角色。</w:t>
      </w:r>
    </w:p>
    <w:p w14:paraId="0858976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sent with it a copy of Pelagius' book which he had examined in his treatise "On Nature and Grace," as well as a copy of that reply itself, and asked John to send him an authentic copy of the proceedings at Diospolis.</w:t>
      </w:r>
    </w:p>
    <w:p w14:paraId="406016F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祂随信附上了一本祂在论著《论自然与恩典》中审查过的伯拉纠的书的副本，以及那篇回复本身的副本，并请求约翰给祂寄一份迪奥斯波利斯会议记录的真实副本。</w:t>
      </w:r>
    </w:p>
    <w:p w14:paraId="60D0DB2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this occasion seriously to warn his brother bishop against the wiles of Pelagius, and begged him, if he loved Pelagius, to let men see that he did not so love him as to be deceived by him.</w:t>
      </w:r>
    </w:p>
    <w:p w14:paraId="27E3AAA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祂借此机会认真警告祂的主教弟兄要警惕伯拉纠的诡计，并恳求祂，如果祂爱伯拉纠，就要让人看到祂爱祂并没有被祂欺骗。</w:t>
      </w:r>
    </w:p>
    <w:p w14:paraId="3DDAA3D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pointed out that in the book sent with the letter, Pelagius called nothing the grace of God except nature; and that he affirmed, and even vehemently contended, that by free will alone, human nature was able to suffice for itself for working righteousness and keeping all God's commandments; whence any one could see that he opposed the grace of God of which the apostle spoke in Rom. 7:24, 25, and contradicted, as well, all the prayers and benedictions of the Church by which blessings were sought for men from God's grace.</w:t>
      </w:r>
    </w:p>
    <w:p w14:paraId="050C8C6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出，在随信寄出的那本书中，伯拉纠将除了本性之外的任何东西都称为上帝的恩典；而且祂断言，甚至强烈主张，人类的本性单凭自由意志就足以自己行公义和遵守上帝所有的诫命；因此任何人都可以看出祂反对使徒在罗马书7:24、25中所说的上帝的恩典，并且也与教会所有藉着上帝的恩典为人类寻求祝福的祷告和祝祷相矛盾。</w:t>
      </w:r>
    </w:p>
    <w:p w14:paraId="3226DC8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love Pelagius, then," he continued, "let him, too, love you as himself—nay, more than himself; and let him not deceive you.</w:t>
      </w:r>
    </w:p>
    <w:p w14:paraId="42DA162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祂接着说：“那么，如果你爱伯拉纠，也让他像爱自己一样爱你——不，比爱自己更多；不要让他欺骗你。</w:t>
      </w:r>
    </w:p>
    <w:p w14:paraId="0AEA1C1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you hear him confess the grace of God and the aid of God, you think he means what you mean by it.</w:t>
      </w:r>
    </w:p>
    <w:p w14:paraId="5BDFEBC3">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因为当你听到祂承认上帝的恩典和上帝的帮助时，你认为祂的意思和你对它的理解是一样的。</w:t>
      </w:r>
    </w:p>
    <w:p w14:paraId="753C296F">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let him be openly asked whether he desires that we should pray God that we sin not; … whether he proclaims the assisting grace of God, without which we would do much evil; … whether he believes that even children who have not yet been able to do good or evil are nevertheless, on account of one man by whom sin entered into the world, … in need of being delivered by the grace of Christ."</w:t>
      </w:r>
    </w:p>
    <w:p w14:paraId="525878A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公开问祂是否希望我们向上帝祷告，使我们不犯罪；……是否祂宣扬上帝扶助的恩典，没有这个恩典，我们会做很多恶事；……是否祂相信即使是那些尚未能行善或作恶的孩子，仍然因为罪是从一人进入世界的缘故，……需要藉着基督的恩典得救。”</w:t>
      </w:r>
    </w:p>
    <w:p w14:paraId="6D71970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openly denies such things, Augustine would be pleased to hear of it.</w:t>
      </w:r>
    </w:p>
    <w:p w14:paraId="4E0301C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如果祂公开否认这些事情，奥古斯丁会很高兴听到。</w:t>
      </w:r>
    </w:p>
    <w:p w14:paraId="49E3402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great bishop sitting in his library at Hippo, placing his hands on the two ends of the world.</w:t>
      </w:r>
    </w:p>
    <w:p w14:paraId="7F5A889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因此，我们看到这位伟大的主教坐在祂在希坡的图书馆里，将祂的手放在世界的两端。</w:t>
      </w:r>
    </w:p>
    <w:p w14:paraId="4FE96AD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nothing may be lacking to the picture of his universal activity, we have another letter from him, coming from about this same time, that exhibits his care for the individuals who had placed themselves in some sort under his tutelage.</w:t>
      </w:r>
    </w:p>
    <w:p w14:paraId="48F7BF9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为了不让祂普遍活动的画面有所缺失，我们还有一封来自祂的信，大约来自同一时期，展示了祂对那些在某种程度上将自己置于祂指导之下的人的关怀。</w:t>
      </w:r>
    </w:p>
    <w:p w14:paraId="4148FBC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refugees from Rome in the terrible times when Alaric was a second time threatening the city, was a family of noble</w:t>
      </w:r>
    </w:p>
    <w:p w14:paraId="50B22506">
      <w:pPr>
        <w:pStyle w:val="3"/>
        <w:spacing w:before="321" w:line="251" w:lineRule="auto"/>
        <w:ind w:left="22" w:right="22" w:firstLine="1"/>
        <w:jc w:val="both"/>
        <w:rPr>
          <w:rFonts w:hint="eastAsia" w:ascii="华文楷体" w:hAnsi="华文楷体" w:eastAsia="华文楷体" w:cs="华文楷体"/>
          <w:sz w:val="30"/>
          <w:szCs w:val="30"/>
        </w:rPr>
      </w:pPr>
    </w:p>
    <w:p w14:paraId="74912A3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women—Proba, Juliana, and Demetrias—grandmother, mother, and daughter—who, finding an asylum in Africa, gave themselves to God's service, and sought the friendship and counsel of Augustine.</w:t>
      </w:r>
    </w:p>
    <w:p w14:paraId="4A20BB3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在阿拉里克第二次威胁这座城市的可怕时期，逃离罗马的难民中，有一个</w:t>
      </w:r>
    </w:p>
    <w:p w14:paraId="7CA15FA0">
      <w:pPr>
        <w:pStyle w:val="3"/>
        <w:spacing w:before="321" w:line="251" w:lineRule="auto"/>
        <w:ind w:left="22" w:right="22" w:firstLine="1"/>
        <w:jc w:val="both"/>
        <w:rPr>
          <w:rFonts w:hint="eastAsia" w:ascii="华文楷体" w:hAnsi="华文楷体" w:eastAsia="华文楷体" w:cs="华文楷体"/>
          <w:sz w:val="30"/>
          <w:szCs w:val="30"/>
        </w:rPr>
      </w:pPr>
    </w:p>
    <w:p w14:paraId="541C593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贵妇家庭——普罗巴（Proba）、朱莉安娜（Juliana）和黛梅翠斯（Demetrias）——祖母、母亲和女儿——她们在非洲找到了庇护所，将自己献给上帝的事奉，并寻求奥古斯丁的友谊和忠告。</w:t>
      </w:r>
    </w:p>
    <w:p w14:paraId="4407F1C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413 the granddaughter "took the veil" under circumstances that thrilled the Christian world, and brought out letters of congratulation and advice from Augustine and Jerome, and also from Pelagius.</w:t>
      </w:r>
    </w:p>
    <w:p w14:paraId="3B81E1A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413年，这位孙女在令基督教世界震惊的情况下“披上了面纱”，并引来了奥古斯丁和耶柔米，以及伯拉纠的祝贺和忠告信。</w:t>
      </w:r>
    </w:p>
    <w:p w14:paraId="429B060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letter of Pelagius seems not to have fallen into Augustine's way until now (416): he was so disturbed by it that he wrote to Juliana a long letter warning her against its evil counsels.90</w:t>
      </w:r>
    </w:p>
    <w:p w14:paraId="070AF94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伯拉纠的这封信似乎直到现在（416年）才落入奥古斯丁手中：祂对此感到非常不安，以至于祂写了一封长信给朱莉安娜，警告她警惕其中的邪恶劝告。90</w:t>
      </w:r>
    </w:p>
    <w:p w14:paraId="17808178">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shrewdly phrased, that, at first sight, Augustine was himself almost persuaded that it did somehow acknowledge the grace of God; but when he compared it with others of Pelagius' writings, he saw that here, too, he was using ambiguous phrases in a non-natural sense.</w:t>
      </w:r>
    </w:p>
    <w:p w14:paraId="6CA2AF4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措辞如此巧妙，以至于乍一看，奥古斯丁自己几乎被说服，它确实在某种程度上承认了上帝的恩典；但当祂将其与伯拉纠的其他著作进行比较时，祂看到在这里，祂也以一种非自然（non-natural）的意义使用模棱两可的短语。</w:t>
      </w:r>
    </w:p>
    <w:p w14:paraId="6977420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his letter (in which Alypius is conjoined, as joint author) to Juliana is to warn her and her holy daughter against all opinions that opposed the grace of God, and especially against the covert teaching of the letter of Pelagius to Demetrias.</w:t>
      </w:r>
    </w:p>
    <w:p w14:paraId="2B8AF77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祂给朱莉安娜的信（其中阿利皮乌斯被列为共同作者）的目的是警告她和她圣洁的女儿警惕所有反对上帝恩典的观点，特别是伯拉纠给黛梅翠斯的信中的隐秘教导。</w:t>
      </w:r>
    </w:p>
    <w:p w14:paraId="6ABC111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book," he says, "were it lawful for such an one to read it, a virgin of Christ would read that her holiness and all her spiritual riches are to spring from no other source than herself; and thus before she attains to the perfection of blessedness, she would learn—which may God forbid!—to be ungrateful to God."</w:t>
      </w:r>
    </w:p>
    <w:p w14:paraId="1C828A4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在这本书中，如果像她这样的人可以阅读，一个基督的童女会读到，她的圣洁和所有属灵的财富都不应该源于除了她自己之外的任何其他来源；因此，在她达到蒙福的完美之前，她会学会——愿上帝禁止！——对上帝忘恩负义。”</w:t>
      </w:r>
    </w:p>
    <w:p w14:paraId="79C9719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after quoting the words of Pelagius, in which he declares that "earthly riches came from others, but your spiritual riches no one can have conferred on you but yourself; for these, then, you are justly praised, for these you are deservedly to be preferred to others—for they can exist only from yourself and in yourself," he continues: "Far be it from any virgin of Christ to listen willingly to statements like these, who understands the innate poverty of the human heart, and therefore declines to be adorned otherwise than by the gifts of her spouse.</w:t>
      </w:r>
    </w:p>
    <w:p w14:paraId="0954DF7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引用了伯拉纠的话之后，祂在其中宣称“地上的财富来自他人，但你的属灵财富除了你自己，没有人能赋予你；因此，为此你受到公正的赞扬，为此你理应优于他人——因为它们只能源于你自己并在你自己里面存在，”祂继续说：“愿任何基督的童女都不要心甘情愿地听从这样的话，她明白人心与生俱来的贫乏，因此拒绝以配偶的恩赐之外的方式来装饰自己。</w:t>
      </w:r>
    </w:p>
    <w:p w14:paraId="3923913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Let her not listen to him who says, 'No one can confer them on you but yourself, and they cannot exist except from you and in you:' but to him who says, 'We have this treasure in earthen vessels, that the excellency of the power may be of God, and and not of us.'</w:t>
      </w:r>
    </w:p>
    <w:p w14:paraId="58F94DC0">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她不要听从那个说，‘除了你自己，没有人能赋予你它们，它们除了源于你自己并在你自己里面存在之外，不能存在：’的人，而是听从那个说，‘我们有这宝贝在瓦器里，要显明这莫大的能力是出于上帝，不是出于我们’的人。</w:t>
      </w:r>
    </w:p>
    <w:p w14:paraId="25D0C507">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be not surprised that we speak of these things as yours, and not from you; for we speak of daily bread as 'ours,' but yet add 'give it to us,' lest it should be thought it</w:t>
      </w:r>
    </w:p>
    <w:p w14:paraId="208527FD">
      <w:pPr>
        <w:pStyle w:val="3"/>
        <w:spacing w:before="321" w:line="251" w:lineRule="auto"/>
        <w:ind w:left="22" w:right="22" w:firstLine="1"/>
        <w:jc w:val="both"/>
        <w:rPr>
          <w:rFonts w:hint="eastAsia" w:ascii="华文楷体" w:hAnsi="华文楷体" w:eastAsia="华文楷体" w:cs="华文楷体"/>
          <w:sz w:val="30"/>
          <w:szCs w:val="30"/>
        </w:rPr>
      </w:pPr>
    </w:p>
    <w:p w14:paraId="53FD262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from ourselves."</w:t>
      </w:r>
    </w:p>
    <w:p w14:paraId="2245FFC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……不要惊讶于我们说这些东西是你的，而不是来自你；因为我们说日用的饮食是‘我们的’，但仍然补充说‘赐给我们’，以免有人认为它是</w:t>
      </w:r>
    </w:p>
    <w:p w14:paraId="581F097C">
      <w:pPr>
        <w:pStyle w:val="3"/>
        <w:spacing w:before="321" w:line="251" w:lineRule="auto"/>
        <w:ind w:left="22" w:right="22" w:firstLine="1"/>
        <w:jc w:val="both"/>
        <w:rPr>
          <w:rFonts w:hint="eastAsia" w:ascii="华文楷体" w:hAnsi="华文楷体" w:eastAsia="华文楷体" w:cs="华文楷体"/>
          <w:sz w:val="30"/>
          <w:szCs w:val="30"/>
        </w:rPr>
      </w:pPr>
    </w:p>
    <w:p w14:paraId="65C6DC8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来自我们自己的。”</w:t>
      </w:r>
    </w:p>
    <w:p w14:paraId="608F5C9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warns her that grace is not mere knowledge any more than mere nature; and that Pelagius, even when using the word "grace," means no inward or efficient aid, but mere nature or knowledge or forgiveness of past sins; and beseeches her not to forget the God of all grace from whom (Wisdom 8:21) Demetrias had that very virgin continence which was so justly her boast.</w:t>
      </w:r>
    </w:p>
    <w:p w14:paraId="5FEAD98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祂警告她，恩典不仅仅是知识，也不仅仅是本性；并且伯拉纠即使在使用“恩典”这个词时，指的也不是内在或有效的帮助，而仅仅是本性、知识或对过去罪恶的赦免；并恳求她不要忘记所有恩典的上帝，黛梅翠斯正是从祂那里（智慧书8:21）获得了她如此理直气壮地夸耀的童贞节制。</w:t>
      </w:r>
    </w:p>
    <w:p w14:paraId="33E61F6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opening of 417, came the answers from Innocent to the African letters.</w:t>
      </w:r>
    </w:p>
    <w:p w14:paraId="290AE31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随着417年的开始，英诺森对非洲信件的回复也来了。</w:t>
      </w:r>
    </w:p>
    <w:p w14:paraId="2E2EFED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they were marred by much boastful language concerning the dignity of his see, which could not but be distasteful to the Africans, they admirably served their purpose in the satisfactory manner in which they, on the one hand, asserted the necessity of the "daily grace, and help of God," for our good living, and, on the other, determined that the Pelagians had denied this grace, and declared their leaders Pelagius and Cœlestius deprived of the communion of the Church until they should "recover their senses from the wiles of the Devil by whom they are held captive according to his will."</w:t>
      </w:r>
    </w:p>
    <w:p w14:paraId="46A8434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它们被许多关于祂教区尊严的自夸言辞所玷污，这必然令非洲人感到不快，但它们以令人满意的方式出色地达到了目的，一方面，它们断言了“每日的恩典和上帝的帮助”对于我们良善生活的必要性，另一方面，它们确定伯拉纠派否认了这种恩典，并宣布他们的领袖伯拉纠和刻莱斯丢被剥夺了教会的交通（communion），直到他们“从被魔鬼按照其意愿所俘虏的诡计中恢复理智”为止。</w:t>
      </w:r>
    </w:p>
    <w:p w14:paraId="43FF7AE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may be pard罪d for supposing that a condemnation pronounced by two provincial synods in Africa, and heartily concurred in by the Roman bishop, who had already at Jerusalem been recognized as in some sort the fit arbiter of this Western dispute, should settle the matter.</w:t>
      </w:r>
    </w:p>
    <w:p w14:paraId="0E04322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奥古斯丁可能被原谅，因为祂认为由非洲的两个省级会议宣布的谴责，并得到了罗马主教的衷心同意，这位主教在耶路撒冷已经被认为在某种程度上是这场西方争议的合适仲裁者，应该可以解决这个问题。</w:t>
      </w:r>
    </w:p>
    <w:p w14:paraId="55EBB22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Pelagius had been before jubilant, Augustine found this a suitable time for his rejoicing.</w:t>
      </w:r>
    </w:p>
    <w:p w14:paraId="4B37AD79">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如果伯拉纠以前是欢欣鼓舞的，奥古斯丁认为这是一个适合祂欢欣鼓舞的时刻。</w:t>
      </w:r>
    </w:p>
    <w:p w14:paraId="32E1736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same time with Innocent's letters, the official proceedings of the synod of Diospolis at last reached Africa, and Augustine lost no time (early in 417) in publishing a full account and examination of them ("On the Proceedings of Pelagius"), thus providing us with that inestimable boon, a full contemporary history of the chief events connected with the controversy up to this time.</w:t>
      </w:r>
    </w:p>
    <w:p w14:paraId="4E5CB2B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大约在英诺森的信件发出的同一时间，迪奥斯波利斯会议的官方记录终于到达了非洲，奥古斯丁毫不迟延（417年初）地出版了一份完整的记述和审查（《论伯拉纠的议事录》（On the Proceedings of Pelagius）），从而为我们提供了这份无价的恩惠，一份关于迄今为止与争议相关的主要事件的完整当代历史。</w:t>
      </w:r>
    </w:p>
    <w:p w14:paraId="311D49D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treatise, which is addressed to Aurelius, bishop of Carthage, opens with a brief explanation of Augustine's delay heretofore, in discussing Pelagius' defence of himself in Palestine, as due to his not having received the official copy of the Proceedings of the Council at Diospolis (1–2a).</w:t>
      </w:r>
    </w:p>
    <w:p w14:paraId="22CB59A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这篇论著是写给迦太基主教奥雷利乌斯的，开篇简要解释了奥古斯丁之前讨论伯拉纠在巴勒斯坦为自己辩护的延迟，是因为祂没有收到迪奥斯波利斯会议记录的官方副本（1-2a）。</w:t>
      </w:r>
    </w:p>
    <w:p w14:paraId="78BDEF8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Augustine proceeds at once to discuss at length the doings of</w:t>
      </w:r>
    </w:p>
    <w:p w14:paraId="388C23AD">
      <w:pPr>
        <w:pStyle w:val="3"/>
        <w:spacing w:before="321" w:line="251" w:lineRule="auto"/>
        <w:ind w:left="22" w:right="22" w:firstLine="1"/>
        <w:jc w:val="both"/>
        <w:rPr>
          <w:rFonts w:hint="eastAsia" w:ascii="华文楷体" w:hAnsi="华文楷体" w:eastAsia="华文楷体" w:cs="华文楷体"/>
          <w:sz w:val="30"/>
          <w:szCs w:val="30"/>
        </w:rPr>
      </w:pPr>
    </w:p>
    <w:p w14:paraId="33A1EDCA">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synod, point by point, following the official record step by step (2b–45).</w:t>
      </w:r>
    </w:p>
    <w:p w14:paraId="503A1AEE">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然后，奥古斯丁立即着手详细讨论</w:t>
      </w:r>
    </w:p>
    <w:p w14:paraId="25EFE3F2">
      <w:pPr>
        <w:pStyle w:val="3"/>
        <w:spacing w:before="321" w:line="251" w:lineRule="auto"/>
        <w:ind w:left="22" w:right="22" w:firstLine="1"/>
        <w:jc w:val="both"/>
        <w:rPr>
          <w:rFonts w:hint="eastAsia" w:ascii="华文楷体" w:hAnsi="华文楷体" w:eastAsia="华文楷体" w:cs="华文楷体"/>
          <w:sz w:val="30"/>
          <w:szCs w:val="30"/>
        </w:rPr>
      </w:pPr>
    </w:p>
    <w:p w14:paraId="1164E77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会议的活动，逐点进行，一步步遵循官方记录（2b-45）。</w:t>
      </w:r>
    </w:p>
    <w:p w14:paraId="40048915">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treats at large here eleven items in the indictment, with Pelagius' answers and the synod's decision, showing that in all of them Pelagius either explained away his heresy, taking advantage of the ignorance of the judges of his books, or else openly repudiated or anathematized it.</w:t>
      </w:r>
    </w:p>
    <w:p w14:paraId="2D523D4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祂在这里详细论述了控告书中的十一个项目，以及伯拉纠的回答和会议的决定，表明在所有这些项目中，伯拉纠要么利用法官对祂书本的无知来解释开脱祂的异端，要么就公开否认或诅咒它。</w:t>
      </w:r>
    </w:p>
    <w:p w14:paraId="56A7BB7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twelfth item of the indictment was reached (41b–43), Augustine shows that the synod was so indignant at its character (it charged Pelagius with teaching that men cannot be sons of God unless they are sinless, and with condoning sins of ignorance, and with asserting that choice is not free if it depends on God's help, and that pardon is given according to merit), that, without waiting for Pelagius' answer, it condemned the statement, and Pelagius at once repudiated and anathematized it (43).</w:t>
      </w:r>
    </w:p>
    <w:p w14:paraId="6D477AFD">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控告书的第十二个项目被提及（41b-43）时，奥古斯丁表明会议对它的性质感到非常愤怒（它指控伯拉纠教导人除非无罪，否则不能成为上帝的儿子，并宽恕无知之罪，并断言如果选择依赖上帝的帮助，就不是自由的，并且赦免是根据功德而赐予的），以至于在没有等待伯拉纠回答的情况下，它就谴责了该声明，伯拉纠也立即否认并诅咒了它（43）。</w:t>
      </w:r>
    </w:p>
    <w:p w14:paraId="13C6B60C">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the synod act in such circumstances, he asks, except by acquitting the man who condemned the heresy?</w:t>
      </w:r>
    </w:p>
    <w:p w14:paraId="4C3686B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祂问，在那种情况下，会议除了宣告谴责异端的人无罪之外，还能如何行动？</w:t>
      </w:r>
    </w:p>
    <w:p w14:paraId="60ABA6F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quoting the final judgment of the synod (44), Augustine briefly characterizes it and its effect (45) as being indeed all that could be asked of the judges, but of no moral weight to those better acquainted than they were with Pelagius' character and writings.</w:t>
      </w:r>
    </w:p>
    <w:p w14:paraId="269C067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在引用了会议的最终判决（44）之后，奥古斯丁简要地描述了它及其影响（45），认为它确实是法官们所能要求的一切，但对于那些比他们更了解伯拉纠品格和著作的人来说，它没有道德分量。</w:t>
      </w:r>
    </w:p>
    <w:p w14:paraId="38F88D41">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they approved his answers to them, as indeed they ought to have done; but they by no means approved, but both they and he condemned, his heresies as expressed in his writings.</w:t>
      </w:r>
    </w:p>
    <w:p w14:paraId="7C382C76">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简而言之，他们批准了祂对他们的回答，这确实是他们应该做的；但他们绝不是批准了祂的异端，而是他们和祂都谴责了祂在著作中表达的异端。</w:t>
      </w:r>
    </w:p>
    <w:p w14:paraId="4BCFF61B">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statement, Augustine appends an account of the origin of Pelagianism, and of his relations to it from the beginning, which has the very highest value as history (46–49); and then speaks of the character and doubtful practices of Pelagius (50–58), returning at the end (59–65) to a thorough canvass of the value of the acquittal which he obtained by such doubtful practices at the synod.</w:t>
      </w:r>
    </w:p>
    <w:p w14:paraId="71B39E04">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陈述之后，奥古斯丁附上了关于伯拉纠主义起源的记述，以及祂从一开始与它的关系，这作为历史具有最高的价值（46-49）；然后谈到了伯拉纠的品格和可疑行为（50-58），最后（59-65）回到对祂在会议上通过这种可疑行为获得的无罪释放的价值进行彻底的审议。</w:t>
      </w:r>
    </w:p>
    <w:p w14:paraId="4C246F4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closes with an indignant account of the outrages which the Pelagians had perpetrated on Jerome (66).</w:t>
      </w:r>
    </w:p>
    <w:p w14:paraId="15CE0F52">
      <w:pPr>
        <w:pStyle w:val="3"/>
        <w:spacing w:before="321" w:line="251" w:lineRule="auto"/>
        <w:ind w:left="22" w:right="22"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祂以对伯拉纠派对耶柔米犯下的暴行表示愤慨的记述结束（66）。</w:t>
      </w:r>
    </w:p>
    <w:p w14:paraId="45F987E6">
      <w:pPr>
        <w:pStyle w:val="3"/>
        <w:spacing w:before="325" w:line="252" w:lineRule="auto"/>
        <w:ind w:left="1" w:right="4" w:firstLine="2"/>
        <w:jc w:val="both"/>
        <w:rPr>
          <w:rFonts w:hint="eastAsia" w:ascii="华文楷体" w:hAnsi="华文楷体" w:eastAsia="华文楷体" w:cs="华文楷体"/>
          <w:sz w:val="30"/>
          <w:szCs w:val="30"/>
        </w:rPr>
      </w:pPr>
    </w:p>
    <w:p w14:paraId="58E8D0F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valuable treatise is not, however, the only account of the historical origin of Pelagianism that we have, from Augustine's hands.</w:t>
      </w:r>
    </w:p>
    <w:p w14:paraId="7E608DD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然而，这篇有价值的论著并非我们拥有的，出自奥古斯丁之手的关于伯拉纠主义历史起源的唯一记述。</w:t>
      </w:r>
    </w:p>
    <w:p w14:paraId="61817B3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after the death of Innocent (March 12, 417), he found occasion to write a very long letter to the venerable Paulinus of Nola, in which he summarized both the history of, and the arguments against, this "worldly philosophy."</w:t>
      </w:r>
    </w:p>
    <w:p w14:paraId="31EAAFD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在英诺森（Innocent）去世后不久（417年3月12日），祂找到了机会给可敬的诺拉的保利努斯（Paulinus of Nola）写了一封非常长的信，在其中祂总结了这一“世俗哲学”（worldly philosophy）的历史以及反驳它的论点。</w:t>
      </w:r>
    </w:p>
    <w:p w14:paraId="37AFD7E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by saying that he knows</w:t>
      </w:r>
    </w:p>
    <w:p w14:paraId="79882FA7">
      <w:pPr>
        <w:pStyle w:val="3"/>
        <w:spacing w:before="325" w:line="252" w:lineRule="auto"/>
        <w:ind w:left="1" w:right="4" w:firstLine="2"/>
        <w:jc w:val="both"/>
        <w:rPr>
          <w:rFonts w:hint="eastAsia" w:ascii="华文楷体" w:hAnsi="华文楷体" w:eastAsia="华文楷体" w:cs="华文楷体"/>
          <w:sz w:val="30"/>
          <w:szCs w:val="30"/>
        </w:rPr>
      </w:pPr>
    </w:p>
    <w:p w14:paraId="2EBE321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Paulinus has loved Pelagius as a servant of God, but is ignorant in what way he now loves him.</w:t>
      </w:r>
    </w:p>
    <w:p w14:paraId="6C71DF8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祂开始说，祂知道</w:t>
      </w:r>
    </w:p>
    <w:p w14:paraId="3E22121E">
      <w:pPr>
        <w:pStyle w:val="3"/>
        <w:spacing w:before="325" w:line="252" w:lineRule="auto"/>
        <w:ind w:left="1" w:right="4" w:firstLine="2"/>
        <w:jc w:val="both"/>
        <w:rPr>
          <w:rFonts w:hint="eastAsia" w:ascii="华文楷体" w:hAnsi="华文楷体" w:eastAsia="华文楷体" w:cs="华文楷体"/>
          <w:sz w:val="30"/>
          <w:szCs w:val="30"/>
        </w:rPr>
      </w:pPr>
    </w:p>
    <w:p w14:paraId="531E60D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保利努斯曾爱伯拉纠，视祂为上帝的仆人，但不知道祂现在以何种方式爱祂。</w:t>
      </w:r>
    </w:p>
    <w:p w14:paraId="4B2B95F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himself not only has loved him, but loves him still, but in different ways.</w:t>
      </w:r>
    </w:p>
    <w:p w14:paraId="56F8624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因为祂自己不仅爱过祂，而且现在仍然爱祂，但方式不同。</w:t>
      </w:r>
    </w:p>
    <w:p w14:paraId="7BDBC96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he loved him as apparently a brother in the true faith: now he loves him in the longing that God will by His mercy free him from his noxious opinions against God's grace.</w:t>
      </w:r>
    </w:p>
    <w:p w14:paraId="0916B53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曾几何时，祂爱祂，视祂为真信仰中的弟兄：现在，祂爱祂，是渴望上帝会藉着祂的怜悯，使祂摆脱祂那反对上帝恩典的有毒观点。</w:t>
      </w:r>
    </w:p>
    <w:p w14:paraId="1B93959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merely following report in so speaking of him: no doubt report did for a long time represent this of him, but he gave the less heed to it because report is accustomed to lie.</w:t>
      </w:r>
    </w:p>
    <w:p w14:paraId="33106C2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祂这样说祂，并非仅仅是听信传闻：毫无疑问，传闻在很长一段时间里都这样描绘祂，但祂较少理会，因为传闻常常说谎。</w:t>
      </w:r>
    </w:p>
    <w:p w14:paraId="3F25CC2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book of his at last came into his hands, which left no room for doubt, since in it he asserted repeatedly that God's grace consisted of the gift to man of the capacity to will and act, and thus reduced it to what is common to pagans and Christians, to the ungodly and godly, to the faithful and infidels.</w:t>
      </w:r>
    </w:p>
    <w:p w14:paraId="1C3E0A2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一本书最终落入祂手中，这本书排除了所有的疑虑，因为在其中祂反复断言上帝的恩典在于赐予人意愿和行动的能力，从而将其降格为异教徒和基督徒、不敬虔的人和敬虔的人、信徒和不信者所共有的东西。</w:t>
      </w:r>
    </w:p>
    <w:p w14:paraId="08F48F1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gives a brief account of the measures that had been taken against Pelagius, and passes on to a treatment of the main matters involved in the controversy—all of which gather around the one magic word of "the grace of God."</w:t>
      </w:r>
    </w:p>
    <w:p w14:paraId="09C87B9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然后祂简要叙述了针对伯拉纠所采取的措施，并转而处理争议中涉及的主要事项——所有这些都围绕着“上帝的恩典”这个神奇的词。</w:t>
      </w:r>
    </w:p>
    <w:p w14:paraId="486E71F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argues first that we are all lost—in one mass and concretion of perdition—and that God's grace alone makes us to differ.</w:t>
      </w:r>
    </w:p>
    <w:p w14:paraId="61CAEE3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祂首先论证我们都失丧了——在一个失丧的团块和凝结物中——唯有上帝的恩典使我们有所不同。</w:t>
      </w:r>
    </w:p>
    <w:p w14:paraId="603A64B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folly to talk of deserving the beginnings of grace.</w:t>
      </w:r>
    </w:p>
    <w:p w14:paraId="0D60D3F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因此，谈论配得恩典的开端是愚蠢的。</w:t>
      </w:r>
    </w:p>
    <w:p w14:paraId="1C7646C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 faithful man say that he merits justification by his faith, although it is given to faith; for at once he hears the words, "What hast thou that thou didst not receive?" and learns that even the deserving faith is the gift of God.</w:t>
      </w:r>
    </w:p>
    <w:p w14:paraId="6FCD184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信徒也不能说祂凭着自己的信心配得称义，尽管称义是赐给信心的；因为祂立即听到“你有什么不是领受的呢？”这句话，并了解到即使是配得的信心也是上帝的恩赐。</w:t>
      </w:r>
    </w:p>
    <w:p w14:paraId="5BE0CCE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peering into God's inscrutable judgments, we go farther, and ask why, from the mass of Adam, all of which undoubtedly has fallen from one into condemnation, this vessel is made for honor, that for dishonor—we can only say that we do not know more than the fact; and God's reasons are hidden, but His acts are just.</w:t>
      </w:r>
    </w:p>
    <w:p w14:paraId="3A94A82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更进一步，窥探上帝深不可测的判断，并问，为什么从亚当的团块中，所有这些无疑都因一人而陷入定罪，这个器皿被造成尊贵的，那个被造成卑贱的——我们只能说我们只知道事实；上帝的理由是隐藏的，但祂的行为是公义的。</w:t>
      </w:r>
    </w:p>
    <w:p w14:paraId="3C1482E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it is that Paul teaches that all die in Adam; and that God freely chooses, by a sovereign election, some out of that sinful mass, to eternal life; and that He knew from the beginning to whom He would give this grace, and so the number of the saints has always been fixed, to whom he gives in due time the Holy Ghost.</w:t>
      </w:r>
    </w:p>
    <w:p w14:paraId="666F24D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保罗教导所有人都死在亚当里；上帝藉着主权的拣选，从那个有罪的团块中自由地选择一些人，进入永生；而且祂从起初就知道祂会把这个恩典赐给谁，因此圣徒的人数一直是固定的，祂在适当的时候将圣灵赐给他们。</w:t>
      </w:r>
    </w:p>
    <w:p w14:paraId="5D460C5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no doubt,是被召的；但没有其他人被拣选，或“按着祂的旨意被召”。</w:t>
      </w:r>
    </w:p>
    <w:p w14:paraId="11E4E9D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no doubt, are called; but no others are elect, or "called according to his purpose."</w:t>
      </w:r>
    </w:p>
    <w:p w14:paraId="39E63B3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no other body of doctrines, can it be possibly explained that some infants die unbaptized, and are lost.</w:t>
      </w:r>
    </w:p>
    <w:p w14:paraId="2B7DFEA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除了这套教义，不可能解释为什么有些婴儿未经洗礼就死去，并失丧了。</w:t>
      </w:r>
    </w:p>
    <w:p w14:paraId="267CA4C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God unjust to punish innocent children</w:t>
      </w:r>
    </w:p>
    <w:p w14:paraId="3BD7FDDB">
      <w:pPr>
        <w:pStyle w:val="3"/>
        <w:spacing w:before="325" w:line="252" w:lineRule="auto"/>
        <w:ind w:left="1" w:right="4" w:firstLine="2"/>
        <w:jc w:val="both"/>
        <w:rPr>
          <w:rFonts w:hint="eastAsia" w:ascii="华文楷体" w:hAnsi="华文楷体" w:eastAsia="华文楷体" w:cs="华文楷体"/>
          <w:sz w:val="30"/>
          <w:szCs w:val="30"/>
        </w:rPr>
      </w:pPr>
    </w:p>
    <w:p w14:paraId="16CCA66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eternal pains?</w:t>
      </w:r>
    </w:p>
    <w:p w14:paraId="1C1635E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上帝惩罚无辜的孩子</w:t>
      </w:r>
    </w:p>
    <w:p w14:paraId="21C7DD2C">
      <w:pPr>
        <w:pStyle w:val="3"/>
        <w:spacing w:before="325" w:line="252" w:lineRule="auto"/>
        <w:ind w:left="1" w:right="4" w:firstLine="2"/>
        <w:jc w:val="both"/>
        <w:rPr>
          <w:rFonts w:hint="eastAsia" w:ascii="华文楷体" w:hAnsi="华文楷体" w:eastAsia="华文楷体" w:cs="华文楷体"/>
          <w:sz w:val="30"/>
          <w:szCs w:val="30"/>
        </w:rPr>
      </w:pPr>
    </w:p>
    <w:p w14:paraId="3A528E3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以永恒的痛苦是不公义的吗？</w:t>
      </w:r>
    </w:p>
    <w:p w14:paraId="173072F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they not innocent if they are not partakers of Adam's sin?</w:t>
      </w:r>
    </w:p>
    <w:p w14:paraId="173CBC3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如果他们没有分享亚当的罪，他们不就是无辜的吗？</w:t>
      </w:r>
    </w:p>
    <w:p w14:paraId="18C3B71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they be saved from that, save by the undeserved, and that is the gratuitous, grace of God?</w:t>
      </w:r>
    </w:p>
    <w:p w14:paraId="402E37F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除了藉着不配得的，也就是白白的上帝恩典，他们还能从中得救吗？</w:t>
      </w:r>
    </w:p>
    <w:p w14:paraId="5FB3DFF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account of the Proceedings at the Palestinian synod is then taken up, and Pelagius' position in his latest writings is quoted and examined.</w:t>
      </w:r>
    </w:p>
    <w:p w14:paraId="34BBE01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然后祂叙述了巴勒斯坦会议的议事录，并引用和审查了伯拉纠在祂最新著作中的立场。</w:t>
      </w:r>
    </w:p>
    <w:p w14:paraId="6F897D4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say more?" he adds.</w:t>
      </w:r>
    </w:p>
    <w:p w14:paraId="45458E5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祂补充说：“但为什么要说更多呢？”</w:t>
      </w:r>
    </w:p>
    <w:p w14:paraId="1B560AA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"Ought they not, since they call themselves Christians, to be more careful than the Jews that they do not stumble at the stone of offence, while they subtly defend nature and free will just like philosophers of this world who vehemently strive to be thought, or to think themselves, to attain for themselves a happy life by the force of their own will?</w:t>
      </w:r>
    </w:p>
    <w:p w14:paraId="0778906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然自称为基督徒，难道不应该比犹太人更小心，不跌倒在那绊脚的石头上吗，而他们却像这个世界的哲学家一样巧妙地捍卫本性和自由意志，他们强烈地努力被认为，或认为自己，能凭着自己意志的力量为自己获得幸福的生活？</w:t>
      </w:r>
    </w:p>
    <w:p w14:paraId="53131D3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take care, then, that they do not make the cross of Christ of none effect by the wisdom of words (1 Cor. 1:17), and thus stumble at the rock of offence.</w:t>
      </w:r>
    </w:p>
    <w:p w14:paraId="3D185CC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那么，让他们小心，不要因言语上的智慧使基督的十字架归于无效（哥林多前书1:17），从而跌倒在那绊脚的磐石上。</w:t>
      </w:r>
    </w:p>
    <w:p w14:paraId="6055304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human nature, even if it had remained in that integrity in which it was created, could by no means have served its own Creator without His aid.</w:t>
      </w:r>
    </w:p>
    <w:p w14:paraId="323AFB3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因为人性，即使它保持在被创造时的完整状态，也绝不能在没有祂帮助的情况下事奉它自己的创造主。</w:t>
      </w:r>
    </w:p>
    <w:p w14:paraId="25FF820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then, without God's grace it could not keep the safety it had received, how can it without God's grace repair what it has lost?"</w:t>
      </w:r>
    </w:p>
    <w:p w14:paraId="6C0644D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既然如此，没有上帝的恩典它就不能保守它所领受的安稳，那么没有上帝的恩典它又如何能修复它所失去的呢？”</w:t>
      </w:r>
    </w:p>
    <w:p w14:paraId="18B57DB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profound view of the Divine immanence, and of the necessity of His moving grace in all the acts of all his creatures, as over against the heathen-deistic view of Pelagius, Augustine touched in reality the deepest point in the whole controversy, and illustrated the essential harmony of all truth.</w:t>
      </w:r>
    </w:p>
    <w:p w14:paraId="56B7B3E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带着这种对神圣内在性（Divine immanence）的深刻观点，以及祂在祂所有受造物的一切行为中，祂运行的恩典的必要性，以对抗伯拉纠的异教自然神论观点，奥古斯丁实际上触及了整个争议中最深层的问题，并阐明了所有真理的内在和谐。</w:t>
      </w:r>
    </w:p>
    <w:p w14:paraId="525C73E5">
      <w:pPr>
        <w:pStyle w:val="3"/>
        <w:spacing w:before="325" w:line="252" w:lineRule="auto"/>
        <w:ind w:left="1" w:right="4" w:firstLine="2"/>
        <w:jc w:val="both"/>
        <w:rPr>
          <w:rFonts w:hint="eastAsia" w:ascii="华文楷体" w:hAnsi="华文楷体" w:eastAsia="华文楷体" w:cs="华文楷体"/>
          <w:sz w:val="30"/>
          <w:szCs w:val="30"/>
        </w:rPr>
      </w:pPr>
    </w:p>
    <w:p w14:paraId="6B1EED7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sharpest period of the whole conflict was now drawing on.</w:t>
      </w:r>
    </w:p>
    <w:p w14:paraId="7DBA5CE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整个冲突最尖锐的时期现在正在逼近。</w:t>
      </w:r>
    </w:p>
    <w:p w14:paraId="04CCBE7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Innocent's death brought Zosimus to the chair of the Roman See, and the efforts which he made to re-instate Pelagius and Cœlestius now began (September, 417).</w:t>
      </w:r>
    </w:p>
    <w:p w14:paraId="072C61F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英诺森的去世使佐西姆斯（Zosimus）坐上了罗马教廷的职位，祂现在开始努力恢复伯拉纠和刻莱斯丢的地位（417年9月）。</w:t>
      </w:r>
    </w:p>
    <w:p w14:paraId="4D2393F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the Africans were likely to yield to his remarkable demands, may be seen from a sermon which Augustine preached on the 23d of September, while Zosimus' letter (written on the 21st of September) was on its way to Africa.</w:t>
      </w:r>
    </w:p>
    <w:p w14:paraId="14A7842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非洲人多么不可能屈服于祂那引人注目的要求，可以从奥古斯丁在9月23日传讲的一篇讲道中看出，当时佐西姆斯的信（写于9月21日）正在去往非洲的路上。</w:t>
      </w:r>
    </w:p>
    <w:p w14:paraId="12673F1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preacher took his text from John 6:54–66.</w:t>
      </w:r>
    </w:p>
    <w:p w14:paraId="2D18224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这位讲道者以约翰福音6:54–66为经文。</w:t>
      </w:r>
    </w:p>
    <w:p w14:paraId="47C9CA4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hear here," he said, "the true Master, the Divine Redeemer, the human Saviour, commending to us our ransom, His blood.</w:t>
      </w:r>
    </w:p>
    <w:p w14:paraId="0109D5E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祂说：“我们在这里听到了真正的导师、神圣的救赎主、人类的救主，祂向我们推荐了我们的赎价，祂的宝血。</w:t>
      </w:r>
    </w:p>
    <w:p w14:paraId="364E3F3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calls His body food, and His blood drink; and, in commending such food and drink, He says, 'Unless you eat My flesh, and drink My blood, ye shall have no life in you.'</w:t>
      </w:r>
    </w:p>
    <w:p w14:paraId="69643E2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……祂称祂的身体为食物，祂的血为饮品；在推荐这样的食物和饮品时，祂说，‘你们若不吃人子的肉，不喝人子的血，就没有生命在你们里面。’</w:t>
      </w:r>
    </w:p>
    <w:p w14:paraId="3760BE8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then, is this eating and drinking, but to live?</w:t>
      </w:r>
    </w:p>
    <w:p w14:paraId="6E3E2DA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……那么，这吃喝又是什么，不就是活着吗？</w:t>
      </w:r>
    </w:p>
    <w:p w14:paraId="61DEF1D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Eat life, drink life; you shall have life, and life is whole.</w:t>
      </w:r>
    </w:p>
    <w:p w14:paraId="53B0E09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吃生命，喝生命；你们将拥有生命，而且生命是完整的。</w:t>
      </w:r>
    </w:p>
    <w:p w14:paraId="20460A8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come— that is, the body and blood of Christ will be life to every one—if what is taken visibly in the sacrament is in real truth spiritually eaten and spiritually drunk.</w:t>
      </w:r>
    </w:p>
    <w:p w14:paraId="5F08F43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这将会发生——也就是说，基督的身体和血将成为每个人的生命——如果圣礼（sacrament）中可见地领受的，在真正的真理中是属灵地吃和属灵地喝的。</w:t>
      </w:r>
    </w:p>
    <w:p w14:paraId="60EB5F3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that He might teach us that even to believe in Him is of gift, not of merit, He said, … 'No one comes to Me, except the Father who sent Me draw him.'</w:t>
      </w:r>
    </w:p>
    <w:p w14:paraId="033249E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……但为了教导我们，即使是相信祂也是恩赐，而非功德，祂说，……‘若不是差我来的父吸引人，就没有人能到我这里来。’</w:t>
      </w:r>
    </w:p>
    <w:p w14:paraId="0EE35E6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Draw him, not lead him.</w:t>
      </w:r>
    </w:p>
    <w:p w14:paraId="768B37A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是吸引祂，不是带领祂。</w:t>
      </w:r>
    </w:p>
    <w:p w14:paraId="2DC48DE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violence is done to the heart, not the flesh.</w:t>
      </w:r>
    </w:p>
    <w:p w14:paraId="23EEF1E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这种暴力是施加在心上，而不是肉体上。</w:t>
      </w:r>
    </w:p>
    <w:p w14:paraId="43C2A90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you marvel?</w:t>
      </w:r>
    </w:p>
    <w:p w14:paraId="391883F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你们为何惊奇？</w:t>
      </w:r>
    </w:p>
    <w:p w14:paraId="52E5A3C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and you come; love, and you are drawn.</w:t>
      </w:r>
    </w:p>
    <w:p w14:paraId="4BCA3A0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相信，你就来了；爱，你就被吸引了。</w:t>
      </w:r>
    </w:p>
    <w:p w14:paraId="588BE8F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that this is harsh and injurious violence; it is soft, it is sweet; it is sweetness itself that draws you.</w:t>
      </w:r>
    </w:p>
    <w:p w14:paraId="3C4AFBA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不要认为这是严酷和有害的暴力；它是温柔的，它是甜美的；正是甜美本身吸引着你。</w:t>
      </w:r>
    </w:p>
    <w:p w14:paraId="400B13A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sheep drawn when the succulent herbage is shown to him?</w:t>
      </w:r>
    </w:p>
    <w:p w14:paraId="171F5BC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当多汁的青草向羊展示时，羊难道不是被吸引了吗？</w:t>
      </w:r>
    </w:p>
    <w:p w14:paraId="5E9DECF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think that there is no compulsion of the body, but an assembling of the desire.</w:t>
      </w:r>
    </w:p>
    <w:p w14:paraId="23604D3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我认为这不是身体的强迫，而是欲望的聚集。</w:t>
      </w:r>
    </w:p>
    <w:p w14:paraId="4B9D123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do you come to Christ; wish not to plan a long journey—when you believe, then you come.</w:t>
      </w:r>
    </w:p>
    <w:p w14:paraId="2062297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同样，你们也要来到基督面前；不要打算规划一次长途旅行——当你相信时，你就来了。</w:t>
      </w:r>
    </w:p>
    <w:p w14:paraId="4023436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Him who is everywhere, one comes by loving, not by taking a voyage.</w:t>
      </w:r>
    </w:p>
    <w:p w14:paraId="236D2BA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因为对于那位无所不在的祂，人是通过爱而不是通过航行来到祂面前的。</w:t>
      </w:r>
    </w:p>
    <w:p w14:paraId="3AC46AB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even after you have come, and are walking in the right way, become not proud, lest you perish from it: … 'happy are those that confide in Him,' not in themselves, but in Him.</w:t>
      </w:r>
    </w:p>
    <w:p w14:paraId="79F9199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……即使在你来了之后，走在正确的道路上，也不要变得骄傲，以免你从其中灭亡：……‘那些信靠祂的人是有福的，’不是信靠他们自己，而是信靠祂。</w:t>
      </w:r>
    </w:p>
    <w:p w14:paraId="6B0D872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saved by grace, not of ourselves: it is the gift of God.</w:t>
      </w:r>
    </w:p>
    <w:p w14:paraId="641A868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我们是靠恩典得救的，不是靠我们自己：这是上帝的恩赐。</w:t>
      </w:r>
    </w:p>
    <w:p w14:paraId="100995F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Why do I continually say this to you?</w:t>
      </w:r>
    </w:p>
    <w:p w14:paraId="55A2C04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……我为什么不断地对你们说这些？</w:t>
      </w:r>
    </w:p>
    <w:p w14:paraId="257C902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because there are men who are ungrateful to grace, and attribute much to unaided and wounded nature.</w:t>
      </w:r>
    </w:p>
    <w:p w14:paraId="359365B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……这是因为有些人对恩典忘恩负义，将很多归因于没有帮助和受伤的本性。</w:t>
      </w:r>
    </w:p>
    <w:p w14:paraId="6FCEE28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man received great powers of free will at his creation; but he lost them by sinning.</w:t>
      </w:r>
    </w:p>
    <w:p w14:paraId="1725B4D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确实，人在被造时领受了巨大的自由意志能力；但祂因犯罪而失去了它们。</w:t>
      </w:r>
    </w:p>
    <w:p w14:paraId="61FB37D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fallen into death; he has been made weak; he has been left half dead in the way, by robbers; the good Samaritan passing by … has lifted him up upon his ass, and borne him to the inn.</w:t>
      </w:r>
    </w:p>
    <w:p w14:paraId="4A63D79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祂已经堕入死亡；祂变得软弱；祂在路上被强盗留下半死；好撒玛利亚人经过……将祂扶上自己的牲口，带到客店。</w:t>
      </w:r>
    </w:p>
    <w:p w14:paraId="7E509D4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boast?</w:t>
      </w:r>
    </w:p>
    <w:p w14:paraId="250E849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我们为什么要夸耀？</w:t>
      </w:r>
    </w:p>
    <w:p w14:paraId="2C19A62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I am told that it is enough that sins are remitted in baptism.</w:t>
      </w:r>
    </w:p>
    <w:p w14:paraId="27C92C8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……但有人告诉我，罪在洗礼中得到赦免就足够了。</w:t>
      </w:r>
    </w:p>
    <w:p w14:paraId="5F6362F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does the removal of sin take away weakness too?</w:t>
      </w:r>
    </w:p>
    <w:p w14:paraId="5363953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但罪的消除也带走了软弱吗？</w:t>
      </w:r>
    </w:p>
    <w:p w14:paraId="3F925D3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will you not see that after pouring the oil and the wine into the wounds of the man left half dead by the robbers, … he must still go to the inn where his weakness may be healed?…</w:t>
      </w:r>
    </w:p>
    <w:p w14:paraId="7F2B2B4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……什么！你们难道看不到，在将油和酒倒在被强盗留下半死的那个人的伤口上之后，……祂仍然必须去到祂的软弱可以被医治的客店吗？……</w:t>
      </w:r>
    </w:p>
    <w:p w14:paraId="0214EE8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 long as we are in this life we bear a fragile body; … it is only after we are redeemed from all corruption that we shall find no sin, and receive the crown of righteousness.</w:t>
      </w:r>
    </w:p>
    <w:p w14:paraId="068CAB6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不，只要我们还在这今生，我们就带着一个脆弱的身体；……只有在我们从所有败坏中被救赎之后，我们才会发现没有罪，并领受公义的冠冕。</w:t>
      </w:r>
    </w:p>
    <w:p w14:paraId="47A59EC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that was hidden in the Old Testament, is revealed in the New.</w:t>
      </w:r>
    </w:p>
    <w:p w14:paraId="12DBE0D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在旧约中隐藏的恩典，在新约中被启示出来。</w:t>
      </w:r>
    </w:p>
    <w:p w14:paraId="202EDB4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the Jew may be ignorant of it, why should Christians be enemies of grace?</w:t>
      </w:r>
    </w:p>
    <w:p w14:paraId="1B671D1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即使犹太人可能不知道，为什么基督徒要成为恩典的敌人？</w:t>
      </w:r>
    </w:p>
    <w:p w14:paraId="3CC852A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presumptuous of themselves?</w:t>
      </w:r>
    </w:p>
    <w:p w14:paraId="169B996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为什么对他们自己如此自负？</w:t>
      </w:r>
    </w:p>
    <w:p w14:paraId="4F1012C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ungrateful to grace?</w:t>
      </w:r>
    </w:p>
    <w:p w14:paraId="4C18F27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为什么对恩典忘恩负义？</w:t>
      </w:r>
    </w:p>
    <w:p w14:paraId="1B33C60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did Christ come?</w:t>
      </w:r>
    </w:p>
    <w:p w14:paraId="1C2B48E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因为，基督为什么来？</w:t>
      </w:r>
    </w:p>
    <w:p w14:paraId="1A19497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nature already here—</w:t>
      </w:r>
    </w:p>
    <w:p w14:paraId="25906C5D">
      <w:pPr>
        <w:pStyle w:val="3"/>
        <w:spacing w:before="325" w:line="252" w:lineRule="auto"/>
        <w:ind w:left="1" w:right="4" w:firstLine="2"/>
        <w:jc w:val="both"/>
        <w:rPr>
          <w:rFonts w:hint="eastAsia" w:ascii="华文楷体" w:hAnsi="华文楷体" w:eastAsia="华文楷体" w:cs="华文楷体"/>
          <w:sz w:val="30"/>
          <w:szCs w:val="30"/>
        </w:rPr>
      </w:pPr>
    </w:p>
    <w:p w14:paraId="42BCA27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very nature by the praise of which you are beguiled?</w:t>
      </w:r>
    </w:p>
    <w:p w14:paraId="2ECC217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本性不是已经在这里了吗——</w:t>
      </w:r>
    </w:p>
    <w:p w14:paraId="39144FAF">
      <w:pPr>
        <w:pStyle w:val="3"/>
        <w:spacing w:before="325" w:line="252" w:lineRule="auto"/>
        <w:ind w:left="1" w:right="4" w:firstLine="2"/>
        <w:jc w:val="both"/>
        <w:rPr>
          <w:rFonts w:hint="eastAsia" w:ascii="华文楷体" w:hAnsi="华文楷体" w:eastAsia="华文楷体" w:cs="华文楷体"/>
          <w:sz w:val="30"/>
          <w:szCs w:val="30"/>
        </w:rPr>
      </w:pPr>
    </w:p>
    <w:p w14:paraId="2A36A24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那正是你们被其赞美所迷惑的本性？</w:t>
      </w:r>
    </w:p>
    <w:p w14:paraId="2B3A966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the law here?</w:t>
      </w:r>
    </w:p>
    <w:p w14:paraId="37E76D4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律法不是在这里吗？</w:t>
      </w:r>
    </w:p>
    <w:p w14:paraId="2E1BD97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says, 'If righteousness is of the law, then is Christ dead in vain.'</w:t>
      </w:r>
    </w:p>
    <w:p w14:paraId="5A0B6A7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但使徒说，‘如果公义是藉着律法，基督就白死了。’</w:t>
      </w:r>
    </w:p>
    <w:p w14:paraId="2E35809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apostle says of the law, that we say to these men about nature: if righteousness is by nature, then Christ is dead in vain.</w:t>
      </w:r>
    </w:p>
    <w:p w14:paraId="45C2909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使徒对律法所说的，我们也对这些人说关于本性的：如果公义是藉着本性，那么基督就白死了。</w:t>
      </w:r>
    </w:p>
    <w:p w14:paraId="354293D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was said of the Jews, this we see repeated in these men.</w:t>
      </w:r>
    </w:p>
    <w:p w14:paraId="244500B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那么，以前对犹太人说的，我们看到在这些人身上重演了。</w:t>
      </w:r>
    </w:p>
    <w:p w14:paraId="252757C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zeal for God: I bear them witness that they have a zeal of God, but not according to knowledge.</w:t>
      </w:r>
    </w:p>
    <w:p w14:paraId="130DEC2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他们对上帝有热心：我为他们作证，他们对上帝有热心，但不是按着知识。</w:t>
      </w:r>
    </w:p>
    <w:p w14:paraId="0DA27EF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ignorant of God's righteousness, and wishing to establish their own, they are not subject to the righteousness of God.</w:t>
      </w:r>
    </w:p>
    <w:p w14:paraId="12387AD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因为他们不知道上帝的公义，想要建立自己的公义，就不服上帝的公义。</w:t>
      </w:r>
    </w:p>
    <w:p w14:paraId="2B8802A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share my compassion.</w:t>
      </w:r>
    </w:p>
    <w:p w14:paraId="33A4123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弟兄们，请分享我的怜悯。</w:t>
      </w:r>
    </w:p>
    <w:p w14:paraId="5F17A65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you find such men, wish no concealment; let there be no perverse pity in you: where you find them, wish no concealment at all.</w:t>
      </w:r>
    </w:p>
    <w:p w14:paraId="2FE46EE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无论你们在哪里发现这样的人，都不要隐瞒；不要有任何悖逆的怜悯在你们里面：无论你们在哪里发现他们，都不要隐瞒。</w:t>
      </w:r>
    </w:p>
    <w:p w14:paraId="3AB3EA2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Contradict and refute, resist, or persuade them to us.</w:t>
      </w:r>
    </w:p>
    <w:p w14:paraId="7825340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反驳和驳斥，抵挡，或劝说他们归向我们。</w:t>
      </w:r>
    </w:p>
    <w:p w14:paraId="5767C06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already two councils have, in this cause, sent letters to the Apostolic See, whence also rescripts have come back.</w:t>
      </w:r>
    </w:p>
    <w:p w14:paraId="17A8CDF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因为已经有两个会议，在这件事上，向使徒教廷（Apostolic See）发送了信件，复函也已回传。</w:t>
      </w:r>
    </w:p>
    <w:p w14:paraId="3D15CB7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is ended: would that the error might some day end!</w:t>
      </w:r>
    </w:p>
    <w:p w14:paraId="2903BCC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这件事情已经了结了：但愿错误有一天也能终结！</w:t>
      </w:r>
    </w:p>
    <w:p w14:paraId="50FFD35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admonish so that they may take notice, we teach so that they may be instructed, we pray so that their way be changed."</w:t>
      </w:r>
    </w:p>
    <w:p w14:paraId="51F0BC3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因此，我们劝诫，使他们能够注意，我们教导，使他们能够受教，我们祷告，使他们的道路得以改变。”</w:t>
      </w:r>
    </w:p>
    <w:p w14:paraId="50D7EB9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certainly tenderness to the persons of the teachers of error; readiness to forgive, and readiness to go all proper lengths in recovering them to the truth.</w:t>
      </w:r>
    </w:p>
    <w:p w14:paraId="6F1E013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这里当然对错误教导者的个人充满了温柔；乐于宽恕，乐于尽一切适当的努力使他们归回真理。</w:t>
      </w:r>
    </w:p>
    <w:p w14:paraId="28E4325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also absolute firmness as to the truth itself, and a manifesto as to policy.</w:t>
      </w:r>
    </w:p>
    <w:p w14:paraId="6CCFA48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但这里也对真理本身有着绝对的坚定，并发表了政策宣言。</w:t>
      </w:r>
    </w:p>
    <w:p w14:paraId="0124FB8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on the lines of the policy here indicated, the Africans fought out the coming campaign.</w:t>
      </w:r>
    </w:p>
    <w:p w14:paraId="6CBDFFD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当然，非洲人就是按照这里所示的政策路线，打完了接下来的战役。</w:t>
      </w:r>
    </w:p>
    <w:p w14:paraId="2DDE6B4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met in council at the end of this year, or early in the next (418); and formally replied to Zosimus, that the cause had been tried, and was finished, and that the sentence that had been already pronounced against Pelagius and Cœlestius should remain in force until they should unequivocally acknowledge that "we are aided by the grace of God through Christ, not only to know, but to do, what is right, and that in each single act; so that without grace we are unable to have, think, speak, or do anything belonging to piety (Migne, "Patrologia Latina," x. col. 1723)."</w:t>
      </w:r>
    </w:p>
    <w:p w14:paraId="2FF31C7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年末或次年初（418年）举行了会议；并正式回复佐西姆斯，此案已经审理完毕，并且对伯拉纠和刻莱斯丢已经宣判的判决应继续有效，直到他们毫不含糊地承认“我们藉着上帝的恩典通过基督得到帮助，不仅去知道，而且去行正确之事，而且是在每一个单独的行为中；以至于没有恩典，我们无法拥有、思想、言说或做任何属于敬虔（piety）的事情（Migne, "Patrologia Latina," x. col. 1723）。”</w:t>
      </w:r>
    </w:p>
    <w:p w14:paraId="35A3553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may see Augustine's hand in this, so, doubtless, we may recognize it in that remarkable piece of engineering which crushed Zosimus' plans within the next few months.</w:t>
      </w:r>
    </w:p>
    <w:p w14:paraId="658A573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正如我们可以在此看到奥古斯丁的参与，因此，毫无疑问，我们也可以在那令人瞩目的工程中认出祂，那工程在接下来的几个月内粉碎了佐西姆斯的计划。</w:t>
      </w:r>
    </w:p>
    <w:p w14:paraId="44BE500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 direct proof that it was due to Augustine, or to the Africans under his leading, or to the Africans at all, that the State interfered in the matter; it is even in doubt whether</w:t>
      </w:r>
    </w:p>
    <w:p w14:paraId="4C77C1DA">
      <w:pPr>
        <w:pStyle w:val="3"/>
        <w:spacing w:before="325" w:line="252" w:lineRule="auto"/>
        <w:ind w:left="1" w:right="4" w:firstLine="2"/>
        <w:jc w:val="both"/>
        <w:rPr>
          <w:rFonts w:hint="eastAsia" w:ascii="华文楷体" w:hAnsi="华文楷体" w:eastAsia="华文楷体" w:cs="华文楷体"/>
          <w:sz w:val="30"/>
          <w:szCs w:val="30"/>
        </w:rPr>
      </w:pPr>
    </w:p>
    <w:p w14:paraId="35E2724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 of the Empire was put forth as a rescript, or as a self- moved decree: but surely it is difficult to believe that such a coup de théâtre could have been prepared for Zosimus by chance; and as it is well known, both that Augustine believed in the righteousness of civil penalty for heresy, and invoked it on other occasions, and defended and used it on this, and that he had influential friends at court with whom he was in correspondence, it seems, on internal grounds, altogether probable that he was the Deus ex machinâ who let loose the thunders of ecclesiastical and civil enactment simultaneously on the poor Pope's devoted head.</w:t>
      </w:r>
    </w:p>
    <w:p w14:paraId="66B1ABD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事实上，没有直接证据表明是由于奥古斯丁，或在祂领导下的非洲人，或完全是由于非洲人，国家才介入此事；甚至有人怀疑</w:t>
      </w:r>
    </w:p>
    <w:p w14:paraId="2441DA08">
      <w:pPr>
        <w:pStyle w:val="3"/>
        <w:spacing w:before="325" w:line="252" w:lineRule="auto"/>
        <w:ind w:left="1" w:right="4" w:firstLine="2"/>
        <w:jc w:val="both"/>
        <w:rPr>
          <w:rFonts w:hint="eastAsia" w:ascii="华文楷体" w:hAnsi="华文楷体" w:eastAsia="华文楷体" w:cs="华文楷体"/>
          <w:sz w:val="30"/>
          <w:szCs w:val="30"/>
        </w:rPr>
      </w:pPr>
    </w:p>
    <w:p w14:paraId="667E1D6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帝国的行动是以复函（rescript）形式发布，还是以自发法令发布：但可以肯定的是，很难相信这样一个戏剧性的事件（coup de théâtre）是偶然为佐西姆斯准备的；而且众所周知，奥古斯丁既相信对异端进行民事惩罚的公义性，并在其他场合援引它，在这次也为它辩护和使用它，而且祂在宫廷中有有影响力的朋友与祂通信，因此，从内在理由来看，祂是那位同时向可怜的教皇的头上释放教会和民事法令雷霆的“机械降神”（Deus ex machinâ），似乎是完全有可能的。</w:t>
      </w:r>
    </w:p>
    <w:p w14:paraId="49577A2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African Council" met at Carthage, on the 1st of May, 418; and, after its decrees were issued, Augustine remained at Carthage, and watched the effect of the combination of which he was probably one of the moving causes.</w:t>
      </w:r>
    </w:p>
    <w:p w14:paraId="1CD1ACE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“大非洲会议”（great African Council）于418年5月1日在迦太基召开；在其法令发布后，奥古斯丁留在迦太基，并观察了祂可能是其推动因素之一的联合行动的效果。</w:t>
      </w:r>
    </w:p>
    <w:p w14:paraId="530E154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now an opportunity to betake himself once more to his pen.</w:t>
      </w:r>
    </w:p>
    <w:p w14:paraId="214F7A4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祂现在又有机会重新拿起笔了。</w:t>
      </w:r>
    </w:p>
    <w:p w14:paraId="0A7697A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still at Carthage, at short notice, and in the midst of much distraction, he wrote a large work, in two books which have come down to us under the separate titles of "On the Grace of Christ," and "On Original Sin," at the instance of another of those ascetic families which formed so marked a feature in those troubled times.</w:t>
      </w:r>
    </w:p>
    <w:p w14:paraId="4868F51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当祂仍在迦太基时，在短时间内，并在许多分心事中，祂应当时期那些动荡时期中一个显著特征的另一个禁欲家庭的请求，写了一部大型作品，分两卷流传至今，分别题为《论基督的恩典》（On the Grace of Christ）和《论原罪》（On Original Sin）。</w:t>
      </w:r>
    </w:p>
    <w:p w14:paraId="4C69A42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Pinianus and Melania, the daughter of Albina, were husband and wife, who, leaving Rome amid the wars with Alaric, had lived in continence in Africa for some time, but now in Palestine had separated, he to become head of a monastery, and she an inmate of a convent.</w:t>
      </w:r>
    </w:p>
    <w:p w14:paraId="22461A8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皮尼阿努斯（Pinianus）和阿尔比娜（Albina）的女儿梅拉尼娅（Melania）是一对夫妇，他们在与阿拉里克的战争中离开罗马，在非洲过了一段时间的节制生活，但现在在巴勒斯坦已经分居，祂成为一所修道院的院长，她成为一所女修道院的成员。</w:t>
      </w:r>
    </w:p>
    <w:p w14:paraId="39384C3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in Africa, they had lived at Sagaste under the tutelage of Alypius, and in the enjoyment of the friendship and instruction of Augustine.</w:t>
      </w:r>
    </w:p>
    <w:p w14:paraId="60CEC4B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在非洲期间，他们住在萨加斯特（Sagaste），受到阿利皮乌斯（Alypius）的指导，并享受着奥古斯丁的友谊和教导。</w:t>
      </w:r>
    </w:p>
    <w:p w14:paraId="09DE7E4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retiring to Bethlehem, like the other holy ascetics whom he had known in Africa, they kept up their relations with him.</w:t>
      </w:r>
    </w:p>
    <w:p w14:paraId="3524748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退居伯利恒（Bethlehem）后，像祂在非洲认识的其他圣洁禁欲者一样，他们与祂保持着联系。</w:t>
      </w:r>
    </w:p>
    <w:p w14:paraId="148F171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others, also, they became acquainted with Pelagius in Palestine, and were well-nigh deceived by him.</w:t>
      </w:r>
    </w:p>
    <w:p w14:paraId="7CC21B6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像其他人一样，他们也在巴勒斯坦认识了伯拉纠，并差点被祂欺骗。</w:t>
      </w:r>
    </w:p>
    <w:p w14:paraId="645EDE6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wrote to Augustine that they had begged Pelagius to condemn in writing all that had been alleged against him, and that he had replied in the presence of them all, that "he anathematized the man who either thinks or says that the grace of God whereby Christ Jesus came into the world to save sinners is not necessary, not only for every hour and for every moment, but also for every act of our lives,"</w:t>
      </w:r>
    </w:p>
    <w:p w14:paraId="64F27FB2">
      <w:pPr>
        <w:pStyle w:val="3"/>
        <w:spacing w:before="325" w:line="252" w:lineRule="auto"/>
        <w:ind w:left="1" w:right="4" w:firstLine="2"/>
        <w:jc w:val="both"/>
        <w:rPr>
          <w:rFonts w:hint="eastAsia" w:ascii="华文楷体" w:hAnsi="华文楷体" w:eastAsia="华文楷体" w:cs="华文楷体"/>
          <w:sz w:val="30"/>
          <w:szCs w:val="30"/>
        </w:rPr>
      </w:pPr>
    </w:p>
    <w:p w14:paraId="39C280A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asserted that "those who endeavor to disannul it are worthy of everlasting punishment."</w:t>
      </w:r>
    </w:p>
    <w:p w14:paraId="2000F9C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写信给奥古斯丁，说他们曾恳求伯拉纠以书面形式谴责所有针对祂的指控，祂在他们所有人面前回答说，“祂诅咒那个思想或声称上帝的恩典——藉着它基督耶稣来到世上拯救罪人——不仅对我们生命的每一小时、每一刻，而且对我们生命的每一个行为都是不必要的”人，</w:t>
      </w:r>
    </w:p>
    <w:p w14:paraId="00CCD58B">
      <w:pPr>
        <w:pStyle w:val="3"/>
        <w:spacing w:before="325" w:line="252" w:lineRule="auto"/>
        <w:ind w:left="1" w:right="4" w:firstLine="2"/>
        <w:jc w:val="both"/>
        <w:rPr>
          <w:rFonts w:hint="eastAsia" w:ascii="华文楷体" w:hAnsi="华文楷体" w:eastAsia="华文楷体" w:cs="华文楷体"/>
          <w:sz w:val="30"/>
          <w:szCs w:val="30"/>
        </w:rPr>
      </w:pPr>
    </w:p>
    <w:p w14:paraId="7193473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并断言“那些试图废除它的人是配得永远的刑罚的。”</w:t>
      </w:r>
    </w:p>
    <w:p w14:paraId="326B16B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they wrote that Pelagius had read to them, out of his book that he had sent to Rome,99 his assertion "that infants ought to be baptized with the same formula of sacramental words as adults."</w:t>
      </w:r>
    </w:p>
    <w:p w14:paraId="40346E4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此外，他们写道，伯拉纠曾向他们朗读了祂寄给罗马的书中的99 祂的断言，“婴儿应该用与成年人相同的圣礼话语程式施洗。”</w:t>
      </w:r>
    </w:p>
    <w:p w14:paraId="366F499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wrote that they were delighted to hear these words from Pelagius, as they seemed exactly what they had been desirous of hearing; and yet they preferred consulting Augustine about them, before they were fully committed regarding them.101</w:t>
      </w:r>
    </w:p>
    <w:p w14:paraId="77E1EF8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他们写道，他们很高兴听到伯拉纠的这些话，因为它们似乎正是他们一直渴望听到的；但在完全接受它们之前，他们更倾向于咨询奥古斯丁。101</w:t>
      </w:r>
    </w:p>
    <w:p w14:paraId="09542DB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answer to this appeal, that the present work was written; the two books of which take up the two points in Pelagius' asseveration—the theme of the first being "the assistance of the Divine grace towards our justification, by which God co-operates in all things for good to those who love Him, and whom He first loved, giving to them that He may receive from them"—while the subject of the second is "the sin which by one man has entered the world along with death, and so has passed upon all men."</w:t>
      </w:r>
    </w:p>
    <w:p w14:paraId="735CFF0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为了回应这个请求，这部作品才被写成；其两卷书讨论了伯拉纠断言中的两点——第一卷的主题是“神圣恩典对我们称义的帮助，藉着它，上帝在万事上与那些爱祂的人同工，使他们得益处，祂先爱了他们，赐予他们，以便祂能从他们那里领受”——而第二卷的主题是“罪恶，它藉着一人与死亡一同进入世界，并因此临到了所有人。”</w:t>
      </w:r>
    </w:p>
    <w:p w14:paraId="41039F8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book, "On the Grace of Christ," begins by quoting and examining Pelagius' anathema of all those who deny that grace is necessary for every action (2 sq.).</w:t>
      </w:r>
    </w:p>
    <w:p w14:paraId="1879A0B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第一卷《论基督的恩典》以引用和审查伯拉纠对所有否认恩典对于每一个行为都是必要的的人的诅咒开篇（2及后续）。</w:t>
      </w:r>
    </w:p>
    <w:p w14:paraId="614C916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confesses that this would deceive all who were not fortified by knowledge of Pelagius' writings; but asserts that in the light of them it is clear that he means that grace is always necessary, because we need continually to remember the forgiveness of our sins, the example of Christ, the teaching of the law, and the like.</w:t>
      </w:r>
    </w:p>
    <w:p w14:paraId="5BB2E71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奥古斯丁承认，这会欺骗所有没有伯拉纠著作知识作保障的人；但断言，从伯拉纠著作的角度来看，很清楚祂的意思是恩典总是必要的，因为我们需要不断地记住我们罪的赦免、基督的榜样、律法的教导等。</w:t>
      </w:r>
    </w:p>
    <w:p w14:paraId="638CB76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enters (4 sq.) upon an examination of Pelagius' scheme of human faculties, and quotes at length his account of them given in his book, "In Defence of Free Will," wherein he distinguishes between the possibilitas (posse), voluntas (velle), and actio (esse), and declares that the first only is from God and receives aid from God, while the others are entirely ours, and in our own power.</w:t>
      </w:r>
    </w:p>
    <w:p w14:paraId="3B4CE58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然后祂（4及后续）着手审查伯拉纠的人类官能体系，并详细引用了祂在《为自由意志辩护》一书中对它们的描述，其中祂区分了可能性（possibilitas, posse）、意愿（voluntas, velle）和行动（actio, esse），并宣布只有第一个来自上帝并领受上帝的帮助，而其他的则完全是我们的，并由我们自己掌控。</w:t>
      </w:r>
    </w:p>
    <w:p w14:paraId="7C93011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opposes to this the passage in Phil. 2:12, 13 (6), and then criticises (7 sq.) Pelagius' ambiguous acknowledgment that God is to be praised for man's good works, because the capacity for any action on man's part is from God, by which he reduces all grace to the primeval endowment of nature with "capacity" (possibilitas, posse), and the help afforded it by the law and teaching.</w:t>
      </w:r>
    </w:p>
    <w:p w14:paraId="4F1FCD1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奥古斯丁以腓立比书2:12, 13的经文（6）来反对这一点，然后批评（7及后续）伯拉纠含糊地承认上帝应因人的善行受赞美，因为人行任何行为的能力来自上帝，藉此祂将所有的恩典归结为最初赋予本性的“能力”（possibilitas, posse），以及律法和教导所提供的帮助。</w:t>
      </w:r>
    </w:p>
    <w:p w14:paraId="5846498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points out the difference between law and grace, and the purpose of the former as a pedagogue to the latter (9 sq.), and then refutes Pelagius' further definition of grace as consisting in the promise of future glory and the revelation of wisdom, by an appeal to Paul's thorn in the flesh, and his experience under its discipline (11 sq.).</w:t>
      </w:r>
    </w:p>
    <w:p w14:paraId="7617CD8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指出了律法与恩典的区别，以及前者作为后者的训蒙师（pedagogue）的目的（9及后续），然后藉着诉诸保罗肉体上的刺，以及祂在纪律下的经历（11及后续），驳斥了伯拉纠进一步将恩典定义为由未来荣耀的应许和智慧的启示所构成的观点。</w:t>
      </w:r>
    </w:p>
    <w:p w14:paraId="362055E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Pelagius' illustrations from our senses, of his theory of natural faculty, are then sharply tested (16); and the criticism on the whole doctrine is then made and pressed (17 sq.), that it makes God equally sharer in our blame for evil acts as in our praise for good ones, since if God does help, and His help is only His gift to us of ability to act in either part, then He has equally helped to the evil deeds as to the good.</w:t>
      </w:r>
    </w:p>
    <w:p w14:paraId="0FD9DCD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关于自然官能理论的感官例证随后受到严厉检验（16）；然后对整个教义提出了并强调了批评（17及后续），即它使上帝与我们在邪恶行为的责备中，与在良善行为的赞美中，承担同等的份额，因为如果上帝确实帮助，而祂的帮助只是祂赐予我们在这两方面行动的能力，那么祂对邪恶行为的帮助就与对良善行为的帮助相等。</w:t>
      </w:r>
    </w:p>
    <w:p w14:paraId="13A86D1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assertion that this "capacity of either part" is the fecund root of both good and evil is then criticised (19 sq.), and opposed to Mt. 7:18, with the result of establishing that we must seek two roots in our dispositions for so diverse results— covetousness for evil, and love for good—not a single root for both in nature.</w:t>
      </w:r>
    </w:p>
    <w:p w14:paraId="19ED71E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对“两方面的能力”是善恶两者多产根源的断言进行了批评（19及后续），并以马太福音7:18反驳，结果确立了我们必须在我们的性情中为如此不同的结果寻找两个根源——为恶的贪婪，和为善的爱——而不是在本性中寻找一个单一的根源。</w:t>
      </w:r>
    </w:p>
    <w:p w14:paraId="6D35EA3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"capacity," it is argued, is the root of nothing; but it is capable of both good and evil according to the moving cause, which, in the case of evil, is man-originated, while, in the case of good, it is from God (21).</w:t>
      </w:r>
    </w:p>
    <w:p w14:paraId="7BDE573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祂论证说，人的“能力”（capacity）什么都不是的根源；但它能够行善或行恶，取决于动因，在邪恶的情况下，动因是人自己产生的，而在良善的情况下，动因是来自上帝的（21）。</w:t>
      </w:r>
    </w:p>
    <w:p w14:paraId="30EFAD2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Pelagius' assertion that grace is given according to our merits (23 sq.) is taken up and examined.</w:t>
      </w:r>
    </w:p>
    <w:p w14:paraId="19D5142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接下来，伯拉纠关于恩典是根据我们的功德而赐予的断言（23及后续）被拿出来审查。</w:t>
      </w:r>
    </w:p>
    <w:p w14:paraId="135605A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shown, that, despite his anathema, Pelagius holds to this doctrine, and in so extreme a form as explicitly to declare that man comes and cleaves to God by his freedom of will alone, and without God's aid.</w:t>
      </w:r>
    </w:p>
    <w:p w14:paraId="3D47DC7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结果表明，尽管祂发了诅咒，伯拉纠仍然坚持这个教义，并且是以如此极端的形表达出来，祂明确宣称人单凭自己意志的自由，没有上帝的帮助，就能来到上帝并依附于祂。</w:t>
      </w:r>
    </w:p>
    <w:p w14:paraId="12EF1B8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that the Scriptures teach just the opposite (24–26); and then points out how Pelagius has confounded the functions of knowledge and love (27 sq.), and how he forgets that we cannot have merits until we love God, while John certainly asserts that God loved us first (1 Jno. 4:10).</w:t>
      </w:r>
    </w:p>
    <w:p w14:paraId="591DAF6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祂表明圣经教导的恰恰相反（24-26）；然后指出伯拉纠如何混淆了知识和爱的功能（27及后续），以及祂如何忘记了在我们爱上帝之前我们不可能有功德，而约翰明确断言是上帝先爱了我们（约翰一书4:10）。</w:t>
      </w:r>
    </w:p>
    <w:p w14:paraId="043F8E3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representation that what grace does is to render obedience easier (28–30), and the twin view that prayer is only relatively necessary, are next criticised (32).</w:t>
      </w:r>
    </w:p>
    <w:p w14:paraId="0C5AB7C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接着，祂批评了恩典的作用是使顺服更容易的说法（28-30），以及随之而来的观点，即祷告只是相对必要的（32）。</w:t>
      </w:r>
    </w:p>
    <w:p w14:paraId="39E9DE6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Pelagius never acknowledges real grace, is then demonstrated by a detailed examination of all that he had written on the subject (31–45).</w:t>
      </w:r>
    </w:p>
    <w:p w14:paraId="30E3DC5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然后，通过详细审查祂所写的一切关于这个主题的著作，证明了伯拉纠从未承认真正的恩典（31-45）。</w:t>
      </w:r>
    </w:p>
    <w:p w14:paraId="3BCFEFB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closes (46–55) with a full refutation of Pelagius' appeal to Ambrose, as if he supported him; and exhibition of Ambrose's contrary testimony as to grace and its necessity.</w:t>
      </w:r>
    </w:p>
    <w:p w14:paraId="5BB5906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本书以充分驳斥伯拉纠援引安布罗斯（Ambrose），仿佛祂支持祂的观点而结束（46-55）；并展示了安布罗斯关于恩典及其必要性的相反见证。</w:t>
      </w:r>
    </w:p>
    <w:p w14:paraId="39ABF36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the second book—"On Original Sin"—is to show, that, in spite of Pelagius' admissions as to the baptism of infants, he yet denies that they inherit original sin and contends that they are born free from corruption.</w:t>
      </w:r>
    </w:p>
    <w:p w14:paraId="6670007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第二卷《论原罪》的目的是表明，尽管伯拉纠承认婴儿洗礼，但祂仍然否认他们遗传了原罪，并坚持他们出生时没有败坏。</w:t>
      </w:r>
    </w:p>
    <w:p w14:paraId="2959BE8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opens by pointing out that there is no question as to Cœlestius' teaching in this matter (2–8), as he at Carthage refused to condemn those who say that Adam's sin injured no one but himself, and that infants are born in the same state that Adam was in before the fall, and openly asserted at Rome that there is no sin ex traduce.</w:t>
      </w:r>
    </w:p>
    <w:p w14:paraId="488E8DC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本书开篇指出，刻莱斯丢在这个问题上的教导是没有疑问的（2-8），因为祂在迦太基拒绝谴责那些说亚当的罪只伤害了祂自己，以及婴儿出生时处于亚当堕落前状态的人，并且在罗马公开断言没有遗传的罪（sin ex traduce）。</w:t>
      </w:r>
    </w:p>
    <w:p w14:paraId="4F6F800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Pelagius, he is simply more cautious and mendacious than Cœlestius: he deceived the Council at Diospolis, but failed to deceive the Romans (5–13), and, as a matter of fact (14– 18), teaches exactly what Cœlestius does.</w:t>
      </w:r>
    </w:p>
    <w:p w14:paraId="21799A8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至于伯拉纠，祂只是比刻莱斯丢更谨慎、更虚假：祂欺骗了迪奥斯波利斯会议，但未能欺骗罗马人（5-13），而且事实上（14-18），祂教导的正是刻莱斯丢所教导的。</w:t>
      </w:r>
    </w:p>
    <w:p w14:paraId="2282774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support of this assertion, Pelagius' "Defence of Free Will" is quoted, wherein he asserts that we are born neither good nor bad, "but with a capacity for either," and "as without virtue, so without vice; and previous to the action of our own proper will, that that alone is in man which God has formed"</w:t>
      </w:r>
    </w:p>
    <w:p w14:paraId="59BF5C7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持这一断言，祂引用了伯拉纠的《为自由意志辩护》，其中祂断言我们出生时既不好也不坏，“但具有做其中任何一种的能力，”并且“正如没有美德，同样也没有邪恶；在我们的意志实际行动之前，人里面只有上帝所造的”</w:t>
      </w:r>
    </w:p>
    <w:p w14:paraId="7CC74DB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437AEA7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39D746B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also quotes Pelagius' explanation of his anathema against those who say Adam's sin injured only himself, as meaning that he has injured man by setting a bad "example," and his even more sinuous explanation of his anathema against those who assert that infants are born in the same condition that Adam was in before he fell, as meaning that they are infants and he was a man! (16–18).</w:t>
      </w:r>
    </w:p>
    <w:p w14:paraId="227DA0D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还引用了伯拉纠对其诅咒那些说亚当的罪只伤害了祂自己的人的解释，意思是祂通过树立一个坏的“榜样”伤害了人，以及祂对其诅咒那些断言婴儿出生时处于亚当堕落前状态的人的更加曲折的解释，意思是他们是婴儿而祂是一个成年人！（16-18）。</w:t>
      </w:r>
    </w:p>
    <w:p w14:paraId="17C55E4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introduction to them, Augustine next treats of Pelagius' subterfuges (19–25), and then animadverts on the importance of the issue (26–37), pointing out that Pelagianism is not a mere error, but a deadly heresy, and strikes at the very center of Christianity.</w:t>
      </w:r>
    </w:p>
    <w:p w14:paraId="471877F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在介绍了他们之后，奥古斯丁接着论述了伯拉纠的遁词（19-25），然后评论了这个问题的重要性（26-37），指出伯拉纠主义不是一个单纯的错误，而是一个致命的异端，并打击了基督教的中心。</w:t>
      </w:r>
    </w:p>
    <w:p w14:paraId="61C1EDD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counter argument of the Pelagians is then answered (38–45), "Does not the doctrine of original sin make marriage an evil thing?"</w:t>
      </w:r>
    </w:p>
    <w:p w14:paraId="55BBDFF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接着回答了伯拉纠派的一个反驳论点（38-45），“原罪的教义不是使婚姻成为一件邪恶的事情吗？”</w:t>
      </w:r>
    </w:p>
    <w:p w14:paraId="72740DC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Augustine, marriage is ordained by God, and is good; but it is a diseased good, and hence what is born of it is a good nature made by God, but this good nature in a diseased condition—the result of the Devil's work.</w:t>
      </w:r>
    </w:p>
    <w:p w14:paraId="518CF26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奥古斯丁说，不是的，婚姻是上帝命定的，是好的；但它是一种有缺陷的良善，因此从它所生的是上帝创造的良善本性，但这个良善本性处于有缺陷的状态——是魔鬼工作的结果。</w:t>
      </w:r>
    </w:p>
    <w:p w14:paraId="4EBD1C7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if it be asked why God's gift produces any thing for the Devil to take possession of, it is to be answered that God gives his gifts liberally (Mt. 5:45), and makes men; but the Devil makes these men sinners (46).</w:t>
      </w:r>
    </w:p>
    <w:p w14:paraId="450C106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因此，如果有人问为什么上帝的恩赐会产生任何供魔鬼占据的东西，答案是上帝慷慨地赐予祂的恩赐（马太福音5:45），并创造人；但魔鬼使这些人成为罪人（46）。</w:t>
      </w:r>
    </w:p>
    <w:p w14:paraId="303C61A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as Ambrose had been appealed to in the former book, so at the end of this it is shown that he openly</w:t>
      </w:r>
    </w:p>
    <w:p w14:paraId="11F6CCF7">
      <w:pPr>
        <w:pStyle w:val="3"/>
        <w:spacing w:before="325" w:line="252" w:lineRule="auto"/>
        <w:ind w:left="1" w:right="4" w:firstLine="2"/>
        <w:jc w:val="both"/>
        <w:rPr>
          <w:rFonts w:hint="eastAsia" w:ascii="华文楷体" w:hAnsi="华文楷体" w:eastAsia="华文楷体" w:cs="华文楷体"/>
          <w:sz w:val="30"/>
          <w:szCs w:val="30"/>
        </w:rPr>
      </w:pPr>
    </w:p>
    <w:p w14:paraId="572041C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proclaimed the doctrine of original sin, and here too, before Pelagius, condemned Pelagius (47 sq.).</w:t>
      </w:r>
    </w:p>
    <w:p w14:paraId="25B03DF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最后，正如在前一本书中曾援引安布罗斯一样，在这本书的结尾也表明了祂公开</w:t>
      </w:r>
    </w:p>
    <w:p w14:paraId="1A266FC9">
      <w:pPr>
        <w:pStyle w:val="3"/>
        <w:spacing w:before="325" w:line="252" w:lineRule="auto"/>
        <w:ind w:left="1" w:right="4" w:firstLine="2"/>
        <w:jc w:val="both"/>
        <w:rPr>
          <w:rFonts w:hint="eastAsia" w:ascii="华文楷体" w:hAnsi="华文楷体" w:eastAsia="华文楷体" w:cs="华文楷体"/>
          <w:sz w:val="30"/>
          <w:szCs w:val="30"/>
        </w:rPr>
      </w:pPr>
    </w:p>
    <w:p w14:paraId="0E73B27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宣扬了原罪的教义，并且在这里，祂在伯拉纠之前就谴责了伯拉纠（47及后续）。</w:t>
      </w:r>
    </w:p>
    <w:p w14:paraId="75A82760">
      <w:pPr>
        <w:pStyle w:val="3"/>
        <w:spacing w:before="325" w:line="252" w:lineRule="auto"/>
        <w:ind w:left="1" w:right="4" w:firstLine="2"/>
        <w:jc w:val="both"/>
        <w:rPr>
          <w:rFonts w:hint="eastAsia" w:ascii="华文楷体" w:hAnsi="华文楷体" w:eastAsia="华文楷体" w:cs="华文楷体"/>
          <w:sz w:val="30"/>
          <w:szCs w:val="30"/>
        </w:rPr>
      </w:pPr>
    </w:p>
    <w:p w14:paraId="517A5DB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Augustine means by writing to Pinianus and his family that he was more oppressed by work at Carthage than anywhere else, may perhaps be illustrated from his diligence in preaching while in that capital.</w:t>
      </w:r>
    </w:p>
    <w:p w14:paraId="331ACB1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奥古斯丁写信给皮尼阿努斯和祂的家人说，祂在迦太基比其他任何地方都更受工作压迫，这或许可以从祂在那首都讲道的勤奋中得到例证。</w:t>
      </w:r>
    </w:p>
    <w:p w14:paraId="63BE48F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have been almost constantly in the pulpit, during this period "of the sharpest conflict with them," preaching against the Pelagians.</w:t>
      </w:r>
    </w:p>
    <w:p w14:paraId="6E3F8CE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在这个“与他们最激烈冲突的时期”，祂似乎几乎不断地在讲台上，传讲反对伯拉纠派的讲道。</w:t>
      </w:r>
    </w:p>
    <w:p w14:paraId="246DEC7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series of his sermons, of the exact dates of which we can be pretty sure, which may be adverted to here —Sermons 151 and 152, preached early in October, 418; Sermon 155 on October 14, 156 on October 17, and 26 on October 18; thus following one another almost with the regularity of the days.</w:t>
      </w:r>
    </w:p>
    <w:p w14:paraId="1A17932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这里可以提及其精确日期我们相当确定的祂的一个系列讲道——讲道151和152，传讲于418年10月初；讲道155在10月14日，156在10月17日，以及26在10月18日；因此几乎每天都接连不断。</w:t>
      </w:r>
    </w:p>
    <w:p w14:paraId="0EDCDC8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was based on Rom. 7:15–25, which he declares to contain dangerous words if not properly understood; for men are prone to sin, and when they hear the apostle so speaking they do evil, and think they are like him.</w:t>
      </w:r>
    </w:p>
    <w:p w14:paraId="4F322FC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这些讲道中的第一篇是基于罗马书7:15–25，祂宣称如果理解不当，其中包含危险的话语；因为人容易犯罪，当他们听到使徒这样说时，他们就作恶，并认为他们像祂一样。</w:t>
      </w:r>
    </w:p>
    <w:p w14:paraId="4CCB30F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meant to teach us, however, that the life of the just in this body is a war, not yet a triumph: the triumph will come only when death is swallowed up in victory.</w:t>
      </w:r>
    </w:p>
    <w:p w14:paraId="6965247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然而，它们旨在教导我们，义人在这个身体里的生活是一场战争，还不是一场胜利：胜利只会在死亡被得胜吞灭时才会到来。</w:t>
      </w:r>
    </w:p>
    <w:p w14:paraId="28BCE0C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 doubt, be better not to have an enemy than even to conquer.</w:t>
      </w:r>
    </w:p>
    <w:p w14:paraId="65E80D6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毫无疑问，最好是没有敌人，甚至比征服更好。</w:t>
      </w:r>
    </w:p>
    <w:p w14:paraId="42A8536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better not to have evil desires: but we have them; therefore, let us not go after them.</w:t>
      </w:r>
    </w:p>
    <w:p w14:paraId="1E54CBB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最好是没有邪恶的欲望：但我们有它们；因此，我们不要去追随它们。</w:t>
      </w:r>
    </w:p>
    <w:p w14:paraId="742BE08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rebel against us, let us rebel against them; if they fight, let us fight; if they besiege, let us besiege: let us look only to this, that they do not conquer.</w:t>
      </w:r>
    </w:p>
    <w:p w14:paraId="2AFBEA9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如果它们反抗我们，我们也反抗它们；如果它们战斗，我们也战斗；如果它们围攻，我们也围攻：我们只关注这一点，不要让它们得胜。</w:t>
      </w:r>
    </w:p>
    <w:p w14:paraId="6ECE9F4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evil desires we are born: others we make, by bad habit.</w:t>
      </w:r>
    </w:p>
    <w:p w14:paraId="202732B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我们生来就带有一些邪恶的欲望：其他的，我们通过坏习惯养成。</w:t>
      </w:r>
    </w:p>
    <w:p w14:paraId="183E89E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account of those with which we are born, that infants are baptized; that they may be freed from the guilt of inheritance, not from any evil of custom, which, of course, they have not.</w:t>
      </w:r>
    </w:p>
    <w:p w14:paraId="2BF47CB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正是因为那些与我们与生俱来的欲望，婴儿才受洗；以便他们可以从遗传的罪责中得自由，而不是从任何习惯的邪恶中得自由，因为他们当然没有这种邪恶。</w:t>
      </w:r>
    </w:p>
    <w:p w14:paraId="63DB418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on account of these, too, that our war must be endless: the concupiscence with which we are born cannot be done away as long as we live; it may be diminished, but not done away.</w:t>
      </w:r>
    </w:p>
    <w:p w14:paraId="437AFA7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也正是因为这些，我们的战争必须是无止境的：与我们与生俱来的情欲（concupiscence）只要我们活着就不能被消除；它可能被减少，但不能被消除。</w:t>
      </w:r>
    </w:p>
    <w:p w14:paraId="31D971C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the law free us, for it only reveals the sin to our greater apprehension.</w:t>
      </w:r>
    </w:p>
    <w:p w14:paraId="2E6E8D9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律法也不能释放我们，因为它只会将罪恶启示给我们更深的理解。</w:t>
      </w:r>
    </w:p>
    <w:p w14:paraId="599F161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then, is hope, save in the superabundance of grace?</w:t>
      </w:r>
    </w:p>
    <w:p w14:paraId="176F0D8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那么，希望在哪里，除了在恩典的极度丰盛中？</w:t>
      </w:r>
    </w:p>
    <w:p w14:paraId="2489FB5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sermon (152) takes up the words in Rom. 8:1–4, and points out that the inward aid of the Spirit brings all the help we need.</w:t>
      </w:r>
    </w:p>
    <w:p w14:paraId="40D9182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下一篇讲道（152）采用了罗马书8:1–4的经文，并指出圣灵内在的帮助带来了我们所需的一切帮助。</w:t>
      </w:r>
    </w:p>
    <w:p w14:paraId="6FF1E65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like farmers in the field, work from without: but, if there were no one who worked from within, the seed</w:t>
      </w:r>
    </w:p>
    <w:p w14:paraId="559BDA8B">
      <w:pPr>
        <w:pStyle w:val="3"/>
        <w:spacing w:before="325" w:line="252" w:lineRule="auto"/>
        <w:ind w:left="1" w:right="4" w:firstLine="2"/>
        <w:jc w:val="both"/>
        <w:rPr>
          <w:rFonts w:hint="eastAsia" w:ascii="华文楷体" w:hAnsi="华文楷体" w:eastAsia="华文楷体" w:cs="华文楷体"/>
          <w:sz w:val="30"/>
          <w:szCs w:val="30"/>
        </w:rPr>
      </w:pPr>
    </w:p>
    <w:p w14:paraId="35C3A2B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take root in the ground, nor would the sprout arise in the field, nor would the shoot grow strong and become a tree, nor would branches and fruit and leaves be produced.</w:t>
      </w:r>
    </w:p>
    <w:p w14:paraId="447040E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“我们，就像田里的农夫一样，从外面工作：但如果没有人从里面工作，种子</w:t>
      </w:r>
    </w:p>
    <w:p w14:paraId="7C0D8EFF">
      <w:pPr>
        <w:pStyle w:val="3"/>
        <w:spacing w:before="325" w:line="252" w:lineRule="auto"/>
        <w:ind w:left="1" w:right="4" w:firstLine="2"/>
        <w:jc w:val="both"/>
        <w:rPr>
          <w:rFonts w:hint="eastAsia" w:ascii="华文楷体" w:hAnsi="华文楷体" w:eastAsia="华文楷体" w:cs="华文楷体"/>
          <w:sz w:val="30"/>
          <w:szCs w:val="30"/>
        </w:rPr>
      </w:pPr>
    </w:p>
    <w:p w14:paraId="3130C96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就不会在土壤中生根，幼苗也不会在田里长出，嫩芽也不会长强壮成为树，也不会结出枝子、果实和叶子。</w:t>
      </w:r>
    </w:p>
    <w:p w14:paraId="4E67E92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himself distinguishes between the work of the workmen and of the Creator (1 Cor. 3:6, 7).</w:t>
      </w:r>
    </w:p>
    <w:p w14:paraId="5B677A1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因此，使徒自己区分了工人和创造主的工作（哥林多前书3:6, 7）。</w:t>
      </w:r>
    </w:p>
    <w:p w14:paraId="51D94F9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If God give not the increase, empty is this sound within your ears; but if he gives, it avails somewhat that we plant and water, and our labor is not in vain."</w:t>
      </w:r>
    </w:p>
    <w:p w14:paraId="549C0F3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……如果上帝不赐予生长，你们耳中的这个声音就是空虚的；但如果祂赐予，我们所做的栽种和浇灌就有些益处，我们的劳苦就不是徒然的。”</w:t>
      </w:r>
    </w:p>
    <w:p w14:paraId="5AD40B0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applies this to the个体, striving against his lusts; warns against Manichean error; and distinguishes between the three laws—the law of sin, the law of faith, and the law of deeds—defending the latter, the law of Moses, against the Manicheans; and then he comes to the words of the text, and explains its chief phrases, closing thus: "What other do we read here than that Christ is a sacrifice for sin?</w:t>
      </w:r>
    </w:p>
    <w:p w14:paraId="6DA26F1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将此应用于与自己的情欲争斗的个体；警告他们警惕摩尼教的错误；并区分了三种律法——罪的律法、信心的律法和行为的律法——为后者的摩西律法辩护，反对摩尼教徒；然后祂谈到经文的话语，并解释了它的主要短语，最后如此总结：“我们在这里读到的，除了基督是赎罪祭之外，还能是什么呢？</w:t>
      </w:r>
    </w:p>
    <w:p w14:paraId="12C612D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Behold by what 'sin' he condemned sin: by the sacrifice which he made for sins, he condemned sin.</w:t>
      </w:r>
    </w:p>
    <w:p w14:paraId="7762A3A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……看哪，祂藉着什么‘罪’来定罪罪：藉着祂为罪所作的献祭，祂定罪了罪。</w:t>
      </w:r>
    </w:p>
    <w:p w14:paraId="137993C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law of the Spirit of life which has freed you from the law of sin and death.</w:t>
      </w:r>
    </w:p>
    <w:p w14:paraId="0131158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这就是生命的圣灵的律，它使你脱离了罪和死的律。</w:t>
      </w:r>
    </w:p>
    <w:p w14:paraId="0B99789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other law, the law of the letter, the law that commands, is indeed good; 'the commandment is holy and just and good:' but 'it was weak by the flesh,' and what it commanded it could not bring about in us.</w:t>
      </w:r>
    </w:p>
    <w:p w14:paraId="6C50508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因为那另一个律法，字句的律法，命令的律法，确实是好的；‘诫命是圣洁、公义、良善的：’但‘它因肉体而软弱’，它所命令的不能在我们里面实现。</w:t>
      </w:r>
    </w:p>
    <w:p w14:paraId="4D8FC9E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one law, as I began by saying, that reveals sin to you, and another that takes it away: the law of the letter reveals sin, the law of grace takes it away."</w:t>
      </w:r>
    </w:p>
    <w:p w14:paraId="05DE462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因此，正如我开始时所说的，有一个律法向你启示罪，另一个律法除去罪：字句的律法启示罪，恩典的律法除去罪。”</w:t>
      </w:r>
    </w:p>
    <w:p w14:paraId="3DEC723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155 covers the same ground, and more, taking the broader text, Rom. 8:1–11, and fully developing its teaching, especially as discriminating between the law of sin and the law of Moses and the law of faith; the law of Moses being the holy law of God written with His finger on the tables of stone, while the law of the Spirit of life is nothing other than the same law written in the heart, as the prophet (Jer. 31:33) clearly declares.</w:t>
      </w:r>
    </w:p>
    <w:p w14:paraId="568D129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155涵盖了同样的范围，甚至更多，采用了更广泛的经文，罗马书8:1–11，并充分阐述了它的教导，特别是区分了罪的律法、摩西的律法和信心的律法；摩西的律法是上帝用祂的指头写在石版上的圣洁律法，而生命的圣灵的律，正如先知（耶利米书31:33）清楚宣告的，正是写在心上的同一律法。</w:t>
      </w:r>
    </w:p>
    <w:p w14:paraId="02275F6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written, it does not terrify from without, but soothes from within.</w:t>
      </w:r>
    </w:p>
    <w:p w14:paraId="07E7A3D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如此写成，它不是从外面恐吓，而是从里面安慰。</w:t>
      </w:r>
    </w:p>
    <w:p w14:paraId="521D687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care is also taken, lest by such phrases as, "walk in the Spirit, not in the flesh," "who shall deliver me from the body of this death?" a hatred of the body should be begotten.</w:t>
      </w:r>
    </w:p>
    <w:p w14:paraId="5E5D0DE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祂也非常小心，以免通过诸如“在圣灵里行，而不是在肉体中行”，“谁能救我脱离这取死的身体呢？”这样的短语，产生对身体的仇恨。</w:t>
      </w:r>
    </w:p>
    <w:p w14:paraId="2D113DA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shall be freed from the body of this death, not by having no body, but by having another one and dying no more.</w:t>
      </w:r>
    </w:p>
    <w:p w14:paraId="231BFEF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“因此，你们将从这取死的身体中得自由，不是藉着没有身体，而是藉着拥有另一个不再死亡的身体。</w:t>
      </w:r>
    </w:p>
    <w:p w14:paraId="4AFB951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indeed, he had not added, 'of this death,' … perchance an error might have been suggested to the human mind, and it might have been said, 'You see that God does not wish us to</w:t>
      </w:r>
    </w:p>
    <w:p w14:paraId="00601852">
      <w:pPr>
        <w:pStyle w:val="3"/>
        <w:spacing w:before="325" w:line="252" w:lineRule="auto"/>
        <w:ind w:left="1" w:right="4" w:firstLine="2"/>
        <w:jc w:val="both"/>
        <w:rPr>
          <w:rFonts w:hint="eastAsia" w:ascii="华文楷体" w:hAnsi="华文楷体" w:eastAsia="华文楷体" w:cs="华文楷体"/>
          <w:sz w:val="30"/>
          <w:szCs w:val="30"/>
        </w:rPr>
      </w:pPr>
    </w:p>
    <w:p w14:paraId="3D345DE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a body.'</w:t>
      </w:r>
    </w:p>
    <w:p w14:paraId="59BD593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事实上，如果祂没有加上‘这取死的，’……或许会向人的心智暗示一个错误，并且可能会有人说，‘你看，上帝不希望我们拥有</w:t>
      </w:r>
    </w:p>
    <w:p w14:paraId="76821A0A">
      <w:pPr>
        <w:pStyle w:val="3"/>
        <w:spacing w:before="325" w:line="252" w:lineRule="auto"/>
        <w:ind w:left="1" w:right="4" w:firstLine="2"/>
        <w:jc w:val="both"/>
        <w:rPr>
          <w:rFonts w:hint="eastAsia" w:ascii="华文楷体" w:hAnsi="华文楷体" w:eastAsia="华文楷体" w:cs="华文楷体"/>
          <w:sz w:val="30"/>
          <w:szCs w:val="30"/>
        </w:rPr>
      </w:pPr>
    </w:p>
    <w:p w14:paraId="3B7D31C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w:t>
      </w:r>
    </w:p>
    <w:p w14:paraId="24404B8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says, 'the body of this death.'</w:t>
      </w:r>
    </w:p>
    <w:p w14:paraId="74BB843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但祂说，‘这取死的身体。’</w:t>
      </w:r>
    </w:p>
    <w:p w14:paraId="5FA0F74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death, and the body is good.</w:t>
      </w:r>
    </w:p>
    <w:p w14:paraId="17E7FDC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除去死亡，身体是好的。</w:t>
      </w:r>
    </w:p>
    <w:p w14:paraId="740C01C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last enemy, death, be taken away, and my dear flesh will be mine for eternity.</w:t>
      </w:r>
    </w:p>
    <w:p w14:paraId="035079B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让我们最后的仇敌，死亡被除去，我亲爱的肉体将永远属于我。</w:t>
      </w:r>
    </w:p>
    <w:p w14:paraId="2BD72F9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one can ever 'hate his own flesh.'</w:t>
      </w:r>
    </w:p>
    <w:p w14:paraId="290688E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因为没有人能够‘恨恶自己的肉体。’</w:t>
      </w:r>
    </w:p>
    <w:p w14:paraId="21E6D28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'spirit lusts against the flesh, and the flesh against the spirit,' although there is now a battle in this house, yet the husband is seeking by his strife not the ruin of, but concord with, his wife.</w:t>
      </w:r>
    </w:p>
    <w:p w14:paraId="3C4B5A3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虽然‘圣灵与肉体相争，肉体与圣灵相争，’虽然现在这个家中有一场争战，但丈夫藉着祂的争斗，寻求的不是妻子的毁灭，而是与她的和谐。</w:t>
      </w:r>
    </w:p>
    <w:p w14:paraId="70BF2EE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far be it, my brethren, that the spirit should hate the flesh in lusting against it!</w:t>
      </w:r>
    </w:p>
    <w:p w14:paraId="75191AE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弟兄们，绝不要，绝不要，圣灵在与肉体相争时恨恶肉体！</w:t>
      </w:r>
    </w:p>
    <w:p w14:paraId="21A1110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hates the vices of the flesh; it hates the wisdom of the flesh; it hates the contention of death.</w:t>
      </w:r>
    </w:p>
    <w:p w14:paraId="38F9523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它恨恶肉体的恶习；它恨恶肉体的智慧；它恨恶死亡的争斗。</w:t>
      </w:r>
    </w:p>
    <w:p w14:paraId="6926CA3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corruption shall put on incorruption—this mortal shall put on immortality; it is sown a natural body; it shall rise a spiritual body; and you shall see full and perfect concord—you shall see the creature praise the Creator."</w:t>
      </w:r>
    </w:p>
    <w:p w14:paraId="5221ED3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这必朽坏的要穿上不朽坏的——这必死的要穿上不死的；所种的是属魂的身体；复活的是属灵的身体；你们将看到完全和完美的和谐——你们将看到受造物赞美创造主。”</w:t>
      </w:r>
    </w:p>
    <w:p w14:paraId="668C2A5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special interests of such passages is to show, that, even at this early date, Augustine was careful to guard his hearers from Manichean error while proclaiming original sin.</w:t>
      </w:r>
    </w:p>
    <w:p w14:paraId="5C63BFA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这些段落的特殊意义之一是表明，即使在这么早的日期，奥古斯丁在宣扬原罪的同时，也小心翼翼地保护他的听众免受摩尼教错误的侵害。</w:t>
      </w:r>
    </w:p>
    <w:p w14:paraId="5DE6D5C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sermons which, probably, was preached about this time (153), is even entitled, "Against the Manicheans openly, but tacitly against the Pelagians," and bears witness to the early development of the method that he was somewhat later to use effectively against Julian's charges of Manicheanism against the catholics.</w:t>
      </w:r>
    </w:p>
    <w:p w14:paraId="322884C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其中一篇很可能是在这个时候传讲的讲道（153），甚至题为《公开反对摩尼教徒，但默然反对伯拉纠派》，它见证了祂后来用来有效反驳朱利安对天主教徒提出摩尼教主义指控的方法的早期发展。</w:t>
      </w:r>
    </w:p>
    <w:p w14:paraId="49C580F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days afterwards, Augustine preached on the next few verses, Rom. 8:12– 17 (156), but can scarcely be said to have risen to the height of its great argument.</w:t>
      </w:r>
    </w:p>
    <w:p w14:paraId="353028A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三天后，奥古斯丁传讲了接下来的几节经文，罗马书8:12–17（156），但很难说祂达到了其伟大论证的高度。</w:t>
      </w:r>
    </w:p>
    <w:p w14:paraId="5F600FD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greater part of the sermon is occupied with a discussion of the law, why it was given, how it is legitimately used, and its usefulness as a pedagogue to lead us to Christ; then of the need of a mediator; and then, of what it is to live according to the flesh, which includes living according to merely human nature; and the need of mortifying the flesh in this world.</w:t>
      </w:r>
    </w:p>
    <w:p w14:paraId="460A141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的大部分篇幅都在讨论律法，它为什么被赐予，如何合法地使用它，以及它作为训蒙师带领我们归向基督的作用；然后是中保的需要；然后是，什么是按肉体而活，这包括仅仅按着人性而活；以及今生克制肉体的需要。</w:t>
      </w:r>
    </w:p>
    <w:p w14:paraId="242B2DF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of course, gave full opportunity for opposing the leading Pelagian errors; and the sermon is brought to a close by a direct polemic against their assertion that the function of grace is only to make it more easy to do what is right.</w:t>
      </w:r>
    </w:p>
    <w:p w14:paraId="3C80E64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所有这一切，当然为反对伯拉纠派的主要错误提供了充分的机会；这篇讲道以直接的论战结束，反对他们关于恩典的功能只是使行正确之事更容易的断言。</w:t>
      </w:r>
    </w:p>
    <w:p w14:paraId="34F59AF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sail more easily, with the oar with more difficulty: nevertheless even with the oar we can go.</w:t>
      </w:r>
    </w:p>
    <w:p w14:paraId="331FB22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“用帆更容易，用桨更困难：然而即使是用桨，我们也能前行。</w:t>
      </w:r>
    </w:p>
    <w:p w14:paraId="24AE6BA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beast more easily, on foot with more difficulty: nevertheless progress can be made on foot.</w:t>
      </w:r>
    </w:p>
    <w:p w14:paraId="29479BF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骑牲口更容易，步行更困难：然而步行也能取得进展。</w:t>
      </w:r>
    </w:p>
    <w:p w14:paraId="43010DA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true!</w:t>
      </w:r>
    </w:p>
    <w:p w14:paraId="75A14AE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这不是真的！</w:t>
      </w:r>
    </w:p>
    <w:p w14:paraId="0EF2552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true Master who flatters no one, who deceives no one—the truthful Teacher and very Saviour to whom</w:t>
      </w:r>
    </w:p>
    <w:p w14:paraId="14B933FE">
      <w:pPr>
        <w:pStyle w:val="3"/>
        <w:spacing w:before="325" w:line="252" w:lineRule="auto"/>
        <w:ind w:left="1" w:right="4" w:firstLine="2"/>
        <w:jc w:val="both"/>
        <w:rPr>
          <w:rFonts w:hint="eastAsia" w:ascii="华文楷体" w:hAnsi="华文楷体" w:eastAsia="华文楷体" w:cs="华文楷体"/>
          <w:sz w:val="30"/>
          <w:szCs w:val="30"/>
        </w:rPr>
      </w:pPr>
    </w:p>
    <w:p w14:paraId="4547FDA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grievous pedagogue has led us—when he was speaking about good works, i.e., about the fruits of the twigs and branches, did not say, 'Without me, indeed, you can do something, but you will do it more easily with me;' He did not say, 'You can make your fruit without me, but more richly with me.'</w:t>
      </w:r>
    </w:p>
    <w:p w14:paraId="1C9D305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位不奉承人、不欺骗人的真导师——那位最严厉的训蒙师（pedagogue）将我们引向的诚实的教师和真正的救主——当祂谈论善行，即关于细枝和树枝的果子时，祂没有说，‘没有我，你们确实可以做一些事，但与我同在，你们会更容易做到；’祂没有说，‘没有我，你们可以结出果子，但与我同在，你们会结得更丰盛。’</w:t>
      </w:r>
    </w:p>
    <w:p w14:paraId="254F088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say this!</w:t>
      </w:r>
    </w:p>
    <w:p w14:paraId="34D397D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祂没有说这个！</w:t>
      </w:r>
    </w:p>
    <w:p w14:paraId="4C1E9C0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what He said: it is the holy gospel—bow the proud necks!</w:t>
      </w:r>
    </w:p>
    <w:p w14:paraId="7FE8F96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阅读祂所说的：那是圣洁的福音——弯下骄傲的颈项！</w:t>
      </w:r>
    </w:p>
    <w:p w14:paraId="247C612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does not say this: the Lord says it.</w:t>
      </w:r>
    </w:p>
    <w:p w14:paraId="5CD0E22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这不是奥古斯丁说的：是主说的。</w:t>
      </w:r>
    </w:p>
    <w:p w14:paraId="2FD16CC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says the Lord?</w:t>
      </w:r>
    </w:p>
    <w:p w14:paraId="29B63BE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主说了什么？</w:t>
      </w:r>
    </w:p>
    <w:p w14:paraId="4C0F5A5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me you can do nothing'!"</w:t>
      </w:r>
    </w:p>
    <w:p w14:paraId="309F37C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‘离了我，你们就不能做什么’！”</w:t>
      </w:r>
    </w:p>
    <w:p w14:paraId="5B36A16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very next day, he was again in the pulpit, and taking for his text chiefly the ninety-fourth Psalm.</w:t>
      </w:r>
    </w:p>
    <w:p w14:paraId="753D666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就在第二天，祂再次站在讲台上，主要以诗篇第九十四篇为经文。</w:t>
      </w:r>
    </w:p>
    <w:p w14:paraId="0F7A520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preacher began106 by quoting the sixth verse, and laying stress on the words "our Maker."</w:t>
      </w:r>
    </w:p>
    <w:p w14:paraId="52574CC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讲道者106 以引用第六节开篇，并强调“我们的创造主”（our Maker）这个词。</w:t>
      </w:r>
    </w:p>
    <w:p w14:paraId="15C76D8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Christian," he said, "doubted that God had made him, and that in such a sense that God created not only the first man, from whom all have descended, but that God today creates every man—as He said to one of His saints, 'Before that I formed thee in the womb, I knew thee.'</w:t>
      </w:r>
    </w:p>
    <w:p w14:paraId="3332CBC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祂说：“没有一个基督徒怀疑上帝创造了祂，而且是以这样的意义：上帝不仅创造了所有人从中降生的第一个人，而且上帝今天创造了每一个人——正如祂对祂的一位圣徒所说，‘你未出母胎，我已认识你。’</w:t>
      </w:r>
    </w:p>
    <w:p w14:paraId="5C2C0A7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He created man apart from man; now He creates man from man: nevertheless, whether man apart from man, or man from man, 'it is He that made us, and not we ourselves.'</w:t>
      </w:r>
    </w:p>
    <w:p w14:paraId="4813572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起初祂创造人是脱离人的；现在祂创造人是从人而出的：然而，无论是脱离人的，还是从人而出的，‘是祂造了我们，不是我们自己。’</w:t>
      </w:r>
    </w:p>
    <w:p w14:paraId="35B153D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Nor has He made us and then deserted us; He has not cared to make us, and not cared to keep us.</w:t>
      </w:r>
    </w:p>
    <w:p w14:paraId="4D3CE4B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……祂既造了我们，就不会抛弃我们；祂既然关心创造我们，就不会不关心保守我们。</w:t>
      </w:r>
    </w:p>
    <w:p w14:paraId="0567E4B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Will He who 'made us without being asked, desert us when He is besought?'</w:t>
      </w:r>
    </w:p>
    <w:p w14:paraId="257DEC0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……那位‘不被求告就造了我们’的祂，会在被恳求时抛弃我们吗？”</w:t>
      </w:r>
    </w:p>
    <w:p w14:paraId="045B81E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just as foolish to say, as some say or are ready to say, that God made them men, but they make themselves righteous?</w:t>
      </w:r>
    </w:p>
    <w:p w14:paraId="43E50A0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但像有些人说或准备说的那样，上帝使他们成为人，但他们使自己成为公义的，难道不也是一样愚蠢吗？</w:t>
      </w:r>
    </w:p>
    <w:p w14:paraId="3138F08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Why, then, do we pray to God to make us righteous?</w:t>
      </w:r>
    </w:p>
    <w:p w14:paraId="146D35A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……那么，我们为什么要祷告上帝使我们公义呢？</w:t>
      </w:r>
    </w:p>
    <w:p w14:paraId="6094753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first man was created in a nature that was without fault or flaw.</w:t>
      </w:r>
    </w:p>
    <w:p w14:paraId="50A4189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……第一个人被创造时本性是完美无瑕的。</w:t>
      </w:r>
    </w:p>
    <w:p w14:paraId="21C5D25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righteous: he did not make himself righteous; what he did for himself was to fall and break his righteousness.</w:t>
      </w:r>
    </w:p>
    <w:p w14:paraId="24CC6EB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祂被造成公义的：祂没有使自己公义；祂为自己所做的，是堕落并破坏了祂的公义。</w:t>
      </w:r>
    </w:p>
    <w:p w14:paraId="3C21F1C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permitted it, as if He had said, 'Let him desert Me; let him find himself; and let his misery prove that he has no ability without Me.'</w:t>
      </w:r>
    </w:p>
    <w:p w14:paraId="64991A7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上帝允许了它，仿佛祂在说，‘让他离弃我；让他找到自己；让他自身的痛苦证明，没有我，祂就没有任何能力。’</w:t>
      </w:r>
    </w:p>
    <w:p w14:paraId="48BD49D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God wished to show man what free will was worth without God.</w:t>
      </w:r>
    </w:p>
    <w:p w14:paraId="5939956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上帝以这种方式想要向人展示，没有上帝的自由意志有什么价值。</w:t>
      </w:r>
    </w:p>
    <w:p w14:paraId="1F4C1EF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evil free will without God!</w:t>
      </w:r>
    </w:p>
    <w:p w14:paraId="4E3DB22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哦，没有上帝的邪恶自由意志！</w:t>
      </w:r>
    </w:p>
    <w:p w14:paraId="3FD43AB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Behold, man was made good; and by free will man was made evil!</w:t>
      </w:r>
    </w:p>
    <w:p w14:paraId="639335C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……看哪，人被造成是良善的；而藉着自由意志人被造成邪恶的！</w:t>
      </w:r>
    </w:p>
    <w:p w14:paraId="241EE7F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will the evil man make himself good by free will deserting God?</w:t>
      </w:r>
    </w:p>
    <w:p w14:paraId="37863EA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邪恶的人何时能藉着离弃上帝的自由意志使自己变好呢？</w:t>
      </w:r>
    </w:p>
    <w:p w14:paraId="53B96C3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good, he was not able to keep himself good; and now that he is evil, is he to make himself good?</w:t>
      </w:r>
    </w:p>
    <w:p w14:paraId="0FFF461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当祂是良善的时候，祂不能保守自己良善；现在祂是邪恶的，祂要使自己变好吗？</w:t>
      </w:r>
    </w:p>
    <w:p w14:paraId="083687A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Nay, behold, He that made us has also made us 'His people' (Ps. 94:7, Eng. Vers. 95:7).</w:t>
      </w:r>
    </w:p>
    <w:p w14:paraId="3863B94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……不，看哪，造了我们的祂也使我们成为‘祂的百姓’（诗篇94:7，英文译本95:7）。</w:t>
      </w:r>
    </w:p>
    <w:p w14:paraId="76C7BB1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is common to all, but grace is not.</w:t>
      </w:r>
    </w:p>
    <w:p w14:paraId="6CDEC24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本性是所有人共有的，但恩典不是。</w:t>
      </w:r>
    </w:p>
    <w:p w14:paraId="1201476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confounded with nature; but if it were, it would still be gratuitous.</w:t>
      </w:r>
    </w:p>
    <w:p w14:paraId="28E480A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它不应与本性混淆；但即使是这样，它仍然是白白的。</w:t>
      </w:r>
    </w:p>
    <w:p w14:paraId="756D3D1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w:t>
      </w:r>
    </w:p>
    <w:p w14:paraId="74E6B8BD">
      <w:pPr>
        <w:pStyle w:val="3"/>
        <w:spacing w:before="325" w:line="252" w:lineRule="auto"/>
        <w:ind w:left="1" w:right="4" w:firstLine="2"/>
        <w:jc w:val="both"/>
        <w:rPr>
          <w:rFonts w:hint="eastAsia" w:ascii="华文楷体" w:hAnsi="华文楷体" w:eastAsia="华文楷体" w:cs="华文楷体"/>
          <w:sz w:val="30"/>
          <w:szCs w:val="30"/>
        </w:rPr>
      </w:pPr>
    </w:p>
    <w:p w14:paraId="1370C31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before he existed, deserved to come into existence.</w:t>
      </w:r>
    </w:p>
    <w:p w14:paraId="1A62879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因为可以肯定</w:t>
      </w:r>
    </w:p>
    <w:p w14:paraId="59081665">
      <w:pPr>
        <w:pStyle w:val="3"/>
        <w:spacing w:before="325" w:line="252" w:lineRule="auto"/>
        <w:ind w:left="1" w:right="4" w:firstLine="2"/>
        <w:jc w:val="both"/>
        <w:rPr>
          <w:rFonts w:hint="eastAsia" w:ascii="华文楷体" w:hAnsi="华文楷体" w:eastAsia="华文楷体" w:cs="华文楷体"/>
          <w:sz w:val="30"/>
          <w:szCs w:val="30"/>
        </w:rPr>
      </w:pPr>
    </w:p>
    <w:p w14:paraId="2636DFC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没有一个人，在祂存在之前，配得进入存在。</w:t>
      </w:r>
    </w:p>
    <w:p w14:paraId="4DE2ABC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God has made him, and that not like the beasts or a stock or a stone, but in His own image.</w:t>
      </w:r>
    </w:p>
    <w:p w14:paraId="21D9F21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然而上帝创造了祂，而且不是像野兽、木头或石头一样，而是按照祂自己的形象。</w:t>
      </w:r>
    </w:p>
    <w:p w14:paraId="06A3454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given this benefit?</w:t>
      </w:r>
    </w:p>
    <w:p w14:paraId="3D0A700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谁赐予了这份益处？</w:t>
      </w:r>
    </w:p>
    <w:p w14:paraId="475FC78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gave it who was in existence: he received it who was not.</w:t>
      </w:r>
    </w:p>
    <w:p w14:paraId="34D8084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……那本已存在的赐予了它：那不存在的领受了它。</w:t>
      </w:r>
    </w:p>
    <w:p w14:paraId="10CD779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only He could do this, who calls the things that are not as though they were: of whom the apostle says that 'He chose us before the foundation of the world.'</w:t>
      </w:r>
    </w:p>
    <w:p w14:paraId="6198E38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而且只有祂能这样做，祂称不存在的事物如同存在一样：使徒论到祂说‘祂在创立世界以前拣选了我们。’</w:t>
      </w:r>
    </w:p>
    <w:p w14:paraId="29DEBAA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made in this world, and yet the world was not when we were chosen.</w:t>
      </w:r>
    </w:p>
    <w:p w14:paraId="486353A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我们是在这个世界上被造的，然而当我们被拣选时，世界还没有存在。</w:t>
      </w:r>
    </w:p>
    <w:p w14:paraId="5F06E1D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Ineffable! wonderful!</w:t>
      </w:r>
    </w:p>
    <w:p w14:paraId="151D2C8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不可言喻！奇妙！</w:t>
      </w:r>
    </w:p>
    <w:p w14:paraId="148A0B4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chosen who are not: neither does He err in choosing, nor choose in vain.</w:t>
      </w:r>
    </w:p>
    <w:p w14:paraId="6C58EB7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那些不存在的被拣选了：祂拣选时既不会错，也不会徒然拣选。</w:t>
      </w:r>
    </w:p>
    <w:p w14:paraId="3BCF4E5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chooses, and has elect whom He is to create to be chosen: He has them in Himself, not indeed in His nature, but in His prescience.</w:t>
      </w:r>
    </w:p>
    <w:p w14:paraId="55D4BE5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祂拣选，并有祂要创造出来被拣选的选民：祂在祂自己里面拥有他们，当然不是在祂的本性里，而是在祂的预知（prescience）里。</w:t>
      </w:r>
    </w:p>
    <w:p w14:paraId="2428881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then, glory.</w:t>
      </w:r>
    </w:p>
    <w:p w14:paraId="2B22C79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那么，我们不要夸耀。</w:t>
      </w:r>
    </w:p>
    <w:p w14:paraId="24288A9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men, He made us.</w:t>
      </w:r>
    </w:p>
    <w:p w14:paraId="019E03E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如果我们是人，是祂造了我们。</w:t>
      </w:r>
    </w:p>
    <w:p w14:paraId="275CE2F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believers, He made us this too.</w:t>
      </w:r>
    </w:p>
    <w:p w14:paraId="19D73B1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如果我们是信徒，这也是祂造的。</w:t>
      </w:r>
    </w:p>
    <w:p w14:paraId="3DD6FE6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who sent the Lamb to be slain has, out of wolves, made us sheep.</w:t>
      </w:r>
    </w:p>
    <w:p w14:paraId="1DD4A7F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……那位差遣羔羊被杀的祂，将我们从狼中变成了羊。</w:t>
      </w:r>
    </w:p>
    <w:p w14:paraId="711F7A1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grace.</w:t>
      </w:r>
    </w:p>
    <w:p w14:paraId="6CFE3C6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这就是恩典。</w:t>
      </w:r>
    </w:p>
    <w:p w14:paraId="783BC6F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even greater grace than that grace of nature by which we were all made men."</w:t>
      </w:r>
    </w:p>
    <w:p w14:paraId="62A8DCF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而且它比那使我们所有人都成为人的本性恩典更大。”</w:t>
      </w:r>
    </w:p>
    <w:p w14:paraId="5D2D974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continually endeavouring to discuss such things as these," said the preacher, "against a new heresy which is attempting to rise; because I wish you to be fixed in the good, untouched by the evil.</w:t>
      </w:r>
    </w:p>
    <w:p w14:paraId="3144F05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这位讲道者说：“我不断地努力讨论像这些事情，以反对一个正试图兴起的新异端；因为我希望你们能坚定在良善中，不受邪恶的侵害。</w:t>
      </w:r>
    </w:p>
    <w:p w14:paraId="2F119FA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disputing against grace in favor of free will, they became an offence to pious and catholic ears.</w:t>
      </w:r>
    </w:p>
    <w:p w14:paraId="1C03FE1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……因为，他们争辩反对恩典，支持自由意志，成了虔诚和大公耳朵的冒犯。</w:t>
      </w:r>
    </w:p>
    <w:p w14:paraId="14FF869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began to create horror; they began to be avoided as a fixed pest; it began to be said of them, that they argued against grace.</w:t>
      </w:r>
    </w:p>
    <w:p w14:paraId="7013B15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他们开始引起恐惧；他们开始像被瘟疫一样避开；人们开始说，他们争论反对恩典。</w:t>
      </w:r>
    </w:p>
    <w:p w14:paraId="7123C7E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found such a device as this: … 'Because I defend man's free will, and say that free will is sufficient in order that I may be righteous,' says one, 'I do not say that it is without the grace of God.'</w:t>
      </w:r>
    </w:p>
    <w:p w14:paraId="778EEC6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他们找到了这样一个诡计：……一个人说，‘因为我捍卫人的自由意志，并说自由意志足以使我公义，’‘我没有说这是没有上帝恩典的。’</w:t>
      </w:r>
    </w:p>
    <w:p w14:paraId="11BEB3F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ears of the pious are pricked up, and he who hears this, already begins to rejoice: 'Thanks be to God!</w:t>
      </w:r>
    </w:p>
    <w:p w14:paraId="7532E44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虔诚的人竖起耳朵，听到这话的人，已经开始欢喜：‘感谢上帝！</w:t>
      </w:r>
    </w:p>
    <w:p w14:paraId="3EB748D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defend free will without the grace of God!</w:t>
      </w:r>
    </w:p>
    <w:p w14:paraId="52964D9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祂没有在没有上帝恩典的情况下捍卫自由意志！</w:t>
      </w:r>
    </w:p>
    <w:p w14:paraId="65D42DD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free will, but it avails nothing without the grace of God.'</w:t>
      </w:r>
    </w:p>
    <w:p w14:paraId="7C99715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有自由意志，但没有上帝的恩典就毫无益处。’</w:t>
      </w:r>
    </w:p>
    <w:p w14:paraId="74B474F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they do not defend free will without the grace of God, what evil do they say?</w:t>
      </w:r>
    </w:p>
    <w:p w14:paraId="1487401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那么，如果他们没有在没有上帝恩典的情况下捍卫自由意志，他们说了什么邪恶的话？</w:t>
      </w:r>
    </w:p>
    <w:p w14:paraId="078575E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Expound to us, O teacher, what grace you mean?</w:t>
      </w:r>
    </w:p>
    <w:p w14:paraId="4839BD6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哦，教师，请向我们阐述，你指的是什么恩典？</w:t>
      </w:r>
    </w:p>
    <w:p w14:paraId="388C839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he says, 'the free will of man, you observe that I say "of man"?'</w:t>
      </w:r>
    </w:p>
    <w:p w14:paraId="0CD205F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祂说，‘当我说，人的自由意志时，你注意到我说的是“人的”吗？’</w:t>
      </w:r>
    </w:p>
    <w:p w14:paraId="5DA0950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25949B0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那又怎样？</w:t>
      </w:r>
    </w:p>
    <w:p w14:paraId="3D7B9DB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created man?'</w:t>
      </w:r>
    </w:p>
    <w:p w14:paraId="1ABE1D9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‘是谁创造了人？’</w:t>
      </w:r>
    </w:p>
    <w:p w14:paraId="69B3E4E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w:t>
      </w:r>
    </w:p>
    <w:p w14:paraId="6DB103B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w:t>
      </w:r>
    </w:p>
    <w:p w14:paraId="45BDC88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gave him free will?'</w:t>
      </w:r>
    </w:p>
    <w:p w14:paraId="1BFBC92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‘是谁赐予祂自由意志？’</w:t>
      </w:r>
    </w:p>
    <w:p w14:paraId="4B603DD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w:t>
      </w:r>
    </w:p>
    <w:p w14:paraId="6BAF985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w:t>
      </w:r>
    </w:p>
    <w:p w14:paraId="76683AF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God created man, and God gave man free will, whatever man is able to do by free will, to whose grace does he owe it, except to His who made him with free will?'</w:t>
      </w:r>
    </w:p>
    <w:p w14:paraId="5AB6528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‘那么，如果上帝创造了人，上帝赐予了人自由意志，那么人凭着自由意志所能做的一切，除了那位以自由意志创造祂的上帝的恩典，祂还能归功于谁呢？’</w:t>
      </w:r>
    </w:p>
    <w:p w14:paraId="22F1E89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they think they say so acutely!</w:t>
      </w:r>
    </w:p>
    <w:p w14:paraId="41B0F06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这就是他们自认为说得如此敏锐的话！</w:t>
      </w:r>
    </w:p>
    <w:p w14:paraId="2DF84E3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nevertheless, my brethren, how they preach that general grace by</w:t>
      </w:r>
    </w:p>
    <w:p w14:paraId="4D9965FF">
      <w:pPr>
        <w:pStyle w:val="3"/>
        <w:spacing w:before="325" w:line="252" w:lineRule="auto"/>
        <w:ind w:left="1" w:right="4" w:firstLine="2"/>
        <w:jc w:val="both"/>
        <w:rPr>
          <w:rFonts w:hint="eastAsia" w:ascii="华文楷体" w:hAnsi="华文楷体" w:eastAsia="华文楷体" w:cs="华文楷体"/>
          <w:sz w:val="30"/>
          <w:szCs w:val="30"/>
        </w:rPr>
      </w:pPr>
    </w:p>
    <w:p w14:paraId="5A79646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we were created and by which we are men; and, of course, we are men in common with the ungodly, and are Christians apart from them.</w:t>
      </w:r>
    </w:p>
    <w:p w14:paraId="7B96EB0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尽管如此，弟兄们，你们看到他们如何传讲那种普遍的恩典，</w:t>
      </w:r>
    </w:p>
    <w:p w14:paraId="00D0A763">
      <w:pPr>
        <w:pStyle w:val="3"/>
        <w:spacing w:before="325" w:line="252" w:lineRule="auto"/>
        <w:ind w:left="1" w:right="4" w:firstLine="2"/>
        <w:jc w:val="both"/>
        <w:rPr>
          <w:rFonts w:hint="eastAsia" w:ascii="华文楷体" w:hAnsi="华文楷体" w:eastAsia="华文楷体" w:cs="华文楷体"/>
          <w:sz w:val="30"/>
          <w:szCs w:val="30"/>
        </w:rPr>
      </w:pPr>
    </w:p>
    <w:p w14:paraId="711B3B8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藉着它我们被创造，藉着它我们成为人；当然，我们与不敬虔的人共同是人，而与他们不同的是基督徒。</w:t>
      </w:r>
    </w:p>
    <w:p w14:paraId="1F5519E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grace by which we are Christians, that we wish them to preach, this that we wish them to acknowledge, this that we wish— of which the apostle says, 'I do not make void the grace of God, for if righteousness is by the law, Christ is dead in vain.' "</w:t>
      </w:r>
    </w:p>
    <w:p w14:paraId="280E2B1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正是这种使我们成为基督徒的恩典，我们希望他们宣讲，这是我们希望他们承认的，这是我们希望的——正如使徒所说，‘我不废弃上帝的恩典，因为如果公义是藉着律法，基督就白死了。’</w:t>
      </w:r>
    </w:p>
    <w:p w14:paraId="11B73BE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true function of the law is explained, as a revealer of our sinfulness, and a pedagogue to lead us to Christ: the Manichean view of the Old Testament law is attacked, but its insufficiency for salvation is pointed out; and so we are brought back to the necessity of grace, which is illustrated from the story of the raising of the dead child in 2 Kings 4:18–37—the dead child being Adam; the ineffective staff (by which we ought to walk), the law; but the living prophet, Christ with his grace, which we must preach.</w:t>
      </w:r>
    </w:p>
    <w:p w14:paraId="78885C2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解释了律法的真正功能，作为我们罪恶性的启示者，以及引导我们归向基督的训蒙师：祂抨击了摩尼教关于旧约律法的观点，但指出了它对于救赎的不足；因此，我们被带回到恩典的必要性，这藉着列王纪下4:18–37中复活死孩子的故事得到了阐明——死孩子是亚当；那无能为力的杖（我们本该用它行走），是律法；但那活着的先知，是带着祂恩典的基督，我们必须传讲祂。</w:t>
      </w:r>
    </w:p>
    <w:p w14:paraId="7AB3E9F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prophetic staff was not enough for the dead boy: would dead nature itself have been enough?</w:t>
      </w:r>
    </w:p>
    <w:p w14:paraId="6C0C151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“先知的杖对那个死了的孩子来说是不够的：难道死寂的本性本身就足够了吗？</w:t>
      </w:r>
    </w:p>
    <w:p w14:paraId="7DD63AA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this, by which we are made, although we nowhere read of it under this name, we nevertheless, because it是 given gratuitously, confess to be grace.</w:t>
      </w:r>
    </w:p>
    <w:p w14:paraId="1E6F32F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即使是这个使我们得以存在的东西，虽然我们在任何地方都没有以这个名字读到它，但我们仍然承认它是恩典，因为它是白白赐予的。</w:t>
      </w:r>
    </w:p>
    <w:p w14:paraId="114E70A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show to you a greater grace than this, by which we are Christians.…</w:t>
      </w:r>
    </w:p>
    <w:p w14:paraId="46BE234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但我们向你们展示一个比这更大的恩典，藉着它我们成为基督徒。……</w:t>
      </w:r>
    </w:p>
    <w:p w14:paraId="1436FE8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grace by Jesus Christ our Lord: it was He that made us,—both before we were at all, it was He that made us, and now, after we are made and fallen, it is He that has made us righteous,—and not we ourselves."</w:t>
      </w:r>
    </w:p>
    <w:p w14:paraId="2499A6B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这就是藉着我们的主耶稣基督的恩典：是祂创造了我们，——在我们在未曾存在时，是祂创造了我们，现在，在我们被造并堕落之后，是祂使我们公义，——而不是我们自己。”</w:t>
      </w:r>
    </w:p>
    <w:p w14:paraId="18E3CCE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but one mass of perdition from Adam, to which nothing was due but punishment; and from that mass vessels have been made unto honor.</w:t>
      </w:r>
    </w:p>
    <w:p w14:paraId="595D7CD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从亚当那里只有一个失丧的团块，除了刑罚之外，什么都不配；从那个团块中，器皿被造成尊贵的。</w:t>
      </w:r>
    </w:p>
    <w:p w14:paraId="11306F9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because you have escaped; you have escaped the death that was due, —you have received the life that was not due.</w:t>
      </w:r>
    </w:p>
    <w:p w14:paraId="58555A3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“欢喜吧，因为你们逃脱了；你们逃脱了应得的死亡，——你们领受了不应得的生命。</w:t>
      </w:r>
    </w:p>
    <w:p w14:paraId="542B918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ask, 'why did He make me unto honor, and another unto dishonor?'</w:t>
      </w:r>
    </w:p>
    <w:p w14:paraId="698960A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‘但是，’你问，‘祂为什么使我尊贵，使另一个卑贱呢？’</w:t>
      </w:r>
    </w:p>
    <w:p w14:paraId="4673619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Will you who will not hear the apostle saying, 'O man, who art thou that repliest against God?' hear Augustine?</w:t>
      </w:r>
    </w:p>
    <w:p w14:paraId="5A1046D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……你们不愿听使徒说，‘你这个人，你是谁，竟敢向上帝强嘴呢？’你们会听奥古斯丁的吗？</w:t>
      </w:r>
    </w:p>
    <w:p w14:paraId="30468FC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Do you wish to dispute with me?</w:t>
      </w:r>
    </w:p>
    <w:p w14:paraId="2A25977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……你想和我争论吗？</w:t>
      </w:r>
    </w:p>
    <w:p w14:paraId="0BBBBB3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wonder with me, and cry out with me, 'Oh the depth of the riches!'</w:t>
      </w:r>
    </w:p>
    <w:p w14:paraId="0352AF5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不，与我一同惊奇，与我一同呼喊，‘深哉，丰富的！’</w:t>
      </w:r>
    </w:p>
    <w:p w14:paraId="79ABB1C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both be afraid,—let us both cry out, 'Oh the depth of the riches!'</w:t>
      </w:r>
    </w:p>
    <w:p w14:paraId="7C5A19A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让我们都惧怕，——让我们都呼喊，‘深哉，丰富的！’</w:t>
      </w:r>
    </w:p>
    <w:p w14:paraId="74EC2AD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both agree in fear, lest we perish in error."</w:t>
      </w:r>
    </w:p>
    <w:p w14:paraId="428DB06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让我们都在惧怕中同意，以免我们在错误中灭亡。”</w:t>
      </w:r>
    </w:p>
    <w:p w14:paraId="5CE5EC7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was not less busy with his pen, during these months, than with his voice.</w:t>
      </w:r>
    </w:p>
    <w:p w14:paraId="63A0D44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在这几个月里，奥古斯丁用笔工作并不比祂用口说话少。</w:t>
      </w:r>
    </w:p>
    <w:p w14:paraId="4D315AB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Quite a series of letters belong to the last half of 418, in which he argues to his distant correspondents on the same themes</w:t>
      </w:r>
    </w:p>
    <w:p w14:paraId="5531EC58">
      <w:pPr>
        <w:pStyle w:val="3"/>
        <w:spacing w:before="325" w:line="252" w:lineRule="auto"/>
        <w:ind w:left="1" w:right="4" w:firstLine="2"/>
        <w:jc w:val="both"/>
        <w:rPr>
          <w:rFonts w:hint="eastAsia" w:ascii="华文楷体" w:hAnsi="华文楷体" w:eastAsia="华文楷体" w:cs="华文楷体"/>
          <w:sz w:val="30"/>
          <w:szCs w:val="30"/>
        </w:rPr>
      </w:pPr>
    </w:p>
    <w:p w14:paraId="79FF96F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was so iterantly trying to make clear to his Carthaginian auditors.</w:t>
      </w:r>
    </w:p>
    <w:p w14:paraId="00EDBDF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相当多的一系列信件属于418年下半年，在其中祂向祂远方的通信者论述着</w:t>
      </w:r>
    </w:p>
    <w:p w14:paraId="63F335AA">
      <w:pPr>
        <w:pStyle w:val="3"/>
        <w:spacing w:before="325" w:line="252" w:lineRule="auto"/>
        <w:ind w:left="1" w:right="4" w:firstLine="2"/>
        <w:jc w:val="both"/>
        <w:rPr>
          <w:rFonts w:hint="eastAsia" w:ascii="华文楷体" w:hAnsi="华文楷体" w:eastAsia="华文楷体" w:cs="华文楷体"/>
          <w:sz w:val="30"/>
          <w:szCs w:val="30"/>
        </w:rPr>
      </w:pPr>
    </w:p>
    <w:p w14:paraId="7AFF82F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祂如此反复地试图向祂在迦太基的听众阐明的主题。</w:t>
      </w:r>
    </w:p>
    <w:p w14:paraId="4665805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most interesting of these was written to a fellow- bishop, Optatus, on the origin of the soul.</w:t>
      </w:r>
    </w:p>
    <w:p w14:paraId="16440C2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其中一封最有趣的信是写给祂的主教同伴奥普塔图斯（Optatus）的，关于灵魂的起源。</w:t>
      </w:r>
    </w:p>
    <w:p w14:paraId="154B3A1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Optatus, like Jerome, had expressed himself as favoring the theory of a special creation of each at birth; and Augustine, in this letter as in the paper sent to Jerome, lays great stress on so holding our theories on so obscure a matter as to conform to the indubitable fact of the transmission of sin.</w:t>
      </w:r>
    </w:p>
    <w:p w14:paraId="4262496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普塔图斯和耶柔米一样，曾表示赞成在出生时特别创造每一个灵魂的理论；奥古斯丁在这封信中，如同在寄给耶柔米的那份文件中一样，大力强调我们关于如此模糊的事物的理论，应符合罪的遗传这一无可置疑的事实。</w:t>
      </w:r>
    </w:p>
    <w:p w14:paraId="48618A8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fact, such passages as 1 Cor. 15:21 sq., Rom. 5:12 sq., make certain; and in stating this, Augustine takes the opportunity to outline the chief contents of the catholic faith over against the Pelagian denial of original sin and grace: that all are born under the contagion of death and in the bond of guilt; that there is no deliverance except in the one Mediator, Christ Jesus; that before His coming men received him as promised, now as already come, but with the same faith; that the law was not intended to save, but to shut up under sin and so force us back upon the one Saviour; and that the distribution of grace is sovereign.</w:t>
      </w:r>
    </w:p>
    <w:p w14:paraId="71E5FB0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15:21及后续经文、罗马书5:12及后续经文等经文确定了这一事实；在陈述这一点时，奥古斯丁借此机会概述了与伯拉纠派否认原罪和恩典相对立的大公信仰的主要内容：所有人都出生在死亡的传染之下和罪责的捆绑之中；除了在独一的中保，基督耶稣里，没有解脱；在祂降临之前，人们将祂视为应许的领受祂，现在则将祂视为已经降临的领受祂，但以同样的信心；律法无意于救赎，而是将人禁锢在罪之下，从而迫使我们回转归向那唯一的救主；恩典的分配是主权的。</w:t>
      </w:r>
    </w:p>
    <w:p w14:paraId="0494F04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pries into God's sovereign counsels somewhat more freely here than is usual with him.</w:t>
      </w:r>
    </w:p>
    <w:p w14:paraId="2F94E47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奥古斯丁在这里比祂通常的做法更自由地探究上帝的主权谋略。</w:t>
      </w:r>
    </w:p>
    <w:p w14:paraId="7197D04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those also are created who, the Creator foreknew, would belong to damnation, not to grace, the blessed apostle mentions with as much succinct brevity as great authority.</w:t>
      </w:r>
    </w:p>
    <w:p w14:paraId="7CBDF03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“但是为什么那些创造主预知将属于定罪，而不属于恩典的人也被创造了，蒙福的使徒以同样简洁的精练和巨大的权威提到了。</w:t>
      </w:r>
    </w:p>
    <w:p w14:paraId="3883128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says that God, 'wishing to show His wrath and demonstrate His power, endured with much longsuffering vessels of wrath fitted unto destruction' (Rom. 9:22).</w:t>
      </w:r>
    </w:p>
    <w:p w14:paraId="371783E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因为祂说上帝，‘想要彰显祂的愤怒，显明祂的权能，就用许多的忍耐容忍了那可怒预备遭毁灭的器皿’（罗马书9:22）。</w:t>
      </w:r>
    </w:p>
    <w:p w14:paraId="7DDA3C3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Justly, however, would he seem unjust in forming vessels of wrath for perdition, if the whole mass from Adam were not condemned.</w:t>
      </w:r>
    </w:p>
    <w:p w14:paraId="5E8BB93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……然而，如果来自亚当的整个团块没有被定罪，那么祂塑造可怒的器皿以致沉沦，似乎就是不公义的。</w:t>
      </w:r>
    </w:p>
    <w:p w14:paraId="48AD71E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therefore, they are made on birth vessels of anger, belongs to the punishment due to them; but that they are made by re-birth vessels of mercy, belongs to the grace that is not due to them.</w:t>
      </w:r>
    </w:p>
    <w:p w14:paraId="5AA5BD1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因此，他们出生时成为忿怒的器皿，属于他们应得的刑罚；但他们藉着重生（re-birth）成为怜悯的器皿，属于那不应得的恩典。</w:t>
      </w:r>
    </w:p>
    <w:p w14:paraId="5925DAF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therefore, shows his wrath—not, of course, perturbation of mind, such as is called wrath among men, but a just and fixed vengeance.</w:t>
      </w:r>
    </w:p>
    <w:p w14:paraId="19F5A3F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因此，上帝彰显祂的愤怒——当然不是像人所称的愤怒那样的心智扰动，而是一种公义和既定的报应。</w:t>
      </w:r>
    </w:p>
    <w:p w14:paraId="5EAA184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shows also his power, by which he makes a good use of evil men, and endows them with many natural and temporal goods, and bends their evil to admonition and instruction of the good by comparison with it, so that these may learn from them to give thanks to God that they have been made to differ from them, not by their own deserts which were of like kind in the same mass, but by His pity.</w:t>
      </w:r>
    </w:p>
    <w:p w14:paraId="785A1A9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彰显祂的权能，祂藉此善用恶人，赐予他们许多自然和暂时的美善，并藉着与恶的比较，将他们的恶导向对良善的劝诫和教导，这样良善的人就可以从他们身上学习感谢上帝，使他们与恶人有所不同，不是因为他们自己在那同一团块中具有同样种类的功德，而是藉着祂的怜悯。</w:t>
      </w:r>
    </w:p>
    <w:p w14:paraId="0B8918F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by</w:t>
      </w:r>
    </w:p>
    <w:p w14:paraId="7D6A897D">
      <w:pPr>
        <w:pStyle w:val="3"/>
        <w:spacing w:before="325" w:line="252" w:lineRule="auto"/>
        <w:ind w:left="1" w:right="4" w:firstLine="2"/>
        <w:jc w:val="both"/>
        <w:rPr>
          <w:rFonts w:hint="eastAsia" w:ascii="华文楷体" w:hAnsi="华文楷体" w:eastAsia="华文楷体" w:cs="华文楷体"/>
          <w:sz w:val="30"/>
          <w:szCs w:val="30"/>
        </w:rPr>
      </w:pPr>
    </w:p>
    <w:p w14:paraId="7459C85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creating so many to be born who, He foreknew, would not belong to his grace, so that they are more by an incomparable multitude than those whom he deigned to predestinate as children of the promise into the glory of His Kingdom—He wished to show by this very multitude of the rejected how entirely of no moment it is to the just God what is the multitude of those most justly condemned.</w:t>
      </w:r>
    </w:p>
    <w:p w14:paraId="1C8970A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w:t>
      </w:r>
    </w:p>
    <w:p w14:paraId="28F38F83">
      <w:pPr>
        <w:pStyle w:val="3"/>
        <w:spacing w:before="325" w:line="252" w:lineRule="auto"/>
        <w:ind w:left="1" w:right="4" w:firstLine="2"/>
        <w:jc w:val="both"/>
        <w:rPr>
          <w:rFonts w:hint="eastAsia" w:ascii="华文楷体" w:hAnsi="华文楷体" w:eastAsia="华文楷体" w:cs="华文楷体"/>
          <w:sz w:val="30"/>
          <w:szCs w:val="30"/>
        </w:rPr>
      </w:pPr>
    </w:p>
    <w:p w14:paraId="3509502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如此多祂预知不会属于祂恩典的人出生，以至于他们比那些祂施恩预定为应许的儿女进入祂国度荣耀的人数，多到无法比拟——祂希望藉着这被拒绝者的众多，表明对于公义的上帝来说，那些最应受谴责的人群数量是完全不重要的。</w:t>
      </w:r>
    </w:p>
    <w:p w14:paraId="7D50409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hence also those who are redeemed from this condemnation may understand, that what they see rendered to so great a part of the mass was the due of the whole of it—not only of those who add many others to original sin, by the choice of an evil will, but as well of so many children who are snatched from this life without the grace of the Mediator, bound by no bond except that of original sin alone."</w:t>
      </w:r>
    </w:p>
    <w:p w14:paraId="60E54FB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从这个定罪中被救赎的人也可以理解，他们看到施加在如此大一部分团块上的，是整个团块应得的——不仅是那些因邪恶意志的选择而给原罪增添许多其他罪的人，也包括那么多在没有中保恩典的情况下被夺去生命的孩子，他们只受原罪的捆绑。”</w:t>
      </w:r>
    </w:p>
    <w:p w14:paraId="1B0D805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question more immediately concerning which the letter was written, Augustine explains that he is willing to accept the opinion that souls are created for men as they are born, if only it can be made plain that it is consistent with the original sin that the Scriptures so clearly teach.</w:t>
      </w:r>
    </w:p>
    <w:p w14:paraId="2F70236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关于这封信更直接关注的问题，奥古斯丁解释说，祂愿意接受灵魂是在人出生时为他们创造的观点，只要能清楚地表明它与圣经如此清楚教导的原罪是一致的。</w:t>
      </w:r>
    </w:p>
    <w:p w14:paraId="3902F48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paper sent to Jerome, the difficulties of creationism are sufficiently urged; this letter is interesting on account of its statement of some of the difficulties of traducianism also—thus evidencing Augustine's clear view of the peculiar complexity of the problem, and justifying his attitude of balance and uncertainty between the two theories.</w:t>
      </w:r>
    </w:p>
    <w:p w14:paraId="738C647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寄给耶柔米的那份文件中，祂充分强调了创造论（creationism）的困难；这封信有趣之处在于它也陈述了遗传论（traducianism）的一些困难——从而证明了奥古斯丁对这个问题的特殊复杂性有清晰的看法，并证明了祂在两种理论之间保持平衡和不确定态度的合理性。</w:t>
      </w:r>
    </w:p>
    <w:p w14:paraId="34D1580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understanding," he says, "can scarcely comprehend how a soul arises from a parent's soul in the offspring; or is transmitted to the offspring as a candle is lighted from a candle and thence another fire comes into existence without loss to the former one.</w:t>
      </w:r>
    </w:p>
    <w:p w14:paraId="4464612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祂说：“人类的理解力很难理解灵魂是如何在后代中从父母的灵魂中产生的；或者灵魂是如何像蜡烛从蜡烛点燃，从而产生了另一种火，而前者没有损失一样，遗传给后代的。</w:t>
      </w:r>
    </w:p>
    <w:p w14:paraId="09C0973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 incorporeal seed for the soul, which passes, by some hidden and invisible channel of its own, from the father to the mother, when it is conceived in the woman?</w:t>
      </w:r>
    </w:p>
    <w:p w14:paraId="3770D9C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是否存在一种非物质的灵魂种子，当它在女性体内受孕时，通过某种隐藏的、看不见的自身通道，从父亲传给母亲？</w:t>
      </w:r>
    </w:p>
    <w:p w14:paraId="706E943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even more incredible, does it lie enfolded and hidden within the corporeal seed?"</w:t>
      </w:r>
    </w:p>
    <w:p w14:paraId="6630936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或者，更不可思议的是，它是否折叠并隐藏在肉体的种子里？”</w:t>
      </w:r>
    </w:p>
    <w:p w14:paraId="379E15E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lost in wonder over the question whether, when conception does not take place, the immortal seed of an immortal soul perishes; or, does the immortality attach itself to it only when it lives?</w:t>
      </w:r>
    </w:p>
    <w:p w14:paraId="68C7321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祂对这样一个问题感到困惑：当没有受孕发生时，不朽灵魂的不朽种子是否会灭亡；或者，不朽是否只在它活着时才附着在它身上？</w:t>
      </w:r>
    </w:p>
    <w:p w14:paraId="47754DB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even expresses the doubt whether traducianism will explain what it is called in to explain, much better than creationism; in any case, who denies that God is the maker of every soul?</w:t>
      </w:r>
    </w:p>
    <w:p w14:paraId="4906660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祂甚至表达了怀疑，遗传论是否比创造论更能解释它被要求解释的问题；无论如何，谁否认上帝是每个灵魂的创造者？</w:t>
      </w:r>
    </w:p>
    <w:p w14:paraId="6632299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(57:16) says, "I have made every</w:t>
      </w:r>
    </w:p>
    <w:p w14:paraId="7108343F">
      <w:pPr>
        <w:pStyle w:val="3"/>
        <w:spacing w:before="325" w:line="252" w:lineRule="auto"/>
        <w:ind w:left="1" w:right="4" w:firstLine="2"/>
        <w:jc w:val="both"/>
        <w:rPr>
          <w:rFonts w:hint="eastAsia" w:ascii="华文楷体" w:hAnsi="华文楷体" w:eastAsia="华文楷体" w:cs="华文楷体"/>
          <w:sz w:val="30"/>
          <w:szCs w:val="30"/>
        </w:rPr>
      </w:pPr>
    </w:p>
    <w:p w14:paraId="3C5C17E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breath"; and the only question that can arise is as to method— whether He "makes every breath from the one first breath, just as he makes every body of man from the one first body; or whether he makes new bodies indeed, from the one body, but new souls out of nothing."</w:t>
      </w:r>
    </w:p>
    <w:p w14:paraId="5179A88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以赛亚（57:16）说，“我造了</w:t>
      </w:r>
    </w:p>
    <w:p w14:paraId="73B0087F">
      <w:pPr>
        <w:pStyle w:val="3"/>
        <w:spacing w:before="325" w:line="252" w:lineRule="auto"/>
        <w:ind w:left="1" w:right="4" w:firstLine="2"/>
        <w:jc w:val="both"/>
        <w:rPr>
          <w:rFonts w:hint="eastAsia" w:ascii="华文楷体" w:hAnsi="华文楷体" w:eastAsia="华文楷体" w:cs="华文楷体"/>
          <w:sz w:val="30"/>
          <w:szCs w:val="30"/>
        </w:rPr>
      </w:pPr>
    </w:p>
    <w:p w14:paraId="09C5D1D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气息”；唯一可能出现的问题是关于方法——祂是“从那第一个气息中创造了每一个气息，就像祂从那第一个身体中创造了每一个人的身体一样；还是祂确实从那一个身体中创造了新的身体，但却是从虚无中创造了新的灵魂。”</w:t>
      </w:r>
    </w:p>
    <w:p w14:paraId="41960D2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nothing but Scripture can determine such a question; but where do the Scriptures speak unambiguously upon it?</w:t>
      </w:r>
    </w:p>
    <w:p w14:paraId="3C9BFB7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当然，除了圣经，没有什么可以确定这样一个问题；但圣经在哪里对此明确地说了呢？</w:t>
      </w:r>
    </w:p>
    <w:p w14:paraId="53F8E7D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to which the creationists point only affirm the admitted fact that God makes the soul; and the traducianists forget that the word "soul" in the Scriptures is ambiguous, and can mean "man," and even a "dead man."</w:t>
      </w:r>
    </w:p>
    <w:p w14:paraId="5358B8B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创造论者指出的经文只肯定了公认的事实，即上帝创造了灵魂；而遗传论者忘记了圣经中“灵魂”这个词是模棱两可的，可以指“人”，甚至指“死人”。</w:t>
      </w:r>
    </w:p>
    <w:p w14:paraId="516463A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can be done, then, than to assert what is certain, viz., that sin is propagated, and leave what is uncertain in the doubt in which God has chosen to place it?</w:t>
      </w:r>
    </w:p>
    <w:p w14:paraId="12444F6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那么，除了断言确定的事情，即罪恶是遗传的，并将不确定的事情留在上帝选择将它置于的疑惑中之外，还能做什么呢？</w:t>
      </w:r>
    </w:p>
    <w:p w14:paraId="703B8E6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letter was written not long after the issue of Zosimus' "Tractoria," demanding the signature of all to African orthodoxy; and Augustine sends Optatus "copies of the recent letters which have been sent forth from the Roman see, whether specially to the African bishops or generally to all bishops," on the Pelagian controversy, "lest perchance they had not yet reached" his correspondent, who, it is very evident, he was anxious should thoroughly realize "that the authors, or certainly the most energetic and noted teachers," of these new heresies, "had been condemned in the whole Christian world by the vigilance of episcopal councils aided by the Saviour who keeps His Church, as well as by two venerable overseers of the Apostolical see, Pope Innocent and Pope Zosimus, unless they should show repentance by being convinced and reformed."</w:t>
      </w:r>
    </w:p>
    <w:p w14:paraId="1A9541B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封信是在佐西姆斯发布祂的《公函》（Tractoria），要求所有人签署非洲正统教义后不久写成的；奥古斯丁寄给奥普塔图斯“最近从罗马教廷发出的信件副本，无论是专门寄给非洲主教的还是普遍寄给所有主教的”，关于伯拉纠争议的信件，“以免它们或许还没有到达”祂的通信者手中，显然，祂急切地希望祂的通信者能彻底认识到“这些新异端的作者，或者至少是最有活力和著名的教师”，已经“被全基督教世界藉着持守祂教会的救主的帮助，以及使徒教廷（Apostolical see）的两位可敬监督，教皇英诺森和教皇佐西姆斯的警惕，所召开的主教会（episcopal councils）谴责了，除非他们通过被说服和改正来表示悔改。”</w:t>
      </w:r>
    </w:p>
    <w:p w14:paraId="279E194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zeal we owe it that the letter contains an extract from Zosimus' "Tractoria," one of the two brief fragments of that document that have reached our day.</w:t>
      </w:r>
    </w:p>
    <w:p w14:paraId="49259BE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正是由于这种热心，这封信中包含了一段佐西姆斯《公函》的摘录，这是流传至今的该文件仅有的两段简短残片之一。</w:t>
      </w:r>
    </w:p>
    <w:p w14:paraId="2B70ED7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another ecclesiastic in Rome, besides Zosimus, who was strongly suspected of favoring the Pelagians—the presbyter Sixtus, who afterwards became Pope Sixtus III.</w:t>
      </w:r>
    </w:p>
    <w:p w14:paraId="7AF450A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除了佐西姆斯之外，罗马还有另一位被强烈怀疑偏袒伯拉纠派的教会人士——长老西克斯图斯（Sixtus），祂后来成为了教皇西克斯图斯三世（Pope Sixtus III）。</w:t>
      </w:r>
    </w:p>
    <w:p w14:paraId="2A90972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Zosimus sent forth his condemnation of Pelagianism, Sixtus sent also a short letter to Africa addressed to Aurelius of Carthage, which, though brief, indicated a considerable vigor against the heresy which he was commonly believed to have before defended, and which claimed him</w:t>
      </w:r>
    </w:p>
    <w:p w14:paraId="5CCDD1D7">
      <w:pPr>
        <w:pStyle w:val="3"/>
        <w:spacing w:before="325" w:line="252" w:lineRule="auto"/>
        <w:ind w:left="1" w:right="4" w:firstLine="2"/>
        <w:jc w:val="both"/>
        <w:rPr>
          <w:rFonts w:hint="eastAsia" w:ascii="华文楷体" w:hAnsi="华文楷体" w:eastAsia="华文楷体" w:cs="华文楷体"/>
          <w:sz w:val="30"/>
          <w:szCs w:val="30"/>
        </w:rPr>
      </w:pPr>
    </w:p>
    <w:p w14:paraId="6359625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its own.109</w:t>
      </w:r>
    </w:p>
    <w:p w14:paraId="5490CC9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佐西姆斯发布祂对伯拉纠主义的谴责时，西克斯图斯也寄给非洲一封简短的信，写给迦太基的奥雷利乌斯，这封信虽然简短，但却表明了对这个祂普遍被认为以前曾辩护，并声称祂是自己人的异端，表现出相当的</w:t>
      </w:r>
    </w:p>
    <w:p w14:paraId="3F080C02">
      <w:pPr>
        <w:pStyle w:val="3"/>
        <w:spacing w:before="325" w:line="252" w:lineRule="auto"/>
        <w:ind w:left="1" w:right="4" w:firstLine="2"/>
        <w:jc w:val="both"/>
        <w:rPr>
          <w:rFonts w:hint="eastAsia" w:ascii="华文楷体" w:hAnsi="华文楷体" w:eastAsia="华文楷体" w:cs="华文楷体"/>
          <w:sz w:val="30"/>
          <w:szCs w:val="30"/>
        </w:rPr>
      </w:pPr>
    </w:p>
    <w:p w14:paraId="544F5E3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活力。109</w:t>
      </w:r>
    </w:p>
    <w:p w14:paraId="1302386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months afterwards, he sent another similar, but longer, letter to Augustine and Alypius, more fully expounding his rejection of "the fatal dogma" of Pelagius, and his acceptance of "that grace of God freely given by Him to small and great, to which Pelagius' dogma was diametrically opposed."</w:t>
      </w:r>
    </w:p>
    <w:p w14:paraId="4B2A230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个月后，祂又寄了另一封类似但更长的信给奥古斯丁和阿利皮乌斯，更充分地阐述了祂对伯拉纠“致命教条”的拒绝，以及祂对“上帝白白赐予大小人物的恩典”的接受，而伯拉纠的教条是与此“截然相反的”。</w:t>
      </w:r>
    </w:p>
    <w:p w14:paraId="2189654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was overjoyed with these developments.</w:t>
      </w:r>
    </w:p>
    <w:p w14:paraId="7DE8C09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奥古斯丁对这些发展感到欣喜若狂。</w:t>
      </w:r>
    </w:p>
    <w:p w14:paraId="5B39E6E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quickly replied in a short letter in which he expresses the delight he has in learning from Sixtus' own hand that he is not a defender of Pelagius, but a preacher of grace.</w:t>
      </w:r>
    </w:p>
    <w:p w14:paraId="67FA014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祂迅速回复了一封简短的信，表达了祂从西克斯图斯亲笔信中得知祂不是伯拉纠的捍卫者，而是恩典的传道者时的喜悦。</w:t>
      </w:r>
    </w:p>
    <w:p w14:paraId="77B3050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close upon the heels of this he sent another much longer letter, in which he discusses the subtler arguments of the Pelagians with an anxious care that seems to bear witness to his desire to confirm and support his correspondent in his new opinions.</w:t>
      </w:r>
    </w:p>
    <w:p w14:paraId="5BCF2A5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紧接着，祂又寄了另一封更长的信，在其中祂以一种焦虑的谨慎讨论了伯拉纠派更微妙的论点，这似乎证明了祂希望巩固和支持祂的通信者的新观点。</w:t>
      </w:r>
    </w:p>
    <w:p w14:paraId="71362EC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letters testify to Augustine's approval of the persecuting measures which had been instituted by the Roman see in obedience to the emperor; and urge on Sixtus his duty not only to bring the open heretics to deserved punishment, but to track out those who spread their poison secretly, and even to remember those whom he had formerly heard announcing the error before it had been condemned, and who were now silent through fear, and to bring them either to open recantation of their former beliefs, or to punishment.</w:t>
      </w:r>
    </w:p>
    <w:p w14:paraId="1AD1FBB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封信都证明了奥古斯丁赞成罗马教廷为顺应皇帝而采取的迫害措施；并敦促西克斯图斯履行职责，不仅要将公开的异端分子绳之以法，而且要追查那些秘密传播毒药的人，甚至要记住那些祂以前听过在异端被谴责之前宣扬错误，现在因恐惧而沉默的人，并使他们要么公开收回他们以前的信仰，要么受到惩罚。</w:t>
      </w:r>
    </w:p>
    <w:p w14:paraId="12AE7E5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pleasanter to recall our thoughts to the dialectic of these letters.</w:t>
      </w:r>
    </w:p>
    <w:p w14:paraId="04F40D2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将我们的思想拉回到这些信件的辩证法上更令人愉快。</w:t>
      </w:r>
    </w:p>
    <w:p w14:paraId="1813991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greater part of the second is given to a discussion of the gratuitousness of grace, which, just because grace, is given to no preceding merits.</w:t>
      </w:r>
    </w:p>
    <w:p w14:paraId="4BB8437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第二封信的大部分篇幅用于讨论恩典的白白赐予性（gratuitousness of grace），恩典正是因为是恩典，所以不基于任何先前的功德而被赐予。</w:t>
      </w:r>
    </w:p>
    <w:p w14:paraId="5783E34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subtle objections to this doctrine were brought forward by the Pelagians.</w:t>
      </w:r>
    </w:p>
    <w:p w14:paraId="4237E44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伯拉纠派对这个教义提出了许多微妙的反驳。</w:t>
      </w:r>
    </w:p>
    <w:p w14:paraId="72BDACE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said that "free will was taken away if we asserted that man did not have even a good will without the aid of God"; that we made "God an accepter of persons, if we believed that without any preceding merits He had mercy on whom He would, and whom He would He called, and whom He would He made religious"; that "it was unjust, in one and the same case, to deliver one and punish another"; that, if such a doctrine is preached, "men who do not wish to live rightly and faithfully, will excuse themselves by saying that they have done nothing evil by living ill, since they have not received the grace by which they might live well"; that it is a puzzle "how sin can pass over to the children of the faithful, when it has been remitted to the parents in baptism"; that</w:t>
      </w:r>
    </w:p>
    <w:p w14:paraId="76FFA034">
      <w:pPr>
        <w:pStyle w:val="3"/>
        <w:spacing w:before="325" w:line="252" w:lineRule="auto"/>
        <w:ind w:left="1" w:right="4" w:firstLine="2"/>
        <w:jc w:val="both"/>
        <w:rPr>
          <w:rFonts w:hint="eastAsia" w:ascii="华文楷体" w:hAnsi="华文楷体" w:eastAsia="华文楷体" w:cs="华文楷体"/>
          <w:sz w:val="30"/>
          <w:szCs w:val="30"/>
        </w:rPr>
      </w:pPr>
    </w:p>
    <w:p w14:paraId="69EAE98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respond truly by the mouth of their sponsers that they believe in remission of sins, but not because sins are remitted to them, but because they believe that sins are remitted in the church or in baptism to those in whom they are found, not to those in whom they do not exist," and consequently they said that "they were unwilling that infants should be so baptized unto remission of sins as if this remission took place in them," for (they contend) "they have no sin; but they are to be baptized, although without sin, with the same rite of baptism through which remission of sins takes place in any that are sinners."</w:t>
      </w:r>
    </w:p>
    <w:p w14:paraId="60F550E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如果我们断言人没有上帝的帮助连一个良善的意志都没有，那么自由意志就被取消了”；如果我们相信“在没有任何先前的功德的情况下，祂愿意怜悯谁就怜悯谁，愿意呼召谁就呼召谁，愿意使谁虔诚就使谁虔诚”，我们就是使“上帝成为一个看人情面的人”（accepter of persons）；在同一个案件中，“拯救一个而惩罚另一个是不公正的”；如果宣讲这样的教义，“不愿正直和忠实生活的人，会为自己辩护说，他们生活不善并没有做任何邪恶的事，因为他们没有领受可以使他们生活良善的恩典”；这是一个难题，“当罪恶在洗礼中被赦免给父母时，它如何能遗传给信徒的孩子”；</w:t>
      </w:r>
    </w:p>
    <w:p w14:paraId="1F9AF7D5">
      <w:pPr>
        <w:pStyle w:val="3"/>
        <w:spacing w:before="325" w:line="252" w:lineRule="auto"/>
        <w:ind w:left="1" w:right="4" w:firstLine="2"/>
        <w:jc w:val="both"/>
        <w:rPr>
          <w:rFonts w:hint="eastAsia" w:ascii="华文楷体" w:hAnsi="华文楷体" w:eastAsia="华文楷体" w:cs="华文楷体"/>
          <w:sz w:val="30"/>
          <w:szCs w:val="30"/>
        </w:rPr>
      </w:pPr>
    </w:p>
    <w:p w14:paraId="081A5A6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们通过他们的担保人（sponsers）的口真实地回应他们相信罪的赦免，但不是因为罪恶赦免了他们，而是因为他们相信罪恶是在教会或洗礼中赦免了那些在他们身上发现罪恶的人，而不是赦免了那些在他们身上不存在罪恶的人，”因此他们说“他们不希望婴儿以那种方式受洗以至于罪的赦免，仿佛这种赦免发生在他们身上，”因为（他们争辩说）“他们没有罪；但他们受洗，尽管没有罪，却是藉着同样的洗礼仪式，罪恶的赦免发生在任何罪人身上。”</w:t>
      </w:r>
    </w:p>
    <w:p w14:paraId="3510F99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objection is especially interesting, because it furnishes us with the reply which the Pelagians made to the argument that Augustine so strongly pressed against them from the very act and ritual of baptism, as implying remission of sins.113</w:t>
      </w:r>
    </w:p>
    <w:p w14:paraId="7438543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这最后一个反对意见特别有趣，因为它为我们提供了伯拉纠派对奥古斯丁如此强烈地用来反对他们的论点（即洗礼的行为和仪式本身暗示了罪的赦免）的回应。113</w:t>
      </w:r>
    </w:p>
    <w:p w14:paraId="586A868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rejoinder to it here is to point to the other parts of the same ritual, and to ask why, then, infants are exorcised and exsufflated in baptism.</w:t>
      </w:r>
    </w:p>
    <w:p w14:paraId="0E8B4A9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祂在此对它的反驳是指出同一仪式的其他部分，并问那么为什么婴儿在洗礼中被驱邪（exorcised）和吹气（exsufflated）。</w:t>
      </w:r>
    </w:p>
    <w:p w14:paraId="68A80EE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cannot be doubted that this is done fictitiously, if the Devil does not rule over them; but if he rules over them, and they are therefore not falsely exorcised and exsufflated, why does that prince of sinners rule over them except because of sin?"</w:t>
      </w:r>
    </w:p>
    <w:p w14:paraId="63C1924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“因为，如果魔鬼不辖制他们，毫无疑问这是虚构的；但如果祂辖制他们，因此他们被驱邪和吹气就不是虚假的，那么那位罪人的王子辖制他们，除了因为罪恶，又是为什么呢？”</w:t>
      </w:r>
    </w:p>
    <w:p w14:paraId="4D6443A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fundamental matter of the gratuitousness of grace, this letter is very explicit.</w:t>
      </w:r>
    </w:p>
    <w:p w14:paraId="23E30AF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关于恩典的白白赐予性这一根本问题，这封信非常明确。</w:t>
      </w:r>
    </w:p>
    <w:p w14:paraId="5575AA5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seek for the deserving of hardening, we shall find it.</w:t>
      </w:r>
    </w:p>
    <w:p w14:paraId="08DAA44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“如果我们寻求变硬的应得，我们会找到它。</w:t>
      </w:r>
    </w:p>
    <w:p w14:paraId="6D95F3E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if we seek for the deserving of pity, we shall not find it; for there is none, lest grace be made a vanity if it is not given gratis, but rendered to merits.</w:t>
      </w:r>
    </w:p>
    <w:p w14:paraId="257246C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……但如果我们寻求怜悯的应得，我们找不到；因为没有，以免恩典如果不是白白赐予，而是根据功德回报，就会变得毫无意义。</w:t>
      </w:r>
    </w:p>
    <w:p w14:paraId="0498988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should we say that faith preceded and in it there is desert of grace, what desert did man have before faith that he should receive faith?</w:t>
      </w:r>
    </w:p>
    <w:p w14:paraId="43A7F43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但是，如果我们说信心先行，并在其中有恩典的应得，那么人在信心之前有什么应得，以至于祂应该领受信心呢？</w:t>
      </w:r>
    </w:p>
    <w:p w14:paraId="4349D62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did he have that he did not receive? and if he received it, why does he glory as if he received it not?</w:t>
      </w:r>
    </w:p>
    <w:p w14:paraId="20D17F7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因为，祂有什么不是领受的呢？如果祂领受了，为什么祂自夸仿佛不是领受的呢？</w:t>
      </w:r>
    </w:p>
    <w:p w14:paraId="6F05953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man would not have wisdom, understanding, prudence, fortitude, knowledge, piety, fear of God, unless he had received (according to the prophet) the spirit of wisdom and understanding, of prudence and fortitude, of knowledge and piety and the fear of God; as he would not have justice, love, continence, except the spirit was received of whom the apostle says, 'For you did not receive the spirit of fear, but of virtue, and love, and continence:' so he would not have faith unless he received the spirit of faith of whom the same apostle says, 'Having then the same spirit of faith, according to what is</w:t>
      </w:r>
    </w:p>
    <w:p w14:paraId="528ABDD1">
      <w:pPr>
        <w:pStyle w:val="3"/>
        <w:spacing w:before="325" w:line="252" w:lineRule="auto"/>
        <w:ind w:left="1" w:right="4" w:firstLine="2"/>
        <w:jc w:val="both"/>
        <w:rPr>
          <w:rFonts w:hint="eastAsia" w:ascii="华文楷体" w:hAnsi="华文楷体" w:eastAsia="华文楷体" w:cs="华文楷体"/>
          <w:sz w:val="30"/>
          <w:szCs w:val="30"/>
        </w:rPr>
      </w:pPr>
    </w:p>
    <w:p w14:paraId="165BAD4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written, "I believed and therefore spoke," we too believe and therefore speak.'</w:t>
      </w:r>
    </w:p>
    <w:p w14:paraId="0F522BD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人不会拥有智慧、理解、谨慎、刚毅、知识、敬虔、敬畏上帝，除非祂领受了（根据先知所说）智慧和理解、谨慎和刚毅、知识和敬虔、敬畏上帝的灵；正如祂不会拥有公义、爱、节制，除非领受了圣灵，使徒论到祂说，‘因为你们所领受的，不是奴仆的灵，乃是能力、爱和节制的灵：’同样，祂也不会拥有信心，除非领受了信心的灵，同一位使徒论到祂说，‘但我们既有同样的信心之灵，正如经上所记，“我信，所以我说话，”我们也信，所以我们也说话。’</w:t>
      </w:r>
    </w:p>
    <w:p w14:paraId="3F0EDFF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is not received by desert, but by His mercy who has mercy on whom He will, is manifestly shown where he says of himself, 'I have obtained mercy to be faithful.' "</w:t>
      </w:r>
    </w:p>
    <w:p w14:paraId="51C6FC3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但祂不是凭着应得领受的，而是凭着祂愿意怜悯谁就怜悯谁的怜悯，这在祂论到自己说，‘我得了怜悯，得以忠心，’时就显而易见了。”</w:t>
      </w:r>
    </w:p>
    <w:p w14:paraId="4C0EBD0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say that the merit of prayer precedes, that the gift of grace may follow, … even prayer itself is found among the gifts of grace" (Rom. 8:26).</w:t>
      </w:r>
    </w:p>
    <w:p w14:paraId="4FC2C98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“如果我们说祷告的功德先行，恩典的恩赐随后，……甚至祷告本身也被发现是恩典的恩赐之一”（罗马书8:26）。</w:t>
      </w:r>
    </w:p>
    <w:p w14:paraId="085164B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then, that faith itself, whence all righteousness takes beginning; … it remains, I say, that even faith itself is not to be attributed to the human will which they extol, nor to any preceding merits, since from it begin whatever good things are merits: but it is to be confessed to be the gratuitous gift of God, since we consider it true grace, that is, without merits, inasmuch as we read in the same epistle, 'God divides out the measure of faith to each' (Rom. 12:3).</w:t>
      </w:r>
    </w:p>
    <w:p w14:paraId="4A6575C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剩下的就是信心本身，所有公义都由此开始；……我再说，甚至信心本身也不应归因于他们所颂扬的人类意志，也不应归因于任何先前的功德，因为所有的功德都是从它开始的：但它必须被承认是上帝白白的恩赐，因为我们认为它是真正的恩典，即没有功德的，正如我们在同一封书信中读到的，‘上帝量给各人信心的程度’（罗马书12:3）。</w:t>
      </w:r>
    </w:p>
    <w:p w14:paraId="6A31F88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good works are done by man, but faith is wrought in man, and without it these are not done by any man.</w:t>
      </w:r>
    </w:p>
    <w:p w14:paraId="4EA4C77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现在，善行是由人做的，但信心是在人里面作成的，没有信心，任何人都不能做这些事。</w:t>
      </w:r>
    </w:p>
    <w:p w14:paraId="06EC8E7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is not of faith is sin" (Rom. 14:23).</w:t>
      </w:r>
    </w:p>
    <w:p w14:paraId="6B96E04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因为凡不出于信心的都是罪”（罗马书14:23）。</w:t>
      </w:r>
    </w:p>
    <w:p w14:paraId="175EEC2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same messenger who carried this important letter to Sixtus, Augustine sent also a letter to Mercator, an African layman who was then apparently at Rome, but who was afterwards (in 429) to render service by instructing the Emperor Theodosius as to the nature and history of Pelagianism, and so preventing the appeal of the Pelagians to him from being granted.</w:t>
      </w:r>
    </w:p>
    <w:p w14:paraId="7767C0A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通过将这封重要信件带给西克斯图斯的同一信使，奥古斯丁也寄了一封信给墨卡托（Mercator），一位当时显然在罗马的非洲平信徒，祂后来（429年）通过向提奥多西皇帝（Emperor Theodosius）讲解伯拉纠主义的性质和历史，从而阻止了伯拉纠派向祂的上诉被批准，而做出了贡献。</w:t>
      </w:r>
    </w:p>
    <w:p w14:paraId="14229C2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appears as an inquirer: Augustine, while at Carthage, had received a letter from him in which he had consulted him on certain questions that the Pelagians had raised, but in such a manner as to indicate his opposition to them.</w:t>
      </w:r>
    </w:p>
    <w:p w14:paraId="016347E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现在祂以一个询问者的身份出现：奥古斯丁在迦太基时曾收到祂的来信，信中祂就伯拉纠派提出的一些问题咨询祂，但其方式表明了祂对他们的反对。</w:t>
      </w:r>
    </w:p>
    <w:p w14:paraId="631C603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Press of business had compelled the postponement of the reply until this later date.</w:t>
      </w:r>
    </w:p>
    <w:p w14:paraId="5ECD202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事务繁忙迫使回复推迟到这个较晚的日期。</w:t>
      </w:r>
    </w:p>
    <w:p w14:paraId="537055F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questions that Mercator had put concerned the Pelagian account of infants sharing in the one baptism unto remission of sins, which we have seen Augustine answering when writing to Sixtus.</w:t>
      </w:r>
    </w:p>
    <w:p w14:paraId="342B75C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墨卡托提出的一个问题是关于伯拉纠派对婴儿分享那一次洗礼以至于罪的赦免的解释，我们看到奥古斯丁在写给西克斯图斯的信中回答了这个问题。</w:t>
      </w:r>
    </w:p>
    <w:p w14:paraId="121E713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letter he replies: "Let them, then, hear the Lord (Jno. 3:36).</w:t>
      </w:r>
    </w:p>
    <w:p w14:paraId="42F575E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在这封信中，祂回复道：“那么，让他们听主的话（约翰福音3:36）。</w:t>
      </w:r>
    </w:p>
    <w:p w14:paraId="1A22EC2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Infants, therefore, who are made believers by others, by whom they are brought to baptism, are, of course, unbelievers by others, if they are in the hands of such as do not believe that they should be brought, inasmuch as they believe they are nothing profited; and accordingly, if they believe by believers,</w:t>
      </w:r>
    </w:p>
    <w:p w14:paraId="01E76919">
      <w:pPr>
        <w:pStyle w:val="3"/>
        <w:spacing w:before="325" w:line="252" w:lineRule="auto"/>
        <w:ind w:left="1" w:right="4" w:firstLine="2"/>
        <w:jc w:val="both"/>
        <w:rPr>
          <w:rFonts w:hint="eastAsia" w:ascii="华文楷体" w:hAnsi="华文楷体" w:eastAsia="华文楷体" w:cs="华文楷体"/>
          <w:sz w:val="30"/>
          <w:szCs w:val="30"/>
        </w:rPr>
      </w:pPr>
    </w:p>
    <w:p w14:paraId="153DB92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have eternal life, they are unbelievers by unbelievers, and shall not see life, but the wrath of God abideth on them.</w:t>
      </w:r>
    </w:p>
    <w:p w14:paraId="40DEF33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藉着别人，即那些带他们去洗礼的人，成为信徒的婴儿，当然，如果他们在那些不相信他们应该被带去的人手中，因为他们相信他们没有得着益处，那么他们就是藉着别人成为不信者的；因此，如果他们藉着信徒而相信，</w:t>
      </w:r>
    </w:p>
    <w:p w14:paraId="27696C1A">
      <w:pPr>
        <w:pStyle w:val="3"/>
        <w:spacing w:before="325" w:line="252" w:lineRule="auto"/>
        <w:ind w:left="1" w:right="4" w:firstLine="2"/>
        <w:jc w:val="both"/>
        <w:rPr>
          <w:rFonts w:hint="eastAsia" w:ascii="华文楷体" w:hAnsi="华文楷体" w:eastAsia="华文楷体" w:cs="华文楷体"/>
          <w:sz w:val="30"/>
          <w:szCs w:val="30"/>
        </w:rPr>
      </w:pPr>
    </w:p>
    <w:p w14:paraId="72EEE2B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并拥有永生，他们就是藉着不信者而不信，就不能见生，而上帝的愤怒就常在他们身上。</w:t>
      </w:r>
    </w:p>
    <w:p w14:paraId="38517CA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said, 'it comes on them,' but 'it abideth on them,' because it was on them from the beginning, and will not be taken from them except by the grace of God through Jesus Christ, our Lord.</w:t>
      </w:r>
    </w:p>
    <w:p w14:paraId="02FAC8A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因为经上没有说，‘它临到他们’，而是说‘它常在他们身上，’因为它从一开始就在他们身上，除非藉着上帝的恩典，通过我们的主耶稣基督，否则不会从他们身上除去。</w:t>
      </w:r>
    </w:p>
    <w:p w14:paraId="57E184C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Therefore, when children are baptized, the confession is made that they are believers, and it is not to be doubted that those who are not believers are condemned: let them, then, dare to say now, if they can, that they contract no evil from their origin to be condemned by the just God, and have no contagion of sin."</w:t>
      </w:r>
    </w:p>
    <w:p w14:paraId="149F2A7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孩子受洗时，所作的认罪是他们是信徒，而且毫无疑问，那些不是信徒的人是被定罪的：那么，让他们现在敢于说，如果他们能说的话，他们没有从他们的起源中染上任何会被公义的上帝定罪的邪恶，并且没有罪的传染。”</w:t>
      </w:r>
    </w:p>
    <w:p w14:paraId="0A8BA95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matter on which Mercator sought light concerned the statement that universal death proved universal sin: he reported that the Pelagians replied that not even death was universal—that Enoch, for instance, and Elijah, had not died.</w:t>
      </w:r>
    </w:p>
    <w:p w14:paraId="68450B6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墨卡托寻求光照的另一件事是关于普遍的死亡证明普遍的罪恶的说法：祂报告说伯拉纠派回答说，甚至死亡也不是普遍的——例如，以诺（Enoch）和以利亚（Elijah）就没有死。</w:t>
      </w:r>
    </w:p>
    <w:p w14:paraId="61CB59B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adds those who are to be found living at the second advent, who are not to die, but be "changed"; and replies that Rom. 5:12 is perfectly explicit that there is no death in the world except that which comes from sin, and that God is a Saviour, and we cannot at all "deny that He is able to do that, now, in any that he wishes, without death, which we undoubtingly believe is to be done in so many after death."</w:t>
      </w:r>
    </w:p>
    <w:p w14:paraId="37AB5A0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奥古斯丁补充了那些在第二次降临（second advent）时仍然活着的人，他们不会死，而是要“改变”；祂回答说，罗马书5:12非常明确地表明，世界上没有死亡，除非是来自罪的死亡，而且上帝是一位救主，我们不能“否认祂有能力在祂所愿意的任何人身上，在没有死亡的情况下做到这一点，而我们毫不怀疑地相信这将在死后在许多人身上成就。”</w:t>
      </w:r>
    </w:p>
    <w:p w14:paraId="3EA42F4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that the difficult question is not why Enoch and Elijah did not die, if death is the punishment of sin; but why, such being the case, the justified ever die; and he refers his correspondent to his book "On the Baptism of Infants" for a resolution of this greater difficulty.</w:t>
      </w:r>
    </w:p>
    <w:p w14:paraId="505BDDA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祂补充说，如果死亡是罪的刑罚，那么困难的问题不是为什么以诺和以利亚没有死；而是，既然如此，为什么称义的人仍然会死；祂建议祂的通信者参考祂的著作《论婴儿洗礼》（On the Baptism of Infants）来解决这个更大的难题。</w:t>
      </w:r>
    </w:p>
    <w:p w14:paraId="49C8E8B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probably at the very end of 418 that Augustine wrote a letter of some length to Asellicus, in reply to one which he had written on "avoiding the deception of Judaism," to the primate of the Bizacene province, and which that ecclesiastic had sent to Augustine for answering.</w:t>
      </w:r>
    </w:p>
    <w:p w14:paraId="44349E9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很可能是在418年年底，奥古斯丁写了一封相当长的信给阿塞利库斯（Asellicus），以回复祂写给比扎切内（Bizacene）省主教，关于“避免犹太教的欺骗”的信，该主教将这封信寄给了奥古斯丁请求回复。</w:t>
      </w:r>
    </w:p>
    <w:p w14:paraId="72DF3CA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discusses in this the law of the Old Testament.</w:t>
      </w:r>
    </w:p>
    <w:p w14:paraId="34E1448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祂在信中讨论了旧约的律法。</w:t>
      </w:r>
    </w:p>
    <w:p w14:paraId="125F84C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opens by pointing out that the apostle forbids Christians to Judaize (Gal. 2:14–16), and explains that it is not merely the ceremonial law that we may not depend upon, "but also what is said in the law, 'Thou shalt not covet' (which no one, of course, doubts is to be said to Christians too), does not justify man, except by faith in Jesus Christ and the grace of God through Jesus Christ our Lord."</w:t>
      </w:r>
    </w:p>
    <w:p w14:paraId="0ED4C14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祂开篇指出使徒禁止基督徒犹太化（Gal. 2:14–16），并解释说我们不能依赖的不仅仅是礼仪律（ceremonial law），“而且律法中所说的，‘不可贪恋’（当然没有人怀疑这也是对基督徒说的），除非藉着对耶稣基督的信心和通过我们的主耶稣基督的上帝的恩典，否则不能使人称义。”</w:t>
      </w:r>
    </w:p>
    <w:p w14:paraId="6164D30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expounds the use of the law: "This, then, is the usefulness of the law: that it shows man to himself, so that he may know his weakness, and see how, by the prohibition, carnal concupiscence is rather increased than healed.</w:t>
      </w:r>
    </w:p>
    <w:p w14:paraId="5A27C1C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然后祂阐述了律法的用途：“那么，这就是律法的用处：它向人显明人自己，使祂可以知道自己的软弱，并看到藉着禁令，肉体的情欲（carnal concupiscence）反而增多，而不是被医治。</w:t>
      </w:r>
    </w:p>
    <w:p w14:paraId="167D349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use of the law is, thus, to convince man of his weakness, and force him to implore the medicine of grace that is in Christ."</w:t>
      </w:r>
    </w:p>
    <w:p w14:paraId="1BF8434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……因此，律法的用途是使人确信自己的软弱，并强迫祂恳求在基督里的恩典的药物。”</w:t>
      </w:r>
    </w:p>
    <w:p w14:paraId="70F6979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these things are so," he adds, "those who rejoice that they are Israelites after the flesh, and glory in the law apart from the grace of Christ, these are those concerning whom the apostle said that 'being ignorant of God's righteousness, and wishing to establish their own, they are not subject to God's righteousness;' since he calls 'God's righteousness' that which is from God to man; and 'their own,' what they think that the commandments suffice for them to do without the help and gift of Him who gave the law.</w:t>
      </w:r>
    </w:p>
    <w:p w14:paraId="2866AFD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说：“既然事情是这样，那些以肉体是以色列人而欢喜，并以脱离基督恩典的律法夸耀的人，就是使徒所说的‘不知道上帝的公义，想要建立自己的公义，就不服上帝的公义’的人；因为祂称‘上帝的公义’是从上帝临到人的；而‘他们自己的’，是他们认为诫命足以使他们在没有赐予律法的祂的帮助和恩赐下所能做到的。</w:t>
      </w:r>
    </w:p>
    <w:p w14:paraId="48DE5A0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like those who, while they profess to be Christians, so oppose the grace of Christ, that they suppose that they fulfil the divine commands by human powers, … and, 'wishing to establish their own,' are 'not subject to the righteousness of God,' and so, not indeed in name, but yet in error, Judaize.</w:t>
      </w:r>
    </w:p>
    <w:p w14:paraId="1C0EC4D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就像那些自称是基督徒的人一样，他们如此反对基督的恩典，以至于他们认为自己凭着人类的力量成全了神圣的诫命，……而且，‘想要建立自己的公义，’就‘不服上帝的公义，’因此，他们不是在名义上，而是在错误中，犹太化。</w:t>
      </w:r>
    </w:p>
    <w:p w14:paraId="77A7367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sort of men found heads for themselves in Pelagius and Cœlestius, the most acute asserters of this impiety, who by God's recent judgment, through his diligent and faithful servants, have been deprived even of catholic communion, and, on account of an impenitent heart, persist still in their condemnation."</w:t>
      </w:r>
    </w:p>
    <w:p w14:paraId="3CFF446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这类人以伯拉纠和刻莱斯丢为自己的领袖，他们是这种不虔诚的最敏锐的断言者，他们藉着上帝最近的判断，通过祂勤奋忠实的仆人，甚至被剥夺了大公的交通（catholic communion），并且，由于一颗不悔改的心，仍然坚持在他们的定罪中。”</w:t>
      </w:r>
    </w:p>
    <w:p w14:paraId="70A472C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beginning of 419, a considerable work was published by Augustine on one of the more remote corollaries which the Pelagians drew from his teachings.</w:t>
      </w:r>
    </w:p>
    <w:p w14:paraId="7F914874">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419年初，奥古斯丁出版了一部重要的作品，内容是关于伯拉纠派从祂的教导中推导出的一个较远的推论。</w:t>
      </w:r>
    </w:p>
    <w:p w14:paraId="41B1243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come to his ears, that they asserted that his doctrine condemned marriage: "If only sinful offspring come from marriage," they asked, "is not marriage itself made a sinful thing?"</w:t>
      </w:r>
    </w:p>
    <w:p w14:paraId="7CB73BF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祂听说他们断言祂的教义谴责了婚姻：“如果只有有罪的后代来自婚姻，”他们问，“婚姻本身不也成了有罪的事情吗？”</w:t>
      </w:r>
    </w:p>
    <w:p w14:paraId="57D25D0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which Augustine composed in answer to this query, he dedicated to, and sent along with an explanatory letter to, the Comes Valerius, a trusted servant of the Emperor Honorius, and one of the most steady opponents at court of the Pelagian heresy.</w:t>
      </w:r>
    </w:p>
    <w:p w14:paraId="2EE30D8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奥古斯丁为了回答这个问题而创作的这本书，祂将其献给并连同一封解释信寄给了瓦勒里乌斯伯爵（Comes Valerius），祂是霍诺里乌斯皇帝（Emperor Honorius）信任的仆人，也是宫廷中反对伯拉纠异端最坚定的反对者之一。</w:t>
      </w:r>
    </w:p>
    <w:p w14:paraId="6463C62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explains why he has desired to address the book to him: first, because Valerius was a striking example of those continent husbands of which that age furnishes us with many instances, and, therefore, the discussion would have especial interest for him;</w:t>
      </w:r>
    </w:p>
    <w:p w14:paraId="55B703D3">
      <w:pPr>
        <w:pStyle w:val="3"/>
        <w:spacing w:before="325" w:line="252" w:lineRule="auto"/>
        <w:ind w:left="1" w:right="4" w:firstLine="2"/>
        <w:jc w:val="both"/>
        <w:rPr>
          <w:rFonts w:hint="eastAsia" w:ascii="华文楷体" w:hAnsi="华文楷体" w:eastAsia="华文楷体" w:cs="华文楷体"/>
          <w:sz w:val="30"/>
          <w:szCs w:val="30"/>
        </w:rPr>
      </w:pPr>
    </w:p>
    <w:p w14:paraId="42CB864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of his eminence as an opponent of Pelagianism; and, thirdly, because Augustine had learned that he had read a Pelagian document in which Augustine was charged with condemning marriage by defending original sin.119</w:t>
      </w:r>
    </w:p>
    <w:p w14:paraId="1EC2E2F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奥古斯丁解释了祂为什么希望将这本书献给祂：首先，因为瓦勒里乌斯是那个时代给我们提供了许多实例的那些节制（continent）丈夫的一个显著榜样，因此，这个讨论对祂会特别有兴趣；</w:t>
      </w:r>
    </w:p>
    <w:p w14:paraId="0EF67611">
      <w:pPr>
        <w:pStyle w:val="3"/>
        <w:spacing w:before="325" w:line="252" w:lineRule="auto"/>
        <w:ind w:left="1" w:right="4" w:firstLine="2"/>
        <w:jc w:val="both"/>
        <w:rPr>
          <w:rFonts w:hint="eastAsia" w:ascii="华文楷体" w:hAnsi="华文楷体" w:eastAsia="华文楷体" w:cs="华文楷体"/>
          <w:sz w:val="30"/>
          <w:szCs w:val="30"/>
        </w:rPr>
      </w:pPr>
    </w:p>
    <w:p w14:paraId="3909FE1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其次，因为祂是反对伯拉纠主义的杰出人物；第三，因为奥古斯丁得知祂读了一份伯拉纠派的文件，其中指控奥古斯丁通过捍卫原罪来谴责婚姻。119</w:t>
      </w:r>
    </w:p>
    <w:p w14:paraId="5BFACD9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in question is the first book of the treatise "On Marriage and Concupiscence."</w:t>
      </w:r>
    </w:p>
    <w:p w14:paraId="13DF6E3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所讨论的书是论著《论婚姻与情欲》（On Marriage and Concupiscence）的第一卷。</w:t>
      </w:r>
    </w:p>
    <w:p w14:paraId="10E322F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naturally, tinged, or rather stained, with the prevalent ascetic notions of the day.</w:t>
      </w:r>
    </w:p>
    <w:p w14:paraId="7F8B721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它自然地带有，或者更确切地说，被当时流行的禁欲观念所沾染。</w:t>
      </w:r>
    </w:p>
    <w:p w14:paraId="17D42DF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doctrine is that marriage is good, and God is the maker of the offspring that comes from it, although now there can be no begetting and hence no birth without sin.</w:t>
      </w:r>
    </w:p>
    <w:p w14:paraId="1FB62C5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它的教义是婚姻是好的，上帝是它所产生的后代的创造者，尽管现在没有罪恶就没有生育，因此就没有出生。</w:t>
      </w:r>
    </w:p>
    <w:p w14:paraId="4F32D4F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made concupiscence, and now concupiscence perpetuates sinners.</w:t>
      </w:r>
    </w:p>
    <w:p w14:paraId="5DC1912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罪恶造成了情欲（concupiscence），现在情欲使罪人得以延续。</w:t>
      </w:r>
    </w:p>
    <w:p w14:paraId="3987E56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object of the work, as it states it itself, is "to distinguish between the evil of carnal concupiscence, from which man, who is born therefrom, contracts original sin, and the good of marriage" (i. 1).</w:t>
      </w:r>
    </w:p>
    <w:p w14:paraId="5FEEE19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这部作品的特定目的，正如它自己所陈述的，是“区分肉体情欲的邪恶——人由此而生并沾染原罪，与婚姻的良善”（一. 1）。</w:t>
      </w:r>
    </w:p>
    <w:p w14:paraId="1182C8A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brief introduction, in which he explains why he writes, and why he addresses his book to Valerius (1–2), Augustine points out that conjugal chastity, like its higher sister-grace of continence, is God's gift.</w:t>
      </w:r>
    </w:p>
    <w:p w14:paraId="1C0CB33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在一个简短的引言中，祂解释了祂写作的原因，以及祂为什么将这本书献给瓦勒里乌斯（1-2），奥古斯丁指出夫妻的贞洁（chastity），如同其更高的姐妹恩典——节制（continence），是上帝的恩赐。</w:t>
      </w:r>
    </w:p>
    <w:p w14:paraId="66EA9EF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copulation, but only for the propagation of children, has divine allowance (3–5).</w:t>
      </w:r>
    </w:p>
    <w:p w14:paraId="71DD47C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因此，性交（copulation），但仅限于生育子女的目的，得到了神圣的允许（3-5）。</w:t>
      </w:r>
    </w:p>
    <w:p w14:paraId="6DF75CA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Lust, or "shameful concupiscence," however, he teaches, is not of the essence, but only an accident, of marriage.</w:t>
      </w:r>
    </w:p>
    <w:p w14:paraId="47D36135">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然而，祂教导说，淫欲（Lust），或“可耻的情欲”，不是婚姻的本质，而只是一个意外（accident）。</w:t>
      </w:r>
    </w:p>
    <w:p w14:paraId="62192DF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did not exist in Eden, although true marriage existed there; but arose from, and therefore only after, sin (6–7).</w:t>
      </w:r>
    </w:p>
    <w:p w14:paraId="572609B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它在伊甸园中并不存在，尽管真正的婚姻在那里存在；但它源于罪，因此只在罪之后才产生（6-7）。</w:t>
      </w:r>
    </w:p>
    <w:p w14:paraId="50B4297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addition to marriage does not destroy the good of marriage: it only conditions the character of the offspring (8).</w:t>
      </w:r>
    </w:p>
    <w:p w14:paraId="3B3C872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它的加入并没有破坏婚姻的良善：它只限定了后代的性质（8）。</w:t>
      </w:r>
    </w:p>
    <w:p w14:paraId="4FE7CA9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the apostle allows marriage, but forbids the "disease of desire" (1 Thess. 4:3–5); and hence the Old Testament saints were even permitted more than one wife, because, by multiplying wives, it was not lust, but offspring, that was increased (9–10).</w:t>
      </w:r>
    </w:p>
    <w:p w14:paraId="5C04BE3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因此，使徒允许婚姻，但禁止“欲望的疾病”（帖撒罗尼迦前书4:3–5）；因此，旧约圣徒甚至被允许有一个以上的妻子，因为通过增加妻子，增加的不是情欲，而是后代（9-10）。</w:t>
      </w:r>
    </w:p>
    <w:p w14:paraId="2C7678BA">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fecundity is not to be thought the only good of marriage: true marriage can exist without offspring, and even without cohabitation (11–13), and cohabitation is now, under the New Testament, no longer a duty as it was under the Old Testament (14–15), but the apostle praises continence above it.</w:t>
      </w:r>
    </w:p>
    <w:p w14:paraId="532AAA5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然而，生育不应被认为是婚姻唯一的良善：真正的婚姻可以没有后代，甚至可以没有同居（cohabitation）（11-13），而在新约之下，同居现在不再像在旧约之下那样是一种义务（14-15），而是使徒赞美节制胜过它。</w:t>
      </w:r>
    </w:p>
    <w:p w14:paraId="0B0FEAA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then, distinguish between the goods of marriage, and seek the best (16–19).</w:t>
      </w:r>
    </w:p>
    <w:p w14:paraId="629E2FE6">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那么，我们必须区分婚姻的良善，并寻求最好的（16-19）。</w:t>
      </w:r>
    </w:p>
    <w:p w14:paraId="19EB05D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it follows that it is not due to any inherent and necessary evil in marriage, but only to the presence, now, of concupiscence in all cohabitation, that children are born under sin, even the children of</w:t>
      </w:r>
    </w:p>
    <w:p w14:paraId="22EA13AD">
      <w:pPr>
        <w:pStyle w:val="3"/>
        <w:spacing w:before="325" w:line="252" w:lineRule="auto"/>
        <w:ind w:left="1" w:right="4" w:firstLine="2"/>
        <w:jc w:val="both"/>
        <w:rPr>
          <w:rFonts w:hint="eastAsia" w:ascii="华文楷体" w:hAnsi="华文楷体" w:eastAsia="华文楷体" w:cs="华文楷体"/>
          <w:sz w:val="30"/>
          <w:szCs w:val="30"/>
        </w:rPr>
      </w:pPr>
    </w:p>
    <w:p w14:paraId="4012CE83">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regenerate, just as from the seed of olives only oleasters grow (20–24).</w:t>
      </w:r>
    </w:p>
    <w:p w14:paraId="2653CF0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但是，由此可见，这并非由于婚姻中任何固有的和必然的邪恶，而仅仅是由于现在所有同居中都存在情欲，孩子们才在罪中出生，即使是</w:t>
      </w:r>
    </w:p>
    <w:p w14:paraId="5FE7E3FC">
      <w:pPr>
        <w:pStyle w:val="3"/>
        <w:spacing w:before="325" w:line="252" w:lineRule="auto"/>
        <w:ind w:left="1" w:right="4" w:firstLine="2"/>
        <w:jc w:val="both"/>
        <w:rPr>
          <w:rFonts w:hint="eastAsia" w:ascii="华文楷体" w:hAnsi="华文楷体" w:eastAsia="华文楷体" w:cs="华文楷体"/>
          <w:sz w:val="30"/>
          <w:szCs w:val="30"/>
        </w:rPr>
      </w:pPr>
    </w:p>
    <w:p w14:paraId="5860719F">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重生之人的孩子也是如此，就像从橄榄的种子中只长出野橄榄一样（20-24）。</w:t>
      </w:r>
    </w:p>
    <w:p w14:paraId="44CA7EE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again, concupiscence is not itself sin in the regenerate; it is remitted as guilt in baptism: but it is the daughter of sin, and it is the mother of sin, and in the unregenerate it is itself sin, as to yield to it is even to the regenerate (25–39).</w:t>
      </w:r>
    </w:p>
    <w:p w14:paraId="094A620D">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然而，情欲本身在重生之人中不是罪；它在洗礼中作为罪责被赦免：但它是罪的女儿，它是罪的母亲，在未重生之人中它本身就是罪，正如对重生之人来说，屈服于它也是罪一样（25-39）。</w:t>
      </w:r>
    </w:p>
    <w:p w14:paraId="342043B2">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as so often, the testimony of Ambrose is appealed to, and it is shown that he too teaches that all born from cohabitation are born guilty (40).</w:t>
      </w:r>
    </w:p>
    <w:p w14:paraId="2B868D17">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最后，像往常一样，祂援引了安布罗斯的见证，并表明祂也教导所有从同居而生的人都是带着罪责出生的（40）。</w:t>
      </w:r>
    </w:p>
    <w:p w14:paraId="1EBCD9C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book, Augustine certainly seems to teach that the bond of connection by which Adam's sin is conveyed to his offspring is not mere descent, or heredity, or mere inclusion in him, in a realistic sense, as partakers of the same numerical nature, but concupiscence.</w:t>
      </w:r>
    </w:p>
    <w:p w14:paraId="756641E8">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在这本书中，奥古斯丁似乎确实教导，亚当的罪遗传给祂的后代的连接纽带，不是单纯的血统，或遗传，也不是在实在论意义上，仅仅是包含在祂里面，作为同一数字性本性的分享者，而是情欲（concupiscence）。</w:t>
      </w:r>
    </w:p>
    <w:p w14:paraId="56B5C28B">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concupiscence in the act of generation, the offspring would not be a partaker of Adam's sin.</w:t>
      </w:r>
    </w:p>
    <w:p w14:paraId="4B18726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在生育行为中没有情欲，后代就不会分享亚当的罪。</w:t>
      </w:r>
    </w:p>
    <w:p w14:paraId="413960CC">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had taught also previously, as, e.g., in the treatise "On Original Sin," from which a few words may be profitably quoted as succinctly summing up the teaching of this book on the subject: "It is, then, manifest, that that must not be laid to the account of marriage, in the absence of which even marriage would still have existed.</w:t>
      </w:r>
    </w:p>
    <w:p w14:paraId="733C38F1">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祂以前也教导过这一点，例如在论著《论原罪》中，可以有益地引用几句话来简洁地总结这本书关于这个主题的教导：“那么，很明显，不应该将那在婚姻缺失的情况下，婚姻仍然会存在的东西归咎于婚姻。</w:t>
      </w:r>
    </w:p>
    <w:p w14:paraId="469719A0">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Such, however, is the present condition of mortal men, that the connubial intercourse and lust are at the same time in action.</w:t>
      </w:r>
    </w:p>
    <w:p w14:paraId="40071CA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……然而，必死之人目前的状况是，婚媾和淫欲同时在运作。</w:t>
      </w:r>
    </w:p>
    <w:p w14:paraId="4EA30E6E">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Hence it follows that infants, although incapable of sinning, are yet not born without the contagion of sin, … not, indeed, because of what is lawful, but on account of that which is unseemly: for, from what is lawful, nature is born; from what is unseemly, sin" (42).</w:t>
      </w:r>
    </w:p>
    <w:p w14:paraId="09073259">
      <w:pPr>
        <w:pStyle w:val="3"/>
        <w:spacing w:before="325" w:line="252" w:lineRule="auto"/>
        <w:ind w:left="1" w:right="4"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此可见，婴儿，尽管不能犯罪，但出生时并非没有罪的传染，……确实不是因为那合法的事情，而是因为那不体面的事情：因为，从合法的事情中，本性诞生了；从不体面的事情中，罪恶诞生了”（42）。</w:t>
      </w:r>
    </w:p>
    <w:p w14:paraId="40B40B67">
      <w:pPr>
        <w:spacing w:line="242" w:lineRule="auto"/>
        <w:rPr>
          <w:rFonts w:hint="eastAsia" w:ascii="华文楷体" w:hAnsi="华文楷体" w:eastAsia="华文楷体" w:cs="华文楷体"/>
          <w:sz w:val="30"/>
          <w:szCs w:val="30"/>
        </w:rPr>
      </w:pPr>
    </w:p>
    <w:p w14:paraId="61DB7328">
      <w:pPr>
        <w:spacing w:line="242" w:lineRule="auto"/>
        <w:rPr>
          <w:rFonts w:hint="eastAsia" w:ascii="华文楷体" w:hAnsi="华文楷体" w:eastAsia="华文楷体" w:cs="华文楷体"/>
          <w:sz w:val="30"/>
          <w:szCs w:val="30"/>
        </w:rPr>
      </w:pPr>
    </w:p>
    <w:p w14:paraId="292CED23">
      <w:pPr>
        <w:spacing w:line="242" w:lineRule="auto"/>
        <w:rPr>
          <w:rFonts w:hint="eastAsia" w:ascii="华文楷体" w:hAnsi="华文楷体" w:eastAsia="华文楷体" w:cs="华文楷体"/>
          <w:sz w:val="30"/>
          <w:szCs w:val="30"/>
        </w:rPr>
      </w:pPr>
    </w:p>
    <w:p w14:paraId="24C303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the end of the same year (419), Augustine was led to take up again the vexed question of the origin of the soul—both in a new letter to Optatus, and by the zeal of the same monk, Renatus, who had formerly brought Optatus' inquiries to his notice—in an elaborate treatise entitled "On the Soul and its Origin," by way of reply to a rash adventure of a young man named Vincentius Victor, who blamed him for his uncertainty on such a subject, and attempted to determine all the puzzles of the question, though, as Augustine insists, on assumptions that were partly Pelagian and partly worse.</w:t>
      </w:r>
    </w:p>
    <w:p w14:paraId="2B8C93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年（419年）快结束时，奥古斯丁被引导再次讨论灵魂起源这个棘手的问题——既在一封给奥普塔图斯（Optatus）的新信中，也藉着同一位修士雷纳图斯（Renatus）的热心，雷纳图斯先前曾将奥普塔图斯的询问带给祂注意——在一篇题为《论灵魂及其起源》（On the Soul and its Origin）的详尽论著中，以回应一位名叫文森蒂乌斯·维克多（Vincentius Victor）的年轻人鲁莽的举动，祂指责奥古斯丁在这个如此贴近祂自身存在的问题上的不确定性，并试图确定所有难题，尽管，正如奥古斯丁坚持的，祂的假设部分是伯拉纠派的，部分比伯拉纠派更糟。</w:t>
      </w:r>
    </w:p>
    <w:p w14:paraId="2B3F84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Optatus had written in the hope that Augustine had heard by this time from Jerome, in reply to the treatise he had sent him on this subject.</w:t>
      </w:r>
    </w:p>
    <w:p w14:paraId="4CC563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奥普塔图斯写信时，希望奥古斯丁此时已经收到了耶柔米（Jerome）对祂寄给祂关于这个主题的论著的回复。</w:t>
      </w:r>
    </w:p>
    <w:p w14:paraId="276245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in answering his letter, expresses his sorrow that</w:t>
      </w:r>
    </w:p>
    <w:p w14:paraId="61FDB655">
      <w:pPr>
        <w:spacing w:line="242" w:lineRule="auto"/>
        <w:rPr>
          <w:rFonts w:hint="eastAsia" w:ascii="华文楷体" w:hAnsi="华文楷体" w:eastAsia="华文楷体" w:cs="华文楷体"/>
          <w:sz w:val="30"/>
          <w:szCs w:val="30"/>
        </w:rPr>
      </w:pPr>
    </w:p>
    <w:p w14:paraId="6608E4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not yet been worthy of an answer from Jerome, although five years had passed away since he wrote, but his continued hope that such an answer will in due time come.</w:t>
      </w:r>
    </w:p>
    <w:p w14:paraId="201044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奥古斯丁在回复祂的信时，表达了祂的遗憾，</w:t>
      </w:r>
    </w:p>
    <w:p w14:paraId="2214B671">
      <w:pPr>
        <w:spacing w:line="242" w:lineRule="auto"/>
        <w:rPr>
          <w:rFonts w:hint="eastAsia" w:ascii="华文楷体" w:hAnsi="华文楷体" w:eastAsia="华文楷体" w:cs="华文楷体"/>
          <w:sz w:val="30"/>
          <w:szCs w:val="30"/>
        </w:rPr>
      </w:pPr>
    </w:p>
    <w:p w14:paraId="1CF158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祂写信已经五年了，但祂仍然没有得到耶柔米的回复，但祂继续希望这样的回复会在适当的时候到来。</w:t>
      </w:r>
    </w:p>
    <w:p w14:paraId="225927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himself, he confesses that he has not yet been able to see how the soul can contract sin from Adam and yet not itself be contracted from Adam; and he regrets that Optatus, although holding that God creates each soul for its birth, has not sent him the proofs on which he depends for that opinion, nor met its obvious difficulties.</w:t>
      </w:r>
    </w:p>
    <w:p w14:paraId="33EFE0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自己，祂承认祂还没有能够看到灵魂如何能从亚当那里感染罪，而灵魂本身又不是从亚当那里遗传的；祂感到遗憾的是，奥普塔图斯，尽管持有上帝为每一个出生创造每一个灵魂的观点，但没有向祂寄送祂依赖该观点所依据的证据，也没有解决其明显的困难。</w:t>
      </w:r>
    </w:p>
    <w:p w14:paraId="181083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rebukes Optatus for confounding the question of whether God makes the soul, with the entirely different one of how he makes it, whether ex propagine or sine propagine.</w:t>
      </w:r>
    </w:p>
    <w:p w14:paraId="0A28505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祂斥责奥普塔图斯将上帝是否创造灵魂的问题，与祂如何创造它——无论是藉着遗传（ex propagine）还是没有遗传（sine propagine）——这个完全不同的问题混淆了。</w:t>
      </w:r>
    </w:p>
    <w:p w14:paraId="2B7FAF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doubts that God makes the soul, as no one doubts that He makes the body.</w:t>
      </w:r>
    </w:p>
    <w:p w14:paraId="0DC094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没有人怀疑上帝创造了灵魂，正如没有人怀疑祂创造了身体。</w:t>
      </w:r>
    </w:p>
    <w:p w14:paraId="007322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consider how he makes it, sobriety and vigilance become necessary lest we should unguardedly fall into the Pelagian heresy.</w:t>
      </w:r>
    </w:p>
    <w:p w14:paraId="2FDAB1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但是当我们考虑祂如何创造它时，清醒和警惕变得必要，以免我们不慎落入伯拉纠派的异端。</w:t>
      </w:r>
    </w:p>
    <w:p w14:paraId="6F21A2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defends his attitude of uncertainty, and enumerates the points as to which he has no doubt: viz., that the soul is spirit, not body; that it is rational or intellectual; that it is not of the nature of God, but is so far a mortal creature that it is capable of deterioration and of alienation from the life of God, and so far immortal that after this life it lives on in bliss or punishment for ever; that it was not incarnated because of, or according to, preceding deserts acquired in a previous existence, yet that it is under the curse of sin which it derives from Adam, and therefore in all cases alike needs redemption in Christ.</w:t>
      </w:r>
    </w:p>
    <w:p w14:paraId="16875C1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为祂不确定的态度辩护，并列举了祂毫不怀疑的几点：即，灵魂是灵（spirit），不是身体；它是理性的或知性的；它不是上帝的本性，但它是一种易朽的受造物，以至于它能够败坏，并与上帝的生命疏远，但又是如此不朽，以至于在这今生之后，它将永远活在福乐或刑罚之中；它的道成肉身（incarnated）不是因为，也不是根据在先前存在中所获得的功德，但它受制于从亚当那里继承的罪的咒诅，因此在所有情况下都需要在基督里得到救赎。</w:t>
      </w:r>
    </w:p>
    <w:p w14:paraId="606D33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subject of the nature and origin of the soul, however, is most fully discussed in the four books which are gathered together under the common title of "On the Soul and its Origin."</w:t>
      </w:r>
    </w:p>
    <w:p w14:paraId="3DFF25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然而，灵魂的本性与起源的整个主题，在汇集在一起、共同标题为《论灵魂及其起源》的四卷书中得到了最充分的讨论。</w:t>
      </w:r>
    </w:p>
    <w:p w14:paraId="1875A1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Vincentius Victor was a young layman who had recently been converted from the Rogatian heresy; on being shown by his friend Peter, a presbyter, a small work of Augustine's on the origin of the soul, he expressed surprise that so great a man could profess ignorance on a matter so intimate to his very being, and, receiving encouragement, wrote a book for Peter in which he attacked and tried to solve all the difficulties of the subject.</w:t>
      </w:r>
    </w:p>
    <w:p w14:paraId="5B9022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文森蒂乌斯·维克多是一位最近从罗迦派（Rogatian）异端归信的年轻平信徒；当祂的朋友彼得（Peter），一位长老，向祂展示奥古斯丁关于灵魂起源的一部小作品时，祂表示惊讶，如此伟大的人竟然声称对一个与祂自身存在如此密切相关的问题一无所知，并在受到鼓励后，为彼得写了一本书，在其中祂攻击并试图解决该主题的所有难题。</w:t>
      </w:r>
    </w:p>
    <w:p w14:paraId="1C54B8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received the work with transports of delighted admiration; but Renatus, happening that way, looked upon it with distrust, and, finding that Augustine was spoken of in it with</w:t>
      </w:r>
    </w:p>
    <w:p w14:paraId="244C5CF5">
      <w:pPr>
        <w:spacing w:line="242" w:lineRule="auto"/>
        <w:rPr>
          <w:rFonts w:hint="eastAsia" w:ascii="华文楷体" w:hAnsi="华文楷体" w:eastAsia="华文楷体" w:cs="华文楷体"/>
          <w:sz w:val="30"/>
          <w:szCs w:val="30"/>
        </w:rPr>
      </w:pPr>
    </w:p>
    <w:p w14:paraId="1B4AF3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scant courtesy, felt it his duty to send him a copy of it, which he did in the summer of 419.</w:t>
      </w:r>
    </w:p>
    <w:p w14:paraId="371353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彼得怀着欣喜若狂的钦佩之情接受了这部作品；但雷纳图斯偶然路过，对它表示不信任，并发现奥古斯丁在其中被</w:t>
      </w:r>
    </w:p>
    <w:p w14:paraId="32566127">
      <w:pPr>
        <w:spacing w:line="242" w:lineRule="auto"/>
        <w:rPr>
          <w:rFonts w:hint="eastAsia" w:ascii="华文楷体" w:hAnsi="华文楷体" w:eastAsia="华文楷体" w:cs="华文楷体"/>
          <w:sz w:val="30"/>
          <w:szCs w:val="30"/>
        </w:rPr>
      </w:pPr>
    </w:p>
    <w:p w14:paraId="59FBC8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很不礼貌地提及，觉得有责任将一份副本寄给祂，祂在419年夏天这样做了。</w:t>
      </w:r>
    </w:p>
    <w:p w14:paraId="646B19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probably not until late in the following autumn that Augustine found time to take up the matter; but then he wrote to Renatus, to Peter, and two books to Victor himself, and it is these four books together which constitute the treatise that has come down to us.</w:t>
      </w:r>
    </w:p>
    <w:p w14:paraId="735D41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奥古斯丁可能直到接下来的秋末才找到时间处理此事；但那时祂写信给了雷纳图斯、彼得，以及两卷书给维克多本人，正是这四卷书共同构成了流传至今的论著。</w:t>
      </w:r>
    </w:p>
    <w:p w14:paraId="7C1BE2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book is a letter to Renatus, and is introduced by an expression of thanks to him for sending Victor's book, and of kindly feeling towards and appreciation for the high qualities of Victor himself (1–3).</w:t>
      </w:r>
    </w:p>
    <w:p w14:paraId="1F8956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第一卷是写给雷纳图斯的一封信，开篇表达了对祂寄送维克多的书的感谢，以及对维克多本人高尚品质的友善情感和赞赏（1-3）。</w:t>
      </w:r>
    </w:p>
    <w:p w14:paraId="3DB4C8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Victor's errors are pointed out—as to the nature of the soul (4–9), including certain far-reaching corollaries that flow from these (10–15), as well as, as to the origin of the soul (16–30); and the letter closes with some remarks on the danger of arguing from the silence of Scripture (30), on the self-contradictions of Victor (34), and on the errors that must be avoided in any theory of the origin of the soul that hopes to be acceptable—to wit, that souls become sinful by an alien original sin, that unbaptized infants need no salvation, that souls sinned in a previous state, and that they are condemned for sins which they have not committed but would have committed had they lived longer.</w:t>
      </w:r>
    </w:p>
    <w:p w14:paraId="31BBAB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指出了维克多的错误——关于灵魂的本性（4-9），包括由此产生的一些深远推论（10-15），以及关于灵魂的起源（16-30）；信的结尾对从圣经的沉默中论证的危险（30）、维克多的自我矛盾（34），以及任何希望被接受的灵魂起源理论中必须避免的错误（即灵魂因异己的原罪而变得有罪，未受洗的婴儿不需要救赎，灵魂在先前的状态中犯了罪，以及他们因他们没有犯但如果活得更久就会犯的罪而被定罪）作了一些评论。</w:t>
      </w:r>
    </w:p>
    <w:p w14:paraId="360F8F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book is a letter to Peter, warning him of the responsibility that rests on him as Victor's trusted friend and a clergyman, to correct Victor's errors, and reproving him for the uninstructed delight he had taken in Victor's crudities.</w:t>
      </w:r>
    </w:p>
    <w:p w14:paraId="45E684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第二卷是写给彼得的一封信，警告祂作为维克多信任的朋友和一位教士（clergyman），有责任纠正维克多的错误，并斥责祂对维克多的粗糙之处所抱有的未经教导的喜悦。</w:t>
      </w:r>
    </w:p>
    <w:p w14:paraId="7B8FA6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opens by asking Peter what was the occasion of the great joy which Victor's book brought him?</w:t>
      </w:r>
    </w:p>
    <w:p w14:paraId="160DFA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它开篇询问彼得，维克多的书带给祂巨大喜悦的原因是什么？</w:t>
      </w:r>
    </w:p>
    <w:p w14:paraId="689A34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it be that he learned from it, for the first time, the old and primary truths it contained? (2–3); or was it due to the new errors that it proclaimed—seven of which he enumerates? (4–16).</w:t>
      </w:r>
    </w:p>
    <w:p w14:paraId="712EB3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难道是祂第一次从中学到了其中包含的古老而基本的真理吗？（2-3）；还是因为它所宣告的新错误——祂列举了其中的七个？（4-16）。</w:t>
      </w:r>
    </w:p>
    <w:p w14:paraId="682C35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after animadverting on the dilemma in which Victor stood, either of being forced to withdraw his violent assertion of creationism, or else of making God unjust in His dealings with new souls (18), he speaks of Victor's unjustifiable dogmatism in the matter (19–21), and closes with severely solemn words to Peter on his responsibility in the premises (22–23).</w:t>
      </w:r>
    </w:p>
    <w:p w14:paraId="457A86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评论了维克多所处的困境——要么被迫收回祂对创造论的强烈主张，要么使上帝在对待新灵魂时变得不公义（18）——之后，祂谈到了维克多在这个问题上不合理的教条主义（19-21），并以严厉而庄重的话语结束，告诫彼得在这前提下的责任（22-23）。</w:t>
      </w:r>
    </w:p>
    <w:p w14:paraId="53A27B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and fourth books, which are addressed to Victor, the polemic, of course, reaches its height.</w:t>
      </w:r>
    </w:p>
    <w:p w14:paraId="2D3151D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在写给维克多的第三和第四卷书中，论战当然达到了高潮。</w:t>
      </w:r>
    </w:p>
    <w:p w14:paraId="487C1F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book is entirely taken up with pointing out to Victor, as a father to a son, the errors into which he has fallen, and which, in accordance with his professions of readiness for amendment, he ought to correct.</w:t>
      </w:r>
    </w:p>
    <w:p w14:paraId="1E93CE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第三卷完全是像父亲对儿子一样，向维克多指出祂所陷入的错误，以及按照祂表示愿意改正的承诺，祂应该纠正的。</w:t>
      </w:r>
    </w:p>
    <w:p w14:paraId="61C25B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Eleven are enumerated: 1. That the soul was made by God out of Himself (3–7); 2. That God will continuously create souls forever (8); 3. That the soul has desert of good before birth (9); 4. (contradictingly) That the soul has desert of evil before birth (10); 5. That the soul deserved to be sinful before any sin (11); 6. That unbaptized infants are saved (12); 7. That what God predestinates may not occur (13); 8. That Wisd. 4:11 is spoken of infants (14); 9. That some of the mansions with the Father are outside of God's kingdom (15–17); 10. That the sacrifice of Christ's blood may be offered for the unbaptized (18); 11. That the unbaptized may attain at the resurrection even to the kingdom of heaven (19).</w:t>
      </w:r>
    </w:p>
    <w:p w14:paraId="4EBF1C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列举了十一个错误：1. 灵魂是上帝从祂自己里面造出的（3-7）；2. 上帝将永远不断地创造灵魂（8）；3. 灵魂在出生前就有良善的功德（9）；4. （矛盾地）灵魂在出生前就有邪恶的功德（10）；5. 灵魂在任何罪之前就配得是有罪的（11）；6. 未受洗的婴儿得救了（12）；7. 上帝预定（predestinates）的事情可能不会发生（13）；8. 智慧书4:11是论到婴儿的（14）；9. 父那里的一些住处是在上帝的国之外的（15-17）；10. 基督宝血的献祭可以为未受洗的人献上（18）；11. 未受洗的人在复活时甚至可以进入天国（19）。</w:t>
      </w:r>
    </w:p>
    <w:p w14:paraId="33DB83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closes by reminding Victor of his professions of readiness to correct his errors, and warning him against the obstinacy that makes the heretic (20–23).</w:t>
      </w:r>
    </w:p>
    <w:p w14:paraId="06E20D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本书结尾提醒维克多祂愿意改正错误的承诺，并警告祂警惕使人成为异端（heretic）的固执（20-23）。</w:t>
      </w:r>
    </w:p>
    <w:p w14:paraId="5A1D61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book deals with the more personal elements of the controversy, and discusses the points in which Victor had expressed dissent from Augustine.</w:t>
      </w:r>
    </w:p>
    <w:p w14:paraId="1A84AC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第四卷处理了争议中更个人化的元素，并讨论了维克多表达与奥古斯丁意见分歧的点。</w:t>
      </w:r>
    </w:p>
    <w:p w14:paraId="6C8444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opens with a statement of the two grounds of complaint that Victor had urged against Augustine; viz., that he refused to express a confident opinion as to the origin of the soul, and that he affirmed that the soul was not corporeal, but spirit (1–2).</w:t>
      </w:r>
    </w:p>
    <w:p w14:paraId="4C1369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它开篇陈述了维克多对奥古斯丁提出的两个抱怨理由；即，祂拒绝就灵魂的起源表达一个确定的观点，以及祂断言灵魂不是物质的（corporeal），而是灵（spirit）（1-2）。</w:t>
      </w:r>
    </w:p>
    <w:p w14:paraId="2DD27F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complaints are then taken up at length (2–16 and 17–37).</w:t>
      </w:r>
    </w:p>
    <w:p w14:paraId="4F46DE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然后详细讨论了这两个抱怨（2-16和17-37）。</w:t>
      </w:r>
    </w:p>
    <w:p w14:paraId="34BBF0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Augustine replies that man's knowledge is at best limited, and often most limited about the things nearest to him; we do not know the constitution of our bodies; and, above most others, this subject of the origin of the soul is one on which no one but God is a competent witness.</w:t>
      </w:r>
    </w:p>
    <w:p w14:paraId="1DB208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个抱怨，奥古斯丁回答说，人的知识充其量是有限的，而且往往对最接近祂自己的事物知之甚少；我们不知道我们身体的构成；而且，比大多数其他主题更甚，灵魂的起源这个主题是除了上帝之外，没有人是合格的见证人的。</w:t>
      </w:r>
    </w:p>
    <w:p w14:paraId="0D06DB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remembers his birth?</w:t>
      </w:r>
    </w:p>
    <w:p w14:paraId="18E3E4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谁记得自己的出生？</w:t>
      </w:r>
    </w:p>
    <w:p w14:paraId="3EAADB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remembers what was before birth?</w:t>
      </w:r>
    </w:p>
    <w:p w14:paraId="483F65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谁记得出生前的事情？</w:t>
      </w:r>
    </w:p>
    <w:p w14:paraId="332539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just one of the subjects on which God has not spoken unambiguously in the Scriptures.</w:t>
      </w:r>
    </w:p>
    <w:p w14:paraId="4D1BFE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但这恰恰是上帝在圣经中没有明确说明的主题之一。</w:t>
      </w:r>
    </w:p>
    <w:p w14:paraId="49BC99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be better, then, for Victor to imitate Augustine's cautious ignorance, than that Augustine should imitate Victor's rash assertion of errors?</w:t>
      </w:r>
    </w:p>
    <w:p w14:paraId="2953B6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那么，维克多效仿奥古斯丁谨慎的无知，难道不比奥古斯丁效仿维克多鲁莽地断言错误更好吗？</w:t>
      </w:r>
    </w:p>
    <w:p w14:paraId="0CA669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soul is not corporeal, Augustine argues (18–35) from the Scriptures and from the phenomena of dreams; and then shows, in opposition to Victor's trichotomy, that the Scriptures teach the identity of "soul" and "spirit" (36–37).</w:t>
      </w:r>
    </w:p>
    <w:p w14:paraId="4C1591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奥古斯丁从圣经和梦的现象中论证（18-35）灵魂不是物质的；然后表明，与维克多的三元论（trichotomy）相反，圣经教导“灵魂”（soul）和“灵”（spirit）是相同的（36-37）。</w:t>
      </w:r>
    </w:p>
    <w:p w14:paraId="20CFD9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closes with a renewed enumeration of Victor's eleven errors (38), and a final admonition to his rashness (39).</w:t>
      </w:r>
    </w:p>
    <w:p w14:paraId="741E1B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本书以再次列举维克多的十一个错误（38），以及对祂鲁莽的最后告诫（39）结束。</w:t>
      </w:r>
    </w:p>
    <w:p w14:paraId="3472CC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pleasant to know that Augustine found in this case, also,</w:t>
      </w:r>
    </w:p>
    <w:p w14:paraId="75BF0D5B">
      <w:pPr>
        <w:spacing w:line="242" w:lineRule="auto"/>
        <w:rPr>
          <w:rFonts w:hint="eastAsia" w:ascii="华文楷体" w:hAnsi="华文楷体" w:eastAsia="华文楷体" w:cs="华文楷体"/>
          <w:sz w:val="30"/>
          <w:szCs w:val="30"/>
        </w:rPr>
      </w:pPr>
    </w:p>
    <w:p w14:paraId="12CF0A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righteousness is the fruit of the faithful wounds of a friend.</w:t>
      </w:r>
    </w:p>
    <w:p w14:paraId="689F62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令人欣慰的是，奥古斯丁也发现，在这种情况下，</w:t>
      </w:r>
    </w:p>
    <w:p w14:paraId="3A002C7E">
      <w:pPr>
        <w:spacing w:line="242" w:lineRule="auto"/>
        <w:rPr>
          <w:rFonts w:hint="eastAsia" w:ascii="华文楷体" w:hAnsi="华文楷体" w:eastAsia="华文楷体" w:cs="华文楷体"/>
          <w:sz w:val="30"/>
          <w:szCs w:val="30"/>
        </w:rPr>
      </w:pPr>
    </w:p>
    <w:p w14:paraId="693BDE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公义是一位朋友忠实创伤的果实。</w:t>
      </w:r>
    </w:p>
    <w:p w14:paraId="74BED4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Victor accepted the rebuke, and professed his better instruction at the hands of his modest but resistless antagonist.</w:t>
      </w:r>
    </w:p>
    <w:p w14:paraId="3E2520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维克多接受了斥责，并承认祂从祂这位谦虚但不可抗拒的对手那里得到了更好的教导。</w:t>
      </w:r>
    </w:p>
    <w:p w14:paraId="529DB6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controversy now entered upon a new stage.</w:t>
      </w:r>
    </w:p>
    <w:p w14:paraId="330B0F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争议现在进入了一个新的阶段。</w:t>
      </w:r>
    </w:p>
    <w:p w14:paraId="495997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evicted bishops of Italy who refused to sign Zosimus' "Epistola Tractoria," Julian of Eclanum was easily the first, and at this point he appears as the champion of Pelagianism.</w:t>
      </w:r>
    </w:p>
    <w:p w14:paraId="71A56E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在那些拒绝签署佐西姆斯《公函》（Epistola Tractoria）而被驱逐的意大利主教中，埃克拉努姆的朱利安（Julian of Eclanum）无疑是首位，在这个时候祂以伯拉纠主义的拥护者身份出现。</w:t>
      </w:r>
    </w:p>
    <w:p w14:paraId="4D4551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sad fate that arrayed this beloved son of his old friend against Augustine, just when there seemed to be reason to hope that the controversy was at an end, and the victory won, and the plaudits of the world were greeting him as the saviour of the Church.</w:t>
      </w:r>
    </w:p>
    <w:p w14:paraId="6C5E06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就在人们似乎有理由希望争议已经结束、胜利已经获得、世界的赞誉正在迎接祂为教会的救主时，将这位祂老朋友的爱子安排来反对奥古斯丁，这是一个悲惨的命运。</w:t>
      </w:r>
    </w:p>
    <w:p w14:paraId="1B2381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now fast-aging bishop was to find, that, in this "very confident young man," he had yet to meet the most persistent and most dangerous advocate of the new doctrines that had arisen.</w:t>
      </w:r>
    </w:p>
    <w:p w14:paraId="464F3A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但是这位现在快速衰老的主教将发现，在这个“非常自信的年轻人”身上，祂还必须面对新教义中最顽固、最危险的倡导者。</w:t>
      </w:r>
    </w:p>
    <w:p w14:paraId="759A02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Julian had sent, at an earlier period, two letters to Zosimus, one of which has come down to us as a "Confession of Faith," and the other of which attempted to approach Augustinian forms of speech as much as possible; the object of both being to gain standing ground in the Church for the Italian Pelagians.</w:t>
      </w:r>
    </w:p>
    <w:p w14:paraId="2DAB32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朱利安曾在早期寄了两封信给佐西姆斯，其中一封作为《信仰告白》（Confession of Faith）流传至今，另一封则试图尽可能地接近奥古斯丁的言语形式；两者的目的都是为意大利伯拉纠派在教会中争取立足之地。</w:t>
      </w:r>
    </w:p>
    <w:p w14:paraId="7FEAF7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appears as a Pelagian controversialist; and in opposition to the book "On Marriage and Concupiscence," which Augustine had sent Valerius, he published an extended work in four thick books addressed to Turbantius.</w:t>
      </w:r>
    </w:p>
    <w:p w14:paraId="79ACD5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现在祂以伯拉纠派辩论家的身份出现；为反对奥古斯丁寄给瓦勒里乌斯的著作《论婚姻与情欲》，祂出版了一部篇幅很长、分四厚卷、写给图尔班蒂乌斯（Turbantius）的作品。</w:t>
      </w:r>
    </w:p>
    <w:p w14:paraId="567E05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Extracts from the first of these books were sent by some one to Valerius, and were placed by him in the hands of Alypius, who was then in Italy, for transmission to Augustine.</w:t>
      </w:r>
    </w:p>
    <w:p w14:paraId="4B253E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这些书中的第一卷的摘录被某人寄给了瓦勒里乌斯，瓦勒里乌斯又将它们交给了当时在意大利的阿利皮乌斯（Alypius），以便转交给奥古斯丁。</w:t>
      </w:r>
    </w:p>
    <w:p w14:paraId="473206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a letter had been sent to Rome by Julian,122 designed to strengthen the cause of Pelagianism there; and a similar one, in the names of the eighteen Pelagianizing Italian bishops, was addressed to Rufus, bishop of Thessalonica, and representative of the Roman see in that portion of the Eastern Empire which was regarded as ecclesiastically a part of the West, the design of which was to obtain the powerful support of this important magnate, perhaps, also, a refuge from persecution within his jurisdiction.</w:t>
      </w:r>
    </w:p>
    <w:p w14:paraId="3B5631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与此同时，朱利安向罗马寄了一封信，122 旨在加强伯拉纠主义在那里的事业；另一封类似的信，以十八位倾向伯拉纠派的意大利主教的名义，寄给了帖撒罗尼迦（Thessalonica）主教、罗马教廷在被认为在教会上是西方一部分的东部帝国那一部分地区的代表鲁弗斯（Rufus），其目的是获得这位重要显贵（magnate）的有力支持，或许也是在祂的管辖范围内寻求避难，以躲避迫害。</w:t>
      </w:r>
    </w:p>
    <w:p w14:paraId="02CB6D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letters came into the hands of the new Pope, Boniface, who gave them also to Alypius for transmission to Augustine.</w:t>
      </w:r>
    </w:p>
    <w:p w14:paraId="390740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这两封信落入了新教皇博尼法斯（Boniface）的手中，祂也将它们交给了阿利皮乌斯转交给奥古斯丁。</w:t>
      </w:r>
    </w:p>
    <w:p w14:paraId="4B7AEC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provided, Alypius returned to Africa.</w:t>
      </w:r>
    </w:p>
    <w:p w14:paraId="4F9B0A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就这样，阿利皮乌斯返回了非洲。</w:t>
      </w:r>
    </w:p>
    <w:p w14:paraId="3AF7CD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tactics of all these writings of Julian were</w:t>
      </w:r>
    </w:p>
    <w:p w14:paraId="15299067">
      <w:pPr>
        <w:spacing w:line="242" w:lineRule="auto"/>
        <w:rPr>
          <w:rFonts w:hint="eastAsia" w:ascii="华文楷体" w:hAnsi="华文楷体" w:eastAsia="华文楷体" w:cs="华文楷体"/>
          <w:sz w:val="30"/>
          <w:szCs w:val="30"/>
        </w:rPr>
      </w:pPr>
    </w:p>
    <w:p w14:paraId="079A24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essentially the same; he attempted not so much to defend Pelagianism, as to attack Augustinianism, and thus literally to carry the war into Africa.</w:t>
      </w:r>
    </w:p>
    <w:p w14:paraId="5739BD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朱利安所有这些著作的策略</w:t>
      </w:r>
    </w:p>
    <w:p w14:paraId="6FE5F5C1">
      <w:pPr>
        <w:spacing w:line="242" w:lineRule="auto"/>
        <w:rPr>
          <w:rFonts w:hint="eastAsia" w:ascii="华文楷体" w:hAnsi="华文楷体" w:eastAsia="华文楷体" w:cs="华文楷体"/>
          <w:sz w:val="30"/>
          <w:szCs w:val="30"/>
        </w:rPr>
      </w:pPr>
    </w:p>
    <w:p w14:paraId="5C915B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本质上是相同的；祂试图与其说是捍卫伯拉纠主义，不如说是攻击奥古斯丁主义，从而字面上将战争带入非洲。</w:t>
      </w:r>
    </w:p>
    <w:p w14:paraId="2B9ED8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insisted that the corruption of nature which Augustine taught was nothing else than Manichæism; that the sovereignty of grace, as taught by him, was only the attribution of "acceptance of persons," and partiality, to God; and that his doctrine of predestination was mere fatalism.</w:t>
      </w:r>
    </w:p>
    <w:p w14:paraId="2E0324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祂坚称奥古斯丁教导的本性败坏无非是摩尼教主义；祂教导的恩典主权，只是将“看人情面”和偏袒归于上帝；祂的预定论教义只是纯粹的宿命论（fatalism）。</w:t>
      </w:r>
    </w:p>
    <w:p w14:paraId="6201D0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accused the anti-Pelagians of denying the goodness of the nature that God had created, of the marriage that He had ordained, of the law that He had given, of the free will that He had implanted in man, as well as the perfection of His saints.</w:t>
      </w:r>
    </w:p>
    <w:p w14:paraId="020985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祂指控反伯拉纠派的人否认上帝所创造的本性、祂所命定的婚姻、祂所赐予的律法、祂植入人里面的自由意志的良善，以及祂圣徒的完全。</w:t>
      </w:r>
    </w:p>
    <w:p w14:paraId="3C9EB1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insisted that this teaching also did dishonor to baptism itself which it professed so to honor, inasmuch as it asserted the continuance of concupiscence after baptism—and thus taught that baptism does not take away sins, but only shaves them off as one shaves his beard, and leaves the roots whence the sins may grow anew, and need cutting down again.</w:t>
      </w:r>
    </w:p>
    <w:p w14:paraId="652AAF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祂坚称这种教导也玷污了洗礼本身，它声称如此尊重洗礼，因为它断言洗礼后情欲仍然存在——因此教导洗礼不会除去罪恶，而只是像剃胡子一样将其刮掉，留下了罪恶可以重新生长并需要再次被砍掉的根源。</w:t>
      </w:r>
    </w:p>
    <w:p w14:paraId="69297F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complained bitterly of the way in which Pelagianism had been condemned—that bishops had been compelled to sign a definition of dogma, not in council assembled, but sitting at home; and he demanded a rehearing of the whole case before a lawful council, lest the doctrine of the Manichæans should be forced upon the acceptance of the world.</w:t>
      </w:r>
    </w:p>
    <w:p w14:paraId="678399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祂对伯拉纠主义被谴责的方式深表不满——主教们被迫签署教义的界定，不是在召集的会议中，而是在家中坐着；祂要求在一个合法的会议上重审整个案件，以免摩尼教徒的教义被强加于世人接受。</w:t>
      </w:r>
    </w:p>
    <w:p w14:paraId="675E45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felt a strong desire to see the whole work of Julian against his book "On Marriage and Concupiscence" before he undertook a reply to the excerpts sent him by Valerius; but he did not feel justified in delaying obedience to that officer's request, and so wrote at once two treatises, one an answer to these excerpts, for the benefit of Valerius, constituting the second book of his "On Marriage and Concupiscence"; and the other, a far more elaborate examination of the letters sent by Boniface, which bears the title, "Against Two Letters of the Pelagians."</w:t>
      </w:r>
    </w:p>
    <w:p w14:paraId="41274FF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瓦勒里乌斯寄给祂的摘录进行回复之前，奥古斯丁强烈希望看到朱利安反对祂的著作《论婚姻与情欲》的全部作品；但祂觉得拖延服从那位官员的请求是不合理的，因此立即写了两篇论著，一篇是对这些摘录的回答，是为了瓦勒里乌斯的益处，构成了祂《论婚姻与情欲》的第二卷；另一篇是对博尼法斯（Boniface）寄来的信件进行了更详尽的审查，其标题是《反驳伯拉纠派的两封信》（Against Two Letters of the Pelagians）。</w:t>
      </w:r>
    </w:p>
    <w:p w14:paraId="4943F5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the second book of "On Marriage and Concupiscence," Augustine himself states, in its introductory sentences, to be "to reply to the taunts of his adversaries with all the truthfulness and scriptural authority he could command."</w:t>
      </w:r>
    </w:p>
    <w:p w14:paraId="1A25DD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奥古斯丁自己在《论婚姻与情欲》第二卷的引言中陈述，其目的是“以祂所能掌控的所有真诚和圣经权威来回应祂对手的嘲讽。”</w:t>
      </w:r>
    </w:p>
    <w:p w14:paraId="339EAE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(2) by identifying the source of the extracts forwarded to him by Valerius, with Julian's work against his first</w:t>
      </w:r>
    </w:p>
    <w:p w14:paraId="1A26D932">
      <w:pPr>
        <w:spacing w:line="242" w:lineRule="auto"/>
        <w:rPr>
          <w:rFonts w:hint="eastAsia" w:ascii="华文楷体" w:hAnsi="华文楷体" w:eastAsia="华文楷体" w:cs="华文楷体"/>
          <w:sz w:val="30"/>
          <w:szCs w:val="30"/>
        </w:rPr>
      </w:pPr>
    </w:p>
    <w:p w14:paraId="374F49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and then remarks upon the garbled form in which he is quoted in them (3–6), and passes on to state and refute Julian's charge that the Catholics had turned Manichæans (7–9).</w:t>
      </w:r>
    </w:p>
    <w:p w14:paraId="2E1F403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祂首先（2）确定了瓦勒里乌斯转发给祂的摘录的来源，是朱利安反对祂第一</w:t>
      </w:r>
    </w:p>
    <w:p w14:paraId="455A01E2">
      <w:pPr>
        <w:spacing w:line="242" w:lineRule="auto"/>
        <w:rPr>
          <w:rFonts w:hint="eastAsia" w:ascii="华文楷体" w:hAnsi="华文楷体" w:eastAsia="华文楷体" w:cs="华文楷体"/>
          <w:sz w:val="30"/>
          <w:szCs w:val="30"/>
        </w:rPr>
      </w:pPr>
    </w:p>
    <w:p w14:paraId="45E6D1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卷书的作品，然后评论了其中引用祂时被篡改的形式（3-6），并接着陈述和驳斥了朱利安关于天主教徒变成了摩尼教徒的指控（7-9）。</w:t>
      </w:r>
    </w:p>
    <w:p w14:paraId="69F1CD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the refutation of Julian begins in good earnest, and the method that he proposes to use is stated; viz., to adduce the adverse statements, and refute them one by one (10).</w:t>
      </w:r>
    </w:p>
    <w:p w14:paraId="5F5F21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在这一点上，对朱利安的驳斥认真开始了，祂提出了祂打算使用的方法；即，引用不利的陈述，并逐一驳斥它们（10）。</w:t>
      </w:r>
    </w:p>
    <w:p w14:paraId="68E91F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Beginning at the beginning, he quotes first the title of the paper sent him, which declares that it is directed against "those who condemn matrimony, and ascribe its fruit to the Devil" (11), which certainly, says Augustine, does不 describe him or the Catholics.</w:t>
      </w:r>
    </w:p>
    <w:p w14:paraId="190371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从头开始，祂首先引用了寄给祂的文件的标题，其中宣称它是针对“那些谴责婚姻，并将其果实归于魔鬼的人”（11）的，奥古斯丁说，这当然不能用来描述祂或天主教徒。</w:t>
      </w:r>
    </w:p>
    <w:p w14:paraId="707D6C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twenty chapters (10–30), accordingly, following Julian's order, labor to prove that marriage is good, and ordained by God, but that its good includes fecundity indeed, but not concupiscence, which arose from sin, and contracts sin.</w:t>
      </w:r>
    </w:p>
    <w:p w14:paraId="0966B5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因此，接下来的二十章（10-30），按照朱利安的顺序，努力证明婚姻是美好的，并且是上帝命定的，但它的美好确实包括生育力，但不包括情欲，情欲源于罪，并沾染罪。</w:t>
      </w:r>
    </w:p>
    <w:p w14:paraId="32A984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next argued, that the doctrine of original sin does not imply an evil origin for man (31–51); and in the course of this argument, the following propositions are especially defended: that God makes offspring for good and bad alike, just as He sends the rain and sunshine on just and unjust (31–34); that God makes everything to be found in marriage except its flaw, concupiscence (35–40); that marriage is not the cause of original sin, but only the channel through which it is transmitted (41–47); and that to assert that evil cannot arise from what is good leaves us in the clutches of that very Manichæism which is so unjustly charged against the Catholics—for, if evil be not eternal, what else was there from which it could arise but something good? (48–51).</w:t>
      </w:r>
    </w:p>
    <w:p w14:paraId="4EB195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论证了原罪的教义并不意味着人有一个邪恶的起源（31-51）；在这个论证过程中，以下命题得到了特别的辩护：上帝为好人坏人创造后代，正如祂降雨和日头给义人和不义的人一样（31-34）；上帝创造了婚姻中发现的一切，除了它的瑕疵，情欲（35-40）；婚姻不是原罪的原因，而只是它传播的渠道（41-47）；而且断言邪恶不能从良善中产生，将使我们陷入正是那被如此不公正地指控为天主教徒的摩尼教主义的掌握之中——因为，如果邪恶不是永恒的，除了良善之外，它还能从什么中产生呢？（48-51）。</w:t>
      </w:r>
    </w:p>
    <w:p w14:paraId="771EC4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concluding, Augustine recapitulates, and argues especially, that shameful concupiscence is of sin, and the author of sin, and was not in paradise (52–54); that children are made by God, and only marred by the Devil (55); that Julian, in admitting that Christ died for infants, admits that they need salvation (56); that what the Devil makes in children is not a substance, but an injury to a substance (57–58); and that to suppose that concupiscence existed in any form in paradise introduces incongruities in our conception of life in that abode of primeval bliss (59–60).</w:t>
      </w:r>
    </w:p>
    <w:p w14:paraId="6294F2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论中，奥古斯丁重申，并特别论证了可耻的情欲是罪的一部分，是罪的作者，在乐园中并不存在（52-54）；孩子们是上帝创造的，只是被魔鬼所破坏（55）；朱利安承认基督为婴儿而死，就承认了他们需要救赎（56）；魔鬼在孩子身上造的不是一个实体，而是对一个实体的伤害（57-58）；以及假设情欲以任何形式存在于乐园中，会给我们在对那个原始福乐居所的生活观念中引入不协调之处（59-60）。</w:t>
      </w:r>
    </w:p>
    <w:p w14:paraId="1B0715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long and important treatise, "Against Two Letters of the Pelagians," consists of four books, the first of which replies to the</w:t>
      </w:r>
    </w:p>
    <w:p w14:paraId="1CFFC95B">
      <w:pPr>
        <w:spacing w:line="242" w:lineRule="auto"/>
        <w:rPr>
          <w:rFonts w:hint="eastAsia" w:ascii="华文楷体" w:hAnsi="华文楷体" w:eastAsia="华文楷体" w:cs="华文楷体"/>
          <w:sz w:val="30"/>
          <w:szCs w:val="30"/>
        </w:rPr>
      </w:pPr>
    </w:p>
    <w:p w14:paraId="494D44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letter sent to Rome, and the other three to that sent to Thessalonica.</w:t>
      </w:r>
    </w:p>
    <w:p w14:paraId="1B3B98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这部篇幅长而重要的论著《反驳伯拉纠派的两封信》，由四卷书组成，第一卷回复了</w:t>
      </w:r>
    </w:p>
    <w:p w14:paraId="574BB1EC">
      <w:pPr>
        <w:spacing w:line="242" w:lineRule="auto"/>
        <w:rPr>
          <w:rFonts w:hint="eastAsia" w:ascii="华文楷体" w:hAnsi="华文楷体" w:eastAsia="华文楷体" w:cs="华文楷体"/>
          <w:sz w:val="30"/>
          <w:szCs w:val="30"/>
        </w:rPr>
      </w:pPr>
    </w:p>
    <w:p w14:paraId="169D61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寄往罗马的信，其余三卷回复了寄往帖撒罗尼迦的信。</w:t>
      </w:r>
    </w:p>
    <w:p w14:paraId="3D86D8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short introduction, in which he thanks Boniface for his kindness, and gives reasons why heretical writings should be answered (1–3), Augustine begins at once to rebut the calumnies which the letter before him brings against the Catholics (4–28).</w:t>
      </w:r>
    </w:p>
    <w:p w14:paraId="308FB4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在一段简短的引言中，祂感谢博尼法斯的友善，并给出了为什么要回复异端著作的理由（1-3），奥古斯丁立即开始驳斥摆在祂面前的信件对天主教徒的诽谤（4-28）。</w:t>
      </w:r>
    </w:p>
    <w:p w14:paraId="5CBB58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seven in number: 1. That the Catholics destroy free will; to which Augustine replies that none are "forced into sin by the necessity of their flesh," but all sin by free will, though no man can have a righteous will save by God's grace, and that it is really the Pelagians that destroy free will by exaggerating it (4–8); 2. That Augustine declares that such marriage as now exists is not of God (9); 3. That sexual desire and intercourse are made a device of the Devil, which is sheer Manichæism (10–11); 4. That the Old Testament saints are said to have died in sin (12); 5. That Paul and the other apostles are asserted to have been polluted by lust all their days; Augustine's answer to which includes a running commentary on Rom. 7:7 sq., in which (correcting his older exegesis) he shows that Paul is giving here a transcript of his own experience as a typical Christian (13–24); 6. That Christ is said not to have been free from sin (25); 7. That baptism does not give complete remission of sins, but leaves roots from which they may again grow; to which Augustine replies that baptism does remit all sins, but leaves concupiscence, which, although not sin, is the source of sin (26–28).</w:t>
      </w:r>
    </w:p>
    <w:p w14:paraId="1194F2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这些诽谤共有七项：1. 天主教徒破坏了自由意志；奥古斯丁对此回复说，没有人“被肉体的必然性强迫犯罪，”但所有人都凭着自由意志犯罪，尽管没有人能拥有公义的意志，除非藉着上帝的恩典，而且真正破坏自由意志的是夸大它的伯拉纠派（4-8）；2. 奥古斯丁宣称现在存在的婚姻不是上帝命定的（9）；3. 性欲望和性交被说成是魔鬼的诡计，这是纯粹的摩尼教主义（10-11）；4. 旧约圣徒被说成死在罪中（12）；5. 保罗和其他使徒被断言终生都被情欲所玷污；奥古斯丁对此的回答包括对罗马书7:7及后续经文的连续注释，在其中（修正了祂较早的解经）祂表明保罗在这里给出的是祂自己作为典型基督徒经历的副本（13-24）；6. 基督被说成没有摆脱罪（25）；7. 洗礼没有完全赦免罪恶，而是留下了可以重新生长的根源；奥古斯丁对此回复说，洗礼确实赦免了所有的罪，但留下了情欲，它虽然不是罪，却是罪的来源（26-28）。</w:t>
      </w:r>
    </w:p>
    <w:p w14:paraId="7350B0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the positive part of Julian's letter is taken up, and his profession of faith against the Catholics examined (29–41).</w:t>
      </w:r>
    </w:p>
    <w:p w14:paraId="26049C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接下来，祂讨论了朱利安信件的积极部分，并审查了祂针对天主教徒的信仰告白（29-41）。</w:t>
      </w:r>
    </w:p>
    <w:p w14:paraId="375EBF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seven affirmations that Julian makes here are designed as the obverse of the seven charges against the Catholics.</w:t>
      </w:r>
    </w:p>
    <w:p w14:paraId="57708F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朱利安在这里提出的七项断言，旨在作为对天主教徒七项指控的反面。</w:t>
      </w:r>
    </w:p>
    <w:p w14:paraId="6C3806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believed: 1. That free will is in all by nature, and could not perish by Adam's sin (29); 2. That marriage, as now existent, was ordained by God (30); 3. That sexual impulse and virility are from God (31–35); 4. That men are God's work, and no one is forced to do good or evil unwillingly, but is assisted by grace to good, and incited by the Devil to evil (36– 38); 5. That the saints of the Old Testament were perfected in righteousness here, and so passed into eternal life (39); 6. That the grace of Christ (ambiguously meant) is necessary for all, and all children—even those of baptized parents—are to be baptized (40); 7.</w:t>
      </w:r>
    </w:p>
    <w:p w14:paraId="274C1065">
      <w:pPr>
        <w:spacing w:line="242" w:lineRule="auto"/>
        <w:rPr>
          <w:rFonts w:hint="eastAsia" w:ascii="华文楷体" w:hAnsi="华文楷体" w:eastAsia="华文楷体" w:cs="华文楷体"/>
          <w:sz w:val="30"/>
          <w:szCs w:val="30"/>
        </w:rPr>
      </w:pPr>
    </w:p>
    <w:p w14:paraId="318960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baptism gives full cleansing from all sins; to which Augustine pointedly asks, "What does it do for infants, then?" (41).</w:t>
      </w:r>
    </w:p>
    <w:p w14:paraId="69677A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祂认为：1. 自由意志是所有人的本性，不能因亚当的罪而灭亡（29）；2. 现在存在的婚姻是上帝命定的（30）；3. 性冲动和生命力来自上帝（31-35）；4. 人是上帝的工作，没有人被迫不情愿地行善或作恶，而是被恩典帮助行善，被魔鬼煽动作恶（36-38）；5. 旧约圣徒在此生在公义上得以完全，并因此进入永生（39）；6. 基督的恩典（含义模糊）对所有人都是必要的，所有孩子——即使是受洗父母的孩子——都应受洗（40）；7.</w:t>
      </w:r>
    </w:p>
    <w:p w14:paraId="25C0B813">
      <w:pPr>
        <w:spacing w:line="242" w:lineRule="auto"/>
        <w:rPr>
          <w:rFonts w:hint="eastAsia" w:ascii="华文楷体" w:hAnsi="华文楷体" w:eastAsia="华文楷体" w:cs="华文楷体"/>
          <w:sz w:val="30"/>
          <w:szCs w:val="30"/>
        </w:rPr>
      </w:pPr>
    </w:p>
    <w:p w14:paraId="54ACC6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并且洗礼能完全洁净所有的罪；奥古斯丁尖锐地问：“那么它对婴儿做了什么呢？”（41）。</w:t>
      </w:r>
    </w:p>
    <w:p w14:paraId="2B49B6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concludes with an answer to Julian's conclusion, in which he demands a general council, and charges the Catholics with Manichæism.</w:t>
      </w:r>
    </w:p>
    <w:p w14:paraId="1B1606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本书最后回答了朱利安的结论，在其中祂要求召开一次总会议，并指控天主教徒是摩尼教主义者。</w:t>
      </w:r>
    </w:p>
    <w:p w14:paraId="40AE19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third, and fourth books deal with the letter to Rufus in a somewhat similar way, the second and third books being occupied with the calumnies brought against the Catholics, and the fourth with the claims made by the Pelagians.</w:t>
      </w:r>
    </w:p>
    <w:p w14:paraId="3450D4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第二、三、四卷以类似的方式处理了写给鲁弗斯的信，第二和第三卷主要处理针对天主教徒的诽谤，第四卷处理伯拉纠派的主张。</w:t>
      </w:r>
    </w:p>
    <w:p w14:paraId="7B074F5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begins by repelling the charge of Manichæism brought against the Catholics (1–4), to which the pointed remark is added, that the Pelagians cannot hope to escape condemnation because they are willing to condemn another heresy; and then defends (with less success) the Roman clergy against the charge of prevarication in their dealing with the Pelagians (5–8), in the course of which all that can be said in defense of Zosimus' wavering policy is said well and strongly.</w:t>
      </w:r>
    </w:p>
    <w:p w14:paraId="4E0D5D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开始于驳斥针对天主教徒的摩尼教主义指控（1-4），并补充了一个尖锐的评论，即伯拉纠派不能指望因为他们愿意谴责另一个异端而逃脱谴责；然后（以较小的成功）为罗马教士（clergy）辩护，反对他们在处理伯拉纠派时有欺瞒行为的指控（5-8），在此过程中，所有可以为佐西姆斯动摇政策辩护的话都被很好且有力地说出来了。</w:t>
      </w:r>
    </w:p>
    <w:p w14:paraId="70DC24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the charges against Catholic teaching are taken up and answered (9– 16), especially the two important accusations that they maintain fate under the name of grace (9–12), and that they make God an "accepter of persons" (13–16).</w:t>
      </w:r>
    </w:p>
    <w:p w14:paraId="78CF6A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接下来讨论并回答了针对天主教教导的指控（9-16），特别是两项重要的指控：他们以恩典的名义维持宿命论（9-12），以及他们使上帝成为“看人情面的人”（accepter of persons）（13-16）。</w:t>
      </w:r>
    </w:p>
    <w:p w14:paraId="1AEF3F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replies to these charges are in every way admirable.</w:t>
      </w:r>
    </w:p>
    <w:p w14:paraId="657D26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奥古斯丁对这些指控的回答在各方面都值得称赞。</w:t>
      </w:r>
    </w:p>
    <w:p w14:paraId="63A744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of "fate "rests solely on the Catholic denial that grace is given according to preceding merits; but the Pelagians do not escape the same charge when they acknowledge that the "fates "of baptized and unbaptized infants do differ.</w:t>
      </w:r>
    </w:p>
    <w:p w14:paraId="2AFE40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“宿命论”的指控完全基于天主教否认恩典是根据先前的功德而赐予的；但当伯拉纠派承认受洗和未受洗婴儿的“命运”确实不同时，他们也未能逃脱同样的指控。</w:t>
      </w:r>
    </w:p>
    <w:p w14:paraId="6F7D91D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truth, not a question of "fate," but of gratuitous bounty; and "it is not the Catholics that assert fate under the name of grace, but the Pelagians that choose to call divine grace by the name of 'fate' " (12).</w:t>
      </w:r>
    </w:p>
    <w:p w14:paraId="386042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事实上，这不是一个“宿命论”的问题，而是白白恩惠的问题；而且“不是天主教徒以恩典的名义主张宿命论，而是伯拉纠派选择将神圣恩典称为‘宿命论’”（12）。</w:t>
      </w:r>
    </w:p>
    <w:p w14:paraId="1C8CBF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"acceptance of persons," we must define what we mean by that.</w:t>
      </w:r>
    </w:p>
    <w:p w14:paraId="2C1052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至于“看人情面”，我们必须界定我们对此的含义。</w:t>
      </w:r>
    </w:p>
    <w:p w14:paraId="31ECFD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certainly does not accept one's "person" above another's; He does not give to one rather than to another because He sees something to please Him in one rather than an another: quite the opposite.</w:t>
      </w:r>
    </w:p>
    <w:p w14:paraId="45BD39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上帝当然不会接受一个人的“位格”高于另一个人；祂赐予这个而不是那个，并不是因为祂在这个人身上看到了比另一个人身上更令祂喜悦的东西：恰恰相反。</w:t>
      </w:r>
    </w:p>
    <w:p w14:paraId="41EB00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of His bounty to one while giving all their due to all, as in the parable (Mt. 20:9 sq.).</w:t>
      </w:r>
    </w:p>
    <w:p w14:paraId="4C666C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祂将祂的丰盛赐予一个人，同时将所有应得的赐予所有人，正如在比喻中所说的（马太福音20:9及后续）。</w:t>
      </w:r>
    </w:p>
    <w:p w14:paraId="101F96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ask why He does this, is to ask in vain: the apostle answers by not answering (Rom. 9); and before the dumb infants, who are yet made to differ, all objection to God is</w:t>
      </w:r>
    </w:p>
    <w:p w14:paraId="385C6E8D">
      <w:pPr>
        <w:spacing w:line="242" w:lineRule="auto"/>
        <w:rPr>
          <w:rFonts w:hint="eastAsia" w:ascii="华文楷体" w:hAnsi="华文楷体" w:eastAsia="华文楷体" w:cs="华文楷体"/>
          <w:sz w:val="30"/>
          <w:szCs w:val="30"/>
        </w:rPr>
      </w:pPr>
    </w:p>
    <w:p w14:paraId="5FDCD3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dumb.</w:t>
      </w:r>
    </w:p>
    <w:p w14:paraId="728EFD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问祂为什么这样做，是徒劳的：使徒藉着不回答来回答（罗马书9）；在那些被造成不同的哑巴婴儿面前，所有反对上帝的异议都是</w:t>
      </w:r>
    </w:p>
    <w:p w14:paraId="745141CA">
      <w:pPr>
        <w:spacing w:line="242" w:lineRule="auto"/>
        <w:rPr>
          <w:rFonts w:hint="eastAsia" w:ascii="华文楷体" w:hAnsi="华文楷体" w:eastAsia="华文楷体" w:cs="华文楷体"/>
          <w:sz w:val="30"/>
          <w:szCs w:val="30"/>
        </w:rPr>
      </w:pPr>
    </w:p>
    <w:p w14:paraId="5D639D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哑然失声的。</w:t>
      </w:r>
    </w:p>
    <w:p w14:paraId="62A7D8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point, the book becomes an examination of the Pelagian doctrine of prevenient merit (17–23), concluding that God gives all by grace from the beginning to the end of every process of doing good.</w:t>
      </w:r>
    </w:p>
    <w:p w14:paraId="7E4158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从这一点开始，本书成为对伯拉纠派先行功德教义的审查（17-23），结论是上帝从每一个行善过程的开始到结束都藉着恩典赐予一切。</w:t>
      </w:r>
    </w:p>
    <w:p w14:paraId="2298C6D8">
      <w:pPr>
        <w:spacing w:line="242" w:lineRule="auto"/>
        <w:rPr>
          <w:rFonts w:hint="eastAsia" w:ascii="华文楷体" w:hAnsi="华文楷体" w:eastAsia="华文楷体" w:cs="华文楷体"/>
          <w:sz w:val="30"/>
          <w:szCs w:val="30"/>
        </w:rPr>
      </w:pPr>
    </w:p>
    <w:p w14:paraId="12C092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commands the good; 2. He gives the desire to do it; and, 3. He gives the power to do it: and all, of His gratuitous mercy.</w:t>
      </w:r>
    </w:p>
    <w:p w14:paraId="30A4B361">
      <w:pPr>
        <w:spacing w:line="242" w:lineRule="auto"/>
        <w:rPr>
          <w:rFonts w:hint="eastAsia" w:ascii="华文楷体" w:hAnsi="华文楷体" w:eastAsia="华文楷体" w:cs="华文楷体"/>
          <w:sz w:val="30"/>
          <w:szCs w:val="30"/>
        </w:rPr>
      </w:pPr>
    </w:p>
    <w:p w14:paraId="142134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祂命令良善；2. 祂赐予行善的渴望；3. 祂赐予行善的能力：所有这一切，都出自祂白白的怜悯。</w:t>
      </w:r>
    </w:p>
    <w:p w14:paraId="26AC3F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book continues the discussion of the calumnies of the Pelagians against the Catholics, and enumerates and answers six of them: viz., that the Catholics teach, 1. That the Old Testament law was given, not to justify the obedient, but to serve as cause of greater sin (2–3); 2. That baptism does not give entire remission of sins, but the baptized are partly God's and partly the Devil's (4–5); 3. That the Holy Ghost did not assist virtue in the Old Testament (6–13); 4. That the Bible saints were not holy, but only less wicked than others (14– 15); 5. That Christ was a sinner by necessity of His flesh (doubtless, Julian's inference from the doctrine of race-sin) (16); 6. That men will begin to fulfill God's commandments only after the resurrection (17–23).</w:t>
      </w:r>
    </w:p>
    <w:p w14:paraId="72E1CD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第三卷继续讨论伯拉纠派针对天主教徒的诽谤，并列举和回答了其中的六项：即天主教徒教导，1. 旧约律法的赐予不是为了使顺从的人称义，而是为了成为更大罪恶的原因（2-3）；2. 洗礼不能完全赦免罪恶，而是受洗的人部分属于上帝，部分属于魔鬼（4-5）；3. 圣灵在旧约中没有帮助美德（6-13）；4. 圣经中的圣徒不圣洁，而只是比其他人不那么邪恶（14-15）；5. 基督因祂肉体的必然性而是一个罪人（毫无疑问，这是朱利安从种族罪教义中推断出来的）（16）；6. 人们只有在复活后才会开始成全上帝的诫命（17-23）。</w:t>
      </w:r>
    </w:p>
    <w:p w14:paraId="751A94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shows that at the basis of all these calumnies lies either misapprehension or misrepresentation; and, in concluding the book, enumerates the three chief points in the Pelagian heresy, with the five claims growing out of them, of which they most boasted, and then elucidates the mutual relations of the three parties, catholics, Pelagians, and Manicheans, with reference to these points, showing that the catholics stand asunder from both the others, and condemn both (24–26).</w:t>
      </w:r>
    </w:p>
    <w:p w14:paraId="1870E4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表明，所有这些诽谤的基础不是误解就是歪曲；在总结本书时，祂列举了伯拉纠异端中的三个主要观点，以及由此产生的他们最夸耀的五个主张，然后阐明了天主教徒、伯拉纠派和摩尼教徒这三方在这些问题上的相互关系，表明天主教徒与另外两者都保持距离，并谴责两者（24-26）。</w:t>
      </w:r>
    </w:p>
    <w:p w14:paraId="3162A5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conclusion is really a preparation for the fourth book, which takes up these five Pelagian claims, and, after showing the catholic position on them all in brief (1–3), discusses them in turn (4–19): viz., the praise of the creature (4–8), the praise of marriage (9), the praise of the law (10–11), the praise of free will (12– 16), and the praise of the saints (17–18).</w:t>
      </w:r>
    </w:p>
    <w:p w14:paraId="622B60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结论实际上是为第四卷书做准备，第四卷书讨论了伯拉纠派的这五个主张，并在简要说明了天主教徒对它们的所有立场之后（1-3），依次讨论了它们（4-19）：即对受造物的赞美（4-8）、对婚姻的赞美（9）、对律法的赞美（10-11）、对自由意志的赞美（12-16），以及对圣徒的赞美（17-18）。</w:t>
      </w:r>
    </w:p>
    <w:p w14:paraId="7EFE47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end, Augustine calls on the Pelagians to cease to oppose the Manichæans, only to fall into as bad heresy as theirs (19); and then, in reply to their accusation that the Catholics were proclaiming novel doctrine, he adduces the testimony of Cyprian and Ambrose, both of whom had received Pelagius' praise, on each of the three main points of Pelagianism (20–32), and then closes with the declaration that the "impious and foolish doctrine," as they called it, of the Catholics, is immemorial truth (33), and with a denial of the right of the Pelagians to ask for a general council to condemn them (34).</w:t>
      </w:r>
    </w:p>
    <w:p w14:paraId="715712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奥古斯丁呼吁伯拉纠派停止反对摩尼教徒，以免陷入与他们同样糟糕的异端（19）；然后，为回应他们指控天主教徒宣扬新颖教义，祂引用了塞浦路斯和安布罗斯的见证，他们两人都曾受到伯拉纠的赞扬，就伯拉纠主义的三个主要观点（20-32）进行论证，最后以声明天主教徒所谓的“不敬虔和愚蠢的教义”，是古老的真理（33）结束，并否认伯拉纠派要求召开总会议来谴责他们的权利（34）。</w:t>
      </w:r>
    </w:p>
    <w:p w14:paraId="011245A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heresies do not need an ecumenical synod for their condemnation; usually it is best to stamp them out locally, and not allow what may be confined to a corner to disturb the whole world.</w:t>
      </w:r>
    </w:p>
    <w:p w14:paraId="5C6BFC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并非所有异端都需要一次普世会议（ecumenical synod）来谴责；通常最好是在地方上将其扑灭，不要让可能被限制在一隅的东西扰乱整个世界。</w:t>
      </w:r>
    </w:p>
    <w:p w14:paraId="3004A26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books were written late in 420, or early in 421, and Alypius appears to have conveyed them to Italy during the latter year.</w:t>
      </w:r>
    </w:p>
    <w:p w14:paraId="2199B5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这些书写于420年末或421年初，阿利皮乌斯似乎在后一年将它们带到了意大利。</w:t>
      </w:r>
    </w:p>
    <w:p w14:paraId="4AB23A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its close, Augustine, having obtained and read the whole of Julian's attack on the first book of his work "On Marriage and Concupiscence," wrote out a complete answer to it—a task that he was all the more anxious to complete, on perceiving that the extracts sent by Valerius were not only all from the first book of Julian's treatise, but were somewhat altered in the extracting.</w:t>
      </w:r>
    </w:p>
    <w:p w14:paraId="1C9070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年结束之前，奥古斯丁获得了并阅读了朱利安对祂著作《论婚姻与情欲》第一卷的全部攻击，并写出了一个完整的回复——祂之所以更加渴望完成这项任务，是因为祂发现瓦勒里乌斯寄来的摘录不仅全部来自朱利安论著的第一卷，而且在摘录时有所改动。</w:t>
      </w:r>
    </w:p>
    <w:p w14:paraId="621057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resulting work, "Against Julian," one of the longest that he wrote in the whole course of the Pelagian controversy, shows its author at his best: according to Cardinal Noris's judgment, he appears in it "almost divine," and Augustine himself clearly set great store by it.</w:t>
      </w:r>
    </w:p>
    <w:p w14:paraId="10AA9D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由此产生的作品《反驳朱利安》（Against Julian），是祂在整个伯拉纠争议过程中写下的最长作品之一，展示了作者的最佳状态：根据诺里斯枢机主教（Cardinal Noris）的判断，祂在其中显得“几乎神圣”，奥古斯丁自己也显然非常重视它。</w:t>
      </w:r>
    </w:p>
    <w:p w14:paraId="6AF5E95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book of this noble treatise, after professing his continued love for Julian, "whom he was unable not to love, whatever he [Julian] should say against him" (35), he undertakes to show that in affixing the opprobrious name of Manichæans on those who assert original sin, Julian is incriminating many of the most famous fathers, of both the Latin and Greek Churches.</w:t>
      </w:r>
    </w:p>
    <w:p w14:paraId="030898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篇高尚论著的第一卷中，在表达了对朱利安持续的爱之后，祂“无论祂[朱利安]说什么反对祂的话，祂都无法不爱祂”（35），祂着手表明，朱利安将摩尼教徒这个可耻的名字强加于那些断言原罪的人，实际上是在指控拉丁和希腊教会的许多最著名的教父。</w:t>
      </w:r>
    </w:p>
    <w:p w14:paraId="1B6A21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proof of this, he makes appropriate quotations from Irenæus, Cyprian, Reticius, Olympius, Hilary, Ambrose, Gregory Nazianzenus, Basil, John of Constantinople.</w:t>
      </w:r>
    </w:p>
    <w:p w14:paraId="035E01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为了证明这一点，祂恰当地引用了爱任纽（Irenæus）、塞浦路斯、瑞提休斯（Reticius）、奥林皮乌斯（Olympius）、希拉里（Hilary）、安布罗斯（Ambrose）、拿先斯的格里高利（Gregory Nazianzenus）、巴塞琉斯（Basil）、君士坦丁堡的约翰（John of Constantinople）。</w:t>
      </w:r>
    </w:p>
    <w:p w14:paraId="617870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argues, that, so far from the Catholics falling into Manichæan heresy, Julian plays, himself, into the hands of the Manichæans in their strife against the Catholics, by many unguarded statements, such as, e.g., when he says that an evil thing cannot arise from what is good, that the work of the Devil cannot be suffered to be diffused by means of a work of God, that a root of evil cannot be placed within a gift of God, and the like.</w:t>
      </w:r>
    </w:p>
    <w:p w14:paraId="068B84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论证说，天主教徒非但没有陷入摩尼教异端，朱利安本人反而通过许多不谨慎的陈述，在他们反对天主教徒的斗争中，为摩尼教徒提供了方便，例如，当祂说邪恶的东西不能从良善中产生，魔鬼的工作不能被允许藉着上帝的工作传播，邪恶的根源不能被置于上帝的恩赐之内等等。</w:t>
      </w:r>
    </w:p>
    <w:p w14:paraId="1D427B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book advances to greater detail, and adduces the five great arguments which the Pelagians urged against the Catholics, in order to test them by the voice of antiquity.</w:t>
      </w:r>
    </w:p>
    <w:p w14:paraId="213DF8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第二卷进入了更详细的论述，并提出了伯拉纠派用来反对天主教徒的五个主要论点，以便藉着古代的声音来检验它们。</w:t>
      </w:r>
    </w:p>
    <w:p w14:paraId="1910A2D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arguments are stated as follows (2): "For you say,</w:t>
      </w:r>
    </w:p>
    <w:p w14:paraId="7B8ABAB1">
      <w:pPr>
        <w:spacing w:line="242" w:lineRule="auto"/>
        <w:rPr>
          <w:rFonts w:hint="eastAsia" w:ascii="华文楷体" w:hAnsi="华文楷体" w:eastAsia="华文楷体" w:cs="华文楷体"/>
          <w:sz w:val="30"/>
          <w:szCs w:val="30"/>
        </w:rPr>
      </w:pPr>
    </w:p>
    <w:p w14:paraId="376C82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by asserting original sin, affirm that the Devil is the maker of infants, condemn marriage, deny that all sins are remitted in baptism, accuse God of the guilt of sin, and produce despair of perfection.'</w:t>
      </w:r>
    </w:p>
    <w:p w14:paraId="2C9493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这些论点陈述如下（2）： “因为你们说，</w:t>
      </w:r>
    </w:p>
    <w:p w14:paraId="32201083">
      <w:pPr>
        <w:spacing w:line="242" w:lineRule="auto"/>
        <w:rPr>
          <w:rFonts w:hint="eastAsia" w:ascii="华文楷体" w:hAnsi="华文楷体" w:eastAsia="华文楷体" w:cs="华文楷体"/>
          <w:sz w:val="30"/>
          <w:szCs w:val="30"/>
        </w:rPr>
      </w:pPr>
    </w:p>
    <w:p w14:paraId="6853F9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‘我们藉着断言原罪，就声称魔鬼是婴儿的创造者，谴责婚姻，否认所有的罪恶在洗礼中得到赦免，指控上帝犯了罪责，并制造了对完美的绝望。’</w:t>
      </w:r>
    </w:p>
    <w:p w14:paraId="26E252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contend that all these are consequences, if we believe that infants are born bound by the sin of the first man, and are therefore under the Devil unless they are born again in Christ.</w:t>
      </w:r>
    </w:p>
    <w:p w14:paraId="71E6D2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你们争辩说，如果我们相信婴儿生来就受制于第一个人的罪，因此在基督里没有重生就处于魔鬼之下，那么所有这些都是后果。</w:t>
      </w:r>
    </w:p>
    <w:p w14:paraId="5A4C2F7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Devil that creates,' you say, 'if they are created from that wound which the Devil inflicted on the human nature that was made at first.'</w:t>
      </w:r>
    </w:p>
    <w:p w14:paraId="312BE9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因为，你们说，‘如果是从魔鬼最初对人性的伤害中所创造出来的，那么就是魔鬼创造了他们。’</w:t>
      </w:r>
    </w:p>
    <w:p w14:paraId="1D7E07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marriage is condemned,' you say, 'if it is to be believed to have something about it whence it produces those worthy of condemnation.'</w:t>
      </w:r>
    </w:p>
    <w:p w14:paraId="28D65D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‘婚姻就被谴责了，’你们说，‘如果相信它具有某种特性，使其能产生配得被谴责的人。’</w:t>
      </w:r>
    </w:p>
    <w:p w14:paraId="067C50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sins are not remitted in baptism,' you say, 'if there remains any evil in baptized couples whence evil offspring are produced.'</w:t>
      </w:r>
    </w:p>
    <w:p w14:paraId="1CB450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‘并且所有的罪恶在洗礼中都没有被赦免，’你们说，‘如果受洗的夫妇身上仍然存在某种邪恶，从中产生了邪恶的后代。’</w:t>
      </w:r>
    </w:p>
    <w:p w14:paraId="7138A17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is God,' you ask, 'not unjust, if He, while remitting their own sins to baptized persons, yet condemns their offspring, inasmuch as, although it is created by Him, it yet ignorantly and involuntarily contracts the sins of others from those very parents to whom they are remitted?'</w:t>
      </w:r>
    </w:p>
    <w:p w14:paraId="4B2138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‘而且上帝如何能不不公义呢，’你们问，‘如果祂在赦免受洗之人的罪时，却仍然定罪他们的后代，因为尽管后代是祂所创造的，但它却无知且非自愿地从那些罪已被赦免的父母那里沾染了别人的罪？’</w:t>
      </w:r>
    </w:p>
    <w:p w14:paraId="429CE3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men believe,' you add, 'that virtue—to which corruption is to be understood to be contrary—can be perfected, if they cannot believe that it can destroy the inbred vices, although, no doubt, these can scarcely be considered vices, since he does not sin, who is unable to be other than he was created.' "</w:t>
      </w:r>
    </w:p>
    <w:p w14:paraId="6F2E52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也不能相信，’你们补充说，‘美德——必须理解为与败坏相反——可以被完善，如果他们不能相信它可以摧毁与生俱来的恶习，尽管毫无疑问，这些很难被视为恶习，因为不能与自己被创造时不同的人，祂就没有犯罪。’”</w:t>
      </w:r>
    </w:p>
    <w:p w14:paraId="3E4C5D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arguments are then tested, one by one, by the authority of the earlier teachers who were appealed to in the first book, and shown to be condemned by them.</w:t>
      </w:r>
    </w:p>
    <w:p w14:paraId="176333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然后，这些论点被逐一藉着第一卷中所援引的早期教师的权威进行检验，并表明被他们所谴责。</w:t>
      </w:r>
    </w:p>
    <w:p w14:paraId="23E850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remaining four books follow Julian's four books, argument by argument, refuting him in detail.</w:t>
      </w:r>
    </w:p>
    <w:p w14:paraId="715641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剩下的四卷书逐个论点地跟随朱利安的四卷书，详细地驳斥祂。</w:t>
      </w:r>
    </w:p>
    <w:p w14:paraId="03422F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book it is urged that although God is good, and made man good, and instituted marriage which is, therefore, good, nevertheless concupiscence is evil, and in it the flesh lusts against the spirit.</w:t>
      </w:r>
    </w:p>
    <w:p w14:paraId="1AB64B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在第三卷中，祂强调尽管上帝是良善的，祂造人是良善的，祂设立了婚姻，因此婚姻是良善的，然而情欲是邪恶的，在其中肉体与圣灵相争。</w:t>
      </w:r>
    </w:p>
    <w:p w14:paraId="2E60B29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chaste spouses use this evil well, continent believers do better in not using it at all.</w:t>
      </w:r>
    </w:p>
    <w:p w14:paraId="176CEA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尽管贞洁的配偶很好地使用了这种邪恶，但节制的信徒根本不用它做得更好。</w:t>
      </w:r>
    </w:p>
    <w:p w14:paraId="034E77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pointed out, how far all this is from the madness of the Manichæans, who dream of matter as essentially evil and co-eternal with God; and shown that evil concupiscence sprang from Adam's disobedience and, being transmitted to us, can be removed only by Christ.</w:t>
      </w:r>
    </w:p>
    <w:p w14:paraId="01F23C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祂指出，所有这一切与摩尼教徒的疯狂相去甚远，他们幻想物质本质上是邪恶的，并与上帝同永恒；并表明邪恶的情欲源于亚当的不顺从，并遗传给我们，只能藉着基督来除去。</w:t>
      </w:r>
    </w:p>
    <w:p w14:paraId="20C5BD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shown, also, that Julian himself confesses lust to be evil, inasmuch as he speaks of remedies against it, wishes it to be bridled, and speaks of the continent waging a glorious warfare.</w:t>
      </w:r>
    </w:p>
    <w:p w14:paraId="55A0764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祂还表明，朱利安自己承认淫欲是邪恶的，因为祂谈到针对它的补救措施，希望它被约束，并谈到节制的人正在进行一场荣耀的战争。</w:t>
      </w:r>
    </w:p>
    <w:p w14:paraId="732F39E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book follows the second book of Julian's work, and makes two chief contentions: that unbelievers have no true virtues, and that even the heathen recognize concupiscence as evil.</w:t>
      </w:r>
    </w:p>
    <w:p w14:paraId="60939B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第四卷追随朱利安作品的第二卷，提出了两个主要论点：不信者没有真正的美德，以及即使是异教徒也承认情欲是邪恶的。</w:t>
      </w:r>
    </w:p>
    <w:p w14:paraId="4671D3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argues that grace is not given according to merit, and yet is not to be confounded with fate; and explains the text that asserts that "God wishes all men to be saved," in the sense that "all men" means "all that are to be saved, since none are saved except by His will."</w:t>
      </w:r>
    </w:p>
    <w:p w14:paraId="3E2100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它还论证了恩典不是根据功德而赐予的，但也不应与宿命论混淆；并解释了那断言“上帝愿所有的人得救”的经文，其含义是“所有的人”指的是“所有要得救的人，因为除了藉着祂的旨意，没有人能得救。”</w:t>
      </w:r>
    </w:p>
    <w:p w14:paraId="22A237B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book, in like manner, follows Julian's third book, and treats of such subjects as these: that it is due to sin that any infants are lost; that shame arose in our first parents through sin; that sin can well be the punishment of preceding sin; that concupiscence is always evil, even in those who do not assent to it; that true marriage may exist without intercourse; that the "flesh" of Christ differs from the "sinful flesh" of other men; and the like.</w:t>
      </w:r>
    </w:p>
    <w:p w14:paraId="422A4B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卷以类似的方式追随朱利安的第三卷，并讨论了以下主题：任何婴儿的失丧都是由于罪；羞耻感是在我们始祖身上通过罪产生的；罪完全可以是先前罪的刑罚；情欲总是邪恶的，即使在那些不赞同它的人身上也是如此；真正的婚姻可以没有性交；基督的“肉体”与其他人“有罪的肉体”不同；以及诸如此类。</w:t>
      </w:r>
    </w:p>
    <w:p w14:paraId="1A864E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sixth book, Julian's fourth book is followed, and original sin is proved from the baptism of infants, the teaching of the apostles, and the rites of exorcism and exsufflation incorporated in the form of baptism.</w:t>
      </w:r>
    </w:p>
    <w:p w14:paraId="1E95C0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在第六卷中，祂追随朱利安的第四卷书，并从婴儿的洗礼、使徒的教导以及洗礼仪式中包含的驱邪和吹气仪式中证明了原罪。</w:t>
      </w:r>
    </w:p>
    <w:p w14:paraId="544F0B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by the help of the illustration drawn from the olive and the oleaster, it is explained how Christian parents can produce unregenerate offspring; and the originally voluntary character of sin is asserted, even though it now comes by inheritance.</w:t>
      </w:r>
    </w:p>
    <w:p w14:paraId="28CB88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然后，藉着橄榄和野橄榄的例子，解释了基督徒父母如何能生出未重生的后代；并断言了罪最初是自愿的性质，即使它现在是藉着遗传而来的。</w:t>
      </w:r>
    </w:p>
    <w:p w14:paraId="25ADC05B">
      <w:pPr>
        <w:spacing w:line="242" w:lineRule="auto"/>
        <w:rPr>
          <w:rFonts w:hint="eastAsia" w:ascii="华文楷体" w:hAnsi="华文楷体" w:eastAsia="华文楷体" w:cs="华文楷体"/>
          <w:sz w:val="30"/>
          <w:szCs w:val="30"/>
        </w:rPr>
      </w:pPr>
    </w:p>
    <w:p w14:paraId="714CF10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completion of this important work, there succeeded a lull in the controversy, of some years duration; and the calm refutation of Pelagianism and exposition of Christian grace, which Augustine gave in his "Enchiridion," might well have seemed to him his closing word on this all-absorbing subject.</w:t>
      </w:r>
    </w:p>
    <w:p w14:paraId="12ABFA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在完成这部重要的作品之后，争议平静了几年；奥古斯丁在祂的《教义手册》（Enchiridion）中对伯拉纠主义的平静驳斥和对基督教恩典的阐述，很可能被祂视为对这个引人入胜的主题的收笔之作。</w:t>
      </w:r>
    </w:p>
    <w:p w14:paraId="4D289A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had not yet given the world all he had in treasure for it, and we can rejoice in the chance that five or six years afterwards drew from him a renewed discussion of some of the more important aspects of the doctrine of grace.</w:t>
      </w:r>
    </w:p>
    <w:p w14:paraId="2995EA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但祂还没有将祂为世界珍藏的一切都给予世界，我们可以为五六年后的那个机会而欢喜，那个机会促使祂再次讨论恩典教义的一些更重要的方面。</w:t>
      </w:r>
    </w:p>
    <w:p w14:paraId="1ECF07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circumstances which brought this about are sufficiently interesting in themselves, and open up to us an unwonted view into the monastic life of the times.</w:t>
      </w:r>
    </w:p>
    <w:p w14:paraId="092CC67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促成此事的环境本身就很有趣，并向我们展示了当时修道院生活的不同寻常的一面。</w:t>
      </w:r>
    </w:p>
    <w:p w14:paraId="7E169D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 important monastery at Adrumetum, the metropolitan city of the province of Byzacium,129 from which a monk named Florus went out on a journey of charity to his native country of Uzalis about 426.</w:t>
      </w:r>
    </w:p>
    <w:p w14:paraId="5A25CC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在比萨切内省（Byzacium）的府城阿德鲁米图姆（Adrumetum）有一个重要的修道院，129 约在426年，一位名叫弗洛鲁斯（Florus）的修士从那里出发，前往祂的故乡乌扎利斯（Uzalis）进行慈善之旅。</w:t>
      </w:r>
    </w:p>
    <w:p w14:paraId="72E911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journey he met with Augustine's letter to Sixtus in which the doctrines of gratuitous and prevenient grace were expounded.</w:t>
      </w:r>
    </w:p>
    <w:p w14:paraId="3C9F76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在旅途中，祂看到了奥古斯丁写给西克斯图斯的信，其中阐述了白白赐予的恩典和先行恩典的教义。</w:t>
      </w:r>
    </w:p>
    <w:p w14:paraId="7E07BC0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much delighted with it, and, procuring a copy, sent it back to his monastery for the edification of his brethren, while he himself went on to Carthage.</w:t>
      </w:r>
    </w:p>
    <w:p w14:paraId="3505757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祂对此非常高兴，并弄到一份副本，寄回给祂的修道院，供祂的弟兄们教化之用，而祂自己则继续前往迦太基。</w:t>
      </w:r>
    </w:p>
    <w:p w14:paraId="72D6B2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monastery, the letter created great disturbance: without the knowledge of the abbot, Valentinus, it was read aloud to the monks, many of whom were unskilled in theological questions; and some five or more were greatly offended, and declared that free will was destroyed by it.</w:t>
      </w:r>
    </w:p>
    <w:p w14:paraId="574C42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修道院里，这封信引起了很大的骚动：在院长瓦伦提努斯（Valentinus）不知情的情况下，它被大声朗读给修士们听，其中许多人对神学问题不熟悉；大约有五人或更多人感到非常被冒犯，并宣称自由意志被它破坏了。</w:t>
      </w:r>
    </w:p>
    <w:p w14:paraId="586F3F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secret strife arose among the brethren, some taking extreme grounds on both sides.</w:t>
      </w:r>
    </w:p>
    <w:p w14:paraId="103DFA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弟兄们之间爆发了一场秘密的争吵，一些人在双方都采取了极端的立场。</w:t>
      </w:r>
    </w:p>
    <w:p w14:paraId="71FCCF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this, Valentinus remained ignorant until the return of Florus, who was attacked as the author of all the trouble, and who felt it his duty to inform the abbot of the state of affairs.</w:t>
      </w:r>
    </w:p>
    <w:p w14:paraId="2F4B1C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瓦伦提努斯对这一切一无所知，直到弗洛鲁斯回来，祂被攻击为所有麻烦的始作俑者，祂认为自己有责任向院长报告情况。</w:t>
      </w:r>
    </w:p>
    <w:p w14:paraId="2FCCF9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Valentinus applied first to the bishop, Evodius, for such instruction as would make Augustine's letter clear to the most simple.</w:t>
      </w:r>
    </w:p>
    <w:p w14:paraId="75CA93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瓦伦提努斯首先向主教伊沃迪乌斯（Evodius）请求教导，以便使奥古斯丁的信对最简单的人也清晰明了。</w:t>
      </w:r>
    </w:p>
    <w:p w14:paraId="4FE5191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Evodius replied, praising their zeal and deprecating their contentiousness, and explaining that Adam had full free will, but that it is now wounded and weak, and Christ's mission was as a physician to cure and recuperate it.</w:t>
      </w:r>
    </w:p>
    <w:p w14:paraId="32BD07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伊沃迪乌斯回复，赞扬了他们的热心，但不赞同他们的好争论，并解释说亚当有完全的自由意志，但现在它受伤且软弱，基督的使命是作为医生来治愈和恢复它。</w:t>
      </w:r>
    </w:p>
    <w:p w14:paraId="565029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read," is his prescription, "the words of God's elders.</w:t>
      </w:r>
    </w:p>
    <w:p w14:paraId="73CBFA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祂的建议是：“让他们阅读上帝长辈的话。</w:t>
      </w:r>
    </w:p>
    <w:p w14:paraId="5A379C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when they do not understand, let them not quickly reprehend, but pray to understand."</w:t>
      </w:r>
    </w:p>
    <w:p w14:paraId="6FBD38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……当他们不理解时，不要匆忙指责，而是祷告寻求理解。”</w:t>
      </w:r>
    </w:p>
    <w:p w14:paraId="0FB1048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not, however, cure the malcontents, and the holy presbyter Sabrinus was appealed to, and sent a book with clear interpretations.</w:t>
      </w:r>
    </w:p>
    <w:p w14:paraId="64BFFC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然而，这并没有治愈那些不满者，于是人们向圣长老萨布里努斯（Sabrinus）求助，祂寄来了一本有清晰解释的书。</w:t>
      </w:r>
    </w:p>
    <w:p w14:paraId="42F1BA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was this satisfactory; and Valentinus, at last, reluctantly consented that Augustine himself should be consulted—fearing, he says, lest by making inquiries he should seem to waver about the truth.</w:t>
      </w:r>
    </w:p>
    <w:p w14:paraId="7DB203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但这也未能令人满意；瓦伦提努斯最终勉强同意咨询奥古斯丁本人——祂说，祂担心通过询问，自己似乎在真理上动摇了。</w:t>
      </w:r>
    </w:p>
    <w:p w14:paraId="2B864C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members of the community were consequently permitted to journey to Hippo, but they took with them no introduction and no commendation from their abbot.</w:t>
      </w:r>
    </w:p>
    <w:p w14:paraId="1D51BF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因此，社区中的两名成员被允许前往希坡，但他们没有带任何介绍信或院长的推荐信。</w:t>
      </w:r>
    </w:p>
    <w:p w14:paraId="362CD3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nevertheless, received them without hesitation, as they bore themselves with too great simplicity to allow him to suspect them of deception.</w:t>
      </w:r>
    </w:p>
    <w:p w14:paraId="77E5F2B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然而，奥古斯丁毫不犹豫地接待了他们，因为他们的举止非常单纯，以至于祂无法怀疑他们有欺骗。</w:t>
      </w:r>
    </w:p>
    <w:p w14:paraId="785F8E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get a glimpse of life in the great bishop's monastic home.</w:t>
      </w:r>
    </w:p>
    <w:p w14:paraId="77EB4E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现在我们得以一瞥这位伟大主教修道院的家。</w:t>
      </w:r>
    </w:p>
    <w:p w14:paraId="724627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monks told their story, and were listened to with courtesy and instructed with patience; and, as they were anxious to get home before Easter, they received a letter for Valentinus in which Augustine briefly explains the nature of the misapprehension that had arisen, and points out that both grace and free will must be defended, and neither so exaggerated as to deny the other.</w:t>
      </w:r>
    </w:p>
    <w:p w14:paraId="388268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修士们讲述了他们的故事，奥古斯丁礼貌地倾听，并耐心地教导；由于他们渴望在复活节前回家，他们收到了一封给瓦伦提努斯的信，在信中奥古斯丁简要解释了所产生的误解的性质，并指出恩典和自由意志都必须被捍卫，两者都不能被夸大到否认另一个。</w:t>
      </w:r>
    </w:p>
    <w:p w14:paraId="136FD3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letter of Sixtus, he explains, was written against the Pelagians, who assert that grace is given according to merit, and briefly expounds the true doctrine of grace as necessarily gratuitous and therefore prevenient.</w:t>
      </w:r>
    </w:p>
    <w:p w14:paraId="678CE7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祂解释说，西克斯图斯的信是针对伯拉纠派写的，他们断言恩典是根据功德而赐予的，并简要阐述了恩典的真实教义，即恩典必然是白白赐予的，因此是先行（prevenient）的。</w:t>
      </w:r>
    </w:p>
    <w:p w14:paraId="672797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monks were on the point of starting home, they were joined by a third companion from Adrumetum, and were led to prolong their visit.</w:t>
      </w:r>
    </w:p>
    <w:p w14:paraId="0D876A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当修士们即将踏上归途时，另一位来自阿德鲁米图姆的同伴加入了他们，使他们延长了访问时间。</w:t>
      </w:r>
    </w:p>
    <w:p w14:paraId="4E5433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gave him the opportunity he craved for their fuller instruction: he read with them and explained to them not only his letter to Sixtus, from which the strife had risen, but much of the chief literature of the Pelagian controversy, copies of which also were made for them to take home with them; and when they were ready to go, he sent by them another and longer letter to Valentinus, and placed in their hands a treatise composed for their especial use, which, moreover, he explained to them.</w:t>
      </w:r>
    </w:p>
    <w:p w14:paraId="590AE3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了祂渴望的更充分教导他们的机会：祂与他们一起阅读并向他们解释了不仅是祂写给西克斯图斯的信（争吵由此而生），而且还有伯拉纠争议的许多主要文献，这些文献也为他们制作了副本带回家；当他们准备离开时，祂通过他们给瓦伦提努斯寄去了另一封更长的信，并将一篇专门为他们使用的论著交到他们手中，而且祂还向他们解释了这篇论著。</w:t>
      </w:r>
    </w:p>
    <w:p w14:paraId="1629AB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longer letter is essentially an exhortation "to turn aside neither to the right hand nor to the left"—neither to the left hand of the Pelagian error of upholding free will in such a manner as to deny grace, nor to the right hand of the equal error of so upholding grace as if we might yield ourselves to evil with impunity.</w:t>
      </w:r>
    </w:p>
    <w:p w14:paraId="5CC2F9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封更长的信本质上是一种劝勉，“既不偏向右边，也不偏向左边”——既不偏向伯拉纠派的错误，即以否认恩典的方式来维护自由意志，也不偏向同样的错误，即以维护恩典的方式，仿佛我们可以不受惩罚地屈服于邪恶。</w:t>
      </w:r>
    </w:p>
    <w:p w14:paraId="385774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grace and free will are to be proclaimed; and it is true both that grace is not given to merits, and that we are to be judged at the last day according to our works.</w:t>
      </w:r>
    </w:p>
    <w:p w14:paraId="0C2CC7B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恩典和自由意志都应被宣扬；而且恩典不是根据功德而赐予的，以及我们在末日要根据我们的行为受审判，这两者都是事实。</w:t>
      </w:r>
    </w:p>
    <w:p w14:paraId="29B82C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which Augustine composed for a fuller exposition of these doctrines is the important work "On Grace and Free Will."</w:t>
      </w:r>
    </w:p>
    <w:p w14:paraId="53083E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奥古斯丁为更充分阐述这些教义而创作的论著是重要的作品《论恩典与自由意志》（On Grace and Free Will）。</w:t>
      </w:r>
    </w:p>
    <w:p w14:paraId="2FDE70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brief introduction, explaining the occasion of his writing, and exhorting the monks to humility and teachableness before God's revelations (1), Augustine begins by asserting and proving the two propositions that the Scriptures clearly teach that man has free will (2–5), and, as clearly, the necessity of grace for doing any good (6– 9).</w:t>
      </w:r>
    </w:p>
    <w:p w14:paraId="5A18BF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段简短的引言中，解释了祂写作的原因，并劝勉修士们在上帝的启示面前保持谦卑和受教（1），奥古斯丁开始断言并证明两个命题：圣经清楚地教导人有自由意志（2-5），并且同样清楚地教导了恩典对于行任何善事的必要性（6-9）。</w:t>
      </w:r>
    </w:p>
    <w:p w14:paraId="481549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examines the passages which the Pelagians claim as teaching that we must first turn to God, before He visits us with His grace (10–11), and then undertakes to show that grace is not given to merit (12 sq.), appealing especially to Paul's teaching and example, and replying to the assertion that forgiveness is the only grace that is not given according to our merits (15–18), and to the query, "How can eternal life be both of grace and of reward?" (19–21).</w:t>
      </w:r>
    </w:p>
    <w:p w14:paraId="2C1987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审查了伯拉纠派声称教导我们必须先转向上帝，然后祂才会以祂的恩典造访我们的经文（10-11），然后着手表明恩典不是根据功德而赐予的（12及后续），特别是援引了保罗的教导和榜样，并回应了关于赦免是唯一不根据我们的功德而赐予的恩典的断言（15-18），以及疑问，“永生如何能既是恩典又是赏赐呢？”（19-21）。</w:t>
      </w:r>
    </w:p>
    <w:p w14:paraId="1277D08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grace, what it is, is next explained (22 sq.).</w:t>
      </w:r>
    </w:p>
    <w:p w14:paraId="3551F0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接下来解释了恩典的本质，它是什么（22及后续）。</w:t>
      </w:r>
    </w:p>
    <w:p w14:paraId="7F5E86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law, which gives only knowledge of sin (22–24), nor nature, which would render Christ's death needless (25), nor mere forgiveness of sins, as the Lord's Prayer (which should be read with Cyprian's comments on it) is enough to show (26).</w:t>
      </w:r>
    </w:p>
    <w:p w14:paraId="5DB1C0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它不是律法，律法只赐予对罪的知识（22-24），也不是本性，本性会使基督的死成为不必要的（25），也不是仅仅的罪的赦免，正如主祷文（应该结合塞浦路斯的评论来阅读）足以表明的（26）。</w:t>
      </w:r>
    </w:p>
    <w:p w14:paraId="6FD2113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it do to say that it is given to the merit of a good will, thus distinguishing the good work which is of grace from the good will which precedes grace (27–30); for the Scriptures oppose this, and our prayers for others prove that we expect God to be the first mover, as indeed both Scripture and experience prove that He is.</w:t>
      </w:r>
    </w:p>
    <w:p w14:paraId="59B288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说它是根据良善意志的功德而赐予的，从而将属于恩典的善行与先于恩典的良善意志区分开来（27-30）；因为圣经反对这一点，而且我们为别人祷告证明我们期望上帝是首先的推动者，正如圣经和经验都证明祂是。</w:t>
      </w:r>
    </w:p>
    <w:p w14:paraId="6ED0CF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next shown that both free will and grace are concerned in the heart's conversion (31–32), and that love is the spring of all good in man (33–40), which, however, we have only because God first loved us (38), and which is certainly greater than knowledge, although the Pelagians admit only the latter to be from God (40).</w:t>
      </w:r>
    </w:p>
    <w:p w14:paraId="65C26AF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表明，自由意志和恩典都与心灵的归正（conversion）有关（31-32），而爱是人里面一切良善的泉源（33-40），然而，我们拥有它只是因为上帝先爱了我们（38），而且它肯定大于知识，尽管伯拉纠派只承认后者来自上帝（40）。</w:t>
      </w:r>
    </w:p>
    <w:p w14:paraId="78413A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sovereign government of men's wills is then proved from Scripture (41–43), and the wholly gratuitous character of grace is illustrated (44), while the only possible theodicy is found in the certainty that the Lord of all the earth will do right.</w:t>
      </w:r>
    </w:p>
    <w:p w14:paraId="4850A4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然后从圣经中证明了上帝对人类意志的主权治理（41-43），并阐明了恩典完全白白赐予的性质（44），而唯一可能的为上帝辩护（theodicy）的方法在于确信全地的主必行公义。</w:t>
      </w:r>
    </w:p>
    <w:p w14:paraId="1E9269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no one knows why He takes one and leaves another, we all know that He hardens judicially and saves graciously—that He hardens none who do not deserve hardening, but none that He saves deserve to be saved (45).</w:t>
      </w:r>
    </w:p>
    <w:p w14:paraId="3C4E73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因为，虽然没有人知道祂为什么接纳一个而留下另一个，但我们都知道祂是按公义使人刚硬，按恩典使人得救——祂不使任何不配受刚硬的人刚硬，但祂所救的没有人配得救赎（45）。</w:t>
      </w:r>
    </w:p>
    <w:p w14:paraId="27093F6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closes with an an exhortation to its prayerful and repeated study (46).</w:t>
      </w:r>
    </w:p>
    <w:p w14:paraId="070D6B6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该论著以劝勉人们要以祷告的心，并反复研读它而结束（46）。</w:t>
      </w:r>
    </w:p>
    <w:p w14:paraId="368A6DD7">
      <w:pPr>
        <w:spacing w:line="242" w:lineRule="auto"/>
        <w:rPr>
          <w:rFonts w:hint="eastAsia" w:ascii="华文楷体" w:hAnsi="华文楷体" w:eastAsia="华文楷体" w:cs="华文楷体"/>
          <w:sz w:val="30"/>
          <w:szCs w:val="30"/>
        </w:rPr>
      </w:pPr>
    </w:p>
    <w:p w14:paraId="13FA4B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request that Augustine made, on sending this work to Valentinus, was that Florus, through whom the controversy had arisen, should be sent to him, that he might converse with him and learn whether he had been misunderstood, or himself had misunderstood Augustine.</w:t>
      </w:r>
    </w:p>
    <w:p w14:paraId="35D7B2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奥古斯丁在将这部作品寄给瓦伦提努斯时，唯一的请求是让弗洛鲁斯，那个争议因祂而起的人，被送到祂那里，以便祂可以与祂交谈，了解是否是祂被误解了，或者是祂自己误解了奥古斯丁。</w:t>
      </w:r>
    </w:p>
    <w:p w14:paraId="1FC2F4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due time Florus arrived at Hippo, bringing a letter from Valentinus which addresses Augustine as "Lord Pope" (domine papa), thanks him for his "sweet" and "healing" instruction, and introduces Florus as one whose true faith could be confided in.</w:t>
      </w:r>
    </w:p>
    <w:p w14:paraId="23B85D9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在适当的时候，弗洛鲁斯到达了希坡，带来了一封瓦伦提努斯的信，信中称呼奥古斯丁为“主教皇”（domine papa），感谢祂“甜美”和“有医治作用”的教导，并介绍了弗洛鲁斯是一个可以信赖祂的真实信心的人。</w:t>
      </w:r>
    </w:p>
    <w:p w14:paraId="0EDA6B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clear, both from Valentinus' letter and from the hints that Augustine gives, that his loving dealing with the monks had borne admirable fruit: "none were cast down for the worse, some were built up for the better."</w:t>
      </w:r>
    </w:p>
    <w:p w14:paraId="634C35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从瓦伦提努斯的信和奥古斯丁的暗示中，可以清楚地看出，祂对修士们的爱心对待取得了令人赞叹的成果：“没有人变得更糟，有些人得到了更好的造就。”</w:t>
      </w:r>
    </w:p>
    <w:p w14:paraId="1E6CE0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reported to him that some one at the monastery had objected to the doctrine he had taught</w:t>
      </w:r>
    </w:p>
    <w:p w14:paraId="18AE2034">
      <w:pPr>
        <w:spacing w:line="242" w:lineRule="auto"/>
        <w:rPr>
          <w:rFonts w:hint="eastAsia" w:ascii="华文楷体" w:hAnsi="华文楷体" w:eastAsia="华文楷体" w:cs="华文楷体"/>
          <w:sz w:val="30"/>
          <w:szCs w:val="30"/>
        </w:rPr>
      </w:pPr>
    </w:p>
    <w:p w14:paraId="26EE861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that "no man ought, then, to be rebuked for not keeping God's commandments; but only God should be besought that he might keep them."</w:t>
      </w:r>
    </w:p>
    <w:p w14:paraId="7606BA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但有人向祂报告说，修道院里有人反对祂教导的教义，认为“那么，不遵守上帝诫命的人就不应该被指责；而应该只是祈求上帝使祂能够遵守。”</w:t>
      </w:r>
    </w:p>
    <w:p w14:paraId="48A90F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it was said that if all good was, in the last resort, from God's grace, man ought not to be blamed for not doing what he could not do, but God ought to be besought to do for man what He alone could do: we ought, in a word, to apply to the source of power.</w:t>
      </w:r>
    </w:p>
    <w:p w14:paraId="662CF7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换句话说，有人说，如果所有的良善最终都来自上帝的恩典，那么人就不应该因为做不到祂不能做的事而受到责备，而应该恳求上帝为祂做只有祂才能做的事：简而言之，我们应该求助于能力（power）的源头。</w:t>
      </w:r>
    </w:p>
    <w:p w14:paraId="65B6E2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occasioned the composition of yet another treatise "On Rebuke and Grace,"136 the object of which was to explain the relations of grace to human conduct, and especially to make it plain that the sovereignty of God's grace does not supersede our duty to ourselves or our fellow-men.</w:t>
      </w:r>
    </w:p>
    <w:p w14:paraId="5D5177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这促成了另一篇论著《论斥责与恩典》（On Rebuke and Grace）的创作，136 其目的是解释恩典与人类行为的关系，特别是要阐明上帝恩典的主权并不会取代我们对自己或对同胞的责任。</w:t>
      </w:r>
    </w:p>
    <w:p w14:paraId="75C769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begins by thanking Valentinus for his letter and for sending Florus (whom Augustine finds well instructed in the truth), thanking God for the good effect of the previous book, and recommending its continued study, and then by briefly expounding the Catholic faith concerning grace, free will, and the law (1–2).</w:t>
      </w:r>
    </w:p>
    <w:p w14:paraId="0826BA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它首先感谢瓦伦提努斯的信和派遣弗洛鲁斯（奥古斯丁发现祂在真理上受了很好的教导），感谢上帝前一本书带来的良好效果，并推荐继续研读它，然后简要阐述了关于恩典、自由意志和律法的大公信仰（1-2）。</w:t>
      </w:r>
    </w:p>
    <w:p w14:paraId="1D1465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proposition that is defended is that the gratuitous sovereignty of God's grace does not supersede human means for obtaining and continuing it (3 sq.)</w:t>
      </w:r>
    </w:p>
    <w:p w14:paraId="71DD26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它所捍卫的一般命题是，上帝恩典白白的主权并不会取代人类获取和持续它的方法（3及后续）。</w:t>
      </w:r>
    </w:p>
    <w:p w14:paraId="29F250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shown by the apostle's example, who used all human means for the prosecution of his work, and yet confessed that it was "God that gave the increase" (3).</w:t>
      </w:r>
    </w:p>
    <w:p w14:paraId="472379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这由使徒的榜样所表明，祂使用了所有人类的方法来推行祂的工作，但仍然承认是“上帝赐予了生长”（3）。</w:t>
      </w:r>
    </w:p>
    <w:p w14:paraId="321554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are then answered (4 sq.)—especially the great one that "it is not my fault if I do not do what I have not received grace for doing" (6); to which Augustine replies (7–10), that we deserve rebuke for our very unwillingness to be rebuked, that on the same reasoning the prescription of the law and the preaching of the gospel would be useless, that the apostle's example opposes such a position, and that our consciousness witnesses that we deserve rebuke for not persevering in the right way.</w:t>
      </w:r>
    </w:p>
    <w:p w14:paraId="087A1E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回答了反对意见（4及后续）——特别是那个主要的反对意见：“如果我没有领受做事的恩典，而我没有去做，那不是我的错”（6）；奥古斯丁回复（7-10）说，我们因不愿被指责而应受指责，同样的推理会使律法的规定和福音的宣讲变得无用，使徒的榜样反对这种立场，而且我们的良心见证我们因没有在正确的道路上坚持而应受指责。</w:t>
      </w:r>
    </w:p>
    <w:p w14:paraId="708A8F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point an important discussion arises, in this interest, of the gift of perseverance (11–19), and of God's election (20–24); the teaching being that no one is saved who does not persevere, and all that are predestinated or "called according to the purpose" (Augustine's phrase for what we should call "effectual calling") will persevere, and yet that we coöperate by our will in all good deeds, and deserve rebuke if we do not.</w:t>
      </w:r>
    </w:p>
    <w:p w14:paraId="12751F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从这一点开始，为了这个目的，引发了一个重要的讨论，关于忍耐的恩赐（gift of perseverance）（11-19），以及上帝的拣选（20-24）；其教导是，没有人不坚持到底就能得救，所有被预定或“按着旨意被召”的人（奥古斯丁对我们称之为“有效呼召”的措辞）都会坚持到底，但我们仍然以我们的意志在所有善行中同工，如果不这样做就应受指责。</w:t>
      </w:r>
    </w:p>
    <w:p w14:paraId="5BCCFB6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Adam received the gift of perseverance, and, in general, the difference between the grace given to him, (which was that grace</w:t>
      </w:r>
    </w:p>
    <w:p w14:paraId="68ACE19E">
      <w:pPr>
        <w:spacing w:line="242" w:lineRule="auto"/>
        <w:rPr>
          <w:rFonts w:hint="eastAsia" w:ascii="华文楷体" w:hAnsi="华文楷体" w:eastAsia="华文楷体" w:cs="华文楷体"/>
          <w:sz w:val="30"/>
          <w:szCs w:val="30"/>
        </w:rPr>
      </w:pPr>
    </w:p>
    <w:p w14:paraId="063D4E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he could stand) and that now given to God's children (which is that grace by which we are actually made to stand), are next discussed (26–38), with the result of showing the superior greatness of the gifts of grace now to those given before the fall.</w:t>
      </w:r>
    </w:p>
    <w:p w14:paraId="2906AAF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是否领受了忍耐的恩赐，以及总的来说，赐予祂的恩典（那是使祂能够站立的恩典）与现在赐予上帝儿女的恩典（那是使我们实际上站立的恩典）之间的区别，接下来进行了讨论（26-38），结果表明现在恩典的恩赐比堕落前所赐的更伟大。</w:t>
      </w:r>
    </w:p>
    <w:p w14:paraId="025BA6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God's mercy at all times, and our constant dependence on it, are next vigorously asserted (39–42); even in the day of judgment, if we are not judged "with mercy" we cannot be saved (41).</w:t>
      </w:r>
    </w:p>
    <w:p w14:paraId="2EAD97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接下来有力地断言了上帝的怜悯在任何时候的必要性，以及我们对祂的持续依赖（39-42）；即使在审判的日子，如果我们不被“带着怜悯”审判，我们就不能得救（41）。</w:t>
      </w:r>
    </w:p>
    <w:p w14:paraId="7365AE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is brought to an end by a concluding application of the whole discussion to the special matter in hand, rebuke (43–49).</w:t>
      </w:r>
    </w:p>
    <w:p w14:paraId="314858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该论著以对当前特殊事项——斥责——的总结性应用而结束（43-49）。</w:t>
      </w:r>
    </w:p>
    <w:p w14:paraId="7D944A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rebuke is one of God's means of working out his gracious purposes, it cannot be inconsistent with the sovereignty of that grace; for, of course, God predestinates the means with the end (43).</w:t>
      </w:r>
    </w:p>
    <w:p w14:paraId="15D2AC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既然斥责是上帝成就祂恩典旨意的方法之一，它就不可能与那个恩典的主权相矛盾；因为，上帝当然是连同目的预定方法的（43）。</w:t>
      </w:r>
    </w:p>
    <w:p w14:paraId="743434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know, in our ignorance, whether our rebuke is, in any particular case, to be the means of amendment or the ground of greater condemnation.</w:t>
      </w:r>
    </w:p>
    <w:p w14:paraId="34A086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在我们无知的情况下，我们也不知道我们的斥责在任何特定情况下，是成为改正的方法还是更大定罪的根据。</w:t>
      </w:r>
    </w:p>
    <w:p w14:paraId="2FBDDE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dare we, then, withhold it?</w:t>
      </w:r>
    </w:p>
    <w:p w14:paraId="1C97B6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那么，我们怎敢不予斥责呢？</w:t>
      </w:r>
    </w:p>
    <w:p w14:paraId="21ACC72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however, graduated to the fault, and let us always remember its purpose (46– 48).</w:t>
      </w:r>
    </w:p>
    <w:p w14:paraId="151565C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然而，让它与过错相称，让我们始终记住它的目的（46-48）。</w:t>
      </w:r>
    </w:p>
    <w:p w14:paraId="17D76D0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let us not dare hold it back, lest we hold back from our brother the means of his recovery, and, as well, disobey the command of God (49).</w:t>
      </w:r>
    </w:p>
    <w:p w14:paraId="50CEC9A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最重要的是，我们不要不敢不予斥责，以免我们阻碍了弟兄获得恢复的途径，同时，也违背了上帝的命令（49）。</w:t>
      </w:r>
    </w:p>
    <w:p w14:paraId="33A02B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long afterwards (about 427) when Augustine was called upon to attempt to reclaim a Carthaginian brother, Vitalis by name, who had been brought to trial on the charge of teaching that the beginning of faith was not the gift of God, but the act of man's own free will (ex propria voluntatis).</w:t>
      </w:r>
    </w:p>
    <w:p w14:paraId="1848B3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在不久之后（约427年），奥古斯丁被要求试图挽回一位名叫维塔利斯（Vitalis）的迦太基弟兄，祂因被控教导信心的开端不是上帝的恩赐，而是人自己自由意志的行为（ex propria voluntatis）而受审。</w:t>
      </w:r>
    </w:p>
    <w:p w14:paraId="0DC3C8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essentially the semi- Pelagian position which was subsequently to make so large a figure in history; and Augustine treats it now as necessarily implying the basal idea of Pelagianism.</w:t>
      </w:r>
    </w:p>
    <w:p w14:paraId="41F0D6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这本质上是半伯拉纠派的立场，后来在历史上占据了如此重要的地位；奥古斯丁现在将其视为必然包含伯拉纠主义的基本思想。</w:t>
      </w:r>
    </w:p>
    <w:p w14:paraId="704BBD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important letter which he sent to Vitalis, he first argues that his position is inconsistent with the prayers of the Church.</w:t>
      </w:r>
    </w:p>
    <w:p w14:paraId="18B6B1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在祂寄给维塔利斯的重要信件中，祂首先论证了祂的立场与教会的祷告不一致。</w:t>
      </w:r>
    </w:p>
    <w:p w14:paraId="05AB17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Augustine, prays that Vitalis may come to the true faith; but does not this prayer ascribe the origination of right faith to God?</w:t>
      </w:r>
    </w:p>
    <w:p w14:paraId="36CC5B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祂，奥古斯丁，祷告维塔利斯能归向真信仰；但这祷告难道没有将真信心的起源归于上帝吗？</w:t>
      </w:r>
    </w:p>
    <w:p w14:paraId="378AF2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so prays for all men: the priest at the altar exhorts the people to pray God for unbelievers, that He may convert them to the faith; for catechumens, that He may breathe into them a desire for regeneration; for the faithful, that by His aid they may persevere in what they have begun: will Vitalis refuse to obey these</w:t>
      </w:r>
    </w:p>
    <w:p w14:paraId="6B3267C7">
      <w:pPr>
        <w:spacing w:line="242" w:lineRule="auto"/>
        <w:rPr>
          <w:rFonts w:hint="eastAsia" w:ascii="华文楷体" w:hAnsi="华文楷体" w:eastAsia="华文楷体" w:cs="华文楷体"/>
          <w:sz w:val="30"/>
          <w:szCs w:val="30"/>
        </w:rPr>
      </w:pPr>
    </w:p>
    <w:p w14:paraId="2B1E91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exhortations, because, forsooth, faith is of free will and not of God's gift?</w:t>
      </w:r>
    </w:p>
    <w:p w14:paraId="5ACF86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如此为所有的人祷告：祭坛前的祭司劝勉人们为不信者祷告上帝，使祂能将他们归正到信心；为慕道者祷告，使祂能将重生的渴望吹入他们里面；为信徒祷告，使他们藉着祂的帮助能坚持他们已经开始的：维塔利斯会拒绝服从这些</w:t>
      </w:r>
    </w:p>
    <w:p w14:paraId="7484F19E">
      <w:pPr>
        <w:spacing w:line="242" w:lineRule="auto"/>
        <w:rPr>
          <w:rFonts w:hint="eastAsia" w:ascii="华文楷体" w:hAnsi="华文楷体" w:eastAsia="华文楷体" w:cs="华文楷体"/>
          <w:sz w:val="30"/>
          <w:szCs w:val="30"/>
        </w:rPr>
      </w:pPr>
    </w:p>
    <w:p w14:paraId="547DFD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劝勉吗，因为，据说，信心是出于自由意志而不是上帝的恩赐？</w:t>
      </w:r>
    </w:p>
    <w:p w14:paraId="645AAF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will a Carthaginian scholar array himself against Cyprian's exposition of the Lord's Prayer? for he certainly teaches that we are to ask of God what Vitalis says is to be had of ourselves.</w:t>
      </w:r>
    </w:p>
    <w:p w14:paraId="4CBF75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不，一位迦太基学者会自己去对抗塞浦路斯对主祷文的阐释吗？因为祂确实教导我们要向上帝祈求维塔利斯说我们自己拥有的东西。</w:t>
      </w:r>
    </w:p>
    <w:p w14:paraId="58EC12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go farther: it is not Cyprian, but Paul, who says, "Let us pray to God that we do no evil" (2 Cor. 13:7); it is the Psalmist who says, "The steps of man are directed by God" (Ps. 37:23).</w:t>
      </w:r>
    </w:p>
    <w:p w14:paraId="4E5365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我们可以更进一步：说“我们祷告上帝，叫你们不行恶”（哥林多后书13:7）的不是塞浦路斯，而是保罗；说“人的脚步由上帝所指引”（诗篇37:23）的是诗人。</w:t>
      </w:r>
    </w:p>
    <w:p w14:paraId="0A1F19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wish to defend free will, let us not strive against that by which it is made free.</w:t>
      </w:r>
    </w:p>
    <w:p w14:paraId="084DB5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“如果我们希望捍卫自由意志，就不要与使它得自由的力量争斗。</w:t>
      </w:r>
    </w:p>
    <w:p w14:paraId="4EE3378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strives against grace, by which the will is made free for refusing evil and doing good, wishes his will to remain captive.</w:t>
      </w:r>
    </w:p>
    <w:p w14:paraId="0138ED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因为那个争斗反对恩典的人，藉着恩典意志得以自由去拒绝邪恶和行善，却希望祂的意志仍然被掳。</w:t>
      </w:r>
    </w:p>
    <w:p w14:paraId="0F4901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us, I beg you, how the apostle can say, 'We give thanks to the Father who made us fit to have our lot with the saints in light, who delivered us from the power of darkness, and translated us into the kingdom of the Son of His love' (Col. 1:12, 13), if not He, but itself, frees our choice?</w:t>
      </w:r>
    </w:p>
    <w:p w14:paraId="197A471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告诉我们，如果不是祂，而是它自己使我们的选择得自由，使徒如何能说，‘我们感谢父，叫我们够资格在光明中与圣徒同得基业，祂救了我们脱离黑暗的权势，把我们迁到祂爱子的国里’（歌罗西书1:12, 13）呢？</w:t>
      </w:r>
    </w:p>
    <w:p w14:paraId="42C495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a false rendering of thanks to God, as if He does what He does not do; and he has erred who has said that 'He makes us fit, etc.'</w:t>
      </w:r>
    </w:p>
    <w:p w14:paraId="397C8C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那么，向一位仿佛祂做了祂没有做的事情的上帝献上感谢，就是虚假的；说‘祂使我们够资格，等等’的人就犯了错误。</w:t>
      </w:r>
    </w:p>
    <w:p w14:paraId="3ABE1B1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grace of God, therefore, does not consist in the nature of free- will, and in law and teaching, as the Pelagian perversity dreams; but it is given for each single act by His will, concerning whom it is written,"—quoting Ps. 68:9.</w:t>
      </w:r>
    </w:p>
    <w:p w14:paraId="1CC5F7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……因此，上帝的恩典，不像伯拉纠派的悖逆所梦想的那样，不存在于自由意志的本性中，也不存在于律法和教导中；而是藉着祂的旨意赐予每一个单独的行为，正如经上论到祂所说的，”——引用诗篇68:9。</w:t>
      </w:r>
    </w:p>
    <w:p w14:paraId="700645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middle of the letter, Augustine lays down twelve propositions against the Pelagians, which are important as communicating to us what he thought, at the end of the controversy, were the chief points in dispute.</w:t>
      </w:r>
    </w:p>
    <w:p w14:paraId="0B4BBA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在这封信的中间部分，奥古斯丁提出了十二个反对伯拉纠派的命题，这些命题很重要，因为它们向我们传达了祂在争议结束时认为的主要争议点。</w:t>
      </w:r>
    </w:p>
    <w:p w14:paraId="728430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 …," he writes, "we are Catholic Christians: 1. We know that new-born children have not yet done anything in their own lives, good or evil, neither have they come into the miseries of this life according to the deserts of some previous life, which none of them can have had in their own persons; and yet, because they are born carnally after Adam, they contract the contagion of ancient death, by the first birth, and are not freed from the punishment of eternal death (which is contracted by a just condemnation, passing over from one to all), except they are by grace born again in Christ. 2. We know that the grace of God is given neither to children nor to adults according to our deserts. 3. We know that it is given to adults for each several act.</w:t>
      </w:r>
    </w:p>
    <w:p w14:paraId="7A0D6E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祂写道：“因此，……我们既然是天主教基督徒：1. 我们知道新生儿在自己的生命中还没有做任何善事或恶事，他们也没有按照某种先前的生命中的功德进入今生的苦难，他们中没有一个能在自己的位格中有过那样的生命；然而，因为他们是按着肉体在亚当之后出生的，他们藉着第一次出生沾染了古代死亡的传染，除非他们藉着恩典在基督里重生，否则不能从永远死亡的刑罚（藉着一个公义的定罪，从一人传到所有人而沾染）中得自由。2. 我们知道上帝的恩典既不是根据我们的功德赐予孩子，也不是赐予成年人。3. 我们知道它是为成年人的每一个单独的行为而赐予的。</w:t>
      </w:r>
    </w:p>
    <w:p w14:paraId="428470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know that it is not given to all men; and to those to whom it is given, it is not only not given according to the merits of works, but it</w:t>
      </w:r>
    </w:p>
    <w:p w14:paraId="66140433">
      <w:pPr>
        <w:spacing w:line="242" w:lineRule="auto"/>
        <w:rPr>
          <w:rFonts w:hint="eastAsia" w:ascii="华文楷体" w:hAnsi="华文楷体" w:eastAsia="华文楷体" w:cs="华文楷体"/>
          <w:sz w:val="30"/>
          <w:szCs w:val="30"/>
        </w:rPr>
      </w:pPr>
    </w:p>
    <w:p w14:paraId="687E08F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even given to them according to the merits of their will; and this is especially apparent in children.</w:t>
      </w:r>
    </w:p>
    <w:p w14:paraId="72B1A5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我们知道它不是赐予所有人的；对于那些领受它的人，它不仅不是根据行为的功德而赐予的，而且</w:t>
      </w:r>
    </w:p>
    <w:p w14:paraId="21EF4860">
      <w:pPr>
        <w:spacing w:line="242" w:lineRule="auto"/>
        <w:rPr>
          <w:rFonts w:hint="eastAsia" w:ascii="华文楷体" w:hAnsi="华文楷体" w:eastAsia="华文楷体" w:cs="华文楷体"/>
          <w:sz w:val="30"/>
          <w:szCs w:val="30"/>
        </w:rPr>
      </w:pPr>
    </w:p>
    <w:p w14:paraId="7FDE13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甚至不是根据他们意志的功德而赐予的；这在孩子身上尤其明显。</w:t>
      </w:r>
    </w:p>
    <w:p w14:paraId="104F65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We know that to those to whom it is given, it is given by the gratuitous mercy of God.</w:t>
      </w:r>
    </w:p>
    <w:p w14:paraId="6AF7F1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我们知道对于那些领受它的人，它是藉着上帝白白的怜悯而赐予的。</w:t>
      </w:r>
    </w:p>
    <w:p w14:paraId="3F521A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We know that to those to whom it is not given, it is not given by the just judgment of God.</w:t>
      </w:r>
    </w:p>
    <w:p w14:paraId="0FF3A4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我们知道对于那些没有领受它的人，它不是藉着上帝的公义判断而赐予的。</w:t>
      </w:r>
    </w:p>
    <w:p w14:paraId="3735FDE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We know that we shall all stand before the tribunal of Christ, and each shall receive according to what he has done through the body,—not according to what he would have done, had he lived longer,—whether good or evil.</w:t>
      </w:r>
    </w:p>
    <w:p w14:paraId="455DBF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我们知道我们都将站在基督的审判台前，每个人都将根据祂藉着身体所行的而领受，——而不是根据祂如果活得更久会做什么，——无论是善是恶。</w:t>
      </w:r>
    </w:p>
    <w:p w14:paraId="5DCA34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We know that even children are to receive according to what they have done through the body, whether good or evil.</w:t>
      </w:r>
    </w:p>
    <w:p w14:paraId="710A89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我们知道即使是孩子也要根据他们藉着身体所行的而领受，无论是善是恶。</w:t>
      </w:r>
    </w:p>
    <w:p w14:paraId="7406F5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according to what 'they have done' not by their own act, but by the act of those by whose responses for them they are said both to renounce the Devil and to believe in God, wherefore they are counted among the number of the faithful, and have part in the statement of the Lord when He says, 'Whosoever shall believe and be baptized, shall be saved.'</w:t>
      </w:r>
    </w:p>
    <w:p w14:paraId="023584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根据‘他们所行的’，不是藉着他们自己的行为，而是藉着那些为他们回应的人的行为，他们被认为是既弃绝魔鬼又相信上帝的，因此他们被列入信徒的行列，并有份于主所说的‘信而受洗的，必然得救’的陈述。</w:t>
      </w:r>
    </w:p>
    <w:p w14:paraId="5CA05E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also, to those who do not receive this sacrament, belongs what follows, 'But whosoever shall not have believed, shall be damned' (Mk. 16:16).</w:t>
      </w:r>
    </w:p>
    <w:p w14:paraId="5B09549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因此，对于那些没有领受这个圣礼的人，也适用接下来的话，‘不相信的，必被定罪’（马可福音16:16）。</w:t>
      </w:r>
    </w:p>
    <w:p w14:paraId="30EC93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these too, as I have said, if they die in that early age, are judged, of course, according to what they have done through the body, i.e., in the time in which they were in the body, when they believe or do not believe by the heart and mouth of their sponsors, when they are baptized or not baptized, when they eat or do not eat the flesh of Christ, when they drink or do not drink His blood,— according to those things, then, which they have done through the body, not according to those which, had they lived longer, they would have done.</w:t>
      </w:r>
    </w:p>
    <w:p w14:paraId="0C5BCB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已经说的，如果他们在那个幼小的年龄死去，他们当然是根据他们藉着身体所行的而受审判，即在他们身体存在的时间里，当他们藉着他们的担保人的心和口相信或不相信，当他们受洗或未受洗，当他们吃或不吃基督的肉，当他们喝或不喝祂的血时，——那么，是根据他们藉着身体所行的，而不是根据他们如果活得更久会做的事情。</w:t>
      </w:r>
    </w:p>
    <w:p w14:paraId="5A457F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We know that blessed are the dead that die in the Lord; and that what they would have done had they lived longer, is not imputed to them.</w:t>
      </w:r>
    </w:p>
    <w:p w14:paraId="75D36FA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我们知道那些在主里面而死的人是有福的；而且他们如果活得更久会做的事情，不会归咎于他们。</w:t>
      </w:r>
    </w:p>
    <w:p w14:paraId="070E6B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We know that those that believe, with their own heart, in the Lord, do so by their own free will and choice.</w:t>
      </w:r>
    </w:p>
    <w:p w14:paraId="75733FA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我们知道那些用心相信主的人，是藉着他们自己的自由意志和选择这样做的。</w:t>
      </w:r>
    </w:p>
    <w:p w14:paraId="7FAC513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We know that we who already believe act with right faith towards those who do not wish to believe, when we pray to God that they may wish it.</w:t>
      </w:r>
    </w:p>
    <w:p w14:paraId="21178F7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我们知道我们这些已经相信的人，对那些不愿相信的人，当我们祷告上帝使他们愿意相信时，我们是以正确的信心行事。</w:t>
      </w:r>
    </w:p>
    <w:p w14:paraId="56447EE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We know that for those who have believed out of this number, we both ought and are rightly and truly accustomed to return thanks to God, as for his benefits."</w:t>
      </w:r>
    </w:p>
    <w:p w14:paraId="4D53D3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我们知道对于那些在这群人中相信的人，我们既应该，也理所当然地习惯向上帝献上感谢，如同感谢祂的恩惠。”</w:t>
      </w:r>
    </w:p>
    <w:p w14:paraId="531C86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such a body of propositions commends their author to us as Christian both in head and heart: they are admirable in every respect; and even in the matter of the salvation of infants, where he had not yet seen the light of truth, he expresses himself in a way as engaging in its hearty faith in God's goodness as it is honorable in its loyalty to what he believed to be truth and justice.</w:t>
      </w:r>
    </w:p>
    <w:p w14:paraId="02E1FE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这样一组命题使我们认为它们的作者在头脑和心灵上都是基督徒：它们在各方面都值得称赞；即使在婴儿的救赎问题上，祂还没有看到真理的光，祂的表达方式也既表现出对上帝良善的衷心信心，又表现出对祂认为的真理和公义的忠诚。</w:t>
      </w:r>
    </w:p>
    <w:p w14:paraId="1193234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his doctrine of the Church ran athwart and clouded his view of the reach of grace; but we seem to see between the lines the promise of the brighter dawn of truth that was yet to come.</w:t>
      </w:r>
    </w:p>
    <w:p w14:paraId="4D44338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在这里，祂的教会教义与祂对恩典范围的看法相悖并蒙蔽了它；但我们似乎在字里行间看到了更光明的真理曙光即将到来的应许。</w:t>
      </w:r>
    </w:p>
    <w:p w14:paraId="5E72852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rest of the epistle is occupied with an exposition and commendation of these propositions, which ranks with the richest passages of the anti-Pelagian writings, and which breathes everywhere a yearning for his correspondent which we cannot help hoping proved salutary to his faith.</w:t>
      </w:r>
    </w:p>
    <w:p w14:paraId="5D76F6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信件的其余部分是对这些命题的阐述和称赞，它属于反伯拉纠派著作中最丰富的部分之一，并且处处流露出对祂通信者的一种渴望，我们不得不希望这证明对祂的信心是有益的。</w:t>
      </w:r>
    </w:p>
    <w:p w14:paraId="090603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without significance, that the error of Vitalis took a semi- Pelagian form.</w:t>
      </w:r>
    </w:p>
    <w:p w14:paraId="4741AB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维塔利斯的错误采取了半伯拉纠派的形式并非没有意义。</w:t>
      </w:r>
    </w:p>
    <w:p w14:paraId="2250612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Pure Pelagianism was by this time no longer a living issue.</w:t>
      </w:r>
    </w:p>
    <w:p w14:paraId="758361A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纯粹的伯拉纠主义此时已不再是一个活生生的问题。</w:t>
      </w:r>
    </w:p>
    <w:p w14:paraId="267EBE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was himself, no doubt, not yet done with it.</w:t>
      </w:r>
    </w:p>
    <w:p w14:paraId="6FDD0BB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奥古斯丁自己，毫无疑问，还没有完全解决它。</w:t>
      </w:r>
    </w:p>
    <w:p w14:paraId="7A2A992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book of his treatise "On Marriage and Concupiscence," which seems to have been taken to Italy by Alypius, in 421, received at once the attention of Julian, and was elaborately answered by him, during that same year, in eight books addressed to Florus.</w:t>
      </w:r>
    </w:p>
    <w:p w14:paraId="69014B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祂的论著《论婚姻与情欲》第二卷，似乎是在421年被阿利皮乌斯带到意大利的，立即受到了朱利安的关注，并在同年被祂详尽地以八卷书的形式回复，写给了弗洛鲁斯（Florus）。</w:t>
      </w:r>
    </w:p>
    <w:p w14:paraId="22D0E6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Julian was now in Cilicia, and his book was slow in working its way westward.</w:t>
      </w:r>
    </w:p>
    <w:p w14:paraId="0D83920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但朱利安当时在基利家（Cilicia），祂的书向西方传播得很慢。</w:t>
      </w:r>
    </w:p>
    <w:p w14:paraId="2BA5F4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found at Rome by Alypius, apparently in 427 or 428, and he at once set about transcribing it for his friend's use.</w:t>
      </w:r>
    </w:p>
    <w:p w14:paraId="23406D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阿利皮乌斯似乎在427或428年间在罗马发现了它，祂立即着手为祂的朋友誊写。</w:t>
      </w:r>
    </w:p>
    <w:p w14:paraId="5A9EBE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opportunity arising to send it to Africa before it was finished, he forwarded to Augustine the five books that were ready, with an urgent request that they should receive his immediate attention, and a promise to send the other three as soon as possible.</w:t>
      </w:r>
    </w:p>
    <w:p w14:paraId="6F8B24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一个机会出现了，可以在完成之前将它寄到非洲，祂就将已经准备好的五卷书转寄给了奥古斯丁，并紧急请求祂立即关注它们，并承诺尽快寄出剩下的三卷。</w:t>
      </w:r>
    </w:p>
    <w:p w14:paraId="4DAADBA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gives an account of his progress in his reply to them in a letter written to Quodvultdeus, apparently in 428.</w:t>
      </w:r>
    </w:p>
    <w:p w14:paraId="6E1AB8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奥古斯丁在一封写给夸德沃特狄乌斯（Quodvultdeus）的信中，似乎是在428年，记述了祂在回复这些书方面的进展。</w:t>
      </w:r>
    </w:p>
    <w:p w14:paraId="10D3FB7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deacon was urging Augustine to give the Church a succinct account of all heresies; and Augustine excuses himself from immediately undertaking that task by the press of work on his hands.</w:t>
      </w:r>
    </w:p>
    <w:p w14:paraId="20558A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这位执事正在敦促奥古斯丁向教会提供所有异端的简明记述；奥古斯丁以手头工作繁忙为由，为自己不能立即承担这项任务而辩解。</w:t>
      </w:r>
    </w:p>
    <w:p w14:paraId="14A52A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writing his "Retractations," and had already finished two books of them, in which he had dealt with two hundred and thirty-two works.</w:t>
      </w:r>
    </w:p>
    <w:p w14:paraId="365DB3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祂当时正在写祂的《反思录》（Retractations），并已经完成了其中的两卷，在其中祂处理了二百三十二部作品。</w:t>
      </w:r>
    </w:p>
    <w:p w14:paraId="5B84A1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letters and homilies remained, and he had given the necessary reading to many of the letters.</w:t>
      </w:r>
    </w:p>
    <w:p w14:paraId="25F8F7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祂的书信和讲道仍有待处理，而且祂已经对许多信件进行了必要的阅读。</w:t>
      </w:r>
    </w:p>
    <w:p w14:paraId="31A00E7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he tells his correspondent, he was engaged on a reply to the eight books of Julian's new work.</w:t>
      </w:r>
    </w:p>
    <w:p w14:paraId="0F12D5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此外，祂告诉祂的通信者，祂正在撰写对朱利安新作品八卷书的回复。</w:t>
      </w:r>
    </w:p>
    <w:p w14:paraId="069099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Working night and day, he had already completed</w:t>
      </w:r>
    </w:p>
    <w:p w14:paraId="3D04BA78">
      <w:pPr>
        <w:spacing w:line="242" w:lineRule="auto"/>
        <w:rPr>
          <w:rFonts w:hint="eastAsia" w:ascii="华文楷体" w:hAnsi="华文楷体" w:eastAsia="华文楷体" w:cs="华文楷体"/>
          <w:sz w:val="30"/>
          <w:szCs w:val="30"/>
        </w:rPr>
      </w:pPr>
    </w:p>
    <w:p w14:paraId="584FF65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response to the first three of Julian's books, and had begun on the fourth while still expecting the arrival of the last three which Alypius had promised to send.</w:t>
      </w:r>
    </w:p>
    <w:p w14:paraId="052BC1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日以继夜地工作，祂已经完成了对朱利安前三卷书的回复，并在仍然期待阿利皮乌斯承诺寄出的最后三卷书到达时，开始了第四卷的回复。</w:t>
      </w:r>
    </w:p>
    <w:p w14:paraId="53CAA9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completed the answer to the five books of Julian which he already had in hand, before the other three reached him, he might begin the work which Quodvultdeus so earnestly desired him to undertake.</w:t>
      </w:r>
    </w:p>
    <w:p w14:paraId="02E45E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如果祂在收到另外三卷书之前完成了对祂已经拥有的朱利安五卷书的回复，祂就可以开始夸德沃特狄乌斯如此热切希望祂承担的工作了。</w:t>
      </w:r>
    </w:p>
    <w:p w14:paraId="0DB0FF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due time, whatever may have been the trials and labors that needed first to be met, the desired treatise "On Heresies" was written (about 428), and the eighty- eighth chapter of it gives us a welcome compressed account of the Pelagian heresy, which may be accepted as the obverse of the account of catholic truth given in the letter (217) to Vitalis.139</w:t>
      </w:r>
    </w:p>
    <w:p w14:paraId="2EA989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在适当的时候，无论首先需要应对的是什么考验和劳苦，那部所期望的论著《论异端》（On Heresies）还是写成了（约428年），它的第八十八章为我们提供了一个关于伯拉纠异端的受欢迎的、精简的记述，可以被视为给维塔利斯的信（217）中所给出的大公真理记述的反面。139</w:t>
      </w:r>
    </w:p>
    <w:p w14:paraId="743364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composition of this work was not the only interruption which postponed the completion of the second elaborate work against Julian.</w:t>
      </w:r>
    </w:p>
    <w:p w14:paraId="238CA5A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但这部作品的创作并不是唯一推迟完成第二部针对朱利安的详尽作品的干扰。</w:t>
      </w:r>
    </w:p>
    <w:p w14:paraId="207337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the providence of God that the life of this great leader in the battle for grace should be prolonged until he could deal with semi-Pelagianism also.</w:t>
      </w:r>
    </w:p>
    <w:p w14:paraId="3545A3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在上帝的护理（providence）中，这位恩典之战中的伟大领袖的生命得以延长，直到祂也能处理半伯拉纠主义。</w:t>
      </w:r>
    </w:p>
    <w:p w14:paraId="4B7FC70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Information as to the rise of this new form of the heresy at Marseilles and elsewhere in Southern Gaul was conveyed to Augustine along with entreaties, that, as "faith's great patron," he would give his aid towards meeting it, by two laymen with whom he had already had correspondence—Prosper and Hilary.</w:t>
      </w:r>
    </w:p>
    <w:p w14:paraId="5DE5B40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新形式的异端在马赛（Marseilles）和南高卢其他地方兴起的信息，由两位祂已经有通信往来的平信徒——普洛斯珀（Prosper）和希拉里（Hilary）——转达给了奥古斯丁，同时恳求祂作为“信仰的伟大拥护者”，能提供祂的帮助来应对它。</w:t>
      </w:r>
    </w:p>
    <w:p w14:paraId="3E65A5F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pointed out141 the difference between the new party and thoroughgoing Pelagianism; but, at the same time, the essentially Pelagianizing character of its formative elements.</w:t>
      </w:r>
    </w:p>
    <w:p w14:paraId="2FD8B4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他们指出141了这个新党派与彻底的伯拉纠主义之间的区别；但同时，也指出了其形成元素的本质上的伯拉纠倾向。</w:t>
      </w:r>
    </w:p>
    <w:p w14:paraId="621F63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representatives were ready, as a rule, to admit that all men were lost in Adam, and no one could recover himself by his own free will, but all needed God's grace for salvation.</w:t>
      </w:r>
    </w:p>
    <w:p w14:paraId="6584F7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通常，它的代表们愿意承认所有人都失丧在亚当里，没有人能凭自己的自由意志恢复自己，但所有人都需要上帝的恩典才能得救。</w:t>
      </w:r>
    </w:p>
    <w:p w14:paraId="4AEC2F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objected to the doctrines of prevenient and of irresistible grace; and asserted that man could initiate the process of salvation by turning first to God, that all men could resist God's grace, and no grace could be given which they could not reject, and especially they denied that the gifts of grace came irrespective of merits, actual or foreseen.</w:t>
      </w:r>
    </w:p>
    <w:p w14:paraId="158DC05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反对先行恩典和不可抗拒恩典的教义；并断言人可以通过先转向上帝来启动救赎的过程，所有的人都可以抵挡上帝的恩典，没有恩典是他们不能拒绝的，特别是他们否认恩典的恩赐是不论功德（merits），无论是实际的还是预见的，而来的。</w:t>
      </w:r>
    </w:p>
    <w:p w14:paraId="5BF426B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said that what Augustine taught as to the calling of God's elect according to His own purpose was tantamount to fatalism, was contrary to the teaching of the fathers and the true Church doctrine, and, even if true, should not be preached, because of its tendency to drive men into indifference or despair.</w:t>
      </w:r>
    </w:p>
    <w:p w14:paraId="692C7B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他们说，奥古斯丁关于上帝按着祂自己的旨意呼召祂选民的教导，等同于宿命论，是与教父的教导和真正的教会教义相悖的，而且，即使是真的，也不应该被宣讲，因为它倾向于使人陷入冷漠或绝望。</w:t>
      </w:r>
    </w:p>
    <w:p w14:paraId="1676F84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Prosper especially desired Augustine to point out the</w:t>
      </w:r>
    </w:p>
    <w:p w14:paraId="122EEA4B">
      <w:pPr>
        <w:spacing w:line="242" w:lineRule="auto"/>
        <w:rPr>
          <w:rFonts w:hint="eastAsia" w:ascii="华文楷体" w:hAnsi="华文楷体" w:eastAsia="华文楷体" w:cs="华文楷体"/>
          <w:sz w:val="30"/>
          <w:szCs w:val="30"/>
        </w:rPr>
      </w:pPr>
    </w:p>
    <w:p w14:paraId="53FDCAF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dangerous nature of these views, and to show that prevenient and coöperating grace is not inconsistent with free will, that God's predestination is not founded on foresight of receptivity in its objects, and that the doctrines of grace may be preached without danger to souls.</w:t>
      </w:r>
    </w:p>
    <w:p w14:paraId="6F6745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因此，普洛斯珀特别希望奥古斯丁指出</w:t>
      </w:r>
    </w:p>
    <w:p w14:paraId="08536A72">
      <w:pPr>
        <w:spacing w:line="242" w:lineRule="auto"/>
        <w:rPr>
          <w:rFonts w:hint="eastAsia" w:ascii="华文楷体" w:hAnsi="华文楷体" w:eastAsia="华文楷体" w:cs="华文楷体"/>
          <w:sz w:val="30"/>
          <w:szCs w:val="30"/>
        </w:rPr>
      </w:pPr>
    </w:p>
    <w:p w14:paraId="5CF51F2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这些观点的危险性质，并表明先行恩典（prevenient grace）和合作恩典（coöperating grace）与自由意志并不矛盾，上帝的预定（predestination）并非建立在其对象的预见领受性之上，而且恩典的教义可以宣讲而不会对灵魂造成危险。</w:t>
      </w:r>
    </w:p>
    <w:p w14:paraId="25920D3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answer to these appeals was a work in two books, "On the Predestination of the Saints," the second book of which is usually known under the separate title of "The Gift of Perseverance."</w:t>
      </w:r>
    </w:p>
    <w:p w14:paraId="0876D8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奥古斯丁对这些请求的回答是一部两卷书的作品，《论圣徒的预定》（On the Predestination of the Saints），其第二卷通常以《忍耐的恩赐》（The Gift of Perseverance）的单独标题为人所知。</w:t>
      </w:r>
    </w:p>
    <w:p w14:paraId="664067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book begins with a careful discrimination of the position of his new opponents: they have made a right beginning in that they believe in original sin, and acknowledge that none are saved from it save by Christ, and and that God's grace leads men's wills, and without grace no one can suffice for good deeds.</w:t>
      </w:r>
    </w:p>
    <w:p w14:paraId="6AEF92B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前一卷书以仔细区分祂新对手的立场开篇：他们有一个正确的开端，即他们相信原罪，并承认除了藉着基督之外，没有人能从中得救，而且上帝的恩典引导人的意志，没有恩典，没有人能足以行善。</w:t>
      </w:r>
    </w:p>
    <w:p w14:paraId="0CDE0C8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will furnish a good starting-point for their progress to an acceptance of predestination also (1–2).</w:t>
      </w:r>
    </w:p>
    <w:p w14:paraId="37C48C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这些事情将为他们进一步接受预定论提供一个良好的起点（1-2）。</w:t>
      </w:r>
    </w:p>
    <w:p w14:paraId="5166DF4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question that needs discussion in such circumstances is, whether God gives the very beginnings of faith (3 sq.); since they admit that what Augustine had previously urged sufficed to prove that faith was the gift of God so far as that the increase of faith was given by Him, but not so far but that the beginning of faith may be understood to be man's, to which, then, God adds all other gifts (compare 43).</w:t>
      </w:r>
    </w:p>
    <w:p w14:paraId="40D2FCF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第一个需要讨论的问题是，上帝是否赐予信心的开端（3及后续）；因为他们承认奥古斯丁先前所强调的足以证明信心是上帝的恩赐，就信心的增加是祂所赐予而言是如此，但并非不容许信心的开端可以被理解为人自己的，然后上帝才将所有其他恩赐加给它（比较43）。</w:t>
      </w:r>
    </w:p>
    <w:p w14:paraId="0DFC533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insists that this is no other than the Pelagian assertion of grace according to merit (3), is opposed to Scripture (4–5), and begets arrogant boasting in ourselves (6).</w:t>
      </w:r>
    </w:p>
    <w:p w14:paraId="562091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奥古斯丁坚称这无非是伯拉纠派关于恩典根据功德而来的断言（3），与圣经相悖（4-5），并在我们自己里面产生了傲慢的夸耀（6）。</w:t>
      </w:r>
    </w:p>
    <w:p w14:paraId="5A4CBA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replies to the objection that he had himself once held this view, by confessing it, and explaining that he was converted from it by 1 Cor. 4:7, as applied by Cyprian (7–8), and expounds that verse as containing in its narrow compass a sufficient answer to the present theories (9–11).</w:t>
      </w:r>
    </w:p>
    <w:p w14:paraId="7AC2D2F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祂回复了关于祂自己曾持有这种观点的反对意见，承认了它，并解释说祂是藉着塞浦路斯应用的哥林多前书4:7从中归正的（7-8），并阐述了那节经文在其狭小范围内包含了一个对当前理论的充分回答（9-11）。</w:t>
      </w:r>
    </w:p>
    <w:p w14:paraId="5EA43DA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answers, further, the objection that the apostle distinguishes faith from works, and works alone are meant in such passages, by pointing to Jno. 6:28, and similar statements in Paul (12–16).</w:t>
      </w:r>
    </w:p>
    <w:p w14:paraId="7E3682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祂进一步回答了使徒区分信心与行为，以及在这些经文中仅指行为的反对意见，藉着指出约翰福音6:28和保罗中类似的陈述（12-16）。</w:t>
      </w:r>
    </w:p>
    <w:p w14:paraId="1980CB7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answers the objection that he himself had previously taught that God acted on foresight of faith, by showing that he was misunderstood (17–18).</w:t>
      </w:r>
    </w:p>
    <w:p w14:paraId="1EBCD3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然后祂回答了关于祂自己先前曾教导上帝是按着对信心的预见而行动的反对意见，表明祂被误解了（17-18）。</w:t>
      </w:r>
    </w:p>
    <w:p w14:paraId="4453289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next shows that no objection lies against predestination that does not lie with equal force against grace (19–22)—since predestination is nothing but God's foreknowledge of and preparation for grace, and all questions of sovereignty and the like belong to grace.</w:t>
      </w:r>
    </w:p>
    <w:p w14:paraId="1246489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接着祂表明，没有任何反对预定论的异议，不能以同样的力度反对恩典（19-22）——因为预定论不过是上帝对恩典的预知和预备，所有关于主权等的问题都属于恩典。</w:t>
      </w:r>
    </w:p>
    <w:p w14:paraId="1FB7E7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God not know to whom he was going to give faith (19)?</w:t>
      </w:r>
    </w:p>
    <w:p w14:paraId="3F79B8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难道上帝不知道祂将要将信心赐予谁吗（19）？</w:t>
      </w:r>
    </w:p>
    <w:p w14:paraId="103F55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did he promise the results of faith, works, without promising the faith without which, as going before, the works were impossible?</w:t>
      </w:r>
    </w:p>
    <w:p w14:paraId="335FD5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或者祂是否承诺了信心的结果，即行为，却没有承诺那作为先行，没有它行为就不可能的信心呢？</w:t>
      </w:r>
    </w:p>
    <w:p w14:paraId="3DEAB9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this place God's fulfilment of his promise out of His power, and make it depend on man (20)?</w:t>
      </w:r>
    </w:p>
    <w:p w14:paraId="2CF15E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这难道不会使上帝成全祂的应许脱离祂的权能，并使其依赖于人吗（20）？</w:t>
      </w:r>
    </w:p>
    <w:p w14:paraId="56EE348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men more willing to trust in their weakness than in God's strength?</w:t>
      </w:r>
    </w:p>
    <w:p w14:paraId="4232A9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为什么人们更愿意信赖自己的软弱而不是上帝的力量？</w:t>
      </w:r>
    </w:p>
    <w:p w14:paraId="1A67E5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count God's promises more uncertain than their own performance (22)?</w:t>
      </w:r>
    </w:p>
    <w:p w14:paraId="454A331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他们是否认为上帝的应许比他们自己的行为更不确定（22）？</w:t>
      </w:r>
    </w:p>
    <w:p w14:paraId="29305F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next proves the sovereignty of grace, and of predestination, which is but the preparation for grace, by the striking examples of infants, and, above all, of the human nature of Christ (23–31), and then speaks of the twofold calling, one external and one "according to purpose"—the latter of which is efficacious and sovereign (32–37).</w:t>
      </w:r>
    </w:p>
    <w:p w14:paraId="3AA659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祂藉着婴儿引人注目的例子，以及最重要的是，基督的人性（23-31），证明了恩典和预定（它不过是恩典的预备）的主权，然后谈到双重呼召，一个外在的和一个“按着旨意的”——后者是有效的和主权的（32-37）。</w:t>
      </w:r>
    </w:p>
    <w:p w14:paraId="553654F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closing, the semi-Pelagian position is carefully defined and refuted as opposed, alike with the grosser Pelagianism, to the Scriptures of both Testaments (38–42).</w:t>
      </w:r>
    </w:p>
    <w:p w14:paraId="192C90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在结尾，祂仔细界定了半伯拉纠派的立场，并驳斥了它，认为它与更粗糙的伯拉纠主义一样，都反对新旧约的圣经（38-42）。</w:t>
      </w:r>
    </w:p>
    <w:p w14:paraId="387952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the second book, which has come down to us under the separate title of "The Gift of Perseverance," is to show that that perseverance which endures to the end is as much of God as the beginning of faith, and that no man who has been "called according to God's purpose," and has received this gift, can fall from grace and be lost.</w:t>
      </w:r>
    </w:p>
    <w:p w14:paraId="2DDC63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书的目的，它以《忍耐的恩赐》的单独标题流传至今，是为了表明那坚持到底的忍耐，与信心的开端一样，都是来自上帝的恩赐，而且没有一个“按着上帝旨意被召”并领受了这份恩赐的人，会从恩典中堕落而失丧。</w:t>
      </w:r>
    </w:p>
    <w:p w14:paraId="323BCB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half of the treatise is devoted to this theme (1–33).</w:t>
      </w:r>
    </w:p>
    <w:p w14:paraId="33338A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该论著的前半部分致力于这个主题（1-33）。</w:t>
      </w:r>
    </w:p>
    <w:p w14:paraId="1C994D2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begins by distinguishing between temporary perseverance, which endures for a time, and that which continues to the end (1), and affirms that the latter is certainly a gift of God's grace, and is, therefore, asked from God: which would otherwise be but a mocking petition (2–3).</w:t>
      </w:r>
    </w:p>
    <w:p w14:paraId="228372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它首先区分了持续一段时间的暂时忍耐，和持续到终点的忍耐（1），并断言后者确实是上帝恩典的恩赐，因此，是向上帝求取的：否则就只是一个嘲弄的祈求（2-3）。</w:t>
      </w:r>
    </w:p>
    <w:p w14:paraId="2AD904A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Lord's Prayer itself might teach us, as under Cyprian's exposition it does teach us—each petition being capable of being read as a prayer for perseverance (4–9).</w:t>
      </w:r>
    </w:p>
    <w:p w14:paraId="731ABE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主祷文本身就可以教导我们这一点，正如在塞浦路斯的阐述下它确实教导我们的——每一个祈求都可以被解读为对忍耐的祷告（4-9）。</w:t>
      </w:r>
    </w:p>
    <w:p w14:paraId="62ABAF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moreover, it cannot be lost, otherwise it would not be "to the end."</w:t>
      </w:r>
    </w:p>
    <w:p w14:paraId="2D7388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当然，此外，它不可能失丧，否则它就不会是“直到终点”。</w:t>
      </w:r>
    </w:p>
    <w:p w14:paraId="056694E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man forsakes God, of course it is he that does it, and he is doubtless under continual temptation to do so; but if he abides with God, it is God who secures that, and God is equally able to keep one when drawn to Him, as He is to draw him to Him (10–15).</w:t>
      </w:r>
    </w:p>
    <w:p w14:paraId="521312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如果人离弃上帝，当然是祂做的，祂无疑处于持续的试探之下会这样做；但如果祂与上帝同在，是上帝确保了这一点，上帝既能将人吸引归向祂，也同样能保守一个被吸引归向祂的人（10-15）。</w:t>
      </w:r>
    </w:p>
    <w:p w14:paraId="4E13500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argues anew at this point, that grace is not according to merit, but always in mercy; and</w:t>
      </w:r>
    </w:p>
    <w:p w14:paraId="7433B5C7">
      <w:pPr>
        <w:spacing w:line="242" w:lineRule="auto"/>
        <w:rPr>
          <w:rFonts w:hint="eastAsia" w:ascii="华文楷体" w:hAnsi="华文楷体" w:eastAsia="华文楷体" w:cs="华文楷体"/>
          <w:sz w:val="30"/>
          <w:szCs w:val="30"/>
        </w:rPr>
      </w:pPr>
    </w:p>
    <w:p w14:paraId="0B1A1A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explains and illustrates the unsearchable ways of God in His sovereign but merciful dealing with men (16–25), and closes this part of the treatise by a defense of himself against adverse quotations from his early work "On Free Will," which he has already corrected in his "Retractations."</w:t>
      </w:r>
    </w:p>
    <w:p w14:paraId="7B34D6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在这一点上，祂再次论证，恩典不是根据功德，而是始终出于怜悯；</w:t>
      </w:r>
    </w:p>
    <w:p w14:paraId="73E3356F">
      <w:pPr>
        <w:spacing w:line="242" w:lineRule="auto"/>
        <w:rPr>
          <w:rFonts w:hint="eastAsia" w:ascii="华文楷体" w:hAnsi="华文楷体" w:eastAsia="华文楷体" w:cs="华文楷体"/>
          <w:sz w:val="30"/>
          <w:szCs w:val="30"/>
        </w:rPr>
      </w:pPr>
    </w:p>
    <w:p w14:paraId="3FC3F1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解释和阐明了上帝在祂主权但仁慈地对待人方面的深不可测的方式（16-25），并以对自己早期著作《论自由意志》（On Free Will）中不利引用的辩护结束了这部分论著，祂已在《反思录》中纠正了这些引用。</w:t>
      </w:r>
    </w:p>
    <w:p w14:paraId="66F9AD8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half of the book discusses the objections that were being urged against the preaching of predestination (34–62), as if it opposed and enervated the preaching of the Gospel.</w:t>
      </w:r>
    </w:p>
    <w:p w14:paraId="5C3B77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本书的后半部分讨论了反对宣讲预定论的异议（34-62），仿佛它反对并削弱了福音的宣讲。</w:t>
      </w:r>
    </w:p>
    <w:p w14:paraId="16F3E6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replies that Paul and the apostles, and Cyprian and the fathers, preached both together; that the same objections will lie against the preaching of God's foreknowledge and grace itself, and, indeed, against preaching any of the virtues, as, e.g., obedience, while declaring them God's gifts.</w:t>
      </w:r>
    </w:p>
    <w:p w14:paraId="17A8E7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祂回答说，保罗和使徒，以及塞浦路斯和教父们，都将两者一同宣讲；同样的反对意见也会针对宣讲上帝的预知和恩典本身，而且，实际上，也会针对宣讲任何美德，例如顺服，同时宣告它们是上帝的恩赐。</w:t>
      </w:r>
    </w:p>
    <w:p w14:paraId="579FEC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meets the objections in detail, and shows that such preaching is food to the soul, and must not be withheld from men; but explains that it must be given gently, wisely, and prayerfully.</w:t>
      </w:r>
    </w:p>
    <w:p w14:paraId="15553D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祂详细回答了这些反对意见，并表明这样的宣讲是灵魂的食物，不应向人隐瞒；但解释说它必须以温柔、智慧和祷告的方式给予。</w:t>
      </w:r>
    </w:p>
    <w:p w14:paraId="2C3C032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treatise ends with an appeal to the prayers of the Church as testifying that all good is from God (63–65), and to the great example of unmerited grace and sovereign predestination in the choice of one human nature without preceding merit, to be united in one person with the Eternal Word—an illustration of his theme of the gratuitous grace of God which he is never tired of adducing (66–67).</w:t>
      </w:r>
    </w:p>
    <w:p w14:paraId="5470504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整个论著以诉诸教会的祷告结束，以此证明所有的良善都来自上帝（63-65），并以那一个在没有先前功德的情况下被拣选的人性，与永恒圣言（Eternal Word）联合在一个位格中的，不配得的恩典和主权预定的伟大榜样结束——这是祂关于上帝白白恩典主题的例证，祂从不厌倦引用（66-67）。</w:t>
      </w:r>
    </w:p>
    <w:p w14:paraId="7CF9A56B">
      <w:pPr>
        <w:spacing w:line="242" w:lineRule="auto"/>
        <w:rPr>
          <w:rFonts w:hint="eastAsia" w:ascii="华文楷体" w:hAnsi="华文楷体" w:eastAsia="华文楷体" w:cs="华文楷体"/>
          <w:sz w:val="30"/>
          <w:szCs w:val="30"/>
        </w:rPr>
      </w:pPr>
    </w:p>
    <w:p w14:paraId="3F344E99">
      <w:pPr>
        <w:spacing w:line="242" w:lineRule="auto"/>
        <w:rPr>
          <w:rFonts w:hint="eastAsia" w:ascii="华文楷体" w:hAnsi="华文楷体" w:eastAsia="华文楷体" w:cs="华文楷体"/>
          <w:sz w:val="30"/>
          <w:szCs w:val="30"/>
        </w:rPr>
      </w:pPr>
    </w:p>
    <w:p w14:paraId="381C390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books were written in 428–429, and after their completion the unfinished work against Julian was resumed.</w:t>
      </w:r>
    </w:p>
    <w:p w14:paraId="6BE142B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这些书写于428年至429年，在它们完成之后，针对朱利安的未完成作品被重新开始。</w:t>
      </w:r>
    </w:p>
    <w:p w14:paraId="19EC29F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Alypius had sent the remaining three books, and Augustine slowly toiled on to the end of his reply to the sixth book.</w:t>
      </w:r>
    </w:p>
    <w:p w14:paraId="0C5361F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阿利皮乌斯（Alypius）寄来了剩下的三卷书，奥古斯丁缓慢地辛勤工作，直到祂对第六卷书的回复结束。</w:t>
      </w:r>
    </w:p>
    <w:p w14:paraId="649604F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to be interrupted once more, and this time by the most serious of all interruptions.</w:t>
      </w:r>
    </w:p>
    <w:p w14:paraId="2C707D2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但祂将再次被打断，这一次是被所有打断中最严重的一次。</w:t>
      </w:r>
    </w:p>
    <w:p w14:paraId="7B72A5E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28th of August, 430, with the Vandals thundering at the gates of Hippo, full of good works and of faith, he turned his face away from the strifes—whether theological or secular—of earth, and entered into rest with the Lord whom he loved.</w:t>
      </w:r>
    </w:p>
    <w:p w14:paraId="1E0F414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在430年8月28日，当汪达尔人（Vandals）在希坡（Hippo）城门外隆隆作响时，祂带着满满的善行和信心，将祂的脸转向，离开了世间——无论是神学上的还是世俗上的——的纷争，进入了与祂所爱的主的安息。</w:t>
      </w:r>
    </w:p>
    <w:p w14:paraId="3928783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work against Julian was already one of the most considerable in size of all his books; but it was never finished, and retains until today the significant title of "The Unfinished Work."</w:t>
      </w:r>
    </w:p>
    <w:p w14:paraId="6D886D2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针对朱利安的最后一部作品已经是祂所有书籍中篇幅最大的之一；但它从未完成，至今仍保留着“未完成的作品”（The Unfinished Work）这一有意义的标题。</w:t>
      </w:r>
    </w:p>
    <w:p w14:paraId="7723D96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had hesitated to undertake this work, because he found Julian's arguments too silly either to deserve refutation, or to afford occasion for really edifying discourse.</w:t>
      </w:r>
    </w:p>
    <w:p w14:paraId="3E618C4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奥古斯丁曾犹豫是否要承担这项工作，因为祂发现朱利安的论点过于愚蠢，不值得驳斥，也无法提供进行真正有益教化（edifying）论述的机会。</w:t>
      </w:r>
    </w:p>
    <w:p w14:paraId="7F4C7E1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68CD0B00">
      <w:pPr>
        <w:pStyle w:val="3"/>
        <w:spacing w:before="319" w:line="249" w:lineRule="auto"/>
        <w:ind w:left="16" w:right="4"/>
        <w:jc w:val="both"/>
        <w:rPr>
          <w:rFonts w:hint="eastAsia" w:ascii="华文楷体" w:hAnsi="华文楷体" w:eastAsia="华文楷体" w:cs="华文楷体"/>
          <w:sz w:val="30"/>
          <w:szCs w:val="30"/>
        </w:rPr>
      </w:pPr>
    </w:p>
    <w:p w14:paraId="7E10D25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result falls below Augustine's usual level, though this is not due, as is so often said, to failing powers and great age; for nothing that he wrote surpasses in mellow beauty and chastened strength the two books, "On the Predestination of the Saints," which were written after four books of this work were completed.</w:t>
      </w:r>
    </w:p>
    <w:p w14:paraId="52E171F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w:t>
      </w:r>
    </w:p>
    <w:p w14:paraId="6E2E1100">
      <w:pPr>
        <w:pStyle w:val="3"/>
        <w:spacing w:before="319" w:line="249" w:lineRule="auto"/>
        <w:ind w:left="16" w:right="4"/>
        <w:jc w:val="both"/>
        <w:rPr>
          <w:rFonts w:hint="eastAsia" w:ascii="华文楷体" w:hAnsi="华文楷体" w:eastAsia="华文楷体" w:cs="华文楷体"/>
          <w:sz w:val="30"/>
          <w:szCs w:val="30"/>
        </w:rPr>
      </w:pPr>
    </w:p>
    <w:p w14:paraId="36B5751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结果当然低于奥古斯丁通常的水平，尽管这并不像人们常说的，是由于能力衰退和年事已高；因为祂所写的任何东西，都没有超过在完成这部作品的四卷书之后所写的《论圣徒的预定》（On the Predestination of the Saints）这两卷书在醇美和受约束的力量上的美。</w:t>
      </w:r>
    </w:p>
    <w:p w14:paraId="552EDD3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plan of the work is to state Julian's arguments in his own words, and follow it with his remarks; thus giving it something of the form of a dialogue.</w:t>
      </w:r>
    </w:p>
    <w:p w14:paraId="567E16F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这部作品的计划是以朱利安自己的话陈述祂的论点，然后紧接着是祂的评论；从而使其具有某种对话的形式。</w:t>
      </w:r>
    </w:p>
    <w:p w14:paraId="7DD7AFE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Julian's work, book by book.</w:t>
      </w:r>
    </w:p>
    <w:p w14:paraId="537F89D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它一卷一卷地跟随朱利安的作品。</w:t>
      </w:r>
    </w:p>
    <w:p w14:paraId="053F2A7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book states and answers certain calumnies which Julian had brought against Augustine and the Catholic faith on the ground of their confession of original sin.</w:t>
      </w:r>
    </w:p>
    <w:p w14:paraId="2219B71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第一卷陈述并回答了朱利安基于他们承认原罪而对奥古斯丁和天主教信仰提出的某些诽谤。</w:t>
      </w:r>
    </w:p>
    <w:p w14:paraId="08E4574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Julian had argued, that, since God is just, He cannot impute another's sins to innocent infants; since sin is nothing but evil will, there can be no sin in infants who are not yet in the use of their will; and, since the freedom of will that is given to man consists in the capacity of both sinning and not sinning, free will is denied to those who attribute sin to nature.</w:t>
      </w:r>
    </w:p>
    <w:p w14:paraId="6C5B9728">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朱利安曾论证，既然上帝是公义的，祂就不能将别人的罪归咎于无辜的婴儿；既然罪无非是邪恶的意志，那么尚未能运用其意志的婴儿就不可能有罪；而且，既然赐予人的意志自由在于既能犯罪也能不犯罪的能力，那么将罪归咎于本性的人就是否认了自由意志。</w:t>
      </w:r>
    </w:p>
    <w:p w14:paraId="0DF8EAC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replies to these arguments, and answers certain objections that are made to his work "On Marriage and Concupiscence," and then corrects Julian's false explanations of certain Scriptures from Jno. 8, Rom. 6, 7, and 2 Tim.</w:t>
      </w:r>
    </w:p>
    <w:p w14:paraId="79B51B6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奥古斯丁回复了这些论点，并回答了针对祂的著作《论婚姻与情欲》提出的某些反对意见，然后纠正了朱利安对约翰福音8章、罗马书6、7章和提摩太后书某些经文的错误解释。</w:t>
      </w:r>
    </w:p>
    <w:p w14:paraId="4D87D93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book is a discussion of Rom. 5:12, which Julian had tried, like the other Pelagians, to explain by the "imitation" of Adam's bad example.</w:t>
      </w:r>
    </w:p>
    <w:p w14:paraId="14DF76E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第二卷是关于罗马书5:12的讨论，朱利安像其他伯拉纠派一样，试图用亚当坏榜样的“模仿”来解释它。</w:t>
      </w:r>
    </w:p>
    <w:p w14:paraId="7DE60EE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book examines the abuse by Julian of certain Old Testament passages—in Deut. 24, 2 Kings 14, Ezek. 18—in his effort to show that God does not imput罪 the father's sins to the children; as well as his similar abuse of Heb. 11.</w:t>
      </w:r>
    </w:p>
    <w:p w14:paraId="28021E7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第三卷审查了朱利安滥用旧约某些经文的行为——在申命记24章、列王纪下14章、以西结书18章——祂努力表明上帝没有将父亲的罪归咎于孩子；以及祂对希伯来书11章的类似滥用。</w:t>
      </w:r>
    </w:p>
    <w:p w14:paraId="465649C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of Manichæism, which was so repetitiously brought by Julian against the Catholics, is then examined and refuted.</w:t>
      </w:r>
    </w:p>
    <w:p w14:paraId="49C3730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然后审查并驳斥了朱利安如此反复地对天主教徒提出的摩尼教主义指控。</w:t>
      </w:r>
    </w:p>
    <w:p w14:paraId="04369E2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book treats of Julian's strictures on Augustine's "On Marriage and Concupiscence" ii. 4–11, and proves from 1 Jno. 2:16 that concupiscence is evil, and not the work of God, but of the Devil.</w:t>
      </w:r>
    </w:p>
    <w:p w14:paraId="5A97B89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第四卷处理了朱利安对奥古斯丁《论婚姻与情欲》第二卷4-11节的批评，并从约翰一书2:16证明情欲是邪恶的，不是上帝的工作，而是魔鬼的工作。</w:t>
      </w:r>
    </w:p>
    <w:p w14:paraId="1463F0D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argues that the shame that accompanies it is due to its sinfulness, and that there was none of it in Christ; also, that infants are born obnoxious to the first sin, and proves the corruption of their origin from Wisd. 10:10, 11.</w:t>
      </w:r>
    </w:p>
    <w:p w14:paraId="34100F4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祂论证了伴随它的羞耻是由于它的罪恶性，而且在基督里面没有这些；而且，婴儿生来就易受原罪的侵害，并从智慧书10:10, 11证明了他们起源的败坏。</w:t>
      </w:r>
    </w:p>
    <w:p w14:paraId="646F4CD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book defends "On Marriage and Concupiscence" ii. 12 sq., and argues that a sound nature could not have shame on account of its members, and the need of regeneration for what is generated by</w:t>
      </w:r>
    </w:p>
    <w:p w14:paraId="7163AE74">
      <w:pPr>
        <w:pStyle w:val="3"/>
        <w:spacing w:before="319" w:line="249" w:lineRule="auto"/>
        <w:ind w:left="16" w:right="4"/>
        <w:jc w:val="both"/>
        <w:rPr>
          <w:rFonts w:hint="eastAsia" w:ascii="华文楷体" w:hAnsi="华文楷体" w:eastAsia="华文楷体" w:cs="华文楷体"/>
          <w:sz w:val="30"/>
          <w:szCs w:val="30"/>
        </w:rPr>
      </w:pPr>
    </w:p>
    <w:p w14:paraId="496A213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 of shameful concupiscence.</w:t>
      </w:r>
    </w:p>
    <w:p w14:paraId="50C1AB6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第五卷为《论婚姻与情欲》第二卷12节及后续辩护，并论证了一个健全的本性不会因其肢体而感到羞耻，以及藉着</w:t>
      </w:r>
    </w:p>
    <w:p w14:paraId="153B1C6C">
      <w:pPr>
        <w:pStyle w:val="3"/>
        <w:spacing w:before="319" w:line="249" w:lineRule="auto"/>
        <w:ind w:left="16" w:right="4"/>
        <w:jc w:val="both"/>
        <w:rPr>
          <w:rFonts w:hint="eastAsia" w:ascii="华文楷体" w:hAnsi="华文楷体" w:eastAsia="华文楷体" w:cs="华文楷体"/>
          <w:sz w:val="30"/>
          <w:szCs w:val="30"/>
        </w:rPr>
      </w:pPr>
    </w:p>
    <w:p w14:paraId="786B449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可耻的情欲所产生的需要重生。</w:t>
      </w:r>
    </w:p>
    <w:p w14:paraId="1C01699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Julian's abuse of 1 Cor. 15, Rom. 5, Mt. 7:17 and 23, with reference to "On Marriage and Concupiscence" ii. 14, 20, 26, is discussed; and then the origin of evil, and God's treatment of evil in the world.</w:t>
      </w:r>
    </w:p>
    <w:p w14:paraId="1D6572D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然后讨论了朱利安滥用哥林多前书15章、罗马书5章、马太福音7:17和23节，涉及《论婚姻与情欲》第二卷14、20、26节的问题；然后讨论了邪恶的起源，以及上帝对世上邪恶的处理。</w:t>
      </w:r>
    </w:p>
    <w:p w14:paraId="010E103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book traverses Julian's strictures on "On Marriage and Concupiscence" ii. 34 sq., and argues that human nature was changed for the worse by the sin of Adam, and thus was made not only sinful, but the source of sinners; and that the forces of free will by which man could at first do rightly if he wished, and refrain from sin if he chose, were lost by Adam's sin.</w:t>
      </w:r>
    </w:p>
    <w:p w14:paraId="5BB256E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卷驳斥了朱利安对《论婚姻与情欲》第二卷34节及后续的批评，并论证了人性因亚当的罪而变得更糟，因此不仅有罪，而且成为罪人的根源；而且人最初若愿意就可以行正确之事，若选择就可以不犯罪的自由意志的力量，因亚当的罪而失丧了。</w:t>
      </w:r>
    </w:p>
    <w:p w14:paraId="6477431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attacks Julian's definition of free will as "the capacity for sinning and not sinning" (possibilitas peccandi et non peccandi); and proves that the evils of this life are the punishment of sin—including, first of all, physical death.</w:t>
      </w:r>
    </w:p>
    <w:p w14:paraId="55E6866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祂攻击了朱利安将自由意志定义为“犯罪和不犯罪的能力”（possibilitas peccandi et non peccandi）；并证明今生的邪恶是罪的刑罚——首先包括身体的死亡。</w:t>
      </w:r>
    </w:p>
    <w:p w14:paraId="2995169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end, he treats of 1 Cor. 15:22.</w:t>
      </w:r>
    </w:p>
    <w:p w14:paraId="304017F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最后，祂论述了哥林多前书15:22。</w:t>
      </w:r>
    </w:p>
    <w:p w14:paraId="7DC4C51B">
      <w:pPr>
        <w:pStyle w:val="3"/>
        <w:spacing w:before="319" w:line="249" w:lineRule="auto"/>
        <w:ind w:left="16" w:right="4"/>
        <w:jc w:val="both"/>
        <w:rPr>
          <w:rFonts w:hint="eastAsia" w:ascii="华文楷体" w:hAnsi="华文楷体" w:eastAsia="华文楷体" w:cs="华文楷体"/>
          <w:sz w:val="30"/>
          <w:szCs w:val="30"/>
        </w:rPr>
      </w:pPr>
    </w:p>
    <w:p w14:paraId="6C40838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great preacher of grace was taken away by death before the completion of this book, yet his work was not left incomplete.</w:t>
      </w:r>
    </w:p>
    <w:p w14:paraId="0D8589A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尽管这位恩典的伟大传道者在这本书完成之前就被死亡夺走了生命，但祂的工作并没有留下未完成。</w:t>
      </w:r>
    </w:p>
    <w:p w14:paraId="2A70056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course of the next year (431) the Ecumenical Council of Ephesus condemned Pelagianism for the whole world; and an elaborate treatise against the pure Pelagianism of Julian was already in 430 an anachronism.</w:t>
      </w:r>
    </w:p>
    <w:p w14:paraId="07E09F1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在接下来的一年（431年），以弗所普世会议（Ecumenical Council of Ephesus）谴责了全世界的伯拉纠主义；到430年，一部针对朱利安纯粹伯拉纠主义的详尽论著已经是时代错误了（anachronism）。</w:t>
      </w:r>
    </w:p>
    <w:p w14:paraId="09DF9EC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Semi-Pelagianism was yet to run its course, and to work its way so into the heart of a corrupt church as not to be easily displaced; but Pelagianism was to die with the first generation of its advocates.</w:t>
      </w:r>
    </w:p>
    <w:p w14:paraId="31FD603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半伯拉纠主义还有待完成它的历程，并渗入一个败坏教会的核心，以至于不容易被取代；但伯拉纠主义将随着其第一代倡导者的消亡而消亡。</w:t>
      </w:r>
    </w:p>
    <w:p w14:paraId="776D2DD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look back now through the almost millennium and a half of years that has intervened since Augustine lived and wrote, it is to his "Predestination of the Saints"—a completed, and well- completed, treatise—and not to "The Unfinished Work," that we look as the crown and completion of his labors for grace.</w:t>
      </w:r>
    </w:p>
    <w:p w14:paraId="2A2D03E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当我们现在回顾奥古斯丁生活和写作以来几乎一千五百年的岁月时，我们视祂的《论圣徒的预定》——一部已完成，而且完成得很好的论著——而不是《未完成的作品》，为祂为恩典所作劳苦的冠冕和完成。</w:t>
      </w:r>
    </w:p>
    <w:p w14:paraId="5959BB71">
      <w:pPr>
        <w:pStyle w:val="3"/>
        <w:spacing w:before="319" w:line="249" w:lineRule="auto"/>
        <w:ind w:left="16" w:right="4"/>
        <w:jc w:val="both"/>
        <w:rPr>
          <w:rFonts w:hint="eastAsia" w:ascii="华文楷体" w:hAnsi="华文楷体" w:eastAsia="华文楷体" w:cs="华文楷体"/>
          <w:sz w:val="30"/>
          <w:szCs w:val="30"/>
        </w:rPr>
      </w:pPr>
    </w:p>
    <w:p w14:paraId="7AF25F5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THEOLOGY OF GRACE</w:t>
      </w:r>
    </w:p>
    <w:p w14:paraId="5E73197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 恩典的神学</w:t>
      </w:r>
    </w:p>
    <w:p w14:paraId="6281771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theology which Augustine opposed, in his anti-Pelagian writings, to the errors of Pelagianism, is, shortly, the theology of grace.</w:t>
      </w:r>
    </w:p>
    <w:p w14:paraId="0ED5DD6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奥古斯丁在祂的反伯拉纠派著作中，用来反对伯拉纠主义错误的那个神学，简而言之，就是恩典的神学。</w:t>
      </w:r>
    </w:p>
    <w:p w14:paraId="7B0F6C1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roots were planted deeply in his own experience, and in the teachings of Scripture, especially of that apostle whom he delights to call "the great preacher of grace," and to follow whom, in his measure, was his</w:t>
      </w:r>
    </w:p>
    <w:p w14:paraId="1D53D585">
      <w:pPr>
        <w:pStyle w:val="3"/>
        <w:spacing w:before="319" w:line="249" w:lineRule="auto"/>
        <w:ind w:left="16" w:right="4"/>
        <w:jc w:val="both"/>
        <w:rPr>
          <w:rFonts w:hint="eastAsia" w:ascii="华文楷体" w:hAnsi="华文楷体" w:eastAsia="华文楷体" w:cs="华文楷体"/>
          <w:sz w:val="30"/>
          <w:szCs w:val="30"/>
        </w:rPr>
      </w:pPr>
    </w:p>
    <w:p w14:paraId="70558B7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greatest desire.</w:t>
      </w:r>
    </w:p>
    <w:p w14:paraId="4513AC3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它的根深深地植根于祂自己的经历，以及圣经的教导中，特别是那位祂乐于称之为“恩典的伟大传道者”的使徒，以祂自己的方式追随祂是祂</w:t>
      </w:r>
    </w:p>
    <w:p w14:paraId="76DCF1FA">
      <w:pPr>
        <w:pStyle w:val="3"/>
        <w:spacing w:before="319" w:line="249" w:lineRule="auto"/>
        <w:ind w:left="16" w:right="4"/>
        <w:jc w:val="both"/>
        <w:rPr>
          <w:rFonts w:hint="eastAsia" w:ascii="华文楷体" w:hAnsi="华文楷体" w:eastAsia="华文楷体" w:cs="华文楷体"/>
          <w:sz w:val="30"/>
          <w:szCs w:val="30"/>
        </w:rPr>
      </w:pPr>
    </w:p>
    <w:p w14:paraId="447C914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最大的愿望。</w:t>
      </w:r>
    </w:p>
    <w:p w14:paraId="78E8911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God in Jesus Christ, conveyed to us by the Holy Spirit and evidenced by the love that He sheds abroad in our hearts, is the center around which this whole side of His system revolves, and the germ out of which it grows.</w:t>
      </w:r>
    </w:p>
    <w:p w14:paraId="35ACAB9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在耶稣基督里的上帝的恩典，藉着圣灵传递给我们，并以祂浇灌在我们心里的爱为证，是祂整个体系这一侧所围绕的中心，也是它从中生长的胚芽。</w:t>
      </w:r>
    </w:p>
    <w:p w14:paraId="1C78414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more able to make it thus central because of the harmony of this view of salvation with the general principle of his whole theology, which was theocentric and revolved around his conception of God as the immanent and vital spirit in whom all things live and move and have their being.143</w:t>
      </w:r>
    </w:p>
    <w:p w14:paraId="17FCFEB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祂之所以更有能力使之成为核心，是因为这种救赎观与祂整个神学的一般原则相和谐，祂的神学是以神为中心的，围绕着祂对上帝作为内在和生命之灵的观念而旋转，在祂里面万物生存、活动、存留。143</w:t>
      </w:r>
    </w:p>
    <w:p w14:paraId="17BC8DD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God is the absolute good, and all good is either Himself or from Him; and only as God makes us good, are we able to do anything good.</w:t>
      </w:r>
    </w:p>
    <w:p w14:paraId="120C566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同样，上帝是绝对的良善，所有的良善要么是祂自己，要么是来自祂；只有当上帝使我们良善时，我们才能做任何良善的事情。</w:t>
      </w:r>
    </w:p>
    <w:p w14:paraId="7AE8900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grace to man, Augustine argued from the condition of the race as partakers of Adam's sin.</w:t>
      </w:r>
    </w:p>
    <w:p w14:paraId="51368D4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奥古斯丁从人类作为亚当罪的分享者的状况中论证了恩典对人类的必要性。</w:t>
      </w:r>
    </w:p>
    <w:p w14:paraId="50C72D5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created man upright, and endowed him with human faculties, including free will; and gave to him freely that grace by which he was able to retain his uprightness.145</w:t>
      </w:r>
    </w:p>
    <w:p w14:paraId="380E1B1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上帝创造人是正直的，并赋予祂人类的官能，包括自由意志；并白白地赐予祂恩典，藉此祂能够保持祂的正直。145</w:t>
      </w:r>
    </w:p>
    <w:p w14:paraId="7952C48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thus put on probation, with divine aid to enable him to stand if he chose, Adam used his free choice for sinning, and involved his whole race in his fall.</w:t>
      </w:r>
    </w:p>
    <w:p w14:paraId="1E21AFA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祂就这样被置于考验之下，有神圣的帮助使祂如果选择就可以站立，但亚当使用祂自由的选择去犯罪，并将祂的整个种族卷入了祂的堕落。</w:t>
      </w:r>
    </w:p>
    <w:p w14:paraId="5D2468C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 account of this sin that he died physically and spiritually, and this double death passes over from him to us.147</w:t>
      </w:r>
    </w:p>
    <w:p w14:paraId="0AD5C21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正是因为这个罪，祂在身体上和属灵上都死了，这种双重死亡从祂身上遗传给我们。147</w:t>
      </w:r>
    </w:p>
    <w:p w14:paraId="7943C89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his descendants by ordinary generation are partakers in Adam's guilt and condemnation, Augustine is sure from the teachings of Scripture; and this is the fact of original sin, from which no one generated from Adam is free, and from which no one is freed save as regenerated in Christ.</w:t>
      </w:r>
    </w:p>
    <w:p w14:paraId="2CB39CE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从圣经的教导中确信，祂所有藉着普通生育的后代都分享了亚当的罪责和定罪；这就是原罪的事实，没有一个从亚当那里被生育的人是自由的，除非在基督里重生（regenerated），否则没有人能从中得自由。</w:t>
      </w:r>
    </w:p>
    <w:p w14:paraId="6F5497E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we are made partakers of it, he is less certain: sometimes he speaks as if it came by some mysterious unity of the race, so that we were all personally present in the individual Adam, and thus the whole race was the one man that sinned;149 sometimes he speaks more in the sense of modern realists, as if Adam's sin corrupted the nature, and the nature now corrupts those to whom it is communicated; sometimes he speaks as if it were due to simple heredity;151 sometimes, again, as if it depended on the presence of shameful concupiscence in the act of procreation, so that the propagation of guilt depends on the propagation of offspring by means of concupiscence.</w:t>
      </w:r>
    </w:p>
    <w:p w14:paraId="78AFA46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但我们如何成为它的分享者，祂就不那么确定了：有时祂说话仿佛它来自某种神秘的种族合一性，以至于我们所有人都亲自存在于个体亚当之中，因此整个种族就是那个犯罪的人；149 有时祂说话更像是现代实在论者的意思，仿佛亚当的罪败坏了本性，而本性现在败坏了那些被传递给它的人；有时祂说话仿佛它是由于单纯的遗传；151 有时，又仿佛它取决于在生育行为中存在可耻的情欲，因此罪责的遗传取决于藉着情欲生育后代。</w:t>
      </w:r>
    </w:p>
    <w:p w14:paraId="66D6592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transmitted, it is yet a fact that sin is</w:t>
      </w:r>
    </w:p>
    <w:p w14:paraId="7E9B59DE">
      <w:pPr>
        <w:pStyle w:val="3"/>
        <w:spacing w:before="319" w:line="249" w:lineRule="auto"/>
        <w:ind w:left="16" w:right="4"/>
        <w:jc w:val="both"/>
        <w:rPr>
          <w:rFonts w:hint="eastAsia" w:ascii="华文楷体" w:hAnsi="华文楷体" w:eastAsia="华文楷体" w:cs="华文楷体"/>
          <w:sz w:val="30"/>
          <w:szCs w:val="30"/>
        </w:rPr>
      </w:pPr>
    </w:p>
    <w:p w14:paraId="57FEA04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propagated, and all mankind became sinners in Adam.</w:t>
      </w:r>
    </w:p>
    <w:p w14:paraId="797E6E0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无论如何传递，罪</w:t>
      </w:r>
    </w:p>
    <w:p w14:paraId="4B9E722F">
      <w:pPr>
        <w:pStyle w:val="3"/>
        <w:spacing w:before="319" w:line="249" w:lineRule="auto"/>
        <w:ind w:left="16" w:right="4"/>
        <w:jc w:val="both"/>
        <w:rPr>
          <w:rFonts w:hint="eastAsia" w:ascii="华文楷体" w:hAnsi="华文楷体" w:eastAsia="华文楷体" w:cs="华文楷体"/>
          <w:sz w:val="30"/>
          <w:szCs w:val="30"/>
        </w:rPr>
      </w:pPr>
    </w:p>
    <w:p w14:paraId="1AE17B7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恶确实是被遗传的，所有人类都在亚当里成为了罪人。</w:t>
      </w:r>
    </w:p>
    <w:p w14:paraId="372B2F1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of this is that we have lost the divine image, though not in such a sense that no lineaments of it remain to us;153 and, the sinning soul making the flesh corruptible, our whole nature is corrupted, and we are unable to do anything of ourselves truly good.</w:t>
      </w:r>
    </w:p>
    <w:p w14:paraId="530EACB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其结果是，我们失去了神圣的形象，尽管并非以至于没有丝毫轮廓残留给我们；153 犯罪的灵魂使肉体变得可朽坏，我们整个本性都被败坏了，我们自己无法做任何真正良善的事情。</w:t>
      </w:r>
    </w:p>
    <w:p w14:paraId="12C5144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of course, an injury to our will.</w:t>
      </w:r>
    </w:p>
    <w:p w14:paraId="7E9C0E4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这当然包括对我们意志的伤害。</w:t>
      </w:r>
    </w:p>
    <w:p w14:paraId="7953099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writing for the popular eye, treats this subject in popular language.</w:t>
      </w:r>
    </w:p>
    <w:p w14:paraId="1D6CCD5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奥古斯丁为大众写作时，以通俗的语言处理这个主题。</w:t>
      </w:r>
    </w:p>
    <w:p w14:paraId="61733658">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clear that he distinguished, in his thinking, between will as a faculty and will in a broader sense.</w:t>
      </w:r>
    </w:p>
    <w:p w14:paraId="68CB06A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但很明显，祂在祂的思想中区分了作为官能的意志和广义上的意志。</w:t>
      </w:r>
    </w:p>
    <w:p w14:paraId="4A289F8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mere faculty, will is and always remains an indifferent thing—after the fall, as before it, continuing poised in indifferency, and ready, like a weathercock, to be turned whithersoever the breeze that blows from the heart ("will," in the broader sense) may direct.156</w:t>
      </w:r>
    </w:p>
    <w:p w14:paraId="2E4F408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作为一个单纯的官能，意志是并将永远保持一个中立的事物——堕落之后，如同堕落之前一样，继续处于中立状态，并像一个风向标一样，随时准备被来自心灵（广义上的“意志”）的风所指引。156</w:t>
      </w:r>
    </w:p>
    <w:p w14:paraId="4720951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faculty of willing, but the man who makes use of that faculty, that has suffered change from the fall.</w:t>
      </w:r>
    </w:p>
    <w:p w14:paraId="25CEEA0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遭受堕落改变的不是意愿的官能，而是使用那个官能的人。</w:t>
      </w:r>
    </w:p>
    <w:p w14:paraId="2F27BCD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paradise man stood in full ability: he had the posse non peccare, but not yet the non posse peccare; that is, he was endowed with a capacity for either part, and possessed the grace of God by which he was able to stand if he would, but also the power of free will by which he might fall if he would.</w:t>
      </w:r>
    </w:p>
    <w:p w14:paraId="6C4D945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在乐园中，人处于完全的能力之中：祂拥有能够不犯罪的能力（posse non peccare），但还没有不能犯罪的能力（non posse peccare）；也就是说，祂被赋予了做任何一方的能力，并拥有上帝的恩典，藉此祂如果愿意就能站立，但也拥有自由意志的力量，藉此祂如果愿意就可能堕落。</w:t>
      </w:r>
    </w:p>
    <w:p w14:paraId="37D1E52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fall he has suffered a change, is corrupt, and under the power of Satan; his will (in the broader sense) is now injured, wounded, diseased, enslaved— although the faculty of will (in the narrow sense) remains indifferent.155</w:t>
      </w:r>
    </w:p>
    <w:p w14:paraId="5721FD2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藉着祂的堕落，祂遭受了改变，是败坏的，并在撒旦的权势之下；祂的意志（广义上的）现在受损、受伤、有病、被奴役——尽管意志的官能（狭义上的）仍然保持中立。155</w:t>
      </w:r>
    </w:p>
    <w:p w14:paraId="5BA1E16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Augustine's criticism of Pelagius' discrimination of "capacity" (possibilitas, posse), "will" (voluntas, velle), and "act" (actio, esse), does not turn on the discrimination itself, but on the incongruity of placing the power, ability in the mere capacity or possibility, rather than in the living agent who "wills" and "acts."</w:t>
      </w:r>
    </w:p>
    <w:p w14:paraId="12BD34F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奥古斯丁对伯拉纠区分“能力”（possibilitas, posse）、“意志”（voluntas, velle）和“行为”（actio, esse）的批评，并不在于区分本身，而在于将能力（power）、才能（ability）置于仅仅的能力（capacity）或可能性（possibility），而不是置于那个“意愿”和“行动”的活生生的主体身上，这种不协调。</w:t>
      </w:r>
    </w:p>
    <w:p w14:paraId="15FAE4F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adopts an essentially similar distribution, with only this correction; and thus keeps the faculty of will indifferent, but places the power of using it in the active agent, man.</w:t>
      </w:r>
    </w:p>
    <w:p w14:paraId="149B1ED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祂自己采纳了一个本质上相似的分配，只是做了这个修正；因此祂保持意志的官能中立，但将使用它的能力置于主动的主体——人身上。</w:t>
      </w:r>
    </w:p>
    <w:p w14:paraId="1840B75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then, to the character of this man, will the use of the free will be.</w:t>
      </w:r>
    </w:p>
    <w:p w14:paraId="534A708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那么，根据这个人的品格，自由意志的使用就会是怎样的。</w:t>
      </w:r>
    </w:p>
    <w:p w14:paraId="5D47770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man be holy he will make a holy use of it, and if he be corrupt he will make a sinful use of it: if he be essentially holy, he cannot (like God Himself) make a sinful use of his will; and if he be enslaved to sin, he cannot make a good use of it.</w:t>
      </w:r>
    </w:p>
    <w:p w14:paraId="30E1588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人是圣洁的，祂就会以圣洁的方式使用它，如果祂是败坏的，祂就会以有罪的方式使用它：如果祂本质上是圣洁的，祂就不能（像上帝自己一样）以有罪的方式使用祂的意志；如果祂被罪奴役，祂就不能以良善的方式使用它。</w:t>
      </w:r>
    </w:p>
    <w:p w14:paraId="72628D5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last是 men by nature的目前状况。</w:t>
      </w:r>
    </w:p>
    <w:p w14:paraId="67254F0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is the present condition of men by nature.</w:t>
      </w:r>
    </w:p>
    <w:p w14:paraId="1D72BBC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他们有自由意志；他们用来行动的官能保持中立，他们被允许随心所欲地使用它：但这样的人不能渴望，因此也不能选择除了邪恶之外的任何东西；161 因此他们，以及他们的选择，以及他们的意愿，总是邪恶的，从不良善。</w:t>
      </w:r>
    </w:p>
    <w:p w14:paraId="35375C2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free will; the faculty by which they act remains in indifferency, and they are allowed to use it just as they choose: but such as they cannot desire and therefore cannot choose anything but evil;161 and therefore they, and therefore their choice, and therefore their willing, is always evil and never good.</w:t>
      </w:r>
    </w:p>
    <w:p w14:paraId="519549B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他们有自由意志；他们用来行动的官能保持中立，他们被允许随心所欲地使用它：但这样的人不能渴望，因此也不能选择除了邪恶之外的任何东西；161 因此他们，以及他们的选择，以及他们的意愿，总是邪恶的，从不良善。</w:t>
      </w:r>
    </w:p>
    <w:p w14:paraId="2FF3DFA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thus the slaves of sin, which they obey; and while their free will avails for sinning, it does not avail for doing any good unless they be first freed by the grace of God.</w:t>
      </w:r>
    </w:p>
    <w:p w14:paraId="50AF8F9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因此，他们是他们所顺服的罪的奴隶；虽然他们的自由意志足以犯罪，但除非他们首先藉着上帝的恩典得自由，否则它不足以行任何善事。</w:t>
      </w:r>
    </w:p>
    <w:p w14:paraId="7746DEA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undeniable that this view is in consonance with modern psychology: let us once conceive of "the will" as simply the whole man in the attitude of willing, and it is immediately evident, that, however abstractly free the "will" is, it is conditioned and enslaved in all its action by the character of the willing agent: a bad man does not cease to be bad in the act of willing, and a good man remains good even in his acts of choice.</w:t>
      </w:r>
    </w:p>
    <w:p w14:paraId="6BE8415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这个观点与现代心理学是一致的：让我们一旦将“意志”仅仅概念化为处于意愿状态的整个人，就立即显而易见，无论“意志”在抽象上多么自由，它在所有行动中都受到意愿主体品格的制约和奴役：一个坏人在意愿的行为中并不会停止是坏的，一个好人即使在祂的选择行为中也保持良善。</w:t>
      </w:r>
    </w:p>
    <w:p w14:paraId="7EE5B14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nature, grace is assistance, help from God; and all divine aid may be included under the term—as well what may be called natural, as what may be called spiritual, aid.</w:t>
      </w:r>
    </w:p>
    <w:p w14:paraId="2FFA56F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就其本质而言，恩典是帮助，来自上帝的帮助；所有的神圣帮助都可以包含在这个术语之下——既包括可以称为自然的帮助，也包括可以称为属灵的帮助。</w:t>
      </w:r>
    </w:p>
    <w:p w14:paraId="5D630D8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grace includes, no doubt, all external help that God gives man for working out his salvation, such as the law, the preaching of the gospel, the example of Christ, by which we may learn the right way; it includes also forgiveness of sins, by which we are freed from the guilt already incurred; but above all it includes that help which God gives by His Holy Spirit, working within, not without, by which man is enabled to choose and to do what he sees, by the teachings of the law, or by the gospel, or by the natural conscience, to be right.163</w:t>
      </w:r>
    </w:p>
    <w:p w14:paraId="08B6698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恩典无疑包括上帝赐予人成就祂救赎的所有外在帮助，例如律法、福音的宣讲、基督的榜样，藉着这些我们可以学习正确的道路；它也包括罪的赦免，藉着它我们从已经招致的罪责中得自由；但最重要的是，它包括上帝藉着祂的圣灵，在内在而非外在运作所赐予的帮助，藉着它，人得以选择和做祂藉着律法的教导、或福音、或自然良心所看到是正确的。163</w:t>
      </w:r>
    </w:p>
    <w:p w14:paraId="52E8C3B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this aid are included all those spiritual exercises which we call regeneration, justification, perseverance to the end—in a word, all the divine assistance by which, in being made Christians, we are made to differ from other men.</w:t>
      </w:r>
    </w:p>
    <w:p w14:paraId="7BE9F41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在这个帮助中，包含了所有那些我们称之为重生（regeneration）、称义（justification）、坚持到底的属灵操练——简而言之，所有使我们在成为基督徒时与其他人有所不同的神圣帮助。</w:t>
      </w:r>
    </w:p>
    <w:p w14:paraId="52AA5CF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is fond of representing this grace as in essence the writing of God's law (or of God's will) on our hearts, so that it appears hereafter as our own desire and wish; and even more prevalently as the shedding abroad of love in our hearts by the Holy Ghost, given to us in Christ Jesus; therefore, as a change of disposition, by which we come to love and freely choose, in coöperation with God's aid, just the things which hitherto we have been unable to choose because in bondage to sin.</w:t>
      </w:r>
    </w:p>
    <w:p w14:paraId="0EBFFC0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喜欢将这种恩典本质上表述为将上帝的律法（或上帝的旨意）写在我们的心上，以至于它此后表现为我们自己的渴望和愿望；甚至更普遍地表述为藉着在基督耶稣里赐给我们的圣灵，将爱浇灌在我们心里；因此，是一种性情的改变，藉着它，我们开始爱并自由地选择，在与上帝的帮助合作下，正是那些迄今为止我们因被罪奴役而无法选择的事情。</w:t>
      </w:r>
    </w:p>
    <w:p w14:paraId="7FFDAB6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thus, does</w:t>
      </w:r>
    </w:p>
    <w:p w14:paraId="67EAE3A8">
      <w:pPr>
        <w:pStyle w:val="3"/>
        <w:spacing w:before="319" w:line="249" w:lineRule="auto"/>
        <w:ind w:left="16" w:right="4"/>
        <w:jc w:val="both"/>
        <w:rPr>
          <w:rFonts w:hint="eastAsia" w:ascii="华文楷体" w:hAnsi="华文楷体" w:eastAsia="华文楷体" w:cs="华文楷体"/>
          <w:sz w:val="30"/>
          <w:szCs w:val="30"/>
        </w:rPr>
      </w:pPr>
    </w:p>
    <w:p w14:paraId="385097E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make void free will: it acts through free will, and acts upon it only by liberating it from its bondage to sin, i.e., by liberating the agent that uses the free will, so that he is no longer enslaved by his fleshly lusts, and is enabled to make use of his free will in choosing the good; and thus it is only by grace that free will is enabled to act in good part.</w:t>
      </w:r>
    </w:p>
    <w:p w14:paraId="1ED8934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因此，恩典并</w:t>
      </w:r>
    </w:p>
    <w:p w14:paraId="116600C4">
      <w:pPr>
        <w:pStyle w:val="3"/>
        <w:spacing w:before="319" w:line="249" w:lineRule="auto"/>
        <w:ind w:left="16" w:right="4"/>
        <w:jc w:val="both"/>
        <w:rPr>
          <w:rFonts w:hint="eastAsia" w:ascii="华文楷体" w:hAnsi="华文楷体" w:eastAsia="华文楷体" w:cs="华文楷体"/>
          <w:sz w:val="30"/>
          <w:szCs w:val="30"/>
        </w:rPr>
      </w:pPr>
    </w:p>
    <w:p w14:paraId="6209E6A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使自由意志失效：它通过自由意志行动，并且只通过将它从罪的束缚中解放出来而作用于它，即，通过解放使用自由意志的主体，使祂不再被祂肉体的情欲所奴役，并能够利用祂的自由意志来选择良善；因此，只有藉着恩典，自由意志才能在良善的部分中行动。</w:t>
      </w:r>
    </w:p>
    <w:p w14:paraId="42E9E8E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because grace changes the disposition, and so enables man, hitherto enslaved to sin, for the first time to desire and use his free will for good, it lies in the very nature of the case that it is prevenient.</w:t>
      </w:r>
    </w:p>
    <w:p w14:paraId="09B4B91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但正是因为恩典改变了性情，从而使迄今为止被罪奴役的人，第一次渴望并使用祂的自由意志行善，所以它具有先行性，这是事情本身的本质。</w:t>
      </w:r>
    </w:p>
    <w:p w14:paraId="7EB127A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as the very name imports, it is necessarily gratuitous; since man is enslaved to sin until it is given, all the merits that he can have prior to it are bad merits, and deserve punishment, not gifts of favor.</w:t>
      </w:r>
    </w:p>
    <w:p w14:paraId="69C41E7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而且，正如这个名字本身所暗示的，它必然是白白赐予的（gratuitous）；因为在恩典被赐予之前，人被罪奴役，祂在此之前可能拥有的所有功德都是不好的功德，应得刑罚，而不是恩惠的恩赐。</w:t>
      </w:r>
    </w:p>
    <w:p w14:paraId="5B6D4FA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then, it is asked, on the ground of what, grace is given, it can only be answered, "on the ground of God's infinite mercy and undeserved favor."</w:t>
      </w:r>
    </w:p>
    <w:p w14:paraId="2B72C49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那么，当被问及恩典是基于什么而赐予的时，只能回答，“是基于上帝无限的怜悯和不配得的恩惠。”</w:t>
      </w:r>
    </w:p>
    <w:p w14:paraId="1B509DB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man to merit it, and it first gives merit of good to man.</w:t>
      </w:r>
    </w:p>
    <w:p w14:paraId="76B337E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人里面没有什么可以配得它，它首先赐予人良善的功德。</w:t>
      </w:r>
    </w:p>
    <w:p w14:paraId="25231B9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alike deserve death, and all that comes to them in the way of blessing is necessarily of God's free and unmerited favor.</w:t>
      </w:r>
    </w:p>
    <w:p w14:paraId="2FA4AEC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所有的人都同样配得死亡，以赐福的方式临到他们的一切，必然是出于上帝自由和不配得的恩惠。</w:t>
      </w:r>
    </w:p>
    <w:p w14:paraId="778FBB5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equally true of all grace.</w:t>
      </w:r>
    </w:p>
    <w:p w14:paraId="53DBF8D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所有恩典都是如此真实。</w:t>
      </w:r>
    </w:p>
    <w:p w14:paraId="4ACA6BC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preëminently clear of that grace which gives faith, the root of all other graces, which is given of God, not to merits of good will or incipient turning to Him, but of His sovereign good pleasure.168</w:t>
      </w:r>
    </w:p>
    <w:p w14:paraId="73497D7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那赐予信心的恩典，作为所有其他恩典的根源，尤其清楚地表明了这一点，它是上帝赐予的，不是根据良善意志的功德或开始转向祂的功德，而是根据祂主权的美意。168</w:t>
      </w:r>
    </w:p>
    <w:p w14:paraId="38D0FAB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equally with faith, it is true of all other divine gifts: we may, indeed, speak of "merits of good" as succeeding faith; but as all these merits find their root in faith, they are but "grace on grace," and men need God's mercy always, throughout this life, and even on the judgment day itself, when, if they are judged without mercy, they must be condemned.</w:t>
      </w:r>
    </w:p>
    <w:p w14:paraId="184FA25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其他所有神圣恩赐一样，它对信心也是如此真实：我们确实可以谈论继信心之后的“良善的功德”；但由于所有这些功德都以信心为根源，它们不过是“恩上加恩”，人总是需要上帝的怜悯，贯穿今生，甚至在审判日本身，如果他们没有被怜悯地审判，他们就必被定罪。</w:t>
      </w:r>
    </w:p>
    <w:p w14:paraId="00A6271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ask, then, why God gives grace, we can only answer that it is of His unspeakable mercy; and if we ask why He gives it to one rather than to another, what can we answer but that it is of His will?</w:t>
      </w:r>
    </w:p>
    <w:p w14:paraId="20B2DF0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那么，如果我们问上帝为什么赐予恩典，我们只能回答是出于祂不可言喻的怜悯；如果我们问祂为什么赐予这个而不是那个，除了是出于祂的旨意之外，我们还能回答什么呢？</w:t>
      </w:r>
    </w:p>
    <w:p w14:paraId="6920B158">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sovereignty of grace results from its very gratuitousness: where none deserve it, it can be given only of the sovereign good pleasure of the great Giver—and this is necessarily inscrutable, but cannot be unjust.</w:t>
      </w:r>
    </w:p>
    <w:p w14:paraId="2419055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恩典的主权源于它的白白赐予性：在没有人配得它的地方，它只能根据那位伟大的赐予者主权的美意而赐予——这必然是深不可测的，但不能是不公义的。</w:t>
      </w:r>
    </w:p>
    <w:p w14:paraId="34D7FC2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faintly perceive, indeed, some reasons why God may be supposed not to have chosen to give His saving grace to all,171 or even to the most; but we cannot understand why He has chosen to give it to just the individuals to whom He has given it, and to withhold it from just those from whom</w:t>
      </w:r>
    </w:p>
    <w:p w14:paraId="2EE81211">
      <w:pPr>
        <w:pStyle w:val="3"/>
        <w:spacing w:before="319" w:line="249" w:lineRule="auto"/>
        <w:ind w:left="16" w:right="4"/>
        <w:jc w:val="both"/>
        <w:rPr>
          <w:rFonts w:hint="eastAsia" w:ascii="华文楷体" w:hAnsi="华文楷体" w:eastAsia="华文楷体" w:cs="华文楷体"/>
          <w:sz w:val="30"/>
          <w:szCs w:val="30"/>
        </w:rPr>
      </w:pPr>
    </w:p>
    <w:p w14:paraId="1F5534C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withheld it.</w:t>
      </w:r>
    </w:p>
    <w:p w14:paraId="7EBC93F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我们确实可以微弱地察觉到一些理由，为什么可以推测上帝没有选择将祂救赎的恩典赐予所有人，171 甚至没有赐予大多数人；但我们无法理解祂为什么选择将它赐予正是那些祂已经赐予的人，而从正是那些</w:t>
      </w:r>
    </w:p>
    <w:p w14:paraId="0DBB853B">
      <w:pPr>
        <w:pStyle w:val="3"/>
        <w:spacing w:before="319" w:line="249" w:lineRule="auto"/>
        <w:ind w:left="16" w:right="4"/>
        <w:jc w:val="both"/>
        <w:rPr>
          <w:rFonts w:hint="eastAsia" w:ascii="华文楷体" w:hAnsi="华文楷体" w:eastAsia="华文楷体" w:cs="华文楷体"/>
          <w:sz w:val="30"/>
          <w:szCs w:val="30"/>
        </w:rPr>
      </w:pPr>
    </w:p>
    <w:p w14:paraId="0356331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祂已经隐瞒的人那里收回。</w:t>
      </w:r>
    </w:p>
    <w:p w14:paraId="3E0C8DC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driven to the apostle's cry, "Oh the depth of the riches both of the mercy and the justice of God!"173</w:t>
      </w:r>
    </w:p>
    <w:p w14:paraId="7B22C4A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在这里，我们被迫发出使徒的呼喊，“深哉，上帝怜悯和公义的丰富！”173</w:t>
      </w:r>
    </w:p>
    <w:p w14:paraId="71A9834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grace are according to its nature.</w:t>
      </w:r>
    </w:p>
    <w:p w14:paraId="670866A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恩典的效果与其本质相符。</w:t>
      </w:r>
    </w:p>
    <w:p w14:paraId="5168C16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as a whole, it is the re-creative principle sent forth from God for the recovery of man from his slavery to sin, and for his reformation in the divine image.</w:t>
      </w:r>
    </w:p>
    <w:p w14:paraId="6EBB2BE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从整体上看，它是从上帝发出的再创造（re-creative）原则，旨在使人从罪的奴役中恢复过来，并在神圣的形象中得到改造。</w:t>
      </w:r>
    </w:p>
    <w:p w14:paraId="4771541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Considered as to the time of its giving, it is either operating or coöperating grace, i.e., either the grace that first enables the will to choose the good, or the grace that coöperates with the already enabled will to do the good; and it is, therefore, also called either prevenient or subsequent grace.</w:t>
      </w:r>
    </w:p>
    <w:p w14:paraId="0B9FA28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考虑到它赐予的时间，它是运行的（operating）恩典或合作的（coöperating）恩典，即，要么是首先使意志能够选择良善的恩典，要么是与已经有能力的意志合作行善的恩典；因此，它也称为先行恩典或后续恩典。</w:t>
      </w:r>
    </w:p>
    <w:p w14:paraId="6F8FB2F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conceived of as a series of disconnected divine gifts, but as a constant efflux from God; but we may look upon it in the various steps of its operation in men, as bringing forgiveness of sins, faith, which is the beginning of all good, love to God, progressive power of good working, and perseverance to the end.</w:t>
      </w:r>
    </w:p>
    <w:p w14:paraId="42256F5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应被视为一系列不连贯的神圣恩赐，而是来自上帝的持续流溢（efflux）；但我们可以将其视为在人身上运作的各个步骤，带来罪的赦免、信心（这是一切良善的开端）、对上帝的爱、行善的渐进能力以及坚持到底。</w:t>
      </w:r>
    </w:p>
    <w:p w14:paraId="502DA36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any case, and in all its operations alike, just because it is power from on high and the living spring of a new and re-created life, it is irresistible and indefectible.</w:t>
      </w:r>
    </w:p>
    <w:p w14:paraId="7C0DAF5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无论在哪种情况下，以及在它所有的运作中，正因为它来自高天的能力，是一个新的、再创造的生命的活泉，它是不可抗拒（irresistible）和不可失效（indefectible）的。</w:t>
      </w:r>
    </w:p>
    <w:p w14:paraId="5F468F9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 whom the Lord bestows the gift of faith working from within, not from without, of course, have faith, and cannot help believing.</w:t>
      </w:r>
    </w:p>
    <w:p w14:paraId="63A309D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那些主将信心恩赐赐予他们的人，信心是从内在而不是从外在运作的，当然，他们有信心，而且情不自禁地相信。</w:t>
      </w:r>
    </w:p>
    <w:p w14:paraId="786A913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to whom perseverance to the end is given must persevere to the end.</w:t>
      </w:r>
    </w:p>
    <w:p w14:paraId="7E29A99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那些被赐予坚持到底的人，就必须坚持到底。</w:t>
      </w:r>
    </w:p>
    <w:p w14:paraId="21D9E1F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objected to this, that many seem to begin well who do not persevere: this also is of God, who has in such cases given great blessings indeed, but not this blessing, of perseverance to the end.</w:t>
      </w:r>
    </w:p>
    <w:p w14:paraId="3EDA8D3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不应以此为反对意见，即许多似乎开始得很好的人没有坚持到底：这也来自于上帝，祂在这些情况下确实赐予了极大的赐福，但没有赐予坚持到底的这个赐福。</w:t>
      </w:r>
    </w:p>
    <w:p w14:paraId="33EBC1C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of good men have, that God has given; and what they have not, why, of course, God has not given it.</w:t>
      </w:r>
    </w:p>
    <w:p w14:paraId="44E3868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人所拥有的一切良善，都是上帝所赐予的；他们所没有的，当然，是上帝没有赐予的。</w:t>
      </w:r>
    </w:p>
    <w:p w14:paraId="5C668CB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objected, that this leaves all uncertain: it is only unknown to us, but this is not uncertainty; we cannot know that we are to have any gift which God sovereignly gives, of course, until it is given, and we therefore cannot know that we have perseverance unto the end until we actually persevere to the end; but who would call what God does, and knows He is to do, uncertain, and what man is to do certain?</w:t>
      </w:r>
    </w:p>
    <w:p w14:paraId="0D0496D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反对说，这使一切都不确定：它只是对我们来说是未知的，但这并不是不确定性；上帝主权赐予的任何恩赐，我们当然无法知道我们是否会拥有，直到它被赐予，因此我们无法知道我们是否会坚持到底，直到我们真正坚持到底；但谁会称上帝所做、并知道祂将要做的事情是不确定的，而人将要做的事情是确定的呢？</w:t>
      </w:r>
    </w:p>
    <w:p w14:paraId="15A87C8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it do to say that thus nothing is left for us to do: no doubt, all things are in God's hands, and we should praise God that this is so, but we must coöperate with Him; and it is just because it is He that is working in us the willing and the doing, that it is worth our while to work out</w:t>
      </w:r>
    </w:p>
    <w:p w14:paraId="137B96E8">
      <w:pPr>
        <w:pStyle w:val="3"/>
        <w:spacing w:before="319" w:line="249" w:lineRule="auto"/>
        <w:ind w:left="16" w:right="4"/>
        <w:jc w:val="both"/>
        <w:rPr>
          <w:rFonts w:hint="eastAsia" w:ascii="华文楷体" w:hAnsi="华文楷体" w:eastAsia="华文楷体" w:cs="华文楷体"/>
          <w:sz w:val="30"/>
          <w:szCs w:val="30"/>
        </w:rPr>
      </w:pPr>
    </w:p>
    <w:p w14:paraId="717788F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salvation with fear and trembling.</w:t>
      </w:r>
    </w:p>
    <w:p w14:paraId="15ED120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说这样就没有什么留给我们去做了：毫无疑问，万事都在上帝的手中，我们应该赞美上帝是这样的，但我们必须与祂合作；而且正是因为是祂在我们里面运行意愿和行动，所以我们才值得带着恐惧和战兢做成</w:t>
      </w:r>
    </w:p>
    <w:p w14:paraId="760C33B9">
      <w:pPr>
        <w:pStyle w:val="3"/>
        <w:spacing w:before="319" w:line="249" w:lineRule="auto"/>
        <w:ind w:left="16" w:right="4"/>
        <w:jc w:val="both"/>
        <w:rPr>
          <w:rFonts w:hint="eastAsia" w:ascii="华文楷体" w:hAnsi="华文楷体" w:eastAsia="华文楷体" w:cs="华文楷体"/>
          <w:sz w:val="30"/>
          <w:szCs w:val="30"/>
        </w:rPr>
      </w:pPr>
    </w:p>
    <w:p w14:paraId="1D0AFB3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我们的救赎。</w:t>
      </w:r>
    </w:p>
    <w:p w14:paraId="236757F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not determined the end without determining the appointed means.178</w:t>
      </w:r>
    </w:p>
    <w:p w14:paraId="75C97B8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上帝在决定目的的同时也决定了所命定的方法。178</w:t>
      </w:r>
    </w:p>
    <w:p w14:paraId="58CB2FA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Augustine argues, since grace certainly is gratuitous, and given to no preceding merits—prevenient and antecedent to all good—and, therefore, sovereign, and bestowed only on those whom God selects for its reception; we must, of course, believe that the eternal God has foreknown all this from the beginning.</w:t>
      </w:r>
    </w:p>
    <w:p w14:paraId="0204374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奥古斯丁论证说，既然恩典确实是白白赐予的，不根据任何先前的功德而赐予——是先行并先于一切良善的——因此是主权的，并且只赐予那些上帝拣选领受它的人；我们当然必须相信永恒的上帝从一开始就预知了这一切。</w:t>
      </w:r>
    </w:p>
    <w:p w14:paraId="0AA9E22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be something less than God, had He not foreknown that He intended to bestow this prevenient, gratuitous, and sovereign grace on some men, and had He not foreknown equally the precise individuals on whom He intended to bestow it.</w:t>
      </w:r>
    </w:p>
    <w:p w14:paraId="06FAA13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如果祂没有预知祂打算将这种先行、白白赐予和主权的恩典赐予某些人，祂就会比上帝有所不足，而且如果祂没有同样预知祂打算将它赐予的正是那些个体。</w:t>
      </w:r>
    </w:p>
    <w:p w14:paraId="24C99F0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foreknow is to prepare beforehand.</w:t>
      </w:r>
    </w:p>
    <w:p w14:paraId="453621A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预知就是事先预备。</w:t>
      </w:r>
    </w:p>
    <w:p w14:paraId="6554387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predestination.</w:t>
      </w:r>
    </w:p>
    <w:p w14:paraId="3D31E5A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这就是预定（predestination）。</w:t>
      </w:r>
    </w:p>
    <w:p w14:paraId="5E15E90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argues that there can be no objection to predestination, in itself considered, in the mind of any man who believes in a God: what men object to is the gratuitous and sovereign grace to which no additional difficulty is added by the necessary assumption that it was foreknown and prepared for from eternity.</w:t>
      </w:r>
    </w:p>
    <w:p w14:paraId="60E29E7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祂论证说，在一个相信上帝的人的心中，预定本身没有任何可反对之处：人们反对的是那白白赐予和主权的恩典，必然的假设它从永恒就被预知和预备，并没有给它增加额外的困难。</w:t>
      </w:r>
    </w:p>
    <w:p w14:paraId="129F8B1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predestination does not proceed on the foreknowledge of good or of faith,180 follows from its being nothing more than the foresight and preparation of grace, which, in its very idea, is gratuitous and not according to any merits, sovereign and according only to God's purpose, prevenient and in order to faith and good works.</w:t>
      </w:r>
    </w:p>
    <w:p w14:paraId="43EE419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预定论不是根据对良善或信心的预知而进行的，180 是因为预定论不过是对恩典的预见和预备，恩典在其概念本身中是白白赐予的，不根据任何功德，是主权的，并且只根据上帝的旨意，是先行的，并且是为了信心和善行。</w:t>
      </w:r>
    </w:p>
    <w:p w14:paraId="736170E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sovereignty of grace, not its foresight or the preparation for it, which places men in God's hands, and suspends salvation absolutely on his unmerited mercy.</w:t>
      </w:r>
    </w:p>
    <w:p w14:paraId="097B36B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是恩典的主权，而不是它的预见或为它所作的预备，将人置于上帝手中，并将救赎绝对地悬于祂不配得的怜悯之上。</w:t>
      </w:r>
    </w:p>
    <w:p w14:paraId="29AC2B9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because God is God, of course, no one receives grace who has not been foreknown and afore-selected for the gift; and, as much of course, no one who has been foreknown and afore-selected for it, fails to receive it.</w:t>
      </w:r>
    </w:p>
    <w:p w14:paraId="48BAAF6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但正因为上帝是上帝，当然，没有人领受恩典，除非祂已被预知并事先被拣选获得这份恩赐；而且，同样当然地，没有人被预知并事先被拣选获得它，却未能领受它。</w:t>
      </w:r>
    </w:p>
    <w:p w14:paraId="17E869A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number of the predestinated is fixed, and fixed by God.</w:t>
      </w:r>
    </w:p>
    <w:p w14:paraId="5AF72CD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因此，被预定者的数量是固定的，并且由上帝固定。</w:t>
      </w:r>
    </w:p>
    <w:p w14:paraId="18BC0C6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fate?</w:t>
      </w:r>
    </w:p>
    <w:p w14:paraId="0D9D762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这是宿命吗？</w:t>
      </w:r>
    </w:p>
    <w:p w14:paraId="3889C6E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call God's grace fate if they choose; but it is not fate, but undeserved love and tender mercy, without which none would be saved.182</w:t>
      </w:r>
    </w:p>
    <w:p w14:paraId="115F6A4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人如果愿意可以选择称上帝的恩典为宿命；但它不是宿命，而是不配得的爱和温柔的怜悯，没有它，没有人会得救。182</w:t>
      </w:r>
    </w:p>
    <w:p w14:paraId="5569D09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paralyze effort?</w:t>
      </w:r>
    </w:p>
    <w:p w14:paraId="6193663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它会使努力瘫痪吗？</w:t>
      </w:r>
    </w:p>
    <w:p w14:paraId="0B81211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to those who will not strive to obey God because obedience is His gift.</w:t>
      </w:r>
    </w:p>
    <w:p w14:paraId="4E4663D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只会使那些不愿努力顺服上帝的人瘫痪，因为顺服是祂的恩赐。</w:t>
      </w:r>
    </w:p>
    <w:p w14:paraId="5F4F6F9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unjust?</w:t>
      </w:r>
    </w:p>
    <w:p w14:paraId="45DA448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它不公义吗？</w:t>
      </w:r>
    </w:p>
    <w:p w14:paraId="54A5CE4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 from it: shall not God do what He will with His own undeserved favor?</w:t>
      </w:r>
    </w:p>
    <w:p w14:paraId="16BCE108">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绝非如此：上帝难道不能用祂自己不配得的恩惠做祂愿意做的事吗？</w:t>
      </w:r>
    </w:p>
    <w:p w14:paraId="62B35F0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nothing but gratuitous mercy, sovereignly distributed, and foreseen and provided for from all eternity by Him who has selected us in His Son.</w:t>
      </w:r>
    </w:p>
    <w:p w14:paraId="2F01F55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它不过是白白的怜悯，主权地分配，并由那位在祂儿子里拣选了我们的人从永恒就预见和预备好的。</w:t>
      </w:r>
    </w:p>
    <w:p w14:paraId="74F560B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Augustine comes to speak of the means of grace, i.e., of the channels and circumstances of its conference to men, he approaches the meeting point of two very dissimilar streams of his theology—his doctrine of grace and his doctrine of the Church—and he is sadly deflected from the natural course of his theology by the alien influence.</w:t>
      </w:r>
    </w:p>
    <w:p w14:paraId="602521E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当奥古斯丁谈到恩典的途径（means of grace）时，即祂将恩典授予人的渠道和环境，祂接近了祂神学中两个非常不同的流派的交汇点——祂的恩典教义和祂的教会教义——祂的自然神学进程受到了这种外来影响的严重偏离。</w:t>
      </w:r>
    </w:p>
    <w:p w14:paraId="3A6760A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indeed, bind the conference of grace to the means in such a sense that the grace must be given at the exact time of the application of the means.</w:t>
      </w:r>
    </w:p>
    <w:p w14:paraId="7B0ACE2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祂确实没有将恩典的授予与途径绑定，以至于恩典必须在途径应用的确切时间赐予。</w:t>
      </w:r>
    </w:p>
    <w:p w14:paraId="76CAB18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deny that "God is able, even when no man rebukes, to correct whom He will, and to lead him on to the wholesome mortification of repentance by the most hidden and most mighty power of His medicine."</w:t>
      </w:r>
    </w:p>
    <w:p w14:paraId="4142832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祂不否认“上帝有能力，即使在没有人斥责时，也能改正祂所愿意改正的人，并以祂药物最隐秘和最强大的力量，引导祂走向悔改的有益治死。”</w:t>
      </w:r>
    </w:p>
    <w:p w14:paraId="4DF634C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Gospel must be known in order that man may be saved184 (for how shall they believe without a preacher?), yet the preacher is nothing, and the preachment is nothing, but God only that gives the increase.</w:t>
      </w:r>
    </w:p>
    <w:p w14:paraId="11F7BDE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尽管福音必须被认识，以便人可以得救184（因为没有传道者，他们如何能信呢？），但传道者什么都不是，宣讲也什么都不是，唯有上帝赐予生长。</w:t>
      </w:r>
    </w:p>
    <w:p w14:paraId="6A53F3C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even has something like a distant glimpse of what has since been called the distinction between the visible and invisible Church—speaking of men not yet born as among those who are "called according to God's purpose," and, therefore, of the saved who constitute the Church186 —asserting that those who are so called, even before they believe, are "already children of God, enrolled in the memorial of their Father with unchangeable surety," and, at the same time, allowing that there are many already in the visible Church who are not of it, and who can therefore depart from it.</w:t>
      </w:r>
    </w:p>
    <w:p w14:paraId="059D22B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祂甚至对后来被称为可见教会和不可见教会之间的区别有所遥远的瞥见——谈到尚未出生的人属于那些“按着上帝的旨意被召”的人之中，因此是构成教会的得救者186 ——断言那些如此被召的人，即使在他们相信之前，也“已经是上帝的儿女，以不变的确定性被登记在祂们父亲的纪念册上，”同时，承认在可见教会中已经有许多人不是属于它的，因此可以离开它。</w:t>
      </w:r>
    </w:p>
    <w:p w14:paraId="12763E88">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teaches that those who are thus lost out of the visible Church are lost because of some fatal flaw in their baptism, or on account of post-baptismal sins; and that those who are of the "called according to the purpose" are predestinated not only to salvation, but to salvation by baptism.</w:t>
      </w:r>
    </w:p>
    <w:p w14:paraId="2E3FD8A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但祂教导说，那些以这种方式从可见教会中失丧的人，是因为他们洗礼中存在某种致命的缺陷，或者是因为洗礼后的罪恶而失丧的；而那些“按着旨意被召”的人，不仅被预定得救，而且被预定藉着洗礼得救。</w:t>
      </w:r>
    </w:p>
    <w:p w14:paraId="082A62A8">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not tied to the means in the sense that it is not conferred save in the means; but it is tied to the means in the sense that it is not conferred without the means.</w:t>
      </w:r>
    </w:p>
    <w:p w14:paraId="37DA60F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恩典不是与途径捆绑，以至于除了在途径中之外就不能授予；但它是与途径捆绑的，其意义在于没有途径就不能授予。</w:t>
      </w:r>
    </w:p>
    <w:p w14:paraId="3FA906A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Baptism, for instance, is absolutely necessary for salvation: no exception is allowed except such as save the principle—baptism of blood (martyrdom), and, somewhat grudgingly, baptism of intention.</w:t>
      </w:r>
    </w:p>
    <w:p w14:paraId="7ADBC6A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例如，洗礼对于救赎是绝对必要的：除了那些维护原则的例外之外，不容许其他例外——血洗礼（殉道），以及，有些不情愿地，意图洗礼。</w:t>
      </w:r>
    </w:p>
    <w:p w14:paraId="0FA3357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baptism, when worthily received, is absolutely efficacious: "if a man were to die immediately after baptism, he would have nothing at all left to hold him liable to punishment."189</w:t>
      </w:r>
    </w:p>
    <w:p w14:paraId="5A69A2F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而且，洗礼在配得领受时是绝对有效的：“如果一个人在洗礼后立即死去，祂就完全没有任何东西留下来使祂承担刑罚。”189</w:t>
      </w:r>
    </w:p>
    <w:p w14:paraId="59CF910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while there are many baptized who will not be saved, there are none saved</w:t>
      </w:r>
    </w:p>
    <w:p w14:paraId="38DFC5ED">
      <w:pPr>
        <w:pStyle w:val="3"/>
        <w:spacing w:before="319" w:line="249" w:lineRule="auto"/>
        <w:ind w:left="16" w:right="4"/>
        <w:jc w:val="both"/>
        <w:rPr>
          <w:rFonts w:hint="eastAsia" w:ascii="华文楷体" w:hAnsi="华文楷体" w:eastAsia="华文楷体" w:cs="华文楷体"/>
          <w:sz w:val="30"/>
          <w:szCs w:val="30"/>
        </w:rPr>
      </w:pPr>
    </w:p>
    <w:p w14:paraId="78FDFBF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have not been baptized; it is the grace of God that saves, but baptism is a channel of grace without which none receive it.</w:t>
      </w:r>
    </w:p>
    <w:p w14:paraId="0A0CD25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简而言之，虽然有许多受洗的人不会得救，但</w:t>
      </w:r>
    </w:p>
    <w:p w14:paraId="1127F87A">
      <w:pPr>
        <w:pStyle w:val="3"/>
        <w:spacing w:before="319" w:line="249" w:lineRule="auto"/>
        <w:ind w:left="16" w:right="4"/>
        <w:jc w:val="both"/>
        <w:rPr>
          <w:rFonts w:hint="eastAsia" w:ascii="华文楷体" w:hAnsi="华文楷体" w:eastAsia="华文楷体" w:cs="华文楷体"/>
          <w:sz w:val="30"/>
          <w:szCs w:val="30"/>
        </w:rPr>
      </w:pPr>
    </w:p>
    <w:p w14:paraId="3585CCF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没有受洗的人是得不到救赎的；是上帝的恩典拯救，但洗礼是恩典的渠道，没有它，没有人能领受恩典。</w:t>
      </w:r>
    </w:p>
    <w:p w14:paraId="5EF644A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saddest corollary that flowed from this doctrine was that by which Augustine was forced to assert that all those who died unbaptized, including infants, are finally lost and depart into eternal punishment.</w:t>
      </w:r>
    </w:p>
    <w:p w14:paraId="4A26523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从这个教义流传出来的最悲伤的推论是，奥古斯丁被迫断言所有未经洗礼而死的人，包括婴儿，最终都失丧了，并进入永恒的刑罚。</w:t>
      </w:r>
    </w:p>
    <w:p w14:paraId="6BA4B60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shrink from the inference, although he assigned the place of lightest punishment in hell to those who were guilty of no sin but original sin, but who had departed this life without having washed this away in the "laver of regeneration."</w:t>
      </w:r>
    </w:p>
    <w:p w14:paraId="4601DC1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祂没有退缩于这个推论，尽管祂将地狱中最轻的刑罚之地分配给那些除了原罪之外没有其他罪，但没有在“重生之洗涤”（laver of regeneration）中洗去它就离世的人。</w:t>
      </w:r>
    </w:p>
    <w:p w14:paraId="6FEDBD4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dark side of his soteriology; but it should be remembered that it was not his theology of grace, but the universal and traditional belief in the necessity of baptism for remission of sins, which he inherited in common with all of his time, that forced it upon him.</w:t>
      </w:r>
    </w:p>
    <w:p w14:paraId="1E95AB8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这是祂救赎论（soteriology）的黑暗面；但应该记住，迫使祂接受这一观点的，不是祂的恩典神学，而是祂与祂同时代人共同继承的，关于洗礼对于罪的赦免的必要性的普遍和传统信念。</w:t>
      </w:r>
    </w:p>
    <w:p w14:paraId="2D4A217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theology of grace was destined in the hands of his successors, who have rejoiced to confess that they were taught by him, to remove this stumbling-block also from Christian teaching; and if not to Augustine, it is to Augustine's theology that the Christian world owes its liberation from so terrible and incredible a tenet.</w:t>
      </w:r>
    </w:p>
    <w:p w14:paraId="6306EBF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神学注定要在祂的继承者手中，他们乐于承认是受祂教导的，将这个绊脚石也从基督教教导中移除；如果不是归功于奥古斯丁，也是归功于奥古斯丁的神学，基督教世界才得以从如此可怕和令人难以置信的信条中解放出来。</w:t>
      </w:r>
    </w:p>
    <w:p w14:paraId="53CC5C3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Along with the doctrine of infant damnation, another stumbling-block also, not so much of Augustinian, but of Church theology, has gone.</w:t>
      </w:r>
    </w:p>
    <w:p w14:paraId="5EA41AD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伴随着婴儿定罪的教义，另一个绊脚石也消失了，它与其说是奥古斯丁派的，不如说是教会神学的。</w:t>
      </w:r>
    </w:p>
    <w:p w14:paraId="4DC6F55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because of his theology of grace, or of his doctrine of predestination, that Augustine taught that comparatively few of the human race are saved.</w:t>
      </w:r>
    </w:p>
    <w:p w14:paraId="150F50F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奥古斯丁教导人类中得救的人相对较少，不是因为祂的恩典神学，也不是因为祂的预定论教义。</w:t>
      </w:r>
    </w:p>
    <w:p w14:paraId="2F2FEA2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again, because he believed that baptism and incorporation into the visible Church were necessary for salvation.</w:t>
      </w:r>
    </w:p>
    <w:p w14:paraId="3F93E45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再次，这是因为祂相信洗礼和并入可见教会对于救赎是必要的。</w:t>
      </w:r>
    </w:p>
    <w:p w14:paraId="59CAD7D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only because of Augustine's theology of grace, which places man in the hands of an all-merciful Saviour and not in the grasp of a human institution, that men can see that in the salvation of all who die in infancy, the invisible Church of God embraces the vast majority of the human race—saved not by the washing of water administered by the Church, but by the blood of Christ administered by God's own hand outside of the ordinary channels of his grace.</w:t>
      </w:r>
    </w:p>
    <w:p w14:paraId="31F4F35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正是因为奥古斯丁的恩典神学，它将人置于全能仁慈的救主手中，而不是一个人类机构的掌握之中，人们才能看到，在所有在婴儿期死去的人的救赎中，上帝的不可见教会拥抱了绝大多数人类——他们得救不是藉着教会所施行的水的洗涤，而是藉着上帝自己的手在祂恩典的通常渠道之外所施行的基督的宝血。</w:t>
      </w:r>
    </w:p>
    <w:p w14:paraId="2F23D83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indeed born in sin, and those that die in infancy are, in Adam, children of wrath even as others; but God's hand is not shortened by the limits of His Church on earth, that it cannot save.</w:t>
      </w:r>
    </w:p>
    <w:p w14:paraId="66912A6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我们确实生在罪中，那些在婴儿期死去的人，在亚当里，正如其他人一样，是可怒的儿女；但上帝的手并没有因祂教会在地上的界限而缩短，以至于祂不能拯救。</w:t>
      </w:r>
    </w:p>
    <w:p w14:paraId="232690B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Jesus, all souls are the Lord's, and only the soul that itself sinneth shall die</w:t>
      </w:r>
    </w:p>
    <w:p w14:paraId="023C2D50">
      <w:pPr>
        <w:pStyle w:val="3"/>
        <w:spacing w:before="319" w:line="249" w:lineRule="auto"/>
        <w:ind w:left="16" w:right="4"/>
        <w:jc w:val="both"/>
        <w:rPr>
          <w:rFonts w:hint="eastAsia" w:ascii="华文楷体" w:hAnsi="华文楷体" w:eastAsia="华文楷体" w:cs="华文楷体"/>
          <w:sz w:val="30"/>
          <w:szCs w:val="30"/>
        </w:rPr>
      </w:pPr>
    </w:p>
    <w:p w14:paraId="25B84A0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18:1–4); and the only judgment wherewith men shall be judged proceeds on the principle that as many as have sinned without law shall also perish without law, and as many as have sinned under law shall be judged by the law (Rom. 2:12).</w:t>
      </w:r>
    </w:p>
    <w:p w14:paraId="6380E73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在基督耶稣里，所有的灵魂都是主的，只有那自己犯罪的灵魂才会死亡</w:t>
      </w:r>
    </w:p>
    <w:p w14:paraId="7F606EA1">
      <w:pPr>
        <w:pStyle w:val="3"/>
        <w:spacing w:before="319" w:line="249" w:lineRule="auto"/>
        <w:ind w:left="16" w:right="4"/>
        <w:jc w:val="both"/>
        <w:rPr>
          <w:rFonts w:hint="eastAsia" w:ascii="华文楷体" w:hAnsi="华文楷体" w:eastAsia="华文楷体" w:cs="华文楷体"/>
          <w:sz w:val="30"/>
          <w:szCs w:val="30"/>
        </w:rPr>
      </w:pPr>
    </w:p>
    <w:p w14:paraId="675DA3A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（以西结书18:1–4）；而且审判人的唯一审判是基于这样的原则：凡没有律法犯了罪的，也必不按律法灭亡；凡在律法以下犯了罪的，也必按律法受审判（罗马书2:12）。</w:t>
      </w:r>
    </w:p>
    <w:p w14:paraId="57FB5BB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although Augustine's theology had a very strong churchly element within it, it was, on the side that is presented in the controversy against Pelagianism, distinctly anti-ecclesiastical.</w:t>
      </w:r>
    </w:p>
    <w:p w14:paraId="42A4329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因此，尽管奥古斯丁的神学中有一个非常强烈的教会元素，但在反对伯拉纠主义的争议中呈现的那一面，它明确地是反教会的。</w:t>
      </w:r>
    </w:p>
    <w:p w14:paraId="19EAA87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central thought was the absolute dependence of the individual on the grace of God in Jesus Christ.</w:t>
      </w:r>
    </w:p>
    <w:p w14:paraId="5D22CAD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它的中心思想是个人对耶稣基督里上帝恩典的绝对依赖。</w:t>
      </w:r>
    </w:p>
    <w:p w14:paraId="69A70158">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made everything that concerned salvation to be of God, and traced the source of all good to Him.</w:t>
      </w:r>
    </w:p>
    <w:p w14:paraId="7BFB6FF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它使所有与救赎有关的事情都归于上帝，并将所有良善的源头追溯到祂。</w:t>
      </w:r>
    </w:p>
    <w:p w14:paraId="28DF6FA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me ye can do nothing," is the inscription on one side of it; on the other stands written, "All things are yours."</w:t>
      </w:r>
    </w:p>
    <w:p w14:paraId="1F1C728D">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“离了我，你们就不能做什么，”是它一侧的铭文；另一侧写着，“万物都是你们的。”</w:t>
      </w:r>
    </w:p>
    <w:p w14:paraId="3641BC7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held that he who builds on a human foundation builds on sand, and founded all his hope on the磐石 itself.</w:t>
      </w:r>
    </w:p>
    <w:p w14:paraId="2E1F451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奥古斯丁认为，那个建立在人类基础之上的人是在沙土上建造，而祂将祂所有的希望建立在磐石本身之上。</w:t>
      </w:r>
    </w:p>
    <w:p w14:paraId="397C35A2">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also he founded his teaching; as he distrusted man in the matter of salvation, so he distrusted him in the form of theology.</w:t>
      </w:r>
    </w:p>
    <w:p w14:paraId="2798E9D1">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祂也在此建立了祂的教导；正如祂在救赎的事情上不信任人一样，祂在神学的形式上也不信任人。</w:t>
      </w:r>
    </w:p>
    <w:p w14:paraId="34F32A3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of the fathers so conscientiously wrought out his theology from the revealed Word; no other of them so sternly excluded human additions.</w:t>
      </w:r>
    </w:p>
    <w:p w14:paraId="1260A5D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没有其他教父如此认真地从启示的圣言（Word）中构建祂的神学；没有其他教父如此严厉地排除了人为的添加。</w:t>
      </w:r>
    </w:p>
    <w:p w14:paraId="74A7A808">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subjects of which theology treats, he declares, are such as "we could by no means find out unless we believed them on the testimony of the inspired Scriptures."</w:t>
      </w:r>
    </w:p>
    <w:p w14:paraId="21A7445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祂宣称，神学所处理的主题是“除非我们相信受默示的圣经的见证，否则我们绝不可能发现的。”</w:t>
      </w:r>
    </w:p>
    <w:p w14:paraId="01FA3100">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Holy Scripture gives no certain testimony," he says, "human presumption must beware how it decides in favor of either side."192</w:t>
      </w:r>
    </w:p>
    <w:p w14:paraId="5704209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祂说：“在圣经没有给出确定见证的地方，人类的僭越（presumption）必须小心它如何决定支持哪一方。”192</w:t>
      </w:r>
    </w:p>
    <w:p w14:paraId="10A8B9E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first bend our necks to the authority of the Holy Scriptures," he insists, "in order that we may each arrive at understanding through faith."</w:t>
      </w:r>
    </w:p>
    <w:p w14:paraId="064BA76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祂坚称：“我们必须首先屈服于圣经的权威，以便我们每个人都能藉着信心达到理解。”</w:t>
      </w:r>
    </w:p>
    <w:p w14:paraId="45ED779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not merely his theory, but his practice.194</w:t>
      </w:r>
    </w:p>
    <w:p w14:paraId="3CE0656A">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这不仅是祂的理论，也是祂的实践。194</w:t>
      </w:r>
    </w:p>
    <w:p w14:paraId="1259489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theology was ever, it may be more broadly asserted, more conscientiously wrought out from the Scriptures.</w:t>
      </w:r>
    </w:p>
    <w:p w14:paraId="1B14FAD5">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可以更广泛地断言，没有哪种神学比它更认真地从圣经中构建出来。</w:t>
      </w:r>
    </w:p>
    <w:p w14:paraId="77928B9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without error?</w:t>
      </w:r>
    </w:p>
    <w:p w14:paraId="237E4BC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它没有错误吗？</w:t>
      </w:r>
    </w:p>
    <w:p w14:paraId="3986708C">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its errors are on the surface, not of the essence.</w:t>
      </w:r>
    </w:p>
    <w:p w14:paraId="01B0A27B">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不；但它的错误是在表面，而不是本质。</w:t>
      </w:r>
    </w:p>
    <w:p w14:paraId="38FFAF6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leads to God, and it came from God; and in the midst of the controversies of so many ages it has shown itself an edifice whose solid core is built out of material "which cannot be shaken."</w:t>
      </w:r>
    </w:p>
    <w:p w14:paraId="6B73EA47">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它引人归向神，它来自神；在如此多时代的争议中，它已证明自己是一个其坚固核心是用“不能被动摇”的材料建造的宏伟建筑。</w:t>
      </w:r>
    </w:p>
    <w:p w14:paraId="3A2B4298">
      <w:pPr>
        <w:pStyle w:val="3"/>
        <w:spacing w:before="319" w:line="249" w:lineRule="auto"/>
        <w:ind w:left="16" w:right="4"/>
        <w:jc w:val="both"/>
        <w:rPr>
          <w:rFonts w:hint="eastAsia" w:ascii="华文楷体" w:hAnsi="华文楷体" w:eastAsia="华文楷体" w:cs="华文楷体"/>
          <w:sz w:val="30"/>
          <w:szCs w:val="30"/>
        </w:rPr>
      </w:pPr>
    </w:p>
    <w:p w14:paraId="3C07A9E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0CC58F2F">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28A56543">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Studies in Tertullian and Augustine by B. B. Warfield, Copyright © 2020</w:t>
      </w:r>
    </w:p>
    <w:p w14:paraId="1E07F5FE">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B. 沃菲尔德（B. B. Warfield）的《特土良（Tertullian）和奥古斯丁（Augustine）研究》，版权所有 © 2020</w:t>
      </w:r>
    </w:p>
    <w:p w14:paraId="253F273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AAF7394">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保留根据国际和泛美版权公约的所有权利。通过支付所需费用，您已被授予非排他性、不可转让的权利，可以在屏幕上访问和阅读本电子书的文本。未经 Monergism Books 的明确书面许可，不得以任何形式或任何方式（无论是电子的还是机械的，现在已知的或此后发明的）复制、传播、下载、反编译、逆向工程或存储或引入任何信息存储和检索系统。</w:t>
      </w:r>
    </w:p>
    <w:p w14:paraId="237484C6">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August 2020, Requests for information should be addressed to: Monergism Books, PO Box 491, West Linn, Oregon, 97068</w:t>
      </w:r>
    </w:p>
    <w:p w14:paraId="5834FA59">
      <w:pPr>
        <w:pStyle w:val="3"/>
        <w:spacing w:before="319" w:line="249" w:lineRule="auto"/>
        <w:ind w:left="16" w:right="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和 .pdf 版本 2020 年 8 月，信息查询请寄：Monergism Books, PO Box 491, West Linn, Oregon,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8851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310A9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8030803"/>
    <w:rsid w:val="63640F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844</Pages>
  <Words>7060</Words>
  <Characters>18519</Characters>
  <TotalTime>53</TotalTime>
  <ScaleCrop>false</ScaleCrop>
  <LinksUpToDate>false</LinksUpToDate>
  <CharactersWithSpaces>21034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2020-08-26T21:22:00Z</dcterms:created>
  <dc:creator>Benjamin B. Warfield</dc:creator>
  <cp:lastModifiedBy>Gd一生戊卉</cp:lastModifiedBy>
  <dcterms:modified xsi:type="dcterms:W3CDTF">2025-12-20T14:16:51Z</dcterms:modified>
  <dc:title>Studies in Tertullian and Augustine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2025-11-21T14:51:42Z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851644231B744621836EA6AF225EC591_12</vt:lpwstr>
  </property>
</Properties>
</file>