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743827">
      <w:pPr>
        <w:spacing w:line="15827" w:lineRule="exact"/>
        <w:jc w:val="center"/>
        <w:rPr>
          <w:rFonts w:hint="eastAsia" w:eastAsia="宋体"/>
          <w:lang w:eastAsia="zh-CN"/>
        </w:rPr>
      </w:pPr>
      <w:r>
        <w:rPr>
          <w:rFonts w:hint="eastAsia" w:eastAsia="宋体"/>
          <w:lang w:eastAsia="zh-CN"/>
        </w:rPr>
        <w:drawing>
          <wp:inline distT="0" distB="0" distL="114300" distR="114300">
            <wp:extent cx="5588000" cy="8055610"/>
            <wp:effectExtent l="0" t="0" r="0" b="8890"/>
            <wp:docPr id="2" name="图片 2" descr="scripture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cripture_2"/>
                    <pic:cNvPicPr>
                      <a:picLocks noChangeAspect="1"/>
                    </pic:cNvPicPr>
                  </pic:nvPicPr>
                  <pic:blipFill>
                    <a:blip r:embed="rId8"/>
                    <a:stretch>
                      <a:fillRect/>
                    </a:stretch>
                  </pic:blipFill>
                  <pic:spPr>
                    <a:xfrm>
                      <a:off x="0" y="0"/>
                      <a:ext cx="5588000" cy="8055610"/>
                    </a:xfrm>
                    <a:prstGeom prst="rect">
                      <a:avLst/>
                    </a:prstGeom>
                  </pic:spPr>
                </pic:pic>
              </a:graphicData>
            </a:graphic>
          </wp:inline>
        </w:drawing>
      </w:r>
    </w:p>
    <w:p w14:paraId="3BA7E033">
      <w:pPr>
        <w:spacing w:line="15827" w:lineRule="exact"/>
        <w:sectPr>
          <w:headerReference r:id="rId5" w:type="default"/>
          <w:footerReference r:id="rId6" w:type="default"/>
          <w:pgSz w:w="12240" w:h="15840"/>
          <w:pgMar w:top="1" w:right="0" w:bottom="1" w:left="0" w:header="0" w:footer="0" w:gutter="0"/>
          <w:cols w:space="720" w:num="1"/>
        </w:sectPr>
      </w:pPr>
    </w:p>
    <w:p w14:paraId="1298F7D2">
      <w:pPr>
        <w:spacing w:line="258" w:lineRule="auto"/>
        <w:rPr>
          <w:rFonts w:ascii="Arial"/>
          <w:sz w:val="21"/>
        </w:rPr>
      </w:pPr>
    </w:p>
    <w:p w14:paraId="743C8DF4">
      <w:pPr>
        <w:spacing w:line="258" w:lineRule="auto"/>
        <w:rPr>
          <w:rFonts w:ascii="Arial"/>
          <w:sz w:val="21"/>
        </w:rPr>
      </w:pPr>
    </w:p>
    <w:p w14:paraId="1AAE8D07">
      <w:pPr>
        <w:spacing w:line="258" w:lineRule="auto"/>
        <w:rPr>
          <w:rFonts w:ascii="Arial"/>
          <w:sz w:val="21"/>
        </w:rPr>
      </w:pPr>
    </w:p>
    <w:p w14:paraId="188445A5">
      <w:pPr>
        <w:spacing w:line="259" w:lineRule="auto"/>
        <w:rPr>
          <w:rFonts w:ascii="Arial"/>
          <w:sz w:val="21"/>
        </w:rPr>
      </w:pPr>
    </w:p>
    <w:p w14:paraId="004EA6C3">
      <w:pPr>
        <w:spacing w:line="11189" w:lineRule="exact"/>
        <w:ind w:firstLine="410"/>
      </w:pPr>
      <w:r>
        <w:rPr>
          <w:position w:val="-223"/>
        </w:rPr>
        <w:drawing>
          <wp:inline distT="0" distB="0" distL="0" distR="0">
            <wp:extent cx="4928235" cy="710438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928615" cy="7104887"/>
                    </a:xfrm>
                    <a:prstGeom prst="rect">
                      <a:avLst/>
                    </a:prstGeom>
                  </pic:spPr>
                </pic:pic>
              </a:graphicData>
            </a:graphic>
          </wp:inline>
        </w:drawing>
      </w:r>
    </w:p>
    <w:p w14:paraId="180CF32F">
      <w:pPr>
        <w:spacing w:line="11189" w:lineRule="exact"/>
        <w:sectPr>
          <w:pgSz w:w="12240" w:h="15840"/>
          <w:pgMar w:top="400" w:right="1836" w:bottom="400" w:left="1836" w:header="0" w:footer="0" w:gutter="0"/>
          <w:cols w:space="720" w:num="1"/>
        </w:sectPr>
      </w:pPr>
    </w:p>
    <w:p w14:paraId="66E4DF2B">
      <w:pPr>
        <w:spacing w:line="287" w:lineRule="auto"/>
        <w:rPr>
          <w:rFonts w:ascii="Arial"/>
          <w:sz w:val="21"/>
        </w:rPr>
      </w:pPr>
    </w:p>
    <w:p w14:paraId="112A6964">
      <w:pPr>
        <w:spacing w:line="287" w:lineRule="auto"/>
        <w:rPr>
          <w:rFonts w:hint="eastAsia" w:ascii="微软雅黑" w:hAnsi="微软雅黑" w:eastAsia="微软雅黑" w:cs="微软雅黑"/>
          <w:sz w:val="40"/>
          <w:szCs w:val="40"/>
        </w:rPr>
      </w:pPr>
      <w:r>
        <w:rPr>
          <w:rFonts w:hint="eastAsia" w:ascii="微软雅黑" w:hAnsi="微软雅黑" w:eastAsia="微软雅黑" w:cs="微软雅黑"/>
          <w:sz w:val="40"/>
          <w:szCs w:val="40"/>
        </w:rPr>
        <w:t>说明：</w:t>
      </w:r>
    </w:p>
    <w:p w14:paraId="5EBBE3BB">
      <w:pPr>
        <w:spacing w:line="287" w:lineRule="auto"/>
        <w:rPr>
          <w:rFonts w:hint="eastAsia" w:ascii="微软雅黑" w:hAnsi="微软雅黑" w:eastAsia="微软雅黑" w:cs="微软雅黑"/>
          <w:sz w:val="40"/>
          <w:szCs w:val="40"/>
        </w:rPr>
      </w:pPr>
      <w:r>
        <w:rPr>
          <w:rFonts w:hint="eastAsia" w:ascii="微软雅黑" w:hAnsi="微软雅黑" w:eastAsia="微软雅黑" w:cs="微软雅黑"/>
          <w:sz w:val="40"/>
          <w:szCs w:val="40"/>
        </w:rPr>
        <w:t>1、以下文字使用人工智能（claude)翻译，请以原文为准。</w:t>
      </w:r>
    </w:p>
    <w:p w14:paraId="3F524A5D">
      <w:pPr>
        <w:spacing w:line="287" w:lineRule="auto"/>
        <w:rPr>
          <w:rFonts w:hint="eastAsia" w:ascii="微软雅黑" w:hAnsi="微软雅黑" w:eastAsia="微软雅黑" w:cs="微软雅黑"/>
          <w:sz w:val="40"/>
          <w:szCs w:val="40"/>
        </w:rPr>
      </w:pPr>
      <w:r>
        <w:rPr>
          <w:rFonts w:hint="eastAsia" w:ascii="微软雅黑" w:hAnsi="微软雅黑" w:eastAsia="微软雅黑" w:cs="微软雅黑"/>
          <w:sz w:val="40"/>
          <w:szCs w:val="40"/>
        </w:rPr>
        <w:t>2、原文和翻译都可以免费使用，转发，传阅，复制，但不能商用，若商用，只能收回成本费。</w:t>
      </w:r>
    </w:p>
    <w:p w14:paraId="511192DD">
      <w:pPr>
        <w:spacing w:line="287" w:lineRule="auto"/>
        <w:rPr>
          <w:rFonts w:hint="eastAsia" w:ascii="微软雅黑" w:hAnsi="微软雅黑" w:eastAsia="微软雅黑" w:cs="微软雅黑"/>
          <w:sz w:val="40"/>
          <w:szCs w:val="40"/>
        </w:rPr>
      </w:pPr>
      <w:r>
        <w:rPr>
          <w:rFonts w:hint="eastAsia" w:ascii="微软雅黑" w:hAnsi="微软雅黑" w:eastAsia="微软雅黑" w:cs="微软雅黑"/>
          <w:sz w:val="40"/>
          <w:szCs w:val="40"/>
        </w:rPr>
        <w:t>3、若有更好的翻译，请来信指正，一同分享清教徒书籍，谢谢。</w:t>
      </w:r>
    </w:p>
    <w:p w14:paraId="68B16EFD">
      <w:pPr>
        <w:spacing w:line="287" w:lineRule="auto"/>
        <w:rPr>
          <w:rFonts w:hint="eastAsia" w:ascii="微软雅黑" w:hAnsi="微软雅黑" w:eastAsia="微软雅黑" w:cs="微软雅黑"/>
          <w:sz w:val="40"/>
          <w:szCs w:val="40"/>
        </w:rPr>
      </w:pPr>
    </w:p>
    <w:p w14:paraId="48025A37">
      <w:pPr>
        <w:spacing w:line="287" w:lineRule="auto"/>
        <w:rPr>
          <w:rFonts w:hint="eastAsia" w:ascii="微软雅黑" w:hAnsi="微软雅黑" w:eastAsia="微软雅黑" w:cs="微软雅黑"/>
          <w:sz w:val="40"/>
          <w:szCs w:val="40"/>
        </w:rPr>
      </w:pPr>
      <w:r>
        <w:rPr>
          <w:rFonts w:hint="eastAsia" w:ascii="微软雅黑" w:hAnsi="微软雅黑" w:eastAsia="微软雅黑" w:cs="微软雅黑"/>
          <w:sz w:val="40"/>
          <w:szCs w:val="40"/>
        </w:rPr>
        <w:t>邮箱：xuanjiao789@outlook.com</w:t>
      </w:r>
    </w:p>
    <w:p w14:paraId="5F16565F">
      <w:pPr>
        <w:spacing w:line="287" w:lineRule="auto"/>
        <w:rPr>
          <w:rFonts w:hint="eastAsia" w:ascii="微软雅黑" w:hAnsi="微软雅黑" w:eastAsia="微软雅黑" w:cs="微软雅黑"/>
          <w:sz w:val="30"/>
          <w:szCs w:val="30"/>
        </w:rPr>
      </w:pPr>
    </w:p>
    <w:p w14:paraId="72AAB401">
      <w:pPr>
        <w:spacing w:line="287" w:lineRule="auto"/>
        <w:rPr>
          <w:rFonts w:hint="eastAsia" w:ascii="微软雅黑" w:hAnsi="微软雅黑" w:eastAsia="微软雅黑" w:cs="微软雅黑"/>
          <w:sz w:val="30"/>
          <w:szCs w:val="30"/>
        </w:rPr>
      </w:pPr>
    </w:p>
    <w:p w14:paraId="75102E21">
      <w:pPr>
        <w:spacing w:line="287" w:lineRule="auto"/>
        <w:rPr>
          <w:rFonts w:hint="eastAsia" w:ascii="微软雅黑" w:hAnsi="微软雅黑" w:eastAsia="微软雅黑" w:cs="微软雅黑"/>
          <w:sz w:val="30"/>
          <w:szCs w:val="30"/>
        </w:rPr>
      </w:pPr>
    </w:p>
    <w:p w14:paraId="6CEEC606">
      <w:pPr>
        <w:spacing w:line="287" w:lineRule="auto"/>
        <w:rPr>
          <w:rFonts w:hint="eastAsia" w:ascii="微软雅黑" w:hAnsi="微软雅黑" w:eastAsia="微软雅黑" w:cs="微软雅黑"/>
          <w:sz w:val="30"/>
          <w:szCs w:val="30"/>
        </w:rPr>
      </w:pPr>
    </w:p>
    <w:p w14:paraId="120E9799">
      <w:pPr>
        <w:spacing w:line="287" w:lineRule="auto"/>
        <w:rPr>
          <w:rFonts w:hint="eastAsia" w:ascii="微软雅黑" w:hAnsi="微软雅黑" w:eastAsia="微软雅黑" w:cs="微软雅黑"/>
          <w:sz w:val="30"/>
          <w:szCs w:val="30"/>
        </w:rPr>
      </w:pPr>
    </w:p>
    <w:p w14:paraId="2230AB60">
      <w:pPr>
        <w:spacing w:line="287" w:lineRule="auto"/>
        <w:rPr>
          <w:rFonts w:hint="eastAsia" w:ascii="微软雅黑" w:hAnsi="微软雅黑" w:eastAsia="微软雅黑" w:cs="微软雅黑"/>
          <w:sz w:val="30"/>
          <w:szCs w:val="30"/>
        </w:rPr>
      </w:pPr>
    </w:p>
    <w:p w14:paraId="26913727">
      <w:pPr>
        <w:spacing w:line="287" w:lineRule="auto"/>
        <w:rPr>
          <w:rFonts w:hint="eastAsia" w:ascii="微软雅黑" w:hAnsi="微软雅黑" w:eastAsia="微软雅黑" w:cs="微软雅黑"/>
          <w:sz w:val="30"/>
          <w:szCs w:val="30"/>
        </w:rPr>
      </w:pPr>
    </w:p>
    <w:p w14:paraId="1FA67C9D">
      <w:pPr>
        <w:spacing w:line="287" w:lineRule="auto"/>
        <w:rPr>
          <w:rFonts w:hint="eastAsia" w:ascii="微软雅黑" w:hAnsi="微软雅黑" w:eastAsia="微软雅黑" w:cs="微软雅黑"/>
          <w:sz w:val="30"/>
          <w:szCs w:val="30"/>
        </w:rPr>
      </w:pPr>
    </w:p>
    <w:p w14:paraId="345A8985">
      <w:pPr>
        <w:spacing w:line="287" w:lineRule="auto"/>
        <w:rPr>
          <w:rFonts w:hint="eastAsia" w:ascii="微软雅黑" w:hAnsi="微软雅黑" w:eastAsia="微软雅黑" w:cs="微软雅黑"/>
          <w:sz w:val="30"/>
          <w:szCs w:val="30"/>
        </w:rPr>
      </w:pPr>
    </w:p>
    <w:p w14:paraId="5A8740F5">
      <w:pPr>
        <w:spacing w:line="287" w:lineRule="auto"/>
        <w:rPr>
          <w:rFonts w:hint="eastAsia" w:ascii="微软雅黑" w:hAnsi="微软雅黑" w:eastAsia="微软雅黑" w:cs="微软雅黑"/>
          <w:sz w:val="30"/>
          <w:szCs w:val="30"/>
        </w:rPr>
      </w:pPr>
    </w:p>
    <w:p w14:paraId="1C1A5E28">
      <w:pPr>
        <w:spacing w:line="287" w:lineRule="auto"/>
        <w:rPr>
          <w:rFonts w:hint="eastAsia" w:ascii="微软雅黑" w:hAnsi="微软雅黑" w:eastAsia="微软雅黑" w:cs="微软雅黑"/>
          <w:sz w:val="30"/>
          <w:szCs w:val="30"/>
        </w:rPr>
      </w:pPr>
    </w:p>
    <w:p w14:paraId="1971D1BB">
      <w:pPr>
        <w:spacing w:line="287" w:lineRule="auto"/>
        <w:rPr>
          <w:rFonts w:hint="eastAsia" w:ascii="微软雅黑" w:hAnsi="微软雅黑" w:eastAsia="微软雅黑" w:cs="微软雅黑"/>
          <w:sz w:val="30"/>
          <w:szCs w:val="30"/>
        </w:rPr>
      </w:pPr>
    </w:p>
    <w:p w14:paraId="02BBF904">
      <w:pPr>
        <w:spacing w:line="287" w:lineRule="auto"/>
        <w:rPr>
          <w:rFonts w:hint="eastAsia" w:ascii="微软雅黑" w:hAnsi="微软雅黑" w:eastAsia="微软雅黑" w:cs="微软雅黑"/>
          <w:sz w:val="30"/>
          <w:szCs w:val="30"/>
        </w:rPr>
      </w:pPr>
    </w:p>
    <w:p w14:paraId="6548A313">
      <w:pPr>
        <w:spacing w:line="288" w:lineRule="auto"/>
        <w:rPr>
          <w:rFonts w:hint="eastAsia" w:ascii="微软雅黑" w:hAnsi="微软雅黑" w:eastAsia="微软雅黑" w:cs="微软雅黑"/>
          <w:sz w:val="30"/>
          <w:szCs w:val="30"/>
        </w:rPr>
      </w:pPr>
    </w:p>
    <w:p w14:paraId="291A00E0">
      <w:pPr>
        <w:pStyle w:val="4"/>
        <w:keepNext w:val="0"/>
        <w:keepLines w:val="0"/>
        <w:widowControl/>
        <w:suppressLineNumbers w:val="0"/>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21 Questions on The Doctrine of Scripture</w:t>
      </w:r>
    </w:p>
    <w:p w14:paraId="1D9D4411">
      <w:pPr>
        <w:pStyle w:val="4"/>
        <w:keepNext w:val="0"/>
        <w:keepLines w:val="0"/>
        <w:widowControl/>
        <w:suppressLineNumbers w:val="0"/>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关于圣经教义的21个问题</w:t>
      </w:r>
    </w:p>
    <w:p w14:paraId="1B263602">
      <w:pPr>
        <w:pStyle w:val="4"/>
        <w:keepNext w:val="0"/>
        <w:keepLines w:val="0"/>
        <w:widowControl/>
        <w:suppressLineNumbers w:val="0"/>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by Francis Turretin (1623-1687)</w:t>
      </w:r>
    </w:p>
    <w:p w14:paraId="2D470235">
      <w:pPr>
        <w:pStyle w:val="4"/>
        <w:keepNext w:val="0"/>
        <w:keepLines w:val="0"/>
        <w:widowControl/>
        <w:suppressLineNumbers w:val="0"/>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作者：弗朗西斯·特雷丁（1623-1687）</w:t>
      </w:r>
    </w:p>
    <w:p w14:paraId="1A2BC83E">
      <w:pPr>
        <w:pStyle w:val="4"/>
        <w:keepNext w:val="0"/>
        <w:keepLines w:val="0"/>
        <w:widowControl/>
        <w:suppressLineNumbers w:val="0"/>
        <w:rPr>
          <w:rFonts w:hint="eastAsia" w:ascii="微软雅黑" w:hAnsi="微软雅黑" w:eastAsia="微软雅黑" w:cs="微软雅黑"/>
          <w:sz w:val="30"/>
          <w:szCs w:val="30"/>
        </w:rPr>
      </w:pPr>
    </w:p>
    <w:p w14:paraId="71433169">
      <w:pPr>
        <w:pStyle w:val="4"/>
        <w:keepNext w:val="0"/>
        <w:keepLines w:val="0"/>
        <w:widowControl/>
        <w:suppressLineNumbers w:val="0"/>
        <w:rPr>
          <w:rFonts w:hint="eastAsia" w:ascii="微软雅黑" w:hAnsi="微软雅黑" w:eastAsia="微软雅黑" w:cs="微软雅黑"/>
          <w:sz w:val="30"/>
          <w:szCs w:val="30"/>
        </w:rPr>
      </w:pPr>
    </w:p>
    <w:p w14:paraId="7822F9D2">
      <w:pPr>
        <w:pStyle w:val="4"/>
        <w:keepNext w:val="0"/>
        <w:keepLines w:val="0"/>
        <w:widowControl/>
        <w:suppressLineNumbers w:val="0"/>
        <w:rPr>
          <w:rFonts w:hint="eastAsia" w:ascii="微软雅黑" w:hAnsi="微软雅黑" w:eastAsia="微软雅黑" w:cs="微软雅黑"/>
          <w:sz w:val="30"/>
          <w:szCs w:val="30"/>
        </w:rPr>
      </w:pPr>
    </w:p>
    <w:p w14:paraId="2B0E9152">
      <w:pPr>
        <w:pStyle w:val="4"/>
        <w:keepNext w:val="0"/>
        <w:keepLines w:val="0"/>
        <w:widowControl/>
        <w:suppressLineNumbers w:val="0"/>
        <w:rPr>
          <w:rFonts w:hint="eastAsia" w:ascii="微软雅黑" w:hAnsi="微软雅黑" w:eastAsia="微软雅黑" w:cs="微软雅黑"/>
          <w:sz w:val="30"/>
          <w:szCs w:val="30"/>
        </w:rPr>
      </w:pPr>
    </w:p>
    <w:p w14:paraId="5C5D856D">
      <w:pPr>
        <w:pStyle w:val="4"/>
        <w:keepNext w:val="0"/>
        <w:keepLines w:val="0"/>
        <w:widowControl/>
        <w:suppressLineNumbers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article has been extracted from Turrettin Is Institutio Theologiae Elencticae.</w:t>
      </w:r>
    </w:p>
    <w:p w14:paraId="265C0F5D">
      <w:pPr>
        <w:pStyle w:val="4"/>
        <w:keepNext w:val="0"/>
        <w:keepLines w:val="0"/>
        <w:widowControl/>
        <w:suppressLineNumbers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以下文章摘自特雷丁的《辩驳神学教程》。</w:t>
      </w:r>
    </w:p>
    <w:p w14:paraId="283CFA8A">
      <w:pPr>
        <w:pStyle w:val="4"/>
        <w:keepNext w:val="0"/>
        <w:keepLines w:val="0"/>
        <w:widowControl/>
        <w:suppressLineNumbers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of this section is 21 "questions" about Scripture Locus II of Institutio of Theologiae Elencticae, Beards lee, J.(ed. &amp; trans.), (Grand Rapids: Baker Book House, 1981) scanned by Paul Rittman</w:t>
      </w:r>
    </w:p>
    <w:p w14:paraId="46827005">
      <w:pPr>
        <w:pStyle w:val="4"/>
        <w:keepNext w:val="0"/>
        <w:keepLines w:val="0"/>
        <w:widowControl/>
        <w:suppressLineNumbers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本部分的标题是关于圣经的21个"问题"，《辩驳神学教程》第二部分，比尔兹利编辑和翻译，（大急流城：贝克书屋，1981年），由保罗·里特曼扫描</w:t>
      </w:r>
    </w:p>
    <w:p w14:paraId="55199A22">
      <w:pPr>
        <w:spacing w:line="260" w:lineRule="exact"/>
        <w:jc w:val="center"/>
        <w:rPr>
          <w:rFonts w:hint="eastAsia" w:ascii="微软雅黑" w:hAnsi="微软雅黑" w:eastAsia="微软雅黑" w:cs="微软雅黑"/>
          <w:sz w:val="30"/>
          <w:szCs w:val="30"/>
        </w:rPr>
        <w:sectPr>
          <w:pgSz w:w="12240" w:h="15840"/>
          <w:pgMar w:top="400" w:right="1836" w:bottom="400" w:left="1699" w:header="0" w:footer="0" w:gutter="0"/>
          <w:cols w:space="720" w:num="1"/>
        </w:sectPr>
      </w:pPr>
    </w:p>
    <w:p w14:paraId="5CCE57DA">
      <w:pPr>
        <w:spacing w:line="260" w:lineRule="auto"/>
        <w:rPr>
          <w:rFonts w:hint="eastAsia" w:ascii="微软雅黑" w:hAnsi="微软雅黑" w:eastAsia="微软雅黑" w:cs="微软雅黑"/>
          <w:sz w:val="30"/>
          <w:szCs w:val="30"/>
        </w:rPr>
      </w:pPr>
    </w:p>
    <w:p w14:paraId="31A4484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99C65C3">
      <w:pPr>
        <w:spacing w:line="260" w:lineRule="auto"/>
        <w:rPr>
          <w:rFonts w:hint="eastAsia" w:ascii="微软雅黑" w:hAnsi="微软雅黑" w:eastAsia="微软雅黑" w:cs="微软雅黑"/>
          <w:sz w:val="30"/>
          <w:szCs w:val="30"/>
        </w:rPr>
      </w:pPr>
    </w:p>
    <w:p w14:paraId="010A2F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2139348">
      <w:pPr>
        <w:spacing w:line="260" w:lineRule="auto"/>
        <w:rPr>
          <w:rFonts w:hint="eastAsia" w:ascii="微软雅黑" w:hAnsi="微软雅黑" w:eastAsia="微软雅黑" w:cs="微软雅黑"/>
          <w:sz w:val="30"/>
          <w:szCs w:val="30"/>
        </w:rPr>
      </w:pPr>
    </w:p>
    <w:p w14:paraId="18BCD04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 Questions on The Doctrine of Scripture</w:t>
      </w:r>
    </w:p>
    <w:p w14:paraId="38A59DA4">
      <w:pPr>
        <w:spacing w:line="260" w:lineRule="auto"/>
        <w:rPr>
          <w:rFonts w:hint="eastAsia" w:ascii="微软雅黑" w:hAnsi="微软雅黑" w:eastAsia="微软雅黑" w:cs="微软雅黑"/>
          <w:sz w:val="30"/>
          <w:szCs w:val="30"/>
        </w:rPr>
      </w:pPr>
    </w:p>
    <w:p w14:paraId="3DB8005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引言：圣经教义的问题</w:t>
      </w:r>
    </w:p>
    <w:p w14:paraId="6840445B">
      <w:pPr>
        <w:spacing w:line="260" w:lineRule="auto"/>
        <w:rPr>
          <w:rFonts w:hint="eastAsia" w:ascii="微软雅黑" w:hAnsi="微软雅黑" w:eastAsia="微软雅黑" w:cs="微软雅黑"/>
          <w:sz w:val="30"/>
          <w:szCs w:val="30"/>
        </w:rPr>
      </w:pPr>
    </w:p>
    <w:p w14:paraId="724592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Verbal Revelation</w:t>
      </w:r>
    </w:p>
    <w:p w14:paraId="18E83195">
      <w:pPr>
        <w:spacing w:line="260" w:lineRule="auto"/>
        <w:rPr>
          <w:rFonts w:hint="eastAsia" w:ascii="微软雅黑" w:hAnsi="微软雅黑" w:eastAsia="微软雅黑" w:cs="微软雅黑"/>
          <w:sz w:val="30"/>
          <w:szCs w:val="30"/>
        </w:rPr>
      </w:pPr>
    </w:p>
    <w:p w14:paraId="2863B4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言语启示的必要性</w:t>
      </w:r>
    </w:p>
    <w:p w14:paraId="029191B2">
      <w:pPr>
        <w:spacing w:line="260" w:lineRule="auto"/>
        <w:rPr>
          <w:rFonts w:hint="eastAsia" w:ascii="微软雅黑" w:hAnsi="微软雅黑" w:eastAsia="微软雅黑" w:cs="微软雅黑"/>
          <w:sz w:val="30"/>
          <w:szCs w:val="30"/>
        </w:rPr>
      </w:pPr>
    </w:p>
    <w:p w14:paraId="5559E47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Scripture</w:t>
      </w:r>
    </w:p>
    <w:p w14:paraId="426D0999">
      <w:pPr>
        <w:spacing w:line="260" w:lineRule="auto"/>
        <w:rPr>
          <w:rFonts w:hint="eastAsia" w:ascii="微软雅黑" w:hAnsi="微软雅黑" w:eastAsia="微软雅黑" w:cs="微软雅黑"/>
          <w:sz w:val="30"/>
          <w:szCs w:val="30"/>
        </w:rPr>
      </w:pPr>
    </w:p>
    <w:p w14:paraId="21409D3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圣经的必要性</w:t>
      </w:r>
    </w:p>
    <w:p w14:paraId="0528640E">
      <w:pPr>
        <w:spacing w:line="260" w:lineRule="auto"/>
        <w:rPr>
          <w:rFonts w:hint="eastAsia" w:ascii="微软雅黑" w:hAnsi="微软雅黑" w:eastAsia="微软雅黑" w:cs="微软雅黑"/>
          <w:sz w:val="30"/>
          <w:szCs w:val="30"/>
        </w:rPr>
      </w:pPr>
    </w:p>
    <w:p w14:paraId="5D93052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Imperative of Written Revelation</w:t>
      </w:r>
    </w:p>
    <w:p w14:paraId="7F91DCAC">
      <w:pPr>
        <w:spacing w:line="260" w:lineRule="auto"/>
        <w:rPr>
          <w:rFonts w:hint="eastAsia" w:ascii="微软雅黑" w:hAnsi="微软雅黑" w:eastAsia="微软雅黑" w:cs="微软雅黑"/>
          <w:sz w:val="30"/>
          <w:szCs w:val="30"/>
        </w:rPr>
      </w:pPr>
    </w:p>
    <w:p w14:paraId="3E03124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成文启示的神圣命令</w:t>
      </w:r>
    </w:p>
    <w:p w14:paraId="0811D3B8">
      <w:pPr>
        <w:spacing w:line="260" w:lineRule="auto"/>
        <w:rPr>
          <w:rFonts w:hint="eastAsia" w:ascii="微软雅黑" w:hAnsi="微软雅黑" w:eastAsia="微软雅黑" w:cs="微软雅黑"/>
          <w:sz w:val="30"/>
          <w:szCs w:val="30"/>
        </w:rPr>
      </w:pPr>
    </w:p>
    <w:p w14:paraId="02E3830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Scripture</w:t>
      </w:r>
    </w:p>
    <w:p w14:paraId="049D87EB">
      <w:pPr>
        <w:spacing w:line="260" w:lineRule="auto"/>
        <w:rPr>
          <w:rFonts w:hint="eastAsia" w:ascii="微软雅黑" w:hAnsi="微软雅黑" w:eastAsia="微软雅黑" w:cs="微软雅黑"/>
          <w:sz w:val="30"/>
          <w:szCs w:val="30"/>
        </w:rPr>
      </w:pPr>
    </w:p>
    <w:p w14:paraId="2641D3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圣经的权威</w:t>
      </w:r>
    </w:p>
    <w:p w14:paraId="51553739">
      <w:pPr>
        <w:spacing w:line="260" w:lineRule="auto"/>
        <w:rPr>
          <w:rFonts w:hint="eastAsia" w:ascii="微软雅黑" w:hAnsi="微软雅黑" w:eastAsia="微软雅黑" w:cs="微软雅黑"/>
          <w:sz w:val="30"/>
          <w:szCs w:val="30"/>
        </w:rPr>
      </w:pPr>
    </w:p>
    <w:p w14:paraId="7C9642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 Contradictions in Scripture</w:t>
      </w:r>
    </w:p>
    <w:p w14:paraId="603237C6">
      <w:pPr>
        <w:spacing w:line="260" w:lineRule="auto"/>
        <w:rPr>
          <w:rFonts w:hint="eastAsia" w:ascii="微软雅黑" w:hAnsi="微软雅黑" w:eastAsia="微软雅黑" w:cs="微软雅黑"/>
          <w:sz w:val="30"/>
          <w:szCs w:val="30"/>
        </w:rPr>
      </w:pPr>
    </w:p>
    <w:p w14:paraId="7433D8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圣经中表面的矛盾</w:t>
      </w:r>
    </w:p>
    <w:p w14:paraId="1DD11E71">
      <w:pPr>
        <w:spacing w:line="260" w:lineRule="auto"/>
        <w:rPr>
          <w:rFonts w:hint="eastAsia" w:ascii="微软雅黑" w:hAnsi="微软雅黑" w:eastAsia="微软雅黑" w:cs="微软雅黑"/>
          <w:sz w:val="30"/>
          <w:szCs w:val="30"/>
        </w:rPr>
      </w:pPr>
    </w:p>
    <w:p w14:paraId="655DFEF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Scriptural Authority</w:t>
      </w:r>
    </w:p>
    <w:p w14:paraId="32418602">
      <w:pPr>
        <w:spacing w:line="260" w:lineRule="auto"/>
        <w:rPr>
          <w:rFonts w:hint="eastAsia" w:ascii="微软雅黑" w:hAnsi="微软雅黑" w:eastAsia="微软雅黑" w:cs="微软雅黑"/>
          <w:sz w:val="30"/>
          <w:szCs w:val="30"/>
        </w:rPr>
      </w:pPr>
    </w:p>
    <w:p w14:paraId="2453CB3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圣经权威的认识</w:t>
      </w:r>
    </w:p>
    <w:p w14:paraId="7C3667AD">
      <w:pPr>
        <w:spacing w:line="260" w:lineRule="auto"/>
        <w:rPr>
          <w:rFonts w:hint="eastAsia" w:ascii="微软雅黑" w:hAnsi="微软雅黑" w:eastAsia="微软雅黑" w:cs="微软雅黑"/>
          <w:sz w:val="30"/>
          <w:szCs w:val="30"/>
        </w:rPr>
      </w:pPr>
    </w:p>
    <w:p w14:paraId="17EFAB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Preservation of the Canon</w:t>
      </w:r>
    </w:p>
    <w:p w14:paraId="62C3D12D">
      <w:pPr>
        <w:spacing w:line="260" w:lineRule="auto"/>
        <w:rPr>
          <w:rFonts w:hint="eastAsia" w:ascii="微软雅黑" w:hAnsi="微软雅黑" w:eastAsia="微软雅黑" w:cs="微软雅黑"/>
          <w:sz w:val="30"/>
          <w:szCs w:val="30"/>
        </w:rPr>
      </w:pPr>
    </w:p>
    <w:p w14:paraId="60C162C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正典的保存</w:t>
      </w:r>
    </w:p>
    <w:p w14:paraId="360E57BA">
      <w:pPr>
        <w:spacing w:line="260" w:lineRule="auto"/>
        <w:rPr>
          <w:rFonts w:hint="eastAsia" w:ascii="微软雅黑" w:hAnsi="微软雅黑" w:eastAsia="微软雅黑" w:cs="微软雅黑"/>
          <w:sz w:val="30"/>
          <w:szCs w:val="30"/>
        </w:rPr>
      </w:pPr>
    </w:p>
    <w:p w14:paraId="49E6B61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Canonicity of the Old Testament</w:t>
      </w:r>
    </w:p>
    <w:p w14:paraId="0F6BA3ED">
      <w:pPr>
        <w:spacing w:line="260" w:lineRule="auto"/>
        <w:rPr>
          <w:rFonts w:hint="eastAsia" w:ascii="微软雅黑" w:hAnsi="微软雅黑" w:eastAsia="微软雅黑" w:cs="微软雅黑"/>
          <w:sz w:val="30"/>
          <w:szCs w:val="30"/>
        </w:rPr>
      </w:pPr>
    </w:p>
    <w:p w14:paraId="6C45EFA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旧约的正典性</w:t>
      </w:r>
    </w:p>
    <w:p w14:paraId="6BCCCA73">
      <w:pPr>
        <w:spacing w:line="260" w:lineRule="auto"/>
        <w:rPr>
          <w:rFonts w:hint="eastAsia" w:ascii="微软雅黑" w:hAnsi="微软雅黑" w:eastAsia="微软雅黑" w:cs="微软雅黑"/>
          <w:sz w:val="30"/>
          <w:szCs w:val="30"/>
        </w:rPr>
      </w:pPr>
    </w:p>
    <w:p w14:paraId="2848816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Canonicity of the Apocrypha</w:t>
      </w:r>
    </w:p>
    <w:p w14:paraId="7BA53303">
      <w:pPr>
        <w:spacing w:line="260" w:lineRule="auto"/>
        <w:rPr>
          <w:rFonts w:hint="eastAsia" w:ascii="微软雅黑" w:hAnsi="微软雅黑" w:eastAsia="微软雅黑" w:cs="微软雅黑"/>
          <w:sz w:val="30"/>
          <w:szCs w:val="30"/>
        </w:rPr>
      </w:pPr>
    </w:p>
    <w:p w14:paraId="6C30A5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次经的正典性</w:t>
      </w:r>
    </w:p>
    <w:p w14:paraId="41A73309">
      <w:pPr>
        <w:spacing w:line="260" w:lineRule="auto"/>
        <w:rPr>
          <w:rFonts w:hint="eastAsia" w:ascii="微软雅黑" w:hAnsi="微软雅黑" w:eastAsia="微软雅黑" w:cs="微软雅黑"/>
          <w:sz w:val="30"/>
          <w:szCs w:val="30"/>
        </w:rPr>
      </w:pPr>
    </w:p>
    <w:p w14:paraId="2526C16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Purity of the Original Text</w:t>
      </w:r>
    </w:p>
    <w:p w14:paraId="2842C735">
      <w:pPr>
        <w:spacing w:line="260" w:lineRule="auto"/>
        <w:rPr>
          <w:rFonts w:hint="eastAsia" w:ascii="微软雅黑" w:hAnsi="微软雅黑" w:eastAsia="微软雅黑" w:cs="微软雅黑"/>
          <w:sz w:val="30"/>
          <w:szCs w:val="30"/>
        </w:rPr>
      </w:pPr>
    </w:p>
    <w:p w14:paraId="6EDD48E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原文的纯正性</w:t>
      </w:r>
    </w:p>
    <w:p w14:paraId="18A64864">
      <w:pPr>
        <w:spacing w:line="260" w:lineRule="auto"/>
        <w:rPr>
          <w:rFonts w:hint="eastAsia" w:ascii="微软雅黑" w:hAnsi="微软雅黑" w:eastAsia="微软雅黑" w:cs="微软雅黑"/>
          <w:sz w:val="30"/>
          <w:szCs w:val="30"/>
        </w:rPr>
      </w:pPr>
    </w:p>
    <w:p w14:paraId="7B597C8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Authentic Version of Scripture</w:t>
      </w:r>
    </w:p>
    <w:p w14:paraId="5B70878A">
      <w:pPr>
        <w:spacing w:line="260" w:lineRule="auto"/>
        <w:rPr>
          <w:rFonts w:hint="eastAsia" w:ascii="微软雅黑" w:hAnsi="微软雅黑" w:eastAsia="微软雅黑" w:cs="微软雅黑"/>
          <w:sz w:val="30"/>
          <w:szCs w:val="30"/>
        </w:rPr>
      </w:pPr>
    </w:p>
    <w:p w14:paraId="0C6BAD3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圣经的真实版本</w:t>
      </w:r>
    </w:p>
    <w:p w14:paraId="0AC44BF8">
      <w:pPr>
        <w:spacing w:line="260" w:lineRule="auto"/>
        <w:rPr>
          <w:rFonts w:hint="eastAsia" w:ascii="微软雅黑" w:hAnsi="微软雅黑" w:eastAsia="微软雅黑" w:cs="微软雅黑"/>
          <w:sz w:val="30"/>
          <w:szCs w:val="30"/>
        </w:rPr>
      </w:pPr>
    </w:p>
    <w:p w14:paraId="31A7712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Authenticity of the Hebrew Text</w:t>
      </w:r>
    </w:p>
    <w:p w14:paraId="0B46005A">
      <w:pPr>
        <w:spacing w:line="260" w:lineRule="auto"/>
        <w:rPr>
          <w:rFonts w:hint="eastAsia" w:ascii="微软雅黑" w:hAnsi="微软雅黑" w:eastAsia="微软雅黑" w:cs="微软雅黑"/>
          <w:sz w:val="30"/>
          <w:szCs w:val="30"/>
        </w:rPr>
      </w:pPr>
    </w:p>
    <w:p w14:paraId="12544C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希伯来文本的真实性</w:t>
      </w:r>
    </w:p>
    <w:p w14:paraId="06A90A3B">
      <w:pPr>
        <w:spacing w:line="260" w:lineRule="auto"/>
        <w:rPr>
          <w:rFonts w:hint="eastAsia" w:ascii="微软雅黑" w:hAnsi="微软雅黑" w:eastAsia="微软雅黑" w:cs="微软雅黑"/>
          <w:sz w:val="30"/>
          <w:szCs w:val="30"/>
        </w:rPr>
      </w:pPr>
    </w:p>
    <w:p w14:paraId="115F37C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of Translations</w:t>
      </w:r>
    </w:p>
    <w:p w14:paraId="035C6E44">
      <w:pPr>
        <w:spacing w:line="260" w:lineRule="auto"/>
        <w:rPr>
          <w:rFonts w:hint="eastAsia" w:ascii="微软雅黑" w:hAnsi="微软雅黑" w:eastAsia="微软雅黑" w:cs="微软雅黑"/>
          <w:sz w:val="30"/>
          <w:szCs w:val="30"/>
        </w:rPr>
      </w:pPr>
    </w:p>
    <w:p w14:paraId="06EA89E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翻译的必要性</w:t>
      </w:r>
    </w:p>
    <w:p w14:paraId="584FD436">
      <w:pPr>
        <w:spacing w:line="260" w:lineRule="auto"/>
        <w:rPr>
          <w:rFonts w:hint="eastAsia" w:ascii="微软雅黑" w:hAnsi="微软雅黑" w:eastAsia="微软雅黑" w:cs="微软雅黑"/>
          <w:sz w:val="30"/>
          <w:szCs w:val="30"/>
        </w:rPr>
      </w:pPr>
    </w:p>
    <w:p w14:paraId="027294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Authenticity of the Septuagint</w:t>
      </w:r>
    </w:p>
    <w:p w14:paraId="1AAB81EA">
      <w:pPr>
        <w:spacing w:line="260" w:lineRule="auto"/>
        <w:rPr>
          <w:rFonts w:hint="eastAsia" w:ascii="微软雅黑" w:hAnsi="微软雅黑" w:eastAsia="微软雅黑" w:cs="微软雅黑"/>
          <w:sz w:val="30"/>
          <w:szCs w:val="30"/>
        </w:rPr>
      </w:pPr>
    </w:p>
    <w:p w14:paraId="1B52F21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七十士译本的真实性</w:t>
      </w:r>
    </w:p>
    <w:p w14:paraId="6DC58857">
      <w:pPr>
        <w:spacing w:line="260" w:lineRule="auto"/>
        <w:rPr>
          <w:rFonts w:hint="eastAsia" w:ascii="微软雅黑" w:hAnsi="微软雅黑" w:eastAsia="微软雅黑" w:cs="微软雅黑"/>
          <w:sz w:val="30"/>
          <w:szCs w:val="30"/>
        </w:rPr>
      </w:pPr>
    </w:p>
    <w:p w14:paraId="2EB20F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Authenticity of the Vulgate</w:t>
      </w:r>
    </w:p>
    <w:p w14:paraId="4CBCDE30">
      <w:pPr>
        <w:spacing w:line="260" w:lineRule="auto"/>
        <w:rPr>
          <w:rFonts w:hint="eastAsia" w:ascii="微软雅黑" w:hAnsi="微软雅黑" w:eastAsia="微软雅黑" w:cs="微软雅黑"/>
          <w:sz w:val="30"/>
          <w:szCs w:val="30"/>
        </w:rPr>
      </w:pPr>
    </w:p>
    <w:p w14:paraId="6AC75D1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武加大译本的真实性</w:t>
      </w:r>
    </w:p>
    <w:p w14:paraId="163FE6E9">
      <w:pPr>
        <w:spacing w:line="260" w:lineRule="auto"/>
        <w:rPr>
          <w:rFonts w:hint="eastAsia" w:ascii="微软雅黑" w:hAnsi="微软雅黑" w:eastAsia="微软雅黑" w:cs="微软雅黑"/>
          <w:sz w:val="30"/>
          <w:szCs w:val="30"/>
        </w:rPr>
      </w:pPr>
    </w:p>
    <w:p w14:paraId="44389F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 of Scripture</w:t>
      </w:r>
    </w:p>
    <w:p w14:paraId="2F459221">
      <w:pPr>
        <w:spacing w:line="260" w:lineRule="auto"/>
        <w:rPr>
          <w:rFonts w:hint="eastAsia" w:ascii="微软雅黑" w:hAnsi="微软雅黑" w:eastAsia="微软雅黑" w:cs="微软雅黑"/>
          <w:sz w:val="30"/>
          <w:szCs w:val="30"/>
        </w:rPr>
      </w:pPr>
    </w:p>
    <w:p w14:paraId="387AB0C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圣经的完全性</w:t>
      </w:r>
    </w:p>
    <w:p w14:paraId="51CC66D5">
      <w:pPr>
        <w:spacing w:line="260" w:lineRule="auto"/>
        <w:rPr>
          <w:rFonts w:hint="eastAsia" w:ascii="微软雅黑" w:hAnsi="微软雅黑" w:eastAsia="微软雅黑" w:cs="微软雅黑"/>
          <w:sz w:val="30"/>
          <w:szCs w:val="30"/>
        </w:rPr>
      </w:pPr>
    </w:p>
    <w:p w14:paraId="7E1044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Perspicuity of Scripture</w:t>
      </w:r>
    </w:p>
    <w:p w14:paraId="2FB5D388">
      <w:pPr>
        <w:spacing w:line="260" w:lineRule="auto"/>
        <w:rPr>
          <w:rFonts w:hint="eastAsia" w:ascii="微软雅黑" w:hAnsi="微软雅黑" w:eastAsia="微软雅黑" w:cs="微软雅黑"/>
          <w:sz w:val="30"/>
          <w:szCs w:val="30"/>
        </w:rPr>
      </w:pPr>
    </w:p>
    <w:p w14:paraId="0D1FFC2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圣经的明晰性</w:t>
      </w:r>
    </w:p>
    <w:p w14:paraId="7C478EEE">
      <w:pPr>
        <w:spacing w:line="260" w:lineRule="auto"/>
        <w:rPr>
          <w:rFonts w:hint="eastAsia" w:ascii="微软雅黑" w:hAnsi="微软雅黑" w:eastAsia="微软雅黑" w:cs="微软雅黑"/>
          <w:sz w:val="30"/>
          <w:szCs w:val="30"/>
        </w:rPr>
      </w:pPr>
    </w:p>
    <w:p w14:paraId="47FB3F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Reading of Scripture</w:t>
      </w:r>
    </w:p>
    <w:p w14:paraId="41132EA9">
      <w:pPr>
        <w:spacing w:line="260" w:lineRule="auto"/>
        <w:rPr>
          <w:rFonts w:hint="eastAsia" w:ascii="微软雅黑" w:hAnsi="微软雅黑" w:eastAsia="微软雅黑" w:cs="微软雅黑"/>
          <w:sz w:val="30"/>
          <w:szCs w:val="30"/>
        </w:rPr>
      </w:pPr>
    </w:p>
    <w:p w14:paraId="6CEBB47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圣经的阅读</w:t>
      </w:r>
    </w:p>
    <w:p w14:paraId="497A0258">
      <w:pPr>
        <w:spacing w:line="260" w:lineRule="auto"/>
        <w:rPr>
          <w:rFonts w:hint="eastAsia" w:ascii="微软雅黑" w:hAnsi="微软雅黑" w:eastAsia="微软雅黑" w:cs="微软雅黑"/>
          <w:sz w:val="30"/>
          <w:szCs w:val="30"/>
        </w:rPr>
      </w:pPr>
    </w:p>
    <w:p w14:paraId="0805B9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Scripture</w:t>
      </w:r>
    </w:p>
    <w:p w14:paraId="66A003E0">
      <w:pPr>
        <w:spacing w:line="260" w:lineRule="auto"/>
        <w:rPr>
          <w:rFonts w:hint="eastAsia" w:ascii="微软雅黑" w:hAnsi="微软雅黑" w:eastAsia="微软雅黑" w:cs="微软雅黑"/>
          <w:sz w:val="30"/>
          <w:szCs w:val="30"/>
        </w:rPr>
      </w:pPr>
    </w:p>
    <w:p w14:paraId="699D591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圣经的意义</w:t>
      </w:r>
    </w:p>
    <w:p w14:paraId="05400F65">
      <w:pPr>
        <w:spacing w:line="260" w:lineRule="auto"/>
        <w:rPr>
          <w:rFonts w:hint="eastAsia" w:ascii="微软雅黑" w:hAnsi="微软雅黑" w:eastAsia="微软雅黑" w:cs="微软雅黑"/>
          <w:sz w:val="30"/>
          <w:szCs w:val="30"/>
        </w:rPr>
      </w:pPr>
    </w:p>
    <w:p w14:paraId="2C8FAF3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Judge of Controversies and the Interpreter of Scripture</w:t>
      </w:r>
    </w:p>
    <w:p w14:paraId="42E2D50A">
      <w:pPr>
        <w:spacing w:line="260" w:lineRule="auto"/>
        <w:rPr>
          <w:rFonts w:hint="eastAsia" w:ascii="微软雅黑" w:hAnsi="微软雅黑" w:eastAsia="微软雅黑" w:cs="微软雅黑"/>
          <w:sz w:val="30"/>
          <w:szCs w:val="30"/>
        </w:rPr>
      </w:pPr>
    </w:p>
    <w:p w14:paraId="0ED6F4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争议的最高审判者和圣经的解释者</w:t>
      </w:r>
    </w:p>
    <w:p w14:paraId="7D446CE8">
      <w:pPr>
        <w:spacing w:line="260" w:lineRule="auto"/>
        <w:rPr>
          <w:rFonts w:hint="eastAsia" w:ascii="微软雅黑" w:hAnsi="微软雅黑" w:eastAsia="微软雅黑" w:cs="微软雅黑"/>
          <w:sz w:val="30"/>
          <w:szCs w:val="30"/>
        </w:rPr>
      </w:pPr>
    </w:p>
    <w:p w14:paraId="347EFE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the Fathers</w:t>
      </w:r>
    </w:p>
    <w:p w14:paraId="6D641EFB">
      <w:pPr>
        <w:spacing w:line="260" w:lineRule="auto"/>
        <w:rPr>
          <w:rFonts w:hint="eastAsia" w:ascii="微软雅黑" w:hAnsi="微软雅黑" w:eastAsia="微软雅黑" w:cs="微软雅黑"/>
          <w:sz w:val="30"/>
          <w:szCs w:val="30"/>
        </w:rPr>
      </w:pPr>
    </w:p>
    <w:p w14:paraId="437BEB9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教父的权威</w:t>
      </w:r>
    </w:p>
    <w:p w14:paraId="01CA2F51">
      <w:pPr>
        <w:spacing w:line="260" w:lineRule="auto"/>
        <w:rPr>
          <w:rFonts w:hint="eastAsia" w:ascii="微软雅黑" w:hAnsi="微软雅黑" w:eastAsia="微软雅黑" w:cs="微软雅黑"/>
          <w:sz w:val="30"/>
          <w:szCs w:val="30"/>
        </w:rPr>
      </w:pPr>
    </w:p>
    <w:p w14:paraId="77E1E85C">
      <w:pPr>
        <w:spacing w:line="261" w:lineRule="auto"/>
        <w:rPr>
          <w:rFonts w:hint="eastAsia" w:ascii="微软雅黑" w:hAnsi="微软雅黑" w:eastAsia="微软雅黑" w:cs="微软雅黑"/>
          <w:sz w:val="30"/>
          <w:szCs w:val="30"/>
        </w:rPr>
      </w:pPr>
    </w:p>
    <w:p w14:paraId="102DCFC6">
      <w:pPr>
        <w:spacing w:line="261" w:lineRule="auto"/>
        <w:rPr>
          <w:rFonts w:hint="eastAsia" w:ascii="微软雅黑" w:hAnsi="微软雅黑" w:eastAsia="微软雅黑" w:cs="微软雅黑"/>
          <w:sz w:val="30"/>
          <w:szCs w:val="30"/>
        </w:rPr>
      </w:pPr>
    </w:p>
    <w:p w14:paraId="2A2F807C">
      <w:pPr>
        <w:spacing w:line="261" w:lineRule="auto"/>
        <w:rPr>
          <w:rFonts w:hint="eastAsia" w:ascii="微软雅黑" w:hAnsi="微软雅黑" w:eastAsia="微软雅黑" w:cs="微软雅黑"/>
          <w:sz w:val="30"/>
          <w:szCs w:val="30"/>
        </w:rPr>
      </w:pPr>
    </w:p>
    <w:p w14:paraId="1370CBC7">
      <w:pPr>
        <w:pStyle w:val="2"/>
        <w:bidi w:val="0"/>
        <w:jc w:val="center"/>
        <w:rPr>
          <w:rFonts w:hint="eastAsia"/>
        </w:rPr>
      </w:pPr>
      <w:r>
        <w:rPr>
          <w:rFonts w:hint="eastAsia"/>
        </w:rPr>
        <w:t>Introduction: Questions on The Doctrine of Scripture</w:t>
      </w:r>
    </w:p>
    <w:p w14:paraId="21475F38">
      <w:pPr>
        <w:pStyle w:val="2"/>
        <w:bidi w:val="0"/>
        <w:jc w:val="center"/>
        <w:rPr>
          <w:rFonts w:hint="eastAsia"/>
        </w:rPr>
      </w:pPr>
      <w:r>
        <w:rPr>
          <w:rFonts w:hint="eastAsia"/>
        </w:rPr>
        <w:t>简介：关于圣经教义的问题</w:t>
      </w:r>
    </w:p>
    <w:p w14:paraId="4F86F6D2">
      <w:pPr>
        <w:spacing w:line="287" w:lineRule="auto"/>
        <w:rPr>
          <w:rFonts w:hint="eastAsia" w:ascii="微软雅黑" w:hAnsi="微软雅黑" w:eastAsia="微软雅黑" w:cs="微软雅黑"/>
          <w:sz w:val="30"/>
          <w:szCs w:val="30"/>
        </w:rPr>
      </w:pPr>
    </w:p>
    <w:p w14:paraId="0A63465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Paul Rittman</w:t>
      </w:r>
    </w:p>
    <w:p w14:paraId="1C0B628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作者：保罗·里特曼</w:t>
      </w:r>
    </w:p>
    <w:p w14:paraId="44F8D5A1">
      <w:pPr>
        <w:spacing w:line="287" w:lineRule="auto"/>
        <w:rPr>
          <w:rFonts w:hint="eastAsia" w:ascii="微软雅黑" w:hAnsi="微软雅黑" w:eastAsia="微软雅黑" w:cs="微软雅黑"/>
          <w:sz w:val="30"/>
          <w:szCs w:val="30"/>
        </w:rPr>
      </w:pPr>
    </w:p>
    <w:p w14:paraId="2186CEC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Reformed works on Scripture (here I would group Calvin's Institutes, William Whitaker's Disputations on the Holy Scriptures, as well as Turretin) can be very illuminating, and presents a rather different perspective on Scripture than many modern writers (1).</w:t>
      </w:r>
    </w:p>
    <w:p w14:paraId="076446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阅读改革宗关于圣经的著作（这里我将加尔文的《基督教要义》、威廉·惠特克的《关于圣经的辩论》以及杜伦琴包括在内）会非常有启发性，并呈现出一种与许多现代作家截然不同的圣经视角（1）。</w:t>
      </w:r>
    </w:p>
    <w:p w14:paraId="2D7E45F3">
      <w:pPr>
        <w:spacing w:line="287" w:lineRule="auto"/>
        <w:rPr>
          <w:rFonts w:hint="eastAsia" w:ascii="微软雅黑" w:hAnsi="微软雅黑" w:eastAsia="微软雅黑" w:cs="微软雅黑"/>
          <w:sz w:val="30"/>
          <w:szCs w:val="30"/>
        </w:rPr>
      </w:pPr>
    </w:p>
    <w:p w14:paraId="76BCF2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article is providing a brief introduction to Turretin, what I'm saying below could just as well be said of the others mentioned above.</w:t>
      </w:r>
    </w:p>
    <w:p w14:paraId="49BE2F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虽然本文是对杜伦琴的简要介绍，但我下面所说的也同样适用于上述其他人。</w:t>
      </w:r>
    </w:p>
    <w:p w14:paraId="2F7477DC">
      <w:pPr>
        <w:spacing w:line="287" w:lineRule="auto"/>
        <w:rPr>
          <w:rFonts w:hint="eastAsia" w:ascii="微软雅黑" w:hAnsi="微软雅黑" w:eastAsia="微软雅黑" w:cs="微软雅黑"/>
          <w:sz w:val="30"/>
          <w:szCs w:val="30"/>
        </w:rPr>
      </w:pPr>
    </w:p>
    <w:p w14:paraId="317A870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theme is the presuppositional approach to the Bible, which was used in addition to the more evidentialist approaches more popular now.</w:t>
      </w:r>
    </w:p>
    <w:p w14:paraId="1A05EE9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一个主题是对圣经的预设派进路，这是在现今更流行的证据派进路之外被使用的。</w:t>
      </w:r>
    </w:p>
    <w:p w14:paraId="712B2035">
      <w:pPr>
        <w:spacing w:line="287" w:lineRule="auto"/>
        <w:rPr>
          <w:rFonts w:hint="eastAsia" w:ascii="微软雅黑" w:hAnsi="微软雅黑" w:eastAsia="微软雅黑" w:cs="微软雅黑"/>
          <w:sz w:val="30"/>
          <w:szCs w:val="30"/>
        </w:rPr>
      </w:pPr>
    </w:p>
    <w:p w14:paraId="14FCC2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Presuppositionalism, as a methodology, is not merely something that the Reformers utilized.</w:t>
      </w:r>
    </w:p>
    <w:p w14:paraId="6C34026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预设论作为一种方法论，不仅仅是改革宗神学家所使用的东西。</w:t>
      </w:r>
    </w:p>
    <w:p w14:paraId="6D0062FA">
      <w:pPr>
        <w:spacing w:line="287" w:lineRule="auto"/>
        <w:rPr>
          <w:rFonts w:hint="eastAsia" w:ascii="微软雅黑" w:hAnsi="微软雅黑" w:eastAsia="微软雅黑" w:cs="微软雅黑"/>
          <w:sz w:val="30"/>
          <w:szCs w:val="30"/>
        </w:rPr>
      </w:pPr>
    </w:p>
    <w:p w14:paraId="01C0D1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foundational to Reformation theology (2).</w:t>
      </w:r>
    </w:p>
    <w:p w14:paraId="2474C08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它是改革宗神学的基石（2）。</w:t>
      </w:r>
    </w:p>
    <w:p w14:paraId="63481F2F">
      <w:pPr>
        <w:spacing w:line="287" w:lineRule="auto"/>
        <w:rPr>
          <w:rFonts w:hint="eastAsia" w:ascii="微软雅黑" w:hAnsi="微软雅黑" w:eastAsia="微软雅黑" w:cs="微软雅黑"/>
          <w:sz w:val="30"/>
          <w:szCs w:val="30"/>
        </w:rPr>
      </w:pPr>
    </w:p>
    <w:p w14:paraId="48C2867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Turretin's thoughts on the Bible's inspiration, for example.</w:t>
      </w:r>
    </w:p>
    <w:p w14:paraId="314C94D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例如，看看杜伦琴关于圣经默示的思考。</w:t>
      </w:r>
    </w:p>
    <w:p w14:paraId="0CF2F288">
      <w:pPr>
        <w:spacing w:line="287" w:lineRule="auto"/>
        <w:rPr>
          <w:rFonts w:hint="eastAsia" w:ascii="微软雅黑" w:hAnsi="微软雅黑" w:eastAsia="微软雅黑" w:cs="微软雅黑"/>
          <w:sz w:val="30"/>
          <w:szCs w:val="30"/>
        </w:rPr>
      </w:pPr>
    </w:p>
    <w:p w14:paraId="1DE9196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question He doesn't attempt to prove its inspiration, or even, simply to demonstrate that such a view is reasonable (in contrast to modern evangelicals, who will argue that it is reasonable to believe that Jesus rose from the dead, and that prophetic writings were indeed written before the events predicted, and so, based on these premises, that the inspiration of the Bible is a valid conclusion).</w:t>
      </w:r>
    </w:p>
    <w:p w14:paraId="764739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问题中，他并不试图证明其默示性，甚至也不仅仅是论证这种观点是合理的（这与现代福音派形成对比，后者会争辩说，相信耶稣从死里复活，以及预言性著作确实是在所预言的事件发生之前写成的，是合理的，因此基于这些前提，圣经的默示是一个有效的结论）。</w:t>
      </w:r>
    </w:p>
    <w:p w14:paraId="3AF35C83">
      <w:pPr>
        <w:spacing w:line="287" w:lineRule="auto"/>
        <w:rPr>
          <w:rFonts w:hint="eastAsia" w:ascii="微软雅黑" w:hAnsi="微软雅黑" w:eastAsia="微软雅黑" w:cs="微软雅黑"/>
          <w:sz w:val="30"/>
          <w:szCs w:val="30"/>
        </w:rPr>
      </w:pPr>
    </w:p>
    <w:p w14:paraId="4DF1720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Turretin (in Question 6, Section 8) places the Bible's inspiration in the Aristotelian category of First Principles (which have to be assumed, and cannot be proven or disproven).</w:t>
      </w:r>
    </w:p>
    <w:p w14:paraId="2BF7C44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相反，杜伦琴（在第6个问题，第8节）将圣经的默示归入亚里士多德的第一性原理范畴（这是必须被假定的，且无法被证实或证伪）。</w:t>
      </w:r>
    </w:p>
    <w:p w14:paraId="4CC272BC">
      <w:pPr>
        <w:spacing w:line="287" w:lineRule="auto"/>
        <w:rPr>
          <w:rFonts w:hint="eastAsia" w:ascii="微软雅黑" w:hAnsi="微软雅黑" w:eastAsia="微软雅黑" w:cs="微软雅黑"/>
          <w:sz w:val="30"/>
          <w:szCs w:val="30"/>
        </w:rPr>
      </w:pPr>
    </w:p>
    <w:p w14:paraId="32E4BC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writes of the witness of the Holy Spirit, in the minds and hearts of the regenerate, to Scripture's inspiration(3).</w:t>
      </w:r>
    </w:p>
    <w:p w14:paraId="6E6C26E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他还写到了圣灵在重生之人的思想和心中对圣经默示的见证（3）。</w:t>
      </w:r>
    </w:p>
    <w:p w14:paraId="10E2F510">
      <w:pPr>
        <w:spacing w:line="287" w:lineRule="auto"/>
        <w:rPr>
          <w:rFonts w:hint="eastAsia" w:ascii="微软雅黑" w:hAnsi="微软雅黑" w:eastAsia="微软雅黑" w:cs="微软雅黑"/>
          <w:sz w:val="30"/>
          <w:szCs w:val="30"/>
        </w:rPr>
      </w:pPr>
    </w:p>
    <w:p w14:paraId="43345F9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approaches are presuppositional, as opposed to evidential.</w:t>
      </w:r>
    </w:p>
    <w:p w14:paraId="07C7B36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这就这两种方法都是预设性的，而非证据性的。</w:t>
      </w:r>
    </w:p>
    <w:p w14:paraId="39A06DA6">
      <w:pPr>
        <w:spacing w:line="287" w:lineRule="auto"/>
        <w:rPr>
          <w:rFonts w:hint="eastAsia" w:ascii="微软雅黑" w:hAnsi="微软雅黑" w:eastAsia="微软雅黑" w:cs="微软雅黑"/>
          <w:sz w:val="30"/>
          <w:szCs w:val="30"/>
        </w:rPr>
      </w:pPr>
    </w:p>
    <w:p w14:paraId="7256A5E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they are part of a paradigm or world-view, as opposed to propositions that can be proved or disproved to skeptics.</w:t>
      </w:r>
    </w:p>
    <w:p w14:paraId="3985BBB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简而言之，它们是范式或世界观的一部分，而不是可以向怀疑论者证实或证伪的命题。</w:t>
      </w:r>
    </w:p>
    <w:p w14:paraId="73B7BE92">
      <w:pPr>
        <w:spacing w:line="287" w:lineRule="auto"/>
        <w:rPr>
          <w:rFonts w:hint="eastAsia" w:ascii="微软雅黑" w:hAnsi="微软雅黑" w:eastAsia="微软雅黑" w:cs="微软雅黑"/>
          <w:sz w:val="30"/>
          <w:szCs w:val="30"/>
        </w:rPr>
      </w:pPr>
    </w:p>
    <w:p w14:paraId="776D8B2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approach taken by Turretin might be surprising to those who have not studied Reformation bibliology-its "tiered" understanding of authoritative Scripture.</w:t>
      </w:r>
    </w:p>
    <w:p w14:paraId="2D1891A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杜伦琴采取的第二种方法可能会让那些没有研究过改革宗圣经论的人感到惊讶——即其对权威圣经的“分层”理解。</w:t>
      </w:r>
    </w:p>
    <w:p w14:paraId="7D91A845">
      <w:pPr>
        <w:spacing w:line="287" w:lineRule="auto"/>
        <w:rPr>
          <w:rFonts w:hint="eastAsia" w:ascii="微软雅黑" w:hAnsi="微软雅黑" w:eastAsia="微软雅黑" w:cs="微软雅黑"/>
          <w:sz w:val="30"/>
          <w:szCs w:val="30"/>
        </w:rPr>
      </w:pPr>
    </w:p>
    <w:p w14:paraId="6DC1F2A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to the Roman theologians of their day (and the KJV advocates of today), Turretin held that the original Hebrew and Greek readings had not been lost, but were located in the majority of the manuscripts that were available.</w:t>
      </w:r>
    </w:p>
    <w:p w14:paraId="3DE8853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与那个时代的罗马神学家（以及今天的KJV钦定本支持者）相反，杜伦琴认为原始的希伯来文和希腊文读本并没有遗失，而是存在于现有的大多数手稿中。</w:t>
      </w:r>
    </w:p>
    <w:p w14:paraId="3B61E124">
      <w:pPr>
        <w:spacing w:line="287" w:lineRule="auto"/>
        <w:rPr>
          <w:rFonts w:hint="eastAsia" w:ascii="微软雅黑" w:hAnsi="微软雅黑" w:eastAsia="微软雅黑" w:cs="微软雅黑"/>
          <w:sz w:val="30"/>
          <w:szCs w:val="30"/>
        </w:rPr>
      </w:pPr>
    </w:p>
    <w:p w14:paraId="19C77D2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argue that any or every copy was perfect, but only that such errors could be easily straightened out by a diligent sifting through the various manuscripts.</w:t>
      </w:r>
    </w:p>
    <w:p w14:paraId="2D15CE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他并不是争辩说任何或是每一份副本都是完美的，而是说这些错误可以通过对各种手稿的勤勉筛选而轻易纠正。</w:t>
      </w:r>
    </w:p>
    <w:p w14:paraId="73D7DEB2">
      <w:pPr>
        <w:spacing w:line="287" w:lineRule="auto"/>
        <w:rPr>
          <w:rFonts w:hint="eastAsia" w:ascii="微软雅黑" w:hAnsi="微软雅黑" w:eastAsia="微软雅黑" w:cs="微软雅黑"/>
          <w:sz w:val="30"/>
          <w:szCs w:val="30"/>
        </w:rPr>
      </w:pPr>
    </w:p>
    <w:p w14:paraId="1A817B8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Turretin was very clear that if the original readings had in fact been lost in the course of history, there would be no way of knowing which readings were in fact original, and no way of knowing whether in fact the Latin Vulgate was or was not, a pure copy of the original texts.</w:t>
      </w:r>
    </w:p>
    <w:p w14:paraId="36BEFB3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杜伦琴非常清楚，如果原始读本确实在历史进程中遗失了，那么就无法知道哪些读本实际上是原始的，也无法知道拉丁通俗译本（武加大译本）实际上是否是原始文本的纯正副本。</w:t>
      </w:r>
    </w:p>
    <w:p w14:paraId="18259CBB">
      <w:pPr>
        <w:spacing w:line="287" w:lineRule="auto"/>
        <w:rPr>
          <w:rFonts w:hint="eastAsia" w:ascii="微软雅黑" w:hAnsi="微软雅黑" w:eastAsia="微软雅黑" w:cs="微软雅黑"/>
          <w:sz w:val="30"/>
          <w:szCs w:val="30"/>
        </w:rPr>
      </w:pPr>
    </w:p>
    <w:p w14:paraId="7BB9357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didn't simply uphold the value of Bibles translated into the common tongue, over against the Vulgate.</w:t>
      </w:r>
    </w:p>
    <w:p w14:paraId="54773E1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他不仅仅是相对于通俗译本而高举被翻译成通用语言的圣经的价值。</w:t>
      </w:r>
    </w:p>
    <w:p w14:paraId="10B8320B">
      <w:pPr>
        <w:spacing w:line="287" w:lineRule="auto"/>
        <w:rPr>
          <w:rFonts w:hint="eastAsia" w:ascii="微软雅黑" w:hAnsi="微软雅黑" w:eastAsia="微软雅黑" w:cs="微软雅黑"/>
          <w:sz w:val="30"/>
          <w:szCs w:val="30"/>
        </w:rPr>
      </w:pPr>
    </w:p>
    <w:p w14:paraId="680E2FA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argued that the Vulgate itself was a corruption of the original text, which could be known and determined by comparing the Hebrew and Greek readings with the Vulgate.</w:t>
      </w:r>
    </w:p>
    <w:p w14:paraId="304E05F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他还争辩说，通俗译本本身是对原始文本的败坏，这一点可以通过比较希伯来文和希腊文读本与通俗译本来获知和确定。</w:t>
      </w:r>
    </w:p>
    <w:p w14:paraId="5960C264">
      <w:pPr>
        <w:spacing w:line="287" w:lineRule="auto"/>
        <w:rPr>
          <w:rFonts w:hint="eastAsia" w:ascii="微软雅黑" w:hAnsi="微软雅黑" w:eastAsia="微软雅黑" w:cs="微软雅黑"/>
          <w:sz w:val="30"/>
          <w:szCs w:val="30"/>
        </w:rPr>
      </w:pPr>
    </w:p>
    <w:p w14:paraId="2D8CFBE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primacy of the original languages was necessary for any certainty about the accuracy of translated Bibles.</w:t>
      </w:r>
    </w:p>
    <w:p w14:paraId="210C94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这种原文的优先性对于确定翻译圣经的准确性是必要的。</w:t>
      </w:r>
    </w:p>
    <w:p w14:paraId="1DFCD901">
      <w:pPr>
        <w:spacing w:line="287" w:lineRule="auto"/>
        <w:rPr>
          <w:rFonts w:hint="eastAsia" w:ascii="微软雅黑" w:hAnsi="微软雅黑" w:eastAsia="微软雅黑" w:cs="微软雅黑"/>
          <w:sz w:val="30"/>
          <w:szCs w:val="30"/>
        </w:rPr>
      </w:pPr>
    </w:p>
    <w:p w14:paraId="4622A45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Reformed bibliology recognized a tiered system of authority.</w:t>
      </w:r>
    </w:p>
    <w:p w14:paraId="3AFC69F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因此，改革宗圣经论承认一种分层的权威体系。</w:t>
      </w:r>
    </w:p>
    <w:p w14:paraId="51F8141A">
      <w:pPr>
        <w:spacing w:line="287" w:lineRule="auto"/>
        <w:rPr>
          <w:rFonts w:hint="eastAsia" w:ascii="微软雅黑" w:hAnsi="微软雅黑" w:eastAsia="微软雅黑" w:cs="微软雅黑"/>
          <w:sz w:val="30"/>
          <w:szCs w:val="30"/>
        </w:rPr>
      </w:pPr>
    </w:p>
    <w:p w14:paraId="42B0F00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upper level are the manuscript copies of Hebrew and Greek, which could be used to create or correct vernacular translations.</w:t>
      </w:r>
    </w:p>
    <w:p w14:paraId="1ED4BAC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上层是希伯来文和希腊文的手稿副本，它们可以用来创作或纠正本土语言的译本。</w:t>
      </w:r>
    </w:p>
    <w:p w14:paraId="34B3D1DF">
      <w:pPr>
        <w:spacing w:line="287" w:lineRule="auto"/>
        <w:rPr>
          <w:rFonts w:hint="eastAsia" w:ascii="微软雅黑" w:hAnsi="微软雅黑" w:eastAsia="微软雅黑" w:cs="微软雅黑"/>
          <w:sz w:val="30"/>
          <w:szCs w:val="30"/>
        </w:rPr>
      </w:pPr>
    </w:p>
    <w:p w14:paraId="2170A94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Secondary to this were the vernacular translations themselves, which were to be read and studied by the faithful as God's inspired word, but which could not be used to correct the original tongues, and might even have errors in them (the translations).</w:t>
      </w:r>
    </w:p>
    <w:p w14:paraId="3B16C4C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次于此的是本土语言译本本身，信徒应当将其作为上帝默示的话语来阅读和研习，但不能用它们来纠正原文，且其中（译本）甚至可能有错误。</w:t>
      </w:r>
    </w:p>
    <w:p w14:paraId="6117AB88">
      <w:pPr>
        <w:spacing w:line="287" w:lineRule="auto"/>
        <w:rPr>
          <w:rFonts w:hint="eastAsia" w:ascii="微软雅黑" w:hAnsi="微软雅黑" w:eastAsia="微软雅黑" w:cs="微软雅黑"/>
          <w:sz w:val="30"/>
          <w:szCs w:val="30"/>
        </w:rPr>
      </w:pPr>
    </w:p>
    <w:p w14:paraId="756CD52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approach is the role that inspiration plays in their view of the transmission of the biblical text throughout history.</w:t>
      </w:r>
    </w:p>
    <w:p w14:paraId="0E78CA9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第三种方法是默示在他们关于圣经文本在整个历史中的传递观点中所扮演的角色。</w:t>
      </w:r>
    </w:p>
    <w:p w14:paraId="107AFA1A">
      <w:pPr>
        <w:spacing w:line="287" w:lineRule="auto"/>
        <w:rPr>
          <w:rFonts w:hint="eastAsia" w:ascii="微软雅黑" w:hAnsi="微软雅黑" w:eastAsia="微软雅黑" w:cs="微软雅黑"/>
          <w:sz w:val="30"/>
          <w:szCs w:val="30"/>
        </w:rPr>
      </w:pPr>
    </w:p>
    <w:p w14:paraId="5D08090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Bible is inspired, one would expect that such God-breathed Words would not die out or be lost in history.</w:t>
      </w:r>
    </w:p>
    <w:p w14:paraId="6F6C566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因为圣经是默示的，人们会期望这些上帝所呼出的道不会在历史中消亡或遗失。</w:t>
      </w:r>
    </w:p>
    <w:p w14:paraId="5A098337">
      <w:pPr>
        <w:spacing w:line="287" w:lineRule="auto"/>
        <w:rPr>
          <w:rFonts w:hint="eastAsia" w:ascii="微软雅黑" w:hAnsi="微软雅黑" w:eastAsia="微软雅黑" w:cs="微软雅黑"/>
          <w:sz w:val="30"/>
          <w:szCs w:val="30"/>
        </w:rPr>
      </w:pPr>
    </w:p>
    <w:p w14:paraId="2BDFF89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attempt is made to prove this evidentially; this concept of the preservation of Scripture is deduced from the Bible's inspiration.</w:t>
      </w:r>
    </w:p>
    <w:p w14:paraId="742307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没有尝试从证据上证明这一点；这种圣经保存的概念是从圣经的默示推导出来的。</w:t>
      </w:r>
    </w:p>
    <w:p w14:paraId="460449A6">
      <w:pPr>
        <w:spacing w:line="287" w:lineRule="auto"/>
        <w:rPr>
          <w:rFonts w:hint="eastAsia" w:ascii="微软雅黑" w:hAnsi="微软雅黑" w:eastAsia="微软雅黑" w:cs="微软雅黑"/>
          <w:sz w:val="30"/>
          <w:szCs w:val="30"/>
        </w:rPr>
      </w:pPr>
    </w:p>
    <w:p w14:paraId="7AFD10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true that the Reformers believed that the true, original Greek and Hebrew readings had been preserved in the majority of the manuscripts; yet this was a belief that did not arise from a comparison among the majority of the manuscripts, or a consultation of very early manuscripts.</w:t>
      </w:r>
    </w:p>
    <w:p w14:paraId="2D4256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当然，改革宗神学家确实相信真实的、原始的希腊文和希伯来文读本已在大多数手稿中得以保存；然而，这一信念并非源于对大多数手稿的比较，或对极早期手稿的查阅。</w:t>
      </w:r>
    </w:p>
    <w:p w14:paraId="0F1D3EF1">
      <w:pPr>
        <w:spacing w:line="287" w:lineRule="auto"/>
        <w:rPr>
          <w:rFonts w:hint="eastAsia" w:ascii="微软雅黑" w:hAnsi="微软雅黑" w:eastAsia="微软雅黑" w:cs="微软雅黑"/>
          <w:sz w:val="30"/>
          <w:szCs w:val="30"/>
        </w:rPr>
      </w:pPr>
    </w:p>
    <w:p w14:paraId="6D250D9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approach stands in sharp contrast to modern textual criticism, which holds that while most of the true original readings have survived in the majority of the Greek manuscripts, that a large percentage died out and were overtaken by (mainly) additions from scribes over the centuries.</w:t>
      </w:r>
    </w:p>
    <w:p w14:paraId="54E07FA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他们的方法与现代文本批判形成鲜明对比，后者认为虽然大多数真实的原始读本在大多数希腊文手稿中幸存下来，但很大一部分已经消亡，并在几个世纪中被（主要）来自抄写员的添加所取代。</w:t>
      </w:r>
    </w:p>
    <w:p w14:paraId="30E8464A">
      <w:pPr>
        <w:spacing w:line="287" w:lineRule="auto"/>
        <w:rPr>
          <w:rFonts w:hint="eastAsia" w:ascii="微软雅黑" w:hAnsi="微软雅黑" w:eastAsia="微软雅黑" w:cs="微软雅黑"/>
          <w:sz w:val="30"/>
          <w:szCs w:val="30"/>
        </w:rPr>
      </w:pPr>
    </w:p>
    <w:p w14:paraId="6C4AED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am not about to suggest that in order to be truly "Reformed," or even "orthodox," one cannot subscribe to modern-day textual criticism.</w:t>
      </w:r>
    </w:p>
    <w:p w14:paraId="5C0404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我不打算暗示，为了真正成为“改革宗”甚至“正统”，一个人就不能认同现代文本批判。</w:t>
      </w:r>
    </w:p>
    <w:p w14:paraId="5464CF33">
      <w:pPr>
        <w:spacing w:line="287" w:lineRule="auto"/>
        <w:rPr>
          <w:rFonts w:hint="eastAsia" w:ascii="微软雅黑" w:hAnsi="微软雅黑" w:eastAsia="微软雅黑" w:cs="微软雅黑"/>
          <w:sz w:val="30"/>
          <w:szCs w:val="30"/>
        </w:rPr>
      </w:pPr>
    </w:p>
    <w:p w14:paraId="748D41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 suggest that the Reformers were infallible (in their textual theories or otherwise).</w:t>
      </w:r>
    </w:p>
    <w:p w14:paraId="7657B8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我也不暗示改革宗神学家是无误的（在他们的文本理论或其他方面）。</w:t>
      </w:r>
    </w:p>
    <w:p w14:paraId="1AFDDBE4">
      <w:pPr>
        <w:spacing w:line="287" w:lineRule="auto"/>
        <w:rPr>
          <w:rFonts w:hint="eastAsia" w:ascii="微软雅黑" w:hAnsi="微软雅黑" w:eastAsia="微软雅黑" w:cs="微软雅黑"/>
          <w:sz w:val="30"/>
          <w:szCs w:val="30"/>
        </w:rPr>
      </w:pPr>
    </w:p>
    <w:p w14:paraId="5887D35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credo-baptist I couldn't hold that position for long.</w:t>
      </w:r>
    </w:p>
    <w:p w14:paraId="332F58A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作为一个信徒受洗论者，我无法长期坚持那个立场。</w:t>
      </w:r>
    </w:p>
    <w:p w14:paraId="69E51A3A">
      <w:pPr>
        <w:spacing w:line="287" w:lineRule="auto"/>
        <w:rPr>
          <w:rFonts w:hint="eastAsia" w:ascii="微软雅黑" w:hAnsi="微软雅黑" w:eastAsia="微软雅黑" w:cs="微软雅黑"/>
          <w:sz w:val="30"/>
          <w:szCs w:val="30"/>
        </w:rPr>
      </w:pPr>
    </w:p>
    <w:p w14:paraId="7C0C80A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arguments here do deserve a hearing.</w:t>
      </w:r>
    </w:p>
    <w:p w14:paraId="18D900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但他们在这里的论点确实值得一听。</w:t>
      </w:r>
    </w:p>
    <w:p w14:paraId="3B913C15">
      <w:pPr>
        <w:spacing w:line="287" w:lineRule="auto"/>
        <w:rPr>
          <w:rFonts w:hint="eastAsia" w:ascii="微软雅黑" w:hAnsi="微软雅黑" w:eastAsia="微软雅黑" w:cs="微软雅黑"/>
          <w:sz w:val="30"/>
          <w:szCs w:val="30"/>
        </w:rPr>
      </w:pPr>
    </w:p>
    <w:p w14:paraId="1BA95F0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unfortunate that modern theories of textual criticism are the only ones heard by so many people.</w:t>
      </w:r>
    </w:p>
    <w:p w14:paraId="5F4BE61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不幸的是，现代文本批判理论是许多人唯一听到的理论。</w:t>
      </w:r>
    </w:p>
    <w:p w14:paraId="7EBE7F5D">
      <w:pPr>
        <w:spacing w:line="287" w:lineRule="auto"/>
        <w:rPr>
          <w:rFonts w:hint="eastAsia" w:ascii="微软雅黑" w:hAnsi="微软雅黑" w:eastAsia="微软雅黑" w:cs="微软雅黑"/>
          <w:sz w:val="30"/>
          <w:szCs w:val="30"/>
        </w:rPr>
      </w:pPr>
    </w:p>
    <w:p w14:paraId="4FBA30B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Turretin in Question 12, identified two methodologies in textual criticism.</w:t>
      </w:r>
    </w:p>
    <w:p w14:paraId="707AA9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事实上，杜伦琴在第12个问题中，指出了文本批判中的两种方法论。</w:t>
      </w:r>
    </w:p>
    <w:p w14:paraId="7857F15D">
      <w:pPr>
        <w:spacing w:line="287" w:lineRule="auto"/>
        <w:rPr>
          <w:rFonts w:hint="eastAsia" w:ascii="微软雅黑" w:hAnsi="微软雅黑" w:eastAsia="微软雅黑" w:cs="微软雅黑"/>
          <w:sz w:val="30"/>
          <w:szCs w:val="30"/>
        </w:rPr>
      </w:pPr>
    </w:p>
    <w:p w14:paraId="0F9D22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used for the critical text, was to use human reason in comparing different manuscripts or versions, even to the point of making conjectural emendations.</w:t>
      </w:r>
    </w:p>
    <w:p w14:paraId="0A570D6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一种用于批判文本（critical text），是利用人类理性来比较不同的手稿或版本，甚至到了做出推测性修正的地步。</w:t>
      </w:r>
    </w:p>
    <w:p w14:paraId="5236EBC8">
      <w:pPr>
        <w:spacing w:line="287" w:lineRule="auto"/>
        <w:rPr>
          <w:rFonts w:hint="eastAsia" w:ascii="微软雅黑" w:hAnsi="微软雅黑" w:eastAsia="微软雅黑" w:cs="微软雅黑"/>
          <w:sz w:val="30"/>
          <w:szCs w:val="30"/>
        </w:rPr>
      </w:pPr>
    </w:p>
    <w:p w14:paraId="6BD7469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was to accept as divinely inspired, the words of the Greek and Hebrew texts, which does not place human reason on a level of authority with God.</w:t>
      </w:r>
    </w:p>
    <w:p w14:paraId="7EF67A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第二种是接受希腊文和希伯来文文本的词语为神圣默示，这并不将人类理性置于与上帝同等的权威水平。</w:t>
      </w:r>
    </w:p>
    <w:p w14:paraId="7455D9B8">
      <w:pPr>
        <w:spacing w:line="287" w:lineRule="auto"/>
        <w:rPr>
          <w:rFonts w:hint="eastAsia" w:ascii="微软雅黑" w:hAnsi="微软雅黑" w:eastAsia="微软雅黑" w:cs="微软雅黑"/>
          <w:sz w:val="30"/>
          <w:szCs w:val="30"/>
        </w:rPr>
      </w:pPr>
    </w:p>
    <w:p w14:paraId="1B57E20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continued to argue, if indeed we are able to correct the Hebrew MSS, then there is no way that it can be authoritative, because any word we don't like can be eliminated.</w:t>
      </w:r>
    </w:p>
    <w:p w14:paraId="64633FC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正如他继续争辩的那样，如果我们确实能够纠正希伯来文手稿，那么它就无法具有权威性，因为任何我们不喜欢的词都可以被消除。</w:t>
      </w:r>
    </w:p>
    <w:p w14:paraId="2FC2F895">
      <w:pPr>
        <w:spacing w:line="287" w:lineRule="auto"/>
        <w:rPr>
          <w:rFonts w:hint="eastAsia" w:ascii="微软雅黑" w:hAnsi="微软雅黑" w:eastAsia="微软雅黑" w:cs="微软雅黑"/>
          <w:sz w:val="30"/>
          <w:szCs w:val="30"/>
        </w:rPr>
      </w:pPr>
    </w:p>
    <w:p w14:paraId="1A103A4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above is to suggest that the only thoughts we need to think about the Bible, were written down by the Reformers.</w:t>
      </w:r>
    </w:p>
    <w:p w14:paraId="44F6ED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以上所述并非暗示我们需要思考的关于圣经的所有思想都是由改革宗神学家写下的。</w:t>
      </w:r>
    </w:p>
    <w:p w14:paraId="6C61B341">
      <w:pPr>
        <w:spacing w:line="287" w:lineRule="auto"/>
        <w:rPr>
          <w:rFonts w:hint="eastAsia" w:ascii="微软雅黑" w:hAnsi="微软雅黑" w:eastAsia="微软雅黑" w:cs="微软雅黑"/>
          <w:sz w:val="30"/>
          <w:szCs w:val="30"/>
        </w:rPr>
      </w:pPr>
    </w:p>
    <w:p w14:paraId="6F5373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works done from a more evidentialist perspective (justifying Christian claims of the Bible's inspiration and reliability) in recent years has provided solid answers to people (Christians and non-Christians alike) asking legitimate and fair questions about the Bible.</w:t>
      </w:r>
    </w:p>
    <w:p w14:paraId="171E501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例如，近年来从更具证据派视角（为基督徒关于圣经默示和可靠性的主张辩护）所做的工作，为提出关于圣经的合理且公平问题的人们（无论是基督徒还是非基督徒）提供了坚实的答案。</w:t>
      </w:r>
    </w:p>
    <w:p w14:paraId="10F1B5A8">
      <w:pPr>
        <w:spacing w:line="287" w:lineRule="auto"/>
        <w:rPr>
          <w:rFonts w:hint="eastAsia" w:ascii="微软雅黑" w:hAnsi="微软雅黑" w:eastAsia="微软雅黑" w:cs="微软雅黑"/>
          <w:sz w:val="30"/>
          <w:szCs w:val="30"/>
        </w:rPr>
      </w:pPr>
    </w:p>
    <w:p w14:paraId="41AF822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paying attention to the answers to these questions that Turretin and his ilk gave, we run the risk of re-inventing the wheel (at best), by refusing to learn from the warriors of the faith who stood before us.</w:t>
      </w:r>
    </w:p>
    <w:p w14:paraId="36C05A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但是，如果不关注杜伦琴及其同道对这些问题给出的答案，我们就有可能面临（充其量）重新发明轮子的风险，因为我们拒绝向站在我们前面的信仰勇士学习。</w:t>
      </w:r>
    </w:p>
    <w:p w14:paraId="026BF5C9">
      <w:pPr>
        <w:spacing w:line="287" w:lineRule="auto"/>
        <w:rPr>
          <w:rFonts w:hint="eastAsia" w:ascii="微软雅黑" w:hAnsi="微软雅黑" w:eastAsia="微软雅黑" w:cs="微软雅黑"/>
          <w:sz w:val="30"/>
          <w:szCs w:val="30"/>
        </w:rPr>
      </w:pPr>
    </w:p>
    <w:p w14:paraId="1E9AAA0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same ideas can be seen also in Chapter 1, Section 8 of the Westminster Confession of Faith.</w:t>
      </w:r>
    </w:p>
    <w:p w14:paraId="62A40E16">
      <w:pPr>
        <w:spacing w:line="287" w:lineRule="auto"/>
        <w:rPr>
          <w:rFonts w:hint="eastAsia" w:ascii="微软雅黑" w:hAnsi="微软雅黑" w:eastAsia="微软雅黑" w:cs="微软雅黑"/>
          <w:sz w:val="30"/>
          <w:szCs w:val="30"/>
        </w:rPr>
      </w:pPr>
    </w:p>
    <w:p w14:paraId="26CB57F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这些相同的观点也可以在《威斯敏斯特信条》第一章第8节中看到。</w:t>
      </w:r>
    </w:p>
    <w:p w14:paraId="30174674">
      <w:pPr>
        <w:spacing w:line="287" w:lineRule="auto"/>
        <w:rPr>
          <w:rFonts w:hint="eastAsia" w:ascii="微软雅黑" w:hAnsi="微软雅黑" w:eastAsia="微软雅黑" w:cs="微软雅黑"/>
          <w:sz w:val="30"/>
          <w:szCs w:val="30"/>
        </w:rPr>
      </w:pPr>
    </w:p>
    <w:p w14:paraId="7EAB9B4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place to discuss the advantages of either presuppositional or evidential approaches to defending and articulating the faith (and each side does have its advantages).</w:t>
      </w:r>
    </w:p>
    <w:p w14:paraId="24CA272B">
      <w:pPr>
        <w:spacing w:line="287" w:lineRule="auto"/>
        <w:rPr>
          <w:rFonts w:hint="eastAsia" w:ascii="微软雅黑" w:hAnsi="微软雅黑" w:eastAsia="微软雅黑" w:cs="微软雅黑"/>
          <w:sz w:val="30"/>
          <w:szCs w:val="30"/>
        </w:rPr>
      </w:pPr>
    </w:p>
    <w:p w14:paraId="19470FD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这里不是讨论预设派或证据派方法在捍卫和阐述信仰方面的优势的地方（每一方确实都有其优势）。</w:t>
      </w:r>
    </w:p>
    <w:p w14:paraId="7408E4EB">
      <w:pPr>
        <w:spacing w:line="287" w:lineRule="auto"/>
        <w:rPr>
          <w:rFonts w:hint="eastAsia" w:ascii="微软雅黑" w:hAnsi="微软雅黑" w:eastAsia="微软雅黑" w:cs="微软雅黑"/>
          <w:sz w:val="30"/>
          <w:szCs w:val="30"/>
        </w:rPr>
      </w:pPr>
    </w:p>
    <w:p w14:paraId="7F88A9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wish to highlight here differences between the more presuppositional approach of the Reformers, and the more modern evidentialist approach.</w:t>
      </w:r>
    </w:p>
    <w:p w14:paraId="53B43AE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我只想在这里强调改革宗神学家更具预设性的方法与更现代的证据派方法之间的差异。</w:t>
      </w:r>
    </w:p>
    <w:p w14:paraId="48BB6AC4">
      <w:pPr>
        <w:spacing w:line="287" w:lineRule="auto"/>
        <w:rPr>
          <w:rFonts w:hint="eastAsia" w:ascii="微软雅黑" w:hAnsi="微软雅黑" w:eastAsia="微软雅黑" w:cs="微软雅黑"/>
          <w:sz w:val="30"/>
          <w:szCs w:val="30"/>
        </w:rPr>
      </w:pPr>
    </w:p>
    <w:p w14:paraId="41BF32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arguments here are rather similar to Calvin's, in his Institutes, Book 1, Chapter 7.</w:t>
      </w:r>
    </w:p>
    <w:p w14:paraId="28666CE0">
      <w:pPr>
        <w:spacing w:line="287" w:lineRule="auto"/>
        <w:rPr>
          <w:rFonts w:hint="eastAsia" w:ascii="微软雅黑" w:hAnsi="微软雅黑" w:eastAsia="微软雅黑" w:cs="微软雅黑"/>
          <w:sz w:val="30"/>
          <w:szCs w:val="30"/>
        </w:rPr>
      </w:pPr>
    </w:p>
    <w:p w14:paraId="305B242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他在这里的论点与加尔文在其《基督教要义》第一卷第七章中的论点颇为相似。</w:t>
      </w:r>
    </w:p>
    <w:p w14:paraId="1C631175">
      <w:pPr>
        <w:spacing w:line="287" w:lineRule="auto"/>
        <w:rPr>
          <w:rFonts w:hint="eastAsia" w:ascii="微软雅黑" w:hAnsi="微软雅黑" w:eastAsia="微软雅黑" w:cs="微软雅黑"/>
          <w:sz w:val="30"/>
          <w:szCs w:val="30"/>
        </w:rPr>
      </w:pPr>
    </w:p>
    <w:p w14:paraId="2D35C42D">
      <w:pPr>
        <w:pStyle w:val="2"/>
        <w:bidi w:val="0"/>
        <w:jc w:val="center"/>
        <w:rPr>
          <w:rFonts w:hint="eastAsia"/>
        </w:rPr>
      </w:pPr>
      <w:r>
        <w:rPr>
          <w:rFonts w:hint="eastAsia"/>
        </w:rPr>
        <w:t>The Necessity of Verbal Revelation</w:t>
      </w:r>
    </w:p>
    <w:p w14:paraId="64B4A007">
      <w:pPr>
        <w:pStyle w:val="2"/>
        <w:bidi w:val="0"/>
        <w:jc w:val="center"/>
        <w:rPr>
          <w:rFonts w:hint="eastAsia"/>
        </w:rPr>
      </w:pPr>
      <w:r>
        <w:rPr>
          <w:rFonts w:hint="eastAsia"/>
        </w:rPr>
        <w:t>言语启示的必要性</w:t>
      </w:r>
    </w:p>
    <w:p w14:paraId="73F5F9F6">
      <w:pPr>
        <w:spacing w:line="287" w:lineRule="auto"/>
        <w:rPr>
          <w:rFonts w:hint="eastAsia" w:ascii="微软雅黑" w:hAnsi="微软雅黑" w:eastAsia="微软雅黑" w:cs="微软雅黑"/>
          <w:sz w:val="30"/>
          <w:szCs w:val="30"/>
        </w:rPr>
      </w:pPr>
    </w:p>
    <w:p w14:paraId="77CE06C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 Was revelation by the word necessary? Affirmative.</w:t>
      </w:r>
    </w:p>
    <w:p w14:paraId="762A60F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问题1：藉着道的启示是必要的吗？肯定。</w:t>
      </w:r>
    </w:p>
    <w:p w14:paraId="2E4FA1EC">
      <w:pPr>
        <w:spacing w:line="287" w:lineRule="auto"/>
        <w:rPr>
          <w:rFonts w:hint="eastAsia" w:ascii="微软雅黑" w:hAnsi="微软雅黑" w:eastAsia="微软雅黑" w:cs="微软雅黑"/>
          <w:sz w:val="30"/>
          <w:szCs w:val="30"/>
        </w:rPr>
      </w:pPr>
    </w:p>
    <w:p w14:paraId="66C3C9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Since the word of God is the unique foundation (principium) of theology, its necessity is properly investigated at the very beginning: was it necessary for God to reveal himself to us by the word? or, was the word of God necessary?</w:t>
      </w:r>
    </w:p>
    <w:p w14:paraId="1384C4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既然上帝的道是神学的唯一基础（principium），那么在最开始探讨其必要性是恰当的：上帝是否有必要藉着道向我们启示祂自己？或者说，上帝的道是必要的吗？</w:t>
      </w:r>
    </w:p>
    <w:p w14:paraId="2B679F21">
      <w:pPr>
        <w:spacing w:line="287" w:lineRule="auto"/>
        <w:rPr>
          <w:rFonts w:hint="eastAsia" w:ascii="微软雅黑" w:hAnsi="微软雅黑" w:eastAsia="微软雅黑" w:cs="微软雅黑"/>
          <w:sz w:val="30"/>
          <w:szCs w:val="30"/>
        </w:rPr>
      </w:pPr>
    </w:p>
    <w:p w14:paraId="783DA4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in the past, and are also today, some who maintain that sufficient capacity for living well and happily resides in human nature, so that they regard any revelation from heaven as not only superfluous, but even as absurd.</w:t>
      </w:r>
    </w:p>
    <w:p w14:paraId="2AF0D1E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过去曾有，今天也有一些人坚持认为，人类本性中存有足以过好生活和幸福生活的能力，以至于他们认为任何来自天上的启示不仅是多余的，甚至是荒谬的。</w:t>
      </w:r>
    </w:p>
    <w:p w14:paraId="665AF995">
      <w:pPr>
        <w:spacing w:line="287" w:lineRule="auto"/>
        <w:rPr>
          <w:rFonts w:hint="eastAsia" w:ascii="微软雅黑" w:hAnsi="微软雅黑" w:eastAsia="微软雅黑" w:cs="微软雅黑"/>
          <w:sz w:val="30"/>
          <w:szCs w:val="30"/>
        </w:rPr>
      </w:pPr>
    </w:p>
    <w:p w14:paraId="7FF0A9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nature takes care of the needs of people just as it does those of other living creatures, so, they believe, reason, or the light of nature, is fully sufficient for the guidance of life and the pursuit of happiness.</w:t>
      </w:r>
    </w:p>
    <w:p w14:paraId="4B338D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正如自然界照顾人类的需求就像照顾其他生物一样，他们相信，理性，或自然之光，对于生活的指引和幸福的追求是完全充足的。</w:t>
      </w:r>
    </w:p>
    <w:p w14:paraId="26D9A022">
      <w:pPr>
        <w:spacing w:line="287" w:lineRule="auto"/>
        <w:rPr>
          <w:rFonts w:hint="eastAsia" w:ascii="微软雅黑" w:hAnsi="微软雅黑" w:eastAsia="微软雅黑" w:cs="微软雅黑"/>
          <w:sz w:val="30"/>
          <w:szCs w:val="30"/>
        </w:rPr>
      </w:pPr>
    </w:p>
    <w:p w14:paraId="5D5B9B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But the orthodox church has always believed very differently, declaring that the revelation of God's word is absolutely and simply necessary to humanity for salvation because [the word] is the seed which causes rebirth (I Peter 1:23), the lamp by which we are guided (Ps. 119:105), the food by which we are nourished (Heb. 5:13 -14), and the foundation upon which we depend (Eph.2:20).</w:t>
      </w:r>
    </w:p>
    <w:p w14:paraId="641FA3D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但正统教会一直持有截然不同的信仰，宣称上帝之道的启示对于人类的救恩是绝对且单纯必要的，因为[这道]是导致重生的种子（彼得前书1:23），是我们脚前的灯（诗篇119:105），是我们得喂养的食物（希伯来书5:13-14），以及我们所依赖的根基（以弗所书2:20）。</w:t>
      </w:r>
    </w:p>
    <w:p w14:paraId="23B1CCA7">
      <w:pPr>
        <w:spacing w:line="287" w:lineRule="auto"/>
        <w:rPr>
          <w:rFonts w:hint="eastAsia" w:ascii="微软雅黑" w:hAnsi="微软雅黑" w:eastAsia="微软雅黑" w:cs="微软雅黑"/>
          <w:sz w:val="30"/>
          <w:szCs w:val="30"/>
        </w:rPr>
      </w:pPr>
    </w:p>
    <w:p w14:paraId="191816F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following evidence proves the above: (1) the supreme goodness of God, communicative of itself; since he has created mankind for himself, that is, for a supernatural end, and for a condition far happier than this earthly existence, he cannot be conceived as willing that they should lack in this respect, but he made clear to them by means of the word this very happiness and the way for obtaining it, which ["natural"] reason did not know.</w:t>
      </w:r>
    </w:p>
    <w:p w14:paraId="3B26B1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以下证据证明了上述观点：（1）上帝的至善，这善乐于传达自己；既然祂是为了自己，即为了一个超自然的目的，以及为了一个比这尘世生存更幸福得多的状况而创造了人类，我们就不能设想祂愿意他们在这一方面有所欠缺，而是祂藉着道向他们显明了这种幸福以及获得它的道路，这是[“自然”]理性所不知道的。</w:t>
      </w:r>
    </w:p>
    <w:p w14:paraId="52FFA362">
      <w:pPr>
        <w:spacing w:line="287" w:lineRule="auto"/>
        <w:rPr>
          <w:rFonts w:hint="eastAsia" w:ascii="微软雅黑" w:hAnsi="微软雅黑" w:eastAsia="微软雅黑" w:cs="微软雅黑"/>
          <w:sz w:val="30"/>
          <w:szCs w:val="30"/>
        </w:rPr>
      </w:pPr>
    </w:p>
    <w:p w14:paraId="3EA10C5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extreme blindness and corruption of people, who, although after sin still have some residual light for guidance in earthly and mundane affairs, yet in divine and heavenly matters which concern blessedness (felicitas) are so blind and depraved that they can neither know anything of the truth, nor perform anything of the good, except through the initiative of God (I Cor. 2:14; Eph.5:8).</w:t>
      </w:r>
    </w:p>
    <w:p w14:paraId="1BAE091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人类极度的盲目和败坏，虽然在犯罪之后，他们在属地和世俗事务的指引上仍有一些残留的光，但在关乎福乐（felicitas）的神圣和属天事务上，他们是如此盲目和堕落，以至于除非通过上帝的主动，否则他们既不能认识任何真理，也不能行出任何良善（哥林多前书2:14；以弗所书5:8）。</w:t>
      </w:r>
    </w:p>
    <w:p w14:paraId="5C4862F7">
      <w:pPr>
        <w:spacing w:line="287" w:lineRule="auto"/>
        <w:rPr>
          <w:rFonts w:hint="eastAsia" w:ascii="微软雅黑" w:hAnsi="微软雅黑" w:eastAsia="微软雅黑" w:cs="微软雅黑"/>
          <w:sz w:val="30"/>
          <w:szCs w:val="30"/>
        </w:rPr>
      </w:pPr>
    </w:p>
    <w:p w14:paraId="2707FF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Right reason, which teaches that God can be known and worshiped for salvation only through the light of God, just as the sun can be seen by us only through its own light (Ps. 36:10).</w:t>
      </w:r>
    </w:p>
    <w:p w14:paraId="0F57D2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（3）正确的理性，它教导说，只有通过上帝的光，上帝才能为了救恩而被认识和敬拜，正如只有通过太阳本身的光，我们才能看见太阳（诗篇36:9）。</w:t>
      </w:r>
    </w:p>
    <w:p w14:paraId="25BAB3EE">
      <w:pPr>
        <w:spacing w:line="287" w:lineRule="auto"/>
        <w:rPr>
          <w:rFonts w:hint="eastAsia" w:ascii="微软雅黑" w:hAnsi="微软雅黑" w:eastAsia="微软雅黑" w:cs="微软雅黑"/>
          <w:sz w:val="30"/>
          <w:szCs w:val="30"/>
        </w:rPr>
      </w:pPr>
    </w:p>
    <w:p w14:paraId="285BA6A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impostors who have devised new religions have invented their conversations with divine beings or with angels, as Numa Pompilius did with the nymph Aegeria, or Mohammed with Gabriel, unless everybody was convinced that the correct form of worship of the divine being depended on his own revelation.</w:t>
      </w:r>
    </w:p>
    <w:p w14:paraId="32DF2AA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那些设计了新宗教的骗子们也不会捏造他们与神灵或天使的对话，如努马·庞皮留斯与女神艾杰里亚，或穆罕默德与加百列那样，除非每个人都确信，对神灵的正确敬拜形式取决于神灵自己的启示。</w:t>
      </w:r>
    </w:p>
    <w:p w14:paraId="6B09C867">
      <w:pPr>
        <w:spacing w:line="287" w:lineRule="auto"/>
        <w:rPr>
          <w:rFonts w:hint="eastAsia" w:ascii="微软雅黑" w:hAnsi="微软雅黑" w:eastAsia="微软雅黑" w:cs="微软雅黑"/>
          <w:sz w:val="30"/>
          <w:szCs w:val="30"/>
        </w:rPr>
      </w:pPr>
    </w:p>
    <w:p w14:paraId="7B7272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common opinion of all nations, even of barbarians, is that for the welfare of humanity there is needed, besides that reason that they call the guide of life, some heavenly wisdom.</w:t>
      </w:r>
    </w:p>
    <w:p w14:paraId="09F6826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因此，所有民族，甚至野蛮人的共同观点是，为了人类的福祉，除了他们称之为生活向导的理性之外，还需要某种属天的智慧。</w:t>
      </w:r>
    </w:p>
    <w:p w14:paraId="03E76763">
      <w:pPr>
        <w:spacing w:line="287" w:lineRule="auto"/>
        <w:rPr>
          <w:rFonts w:hint="eastAsia" w:ascii="微软雅黑" w:hAnsi="微软雅黑" w:eastAsia="微软雅黑" w:cs="微软雅黑"/>
          <w:sz w:val="30"/>
          <w:szCs w:val="30"/>
        </w:rPr>
      </w:pPr>
    </w:p>
    <w:p w14:paraId="6F448DD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[conviction] gave rise to the various religions that are scattered about the globe.</w:t>
      </w:r>
    </w:p>
    <w:p w14:paraId="336E914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这种[信念]催生了散布在全球各地的各种宗教。</w:t>
      </w:r>
    </w:p>
    <w:p w14:paraId="757E4FFC">
      <w:pPr>
        <w:spacing w:line="287" w:lineRule="auto"/>
        <w:rPr>
          <w:rFonts w:hint="eastAsia" w:ascii="微软雅黑" w:hAnsi="微软雅黑" w:eastAsia="微软雅黑" w:cs="微软雅黑"/>
          <w:sz w:val="30"/>
          <w:szCs w:val="30"/>
        </w:rPr>
      </w:pPr>
    </w:p>
    <w:p w14:paraId="1FB5B67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connection those who maintain that these religions are merely ingenious human schemes for uniting people in civic responsibilities are not to be believed.</w:t>
      </w:r>
    </w:p>
    <w:p w14:paraId="0D98E91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在这一点上，那些坚持认为这些宗教仅仅是人类为了在公民责任中团结人们而设计的巧妙计谋的人，是不可信的。</w:t>
      </w:r>
    </w:p>
    <w:p w14:paraId="1F2B9EAA">
      <w:pPr>
        <w:spacing w:line="287" w:lineRule="auto"/>
        <w:rPr>
          <w:rFonts w:hint="eastAsia" w:ascii="微软雅黑" w:hAnsi="微软雅黑" w:eastAsia="微软雅黑" w:cs="微软雅黑"/>
          <w:sz w:val="30"/>
          <w:szCs w:val="30"/>
        </w:rPr>
      </w:pPr>
    </w:p>
    <w:p w14:paraId="786AA99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granted that it is certain that many clever men have manipulated religion in order to instill reverence into the common people, as a means of keeping their spirits submissive, but they could never have accomplished this unless there was already inborn (ingenitus) in the human mind a sense of its own ignorance and helplessness, by which the more readily people were led astray by those vagabonds and quacks.</w:t>
      </w:r>
    </w:p>
    <w:p w14:paraId="0D9B4D2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确实有许多聪明人操纵宗教，以便向普通民众灌输敬畏，作为使他们的精神保持顺从的一种手段，但除非人类心中已经与生俱来（ingenitus）有一种对自己无知和无助的意识，否则他们永远无法做到这一点，正是由于这种意识，人们才更容易被那些流浪者和江湖骗子引入歧途。</w:t>
      </w:r>
    </w:p>
    <w:p w14:paraId="0BE6111C">
      <w:pPr>
        <w:spacing w:line="287" w:lineRule="auto"/>
        <w:rPr>
          <w:rFonts w:hint="eastAsia" w:ascii="微软雅黑" w:hAnsi="微软雅黑" w:eastAsia="微软雅黑" w:cs="微软雅黑"/>
          <w:sz w:val="30"/>
          <w:szCs w:val="30"/>
        </w:rPr>
      </w:pPr>
    </w:p>
    <w:p w14:paraId="782C9E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A double appetite which is implanted in mankind by nature--the longing both for truth and for immortality--confirms this.</w:t>
      </w:r>
    </w:p>
    <w:p w14:paraId="1799744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大自然植入人类的双重渴望——对真理和不朽的渴望——证实了这一点。</w:t>
      </w:r>
    </w:p>
    <w:p w14:paraId="1E823FFD">
      <w:pPr>
        <w:spacing w:line="287" w:lineRule="auto"/>
        <w:rPr>
          <w:rFonts w:hint="eastAsia" w:ascii="微软雅黑" w:hAnsi="微软雅黑" w:eastAsia="微软雅黑" w:cs="微软雅黑"/>
          <w:sz w:val="30"/>
          <w:szCs w:val="30"/>
        </w:rPr>
      </w:pPr>
    </w:p>
    <w:p w14:paraId="09CB406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desire is to know the truth; the other, to enjoy the highest good.</w:t>
      </w:r>
    </w:p>
    <w:p w14:paraId="77A50A2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一种欲望是认识真理；另一种是享受最高善。</w:t>
      </w:r>
    </w:p>
    <w:p w14:paraId="19671B54">
      <w:pPr>
        <w:spacing w:line="287" w:lineRule="auto"/>
        <w:rPr>
          <w:rFonts w:hint="eastAsia" w:ascii="微软雅黑" w:hAnsi="微软雅黑" w:eastAsia="微软雅黑" w:cs="微软雅黑"/>
          <w:sz w:val="30"/>
          <w:szCs w:val="30"/>
        </w:rPr>
      </w:pPr>
    </w:p>
    <w:p w14:paraId="7344D2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intellect is brought to perfection by the contemplation of truth, the will is brought to perfection by the enjoyment of the good, of which the blessed life consists.</w:t>
      </w:r>
    </w:p>
    <w:p w14:paraId="2AA78A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正如理智通过对真理的沉思而达到完美，意志也通过对善的享受而达到完美，幸福的生活即由这两者构成。</w:t>
      </w:r>
    </w:p>
    <w:p w14:paraId="734F5731">
      <w:pPr>
        <w:spacing w:line="287" w:lineRule="auto"/>
        <w:rPr>
          <w:rFonts w:hint="eastAsia" w:ascii="微软雅黑" w:hAnsi="微软雅黑" w:eastAsia="微软雅黑" w:cs="微软雅黑"/>
          <w:sz w:val="30"/>
          <w:szCs w:val="30"/>
        </w:rPr>
      </w:pPr>
    </w:p>
    <w:p w14:paraId="5CC4BF0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is impossible that these two appetites should be in vain, revelation, which makes evident, as nature cannot, both the primal truth and the highest good, and the path to both of them, was necessary.</w:t>
      </w:r>
    </w:p>
    <w:p w14:paraId="24E780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既然这两种渴望不可能徒然，那么启示就是必要的，它能显明自然所不能显明的首要真理和最高善，以及通往两者的道路。</w:t>
      </w:r>
    </w:p>
    <w:p w14:paraId="3140E642">
      <w:pPr>
        <w:spacing w:line="287" w:lineRule="auto"/>
        <w:rPr>
          <w:rFonts w:hint="eastAsia" w:ascii="微软雅黑" w:hAnsi="微软雅黑" w:eastAsia="微软雅黑" w:cs="微软雅黑"/>
          <w:sz w:val="30"/>
          <w:szCs w:val="30"/>
        </w:rPr>
      </w:pPr>
    </w:p>
    <w:p w14:paraId="327839C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glory of God and the salvation of mankind demand revelation, because the school of nature cannot lead us to the true God and to legitimate worship of him, nor can it disclose the plan (ratio) of salvation, by which people may escape from the wretchedness of sin to the state of perfect bliss which exists in union with God.</w:t>
      </w:r>
    </w:p>
    <w:p w14:paraId="66D5436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最后，上帝的荣耀和人类的救恩要求启示，因为自然学校不能引导我们认识真神并进行合法的敬拜，也不能通过显明救恩的计划（ratio），使人们藉此逃离罪的悲惨，进入与上帝联合的完美福乐状态。</w:t>
      </w:r>
    </w:p>
    <w:p w14:paraId="5133409C">
      <w:pPr>
        <w:spacing w:line="287" w:lineRule="auto"/>
        <w:rPr>
          <w:rFonts w:hint="eastAsia" w:ascii="微软雅黑" w:hAnsi="微软雅黑" w:eastAsia="微软雅黑" w:cs="微软雅黑"/>
          <w:sz w:val="30"/>
          <w:szCs w:val="30"/>
        </w:rPr>
      </w:pPr>
    </w:p>
    <w:p w14:paraId="3280213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school of grace was therefore necessary, in which God teaches us true religion by his word, to establish us in the knowledge and worship of himself, and to lead us to the enjoyment of eternal salvation in communion with him, to which neither philosophy nor any human effort (ratio) can attain.</w:t>
      </w:r>
    </w:p>
    <w:p w14:paraId="1FB1A09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因此，恩典的高等学校是必要的，在其中上帝藉着祂的道教导我们真正的宗教，使我们在对祂的认识和敬拜中坚固，并引导我们进入与祂相交的永恒救恩的享受，这是哲学或任何人类努力（ratio）都无法达到的。</w:t>
      </w:r>
    </w:p>
    <w:p w14:paraId="2D001A60">
      <w:pPr>
        <w:spacing w:line="287" w:lineRule="auto"/>
        <w:rPr>
          <w:rFonts w:hint="eastAsia" w:ascii="微软雅黑" w:hAnsi="微软雅黑" w:eastAsia="微软雅黑" w:cs="微软雅黑"/>
          <w:sz w:val="30"/>
          <w:szCs w:val="30"/>
        </w:rPr>
      </w:pPr>
    </w:p>
    <w:p w14:paraId="2133F1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Granted that in the works of creation and providence God manifests himself clearly, so that "what can be known about God is plain to them [men)" and his invisible nature has been clearly perceived from the creation of the world (Rom. 1:19 - 20), this real revelation cannot suffice for salvation after sin, not only in the subjective sense, because it has not, as an accompaniment, the power of the Spirit, by which human blindness and evil are corrected; but also in the objective sense, because it contains nothing concerning the mysteries of salvation, and God's mercy in Christ, without whom there is no salvation (Acts 4:12).</w:t>
      </w:r>
    </w:p>
    <w:p w14:paraId="2E62C22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诚然，在创造和护理的工作中，上帝清楚地显明了自己，以至于“上帝的事情，人所能知道的，原显明在人心里”，并且自从造天地以来，祂的永能和神性是明明可知的（罗马书1:19-20），但这种事实启示在罪之后不足以带来救恩，不仅在主观意义上，因为它没有伴随着圣灵的大能，藉此人类的盲目和邪恶得以矫正；而且在客观意义上，因为它不包含任何关于救恩奥秘以及上帝在基督里的怜悯的内容，而没有基督就没有救恩（使徒行传4:12）。</w:t>
      </w:r>
    </w:p>
    <w:p w14:paraId="1792A2C4">
      <w:pPr>
        <w:spacing w:line="287" w:lineRule="auto"/>
        <w:rPr>
          <w:rFonts w:hint="eastAsia" w:ascii="微软雅黑" w:hAnsi="微软雅黑" w:eastAsia="微软雅黑" w:cs="微软雅黑"/>
          <w:sz w:val="30"/>
          <w:szCs w:val="30"/>
        </w:rPr>
      </w:pPr>
    </w:p>
    <w:p w14:paraId="1ADE5D1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known about God is indeed presented, but not what is to be believed.</w:t>
      </w:r>
    </w:p>
    <w:p w14:paraId="36782C1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关于上帝可知的事确实被呈现了出来，但当信的事却没有。</w:t>
      </w:r>
    </w:p>
    <w:p w14:paraId="0D96BAEA">
      <w:pPr>
        <w:spacing w:line="287" w:lineRule="auto"/>
        <w:rPr>
          <w:rFonts w:hint="eastAsia" w:ascii="微软雅黑" w:hAnsi="微软雅黑" w:eastAsia="微软雅黑" w:cs="微软雅黑"/>
          <w:sz w:val="30"/>
          <w:szCs w:val="30"/>
        </w:rPr>
      </w:pPr>
    </w:p>
    <w:p w14:paraId="2FB818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known from the work of creation as creator, but not as redeemer; his power and divinity, that is, the existence of the divine being (numen) and his unlimited power (virtus) [are known], but not his grace and saving mercy.</w:t>
      </w:r>
    </w:p>
    <w:p w14:paraId="72DC1BD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从创造之工中可以认识上帝为创造者，但不能认识祂为救赎主；祂的权能和神性，即神明（numen）的存在和祂无限的能力（virtus）[是可知的]，但祂的恩典和拯救的怜悯则不然。</w:t>
      </w:r>
    </w:p>
    <w:p w14:paraId="2902C526">
      <w:pPr>
        <w:spacing w:line="287" w:lineRule="auto"/>
        <w:rPr>
          <w:rFonts w:hint="eastAsia" w:ascii="微软雅黑" w:hAnsi="微软雅黑" w:eastAsia="微软雅黑" w:cs="微软雅黑"/>
          <w:sz w:val="30"/>
          <w:szCs w:val="30"/>
        </w:rPr>
      </w:pPr>
    </w:p>
    <w:p w14:paraId="2F40F8D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necessary to make up the deficiency of the prior revelation, which, because of the sin that had been committed, was useless and inadequate, by another one, more splendid not only in degree but also in kind, that God might use not only a silent teacher, but also open his sacred mouth, that he could not only make known his more wonderful power, but also disclose the mystery of his will for our salvation.</w:t>
      </w:r>
    </w:p>
    <w:p w14:paraId="0F48C0F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通过另一种启示来弥补先前启示的不足（先前的启示因所犯的罪而变得无用和不充分），这另一种启示不仅在程度上而且在种类上都更为辉煌，使上帝不仅可以使用一位沉默的教师，而且可以开口发出神圣的言语，使祂不仅能显明祂更奇妙的能力，也能揭示祂为我们救恩的旨意的奥秘。</w:t>
      </w:r>
    </w:p>
    <w:p w14:paraId="0572652A">
      <w:pPr>
        <w:spacing w:line="287" w:lineRule="auto"/>
        <w:rPr>
          <w:rFonts w:hint="eastAsia" w:ascii="微软雅黑" w:hAnsi="微软雅黑" w:eastAsia="微软雅黑" w:cs="微软雅黑"/>
          <w:sz w:val="30"/>
          <w:szCs w:val="30"/>
        </w:rPr>
      </w:pPr>
    </w:p>
    <w:p w14:paraId="62E926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Although natural theology deals with various matters concerning God and his properties, his will and his works, it does not, without the supernatural revelation of the word, teach us that understanding of God which can serve for salvation.</w:t>
      </w:r>
    </w:p>
    <w:p w14:paraId="78F8F1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虽然自然神学涉及关于上帝及其属性、祂的旨意和祂的工作的各种事项，但若没有道的超自然启示，它就不能教导我们那种可以有助于救恩的对上帝的理解。</w:t>
      </w:r>
    </w:p>
    <w:p w14:paraId="165186BB">
      <w:pPr>
        <w:spacing w:line="287" w:lineRule="auto"/>
        <w:rPr>
          <w:rFonts w:hint="eastAsia" w:ascii="微软雅黑" w:hAnsi="微软雅黑" w:eastAsia="微软雅黑" w:cs="微软雅黑"/>
          <w:sz w:val="30"/>
          <w:szCs w:val="30"/>
        </w:rPr>
      </w:pPr>
    </w:p>
    <w:p w14:paraId="16EA542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that God is and what he is like, both in unity of essence and in the nature of some attributes, but it does not show who he is, either in his personal unity (in individua) or with regard to the persons [of the Trinity].</w:t>
      </w:r>
    </w:p>
    <w:p w14:paraId="77DD4CC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它表明上帝存在以及祂像什么，无论是在本质的合一性上还是在某些属性的性质上，但它并没有表明祂是谁，无论是在祂个体的统一性（in individua）上，还是关于[三位一体的]位格方面。</w:t>
      </w:r>
    </w:p>
    <w:p w14:paraId="16266D00">
      <w:pPr>
        <w:spacing w:line="287" w:lineRule="auto"/>
        <w:rPr>
          <w:rFonts w:hint="eastAsia" w:ascii="微软雅黑" w:hAnsi="微软雅黑" w:eastAsia="微软雅黑" w:cs="微软雅黑"/>
          <w:sz w:val="30"/>
          <w:szCs w:val="30"/>
        </w:rPr>
      </w:pPr>
    </w:p>
    <w:p w14:paraId="7ADFB8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revelation"] shows God's will with regard to the law, imperfectly and obscurely (Rom. 2:14 -15), but the mystery of the gospel is entirely lacking in it.</w:t>
      </w:r>
    </w:p>
    <w:p w14:paraId="2659C50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[“自然启示”]不完全且模糊地显明了上帝关于律法的旨意（罗马书2:14-15），但福音的奥秘在其中完全缺失。</w:t>
      </w:r>
    </w:p>
    <w:p w14:paraId="07DC64D1">
      <w:pPr>
        <w:spacing w:line="287" w:lineRule="auto"/>
        <w:rPr>
          <w:rFonts w:hint="eastAsia" w:ascii="微软雅黑" w:hAnsi="微软雅黑" w:eastAsia="微软雅黑" w:cs="微软雅黑"/>
          <w:sz w:val="30"/>
          <w:szCs w:val="30"/>
        </w:rPr>
      </w:pPr>
    </w:p>
    <w:p w14:paraId="6982E96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proclaims the works of creation and providence (Ps.19; Acts 14:17 ; Rom. 1:19 - 20).</w:t>
      </w:r>
    </w:p>
    <w:p w14:paraId="725053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它宣扬创造和护理的工作（诗篇19；使徒行传14:17；罗马书1:19-20）。</w:t>
      </w:r>
    </w:p>
    <w:p w14:paraId="1B9C19C8">
      <w:pPr>
        <w:spacing w:line="287" w:lineRule="auto"/>
        <w:rPr>
          <w:rFonts w:hint="eastAsia" w:ascii="微软雅黑" w:hAnsi="微软雅黑" w:eastAsia="微软雅黑" w:cs="微软雅黑"/>
          <w:sz w:val="30"/>
          <w:szCs w:val="30"/>
        </w:rPr>
      </w:pPr>
    </w:p>
    <w:p w14:paraId="2AF7912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rise to the works of redemption and grace, which can become known to us only by the word (Rom. 10:17 ; 16:25 - 26).</w:t>
      </w:r>
    </w:p>
    <w:p w14:paraId="1711684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但它没有上升到救赎和恩典的工作，这些只能藉着道被我们所知（罗马书10:17；16:25-26）。</w:t>
      </w:r>
    </w:p>
    <w:p w14:paraId="1265FA01">
      <w:pPr>
        <w:spacing w:line="287" w:lineRule="auto"/>
        <w:rPr>
          <w:rFonts w:hint="eastAsia" w:ascii="微软雅黑" w:hAnsi="微软雅黑" w:eastAsia="微软雅黑" w:cs="微软雅黑"/>
          <w:sz w:val="30"/>
          <w:szCs w:val="30"/>
        </w:rPr>
      </w:pPr>
    </w:p>
    <w:p w14:paraId="5B8D3437">
      <w:pPr>
        <w:pStyle w:val="2"/>
        <w:bidi w:val="0"/>
        <w:jc w:val="center"/>
        <w:rPr>
          <w:rFonts w:hint="eastAsia"/>
        </w:rPr>
      </w:pPr>
      <w:r>
        <w:rPr>
          <w:rFonts w:hint="eastAsia"/>
        </w:rPr>
        <w:t>The Necessity of Scripture</w:t>
      </w:r>
    </w:p>
    <w:p w14:paraId="104C89DE">
      <w:pPr>
        <w:pStyle w:val="2"/>
        <w:bidi w:val="0"/>
        <w:jc w:val="center"/>
        <w:rPr>
          <w:rFonts w:hint="eastAsia"/>
        </w:rPr>
      </w:pPr>
      <w:r>
        <w:rPr>
          <w:rFonts w:hint="eastAsia"/>
        </w:rPr>
        <w:t>圣经的必要性</w:t>
      </w:r>
    </w:p>
    <w:p w14:paraId="0F13B62A">
      <w:pPr>
        <w:spacing w:line="287" w:lineRule="auto"/>
        <w:rPr>
          <w:rFonts w:hint="eastAsia" w:ascii="微软雅黑" w:hAnsi="微软雅黑" w:eastAsia="微软雅黑" w:cs="微软雅黑"/>
          <w:sz w:val="30"/>
          <w:szCs w:val="30"/>
        </w:rPr>
      </w:pPr>
    </w:p>
    <w:p w14:paraId="49D4157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2: Was it necessary for the word to be committed to writing? Affirmative.</w:t>
      </w:r>
    </w:p>
    <w:p w14:paraId="38BBDD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问题2：将道付诸文字是必要的吗？肯定。</w:t>
      </w:r>
    </w:p>
    <w:p w14:paraId="297C6A7E">
      <w:pPr>
        <w:spacing w:line="287" w:lineRule="auto"/>
        <w:rPr>
          <w:rFonts w:hint="eastAsia" w:ascii="微软雅黑" w:hAnsi="微软雅黑" w:eastAsia="微软雅黑" w:cs="微软雅黑"/>
          <w:sz w:val="30"/>
          <w:szCs w:val="30"/>
        </w:rPr>
      </w:pPr>
    </w:p>
    <w:p w14:paraId="7171DE9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Since in the preceding question we have proved the necessity of the word, in this one the necessity of Scripture, or the written word, is argued against the Roman Catholics.</w:t>
      </w:r>
    </w:p>
    <w:p w14:paraId="4E426F4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既然在前面的问题中我们已经证明了道的必要性，在这一问题中，我们要反驳罗马天主教徒，论证圣经，即成文之道的必要性。</w:t>
      </w:r>
    </w:p>
    <w:p w14:paraId="4F3C9176">
      <w:pPr>
        <w:spacing w:line="287" w:lineRule="auto"/>
        <w:rPr>
          <w:rFonts w:hint="eastAsia" w:ascii="微软雅黑" w:hAnsi="微软雅黑" w:eastAsia="微软雅黑" w:cs="微软雅黑"/>
          <w:sz w:val="30"/>
          <w:szCs w:val="30"/>
        </w:rPr>
      </w:pPr>
    </w:p>
    <w:p w14:paraId="4D1CAE2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 as to establish more easily their traditions and unwritten teachings, and the authority of their supreme pontiff, they strive earnestly to denigrate the authority of Scripture, they also try, in more ways than one, to disparage its necessity.</w:t>
      </w:r>
    </w:p>
    <w:p w14:paraId="5693A77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因为，正如为了更容易确立他们的传统和未成文的教导，以及他们最高教皇的权威，他们竭力贬低圣经的权威一样，他们也试图通过多种方式贬低其必要性。</w:t>
      </w:r>
    </w:p>
    <w:p w14:paraId="7ED330A4">
      <w:pPr>
        <w:spacing w:line="287" w:lineRule="auto"/>
        <w:rPr>
          <w:rFonts w:hint="eastAsia" w:ascii="微软雅黑" w:hAnsi="微软雅黑" w:eastAsia="微软雅黑" w:cs="微软雅黑"/>
          <w:sz w:val="30"/>
          <w:szCs w:val="30"/>
        </w:rPr>
      </w:pPr>
    </w:p>
    <w:p w14:paraId="0F35EC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it useful for the church, but not necessary, as Bellarmine argues in De Verbo Dei, book 4, chapter 4.</w:t>
      </w:r>
    </w:p>
    <w:p w14:paraId="1FAA5A5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他们称其对教会有用，但非必要，正如贝拉明在《论上帝的道》第4卷第4章中所争辩的那样。</w:t>
      </w:r>
    </w:p>
    <w:p w14:paraId="4E42E405">
      <w:pPr>
        <w:spacing w:line="287" w:lineRule="auto"/>
        <w:rPr>
          <w:rFonts w:hint="eastAsia" w:ascii="微软雅黑" w:hAnsi="微软雅黑" w:eastAsia="微软雅黑" w:cs="微软雅黑"/>
          <w:sz w:val="30"/>
          <w:szCs w:val="30"/>
        </w:rPr>
      </w:pPr>
    </w:p>
    <w:p w14:paraId="405E4E1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Cardinal Hosius even utters such blasphemy as to say, "It would have been a better situation for the church if no Scripture at all had ever existed," and Valentia says, "It would have been more convenient had it not been written."</w:t>
      </w:r>
    </w:p>
    <w:p w14:paraId="40DCB9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霍修斯枢机主教甚至发出这样的亵渎之言：“如果根本没有任何圣经存在，教会的情况会更好，”瓦伦西亚说，“如果它没有被写下来会更方便。”</w:t>
      </w:r>
    </w:p>
    <w:p w14:paraId="20761B2E">
      <w:pPr>
        <w:spacing w:line="287" w:lineRule="auto"/>
        <w:rPr>
          <w:rFonts w:hint="eastAsia" w:ascii="微软雅黑" w:hAnsi="微软雅黑" w:eastAsia="微软雅黑" w:cs="微软雅黑"/>
          <w:sz w:val="30"/>
          <w:szCs w:val="30"/>
        </w:rPr>
      </w:pPr>
    </w:p>
    <w:p w14:paraId="36F635D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With regard to the state of the question, let it be noted that "Scripture" may be understood in two ways--either materialiter with regard to the teaching transmitted, or formaliter with regard to the writing and form of transmission.</w:t>
      </w:r>
    </w:p>
    <w:p w14:paraId="2BE186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关于问题的状态，需要注意的是，“圣经”可以有两种理解方式——要么实质上（materialiter）指所传递的教导，要么形式上（formaliter）指写作和传递的形式。</w:t>
      </w:r>
    </w:p>
    <w:p w14:paraId="3CB532AE">
      <w:pPr>
        <w:spacing w:line="287" w:lineRule="auto"/>
        <w:rPr>
          <w:rFonts w:hint="eastAsia" w:ascii="微软雅黑" w:hAnsi="微软雅黑" w:eastAsia="微软雅黑" w:cs="微软雅黑"/>
          <w:sz w:val="30"/>
          <w:szCs w:val="30"/>
        </w:rPr>
      </w:pPr>
    </w:p>
    <w:p w14:paraId="0F43308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sense we regard it to be simply and absolutely necessary, as said above, so that the church can never live without it.</w:t>
      </w:r>
    </w:p>
    <w:p w14:paraId="3A8C121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在第一种意义上，我们认为它是单纯且绝对必要的，如上所述，因此教会离了它就无法生存。</w:t>
      </w:r>
    </w:p>
    <w:p w14:paraId="6D16423B">
      <w:pPr>
        <w:spacing w:line="287" w:lineRule="auto"/>
        <w:rPr>
          <w:rFonts w:hint="eastAsia" w:ascii="微软雅黑" w:hAnsi="微软雅黑" w:eastAsia="微软雅黑" w:cs="微软雅黑"/>
          <w:sz w:val="30"/>
          <w:szCs w:val="30"/>
        </w:rPr>
      </w:pPr>
    </w:p>
    <w:p w14:paraId="1D31A4A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second sense, which is here under discussion, we acknowledge that it is not absolutely necessary on God's part because, just as he taught the church by the spoken word alone for two thousand years before Moses, so, if he had wished, he could have taught it later the same way.</w:t>
      </w:r>
    </w:p>
    <w:p w14:paraId="0A4C0B0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但在第二种意义上，即这里所讨论的，我们承认就上帝而言它并非绝对必要，因为正如在摩西之前的两千年里祂仅藉着口传的道教导教会一样，如果祂愿意，祂后来也可以用同样的方式教导它。</w:t>
      </w:r>
    </w:p>
    <w:p w14:paraId="70A13413">
      <w:pPr>
        <w:spacing w:line="287" w:lineRule="auto"/>
        <w:rPr>
          <w:rFonts w:hint="eastAsia" w:ascii="微软雅黑" w:hAnsi="微软雅黑" w:eastAsia="微软雅黑" w:cs="微软雅黑"/>
          <w:sz w:val="30"/>
          <w:szCs w:val="30"/>
        </w:rPr>
      </w:pPr>
    </w:p>
    <w:p w14:paraId="791BE69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[Scripture] is necessary hypothetically on account of the divine will, since it seemed good to God, for weighty reasons, to commit his word to writing.</w:t>
      </w:r>
    </w:p>
    <w:p w14:paraId="33803DB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但[圣经]基于神圣意志是假设性必要的，因为出于重要的理由，上帝认为将祂的道付诸文字是美好的。</w:t>
      </w:r>
    </w:p>
    <w:p w14:paraId="7EE316FB">
      <w:pPr>
        <w:spacing w:line="287" w:lineRule="auto"/>
        <w:rPr>
          <w:rFonts w:hint="eastAsia" w:ascii="微软雅黑" w:hAnsi="微软雅黑" w:eastAsia="微软雅黑" w:cs="微软雅黑"/>
          <w:sz w:val="30"/>
          <w:szCs w:val="30"/>
        </w:rPr>
      </w:pPr>
    </w:p>
    <w:p w14:paraId="1671FEF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[Scripture] has, by divine ordinance, been made so necessary that it pertains not only to the well-being of the church, but to its very being, so that now the church cannot exist without the Scripture.</w:t>
      </w:r>
    </w:p>
    <w:p w14:paraId="461885F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因此，[圣经]藉着神圣的定例已变得如此必要，以至于它不仅关系到教会的福祉，而且关系到其本身的存在，所以现在教会没有圣经就无法存在。</w:t>
      </w:r>
    </w:p>
    <w:p w14:paraId="1B75CB9F">
      <w:pPr>
        <w:spacing w:line="287" w:lineRule="auto"/>
        <w:rPr>
          <w:rFonts w:hint="eastAsia" w:ascii="微软雅黑" w:hAnsi="微软雅黑" w:eastAsia="微软雅黑" w:cs="微软雅黑"/>
          <w:sz w:val="30"/>
          <w:szCs w:val="30"/>
        </w:rPr>
      </w:pPr>
    </w:p>
    <w:p w14:paraId="484D93E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is not bound to the Scripture, but has bound us to it.</w:t>
      </w:r>
    </w:p>
    <w:p w14:paraId="7A945F5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因此，上帝不受圣经的约束，但已将我们约束于它。</w:t>
      </w:r>
    </w:p>
    <w:p w14:paraId="619252E9">
      <w:pPr>
        <w:spacing w:line="287" w:lineRule="auto"/>
        <w:rPr>
          <w:rFonts w:hint="eastAsia" w:ascii="微软雅黑" w:hAnsi="微软雅黑" w:eastAsia="微软雅黑" w:cs="微软雅黑"/>
          <w:sz w:val="30"/>
          <w:szCs w:val="30"/>
        </w:rPr>
      </w:pPr>
    </w:p>
    <w:p w14:paraId="6104D4B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question, therefore, is not whether the writing of the word is absolutely and simply necessary, but whether it is necessary secundum quid on account of the hypothesis; not for every age, but for the present age and circumstances; not in relation to God's power and freedom, but in relation to his wisdom and to the economy of his dealing with the human race.</w:t>
      </w:r>
    </w:p>
    <w:p w14:paraId="6C387F1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因此，问题不在于道的书写是否绝对且单纯必要，而在于它是否因假设而是就某方面而言（secundum quid）必要的；不是对每个时代，而是对现今时代和环境；不是关系到上帝的能力和自由，而是关系到祂的智慧和祂对待人类的治理安排。</w:t>
      </w:r>
    </w:p>
    <w:p w14:paraId="1F2D3FD5">
      <w:pPr>
        <w:spacing w:line="287" w:lineRule="auto"/>
        <w:rPr>
          <w:rFonts w:hint="eastAsia" w:ascii="微软雅黑" w:hAnsi="微软雅黑" w:eastAsia="微软雅黑" w:cs="微软雅黑"/>
          <w:sz w:val="30"/>
          <w:szCs w:val="30"/>
        </w:rPr>
      </w:pPr>
    </w:p>
    <w:p w14:paraId="0A720F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 as in the economy of the natural order parents change their manner of dealing with their children as these grow older, so that infants are first directed by the spoken word, then by the voice of a teacher and the reading of books, and finally are freed from the guidance of the teacher and learn on their own from books, so the heavenly Father, who instructs his people as the head of a family (Deut. 8:5), taught the church, when it was still young and childish, by the spoken word, the most simple form of revelation.</w:t>
      </w:r>
    </w:p>
    <w:p w14:paraId="48966A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在自然秩序的安排中，父母随着孩子年龄的增长改变对待他们的方式，婴儿首先由口头话语指导，然后由老师的声音和书籍的阅读指导，最后脱离老师的指导并独自从书本中学习，天父也是如此，祂像一家之主一样教导祂的子民（申命记8:5），当教会还年幼和幼稚时，藉着口传的道，即最简单的启示形式来教导它。</w:t>
      </w:r>
    </w:p>
    <w:p w14:paraId="2FAA9AAF">
      <w:pPr>
        <w:spacing w:line="287" w:lineRule="auto"/>
        <w:rPr>
          <w:rFonts w:hint="eastAsia" w:ascii="微软雅黑" w:hAnsi="微软雅黑" w:eastAsia="微软雅黑" w:cs="微软雅黑"/>
          <w:sz w:val="30"/>
          <w:szCs w:val="30"/>
        </w:rPr>
      </w:pPr>
    </w:p>
    <w:p w14:paraId="6F9EE13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as it began to mature and was established under the law in its early youth, he taught both by the spoken word, because of continuing childishness, and by writing, because of the beginnings of maturity, until the apostles' time.</w:t>
      </w:r>
    </w:p>
    <w:p w14:paraId="6428FE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然后，当它开始成熟并在律法下确立其早期青年时，祂既藉着口传的道教导（因为持续的幼稚），也藉着文字教导（因为成熟的开始），直到使徒时代。</w:t>
      </w:r>
    </w:p>
    <w:p w14:paraId="0DA84365">
      <w:pPr>
        <w:spacing w:line="287" w:lineRule="auto"/>
        <w:rPr>
          <w:rFonts w:hint="eastAsia" w:ascii="微软雅黑" w:hAnsi="微软雅黑" w:eastAsia="微软雅黑" w:cs="微软雅黑"/>
          <w:sz w:val="30"/>
          <w:szCs w:val="30"/>
        </w:rPr>
      </w:pPr>
    </w:p>
    <w:p w14:paraId="2FC61DE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church] had reached adulthood, under the gospel, he wanted it to be satisfied with the most perfect form of revelation, that is, the written light.</w:t>
      </w:r>
    </w:p>
    <w:p w14:paraId="3A4284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但是当[教会]在福音之下达到成年时，祂希望它满足于最完美的启示形式，即成文之光。</w:t>
      </w:r>
    </w:p>
    <w:p w14:paraId="60540E5D">
      <w:pPr>
        <w:spacing w:line="287" w:lineRule="auto"/>
        <w:rPr>
          <w:rFonts w:hint="eastAsia" w:ascii="微软雅黑" w:hAnsi="微软雅黑" w:eastAsia="微软雅黑" w:cs="微软雅黑"/>
          <w:sz w:val="30"/>
          <w:szCs w:val="30"/>
        </w:rPr>
      </w:pPr>
    </w:p>
    <w:p w14:paraId="54292E8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Scripture is necessary not only by the necessity of a commandment, but also by the hypothesis of the divine economy, which God wanted to be varied and manifold in the different ages of the church (Eph.3:10).</w:t>
      </w:r>
    </w:p>
    <w:p w14:paraId="6337328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因此，圣经不仅因命令的必要性而必要，而且因神圣治理安排的假设而必要，上帝希望这种安排在教会的不同时代是变化多端的（以弗所书3:10）。</w:t>
      </w:r>
    </w:p>
    <w:p w14:paraId="00E1CB3C">
      <w:pPr>
        <w:spacing w:line="287" w:lineRule="auto"/>
        <w:rPr>
          <w:rFonts w:hint="eastAsia" w:ascii="微软雅黑" w:hAnsi="微软雅黑" w:eastAsia="微软雅黑" w:cs="微软雅黑"/>
          <w:sz w:val="30"/>
          <w:szCs w:val="30"/>
        </w:rPr>
      </w:pPr>
    </w:p>
    <w:p w14:paraId="72F902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distinction between the word as written and as unwritten has arisen because of this process.</w:t>
      </w:r>
    </w:p>
    <w:p w14:paraId="765C37D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成文之道与未成文之道之间的区别正是由于这一过程而产生的。</w:t>
      </w:r>
    </w:p>
    <w:p w14:paraId="6FE9D4E2">
      <w:pPr>
        <w:spacing w:line="287" w:lineRule="auto"/>
        <w:rPr>
          <w:rFonts w:hint="eastAsia" w:ascii="微软雅黑" w:hAnsi="微软雅黑" w:eastAsia="微软雅黑" w:cs="微软雅黑"/>
          <w:sz w:val="30"/>
          <w:szCs w:val="30"/>
        </w:rPr>
      </w:pPr>
    </w:p>
    <w:p w14:paraId="2F59AA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as Roman Catholics hold, the division of a genus into species, as if the written word differed from the unwritten, but it is the division of the subject into its accidents, because the same Word is always involved; it was once unwritten, but now has been written.</w:t>
      </w:r>
    </w:p>
    <w:p w14:paraId="5EE92AD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这不像罗马天主教徒所认为的那样，是将属划分为种，仿佛成文之道不同于未成文之道，而是将主体划分为其偶性，因为总是涉及同一个道；它曾经未被写下，但现在已被写下。</w:t>
      </w:r>
    </w:p>
    <w:p w14:paraId="3C7675A1">
      <w:pPr>
        <w:spacing w:line="287" w:lineRule="auto"/>
        <w:rPr>
          <w:rFonts w:hint="eastAsia" w:ascii="微软雅黑" w:hAnsi="微软雅黑" w:eastAsia="微软雅黑" w:cs="微软雅黑"/>
          <w:sz w:val="30"/>
          <w:szCs w:val="30"/>
        </w:rPr>
      </w:pPr>
    </w:p>
    <w:p w14:paraId="5D18257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called "unwritten," not with respect to the present, but to past time, when God chose to teach his church by a spoken word, not by writing.</w:t>
      </w:r>
    </w:p>
    <w:p w14:paraId="4020E38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因此它被称为“未成文”，不是相对于现在，而是相对于过去，那时上帝选择藉着口传的道而非文字来教导祂的教会。</w:t>
      </w:r>
    </w:p>
    <w:p w14:paraId="4E3391C3">
      <w:pPr>
        <w:spacing w:line="287" w:lineRule="auto"/>
        <w:rPr>
          <w:rFonts w:hint="eastAsia" w:ascii="微软雅黑" w:hAnsi="微软雅黑" w:eastAsia="微软雅黑" w:cs="微软雅黑"/>
          <w:sz w:val="30"/>
          <w:szCs w:val="30"/>
        </w:rPr>
      </w:pPr>
    </w:p>
    <w:p w14:paraId="7CC707A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Although God formerly spoke to the fathers "in many and various ways" (Heb. 1:1), sometimes by an audible voice, sometimes by internal and nonsensory action, sometimes in dreams and visions, sometimes taking the appearance of human form, often using the ministry of angels and other appropriate means, yet the teaching was always the same, and was not changed either by the form of revelation and transmission or by changing times.</w:t>
      </w:r>
    </w:p>
    <w:p w14:paraId="788E8FD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虽然上帝以前“多次多方”地晓谕列祖（希伯来书1:1），有时藉着可听的声音，有时藉着内在和非感官的行动，有时在梦和异象中，有时取人的形象显现，经常使用天使的事奉和其他适当的手段，但教导始终是相同的，并没有因启示和传递的形式或时代的变化而改变。</w:t>
      </w:r>
    </w:p>
    <w:p w14:paraId="213B7700">
      <w:pPr>
        <w:spacing w:line="287" w:lineRule="auto"/>
        <w:rPr>
          <w:rFonts w:hint="eastAsia" w:ascii="微软雅黑" w:hAnsi="微软雅黑" w:eastAsia="微软雅黑" w:cs="微软雅黑"/>
          <w:sz w:val="30"/>
          <w:szCs w:val="30"/>
        </w:rPr>
      </w:pPr>
    </w:p>
    <w:p w14:paraId="5CC3771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Three [needs] in particular support the necessity of Scripture: (1) the preservation of the word; (2) its defense; (3) its proclamation.</w:t>
      </w:r>
    </w:p>
    <w:p w14:paraId="485175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有三种[需求]特别支持圣经的必要性：（1）道的保存；（2）其辩护；（3）其宣扬。</w:t>
      </w:r>
    </w:p>
    <w:p w14:paraId="317B70F3">
      <w:pPr>
        <w:spacing w:line="287" w:lineRule="auto"/>
        <w:rPr>
          <w:rFonts w:hint="eastAsia" w:ascii="微软雅黑" w:hAnsi="微软雅黑" w:eastAsia="微软雅黑" w:cs="微软雅黑"/>
          <w:sz w:val="30"/>
          <w:szCs w:val="30"/>
        </w:rPr>
      </w:pPr>
    </w:p>
    <w:p w14:paraId="20CDFD9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necessary for the written word to be given to the church to be the fixed and changeless rule of faith of the true religion, which could thus more readily be preserved pure and whole in spite of the weakness of memory, the perversity of humanity, and the shortness of life; more surely defended against the frauds and corruptions of Satan, and more readily proclaimed and transmitted not only to people who were scattered and separated from one another, but to future generations as well.</w:t>
      </w:r>
    </w:p>
    <w:p w14:paraId="0B50B1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文之道必须赐给教会，作为真宗教固定不变的信仰准则，这样尽管记忆软弱、人性乖谬、生命短暂，它仍能更容易地保持纯正和完整；更可靠地抵御撒但的欺诈和败坏；更容易地宣扬和传递，不仅给那些分散和彼此隔离的人，也给未来的世代。</w:t>
      </w:r>
    </w:p>
    <w:p w14:paraId="0CC2CE1C">
      <w:pPr>
        <w:spacing w:line="287" w:lineRule="auto"/>
        <w:rPr>
          <w:rFonts w:hint="eastAsia" w:ascii="微软雅黑" w:hAnsi="微软雅黑" w:eastAsia="微软雅黑" w:cs="微软雅黑"/>
          <w:sz w:val="30"/>
          <w:szCs w:val="30"/>
        </w:rPr>
      </w:pPr>
    </w:p>
    <w:p w14:paraId="45D3418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Vives reminds us (De causis corruptium artium 1), "By letters all the arts are preserved as in a treasury, so that they can never be lost, although transmission by hand is uncertain."</w:t>
      </w:r>
    </w:p>
    <w:p w14:paraId="5A7547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正如维韦斯（Vives）提醒我们的（《论艺术腐败的原因》1），“藉着文字，所有的艺术都像在宝库中一样被保存，使它们永远不会遗失，尽管通过手的传递是不确定的。”</w:t>
      </w:r>
    </w:p>
    <w:p w14:paraId="56641EFD">
      <w:pPr>
        <w:spacing w:line="287" w:lineRule="auto"/>
        <w:rPr>
          <w:rFonts w:hint="eastAsia" w:ascii="微软雅黑" w:hAnsi="微软雅黑" w:eastAsia="微软雅黑" w:cs="微软雅黑"/>
          <w:sz w:val="30"/>
          <w:szCs w:val="30"/>
        </w:rPr>
      </w:pPr>
    </w:p>
    <w:p w14:paraId="0A2CC0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and marvelous is this blessing of letters," says Quintilian, "which protects words and holds them like a deposit for an absent person."</w:t>
      </w:r>
    </w:p>
    <w:p w14:paraId="3A48016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昆体良（Quintilian）说：“文字的祝福是神圣而奇妙的，它保护言语，并像为缺席者保存存款一样保存它们。”</w:t>
      </w:r>
    </w:p>
    <w:p w14:paraId="78A508C7">
      <w:pPr>
        <w:spacing w:line="287" w:lineRule="auto"/>
        <w:rPr>
          <w:rFonts w:hint="eastAsia" w:ascii="微软雅黑" w:hAnsi="微软雅黑" w:eastAsia="微软雅黑" w:cs="微软雅黑"/>
          <w:sz w:val="30"/>
          <w:szCs w:val="30"/>
        </w:rPr>
      </w:pPr>
    </w:p>
    <w:p w14:paraId="33D62BB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statutes and edicts of kings and commonwealths inscribed in bronze or posted in public places for any other reason than that this is the surest means of preserving them in their original form, and of proclaiming throughout the ages matters which it is important for people to know.</w:t>
      </w:r>
    </w:p>
    <w:p w14:paraId="4CE109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国王和联邦的法规与法令被刻在青铜上或张贴在公共场所，除此之外没有别的原因，即这是以其原始形式保存它们，并向世世代代宣扬人们必须知道之事项的最可靠手段。</w:t>
      </w:r>
    </w:p>
    <w:p w14:paraId="6BCF3CDE">
      <w:pPr>
        <w:spacing w:line="287" w:lineRule="auto"/>
        <w:rPr>
          <w:rFonts w:hint="eastAsia" w:ascii="微软雅黑" w:hAnsi="微软雅黑" w:eastAsia="微软雅黑" w:cs="微软雅黑"/>
          <w:sz w:val="30"/>
          <w:szCs w:val="30"/>
        </w:rPr>
      </w:pPr>
    </w:p>
    <w:p w14:paraId="632246D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Although before Moses the church did without the written word, it does not follow that it can do so now, for the situation of the infant church of those days, which did not yet form a numerous body, was very different from that of the present church, which is established and of large size.</w:t>
      </w:r>
    </w:p>
    <w:p w14:paraId="2DD6327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虽然在摩西之前教会没有成文之道也能运作，但这并不意味着现在也能如此，因为那时处于婴儿期的教会，尚未形成庞大的团体，其情况与现在已确立且规模庞大的教会截然不同。</w:t>
      </w:r>
    </w:p>
    <w:p w14:paraId="6D8E06FE">
      <w:pPr>
        <w:spacing w:line="287" w:lineRule="auto"/>
        <w:rPr>
          <w:rFonts w:hint="eastAsia" w:ascii="微软雅黑" w:hAnsi="微软雅黑" w:eastAsia="微软雅黑" w:cs="微软雅黑"/>
          <w:sz w:val="30"/>
          <w:szCs w:val="30"/>
        </w:rPr>
      </w:pPr>
    </w:p>
    <w:p w14:paraId="4CFBCC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former times differed from that of later days: in it the unwritten word could more easily be preserved because of the longevity of the patriarchs, the small number of covenant people, and the frequency of revelations (even if many of them underwent corruption).</w:t>
      </w:r>
    </w:p>
    <w:p w14:paraId="0D3C33A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从前的教会不同于后来的日子：在其中，由于族长们的长寿、圣约子民数量少以及启示的频繁（即使其中许多经历了败坏），未成文之道更容易被保存。</w:t>
      </w:r>
    </w:p>
    <w:p w14:paraId="59B81651">
      <w:pPr>
        <w:spacing w:line="287" w:lineRule="auto"/>
        <w:rPr>
          <w:rFonts w:hint="eastAsia" w:ascii="微软雅黑" w:hAnsi="微软雅黑" w:eastAsia="微软雅黑" w:cs="微软雅黑"/>
          <w:sz w:val="30"/>
          <w:szCs w:val="30"/>
        </w:rPr>
      </w:pPr>
    </w:p>
    <w:p w14:paraId="18E8BF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another age, when human life had been shortened, and the church was not limited to one or another family, but had increased to a very large company, and the divine oracles were more rarely given, another form of governance was called for, so that this sacred commonwealth was ruled not merely by the spoken word, but by written laws.</w:t>
      </w:r>
    </w:p>
    <w:p w14:paraId="420E4C0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另一个时代，当人类寿命缩短，教会不再局限于这一个或那一个家庭，而是增加到一个非常庞大的群体，且神圣的圣言更少被赐下时，就需要另一种治理形式，以便这个神圣的联邦不仅由口传的道，而且由成文的法律来统治。</w:t>
      </w:r>
    </w:p>
    <w:p w14:paraId="3177476C">
      <w:pPr>
        <w:spacing w:line="287" w:lineRule="auto"/>
        <w:rPr>
          <w:rFonts w:hint="eastAsia" w:ascii="微软雅黑" w:hAnsi="微软雅黑" w:eastAsia="微软雅黑" w:cs="微软雅黑"/>
          <w:sz w:val="30"/>
          <w:szCs w:val="30"/>
        </w:rPr>
      </w:pPr>
    </w:p>
    <w:p w14:paraId="5E0EB4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Although some individual churches may have been without the written word of God at some particular time, especially when they were first established, they were not without what was written in the Word of God, which certainly sounded in their ears through human ministry; nor did the church as a whole lack the Scripture.</w:t>
      </w:r>
    </w:p>
    <w:p w14:paraId="55F85AE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虽然某些个别教会在特定时间可能没有上帝的成文之道，特别是在它们初建时，但它们并非没有上帝之道中所写的内容，这内容确实藉着人的事奉在他们耳边回响；整个教会也不缺乏圣经。</w:t>
      </w:r>
    </w:p>
    <w:p w14:paraId="1ED35980">
      <w:pPr>
        <w:spacing w:line="287" w:lineRule="auto"/>
        <w:rPr>
          <w:rFonts w:hint="eastAsia" w:ascii="微软雅黑" w:hAnsi="微软雅黑" w:eastAsia="微软雅黑" w:cs="微软雅黑"/>
          <w:sz w:val="30"/>
          <w:szCs w:val="30"/>
        </w:rPr>
      </w:pPr>
    </w:p>
    <w:p w14:paraId="65AA74D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Holy Spirit as helper (epicorhgia), by whom believers are to be taught by God (Jer.31; John 6:43[45]; I John 2:27), does not make the Scripture any less necessary, because (1) he is not given us to bring new revelations, but to impress the written word on our hearts, so that the Word can never be separated from the Spirit (Isa.59:21).</w:t>
      </w:r>
    </w:p>
    <w:p w14:paraId="6EC62C3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圣灵作为帮助者（epicorhgia），信徒藉着祂受上帝的教导（耶利米书31；约翰福音6:45；约翰一书2:27），并没有使圣经变得不那么必要，因为（1）祂赐给我们不是为了带来新的启示，而是为了将成文之道印在我们的心上，使道永远不与灵分离（以赛亚书59:21）。</w:t>
      </w:r>
    </w:p>
    <w:p w14:paraId="5533DBB9">
      <w:pPr>
        <w:spacing w:line="287" w:lineRule="auto"/>
        <w:rPr>
          <w:rFonts w:hint="eastAsia" w:ascii="微软雅黑" w:hAnsi="微软雅黑" w:eastAsia="微软雅黑" w:cs="微软雅黑"/>
          <w:sz w:val="30"/>
          <w:szCs w:val="30"/>
        </w:rPr>
      </w:pPr>
    </w:p>
    <w:p w14:paraId="2EDF5C7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acts objectively; the Spirit, efficiently.</w:t>
      </w:r>
    </w:p>
    <w:p w14:paraId="7E1226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道客观地起作用；灵有效地起作用。</w:t>
      </w:r>
    </w:p>
    <w:p w14:paraId="1C8B48EA">
      <w:pPr>
        <w:spacing w:line="287" w:lineRule="auto"/>
        <w:rPr>
          <w:rFonts w:hint="eastAsia" w:ascii="微软雅黑" w:hAnsi="微软雅黑" w:eastAsia="微软雅黑" w:cs="微软雅黑"/>
          <w:sz w:val="30"/>
          <w:szCs w:val="30"/>
        </w:rPr>
      </w:pPr>
    </w:p>
    <w:p w14:paraId="4DBF3FC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strikes the ears externally; the Spirit lays bare the heart, internally.</w:t>
      </w:r>
    </w:p>
    <w:p w14:paraId="50B5751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道在外部冲击耳朵；灵在内部显露人心。</w:t>
      </w:r>
    </w:p>
    <w:p w14:paraId="549938F7">
      <w:pPr>
        <w:spacing w:line="287" w:lineRule="auto"/>
        <w:rPr>
          <w:rFonts w:hint="eastAsia" w:ascii="微软雅黑" w:hAnsi="微软雅黑" w:eastAsia="微软雅黑" w:cs="微软雅黑"/>
          <w:sz w:val="30"/>
          <w:szCs w:val="30"/>
        </w:rPr>
      </w:pPr>
    </w:p>
    <w:p w14:paraId="336EA0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 teacher; Scripture is the teaching that he gives us.</w:t>
      </w:r>
    </w:p>
    <w:p w14:paraId="4951277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灵是教师；圣经是祂给我们的教导。</w:t>
      </w:r>
    </w:p>
    <w:p w14:paraId="7566274B">
      <w:pPr>
        <w:spacing w:line="287" w:lineRule="auto"/>
        <w:rPr>
          <w:rFonts w:hint="eastAsia" w:ascii="微软雅黑" w:hAnsi="微软雅黑" w:eastAsia="微软雅黑" w:cs="微软雅黑"/>
          <w:sz w:val="30"/>
          <w:szCs w:val="30"/>
        </w:rPr>
      </w:pPr>
    </w:p>
    <w:p w14:paraId="703D3FB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words in Jeremiah 31 and I John 2:27 are not to be understood absolutely and simply, as if it were no longer necessary for believers, under the new covenant, to use the Scripture; if this were so, there would have been no point in John's writing to them.</w:t>
      </w:r>
    </w:p>
    <w:p w14:paraId="7A97F4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（2）《耶利米书》31章和《约翰一书》2:27中的话不应被绝对和单纯地理解，仿佛在新约之下，信徒不再需要使用圣经；如果是这样，约翰写信给他们就毫无意义了。</w:t>
      </w:r>
    </w:p>
    <w:p w14:paraId="7EC96DD3">
      <w:pPr>
        <w:spacing w:line="287" w:lineRule="auto"/>
        <w:rPr>
          <w:rFonts w:hint="eastAsia" w:ascii="微软雅黑" w:hAnsi="微软雅黑" w:eastAsia="微软雅黑" w:cs="微软雅黑"/>
          <w:sz w:val="30"/>
          <w:szCs w:val="30"/>
        </w:rPr>
      </w:pPr>
    </w:p>
    <w:p w14:paraId="6B5D611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to be understood in a relative sense, because, on account of the greater abundance of the Holy Spirit under the new covenant, believers were not to be taught in so burdensome a form as through the primitive and undeveloped elements of the old.</w:t>
      </w:r>
    </w:p>
    <w:p w14:paraId="3AC40DE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但它们应在相对的意义上被理解，因为由于新约下圣灵更加丰富，信徒不必像通过旧约原始和未发展的要素那样，以如此繁重的方式受教。</w:t>
      </w:r>
    </w:p>
    <w:p w14:paraId="27DC40F2">
      <w:pPr>
        <w:spacing w:line="287" w:lineRule="auto"/>
        <w:rPr>
          <w:rFonts w:hint="eastAsia" w:ascii="微软雅黑" w:hAnsi="微软雅黑" w:eastAsia="微软雅黑" w:cs="微软雅黑"/>
          <w:sz w:val="30"/>
          <w:szCs w:val="30"/>
        </w:rPr>
      </w:pPr>
    </w:p>
    <w:p w14:paraId="6D716AE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Jeremiah's promise will receive its complete fulfillment only in heaven, where, on account of the brilliant vision of God, there will no longer be need for the ministry of Scripture or of pastors, but everyone will see God directly, face to face.</w:t>
      </w:r>
    </w:p>
    <w:p w14:paraId="7AC0F79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（3）耶利米的应许只有在天堂才能完全应验，在那里，由于荣面得见上帝，将不再需要圣经或牧师的事奉，而是每个人都将直接面对面地看见上帝。</w:t>
      </w:r>
    </w:p>
    <w:p w14:paraId="0BC36FBC">
      <w:pPr>
        <w:spacing w:line="287" w:lineRule="auto"/>
        <w:rPr>
          <w:rFonts w:hint="eastAsia" w:ascii="微软雅黑" w:hAnsi="微软雅黑" w:eastAsia="微软雅黑" w:cs="微软雅黑"/>
          <w:sz w:val="30"/>
          <w:szCs w:val="30"/>
        </w:rPr>
      </w:pPr>
    </w:p>
    <w:p w14:paraId="79C93FE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It is not true that the church was preserved without Scripture during the Babylonian captivity, for Daniel is said to have perceived, from the books, before the end of the seventy-year period, the number of the years (Dan. 9:2), and in Nehemiah 8:2, Ezra is said to bring forth the book of the laws, not to write it anew.</w:t>
      </w:r>
    </w:p>
    <w:p w14:paraId="1BEBC3A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说教会在巴比伦被掳期间没有圣经也得以保存，这是不真实的，因为据说但在以理在七十年期满之前，从书中得知了年数（但以理书9:2），在《尼希米记》8:2中，据说以斯拉带来了律法书，而不是重新写它。</w:t>
      </w:r>
    </w:p>
    <w:p w14:paraId="6382DAA8">
      <w:pPr>
        <w:spacing w:line="287" w:lineRule="auto"/>
        <w:rPr>
          <w:rFonts w:hint="eastAsia" w:ascii="微软雅黑" w:hAnsi="微软雅黑" w:eastAsia="微软雅黑" w:cs="微软雅黑"/>
          <w:sz w:val="30"/>
          <w:szCs w:val="30"/>
        </w:rPr>
      </w:pPr>
    </w:p>
    <w:p w14:paraId="68C42A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Esdras [II Esdras] 4:23, being apocryphal, proves nothing.</w:t>
      </w:r>
    </w:p>
    <w:p w14:paraId="48D3D0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《以斯拉续篇下卷》[《以斯拉四书》] 4:23，作为次经，证明不了什么。</w:t>
      </w:r>
    </w:p>
    <w:p w14:paraId="6FD030A7">
      <w:pPr>
        <w:spacing w:line="287" w:lineRule="auto"/>
        <w:rPr>
          <w:rFonts w:hint="eastAsia" w:ascii="微软雅黑" w:hAnsi="微软雅黑" w:eastAsia="微软雅黑" w:cs="微软雅黑"/>
          <w:sz w:val="30"/>
          <w:szCs w:val="30"/>
        </w:rPr>
      </w:pPr>
    </w:p>
    <w:p w14:paraId="62CA8B6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Ezra gathered the sacred books into one corpus, and corrected the careless errors of scribes, it does not follow that the church had completely lacked Scripture [in his time].</w:t>
      </w:r>
    </w:p>
    <w:p w14:paraId="77886CB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即使以斯拉将神圣书卷收集成一个全集，并纠正了抄写员的粗心错误，也不意味着教会[在他的时代]完全缺乏圣经。</w:t>
      </w:r>
    </w:p>
    <w:p w14:paraId="1A053CE4">
      <w:pPr>
        <w:spacing w:line="287" w:lineRule="auto"/>
        <w:rPr>
          <w:rFonts w:hint="eastAsia" w:ascii="微软雅黑" w:hAnsi="微软雅黑" w:eastAsia="微软雅黑" w:cs="微软雅黑"/>
          <w:sz w:val="30"/>
          <w:szCs w:val="30"/>
        </w:rPr>
      </w:pPr>
    </w:p>
    <w:p w14:paraId="18861B7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There is no evidence for Bellarmine's assumption that, since the time of Moses, any from other nations who have been led to the true religion had tradition only, and lacked Scripture, for if any became proselytes, they were instructed thoroughly in Moses and the prophets, as the single example of the eunuch of Queen Candace in Acts 8 [26-39] proves adequately.</w:t>
      </w:r>
    </w:p>
    <w:p w14:paraId="23B44C8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没有证据支持贝拉明的假设，即自摩西时代以来，任何被引导归向真宗教的其他民族的人只有传统而缺乏圣经，因为如果有任何人成为改信者，他们都会在摩西和先知的书中受到彻底的教导，正如《使徒行传》8章[26-39节]中甘大基女王的太监这一单一例子所充分证明的。</w:t>
      </w:r>
    </w:p>
    <w:p w14:paraId="50C46BE2">
      <w:pPr>
        <w:spacing w:line="287" w:lineRule="auto"/>
        <w:rPr>
          <w:rFonts w:hint="eastAsia" w:ascii="微软雅黑" w:hAnsi="微软雅黑" w:eastAsia="微软雅黑" w:cs="微软雅黑"/>
          <w:sz w:val="30"/>
          <w:szCs w:val="30"/>
        </w:rPr>
      </w:pPr>
    </w:p>
    <w:p w14:paraId="21020A4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Scripture completely unknown to the Gentiles, especially after it was translated into Greek in the time of Ptolemy Philadelphus.</w:t>
      </w:r>
    </w:p>
    <w:p w14:paraId="38D15F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圣经对外邦人来说也并非完全未知，特别是在托勒密·费拉德尔甫斯时代被翻译成希腊文之后。</w:t>
      </w:r>
    </w:p>
    <w:p w14:paraId="73DBCD06">
      <w:pPr>
        <w:spacing w:line="287" w:lineRule="auto"/>
        <w:rPr>
          <w:rFonts w:hint="eastAsia" w:ascii="微软雅黑" w:hAnsi="微软雅黑" w:eastAsia="微软雅黑" w:cs="微软雅黑"/>
          <w:sz w:val="30"/>
          <w:szCs w:val="30"/>
        </w:rPr>
      </w:pPr>
    </w:p>
    <w:p w14:paraId="3F343CD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Christ therefore is our only teacher (Matt. 23:8) in such a way that the ministry of Scripture is not excluded, but is included of necessity, because he now speaks to us in it only, and builds us up through it.</w:t>
      </w:r>
    </w:p>
    <w:p w14:paraId="27F7D80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因此，基督是我们唯一的教师（马太福音23:8），这并不排除圣经的事奉，而是必然包括它，因为祂现在只在其中对我们说话，并藉着它建立我们。</w:t>
      </w:r>
    </w:p>
    <w:p w14:paraId="12068075">
      <w:pPr>
        <w:spacing w:line="287" w:lineRule="auto"/>
        <w:rPr>
          <w:rFonts w:hint="eastAsia" w:ascii="微软雅黑" w:hAnsi="微软雅黑" w:eastAsia="微软雅黑" w:cs="微软雅黑"/>
          <w:sz w:val="30"/>
          <w:szCs w:val="30"/>
        </w:rPr>
      </w:pPr>
    </w:p>
    <w:p w14:paraId="548415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Christ opposed to Scripture, but to the false teachers of the Pharisees, who ambitiously pretended to the magisterial authority that belongs to Christ alone.</w:t>
      </w:r>
    </w:p>
    <w:p w14:paraId="6C01F4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基督也不是反对圣经，而是反对法利赛人的假教师，他们野心勃勃地觊觎唯独属于基督的训导权威。</w:t>
      </w:r>
    </w:p>
    <w:p w14:paraId="2E781C91">
      <w:pPr>
        <w:spacing w:line="287" w:lineRule="auto"/>
        <w:rPr>
          <w:rFonts w:hint="eastAsia" w:ascii="微软雅黑" w:hAnsi="微软雅黑" w:eastAsia="微软雅黑" w:cs="微软雅黑"/>
          <w:sz w:val="30"/>
          <w:szCs w:val="30"/>
        </w:rPr>
      </w:pPr>
    </w:p>
    <w:p w14:paraId="72D1B55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Although formally Scripture has no personal value for illiterates, who cannot read, nevertheless it serves materially for their instruction and edification, inasmuch as the teaching which goes on in the church is not taken from any other source.</w:t>
      </w:r>
    </w:p>
    <w:p w14:paraId="04894C4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虽然在形式上圣经对不识字的文盲没有个人价值，但在实质上它服务于他们的教导和造就，因为教会中进行的教导不是取自任何其他来源。</w:t>
      </w:r>
    </w:p>
    <w:p w14:paraId="2826B3A6">
      <w:pPr>
        <w:spacing w:line="287" w:lineRule="auto"/>
        <w:rPr>
          <w:rFonts w:hint="eastAsia" w:ascii="微软雅黑" w:hAnsi="微软雅黑" w:eastAsia="微软雅黑" w:cs="微软雅黑"/>
          <w:sz w:val="30"/>
          <w:szCs w:val="30"/>
        </w:rPr>
      </w:pPr>
    </w:p>
    <w:p w14:paraId="1562796F">
      <w:pPr>
        <w:pStyle w:val="2"/>
        <w:bidi w:val="0"/>
        <w:jc w:val="center"/>
        <w:rPr>
          <w:rFonts w:hint="eastAsia"/>
        </w:rPr>
      </w:pPr>
      <w:r>
        <w:rPr>
          <w:rFonts w:hint="eastAsia"/>
        </w:rPr>
        <w:t>The Divine Imperative of Written Revelation</w:t>
      </w:r>
    </w:p>
    <w:p w14:paraId="156FED03">
      <w:pPr>
        <w:pStyle w:val="2"/>
        <w:bidi w:val="0"/>
        <w:jc w:val="center"/>
        <w:rPr>
          <w:rFonts w:hint="eastAsia"/>
        </w:rPr>
      </w:pPr>
      <w:r>
        <w:rPr>
          <w:rFonts w:hint="eastAsia"/>
        </w:rPr>
        <w:t>成文启示的神圣命令</w:t>
      </w:r>
    </w:p>
    <w:p w14:paraId="56243A3D">
      <w:pPr>
        <w:spacing w:line="287" w:lineRule="auto"/>
        <w:rPr>
          <w:rFonts w:hint="eastAsia" w:ascii="微软雅黑" w:hAnsi="微软雅黑" w:eastAsia="微软雅黑" w:cs="微软雅黑"/>
          <w:sz w:val="30"/>
          <w:szCs w:val="30"/>
        </w:rPr>
      </w:pPr>
    </w:p>
    <w:p w14:paraId="3F9AEA2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3: Was the Holy Scripture written because of the circumstances of the time (occasionaliter), and without divine command? Negative, against the Roman Catholics.</w:t>
      </w:r>
    </w:p>
    <w:p w14:paraId="17EFBF5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问题3：圣经是因时制宜（occasionaliter）且没有神圣命令而写成的吗？否定，反驳罗马天主教徒。</w:t>
      </w:r>
    </w:p>
    <w:p w14:paraId="0D6CCB86">
      <w:pPr>
        <w:spacing w:line="287" w:lineRule="auto"/>
        <w:rPr>
          <w:rFonts w:hint="eastAsia" w:ascii="微软雅黑" w:hAnsi="微软雅黑" w:eastAsia="微软雅黑" w:cs="微软雅黑"/>
          <w:sz w:val="30"/>
          <w:szCs w:val="30"/>
        </w:rPr>
      </w:pPr>
    </w:p>
    <w:p w14:paraId="1DCD9A6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This question is debated between us and the Roman Catholics, who, in order to minimize the authority and perfection of Scripture, teach not only that it is less than necessary, and that the church could do without it, but even that it was written without any express divine commandment, and simply passed on to the church as a result of special circumstances.</w:t>
      </w:r>
    </w:p>
    <w:p w14:paraId="467213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这个问题在我们和罗马天主教徒之间争论，他们为了贬低圣经的权威和完美性，不仅教导说它不是必要的，教会没有它也能运作，甚至说它是在没有任何明确神圣命令的情况下写成的，仅仅是由于特殊情况而传递给教会的。</w:t>
      </w:r>
    </w:p>
    <w:p w14:paraId="68BBC040">
      <w:pPr>
        <w:spacing w:line="287" w:lineRule="auto"/>
        <w:rPr>
          <w:rFonts w:hint="eastAsia" w:ascii="微软雅黑" w:hAnsi="微软雅黑" w:eastAsia="微软雅黑" w:cs="微软雅黑"/>
          <w:sz w:val="30"/>
          <w:szCs w:val="30"/>
        </w:rPr>
      </w:pPr>
    </w:p>
    <w:p w14:paraId="6963F38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teach that Christ gave the apostles no commandment to write, and that they had no intention of writing the gospel, except in a secondary sense and because of special circumstances, as Bellarmine argues (De Verbo Dei, book 4.3-4).</w:t>
      </w:r>
    </w:p>
    <w:p w14:paraId="5FC59D2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[他们还]教导说，基督没有给使徒书写的命令，他们也没有写福音书的意图，除非是在次要意义上和由于特殊情况，正如贝拉明所争辩的那样（《论上帝的道》，第4卷3-4章）。</w:t>
      </w:r>
    </w:p>
    <w:p w14:paraId="07063AFC">
      <w:pPr>
        <w:spacing w:line="287" w:lineRule="auto"/>
        <w:rPr>
          <w:rFonts w:hint="eastAsia" w:ascii="微软雅黑" w:hAnsi="微软雅黑" w:eastAsia="微软雅黑" w:cs="微软雅黑"/>
          <w:sz w:val="30"/>
          <w:szCs w:val="30"/>
        </w:rPr>
      </w:pPr>
    </w:p>
    <w:p w14:paraId="4477DB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the sacred writers responded to circumstances of time and place is unquestioned.</w:t>
      </w:r>
    </w:p>
    <w:p w14:paraId="258B279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神圣作者回应了时间和地点的环境，这是毋庸置疑的。</w:t>
      </w:r>
    </w:p>
    <w:p w14:paraId="0A7E7792">
      <w:pPr>
        <w:spacing w:line="287" w:lineRule="auto"/>
        <w:rPr>
          <w:rFonts w:hint="eastAsia" w:ascii="微软雅黑" w:hAnsi="微软雅黑" w:eastAsia="微软雅黑" w:cs="微软雅黑"/>
          <w:sz w:val="30"/>
          <w:szCs w:val="30"/>
        </w:rPr>
      </w:pPr>
    </w:p>
    <w:p w14:paraId="02109CB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deny that they often put the mysteries of God into writing under such influence.</w:t>
      </w:r>
    </w:p>
    <w:p w14:paraId="4AA6620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我们不否认他们经常在这种影响下将上帝的奥秘付诸文字。</w:t>
      </w:r>
    </w:p>
    <w:p w14:paraId="17BF6063">
      <w:pPr>
        <w:spacing w:line="287" w:lineRule="auto"/>
        <w:rPr>
          <w:rFonts w:hint="eastAsia" w:ascii="微软雅黑" w:hAnsi="微软雅黑" w:eastAsia="微软雅黑" w:cs="微软雅黑"/>
          <w:sz w:val="30"/>
          <w:szCs w:val="30"/>
        </w:rPr>
      </w:pPr>
    </w:p>
    <w:p w14:paraId="4ECB029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whether they wrote under such circumstances that they did not write by divine revelation and commandment.</w:t>
      </w:r>
    </w:p>
    <w:p w14:paraId="0DAC4E3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问题在于，他们在这种情况下写作是否意味着他们并非藉着神圣启示和命令而写。</w:t>
      </w:r>
    </w:p>
    <w:p w14:paraId="5DFDA9DD">
      <w:pPr>
        <w:spacing w:line="287" w:lineRule="auto"/>
        <w:rPr>
          <w:rFonts w:hint="eastAsia" w:ascii="微软雅黑" w:hAnsi="微软雅黑" w:eastAsia="微软雅黑" w:cs="微软雅黑"/>
          <w:sz w:val="30"/>
          <w:szCs w:val="30"/>
        </w:rPr>
      </w:pPr>
    </w:p>
    <w:p w14:paraId="27F85B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indeed hold that this is not a matter of opposition, but of combination.</w:t>
      </w:r>
    </w:p>
    <w:p w14:paraId="30B9360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我们确实认为这不是对立的问题，而是结合的问题。</w:t>
      </w:r>
    </w:p>
    <w:p w14:paraId="0A9836E0">
      <w:pPr>
        <w:spacing w:line="287" w:lineRule="auto"/>
        <w:rPr>
          <w:rFonts w:hint="eastAsia" w:ascii="微软雅黑" w:hAnsi="微软雅黑" w:eastAsia="微软雅黑" w:cs="微软雅黑"/>
          <w:sz w:val="30"/>
          <w:szCs w:val="30"/>
        </w:rPr>
      </w:pPr>
    </w:p>
    <w:p w14:paraId="3A8320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write under the influence of circumstances and at the same time from divine commandment and inspiration.</w:t>
      </w:r>
    </w:p>
    <w:p w14:paraId="403CD66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他们可以在环境的影响下写作，同时也出于神圣的命令和默示。</w:t>
      </w:r>
    </w:p>
    <w:p w14:paraId="2783C00C">
      <w:pPr>
        <w:spacing w:line="287" w:lineRule="auto"/>
        <w:rPr>
          <w:rFonts w:hint="eastAsia" w:ascii="微软雅黑" w:hAnsi="微软雅黑" w:eastAsia="微软雅黑" w:cs="微软雅黑"/>
          <w:sz w:val="30"/>
          <w:szCs w:val="30"/>
        </w:rPr>
      </w:pPr>
    </w:p>
    <w:p w14:paraId="35B7194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since such a circumstance was not presented to them except through divine action, the writing was in accordance with the divine commandment, and the situation neither arose without design (temere) nor was used of their own will (sponte).</w:t>
      </w:r>
    </w:p>
    <w:p w14:paraId="259F285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事实上，既然这种环境若非通过神圣行动就不会呈现给他们，那么写作就是符合神圣命令的，这种情况既不是无意（temere）发生的，也不是出于他们自己的意愿（sponte）被利用的。</w:t>
      </w:r>
    </w:p>
    <w:p w14:paraId="14D8B56B">
      <w:pPr>
        <w:spacing w:line="287" w:lineRule="auto"/>
        <w:rPr>
          <w:rFonts w:hint="eastAsia" w:ascii="微软雅黑" w:hAnsi="微软雅黑" w:eastAsia="微软雅黑" w:cs="微软雅黑"/>
          <w:sz w:val="30"/>
          <w:szCs w:val="30"/>
        </w:rPr>
      </w:pPr>
    </w:p>
    <w:p w14:paraId="17B14D7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 implicit and general commandment is to be distinguished from an explicit and special one.</w:t>
      </w:r>
    </w:p>
    <w:p w14:paraId="6DDAFA3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隐含的和普遍的命令应与明确的和特殊的命令区分开来。</w:t>
      </w:r>
    </w:p>
    <w:p w14:paraId="5123D4E5">
      <w:pPr>
        <w:spacing w:line="287" w:lineRule="auto"/>
        <w:rPr>
          <w:rFonts w:hint="eastAsia" w:ascii="微软雅黑" w:hAnsi="微软雅黑" w:eastAsia="微软雅黑" w:cs="微软雅黑"/>
          <w:sz w:val="30"/>
          <w:szCs w:val="30"/>
        </w:rPr>
      </w:pPr>
    </w:p>
    <w:p w14:paraId="468128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Granted that all the sacred writers did not have a special commandment to write, although this is frequent (Exod.17[:14]; Deut. 31:19; Isa. 8:1; Jer. 36:2; Hab. 2:2; Rev. 1:12[11]), yet they all had the general one.</w:t>
      </w:r>
    </w:p>
    <w:p w14:paraId="48EB406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诚然，并非所有的神圣作者都有特殊的书写命令，尽管这很常见（出埃及记17[:14]；申命记31:19；以赛亚书8:1；耶利米书36:2；哈巴谷书2:2；启示录1:11），但他们都有普遍的命令。</w:t>
      </w:r>
    </w:p>
    <w:p w14:paraId="295FAA91">
      <w:pPr>
        <w:spacing w:line="287" w:lineRule="auto"/>
        <w:rPr>
          <w:rFonts w:hint="eastAsia" w:ascii="微软雅黑" w:hAnsi="微软雅黑" w:eastAsia="微软雅黑" w:cs="微软雅黑"/>
          <w:sz w:val="30"/>
          <w:szCs w:val="30"/>
        </w:rPr>
      </w:pPr>
    </w:p>
    <w:p w14:paraId="470D4E0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commandment to teach (Matt. 28:19) includes the commandment to write, since without writing we cannot teach those who are in another place or who come after us, whence preaching is said to be done in writing, in deed, and in word.</w:t>
      </w:r>
    </w:p>
    <w:p w14:paraId="4722CED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因为教导的命令（马太福音28:19）包括书写的命令，既然没有书写我们就不能教导那些在另一个地方或在我们之后来的人，因此讲道被说成是藉着文字、行为和言语完成的。</w:t>
      </w:r>
    </w:p>
    <w:p w14:paraId="7733B116">
      <w:pPr>
        <w:spacing w:line="287" w:lineRule="auto"/>
        <w:rPr>
          <w:rFonts w:hint="eastAsia" w:ascii="微软雅黑" w:hAnsi="微软雅黑" w:eastAsia="微软雅黑" w:cs="微软雅黑"/>
          <w:sz w:val="30"/>
          <w:szCs w:val="30"/>
        </w:rPr>
      </w:pPr>
    </w:p>
    <w:p w14:paraId="3B53DFB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immediate inspiration and the internal direction by which they were led by the Holy Spirit were the equivalent of a commandment (loco mandati) for the sacred writers, so that Paul called Scripture "God-breathed" (II Tim. 3:16), and Peter said, "Prophecy did not come by the will of man, but men of God spoke, moved by the Holy Spirit" (II Peter 1:21): that is, the apostles wrote when God inspired and moved them, although not in a mechanical manner, under coercion.</w:t>
      </w:r>
    </w:p>
    <w:p w14:paraId="168E7EB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此外，直接的默示和他们被圣灵引导的内在指引，对于神圣作者来说等同于命令（loco mandati），所以保罗称圣经是“神吹气的”（提摩太后书3:16），彼得说，“预言从来没有出于人意的，乃是人被圣灵感动，说出上帝的话来”（彼得后书1:21）：即，使徒们是在上帝默示和感动他们时写作的，尽管不是以机械的方式，在强迫之下。</w:t>
      </w:r>
    </w:p>
    <w:p w14:paraId="1DA322D5">
      <w:pPr>
        <w:spacing w:line="287" w:lineRule="auto"/>
        <w:rPr>
          <w:rFonts w:hint="eastAsia" w:ascii="微软雅黑" w:hAnsi="微软雅黑" w:eastAsia="微软雅黑" w:cs="微软雅黑"/>
          <w:sz w:val="30"/>
          <w:szCs w:val="30"/>
        </w:rPr>
      </w:pPr>
    </w:p>
    <w:p w14:paraId="0AD2DC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effective commandment could be given than by the inspiration of the things to be written, nor is any one of the promises made by ambassadors fulfilled except one they have been commanded to make.</w:t>
      </w:r>
    </w:p>
    <w:p w14:paraId="71428BD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没有比默示要写的事物更有效的命令了，大使所做的承诺中，除了受命要做出的承诺外，没有任何一个能被兑现。</w:t>
      </w:r>
    </w:p>
    <w:p w14:paraId="7B2A9AFB">
      <w:pPr>
        <w:spacing w:line="287" w:lineRule="auto"/>
        <w:rPr>
          <w:rFonts w:hint="eastAsia" w:ascii="微软雅黑" w:hAnsi="微软雅黑" w:eastAsia="微软雅黑" w:cs="微软雅黑"/>
          <w:sz w:val="30"/>
          <w:szCs w:val="30"/>
        </w:rPr>
      </w:pPr>
    </w:p>
    <w:p w14:paraId="38F7F9E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Granted that the apostles do not always mention a special commandment of Christ, which however they often do (for instance, John, Jude, and others), yet they witness strongly enough to such a commandment (1) when they professed themselves to be universal teachers of all nations, (2) when they called themselves faithful servants of Christ, and therefore peculiarly anxious to carry out his commandments, (3) when they witness that they were guided by the Spirit (II Peter 1:21).</w:t>
      </w:r>
    </w:p>
    <w:p w14:paraId="06F2AB1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虽然使徒并不总是提到基督的特别命令，尽管他们经常这样做（例如，约翰、犹大和其他人），但他们对这种命令的见证足够有力，（1）当他们自称为万国的普遍教师时，（2）当他们称自己为基督的忠实仆人，因此特别渴望执行祂的命令时，（3）当他们见证自己被圣灵引导时（彼得后书1:21）。</w:t>
      </w:r>
    </w:p>
    <w:p w14:paraId="656F0791">
      <w:pPr>
        <w:spacing w:line="287" w:lineRule="auto"/>
        <w:rPr>
          <w:rFonts w:hint="eastAsia" w:ascii="微软雅黑" w:hAnsi="微软雅黑" w:eastAsia="微软雅黑" w:cs="微软雅黑"/>
          <w:sz w:val="30"/>
          <w:szCs w:val="30"/>
        </w:rPr>
      </w:pPr>
    </w:p>
    <w:p w14:paraId="6CD2684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Gregory sums the matter up well: "He who uttered these words wrote them; he who was the inspirer of their works wrote them."</w:t>
      </w:r>
    </w:p>
    <w:p w14:paraId="0B33275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因此，格列高利很好地总结了这件事：“说出这些话的那位写了它们；他们作品的默示者写了它们。”</w:t>
      </w:r>
    </w:p>
    <w:p w14:paraId="7B66E4FF">
      <w:pPr>
        <w:spacing w:line="287" w:lineRule="auto"/>
        <w:rPr>
          <w:rFonts w:hint="eastAsia" w:ascii="微软雅黑" w:hAnsi="微软雅黑" w:eastAsia="微软雅黑" w:cs="微软雅黑"/>
          <w:sz w:val="30"/>
          <w:szCs w:val="30"/>
        </w:rPr>
      </w:pPr>
    </w:p>
    <w:p w14:paraId="01F18E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Not all the apostles were required to write, although all were required to preach.</w:t>
      </w:r>
    </w:p>
    <w:p w14:paraId="34693C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并非所有使徒都被要求书写，尽管所有人都被要求讲道。</w:t>
      </w:r>
    </w:p>
    <w:p w14:paraId="4E57730F">
      <w:pPr>
        <w:spacing w:line="287" w:lineRule="auto"/>
        <w:rPr>
          <w:rFonts w:hint="eastAsia" w:ascii="微软雅黑" w:hAnsi="微软雅黑" w:eastAsia="微软雅黑" w:cs="微软雅黑"/>
          <w:sz w:val="30"/>
          <w:szCs w:val="30"/>
        </w:rPr>
      </w:pPr>
    </w:p>
    <w:p w14:paraId="0BC3DD7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were jointly sent of divine inspiration to the task of preaching, so they should all proclaim the same message and follow it with writing; there was an equal responsibility in all matters that were essential for the apostolate, since all were equal as God-breathed teachers.</w:t>
      </w:r>
    </w:p>
    <w:p w14:paraId="155D02E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正如他们共同被神圣默示差遣去执行讲道的任务，所以他们都应该宣扬同样的信息并随之以书写；在所有对使徒职分至关重要的事情上，责任是平等的，因为作为神吹气的教师，所有人都是平等的。</w:t>
      </w:r>
    </w:p>
    <w:p w14:paraId="3B617B94">
      <w:pPr>
        <w:spacing w:line="287" w:lineRule="auto"/>
        <w:rPr>
          <w:rFonts w:hint="eastAsia" w:ascii="微软雅黑" w:hAnsi="微软雅黑" w:eastAsia="微软雅黑" w:cs="微软雅黑"/>
          <w:sz w:val="30"/>
          <w:szCs w:val="30"/>
        </w:rPr>
      </w:pPr>
    </w:p>
    <w:p w14:paraId="6C8A144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did not have equal responsibility in the performance of every particular action, so it is not strange if, through the freedom of the Holy Spirit, some were called to both preaching and writing, and others to preaching only.</w:t>
      </w:r>
    </w:p>
    <w:p w14:paraId="41F24D0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但在执行每一个具体行动时，他们并没有平等的责任，所以如果通过圣灵的自由，有些人被呼召既讲道又书写，而另一些人只被呼召讲道，这就不足为奇了。</w:t>
      </w:r>
    </w:p>
    <w:p w14:paraId="4CD977C3">
      <w:pPr>
        <w:spacing w:line="287" w:lineRule="auto"/>
        <w:rPr>
          <w:rFonts w:hint="eastAsia" w:ascii="微软雅黑" w:hAnsi="微软雅黑" w:eastAsia="微软雅黑" w:cs="微软雅黑"/>
          <w:sz w:val="30"/>
          <w:szCs w:val="30"/>
        </w:rPr>
      </w:pPr>
    </w:p>
    <w:p w14:paraId="239DB5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A single book was not put together by all the apostles conjointly, both so that they would not seem to have acted together in conspiracy, and so that it might not seem to have greater authority than what each one wrote individually; it would seem that for the same reason Christ refrained altogether from writing: that we might say that he is the one who wrote his teaching not with ink but by the Spirit of the living God, not on tablets but in the heart (II Cor. 3:2[-3]).</w:t>
      </w:r>
    </w:p>
    <w:p w14:paraId="13AE91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并没有一本单一的书是由所有使徒共同编写的，这既是为了让他们看起来不像是在合谋行动，也是为了让它看起来不比每个人单独写的具有更大的权威；出于同样的原因，基督似乎完全避免了书写：以便我们可以说，祂是用永生上帝的灵而不是用墨，不是在石版上而是在心版上写下祂教导的那一位（哥林多后书3:2[-3]）。</w:t>
      </w:r>
    </w:p>
    <w:p w14:paraId="2D01C3CF">
      <w:pPr>
        <w:spacing w:line="287" w:lineRule="auto"/>
        <w:rPr>
          <w:rFonts w:hint="eastAsia" w:ascii="微软雅黑" w:hAnsi="微软雅黑" w:eastAsia="微软雅黑" w:cs="微软雅黑"/>
          <w:sz w:val="30"/>
          <w:szCs w:val="30"/>
        </w:rPr>
      </w:pPr>
    </w:p>
    <w:p w14:paraId="6287A2C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sufficient that that which was approved by all [the apostles] should be written by some of them.</w:t>
      </w:r>
    </w:p>
    <w:p w14:paraId="0529CEA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因此，凡被所有[使徒]认可的内容由他们中的一些人写下来就足够了。</w:t>
      </w:r>
    </w:p>
    <w:p w14:paraId="7A0195F0">
      <w:pPr>
        <w:spacing w:line="287" w:lineRule="auto"/>
        <w:rPr>
          <w:rFonts w:hint="eastAsia" w:ascii="微软雅黑" w:hAnsi="微软雅黑" w:eastAsia="微软雅黑" w:cs="微软雅黑"/>
          <w:sz w:val="30"/>
          <w:szCs w:val="30"/>
        </w:rPr>
      </w:pPr>
    </w:p>
    <w:p w14:paraId="72CEE3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adds much weight and authority to the apostolic writings that, although they were written in different places, for different purposes and circumstances, in different styles and different forms, addressed to different people, yet [they] are so harmonious.</w:t>
      </w:r>
    </w:p>
    <w:p w14:paraId="123272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确实，使徒的著作虽然是在不同的地方，为了不同的目的和环境，以不同的风格和形式，写给不同的人，但它们是如此和谐，这给它们增加了许多分量和权威。</w:t>
      </w:r>
    </w:p>
    <w:p w14:paraId="7CE6854B">
      <w:pPr>
        <w:spacing w:line="287" w:lineRule="auto"/>
        <w:rPr>
          <w:rFonts w:hint="eastAsia" w:ascii="微软雅黑" w:hAnsi="微软雅黑" w:eastAsia="微软雅黑" w:cs="微软雅黑"/>
          <w:sz w:val="30"/>
          <w:szCs w:val="30"/>
        </w:rPr>
      </w:pPr>
    </w:p>
    <w:p w14:paraId="1FBEEDF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It was not necessary for a catechism to be written by the apostles; (1) it was sufficient for them to transmit that by which all symbolic books and catechisms were to be tested.</w:t>
      </w:r>
    </w:p>
    <w:p w14:paraId="295C21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使徒没有必要写一本教理问答；（1）只要他们传递了用于检验所有信条书和教理问答的标准，就足够了。</w:t>
      </w:r>
    </w:p>
    <w:p w14:paraId="4F6DED3F">
      <w:pPr>
        <w:spacing w:line="287" w:lineRule="auto"/>
        <w:rPr>
          <w:rFonts w:hint="eastAsia" w:ascii="微软雅黑" w:hAnsi="微软雅黑" w:eastAsia="微软雅黑" w:cs="微软雅黑"/>
          <w:sz w:val="30"/>
          <w:szCs w:val="30"/>
        </w:rPr>
      </w:pPr>
    </w:p>
    <w:p w14:paraId="545F935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they did not write a catechism formally, yet materially they passed on, both in the Gospels and in the Epistles, that from which we may do catechetical work in the best possible manner.</w:t>
      </w:r>
    </w:p>
    <w:p w14:paraId="734A315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（2）如果他们没有形式上写一本教理问答，但在实质上，他们在福音书和书信中传递了我们可以藉以用最佳方式进行教理问答工作的内容。</w:t>
      </w:r>
    </w:p>
    <w:p w14:paraId="5815A586">
      <w:pPr>
        <w:spacing w:line="287" w:lineRule="auto"/>
        <w:rPr>
          <w:rFonts w:hint="eastAsia" w:ascii="微软雅黑" w:hAnsi="微软雅黑" w:eastAsia="微软雅黑" w:cs="微软雅黑"/>
          <w:sz w:val="30"/>
          <w:szCs w:val="30"/>
        </w:rPr>
      </w:pPr>
    </w:p>
    <w:p w14:paraId="1C0A431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As we ought not to impose law on the Holy Spirit, and prescribe to him the method of revealing his will, so we ought not to doubt that the form of writing that has been followed is the most suitable, not only because at that time teaching by means of letters was a widely accepted procedure, because this manner of teaching was most useful for spreading the gospel rapidly, which was the chief purpose of the apostles; but also because this simple and popular form of writing suits the capacities of all, the uneducated as well as the educated, and teaches a theology that is not ideal and merely theoretical, but practical and specific (in hypothesi).</w:t>
      </w:r>
    </w:p>
    <w:p w14:paraId="413375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正如我们不应将法律强加于圣灵，并规定祂启示其旨意的方法，我们也同样不应怀疑所遵循的写作形式是最合适的，不仅因为在那时通过书信教导是一种被广泛接受的程序，因为这种教导方式对于迅速传播福音（这是使徒的主要目的）最有用；而且因为这种简单通俗的写作形式适合所有人的能力，无论是未受教育的还是受过教育的，并且教导了一种不是理想化和纯理论的，而是实用和具体（in hypothesi）的神学。</w:t>
      </w:r>
    </w:p>
    <w:p w14:paraId="63856B24">
      <w:pPr>
        <w:spacing w:line="287" w:lineRule="auto"/>
        <w:rPr>
          <w:rFonts w:hint="eastAsia" w:ascii="微软雅黑" w:hAnsi="微软雅黑" w:eastAsia="微软雅黑" w:cs="微软雅黑"/>
          <w:sz w:val="30"/>
          <w:szCs w:val="30"/>
        </w:rPr>
      </w:pPr>
    </w:p>
    <w:p w14:paraId="0CDBE26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Apostles' Creed is so called, not efficiently because it was passed on by the apostles, but materially, because it was composed from the apostolic teaching, and is the kernel (medulla) and compendium of the apostolic teaching.</w:t>
      </w:r>
    </w:p>
    <w:p w14:paraId="5057381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使徒信经之所以被称为使徒信经，在动力因上并不是因为它是由使徒传递的，而在实质上是因为它是由使徒的教导组成的，是使徒教导的核心（medulla）和摘要。</w:t>
      </w:r>
    </w:p>
    <w:p w14:paraId="29D64160">
      <w:pPr>
        <w:spacing w:line="287" w:lineRule="auto"/>
        <w:rPr>
          <w:rFonts w:hint="eastAsia" w:ascii="微软雅黑" w:hAnsi="微软雅黑" w:eastAsia="微软雅黑" w:cs="微软雅黑"/>
          <w:sz w:val="30"/>
          <w:szCs w:val="30"/>
        </w:rPr>
      </w:pPr>
    </w:p>
    <w:p w14:paraId="6EC9B6F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Those who wrote under the influence and compulsion (necessitas) of circumstances could nevertheless be writing from a [special] commandment: two realities, one of which is subordinate to the other, ought not to be understood as contradictory.</w:t>
      </w:r>
    </w:p>
    <w:p w14:paraId="11DB8F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那些在环境的影响和强迫（necessitas）下写作的人，仍然可能是出于[特别]命令而写：两个现实，其中一个从属于另一个，不应被理解为相互矛盾。</w:t>
      </w:r>
    </w:p>
    <w:p w14:paraId="6822B29E">
      <w:pPr>
        <w:spacing w:line="287" w:lineRule="auto"/>
        <w:rPr>
          <w:rFonts w:hint="eastAsia" w:ascii="微软雅黑" w:hAnsi="微软雅黑" w:eastAsia="微软雅黑" w:cs="微软雅黑"/>
          <w:sz w:val="30"/>
          <w:szCs w:val="30"/>
        </w:rPr>
      </w:pPr>
    </w:p>
    <w:p w14:paraId="5BF591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commandment was the primary activating cause and the circumstance a secondary, less significant (minus principalis) activating cause, by which, as they wrote for the glory of God and the edification of the neighbor, the apostles preached both from divine commandment and on account of circumstances.</w:t>
      </w:r>
    </w:p>
    <w:p w14:paraId="1DA79DA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基督的命令是首要的激发原因，而环境是次要的、较不重要（minus principalis）的激发原因，藉此，当他们为了上帝的荣耀和邻舍的造就而写作时，使徒们既是出于神圣命令，也是因着环境而讲道。</w:t>
      </w:r>
    </w:p>
    <w:p w14:paraId="436DB7FE">
      <w:pPr>
        <w:spacing w:line="287" w:lineRule="auto"/>
        <w:rPr>
          <w:rFonts w:hint="eastAsia" w:ascii="微软雅黑" w:hAnsi="微软雅黑" w:eastAsia="微软雅黑" w:cs="微软雅黑"/>
          <w:sz w:val="30"/>
          <w:szCs w:val="30"/>
        </w:rPr>
      </w:pPr>
    </w:p>
    <w:p w14:paraId="107879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Granted that it was proper for the apostles to write because they were under obligation to teach, it does not follow that pastors are now always under the same obligation to write as to teach, because they work under different conditions.</w:t>
      </w:r>
    </w:p>
    <w:p w14:paraId="796B0A0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即使使徒因为有义务教导而写作是恰当的，但这并不意味着牧师现在总是负有与教导相同的写作义务，因为他们在不同的条件下工作。</w:t>
      </w:r>
    </w:p>
    <w:p w14:paraId="6643D99E">
      <w:pPr>
        <w:spacing w:line="287" w:lineRule="auto"/>
        <w:rPr>
          <w:rFonts w:hint="eastAsia" w:ascii="微软雅黑" w:hAnsi="微软雅黑" w:eastAsia="微软雅黑" w:cs="微软雅黑"/>
          <w:sz w:val="30"/>
          <w:szCs w:val="30"/>
        </w:rPr>
      </w:pPr>
    </w:p>
    <w:p w14:paraId="18B56E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were obligated to teach all nations, as ecumenical teachers, but this is not the case with ordinary pastors, who have a particular congregation (grex) committed to them.</w:t>
      </w:r>
    </w:p>
    <w:p w14:paraId="45C26E4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使徒作为普世教师有义务教导万国，但这不适用于普通牧师，他们有一个特定的会众（grex）托付给他们。</w:t>
      </w:r>
    </w:p>
    <w:p w14:paraId="34862BC7">
      <w:pPr>
        <w:spacing w:line="287" w:lineRule="auto"/>
        <w:rPr>
          <w:rFonts w:hint="eastAsia" w:ascii="微软雅黑" w:hAnsi="微软雅黑" w:eastAsia="微软雅黑" w:cs="微软雅黑"/>
          <w:sz w:val="30"/>
          <w:szCs w:val="30"/>
        </w:rPr>
      </w:pPr>
    </w:p>
    <w:p w14:paraId="5338DBF5">
      <w:pPr>
        <w:pStyle w:val="2"/>
        <w:bidi w:val="0"/>
        <w:jc w:val="center"/>
        <w:rPr>
          <w:rFonts w:hint="eastAsia"/>
        </w:rPr>
      </w:pPr>
      <w:r>
        <w:rPr>
          <w:rFonts w:hint="eastAsia"/>
        </w:rPr>
        <w:t>The Authority of Scripture</w:t>
      </w:r>
    </w:p>
    <w:p w14:paraId="5011DC9F">
      <w:pPr>
        <w:pStyle w:val="2"/>
        <w:bidi w:val="0"/>
        <w:jc w:val="center"/>
        <w:rPr>
          <w:rFonts w:hint="eastAsia"/>
        </w:rPr>
      </w:pPr>
      <w:r>
        <w:rPr>
          <w:rFonts w:hint="eastAsia"/>
        </w:rPr>
        <w:t>圣经的权威</w:t>
      </w:r>
    </w:p>
    <w:p w14:paraId="3D7A9D2C">
      <w:pPr>
        <w:spacing w:line="287" w:lineRule="auto"/>
        <w:rPr>
          <w:rFonts w:hint="eastAsia" w:ascii="微软雅黑" w:hAnsi="微软雅黑" w:eastAsia="微软雅黑" w:cs="微软雅黑"/>
          <w:sz w:val="30"/>
          <w:szCs w:val="30"/>
        </w:rPr>
      </w:pPr>
    </w:p>
    <w:p w14:paraId="208EDE6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4: Are the Holy Scriptures genuine and divine? Affirmative.</w:t>
      </w:r>
    </w:p>
    <w:p w14:paraId="19875FD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问题4：圣经是真实且神圣的吗？肯定。</w:t>
      </w:r>
    </w:p>
    <w:p w14:paraId="64D3149B">
      <w:pPr>
        <w:spacing w:line="287" w:lineRule="auto"/>
        <w:rPr>
          <w:rFonts w:hint="eastAsia" w:ascii="微软雅黑" w:hAnsi="微软雅黑" w:eastAsia="微软雅黑" w:cs="微软雅黑"/>
          <w:sz w:val="30"/>
          <w:szCs w:val="30"/>
        </w:rPr>
      </w:pPr>
    </w:p>
    <w:p w14:paraId="4050796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question of the authority (authoritas) of Scripture depends upon its origin, which has just been discussed.</w:t>
      </w:r>
    </w:p>
    <w:p w14:paraId="38A59A1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圣经的权威（authoritas）问题取决于其起源，这一点刚才已经讨论过了。</w:t>
      </w:r>
    </w:p>
    <w:p w14:paraId="54675F7E">
      <w:pPr>
        <w:spacing w:line="287" w:lineRule="auto"/>
        <w:rPr>
          <w:rFonts w:hint="eastAsia" w:ascii="微软雅黑" w:hAnsi="微软雅黑" w:eastAsia="微软雅黑" w:cs="微软雅黑"/>
          <w:sz w:val="30"/>
          <w:szCs w:val="30"/>
        </w:rPr>
      </w:pPr>
    </w:p>
    <w:p w14:paraId="4B33450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is from God, it cannot be other than genuine (authenticus) and divine.</w:t>
      </w:r>
    </w:p>
    <w:p w14:paraId="0FCC221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既然它来自上帝，它就不可能是别的，只能是真实的（authenticus）和神圣的。</w:t>
      </w:r>
    </w:p>
    <w:p w14:paraId="0541640E">
      <w:pPr>
        <w:spacing w:line="287" w:lineRule="auto"/>
        <w:rPr>
          <w:rFonts w:hint="eastAsia" w:ascii="微软雅黑" w:hAnsi="微软雅黑" w:eastAsia="微软雅黑" w:cs="微软雅黑"/>
          <w:sz w:val="30"/>
          <w:szCs w:val="30"/>
        </w:rPr>
      </w:pPr>
    </w:p>
    <w:p w14:paraId="0405D9A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arises the question or its authority, which can have two aspects: (1) with atheists and pagans (ethnici), who grant to Scripture no more authority than to any other writing; (2) with Christians who, while acknowledging [its authority], understand it as depending, at least in our understanding (quoad nos), on the testimony of the church.</w:t>
      </w:r>
    </w:p>
    <w:p w14:paraId="154070E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产生了关于其权威的问题，这可以有两个方面：（1）针对无神论者和异教徒（ethnici），他们给予圣经的权威并不比给予任何其他著作的更多；（2）针对基督徒，他们虽然承认[其权威]，但将其理解为至少在我们的理解（quoad nos）中，取决于教会的见证。</w:t>
      </w:r>
    </w:p>
    <w:p w14:paraId="50CE62F0">
      <w:pPr>
        <w:spacing w:line="287" w:lineRule="auto"/>
        <w:rPr>
          <w:rFonts w:hint="eastAsia" w:ascii="微软雅黑" w:hAnsi="微软雅黑" w:eastAsia="微软雅黑" w:cs="微软雅黑"/>
          <w:sz w:val="30"/>
          <w:szCs w:val="30"/>
        </w:rPr>
      </w:pPr>
    </w:p>
    <w:p w14:paraId="1BF55DF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first, it must be asked whether Holy Scriptures are credible in themselves and divine; with the second, how this is made known to us, or on what testimony, above all, the authority of Scripture depends.</w:t>
      </w:r>
    </w:p>
    <w:p w14:paraId="2D374D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对于第一种，必须问圣经本身是否可信且神圣；对于第二种，这如何被我们所知，或者说，圣经的权威首要取决于什么见证。</w:t>
      </w:r>
    </w:p>
    <w:p w14:paraId="1EBD1078">
      <w:pPr>
        <w:spacing w:line="287" w:lineRule="auto"/>
        <w:rPr>
          <w:rFonts w:hint="eastAsia" w:ascii="微软雅黑" w:hAnsi="微软雅黑" w:eastAsia="微软雅黑" w:cs="微软雅黑"/>
          <w:sz w:val="30"/>
          <w:szCs w:val="30"/>
        </w:rPr>
      </w:pPr>
    </w:p>
    <w:p w14:paraId="152C1A4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discussing the first question, not the second.</w:t>
      </w:r>
    </w:p>
    <w:p w14:paraId="1D23AF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这里我们讨论的是第一个问题，而不是第二个。</w:t>
      </w:r>
    </w:p>
    <w:p w14:paraId="4C743058">
      <w:pPr>
        <w:spacing w:line="287" w:lineRule="auto"/>
        <w:rPr>
          <w:rFonts w:hint="eastAsia" w:ascii="微软雅黑" w:hAnsi="微软雅黑" w:eastAsia="微软雅黑" w:cs="微软雅黑"/>
          <w:sz w:val="30"/>
          <w:szCs w:val="30"/>
        </w:rPr>
      </w:pPr>
    </w:p>
    <w:p w14:paraId="26B519D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Granted that in truth the first question seems hardly necessary among Christians, where it should be assumed without controversy that Scripture is God-breathed and the primary foundation of the faith, yet because there are even today among Christians too many atheists and libertines who seek in every way to erode this most sacred truth, it is of first importance for salvation that we protect our faith fully against the demonic scoffing of such irreligious folk.</w:t>
      </w:r>
    </w:p>
    <w:p w14:paraId="59B2E0E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虽然事实上第一个问题在基督徒中间似乎几乎没有必要，因为那里应该毫无争议地假定圣经是神吹气的并且是信仰的首要基础，然而因为即使在今天的基督徒中间也有太多的无神论者和放荡不羁者，他们试图以各种方式侵蚀这一最神圣的真理，所以为了救恩，我们必须充分保护我们的信仰，以此对抗这些不虔诚之人的恶魔般嘲笑，这是至关重要的。</w:t>
      </w:r>
    </w:p>
    <w:p w14:paraId="2F188CE2">
      <w:pPr>
        <w:spacing w:line="287" w:lineRule="auto"/>
        <w:rPr>
          <w:rFonts w:hint="eastAsia" w:ascii="微软雅黑" w:hAnsi="微软雅黑" w:eastAsia="微软雅黑" w:cs="微软雅黑"/>
          <w:sz w:val="30"/>
          <w:szCs w:val="30"/>
        </w:rPr>
      </w:pPr>
    </w:p>
    <w:p w14:paraId="55EA20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authority of Scripture, concerning which we are now writing, is nothing else than the right and dignity of the sacred books, by which those articles which are set forth in them to be believed are most worthy of faith, and those which are set forth as to be left undone or to be done demand obedience.</w:t>
      </w:r>
    </w:p>
    <w:p w14:paraId="7E2EA5F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我们现在所写的圣经权威，无非是神圣书卷的权利和尊严，藉此，那些在其中陈述为当信的条款是最值得相信的，而那些陈述为不可做或当做的事项要求顺服。</w:t>
      </w:r>
    </w:p>
    <w:p w14:paraId="684DDDF3">
      <w:pPr>
        <w:spacing w:line="287" w:lineRule="auto"/>
        <w:rPr>
          <w:rFonts w:hint="eastAsia" w:ascii="微软雅黑" w:hAnsi="微软雅黑" w:eastAsia="微软雅黑" w:cs="微软雅黑"/>
          <w:sz w:val="30"/>
          <w:szCs w:val="30"/>
        </w:rPr>
      </w:pPr>
    </w:p>
    <w:p w14:paraId="50C2CA8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basis is the divine and infallible truth of the books, which have God as author, because he has the supreme privilege of binding mankind to faith and obedience.</w:t>
      </w:r>
    </w:p>
    <w:p w14:paraId="4D9EE99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其基础是有上帝作为作者的书卷的神圣且无误的真理，因为祂拥有约束人类去信仰和顺服的最高特权。</w:t>
      </w:r>
    </w:p>
    <w:p w14:paraId="7692F647">
      <w:pPr>
        <w:spacing w:line="287" w:lineRule="auto"/>
        <w:rPr>
          <w:rFonts w:hint="eastAsia" w:ascii="微软雅黑" w:hAnsi="微软雅黑" w:eastAsia="微软雅黑" w:cs="微软雅黑"/>
          <w:sz w:val="30"/>
          <w:szCs w:val="30"/>
        </w:rPr>
      </w:pPr>
    </w:p>
    <w:p w14:paraId="4C89BE1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either intrinsic or extrinsic.</w:t>
      </w:r>
    </w:p>
    <w:p w14:paraId="6192B5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这可以是内在的或外在的。</w:t>
      </w:r>
    </w:p>
    <w:p w14:paraId="32D6229F">
      <w:pPr>
        <w:spacing w:line="287" w:lineRule="auto"/>
        <w:rPr>
          <w:rFonts w:hint="eastAsia" w:ascii="微软雅黑" w:hAnsi="微软雅黑" w:eastAsia="微软雅黑" w:cs="微软雅黑"/>
          <w:sz w:val="30"/>
          <w:szCs w:val="30"/>
        </w:rPr>
      </w:pPr>
    </w:p>
    <w:p w14:paraId="66D1D57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worthiness of faith of the Word in itself, which is always the same and which rests upon itself, whether human testimony supports it or not.</w:t>
      </w:r>
    </w:p>
    <w:p w14:paraId="177A057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第一种是道本身的可信度，它总是一样的，并且依赖于自身，无论是否有人的见证支持它。</w:t>
      </w:r>
    </w:p>
    <w:p w14:paraId="21BEF82A">
      <w:pPr>
        <w:spacing w:line="287" w:lineRule="auto"/>
        <w:rPr>
          <w:rFonts w:hint="eastAsia" w:ascii="微软雅黑" w:hAnsi="微软雅黑" w:eastAsia="微软雅黑" w:cs="微软雅黑"/>
          <w:sz w:val="30"/>
          <w:szCs w:val="30"/>
        </w:rPr>
      </w:pPr>
    </w:p>
    <w:p w14:paraId="15867A5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the opinion or judgment of people concerning Scripture, which differs by reason of the difference between subjects [persons].</w:t>
      </w:r>
    </w:p>
    <w:p w14:paraId="41D16C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第二种是人们关于圣经的观点或判断，这因主体[人]的不同而不同。</w:t>
      </w:r>
    </w:p>
    <w:p w14:paraId="3FCBDDC8">
      <w:pPr>
        <w:spacing w:line="287" w:lineRule="auto"/>
        <w:rPr>
          <w:rFonts w:hint="eastAsia" w:ascii="微软雅黑" w:hAnsi="微软雅黑" w:eastAsia="微软雅黑" w:cs="微软雅黑"/>
          <w:sz w:val="30"/>
          <w:szCs w:val="30"/>
        </w:rPr>
      </w:pPr>
    </w:p>
    <w:p w14:paraId="69993F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Further, authority (authentia) is either that of history and narration, or that of truth and the norm.</w:t>
      </w:r>
    </w:p>
    <w:p w14:paraId="01BCEEE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此外，权威（authentia）要么是历史和叙述的权威，要么是真理和准则的权威。</w:t>
      </w:r>
    </w:p>
    <w:p w14:paraId="17E60A5E">
      <w:pPr>
        <w:spacing w:line="287" w:lineRule="auto"/>
        <w:rPr>
          <w:rFonts w:hint="eastAsia" w:ascii="微软雅黑" w:hAnsi="微软雅黑" w:eastAsia="微软雅黑" w:cs="微软雅黑"/>
          <w:sz w:val="30"/>
          <w:szCs w:val="30"/>
        </w:rPr>
      </w:pPr>
    </w:p>
    <w:p w14:paraId="62FC31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former whatever is told in Scripture is true as it is told, whether good or evil, true or false.</w:t>
      </w:r>
    </w:p>
    <w:p w14:paraId="3D933F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根据前者，凡在圣经中被讲述的，如其被讲述的那样是真实的，无论是善是恶，是真是假。</w:t>
      </w:r>
    </w:p>
    <w:p w14:paraId="77217F77">
      <w:pPr>
        <w:spacing w:line="287" w:lineRule="auto"/>
        <w:rPr>
          <w:rFonts w:hint="eastAsia" w:ascii="微软雅黑" w:hAnsi="微软雅黑" w:eastAsia="微软雅黑" w:cs="微软雅黑"/>
          <w:sz w:val="30"/>
          <w:szCs w:val="30"/>
        </w:rPr>
      </w:pPr>
    </w:p>
    <w:p w14:paraId="517E73D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refers to matters true in themselves, that are communicated as the norm of faith and morals.</w:t>
      </w:r>
    </w:p>
    <w:p w14:paraId="5E5FE6D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后者指本身为真、作为信仰和道德准则传达的事项。</w:t>
      </w:r>
    </w:p>
    <w:p w14:paraId="36DC42F7">
      <w:pPr>
        <w:spacing w:line="287" w:lineRule="auto"/>
        <w:rPr>
          <w:rFonts w:hint="eastAsia" w:ascii="微软雅黑" w:hAnsi="微软雅黑" w:eastAsia="微软雅黑" w:cs="微软雅黑"/>
          <w:sz w:val="30"/>
          <w:szCs w:val="30"/>
        </w:rPr>
      </w:pPr>
    </w:p>
    <w:p w14:paraId="56668DC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everything in Scripture has the authority of a norm, inasmuch as words of blasphemous people and of the devil are recorded, but everything has the authority of historical truth.</w:t>
      </w:r>
    </w:p>
    <w:p w14:paraId="6B7460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并非圣经中的每件事都具有准则的权威，因为其中记录了亵渎之人和魔鬼的话，但每件事都具有历史真理的权威。</w:t>
      </w:r>
    </w:p>
    <w:p w14:paraId="16664410">
      <w:pPr>
        <w:spacing w:line="287" w:lineRule="auto"/>
        <w:rPr>
          <w:rFonts w:hint="eastAsia" w:ascii="微软雅黑" w:hAnsi="微软雅黑" w:eastAsia="微软雅黑" w:cs="微软雅黑"/>
          <w:sz w:val="30"/>
          <w:szCs w:val="30"/>
        </w:rPr>
      </w:pPr>
    </w:p>
    <w:p w14:paraId="748EC7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It is not a question of whether the sacred writers simply as human beings and in private matters would err. We readily concede this.</w:t>
      </w:r>
    </w:p>
    <w:p w14:paraId="4F50B6C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问题不在于神圣作者仅仅作为人类和在私人事务上是否会犯错。我们很容易承认这一点。</w:t>
      </w:r>
    </w:p>
    <w:p w14:paraId="451678F3">
      <w:pPr>
        <w:spacing w:line="287" w:lineRule="auto"/>
        <w:rPr>
          <w:rFonts w:hint="eastAsia" w:ascii="微软雅黑" w:hAnsi="微软雅黑" w:eastAsia="微软雅黑" w:cs="微软雅黑"/>
          <w:sz w:val="30"/>
          <w:szCs w:val="30"/>
        </w:rPr>
      </w:pPr>
    </w:p>
    <w:p w14:paraId="0AB9082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question whether they could err as holy men led by the Holy Spirit, and in the substance, the total message.</w:t>
      </w:r>
    </w:p>
    <w:p w14:paraId="312EE8F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问题也不在于他们作为被圣灵引导的圣人，在实质上，即整体信息上是否会犯错。</w:t>
      </w:r>
    </w:p>
    <w:p w14:paraId="7E78021D">
      <w:pPr>
        <w:spacing w:line="287" w:lineRule="auto"/>
        <w:rPr>
          <w:rFonts w:hint="eastAsia" w:ascii="微软雅黑" w:hAnsi="微软雅黑" w:eastAsia="微软雅黑" w:cs="微软雅黑"/>
          <w:sz w:val="30"/>
          <w:szCs w:val="30"/>
        </w:rPr>
      </w:pPr>
    </w:p>
    <w:p w14:paraId="206EA3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suppose no one of our adversaries, except a defender of pure atheism, will uphold.</w:t>
      </w:r>
    </w:p>
    <w:p w14:paraId="4F63237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我想我们的对手中，除了纯粹无神论的捍卫者外，没有人会支持这一点。</w:t>
      </w:r>
    </w:p>
    <w:p w14:paraId="2D36C624">
      <w:pPr>
        <w:spacing w:line="287" w:lineRule="auto"/>
        <w:rPr>
          <w:rFonts w:hint="eastAsia" w:ascii="微软雅黑" w:hAnsi="微软雅黑" w:eastAsia="微软雅黑" w:cs="微软雅黑"/>
          <w:sz w:val="30"/>
          <w:szCs w:val="30"/>
        </w:rPr>
      </w:pPr>
    </w:p>
    <w:p w14:paraId="33AF7D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whether in writing they were so led and inspired by the Holy Spirit that, with regard to both the substance and the words, their writings were authoritative (authenticus) and divine.</w:t>
      </w:r>
    </w:p>
    <w:p w14:paraId="4CBA69B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问题在于，在写作时，他们是否如此被圣灵引导和默示，以至于就实质和文字而言，他们的著作都是权威的（authenticus）和神圣的。</w:t>
      </w:r>
    </w:p>
    <w:p w14:paraId="3487F774">
      <w:pPr>
        <w:spacing w:line="287" w:lineRule="auto"/>
        <w:rPr>
          <w:rFonts w:hint="eastAsia" w:ascii="微软雅黑" w:hAnsi="微软雅黑" w:eastAsia="微软雅黑" w:cs="微软雅黑"/>
          <w:sz w:val="30"/>
          <w:szCs w:val="30"/>
        </w:rPr>
      </w:pPr>
    </w:p>
    <w:p w14:paraId="0B1E0BF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adversaries deny this; we affirm it.</w:t>
      </w:r>
    </w:p>
    <w:p w14:paraId="396C3E4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对手否认这一点；我们肯定这一点。</w:t>
      </w:r>
    </w:p>
    <w:p w14:paraId="58BAA7FE">
      <w:pPr>
        <w:spacing w:line="287" w:lineRule="auto"/>
        <w:rPr>
          <w:rFonts w:hint="eastAsia" w:ascii="微软雅黑" w:hAnsi="微软雅黑" w:eastAsia="微软雅黑" w:cs="微软雅黑"/>
          <w:sz w:val="30"/>
          <w:szCs w:val="30"/>
        </w:rPr>
      </w:pPr>
    </w:p>
    <w:p w14:paraId="2F663E7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Scripture shows itself to be divine, in an authoritative manner and by means of an artless argument or testimony, when it calls itself "God-breathed."</w:t>
      </w:r>
    </w:p>
    <w:p w14:paraId="7B0A047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圣经以权威的方式，并通过一种非人为设计的论证或见证，当它自称为“神吹气的”时，表明自己是神圣的。</w:t>
      </w:r>
    </w:p>
    <w:p w14:paraId="72F1FAAA">
      <w:pPr>
        <w:spacing w:line="287" w:lineRule="auto"/>
        <w:rPr>
          <w:rFonts w:hint="eastAsia" w:ascii="微软雅黑" w:hAnsi="微软雅黑" w:eastAsia="微软雅黑" w:cs="微软雅黑"/>
          <w:sz w:val="30"/>
          <w:szCs w:val="30"/>
        </w:rPr>
      </w:pPr>
    </w:p>
    <w:p w14:paraId="68380DE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testimony can be used with profit in disputes among Christians, who themselves profess to accept [Scripture], but not against others who reject it.</w:t>
      </w:r>
    </w:p>
    <w:p w14:paraId="27238F2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这种见证可以在基督徒之间的争论中获益，因为他们自己声称接受[圣经]，但不能用于对抗那些拒绝它的人。</w:t>
      </w:r>
    </w:p>
    <w:p w14:paraId="1C664890">
      <w:pPr>
        <w:spacing w:line="287" w:lineRule="auto"/>
        <w:rPr>
          <w:rFonts w:hint="eastAsia" w:ascii="微软雅黑" w:hAnsi="微软雅黑" w:eastAsia="微软雅黑" w:cs="微软雅黑"/>
          <w:sz w:val="30"/>
          <w:szCs w:val="30"/>
        </w:rPr>
      </w:pPr>
    </w:p>
    <w:p w14:paraId="5418F1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Scripture [also shows itself to be divine] rationally (ratiocinative) by means of arguments constructed by reason, based on marks (notae) which God has impressed on Scripture, which carry before them the unquestionable proofs (argumenta) of divinity.</w:t>
      </w:r>
    </w:p>
    <w:p w14:paraId="4BBBD3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但圣经[也显示自己是神圣的]理性地（ratiocinative），通过由理性构建的论证，基于上帝印在圣经上的标记（notae），这些标记承载着无可置疑的神性证据（argumenta）。</w:t>
      </w:r>
    </w:p>
    <w:p w14:paraId="3F43F832">
      <w:pPr>
        <w:spacing w:line="287" w:lineRule="auto"/>
        <w:rPr>
          <w:rFonts w:hint="eastAsia" w:ascii="微软雅黑" w:hAnsi="微软雅黑" w:eastAsia="微软雅黑" w:cs="微软雅黑"/>
          <w:sz w:val="30"/>
          <w:szCs w:val="30"/>
        </w:rPr>
      </w:pPr>
    </w:p>
    <w:p w14:paraId="337E194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 as the works of God proclaim the incomparable excellence of their creator, seen in certain qualities perceived by the eyes, and as the sun becomes known by its own light, even so [God] wills that various rays of divinity, by which he may be recognized, should flow out from Scripture, which is the effluence of the Father of lights and the sun of righteousness.</w:t>
      </w:r>
    </w:p>
    <w:p w14:paraId="1B1A7A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上帝的作为宣扬其创造者无与伦比的卓越，见于眼睛所感知的某些品质，也正如太阳藉着自身的光被认知，同样[上帝]意欲各种藉以认出祂的神性光芒，应当从圣经中流出，这圣经是众光之父和公义日头的流露。</w:t>
      </w:r>
    </w:p>
    <w:p w14:paraId="5F31FBD1">
      <w:pPr>
        <w:spacing w:line="287" w:lineRule="auto"/>
        <w:rPr>
          <w:rFonts w:hint="eastAsia" w:ascii="微软雅黑" w:hAnsi="微软雅黑" w:eastAsia="微软雅黑" w:cs="微软雅黑"/>
          <w:sz w:val="30"/>
          <w:szCs w:val="30"/>
        </w:rPr>
      </w:pPr>
    </w:p>
    <w:p w14:paraId="5941A2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These marks are both extrinsic and intrinsic.</w:t>
      </w:r>
    </w:p>
    <w:p w14:paraId="705ADFE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这些标记既有外在的也有内在的。</w:t>
      </w:r>
    </w:p>
    <w:p w14:paraId="01BEAA13">
      <w:pPr>
        <w:spacing w:line="287" w:lineRule="auto"/>
        <w:rPr>
          <w:rFonts w:hint="eastAsia" w:ascii="微软雅黑" w:hAnsi="微软雅黑" w:eastAsia="微软雅黑" w:cs="微软雅黑"/>
          <w:sz w:val="30"/>
          <w:szCs w:val="30"/>
        </w:rPr>
      </w:pPr>
    </w:p>
    <w:p w14:paraId="6309E4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although they are insufficient for a full proof of the matter, nevertheless are of great weight for confirming it, and convincing those who deny it.</w:t>
      </w:r>
    </w:p>
    <w:p w14:paraId="787D4A0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前者虽然不足以完全证明此事，但对于确认它和说服那些否认它的人来说，却有很大的分量。</w:t>
      </w:r>
    </w:p>
    <w:p w14:paraId="79D4A9B4">
      <w:pPr>
        <w:spacing w:line="287" w:lineRule="auto"/>
        <w:rPr>
          <w:rFonts w:hint="eastAsia" w:ascii="微软雅黑" w:hAnsi="微软雅黑" w:eastAsia="微软雅黑" w:cs="微软雅黑"/>
          <w:sz w:val="30"/>
          <w:szCs w:val="30"/>
        </w:rPr>
      </w:pPr>
    </w:p>
    <w:p w14:paraId="667880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 the latter that the chief strength of the argument lies.</w:t>
      </w:r>
    </w:p>
    <w:p w14:paraId="11D817E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[但]论证的主要力量在于后者。</w:t>
      </w:r>
    </w:p>
    <w:p w14:paraId="4457C9A4">
      <w:pPr>
        <w:spacing w:line="287" w:lineRule="auto"/>
        <w:rPr>
          <w:rFonts w:hint="eastAsia" w:ascii="微软雅黑" w:hAnsi="微软雅黑" w:eastAsia="微软雅黑" w:cs="微软雅黑"/>
          <w:sz w:val="30"/>
          <w:szCs w:val="30"/>
        </w:rPr>
      </w:pPr>
    </w:p>
    <w:p w14:paraId="73E94FE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external marks are: (1) the origin [of Scripture]: its primal antiquity surpassing all pagan monuments; as Tertullian said, "Whatever is first is most true";</w:t>
      </w:r>
    </w:p>
    <w:p w14:paraId="736BE7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外在标记是：（1）[圣经的]起源：其原始的古老性超越所有异教的遗迹；正如特土良所说，“凡是最初的都是最真实的”；</w:t>
      </w:r>
    </w:p>
    <w:p w14:paraId="25125672">
      <w:pPr>
        <w:spacing w:line="287" w:lineRule="auto"/>
        <w:rPr>
          <w:rFonts w:hint="eastAsia" w:ascii="微软雅黑" w:hAnsi="微软雅黑" w:eastAsia="微软雅黑" w:cs="微软雅黑"/>
          <w:sz w:val="30"/>
          <w:szCs w:val="30"/>
        </w:rPr>
      </w:pPr>
    </w:p>
    <w:p w14:paraId="3279B35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its survival (duratio): the wonders of the divine Word through the provision for its protection against the most powerful and hostile enemies who sought to destroy it by sword and fire, right down to the present day, while a multitude of other books, against which nothing of the kind was attempted, have been altogether lost;</w:t>
      </w:r>
    </w:p>
    <w:p w14:paraId="687BA75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（2）它的存续（duratio）：神圣之道奇迹般地受到保护，抵御了那些试图用剑和火摧毁它的最强大和敌对的敌人，一直到现在，而许多其他的书，尽管没有遭受类似的攻击，却已经完全遗失；</w:t>
      </w:r>
    </w:p>
    <w:p w14:paraId="4353518F">
      <w:pPr>
        <w:spacing w:line="287" w:lineRule="auto"/>
        <w:rPr>
          <w:rFonts w:hint="eastAsia" w:ascii="微软雅黑" w:hAnsi="微软雅黑" w:eastAsia="微软雅黑" w:cs="微软雅黑"/>
          <w:sz w:val="30"/>
          <w:szCs w:val="30"/>
        </w:rPr>
      </w:pPr>
    </w:p>
    <w:p w14:paraId="49AF609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its agents and writers, who showed the greatest candor and sincerity in writing, and did not conceal their failures, but openly avowed them;</w:t>
      </w:r>
    </w:p>
    <w:p w14:paraId="722062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（3）它的代理人和作者，他们在写作中表现出最大的坦率和真诚，没有隐瞒他们的失败，而是公开承认；</w:t>
      </w:r>
    </w:p>
    <w:p w14:paraId="4D6D38BB">
      <w:pPr>
        <w:spacing w:line="287" w:lineRule="auto"/>
        <w:rPr>
          <w:rFonts w:hint="eastAsia" w:ascii="微软雅黑" w:hAnsi="微软雅黑" w:eastAsia="微软雅黑" w:cs="微软雅黑"/>
          <w:sz w:val="30"/>
          <w:szCs w:val="30"/>
        </w:rPr>
      </w:pPr>
    </w:p>
    <w:p w14:paraId="5FB223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its adjuncts: the number, constancy, and condition of the martyrs, who sealed it with their blood.</w:t>
      </w:r>
    </w:p>
    <w:p w14:paraId="580DA41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（4）它的伴随物：殉道者的数量、坚定和状况，他们用鲜血印证了它。</w:t>
      </w:r>
    </w:p>
    <w:p w14:paraId="1D655922">
      <w:pPr>
        <w:spacing w:line="287" w:lineRule="auto"/>
        <w:rPr>
          <w:rFonts w:hint="eastAsia" w:ascii="微软雅黑" w:hAnsi="微软雅黑" w:eastAsia="微软雅黑" w:cs="微软雅黑"/>
          <w:sz w:val="30"/>
          <w:szCs w:val="30"/>
        </w:rPr>
      </w:pPr>
    </w:p>
    <w:p w14:paraId="618F13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nothing is dearer to people than life, so many myriads of both sexes, and of all ages and walks of life, could not have so willingly gone forth to death, even in its most cruel forms, in defense of Scripture, unless they were convinced of its divinity.</w:t>
      </w:r>
    </w:p>
    <w:p w14:paraId="11A684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因为既然没有什么比生命对人来说更宝贵，那么不分性别、年龄和阶层的无数人，不可能如此心甘情愿地去死，甚至以最残酷的方式，来捍卫圣经，除非他们确信其神性。</w:t>
      </w:r>
    </w:p>
    <w:p w14:paraId="56DFF9E5">
      <w:pPr>
        <w:spacing w:line="287" w:lineRule="auto"/>
        <w:rPr>
          <w:rFonts w:hint="eastAsia" w:ascii="微软雅黑" w:hAnsi="微软雅黑" w:eastAsia="微软雅黑" w:cs="微软雅黑"/>
          <w:sz w:val="30"/>
          <w:szCs w:val="30"/>
        </w:rPr>
      </w:pPr>
    </w:p>
    <w:p w14:paraId="6E0772F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God have cared to exercise his omnipotence in the performing of so many and great miracles as were performed, both under the law and under the gospel for producing faith in the divinity of Scripture, if it were merely a product of human intellect.</w:t>
      </w:r>
    </w:p>
    <w:p w14:paraId="3EE25A8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如果它仅仅是人类智慧的产物，上帝也不会在律法之下和福音之下，行使祂的全能来施行如此多和伟大的神迹，以产生对圣经神性的信仰。</w:t>
      </w:r>
    </w:p>
    <w:p w14:paraId="0737713C">
      <w:pPr>
        <w:spacing w:line="287" w:lineRule="auto"/>
        <w:rPr>
          <w:rFonts w:hint="eastAsia" w:ascii="微软雅黑" w:hAnsi="微软雅黑" w:eastAsia="微软雅黑" w:cs="微软雅黑"/>
          <w:sz w:val="30"/>
          <w:szCs w:val="30"/>
        </w:rPr>
      </w:pPr>
    </w:p>
    <w:p w14:paraId="060272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there is the testimony of adversaries themselves, as that of the pagans to Moses, of Josephus and the authors of the Talmud to Christ, and of Mohammed to both Testaments, which can be found in the writings of Vives, Plessaeus, Grotius, and others.</w:t>
      </w:r>
    </w:p>
    <w:p w14:paraId="268BF78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此外还有对手本身的证词，如异教徒对摩西、约瑟夫斯和塔木德作者对基督、以及穆罕默德对新旧约的证词，这些可以在维韦斯、普莱塞乌斯、格老秀斯等人的著作中找到。</w:t>
      </w:r>
    </w:p>
    <w:p w14:paraId="5EECD1C7">
      <w:pPr>
        <w:spacing w:line="287" w:lineRule="auto"/>
        <w:rPr>
          <w:rFonts w:hint="eastAsia" w:ascii="微软雅黑" w:hAnsi="微软雅黑" w:eastAsia="微软雅黑" w:cs="微软雅黑"/>
          <w:sz w:val="30"/>
          <w:szCs w:val="30"/>
        </w:rPr>
      </w:pPr>
    </w:p>
    <w:p w14:paraId="2096729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there is the consensus of [Christian] people, who, although they differ concerning religious teaching, worship, language, and behavior, yet receive this Word as a most precious treasury of divine truth, and hold it as the foundation of religion and the worship of God; nor is it credible that God would have permitted such a multitude of people, who sought him earnestly, to be deceived for so long by lying books.</w:t>
      </w:r>
    </w:p>
    <w:p w14:paraId="2BA5741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是[基督徒]百姓的共识，尽管他们在宗教教导、敬拜、语言和行为上有所不同，但仍接受这道为神圣真理最宝贵的宝库，并将其视为宗教和敬拜上帝的基础；上帝会允许如此众多的恳切寻求祂的人被虚谎的书籍欺骗这么久，这也是不可信的。</w:t>
      </w:r>
    </w:p>
    <w:p w14:paraId="76F87831">
      <w:pPr>
        <w:spacing w:line="287" w:lineRule="auto"/>
        <w:rPr>
          <w:rFonts w:hint="eastAsia" w:ascii="微软雅黑" w:hAnsi="微软雅黑" w:eastAsia="微软雅黑" w:cs="微软雅黑"/>
          <w:sz w:val="30"/>
          <w:szCs w:val="30"/>
        </w:rPr>
      </w:pPr>
    </w:p>
    <w:p w14:paraId="4C5D0B9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internal marks, which are more significant, are also of many kinds.</w:t>
      </w:r>
    </w:p>
    <w:p w14:paraId="765205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更为重要的内在标记也有多种。</w:t>
      </w:r>
    </w:p>
    <w:p w14:paraId="681FBEAE">
      <w:pPr>
        <w:spacing w:line="287" w:lineRule="auto"/>
        <w:rPr>
          <w:rFonts w:hint="eastAsia" w:ascii="微软雅黑" w:hAnsi="微软雅黑" w:eastAsia="微软雅黑" w:cs="微软雅黑"/>
          <w:sz w:val="30"/>
          <w:szCs w:val="30"/>
        </w:rPr>
      </w:pPr>
    </w:p>
    <w:p w14:paraId="7B2B07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content (materia): the awe-inspiring sublimity of the mysteries such as the Trinity, the incarnation, the satisfaction of Christ, the resurrection of the dead, and others, which could not be found out by the wisdom of any mind;</w:t>
      </w:r>
    </w:p>
    <w:p w14:paraId="4CAEF08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（1）内容（materia）：奥秘令人敬畏的崇高性，如三位一体、道成肉身、基督的补偿、死人复活等，这些是任何头脑的智慧都无法发现的；</w:t>
      </w:r>
    </w:p>
    <w:p w14:paraId="10A0B7BD">
      <w:pPr>
        <w:spacing w:line="287" w:lineRule="auto"/>
        <w:rPr>
          <w:rFonts w:hint="eastAsia" w:ascii="微软雅黑" w:hAnsi="微软雅黑" w:eastAsia="微软雅黑" w:cs="微软雅黑"/>
          <w:sz w:val="30"/>
          <w:szCs w:val="30"/>
        </w:rPr>
      </w:pPr>
    </w:p>
    <w:p w14:paraId="1475615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and purity of the commandments, which bring (cogo) into order the very meditations and inward desires of the heart and are fit to make people perfect in every form of virtue, and worthy of God;</w:t>
      </w:r>
    </w:p>
    <w:p w14:paraId="00AB902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诫命的圣洁和纯净，它将内心的默想和内在欲望纳入秩序（cogo），并适合使人在各种形式的美德上完美，配得上上帝；</w:t>
      </w:r>
    </w:p>
    <w:p w14:paraId="557DE489">
      <w:pPr>
        <w:spacing w:line="287" w:lineRule="auto"/>
        <w:rPr>
          <w:rFonts w:hint="eastAsia" w:ascii="微软雅黑" w:hAnsi="微软雅黑" w:eastAsia="微软雅黑" w:cs="微软雅黑"/>
          <w:sz w:val="30"/>
          <w:szCs w:val="30"/>
        </w:rPr>
      </w:pPr>
    </w:p>
    <w:p w14:paraId="474373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the prophecies (oracula) concerning the most hidden and distant matters.</w:t>
      </w:r>
    </w:p>
    <w:p w14:paraId="1412D3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关于最隐秘和遥远之事的预言（oracula）的确定性。</w:t>
      </w:r>
    </w:p>
    <w:p w14:paraId="1AAC7EF3">
      <w:pPr>
        <w:spacing w:line="287" w:lineRule="auto"/>
        <w:rPr>
          <w:rFonts w:hint="eastAsia" w:ascii="微软雅黑" w:hAnsi="微软雅黑" w:eastAsia="微软雅黑" w:cs="微软雅黑"/>
          <w:sz w:val="30"/>
          <w:szCs w:val="30"/>
        </w:rPr>
      </w:pPr>
    </w:p>
    <w:p w14:paraId="7E374C5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and prediction of the future, depending on the will of God alone, is unique to God (Numen) (Isa.41:23).</w:t>
      </w:r>
    </w:p>
    <w:p w14:paraId="73BED9F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对未来的知识和预测，仅取决于上帝的旨意，是上帝（Numen）独有的（以赛亚书41:23）。</w:t>
      </w:r>
    </w:p>
    <w:p w14:paraId="405CBEEF">
      <w:pPr>
        <w:spacing w:line="287" w:lineRule="auto"/>
        <w:rPr>
          <w:rFonts w:hint="eastAsia" w:ascii="微软雅黑" w:hAnsi="微软雅黑" w:eastAsia="微软雅黑" w:cs="微软雅黑"/>
          <w:sz w:val="30"/>
          <w:szCs w:val="30"/>
        </w:rPr>
      </w:pPr>
    </w:p>
    <w:p w14:paraId="35B7D2A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style: the divine majesty, appearing no less in the simplicity than in the gravity, and that absolute uncompromising manner of laying obligation upon all without distinction--on both the exalted and the humble.</w:t>
      </w:r>
    </w:p>
    <w:p w14:paraId="794E4B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（2）风格：神圣的威严，不仅体现在庄重中，同样体现在朴实中，以及那种绝对不妥协的将义务加于所有人的方式，不分尊卑。</w:t>
      </w:r>
    </w:p>
    <w:p w14:paraId="64BB097C">
      <w:pPr>
        <w:spacing w:line="287" w:lineRule="auto"/>
        <w:rPr>
          <w:rFonts w:hint="eastAsia" w:ascii="微软雅黑" w:hAnsi="微软雅黑" w:eastAsia="微软雅黑" w:cs="微软雅黑"/>
          <w:sz w:val="30"/>
          <w:szCs w:val="30"/>
        </w:rPr>
      </w:pPr>
    </w:p>
    <w:p w14:paraId="6593B8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form: the divine consensus and total harmony, not only between the Testaments, with the fulfillment of prediction and typology, but also between individual books of both Testaments, so much the more amazing in that these books were the work of many authors, who wrote at different times and places, so that they were unable to confer with one another about the matters on which they wrote.</w:t>
      </w:r>
    </w:p>
    <w:p w14:paraId="2720B7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形式：神圣的共识和完全的和谐，不仅在两约之间（伴随着预言和预表的应验），而且在两约的各卷书之间，这更令人惊奇，因为这些书是许多作者的作品，他们在不同的时间和地点写作，以至于无法就他们所写的事项相互商议。</w:t>
      </w:r>
    </w:p>
    <w:p w14:paraId="0BF06241">
      <w:pPr>
        <w:spacing w:line="287" w:lineRule="auto"/>
        <w:rPr>
          <w:rFonts w:hint="eastAsia" w:ascii="微软雅黑" w:hAnsi="微软雅黑" w:eastAsia="微软雅黑" w:cs="微软雅黑"/>
          <w:sz w:val="30"/>
          <w:szCs w:val="30"/>
        </w:rPr>
      </w:pPr>
    </w:p>
    <w:p w14:paraId="761B54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purpose: the aim of everything toward the glory of the one God and the holiness and salvation of humanity.</w:t>
      </w:r>
    </w:p>
    <w:p w14:paraId="43178CF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（4）目的：一切都旨在独一上帝的荣耀以及人类的圣洁和救恩。</w:t>
      </w:r>
    </w:p>
    <w:p w14:paraId="3E8FB35B">
      <w:pPr>
        <w:spacing w:line="287" w:lineRule="auto"/>
        <w:rPr>
          <w:rFonts w:hint="eastAsia" w:ascii="微软雅黑" w:hAnsi="微软雅黑" w:eastAsia="微软雅黑" w:cs="微软雅黑"/>
          <w:sz w:val="30"/>
          <w:szCs w:val="30"/>
        </w:rPr>
      </w:pPr>
    </w:p>
    <w:p w14:paraId="6D1225E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effect: the light and efficacy of the divine teaching, which, with more penetrating power than a two-edged sword, pierces into the very soul, engenders faith and piety in the minds of hearers, and unfailing constancy for confessors, and always come forth triumphant from the reign of Satan and false religions.</w:t>
      </w:r>
    </w:p>
    <w:p w14:paraId="75F824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（5）效果：神圣教导的光和功效，它比双刃剑更具穿透力，刺入灵魂深处，在听者的心中产生信心和虔诚，为认信者产生不衰的坚定，并总是从撒但的统治和虚假宗教中凯旋而出。</w:t>
      </w:r>
    </w:p>
    <w:p w14:paraId="1D5A8797">
      <w:pPr>
        <w:spacing w:line="287" w:lineRule="auto"/>
        <w:rPr>
          <w:rFonts w:hint="eastAsia" w:ascii="微软雅黑" w:hAnsi="微软雅黑" w:eastAsia="微软雅黑" w:cs="微软雅黑"/>
          <w:sz w:val="30"/>
          <w:szCs w:val="30"/>
        </w:rPr>
      </w:pPr>
    </w:p>
    <w:p w14:paraId="6461AF8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criteria are truly such that they: cannot apply to any human writings, all of which bear the evidence of human weakness, but they truly show that Scripture is divine, especially when they are taken, not one at a time, but altogether.</w:t>
      </w:r>
    </w:p>
    <w:p w14:paraId="6FD0D4F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这些标准确实如此，它们不能适用于任何人类著作，所有人类著作都带有软弱的证据，但它们真实地表明圣经是神圣的，特别是当它们被整体看待，而不是逐一孤立看待时。</w:t>
      </w:r>
    </w:p>
    <w:p w14:paraId="31ED904E">
      <w:pPr>
        <w:spacing w:line="287" w:lineRule="auto"/>
        <w:rPr>
          <w:rFonts w:hint="eastAsia" w:ascii="微软雅黑" w:hAnsi="微软雅黑" w:eastAsia="微软雅黑" w:cs="微软雅黑"/>
          <w:sz w:val="30"/>
          <w:szCs w:val="30"/>
        </w:rPr>
      </w:pPr>
    </w:p>
    <w:p w14:paraId="760586E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It is not to be thought that these marks appear in equal force in all the books of Scripture.</w:t>
      </w:r>
    </w:p>
    <w:p w14:paraId="406FF58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不应认为这些标记在圣经的所有书卷中以同等力度出现。</w:t>
      </w:r>
    </w:p>
    <w:p w14:paraId="4DF94D4C">
      <w:pPr>
        <w:spacing w:line="287" w:lineRule="auto"/>
        <w:rPr>
          <w:rFonts w:hint="eastAsia" w:ascii="微软雅黑" w:hAnsi="微软雅黑" w:eastAsia="微软雅黑" w:cs="微软雅黑"/>
          <w:sz w:val="30"/>
          <w:szCs w:val="30"/>
        </w:rPr>
      </w:pPr>
    </w:p>
    <w:p w14:paraId="434CFAE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one star differs from another in brilliance, so in this heaven of Scripture some books send forth more glorious and plentiful rays, others fewer and more meager ones, depending on whether they are more or less necessary for the church, and contain teachings of greater or less importance.</w:t>
      </w:r>
    </w:p>
    <w:p w14:paraId="2790F0D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正如这颗星与那颗星在光辉上有所不同，在圣经这片天空中，有些书卷发出更荣耀和丰富的光芒，有些则较少和微弱，这取决于它们对教会是更多还是更少必要，包含的教导是更重要还是次要。</w:t>
      </w:r>
    </w:p>
    <w:p w14:paraId="7DDF38C2">
      <w:pPr>
        <w:spacing w:line="287" w:lineRule="auto"/>
        <w:rPr>
          <w:rFonts w:hint="eastAsia" w:ascii="微软雅黑" w:hAnsi="微软雅黑" w:eastAsia="微软雅黑" w:cs="微软雅黑"/>
          <w:sz w:val="30"/>
          <w:szCs w:val="30"/>
        </w:rPr>
      </w:pPr>
    </w:p>
    <w:p w14:paraId="57D6D8D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brilliance shines forth much more in the Gospels and the Epistles of Paul than in the Books of Ruth and Esther, but it is nonetheless certain that those evidences of truth and majesty, which prove them divine and authoritative in themselves, are in all of them, or at least that nothing is found in them that makes their authority doubtful.</w:t>
      </w:r>
    </w:p>
    <w:p w14:paraId="39A80FE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光辉在福音书和保罗书信中比在《路得记》和《以斯帖记》中闪耀得多，但同样确定的是，那些证明它们本身是神圣和具有权威的真理与威严的证据，存在于所有这些书卷中，或者至少在其中找不到任何使其权威可疑的东西。</w:t>
      </w:r>
    </w:p>
    <w:p w14:paraId="4020CFBC">
      <w:pPr>
        <w:spacing w:line="287" w:lineRule="auto"/>
        <w:rPr>
          <w:rFonts w:hint="eastAsia" w:ascii="微软雅黑" w:hAnsi="微软雅黑" w:eastAsia="微软雅黑" w:cs="微软雅黑"/>
          <w:sz w:val="30"/>
          <w:szCs w:val="30"/>
        </w:rPr>
      </w:pPr>
    </w:p>
    <w:p w14:paraId="13172D5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It is not necessary that there should be these marks in every pericope or verse of the canonical books, or in particular parts of Scripture, separated from the whole, those marks by which they can be distinguished from the Apocrypha.</w:t>
      </w:r>
    </w:p>
    <w:p w14:paraId="538779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并不必要在正典书卷的每一个段落或经节中，或在与整体分离的圣经特定部分中，都存在这些藉以将其与次经区分开来的标记。</w:t>
      </w:r>
    </w:p>
    <w:p w14:paraId="238A53C9">
      <w:pPr>
        <w:spacing w:line="287" w:lineRule="auto"/>
        <w:rPr>
          <w:rFonts w:hint="eastAsia" w:ascii="微软雅黑" w:hAnsi="微软雅黑" w:eastAsia="微软雅黑" w:cs="微软雅黑"/>
          <w:sz w:val="30"/>
          <w:szCs w:val="30"/>
        </w:rPr>
      </w:pPr>
    </w:p>
    <w:p w14:paraId="62B1666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that they are present in the divine writings considered together and as a whole.</w:t>
      </w:r>
    </w:p>
    <w:p w14:paraId="6EC13D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只要它们存在于被整体和统筹考虑的神圣著作中就足够了。</w:t>
      </w:r>
    </w:p>
    <w:p w14:paraId="535312F8">
      <w:pPr>
        <w:spacing w:line="287" w:lineRule="auto"/>
        <w:rPr>
          <w:rFonts w:hint="eastAsia" w:ascii="微软雅黑" w:hAnsi="微软雅黑" w:eastAsia="微软雅黑" w:cs="微软雅黑"/>
          <w:sz w:val="30"/>
          <w:szCs w:val="30"/>
        </w:rPr>
      </w:pPr>
    </w:p>
    <w:p w14:paraId="29E1082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Granted that false religions are accustomed to use these criteria to vindicate their teaching, yet nonetheless the true one may ascribe them to itself, for the false opinion of human beings does not destroy the truth.</w:t>
      </w:r>
    </w:p>
    <w:p w14:paraId="33D337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诚然，虚假宗教习惯于使用这些标准来维护其教义，但真正的宗教仍然可以将它们归于自己，因为人类的错误观点并不破坏真理。</w:t>
      </w:r>
    </w:p>
    <w:p w14:paraId="79E121FB">
      <w:pPr>
        <w:spacing w:line="287" w:lineRule="auto"/>
        <w:rPr>
          <w:rFonts w:hint="eastAsia" w:ascii="微软雅黑" w:hAnsi="微软雅黑" w:eastAsia="微软雅黑" w:cs="微软雅黑"/>
          <w:sz w:val="30"/>
          <w:szCs w:val="30"/>
        </w:rPr>
      </w:pPr>
    </w:p>
    <w:p w14:paraId="0BB5C7C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a believer be unable truly to proclaim the divine quality of the Holy Scripture, in which he sees everywhere the most brilliant rays of divine truth, [merely] because a Turk falsely attributes this divine quality (divinitas) to his Qur'an, or a Jew attributes it to his Cabala, because the fictions and lies of which both books are altogether composed are obvious.</w:t>
      </w:r>
    </w:p>
    <w:p w14:paraId="168287C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也不会因为土耳其人错误地将这种神圣品质（divinitas）归于他的《古兰经》，或犹太人将其归于他的《卡巴拉》，就无法真实地宣扬圣经的神圣品质（他在圣经中到处看到神圣真理最灿烂的光芒），因为这两本书完全由虚构和谎言构成是显而易见的。</w:t>
      </w:r>
    </w:p>
    <w:p w14:paraId="0D6AAE87">
      <w:pPr>
        <w:spacing w:line="287" w:lineRule="auto"/>
        <w:rPr>
          <w:rFonts w:hint="eastAsia" w:ascii="微软雅黑" w:hAnsi="微软雅黑" w:eastAsia="微软雅黑" w:cs="微软雅黑"/>
          <w:sz w:val="30"/>
          <w:szCs w:val="30"/>
        </w:rPr>
      </w:pPr>
    </w:p>
    <w:p w14:paraId="475ABAC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Although faith rests on the authority of testimony, and not on scientific demonstration, it does not follow that it cannot be supported by intellectual arguments at times, especially when faith is first formed, because faith, before it believes, should (debere) have the clearly perceived divine quality of the witness whom it should believe, [known] from sure marks found in [the witness]; otherwise it cannot believe him.</w:t>
      </w:r>
    </w:p>
    <w:p w14:paraId="6B3154D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虽然信仰建立在见证的权威之上，而不是科学论证之上，但这并不意味着它不能有时得到智力论证的支持，特别是在信仰初形成时，因为信仰在相信之前，应该（debere）清楚地感知到它所应相信之见证者的神圣品质，这是从[见证者]身上发现的确切标记[获知]的；否则它就无法相信他。</w:t>
      </w:r>
    </w:p>
    <w:p w14:paraId="536F10EF">
      <w:pPr>
        <w:spacing w:line="287" w:lineRule="auto"/>
        <w:rPr>
          <w:rFonts w:hint="eastAsia" w:ascii="微软雅黑" w:hAnsi="微软雅黑" w:eastAsia="微软雅黑" w:cs="微软雅黑"/>
          <w:sz w:val="30"/>
          <w:szCs w:val="30"/>
        </w:rPr>
      </w:pPr>
    </w:p>
    <w:p w14:paraId="62618F0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such grounds for believing anyone are lacking, the testimony of such a witness is not worthy of belief.</w:t>
      </w:r>
    </w:p>
    <w:p w14:paraId="778BF09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因为如果缺乏相信某人的这种理由，该见证者的证词就不值得相信。</w:t>
      </w:r>
    </w:p>
    <w:p w14:paraId="19CEA890">
      <w:pPr>
        <w:spacing w:line="287" w:lineRule="auto"/>
        <w:rPr>
          <w:rFonts w:hint="eastAsia" w:ascii="微软雅黑" w:hAnsi="微软雅黑" w:eastAsia="微软雅黑" w:cs="微软雅黑"/>
          <w:sz w:val="30"/>
          <w:szCs w:val="30"/>
        </w:rPr>
      </w:pPr>
    </w:p>
    <w:p w14:paraId="0B8756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The witness of the prophets and apostles is superior to all objection, and cannot be questioned by reason.</w:t>
      </w:r>
    </w:p>
    <w:p w14:paraId="00E311B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先知和使徒的见证优于所有反对意见，且不能被理性质疑。</w:t>
      </w:r>
    </w:p>
    <w:p w14:paraId="73AEEB53">
      <w:pPr>
        <w:spacing w:line="287" w:lineRule="auto"/>
        <w:rPr>
          <w:rFonts w:hint="eastAsia" w:ascii="微软雅黑" w:hAnsi="微软雅黑" w:eastAsia="微软雅黑" w:cs="微软雅黑"/>
          <w:sz w:val="30"/>
          <w:szCs w:val="30"/>
        </w:rPr>
      </w:pPr>
    </w:p>
    <w:p w14:paraId="6A29B90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were uncertain and fallible, this would be either because they were deceived or because they wished to deceive others, but neither can be said.</w:t>
      </w:r>
    </w:p>
    <w:p w14:paraId="3403E9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因为，如果它是不确定和可能出错的，那要么是因为他们被欺骗了，要么是因为他们想欺骗别人，但这两种情况都不能成立。</w:t>
      </w:r>
    </w:p>
    <w:p w14:paraId="1A420CF6">
      <w:pPr>
        <w:spacing w:line="287" w:lineRule="auto"/>
        <w:rPr>
          <w:rFonts w:hint="eastAsia" w:ascii="微软雅黑" w:hAnsi="微软雅黑" w:eastAsia="微软雅黑" w:cs="微软雅黑"/>
          <w:sz w:val="30"/>
          <w:szCs w:val="30"/>
        </w:rPr>
      </w:pPr>
    </w:p>
    <w:p w14:paraId="701EA2D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were not deceived, nor could they have been.</w:t>
      </w:r>
    </w:p>
    <w:p w14:paraId="100256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（1）他们没有被欺骗，也不可能被欺骗。</w:t>
      </w:r>
    </w:p>
    <w:p w14:paraId="007A1423">
      <w:pPr>
        <w:spacing w:line="287" w:lineRule="auto"/>
        <w:rPr>
          <w:rFonts w:hint="eastAsia" w:ascii="微软雅黑" w:hAnsi="微软雅黑" w:eastAsia="微软雅黑" w:cs="微软雅黑"/>
          <w:sz w:val="30"/>
          <w:szCs w:val="30"/>
        </w:rPr>
      </w:pPr>
    </w:p>
    <w:p w14:paraId="572D08D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were deceived, they were deceived either by another or by themselves.</w:t>
      </w:r>
    </w:p>
    <w:p w14:paraId="0F4E0EB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因为如果他们被欺骗，他们要么是被别人欺骗，要么是被自己欺骗。</w:t>
      </w:r>
    </w:p>
    <w:p w14:paraId="4675E935">
      <w:pPr>
        <w:spacing w:line="287" w:lineRule="auto"/>
        <w:rPr>
          <w:rFonts w:hint="eastAsia" w:ascii="微软雅黑" w:hAnsi="微软雅黑" w:eastAsia="微软雅黑" w:cs="微软雅黑"/>
          <w:sz w:val="30"/>
          <w:szCs w:val="30"/>
        </w:rPr>
      </w:pPr>
    </w:p>
    <w:p w14:paraId="39AF86A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cannot be said, for [they were not deceived] either by God, who, just as he can be deceived by no one likewise cannot deceive anyone, nor by unfallen angels, nor by demons, since this teaching leads to the total destruction of the kingdom of the devil.</w:t>
      </w:r>
    </w:p>
    <w:p w14:paraId="3CBF49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前者不能成立，因为[他们没有被欺骗]，既不是被上帝（正如没有人能欺骗祂，祂也不能欺骗任何人），也不是被未堕落的天使，也不是被魔鬼，因为这种教导导致魔鬼国度的彻底毁灭。</w:t>
      </w:r>
    </w:p>
    <w:p w14:paraId="5F45EDE2">
      <w:pPr>
        <w:spacing w:line="287" w:lineRule="auto"/>
        <w:rPr>
          <w:rFonts w:hint="eastAsia" w:ascii="微软雅黑" w:hAnsi="微软雅黑" w:eastAsia="微软雅黑" w:cs="微软雅黑"/>
          <w:sz w:val="30"/>
          <w:szCs w:val="30"/>
        </w:rPr>
      </w:pPr>
    </w:p>
    <w:p w14:paraId="72D14B5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deceived themselves] is no more possible, for if anyone is deceived about any event, it is mainly either because he did not see it himself but heard from others whom he trusted, or because he saw it incidentally and in passing, or because it is obscure and too difficult for human understanding, or because the person is of impaired mind and limited by some pathological condition because of which he interprets poorly.</w:t>
      </w:r>
    </w:p>
    <w:p w14:paraId="033BAEB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欺骗自己]也是不可能的，因为如果任何人在某件事上被欺骗，主要是因为他自己没看见而是听信了他信任的人，或者是他偶然经过时看到的，或者是事情模糊且对人类理解来说太难，或者是那人智力受损并受到某种病理状况的限制，因此解释不佳。</w:t>
      </w:r>
    </w:p>
    <w:p w14:paraId="6FD210BD">
      <w:pPr>
        <w:spacing w:line="287" w:lineRule="auto"/>
        <w:rPr>
          <w:rFonts w:hint="eastAsia" w:ascii="微软雅黑" w:hAnsi="微软雅黑" w:eastAsia="微软雅黑" w:cs="微软雅黑"/>
          <w:sz w:val="30"/>
          <w:szCs w:val="30"/>
        </w:rPr>
      </w:pPr>
    </w:p>
    <w:p w14:paraId="371523A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case nothing of this sort took place.</w:t>
      </w:r>
    </w:p>
    <w:p w14:paraId="5BBC83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但在这种情况下，这类事情都没有发生。</w:t>
      </w:r>
    </w:p>
    <w:p w14:paraId="2FEEDF3C">
      <w:pPr>
        <w:spacing w:line="287" w:lineRule="auto"/>
        <w:rPr>
          <w:rFonts w:hint="eastAsia" w:ascii="微软雅黑" w:hAnsi="微软雅黑" w:eastAsia="微软雅黑" w:cs="微软雅黑"/>
          <w:sz w:val="30"/>
          <w:szCs w:val="30"/>
        </w:rPr>
      </w:pPr>
    </w:p>
    <w:p w14:paraId="56886D5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(1) they reported what they knew not by doubtful report or from others who knew imperfectly, but what they themselves knew by the most certain and experiential knowledge, since they were witnesses by eye and ear, in matters in the comprehension of which they were engaged with earnest concern and zeal.</w:t>
      </w:r>
    </w:p>
    <w:p w14:paraId="76B069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1）他们报告的不是通过可疑的传闻或从那些一知半解的人那里得知的，而是他们自己通过最确定和经验性的知识所知道的，因为他们是亲眼所见亲耳所闻的见证人，并且他们怀着热切的关注和热情致力于理解这些事。</w:t>
      </w:r>
    </w:p>
    <w:p w14:paraId="4DE3C4D1">
      <w:pPr>
        <w:spacing w:line="287" w:lineRule="auto"/>
        <w:rPr>
          <w:rFonts w:hint="eastAsia" w:ascii="微软雅黑" w:hAnsi="微软雅黑" w:eastAsia="微软雅黑" w:cs="微软雅黑"/>
          <w:sz w:val="30"/>
          <w:szCs w:val="30"/>
        </w:rPr>
      </w:pPr>
    </w:p>
    <w:p w14:paraId="16A7229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Nor did they speak of remote and distant affairs, but of events which happened in their own time and in the place in which they wrote, as is written, "What we have seen with our eyes, what we have heard concerning the word of life, that we proclaim" (I John 1:1- 2).</w:t>
      </w:r>
    </w:p>
    <w:p w14:paraId="5309289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（2）他们也不是在谈论遥远和疏远的事情，而是在他们自己的时代和他们写作的地方发生的事件，正如经上所记，“我们亲眼看过，亲耳听过关乎生命之道的事，我们将这些传给你们”（约翰一书1:1-2）。</w:t>
      </w:r>
    </w:p>
    <w:p w14:paraId="21093DCC">
      <w:pPr>
        <w:spacing w:line="287" w:lineRule="auto"/>
        <w:rPr>
          <w:rFonts w:hint="eastAsia" w:ascii="微软雅黑" w:hAnsi="微软雅黑" w:eastAsia="微软雅黑" w:cs="微软雅黑"/>
          <w:sz w:val="30"/>
          <w:szCs w:val="30"/>
        </w:rPr>
      </w:pPr>
    </w:p>
    <w:p w14:paraId="7D054AF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is not a question of matters that were obscure or that rested on mere speculation, concerning which simple and uneducated people, not comprehending their sublimity, might easily have been deceived, but of events that took place in their presence and before their eyes:</w:t>
      </w:r>
    </w:p>
    <w:p w14:paraId="3857C97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（3）这不是关于模糊或仅基于推测的事情的问题，对于这些事情，单纯和未受教育的人，因不理解其崇高性，可能很容易被欺骗，而是关于在他们面前和眼皮底下发生的事件：</w:t>
      </w:r>
    </w:p>
    <w:p w14:paraId="141655E0">
      <w:pPr>
        <w:spacing w:line="287" w:lineRule="auto"/>
        <w:rPr>
          <w:rFonts w:hint="eastAsia" w:ascii="微软雅黑" w:hAnsi="微软雅黑" w:eastAsia="微软雅黑" w:cs="微软雅黑"/>
          <w:sz w:val="30"/>
          <w:szCs w:val="30"/>
        </w:rPr>
      </w:pPr>
    </w:p>
    <w:p w14:paraId="1109656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resurrection of Christ, of whom, before his death, they were regular companions, and who had shown himself openly to them after his resurrection, not in passing, but for a significant amount of time, not once, but often, not before one or another individual, but before many of both sexes, and all walks of life.</w:t>
      </w:r>
    </w:p>
    <w:p w14:paraId="1F5E5D4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例如基督的复活，在他死前他们是他的常伴，在他复活后他公开向他们显现，不是偶尔经过，而是有相当长的时间，不是一次，而是多次，不是在一个或另一个人面前，而是在许多男女老少、各行各业的人面前。</w:t>
      </w:r>
    </w:p>
    <w:p w14:paraId="3294C495">
      <w:pPr>
        <w:spacing w:line="287" w:lineRule="auto"/>
        <w:rPr>
          <w:rFonts w:hint="eastAsia" w:ascii="微软雅黑" w:hAnsi="微软雅黑" w:eastAsia="微软雅黑" w:cs="微软雅黑"/>
          <w:sz w:val="30"/>
          <w:szCs w:val="30"/>
        </w:rPr>
      </w:pPr>
    </w:p>
    <w:p w14:paraId="0D18E76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Finally, it cannot be said that their faculties were impaired; for not only is there no distorted imagination or disturbed mind, but rather they give evidence of wisdom and sound mind in both word and life; and furthermore not one or another individual but many people experience and report the same thing.</w:t>
      </w:r>
    </w:p>
    <w:p w14:paraId="412EB3E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（4）最后，不能说他们的机能受损；因为不仅没有扭曲的想象或混乱的神智，相反，他们在言语和生活中都证明了智慧和健全的心智；而且不是一个或另一个人，而是许多人经历并报告了同样的事情。</w:t>
      </w:r>
    </w:p>
    <w:p w14:paraId="6636ECC1">
      <w:pPr>
        <w:spacing w:line="287" w:lineRule="auto"/>
        <w:rPr>
          <w:rFonts w:hint="eastAsia" w:ascii="微软雅黑" w:hAnsi="微软雅黑" w:eastAsia="微软雅黑" w:cs="微软雅黑"/>
          <w:sz w:val="30"/>
          <w:szCs w:val="30"/>
        </w:rPr>
      </w:pPr>
    </w:p>
    <w:p w14:paraId="75ED3C2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follows that there is no reason why they can be said to have been deceived.</w:t>
      </w:r>
    </w:p>
    <w:p w14:paraId="2E1A756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由此可见，没有任何理由可以说他们被欺骗了。</w:t>
      </w:r>
    </w:p>
    <w:p w14:paraId="1669C50E">
      <w:pPr>
        <w:spacing w:line="287" w:lineRule="auto"/>
        <w:rPr>
          <w:rFonts w:hint="eastAsia" w:ascii="微软雅黑" w:hAnsi="微软雅黑" w:eastAsia="微软雅黑" w:cs="微软雅黑"/>
          <w:sz w:val="30"/>
          <w:szCs w:val="30"/>
        </w:rPr>
      </w:pPr>
    </w:p>
    <w:p w14:paraId="7F9B9D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[2] But, just as they were not deceived, neither did they wish to deceive.</w:t>
      </w:r>
    </w:p>
    <w:p w14:paraId="28FA557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[2] 但是，正如他们没有被欺骗，他们也不想欺骗。</w:t>
      </w:r>
    </w:p>
    <w:p w14:paraId="481E4865">
      <w:pPr>
        <w:spacing w:line="287" w:lineRule="auto"/>
        <w:rPr>
          <w:rFonts w:hint="eastAsia" w:ascii="微软雅黑" w:hAnsi="微软雅黑" w:eastAsia="微软雅黑" w:cs="微软雅黑"/>
          <w:sz w:val="30"/>
          <w:szCs w:val="30"/>
        </w:rPr>
      </w:pPr>
    </w:p>
    <w:p w14:paraId="5AB607A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deceive and lie have in mind some gain from lying and deception, either to receive honor (gloria), or the gratitude of the human race, or to gain wealth and ease.</w:t>
      </w:r>
    </w:p>
    <w:p w14:paraId="7AFFF6C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因为那些欺骗和撒谎的人心中有通过撒谎和欺骗获得某种利益的想法，要么是为了获得荣誉（gloria），或者是人类的感激，或者是获得财富和安逸。</w:t>
      </w:r>
    </w:p>
    <w:p w14:paraId="2C04E52F">
      <w:pPr>
        <w:spacing w:line="287" w:lineRule="auto"/>
        <w:rPr>
          <w:rFonts w:hint="eastAsia" w:ascii="微软雅黑" w:hAnsi="微软雅黑" w:eastAsia="微软雅黑" w:cs="微软雅黑"/>
          <w:sz w:val="30"/>
          <w:szCs w:val="30"/>
        </w:rPr>
      </w:pPr>
    </w:p>
    <w:p w14:paraId="688F2D6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reward, either in life or in death, was sought by the men of God when they proclaimed this testimony?</w:t>
      </w:r>
    </w:p>
    <w:p w14:paraId="3CC724F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但是，当神人宣扬这一见证时，他们在生前或死后寻求什么回报呢？</w:t>
      </w:r>
    </w:p>
    <w:p w14:paraId="0CD2EB86">
      <w:pPr>
        <w:spacing w:line="287" w:lineRule="auto"/>
        <w:rPr>
          <w:rFonts w:hint="eastAsia" w:ascii="微软雅黑" w:hAnsi="微软雅黑" w:eastAsia="微软雅黑" w:cs="微软雅黑"/>
          <w:sz w:val="30"/>
          <w:szCs w:val="30"/>
        </w:rPr>
      </w:pPr>
    </w:p>
    <w:p w14:paraId="1EBF46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alive, they often experienced on its account the very fate by which people are driven to deception--poverty, exile, crucifixion, and extreme torture--and, after death, infamy and everlasting loss.</w:t>
      </w:r>
    </w:p>
    <w:p w14:paraId="35912B9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活着的时候，他们常因这见证经历那种通常驱使人们去欺骗的命运——贫穷、流放、钉十字架和极刑——死后则是恶名和永远的损失。</w:t>
      </w:r>
    </w:p>
    <w:p w14:paraId="10B734B0">
      <w:pPr>
        <w:spacing w:line="287" w:lineRule="auto"/>
        <w:rPr>
          <w:rFonts w:hint="eastAsia" w:ascii="微软雅黑" w:hAnsi="微软雅黑" w:eastAsia="微软雅黑" w:cs="微软雅黑"/>
          <w:sz w:val="30"/>
          <w:szCs w:val="30"/>
        </w:rPr>
      </w:pPr>
    </w:p>
    <w:p w14:paraId="47C09C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disregarding such considerations, they, knowing the risk, did not hesitate to meet ultimate decisions for the sake of confirming their witness, and, forever dying, to undergo the most bitter humiliation and suffering.</w:t>
      </w:r>
    </w:p>
    <w:p w14:paraId="21D1A9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尽管如此，无视这些考量，他们明知风险，仍毫不犹豫地为了确认他们的见证而面对最终的决断，并且，似乎永远在死，去经历最痛苦的羞辱和苦难。</w:t>
      </w:r>
    </w:p>
    <w:p w14:paraId="5AC06E6A">
      <w:pPr>
        <w:spacing w:line="287" w:lineRule="auto"/>
        <w:rPr>
          <w:rFonts w:hint="eastAsia" w:ascii="微软雅黑" w:hAnsi="微软雅黑" w:eastAsia="微软雅黑" w:cs="微软雅黑"/>
          <w:sz w:val="30"/>
          <w:szCs w:val="30"/>
        </w:rPr>
      </w:pPr>
    </w:p>
    <w:p w14:paraId="0B2D596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believe that they would have been willing to bear all this for the sake of something they knew to be doubtful or false, when it was known for a certainty that anyone who took their course would meet loss of reputation and property, if not death?</w:t>
      </w:r>
    </w:p>
    <w:p w14:paraId="6BC6BA5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谁能相信他们会为了某些他们明知可疑或虚假的东西而愿意忍受这一切，特别是当确知任何走上他们道路的人如果不死也会遭遇名誉和财产的损失时？</w:t>
      </w:r>
    </w:p>
    <w:p w14:paraId="54CE1CFB">
      <w:pPr>
        <w:spacing w:line="287" w:lineRule="auto"/>
        <w:rPr>
          <w:rFonts w:hint="eastAsia" w:ascii="微软雅黑" w:hAnsi="微软雅黑" w:eastAsia="微软雅黑" w:cs="微软雅黑"/>
          <w:sz w:val="30"/>
          <w:szCs w:val="30"/>
        </w:rPr>
      </w:pPr>
    </w:p>
    <w:p w14:paraId="7CE1569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surely, can argue that they were so enamored of a desire for lying that they did it in a manner at once most stupid and evil;</w:t>
      </w:r>
    </w:p>
    <w:p w14:paraId="39A9E1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当然，没有人能争辩说他们如此迷恋撒谎的欲望，以至于以一种既最愚蠢又最邪恶的方式去做；</w:t>
      </w:r>
    </w:p>
    <w:p w14:paraId="65C32008">
      <w:pPr>
        <w:spacing w:line="287" w:lineRule="auto"/>
        <w:rPr>
          <w:rFonts w:hint="eastAsia" w:ascii="微软雅黑" w:hAnsi="微软雅黑" w:eastAsia="微软雅黑" w:cs="微软雅黑"/>
          <w:sz w:val="30"/>
          <w:szCs w:val="30"/>
        </w:rPr>
      </w:pPr>
    </w:p>
    <w:p w14:paraId="376E40D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stupid, that they should want to lie not for their advantage but most certainly for their disadvantage, when they wrote against their very religion itself, which so strictly forbids lying;</w:t>
      </w:r>
    </w:p>
    <w:p w14:paraId="5661D90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最愚蠢，因为他们竟然想撒谎，不为自己的利益，却最肯定地为自己的不利，而且是在违背严禁撒谎的宗教本身而写作时；</w:t>
      </w:r>
    </w:p>
    <w:p w14:paraId="217C3733">
      <w:pPr>
        <w:spacing w:line="287" w:lineRule="auto"/>
        <w:rPr>
          <w:rFonts w:hint="eastAsia" w:ascii="微软雅黑" w:hAnsi="微软雅黑" w:eastAsia="微软雅黑" w:cs="微软雅黑"/>
          <w:sz w:val="30"/>
          <w:szCs w:val="30"/>
        </w:rPr>
      </w:pPr>
    </w:p>
    <w:p w14:paraId="1B64318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evil, because in lying they would have sought to deceive the whole world, and, with no advantage for themselves, to involve everyone in evil with them.</w:t>
      </w:r>
    </w:p>
    <w:p w14:paraId="1617826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最邪恶，因为在撒谎中，他们试图欺骗全世界，并且在对自己毫无益处的情况下，将每个人都卷入邪恶之中。</w:t>
      </w:r>
    </w:p>
    <w:p w14:paraId="2FC35EAE">
      <w:pPr>
        <w:spacing w:line="287" w:lineRule="auto"/>
        <w:rPr>
          <w:rFonts w:hint="eastAsia" w:ascii="微软雅黑" w:hAnsi="微软雅黑" w:eastAsia="微软雅黑" w:cs="微软雅黑"/>
          <w:sz w:val="30"/>
          <w:szCs w:val="30"/>
        </w:rPr>
      </w:pPr>
    </w:p>
    <w:p w14:paraId="2D90070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Further, they could not have deceived, even if they wanted to.</w:t>
      </w:r>
    </w:p>
    <w:p w14:paraId="1F5573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此外，即使他们想欺骗，他们也做不到。</w:t>
      </w:r>
    </w:p>
    <w:p w14:paraId="372A244E">
      <w:pPr>
        <w:spacing w:line="287" w:lineRule="auto"/>
        <w:rPr>
          <w:rFonts w:hint="eastAsia" w:ascii="微软雅黑" w:hAnsi="微软雅黑" w:eastAsia="微软雅黑" w:cs="微软雅黑"/>
          <w:sz w:val="30"/>
          <w:szCs w:val="30"/>
        </w:rPr>
      </w:pPr>
    </w:p>
    <w:p w14:paraId="7BFFDE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did not write of events that were remote and separated from their experience, or which took place before their time, or secretly and in some comer in the absence of witnesses, as those who impose on the masses commonly do, nor could they easily have conspired in falsehood.</w:t>
      </w:r>
    </w:p>
    <w:p w14:paraId="2C6AB87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因为他们写的不是遥远且与他们经验分离的事件，也不是发生在他们时代之前的，或者是在没有证人的情况下秘密地在某个角落发生的，像那些欺骗大众的人通常所做的那样，他们也不容易在谎言中串通一气。</w:t>
      </w:r>
    </w:p>
    <w:p w14:paraId="450E4BB2">
      <w:pPr>
        <w:spacing w:line="287" w:lineRule="auto"/>
        <w:rPr>
          <w:rFonts w:hint="eastAsia" w:ascii="微软雅黑" w:hAnsi="微软雅黑" w:eastAsia="微软雅黑" w:cs="微软雅黑"/>
          <w:sz w:val="30"/>
          <w:szCs w:val="30"/>
        </w:rPr>
      </w:pPr>
    </w:p>
    <w:p w14:paraId="583F94A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described events which took place in their own time, in public and in the light of day (coram sole), in the very place where they wrote, and indeed which often concerned those who had seen and heard what they wrote about, who would readily have detected fraud and deceit, if they were present.</w:t>
      </w:r>
    </w:p>
    <w:p w14:paraId="27590F1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但他们描述的是在他们自己的时代、公开且在光天化日之下（coram sole）、就在他们写作的地方发生的事件，而且往往涉及那些亲眼看到和听到他们所写内容的人，如果存在欺诈和欺骗，这些人很容易就会发现。</w:t>
      </w:r>
    </w:p>
    <w:p w14:paraId="7617947F">
      <w:pPr>
        <w:spacing w:line="287" w:lineRule="auto"/>
        <w:rPr>
          <w:rFonts w:hint="eastAsia" w:ascii="微软雅黑" w:hAnsi="微软雅黑" w:eastAsia="微软雅黑" w:cs="微软雅黑"/>
          <w:sz w:val="30"/>
          <w:szCs w:val="30"/>
        </w:rPr>
      </w:pPr>
    </w:p>
    <w:p w14:paraId="1C8323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they were not deceived and did not deceive, there is no doubt but that their witness is sacred (divinus), and that all teaching that depends on it is authoritative (authenticus).</w:t>
      </w:r>
    </w:p>
    <w:p w14:paraId="356109C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因此，如果他们没有被欺骗也没有欺骗人，毫无疑问他们的见证是神圣的（divinus），所有依赖于它的教导都是权威的（authenticus）。</w:t>
      </w:r>
    </w:p>
    <w:p w14:paraId="6874E934">
      <w:pPr>
        <w:spacing w:line="287" w:lineRule="auto"/>
        <w:rPr>
          <w:rFonts w:hint="eastAsia" w:ascii="微软雅黑" w:hAnsi="微软雅黑" w:eastAsia="微软雅黑" w:cs="微软雅黑"/>
          <w:sz w:val="30"/>
          <w:szCs w:val="30"/>
        </w:rPr>
      </w:pPr>
    </w:p>
    <w:p w14:paraId="3171A9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That the prophets and apostles were such, and that they wrote the books attributed to them, cannot be called in question without destroying all belief in historical records (antiquitatis fides), and giving rise to total scepticism (Pyrrhonismus).</w:t>
      </w:r>
    </w:p>
    <w:p w14:paraId="70CB20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先知和使徒是这样的人，并且他们写了归于他们名下的书，如果不摧毁所有对历史记录（antiquitatis fides）的信任并导致彻底的怀疑论（Pyrrhonismus），这一点是不容置疑的。</w:t>
      </w:r>
    </w:p>
    <w:p w14:paraId="105FB6D1">
      <w:pPr>
        <w:spacing w:line="287" w:lineRule="auto"/>
        <w:rPr>
          <w:rFonts w:hint="eastAsia" w:ascii="微软雅黑" w:hAnsi="微软雅黑" w:eastAsia="微软雅黑" w:cs="微软雅黑"/>
          <w:sz w:val="30"/>
          <w:szCs w:val="30"/>
        </w:rPr>
      </w:pPr>
    </w:p>
    <w:p w14:paraId="2B77DF9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as possible to raise the question with regard to all other books that have survived, but since it is certain that these books were written by some authors, what sane person would not more readily believe that they were written by those whose names they bear, as the Christian church everywhere has always held, and over which no controversy has been begun either by Jews or by pagans, and which in the earliest times, when it was possible to know the facts, was already accepted, than [to believe that they were written] by somebody else?</w:t>
      </w:r>
    </w:p>
    <w:p w14:paraId="1CB3EE8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其他流传下来的书籍提出同样的问题也是可能的，但既然确定这些书是由某些作者写的，哪个理智的人不更愿意相信它们是由那些名字所标示的人写的（正如各地基督教会一直坚持的，犹太人或异教徒也未对此引发争议，并且在最早时期，当事实可能被知晓时，这已被接受），而不愿相信是由其他人写的呢？</w:t>
      </w:r>
    </w:p>
    <w:p w14:paraId="2CFDE4AE">
      <w:pPr>
        <w:spacing w:line="287" w:lineRule="auto"/>
        <w:rPr>
          <w:rFonts w:hint="eastAsia" w:ascii="微软雅黑" w:hAnsi="微软雅黑" w:eastAsia="微软雅黑" w:cs="微软雅黑"/>
          <w:sz w:val="30"/>
          <w:szCs w:val="30"/>
        </w:rPr>
      </w:pPr>
    </w:p>
    <w:p w14:paraId="324A68A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Anything that can be brought up to destroy faith in the Mosaic history can easily be refuted if examined in detail.</w:t>
      </w:r>
    </w:p>
    <w:p w14:paraId="473132C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任何被提出来破坏对摩西历史信仰的东西，如果详细审查，都很容易被驳倒。</w:t>
      </w:r>
    </w:p>
    <w:p w14:paraId="00B336D2">
      <w:pPr>
        <w:spacing w:line="287" w:lineRule="auto"/>
        <w:rPr>
          <w:rFonts w:hint="eastAsia" w:ascii="微软雅黑" w:hAnsi="微软雅黑" w:eastAsia="微软雅黑" w:cs="微软雅黑"/>
          <w:sz w:val="30"/>
          <w:szCs w:val="30"/>
        </w:rPr>
      </w:pPr>
    </w:p>
    <w:p w14:paraId="5F4B009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(1) if anyone should deny that Moses ever existed, or was the author of the books ascribed to him, he could be shown wrong without difficulty, both because not only Jews and Christians but also many profane writers acknowledge him, and also because [his authorship] has always been accepted by a multitude of people, nor can it be questioned on any ground unless we wish to overthrow historical belief altogether, and to deny that Plato, Aristotle, Cicero, and others ever lived and wrote the books that bear their names, which no one except a demented person would maintain.</w:t>
      </w:r>
    </w:p>
    <w:p w14:paraId="3659845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1）如果有人否认摩西曾存在，或者是否认他是归于他名下之书的作者，他不难被证明是错误的，不仅因为犹太人和基督徒，甚至许多世俗作家也承认他，而且因为[他的作者身份]一直被众多人接受，除非我们要彻底推翻历史信仰，否认柏拉图、亚里士多德、西塞罗等人曾生活过并写过以他们名字命名的书（这是除了疯子之外没人会坚持的），否则这一点是无可置疑的。</w:t>
      </w:r>
    </w:p>
    <w:p w14:paraId="508C2FCA">
      <w:pPr>
        <w:spacing w:line="287" w:lineRule="auto"/>
        <w:rPr>
          <w:rFonts w:hint="eastAsia" w:ascii="微软雅黑" w:hAnsi="微软雅黑" w:eastAsia="微软雅黑" w:cs="微软雅黑"/>
          <w:sz w:val="30"/>
          <w:szCs w:val="30"/>
        </w:rPr>
      </w:pPr>
    </w:p>
    <w:p w14:paraId="3092D91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can this be maintained with regard to Moses than with regard to these others, because there is no book which the Jews would have had more reason to throw away, since by so doing they would have freed themselves from the yoke of a most burdensome law.</w:t>
      </w:r>
    </w:p>
    <w:p w14:paraId="0FC646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关于摩西，这一点比关于其他人更难维持，因为没有哪本书比这本更让犹太人有理由扔掉，既然这样做他们就能从最繁重的律法枷锁中解脱出来。</w:t>
      </w:r>
    </w:p>
    <w:p w14:paraId="19F995BD">
      <w:pPr>
        <w:spacing w:line="287" w:lineRule="auto"/>
        <w:rPr>
          <w:rFonts w:hint="eastAsia" w:ascii="微软雅黑" w:hAnsi="微软雅黑" w:eastAsia="微软雅黑" w:cs="微软雅黑"/>
          <w:sz w:val="30"/>
          <w:szCs w:val="30"/>
        </w:rPr>
      </w:pPr>
    </w:p>
    <w:p w14:paraId="5B5496E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contrary, none has been received and preserved by them with greater care and enthusiasm, nor accorded, contrary to expectation, such authority, as it has been regarded as divine law and the norm of religion; certainly (sane) for no other reason than conviction concerning the truth contained in it.</w:t>
      </w:r>
    </w:p>
    <w:p w14:paraId="7C77E58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但相反，没有一本书被他们以更大的谨慎和热情接受和保存，也没有一本书出乎意料地被赋予如此权威，被视为神圣律法和宗教准则；当然（sane），这除了对其中所含真理的深信不疑外，没有别的原因。</w:t>
      </w:r>
    </w:p>
    <w:p w14:paraId="7A24794F">
      <w:pPr>
        <w:spacing w:line="287" w:lineRule="auto"/>
        <w:rPr>
          <w:rFonts w:hint="eastAsia" w:ascii="微软雅黑" w:hAnsi="微软雅黑" w:eastAsia="微软雅黑" w:cs="微软雅黑"/>
          <w:sz w:val="30"/>
          <w:szCs w:val="30"/>
        </w:rPr>
      </w:pPr>
    </w:p>
    <w:p w14:paraId="60EB61B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(2) Secondly, if anyone, convinced by another, gives up this point and admits that Moses lived and wrote the books attributed to him, but maintains that he was an outstanding impostor and falsifier, who deceived the Israelite people by empty lies and false miracles (prodigii), and subjected them to himself by means of the law which he proclaimed, such a person can be refuted no less easily.</w:t>
      </w:r>
    </w:p>
    <w:p w14:paraId="16924A3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2）其次，如果有人被另一人说服，放弃这一点，承认摩西曾生活并写了归于他名下的书，但坚持认为他是一个杰出的骗子和伪造者，用空洞的谎言和虚假的神迹（prodigii）欺骗了以色列人民，并藉着他颁布的律法使他们臣服于自己，这样的人同样容易被驳倒。</w:t>
      </w:r>
    </w:p>
    <w:p w14:paraId="5A09F264">
      <w:pPr>
        <w:spacing w:line="287" w:lineRule="auto"/>
        <w:rPr>
          <w:rFonts w:hint="eastAsia" w:ascii="微软雅黑" w:hAnsi="微软雅黑" w:eastAsia="微软雅黑" w:cs="微软雅黑"/>
          <w:sz w:val="30"/>
          <w:szCs w:val="30"/>
        </w:rPr>
      </w:pPr>
    </w:p>
    <w:p w14:paraId="4905D9B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to mention that the pagans themselves, and irreconcilable opponents like Porphyry (Adversus Christianos, book 4), give praise to Moses as a truthful writer, it cannot easily be understood how that outstanding wisdom and admirable character, in which the entire life of Moses shines, can be harmonized with such a wicked imposture, or in what way he would have been able to think through that marvelous law, from which whatever good others possess has been borrowed, which provides for the glory of the one God and the holiness of the people, to further his fraud and imposture.</w:t>
      </w:r>
    </w:p>
    <w:p w14:paraId="557E3CC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且不说异教徒本身，以及像波菲利（《反基督徒》，第4卷）这样不可调和的对手，都称赞摩西是一位诚实的作家，很难理解摩西一生成就中所闪耀的那种杰出的智慧和令人钦佩的品格，如何能与如此邪恶的欺骗相协调，或者他如何能构思出那部奇妙的律法（其他人拥有的任何好处都是借用自它的），这部律法旨在荣耀独一上帝和使人民圣洁，以此来助长他的欺诈和骗术。</w:t>
      </w:r>
    </w:p>
    <w:p w14:paraId="10497405">
      <w:pPr>
        <w:spacing w:line="287" w:lineRule="auto"/>
        <w:rPr>
          <w:rFonts w:hint="eastAsia" w:ascii="微软雅黑" w:hAnsi="微软雅黑" w:eastAsia="微软雅黑" w:cs="微软雅黑"/>
          <w:sz w:val="30"/>
          <w:szCs w:val="30"/>
        </w:rPr>
      </w:pPr>
    </w:p>
    <w:p w14:paraId="489872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if he were an impostor, it is surprising that he followed a path plainly contrary to his design, in which he could easily be convicted of falsification.</w:t>
      </w:r>
    </w:p>
    <w:p w14:paraId="5D93C8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此外，如果他是个骗子，令人惊讶的是他走了一条显然与他的设计相反的道路，在这条道路上他很容易被定罪为伪造。</w:t>
      </w:r>
    </w:p>
    <w:p w14:paraId="3BF72BD6">
      <w:pPr>
        <w:spacing w:line="287" w:lineRule="auto"/>
        <w:rPr>
          <w:rFonts w:hint="eastAsia" w:ascii="微软雅黑" w:hAnsi="微软雅黑" w:eastAsia="微软雅黑" w:cs="微软雅黑"/>
          <w:sz w:val="30"/>
          <w:szCs w:val="30"/>
        </w:rPr>
      </w:pPr>
    </w:p>
    <w:p w14:paraId="06A613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account which he gives of the origin of the world is false, nothing would have been easier than to demonstrate its falsity, because of the small number of generations which he records between Adam and the flood, and between the flood and the people's departure from Egypt, since in the time of Moses some who had seen Joseph could still be living, whose parents would have seen Shem, who, up to the hundredth year of his life could have associated with Methuselah, who survived to that time, and who himself had seen Adam;</w:t>
      </w:r>
    </w:p>
    <w:p w14:paraId="764988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对世界起源的叙述是虚假的，没有什么比证明其虚假更容易的了，因为他在亚当和洪水之间，以及洪水和人民离开埃及之间记录的代数很少，既然在摩西时代，一些见过约瑟的人可能还活着，他们的父母可能见过闪，闪在他一百岁之前可能与玛土撒拉交往，玛土撒拉活到了那时候，而他自己见过亚当；</w:t>
      </w:r>
    </w:p>
    <w:p w14:paraId="5DE15624">
      <w:pPr>
        <w:spacing w:line="287" w:lineRule="auto"/>
        <w:rPr>
          <w:rFonts w:hint="eastAsia" w:ascii="微软雅黑" w:hAnsi="微软雅黑" w:eastAsia="微软雅黑" w:cs="微软雅黑"/>
          <w:sz w:val="30"/>
          <w:szCs w:val="30"/>
        </w:rPr>
      </w:pPr>
    </w:p>
    <w:p w14:paraId="4007DCA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truth or falsity of the matter could have been discovered without difficulty.</w:t>
      </w:r>
    </w:p>
    <w:p w14:paraId="4AB8045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因此，事情的真伪可以毫无困难地被发现。</w:t>
      </w:r>
    </w:p>
    <w:p w14:paraId="70D435C9">
      <w:pPr>
        <w:spacing w:line="287" w:lineRule="auto"/>
        <w:rPr>
          <w:rFonts w:hint="eastAsia" w:ascii="微软雅黑" w:hAnsi="微软雅黑" w:eastAsia="微软雅黑" w:cs="微软雅黑"/>
          <w:sz w:val="30"/>
          <w:szCs w:val="30"/>
        </w:rPr>
      </w:pPr>
    </w:p>
    <w:p w14:paraId="48555EF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Moses was an impostor, and wished to deceive the Israelites, he certainly hoped that the Israelites would believe his lies and deceptions, but how would he have been able to convince them of so many and such great signs as are said to have been given both in Egypt and in the desert, if nothing of the sort had happened?</w:t>
      </w:r>
    </w:p>
    <w:p w14:paraId="30E962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（3）如果摩西是个骗子，并希望欺骗以色列人，他肯定希望以色列人相信他的谎言和欺骗，但如果没有发生过这类事情，他怎么能让他们相信在埃及和沙漠中发生了那么多且如此巨大的神迹呢？</w:t>
      </w:r>
    </w:p>
    <w:p w14:paraId="79D8B5FC">
      <w:pPr>
        <w:spacing w:line="287" w:lineRule="auto"/>
        <w:rPr>
          <w:rFonts w:hint="eastAsia" w:ascii="微软雅黑" w:hAnsi="微软雅黑" w:eastAsia="微软雅黑" w:cs="微软雅黑"/>
          <w:sz w:val="30"/>
          <w:szCs w:val="30"/>
        </w:rPr>
      </w:pPr>
    </w:p>
    <w:p w14:paraId="443088A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in view of the fact that he wrote for people who would have been witnesses, by ear and eye, of the events, and he wrote concerning actions which were not performed many centuries earlier, but in that very time, not secretly and in some comer, and before a few witnesses who could easily have been corrupted, but openly and in public before the eyes of six hundred thousand men [Exod. 12:37], and their irreconcilable enemies, who would be able to describe him as a falsifier?</w:t>
      </w:r>
    </w:p>
    <w:p w14:paraId="419C4C1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考虑到他是为那些耳闻目睹这些事件的人写的，他写的是并非发生在许多世纪以前，而是在那个时代，不是秘密地在某个角落，在少数容易被收买的证人面前，而是公开地在六十万男人[出埃及记12:37]及他们不可调和的敌人眼前发生的行动，谁能把他描述成一个伪造者呢？</w:t>
      </w:r>
    </w:p>
    <w:p w14:paraId="3628234A">
      <w:pPr>
        <w:spacing w:line="287" w:lineRule="auto"/>
        <w:rPr>
          <w:rFonts w:hint="eastAsia" w:ascii="微软雅黑" w:hAnsi="微软雅黑" w:eastAsia="微软雅黑" w:cs="微软雅黑"/>
          <w:sz w:val="30"/>
          <w:szCs w:val="30"/>
        </w:rPr>
      </w:pPr>
    </w:p>
    <w:p w14:paraId="75B0CE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have been able to hope that there would be among the people no one who doubted these claims, or who would not inquire into the truth of what happened in Egypt?</w:t>
      </w:r>
    </w:p>
    <w:p w14:paraId="044FBF6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他能希望人民中没有人怀疑这些说法，或者不去探究在埃及发生之事的真相吗？</w:t>
      </w:r>
    </w:p>
    <w:p w14:paraId="4644B789">
      <w:pPr>
        <w:spacing w:line="287" w:lineRule="auto"/>
        <w:rPr>
          <w:rFonts w:hint="eastAsia" w:ascii="微软雅黑" w:hAnsi="微软雅黑" w:eastAsia="微软雅黑" w:cs="微软雅黑"/>
          <w:sz w:val="30"/>
          <w:szCs w:val="30"/>
        </w:rPr>
      </w:pPr>
    </w:p>
    <w:p w14:paraId="666BEF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believable that, out of so many people, whom he repeatedly described most bitterly as rebellious and ungovernable, and whom he often afflicted with the most painful punishments, striking with sudden death not simply hundreds, but thousands, and [performing] similar actions by which he could have most justly aroused their anger against him, there was not one who exposed his deceit and imposture, when all of them are seen complaining and rebelling so unfairly against him?</w:t>
      </w:r>
    </w:p>
    <w:p w14:paraId="7FC1E77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信吗？在这么多人中（他反复极其严厉地描述他们是叛逆和难管的，并经常用最痛苦的惩罚折磨他们，不仅数百人，而是数千人突然死亡，以及[执行]类似的行动，藉此他完全正当地激起了他们对他的愤怒），当看到他们所有人如此不公平地抱怨和反叛他时，竟然没有一个人揭露他的欺诈和骗术？</w:t>
      </w:r>
    </w:p>
    <w:p w14:paraId="3B0768DB">
      <w:pPr>
        <w:spacing w:line="287" w:lineRule="auto"/>
        <w:rPr>
          <w:rFonts w:hint="eastAsia" w:ascii="微软雅黑" w:hAnsi="微软雅黑" w:eastAsia="微软雅黑" w:cs="微软雅黑"/>
          <w:sz w:val="30"/>
          <w:szCs w:val="30"/>
        </w:rPr>
      </w:pPr>
    </w:p>
    <w:p w14:paraId="40CCFEC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if he engaged in imposture, he certainly took some gain from it, either honor or wealth, as he might have gained authority (imperium) for himself and his posterity, or sought praise for wisdom and heroic character (virtus);</w:t>
      </w:r>
    </w:p>
    <w:p w14:paraId="4B8A3B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最后，如果他从事欺骗，他肯定从中获得了一些利益，无论是荣誉还是财富，比如他可能为自己和后代获得了权威（imperium），或寻求智慧和英雄品格（virtus）的赞誉；</w:t>
      </w:r>
    </w:p>
    <w:p w14:paraId="3131B65B">
      <w:pPr>
        <w:spacing w:line="287" w:lineRule="auto"/>
        <w:rPr>
          <w:rFonts w:hint="eastAsia" w:ascii="微软雅黑" w:hAnsi="微软雅黑" w:eastAsia="微软雅黑" w:cs="微软雅黑"/>
          <w:sz w:val="30"/>
          <w:szCs w:val="30"/>
        </w:rPr>
      </w:pPr>
    </w:p>
    <w:p w14:paraId="0494029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both the facts themselves and the sincerity with which he so frankly confessed his own sin, and above all his failure to believe, sufficiently show how far Moses was from desire for riches or honor.</w:t>
      </w:r>
    </w:p>
    <w:p w14:paraId="68DC4F9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但事实本身以及他如此坦率地承认自己的罪，尤其是他不信的失败，都充分表明摩西离对财富或荣誉的渴望有多远。</w:t>
      </w:r>
    </w:p>
    <w:p w14:paraId="1CF26627">
      <w:pPr>
        <w:spacing w:line="287" w:lineRule="auto"/>
        <w:rPr>
          <w:rFonts w:hint="eastAsia" w:ascii="微软雅黑" w:hAnsi="微软雅黑" w:eastAsia="微软雅黑" w:cs="微软雅黑"/>
          <w:sz w:val="30"/>
          <w:szCs w:val="30"/>
        </w:rPr>
      </w:pPr>
    </w:p>
    <w:p w14:paraId="5AB7376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But perhaps the Israelites, recognizing the falsity of the accounts which were given by Moses, joined in deceit and imposture, in order to secure the greater glory of the nation.</w:t>
      </w:r>
    </w:p>
    <w:p w14:paraId="1E2E4A7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但也许以色列人认识到摩西叙述的虚假，为了确保国家更大的荣耀，也加入了欺诈和骗术。</w:t>
      </w:r>
    </w:p>
    <w:p w14:paraId="57F8FAE1">
      <w:pPr>
        <w:spacing w:line="287" w:lineRule="auto"/>
        <w:rPr>
          <w:rFonts w:hint="eastAsia" w:ascii="微软雅黑" w:hAnsi="微软雅黑" w:eastAsia="微软雅黑" w:cs="微软雅黑"/>
          <w:sz w:val="30"/>
          <w:szCs w:val="30"/>
        </w:rPr>
      </w:pPr>
    </w:p>
    <w:p w14:paraId="0DBBC94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(1) who dares believe that they were so senseless as to agree that they would not resist in such a tremendous fraud by which they were subjected to the unbearable (abastaktw?|/) yoke of a most burdensome law, if they were convinced that this law was simply the invention of Moses?</w:t>
      </w:r>
    </w:p>
    <w:p w14:paraId="1F737DD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但是（1）谁敢相信他们会如此愚蠢，以至于同意在一个如此巨大的欺诈中不进行反抗，藉此他们被置于最繁重律法的难担（abastaktos）轭下，如果他们确信这律法仅仅是摩西的发明？</w:t>
      </w:r>
    </w:p>
    <w:p w14:paraId="5B36748F">
      <w:pPr>
        <w:spacing w:line="287" w:lineRule="auto"/>
        <w:rPr>
          <w:rFonts w:hint="eastAsia" w:ascii="微软雅黑" w:hAnsi="微软雅黑" w:eastAsia="微软雅黑" w:cs="微软雅黑"/>
          <w:sz w:val="30"/>
          <w:szCs w:val="30"/>
        </w:rPr>
      </w:pPr>
    </w:p>
    <w:p w14:paraId="5F7C5C9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to assert, in any true fashion, that, of six hundred thousand men, all would agree in such deceit, so that not one was found who would set himself against such a plan?</w:t>
      </w:r>
    </w:p>
    <w:p w14:paraId="42BDF2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能以任何真实的方式断言，在六十万人中，所有人都会同意这种欺骗，以至于没有一个人站出来反对这种计划吗？</w:t>
      </w:r>
    </w:p>
    <w:p w14:paraId="280BAC0B">
      <w:pPr>
        <w:spacing w:line="287" w:lineRule="auto"/>
        <w:rPr>
          <w:rFonts w:hint="eastAsia" w:ascii="微软雅黑" w:hAnsi="微软雅黑" w:eastAsia="微软雅黑" w:cs="微软雅黑"/>
          <w:sz w:val="30"/>
          <w:szCs w:val="30"/>
        </w:rPr>
      </w:pPr>
    </w:p>
    <w:p w14:paraId="0FCE3EA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So far from truth is it that they secured honor and praise among others by this action that, on the contrary, the hatred and scorn of all came upon them, rightly;</w:t>
      </w:r>
    </w:p>
    <w:p w14:paraId="09A4603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（2）这与事实相去甚远，他们并未通过此举在他人中获得荣誉和赞扬，相反，所有人的仇恨和蔑视都理所当然地临到了他们；</w:t>
      </w:r>
    </w:p>
    <w:p w14:paraId="35F8D3BC">
      <w:pPr>
        <w:spacing w:line="287" w:lineRule="auto"/>
        <w:rPr>
          <w:rFonts w:hint="eastAsia" w:ascii="微软雅黑" w:hAnsi="微软雅黑" w:eastAsia="微软雅黑" w:cs="微软雅黑"/>
          <w:sz w:val="30"/>
          <w:szCs w:val="30"/>
        </w:rPr>
      </w:pPr>
    </w:p>
    <w:p w14:paraId="6B7912E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would maintain that it advanced the honor of a nation to have its worst sins and grumblings exposed to the eyes of the world, so that they were shown as the most stiff-necked and ungrateful of mortals, and the very heavy penalties by which God punished their obstinacy and rebellion were recorded more than once?</w:t>
      </w:r>
    </w:p>
    <w:p w14:paraId="7F65900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因为谁会坚持认为，将其最坏的罪行和抱怨暴露在世人眼前，使他们显示为凡人中最硬着颈项和忘恩负义的，并多次记录上帝惩罚他们顽固和反叛的极重刑罚，这能增进一个国家的荣誉呢？</w:t>
      </w:r>
    </w:p>
    <w:p w14:paraId="582F0BF8">
      <w:pPr>
        <w:spacing w:line="287" w:lineRule="auto"/>
        <w:rPr>
          <w:rFonts w:hint="eastAsia" w:ascii="微软雅黑" w:hAnsi="微软雅黑" w:eastAsia="微软雅黑" w:cs="微软雅黑"/>
          <w:sz w:val="30"/>
          <w:szCs w:val="30"/>
        </w:rPr>
      </w:pPr>
    </w:p>
    <w:p w14:paraId="5998498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that these facts show forever the honesty of the [Israelite] nation?</w:t>
      </w:r>
    </w:p>
    <w:p w14:paraId="365251E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谁看不出这些事实永远表明了[以色列]民族的诚实？</w:t>
      </w:r>
    </w:p>
    <w:p w14:paraId="23829FE2">
      <w:pPr>
        <w:spacing w:line="287" w:lineRule="auto"/>
        <w:rPr>
          <w:rFonts w:hint="eastAsia" w:ascii="微软雅黑" w:hAnsi="微软雅黑" w:eastAsia="微软雅黑" w:cs="微软雅黑"/>
          <w:sz w:val="30"/>
          <w:szCs w:val="30"/>
        </w:rPr>
      </w:pPr>
    </w:p>
    <w:p w14:paraId="3A7ECD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there is no reason why a people of such stiff neck and so fond of pleasure would so readily have sought subjection to a most burdensome law, one the least transgression of which was so severely avenged, unless they were convinced of the divine quality (divinitas) of the call of Moses, and of the truth of his words.</w:t>
      </w:r>
    </w:p>
    <w:p w14:paraId="283278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没有理由解释为什么这样一个硬着颈项、如此贪图享乐的民族会如此乐意寻求顺服于一部最繁重的律法，哪怕最轻微的违背都会受到严厉报复，除非他们确信摩西呼召的神圣品质（divinitas）和他话语的真实性。</w:t>
      </w:r>
    </w:p>
    <w:p w14:paraId="45B9F507">
      <w:pPr>
        <w:spacing w:line="287" w:lineRule="auto"/>
        <w:rPr>
          <w:rFonts w:hint="eastAsia" w:ascii="微软雅黑" w:hAnsi="微软雅黑" w:eastAsia="微软雅黑" w:cs="微软雅黑"/>
          <w:sz w:val="30"/>
          <w:szCs w:val="30"/>
        </w:rPr>
      </w:pPr>
    </w:p>
    <w:p w14:paraId="1B3C6EE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 The conversion of the world and the success of the gospel is a most striking argument for its divine quality, for unless the apostles were men of God and imparted heavenly truth, it is beyond comprehension who could have accomplished this, since their teaching lacked all those supports by which every human teaching is made popular and spread abroad, and was attacked stubbornly by those forces by which any teaching can be resisted: the authority of elders, the consensus of popular opinion, the favor of princes, the eloquence of orators, the subtlety of philosophers, agreement with human customs and inclination.</w:t>
      </w:r>
    </w:p>
    <w:p w14:paraId="6E368BE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 世界的归正和福音的成功是其神圣品质最引人注目的论据，因为除非使徒是神人并传授属天真理，否则无法理解谁能完成这一点，因为他们的教导缺乏所有那些使每一种人类教导流行和传播的支持，并且受到那些能够抵制任何教导的力量的顽固攻击：长者的权威、公众舆论的共识、王侯的青睐、演说家的口才、哲学家的精妙、与人类习俗和倾向的一致。</w:t>
      </w:r>
    </w:p>
    <w:p w14:paraId="5C246991">
      <w:pPr>
        <w:spacing w:line="287" w:lineRule="auto"/>
        <w:rPr>
          <w:rFonts w:hint="eastAsia" w:ascii="微软雅黑" w:hAnsi="微软雅黑" w:eastAsia="微软雅黑" w:cs="微软雅黑"/>
          <w:sz w:val="30"/>
          <w:szCs w:val="30"/>
        </w:rPr>
      </w:pPr>
    </w:p>
    <w:p w14:paraId="58B9B1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teaching] was spread by a few ignorant and weak men, who were altogether foreign not only to deceit in teaching, but also to the appearance of it.</w:t>
      </w:r>
    </w:p>
    <w:p w14:paraId="18D6992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[这种教导]是由少数无知和软弱的人传播的，他们不仅对教导中的欺骗完全陌生，甚至对其表象也完全陌生。</w:t>
      </w:r>
    </w:p>
    <w:p w14:paraId="0C7D3D26">
      <w:pPr>
        <w:spacing w:line="287" w:lineRule="auto"/>
        <w:rPr>
          <w:rFonts w:hint="eastAsia" w:ascii="微软雅黑" w:hAnsi="微软雅黑" w:eastAsia="微软雅黑" w:cs="微软雅黑"/>
          <w:sz w:val="30"/>
          <w:szCs w:val="30"/>
        </w:rPr>
      </w:pPr>
    </w:p>
    <w:p w14:paraId="563829E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helped by the support of eloquence, [were] educated in no skill of pleading, [were] scorned and despised.</w:t>
      </w:r>
    </w:p>
    <w:p w14:paraId="033875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他们没有得到口才的支持，没有受过辩护技巧的教育，受到嘲笑和蔑视。</w:t>
      </w:r>
    </w:p>
    <w:p w14:paraId="3326186F">
      <w:pPr>
        <w:spacing w:line="287" w:lineRule="auto"/>
        <w:rPr>
          <w:rFonts w:hint="eastAsia" w:ascii="微软雅黑" w:hAnsi="微软雅黑" w:eastAsia="微软雅黑" w:cs="微软雅黑"/>
          <w:sz w:val="30"/>
          <w:szCs w:val="30"/>
        </w:rPr>
      </w:pPr>
    </w:p>
    <w:p w14:paraId="23202B3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persuasion alone, without any support from authority and public approval, without the aid of weapons, through a thousand deaths and hardships and in the shortest time, [this teaching] was so spread to almost every place that it had overcome all obstacles, and emerged victor over other religions that were well furnished with all these supports, so that entire nations and kings themselves had embraced it, without hope of reward, and indeed with the certain prospect of evils which were absurd to reason and unwelcome to the flesh, and which would seem to drive people away from it rather than attract them to it.</w:t>
      </w:r>
    </w:p>
    <w:p w14:paraId="79B0CB4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通过劝说，没有任何权威和公众认可的支持，没有武器的帮助，通过无数次死亡和艰难困苦，在最短的时间内，[这种教导]传播到了几乎每一个地方，克服了所有障碍，并在与其他装备精良的宗教的较量中胜出，以至于整个国家和国王本人都拥抱了它，不指望回报，甚至确信会面临在理性看来荒谬、肉体不欢迎的灾祸，这些灾祸似乎更应该驱赶人们远离它，而不是吸引他们。</w:t>
      </w:r>
    </w:p>
    <w:p w14:paraId="4EEED081">
      <w:pPr>
        <w:spacing w:line="287" w:lineRule="auto"/>
        <w:rPr>
          <w:rFonts w:hint="eastAsia" w:ascii="微软雅黑" w:hAnsi="微软雅黑" w:eastAsia="微软雅黑" w:cs="微软雅黑"/>
          <w:sz w:val="30"/>
          <w:szCs w:val="30"/>
        </w:rPr>
      </w:pPr>
    </w:p>
    <w:p w14:paraId="63007E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Certainty is of three kinds: (1) mathematical, (2) moral, and (3) theological.</w:t>
      </w:r>
    </w:p>
    <w:p w14:paraId="1BA85B0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确定性有三种：（1）数学的，（2）道德的，和（3）神学的。</w:t>
      </w:r>
    </w:p>
    <w:p w14:paraId="6570C4E2">
      <w:pPr>
        <w:spacing w:line="287" w:lineRule="auto"/>
        <w:rPr>
          <w:rFonts w:hint="eastAsia" w:ascii="微软雅黑" w:hAnsi="微软雅黑" w:eastAsia="微软雅黑" w:cs="微软雅黑"/>
          <w:sz w:val="30"/>
          <w:szCs w:val="30"/>
        </w:rPr>
      </w:pPr>
    </w:p>
    <w:p w14:paraId="0729A1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Mathematical or metaphysical certainty consists of first principles known through nature and in themselves, and of conclusions demonstrated from such principles, such as "the whole is greater than any part," and "the same object cannot both exist (esse) and not exist at the same time."</w:t>
      </w:r>
    </w:p>
    <w:p w14:paraId="33966C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（1）数学或形而上学的确定性由通过自然和自身可知的首要原则以及从这些原则论证得出的结论组成，例如“整体大于任何部分”，以及“同一物体不能在同一时间既存在（esse）又不存在”。</w:t>
      </w:r>
    </w:p>
    <w:p w14:paraId="03293057">
      <w:pPr>
        <w:spacing w:line="287" w:lineRule="auto"/>
        <w:rPr>
          <w:rFonts w:hint="eastAsia" w:ascii="微软雅黑" w:hAnsi="微软雅黑" w:eastAsia="微软雅黑" w:cs="微软雅黑"/>
          <w:sz w:val="30"/>
          <w:szCs w:val="30"/>
        </w:rPr>
      </w:pPr>
    </w:p>
    <w:p w14:paraId="34A35C6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Moral certainty is found in matters which cannot be demonstrated but which nevertheless are commended to belief by such most probable evidences and arguments that no prudent person can doubt them.</w:t>
      </w:r>
    </w:p>
    <w:p w14:paraId="354E37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（2）道德确定性存在于那些无法被论证但仍通过极可能的证据和论据被推荐去相信的事项中，以至于没有谨慎的人会怀疑它们。</w:t>
      </w:r>
    </w:p>
    <w:p w14:paraId="0969A581">
      <w:pPr>
        <w:spacing w:line="287" w:lineRule="auto"/>
        <w:rPr>
          <w:rFonts w:hint="eastAsia" w:ascii="微软雅黑" w:hAnsi="微软雅黑" w:eastAsia="微软雅黑" w:cs="微软雅黑"/>
          <w:sz w:val="30"/>
          <w:szCs w:val="30"/>
        </w:rPr>
      </w:pPr>
    </w:p>
    <w:p w14:paraId="307818C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class are the conclusions] that the Aeneid was written by Virgil, and Livy's history by Livy.</w:t>
      </w:r>
    </w:p>
    <w:p w14:paraId="0164756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[这一类结论包括]《埃涅阿斯纪》是维吉尔写的，李维的历史是李维写的。</w:t>
      </w:r>
    </w:p>
    <w:p w14:paraId="2CEFC861">
      <w:pPr>
        <w:spacing w:line="287" w:lineRule="auto"/>
        <w:rPr>
          <w:rFonts w:hint="eastAsia" w:ascii="微软雅黑" w:hAnsi="微软雅黑" w:eastAsia="微软雅黑" w:cs="微软雅黑"/>
          <w:sz w:val="30"/>
          <w:szCs w:val="30"/>
        </w:rPr>
      </w:pPr>
    </w:p>
    <w:p w14:paraId="20335DE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to be sure, the matter is not known through itself, yet it is so witnessed to by unchanging report that nobody who has any conception of history and literature can doubt it.</w:t>
      </w:r>
    </w:p>
    <w:p w14:paraId="1D1DC24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虽然，确实，这件事不是通过自身被知的，但它被不变的报告所见证，以至于任何对历史和文学有概念的人都无法怀疑它。</w:t>
      </w:r>
    </w:p>
    <w:p w14:paraId="526B33D8">
      <w:pPr>
        <w:spacing w:line="287" w:lineRule="auto"/>
        <w:rPr>
          <w:rFonts w:hint="eastAsia" w:ascii="微软雅黑" w:hAnsi="微软雅黑" w:eastAsia="微软雅黑" w:cs="微软雅黑"/>
          <w:sz w:val="30"/>
          <w:szCs w:val="30"/>
        </w:rPr>
      </w:pPr>
    </w:p>
    <w:p w14:paraId="330B77A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Theological certainty is found in matters which, although .they cannot be demonstrated, nor known through themselves or by nature, and do not depend on most probable evidence and moral arguments, yet [depend on] arguments truly theological and divine, namely, divine revelation, which therefore produce not merely a moral and conjectural certainty, but a faith truly divine.</w:t>
      </w:r>
    </w:p>
    <w:p w14:paraId="7A9A466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神学确定性存在于那些虽然无法被论证，也不能通过自身或自然被知，且不依赖于极可能的证据和道德论据的事项中，但[依赖于]真正神学和神圣的论据，即神圣启示，因此不仅产生道德和推测的确定性，而且产生真正神圣的信仰。</w:t>
      </w:r>
    </w:p>
    <w:p w14:paraId="52748D7A">
      <w:pPr>
        <w:spacing w:line="287" w:lineRule="auto"/>
        <w:rPr>
          <w:rFonts w:hint="eastAsia" w:ascii="微软雅黑" w:hAnsi="微软雅黑" w:eastAsia="微软雅黑" w:cs="微软雅黑"/>
          <w:sz w:val="30"/>
          <w:szCs w:val="30"/>
        </w:rPr>
      </w:pPr>
    </w:p>
    <w:p w14:paraId="3ACA75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does not hold (habeo) metaphysical certainty.</w:t>
      </w:r>
    </w:p>
    <w:p w14:paraId="4AE08F4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圣经不持有（habeo）形而上学的确定性。</w:t>
      </w:r>
    </w:p>
    <w:p w14:paraId="4768086F">
      <w:pPr>
        <w:spacing w:line="287" w:lineRule="auto"/>
        <w:rPr>
          <w:rFonts w:hint="eastAsia" w:ascii="微软雅黑" w:hAnsi="微软雅黑" w:eastAsia="微软雅黑" w:cs="微软雅黑"/>
          <w:sz w:val="30"/>
          <w:szCs w:val="30"/>
        </w:rPr>
      </w:pPr>
    </w:p>
    <w:p w14:paraId="22720C8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did, the assent which we would give it would take the form of knowledge (scientiam), not faith.</w:t>
      </w:r>
    </w:p>
    <w:p w14:paraId="2CABC6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如果它持有，我们要给予它的认同将采取知识（scientiam）的形式，而不是信仰。</w:t>
      </w:r>
    </w:p>
    <w:p w14:paraId="5467000E">
      <w:pPr>
        <w:spacing w:line="287" w:lineRule="auto"/>
        <w:rPr>
          <w:rFonts w:hint="eastAsia" w:ascii="微软雅黑" w:hAnsi="微软雅黑" w:eastAsia="微软雅黑" w:cs="微软雅黑"/>
          <w:sz w:val="30"/>
          <w:szCs w:val="30"/>
        </w:rPr>
      </w:pPr>
    </w:p>
    <w:p w14:paraId="1328965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hold a certainty simply moral and probable.</w:t>
      </w:r>
    </w:p>
    <w:p w14:paraId="70988E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它不持有单纯道德和可能的确定性。</w:t>
      </w:r>
    </w:p>
    <w:p w14:paraId="5D4BFA98">
      <w:pPr>
        <w:spacing w:line="287" w:lineRule="auto"/>
        <w:rPr>
          <w:rFonts w:hint="eastAsia" w:ascii="微软雅黑" w:hAnsi="微软雅黑" w:eastAsia="微软雅黑" w:cs="微软雅黑"/>
          <w:sz w:val="30"/>
          <w:szCs w:val="30"/>
        </w:rPr>
      </w:pPr>
    </w:p>
    <w:p w14:paraId="65950F5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did, our faith would be no more certain than the historical assent which is given to human writings.</w:t>
      </w:r>
    </w:p>
    <w:p w14:paraId="6F2308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如果它持有，我们要信仰就不比给予人类著作的历史认同更确定。</w:t>
      </w:r>
    </w:p>
    <w:p w14:paraId="53C4954C">
      <w:pPr>
        <w:spacing w:line="287" w:lineRule="auto"/>
        <w:rPr>
          <w:rFonts w:hint="eastAsia" w:ascii="微软雅黑" w:hAnsi="微软雅黑" w:eastAsia="微软雅黑" w:cs="微软雅黑"/>
          <w:sz w:val="30"/>
          <w:szCs w:val="30"/>
        </w:rPr>
      </w:pPr>
    </w:p>
    <w:p w14:paraId="34EA9F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hold a theological and infallible certainty, which cannot deceive the person who is faithful and illuminated by the Spirit of God.</w:t>
      </w:r>
    </w:p>
    <w:p w14:paraId="74DE25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但它确实持有神学和无误的确定性，这不能欺骗那些忠实并被上帝之灵光照的人。</w:t>
      </w:r>
    </w:p>
    <w:p w14:paraId="0E85CAE2">
      <w:pPr>
        <w:spacing w:line="287" w:lineRule="auto"/>
        <w:rPr>
          <w:rFonts w:hint="eastAsia" w:ascii="微软雅黑" w:hAnsi="微软雅黑" w:eastAsia="微软雅黑" w:cs="微软雅黑"/>
          <w:sz w:val="30"/>
          <w:szCs w:val="30"/>
        </w:rPr>
      </w:pPr>
    </w:p>
    <w:p w14:paraId="4798143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The prophets made no mistakes when they wrote inspired by God and as prophets, not even in matters of little significance, because if they did, faith in the whole of Scripture would be turned into doubt.</w:t>
      </w:r>
    </w:p>
    <w:p w14:paraId="37F8093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先知在受上帝默示并作为先知写作时没有犯错，即使在微不足道的事情上也是如此，因为如果他们犯了错，对整本圣经的信仰就会变成怀疑。</w:t>
      </w:r>
    </w:p>
    <w:p w14:paraId="4A0E93B1">
      <w:pPr>
        <w:spacing w:line="287" w:lineRule="auto"/>
        <w:rPr>
          <w:rFonts w:hint="eastAsia" w:ascii="微软雅黑" w:hAnsi="微软雅黑" w:eastAsia="微软雅黑" w:cs="微软雅黑"/>
          <w:sz w:val="30"/>
          <w:szCs w:val="30"/>
        </w:rPr>
      </w:pPr>
    </w:p>
    <w:p w14:paraId="56370C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other ways, as men, they were capable of error.</w:t>
      </w:r>
    </w:p>
    <w:p w14:paraId="758FA55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但在其他方面，作为人，他们是有可能犯错的。</w:t>
      </w:r>
    </w:p>
    <w:p w14:paraId="75516C8E">
      <w:pPr>
        <w:spacing w:line="287" w:lineRule="auto"/>
        <w:rPr>
          <w:rFonts w:hint="eastAsia" w:ascii="微软雅黑" w:hAnsi="微软雅黑" w:eastAsia="微软雅黑" w:cs="微软雅黑"/>
          <w:sz w:val="30"/>
          <w:szCs w:val="30"/>
        </w:rPr>
      </w:pPr>
    </w:p>
    <w:p w14:paraId="58C8645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David erred in the letter concerning the killing of Uriah [II Sam. 11:14-15], which has historical but not normative authority, and Nathan erred in the advice which, without seeking God's will, he gave David about building the temple (II Sam. 7:3), because the influence of the Holy Spirit was neither universal nor continuous, nor is it to be understood as a normal motion or effect of nature (II Kings 2:17).</w:t>
      </w:r>
    </w:p>
    <w:p w14:paraId="5F8CD26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方式，大卫在关于杀害乌利亚的信中犯了错[撒母耳记下11:14-15]，这封信具有历史权威但没有规范权威；拿单在没有寻求上帝旨意的情况下给大卫关于建造圣殿的建议中犯了错（撒母耳记下7:3），因为圣灵的影响既不是普遍的也不是连续的，也不应理解为自然的正常运动或效果（列王纪下2:17）。</w:t>
      </w:r>
    </w:p>
    <w:p w14:paraId="28F8EA34">
      <w:pPr>
        <w:spacing w:line="287" w:lineRule="auto"/>
        <w:rPr>
          <w:rFonts w:hint="eastAsia" w:ascii="微软雅黑" w:hAnsi="微软雅黑" w:eastAsia="微软雅黑" w:cs="微软雅黑"/>
          <w:sz w:val="30"/>
          <w:szCs w:val="30"/>
        </w:rPr>
      </w:pPr>
    </w:p>
    <w:p w14:paraId="45D7FB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The apostles were infallible in faith, not in morals, and the Spirit was their guide in all truth so that they never erred, but not in all godly living (pietas) so that they never sinned, because they were like us in all things.</w:t>
      </w:r>
    </w:p>
    <w:p w14:paraId="1A6AE8D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使徒在信仰上是无误的，但在道德上并非如此，圣灵引导他们进入一切真理，使他们从不犯错，但并不是引导他们进入一切敬虔生活（pietas）使他们从不犯罪，因为他们在各方面与我们一样。</w:t>
      </w:r>
    </w:p>
    <w:p w14:paraId="594B0EF7">
      <w:pPr>
        <w:spacing w:line="287" w:lineRule="auto"/>
        <w:rPr>
          <w:rFonts w:hint="eastAsia" w:ascii="微软雅黑" w:hAnsi="微软雅黑" w:eastAsia="微软雅黑" w:cs="微软雅黑"/>
          <w:sz w:val="30"/>
          <w:szCs w:val="30"/>
        </w:rPr>
      </w:pPr>
    </w:p>
    <w:p w14:paraId="348DBE1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pretense and hypocrisy of Peter, recorded in Galatians 2:12, was a sin in life, not an error in faith, a moral lapse and failure in conduct resulting from weakness and fear of incurring the hatred of the Jews.</w:t>
      </w:r>
    </w:p>
    <w:p w14:paraId="2E96F06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彼得的假装和伪善，记录在《加拉太书》2:12中，是生活中的罪，而不是信仰上的错误，是由于软弱和害怕招致犹太人仇恨而导致的道德失误和行为失败。</w:t>
      </w:r>
    </w:p>
    <w:p w14:paraId="4DE12A7F">
      <w:pPr>
        <w:spacing w:line="287" w:lineRule="auto"/>
        <w:rPr>
          <w:rFonts w:hint="eastAsia" w:ascii="微软雅黑" w:hAnsi="微软雅黑" w:eastAsia="微软雅黑" w:cs="微软雅黑"/>
          <w:sz w:val="30"/>
          <w:szCs w:val="30"/>
        </w:rPr>
      </w:pPr>
    </w:p>
    <w:p w14:paraId="76A277A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however, an intellectual error (error mentis) resulting from ignorance of Christian freedom, his understanding of which is sufficiently shown by his fellowship with Gentiles previous to the arrival of the Jews.</w:t>
      </w:r>
    </w:p>
    <w:p w14:paraId="0DC8133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然而，这并不是由于对基督徒自由的无知而导致的智力错误（error mentis），他在犹太人到来之前与外邦人的交往充分表明了他对这一点的理解。</w:t>
      </w:r>
    </w:p>
    <w:p w14:paraId="0CAF2467">
      <w:pPr>
        <w:spacing w:line="287" w:lineRule="auto"/>
        <w:rPr>
          <w:rFonts w:hint="eastAsia" w:ascii="微软雅黑" w:hAnsi="微软雅黑" w:eastAsia="微软雅黑" w:cs="微软雅黑"/>
          <w:sz w:val="30"/>
          <w:szCs w:val="30"/>
        </w:rPr>
      </w:pPr>
    </w:p>
    <w:p w14:paraId="711C1A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 When Paul says, "I say, not the Lord" (I Cor. 7:10 [12]), he does not deny the inspiration of the Lord, by whose words he vindicates his own (v. 40).</w:t>
      </w:r>
    </w:p>
    <w:p w14:paraId="358F23F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 当保罗说，“我对其余的人说，不是主说”（哥林多前书7:12），他并没有否认主的默示，他用主的话证明了自己的话（第40节）。</w:t>
      </w:r>
    </w:p>
    <w:p w14:paraId="778B8DB8">
      <w:pPr>
        <w:spacing w:line="287" w:lineRule="auto"/>
        <w:rPr>
          <w:rFonts w:hint="eastAsia" w:ascii="微软雅黑" w:hAnsi="微软雅黑" w:eastAsia="微软雅黑" w:cs="微软雅黑"/>
          <w:sz w:val="30"/>
          <w:szCs w:val="30"/>
        </w:rPr>
      </w:pPr>
    </w:p>
    <w:p w14:paraId="2FB0FF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this precept, or law expressly given by the Lord, was hidden before him, so that the meaning is that this controversy over sinful desertion had not yet arisen in Christ's time, nor had he had any opportunity of settling it, which Paul, illumined by the Spirit, now did.</w:t>
      </w:r>
    </w:p>
    <w:p w14:paraId="54B4456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这毋宁说，这个诫命，或主明确给出的律法，在他面前是隐藏的，意思是在基督的时代，关于罪恶遗弃的争议尚未出现，祂也没有机会解决它，而保罗现在被圣灵光照，解决了这个问题。</w:t>
      </w:r>
    </w:p>
    <w:p w14:paraId="168F5968">
      <w:pPr>
        <w:spacing w:line="287" w:lineRule="auto"/>
        <w:rPr>
          <w:rFonts w:hint="eastAsia" w:ascii="微软雅黑" w:hAnsi="微软雅黑" w:eastAsia="微软雅黑" w:cs="微软雅黑"/>
          <w:sz w:val="30"/>
          <w:szCs w:val="30"/>
        </w:rPr>
      </w:pPr>
    </w:p>
    <w:p w14:paraId="1DC5F09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Anything in the Law which seems absurd and useless will be found by the pious and wise to be of the greatest significance for the motivating of obedience, the overthrowing of idolatry, the cultivation of morals, and the proclamation of the Messiah, if taken rightly and properly.</w:t>
      </w:r>
    </w:p>
    <w:p w14:paraId="5FD8666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律法中任何看似荒谬和无用的东西，如果被正确和恰当地理解，虔诚和智慧的人会发现它们对于激发顺服、推翻偶像崇拜、培养道德和宣扬弥赛亚具有极其重要的意义。</w:t>
      </w:r>
    </w:p>
    <w:p w14:paraId="0C9847FF">
      <w:pPr>
        <w:spacing w:line="287" w:lineRule="auto"/>
        <w:rPr>
          <w:rFonts w:hint="eastAsia" w:ascii="微软雅黑" w:hAnsi="微软雅黑" w:eastAsia="微软雅黑" w:cs="微软雅黑"/>
          <w:sz w:val="30"/>
          <w:szCs w:val="30"/>
        </w:rPr>
      </w:pPr>
    </w:p>
    <w:p w14:paraId="0940B56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genealogies, and other records that seem unnecessary, are witnesses to the origin, spread, and preservation of the church and to the fulfillment of the promises of a Messiah descended from the seed of Abraham and David.</w:t>
      </w:r>
    </w:p>
    <w:p w14:paraId="20ADF7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家谱和其他看似不必要的记录，是教会起源、传播和保存的见证，也是弥赛亚作为亚伯拉罕和大卫后裔这一应许实现的见证。</w:t>
      </w:r>
    </w:p>
    <w:p w14:paraId="30005C5D">
      <w:pPr>
        <w:spacing w:line="287" w:lineRule="auto"/>
        <w:rPr>
          <w:rFonts w:hint="eastAsia" w:ascii="微软雅黑" w:hAnsi="微软雅黑" w:eastAsia="微软雅黑" w:cs="微软雅黑"/>
          <w:sz w:val="30"/>
          <w:szCs w:val="30"/>
        </w:rPr>
      </w:pPr>
    </w:p>
    <w:p w14:paraId="2FE40DE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 The prophecy of Hosea (Hos.1:2) does not command that he marry the adulteress, for the sons of a marriage cannot be called illegitimate, which is the meaning of this verse.</w:t>
      </w:r>
    </w:p>
    <w:p w14:paraId="2DD2F7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 何西阿的预言（何西阿书1:2）并没有命令他娶那个淫妇，因为婚姻之子不能被称为私生子，这就是这节经文的意思。</w:t>
      </w:r>
    </w:p>
    <w:p w14:paraId="3494B7AA">
      <w:pPr>
        <w:spacing w:line="287" w:lineRule="auto"/>
        <w:rPr>
          <w:rFonts w:hint="eastAsia" w:ascii="微软雅黑" w:hAnsi="微软雅黑" w:eastAsia="微软雅黑" w:cs="微软雅黑"/>
          <w:sz w:val="30"/>
          <w:szCs w:val="30"/>
        </w:rPr>
      </w:pPr>
    </w:p>
    <w:p w14:paraId="775F2B3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must be understood as allegory, since Israel , impure because of her idolatry, is represented by this symbol.</w:t>
      </w:r>
    </w:p>
    <w:p w14:paraId="23F8DA3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但这必须理解为寓意，因为因偶像崇拜而不洁的以色列，由这个象征所代表。</w:t>
      </w:r>
    </w:p>
    <w:p w14:paraId="23920E01">
      <w:pPr>
        <w:spacing w:line="287" w:lineRule="auto"/>
        <w:rPr>
          <w:rFonts w:hint="eastAsia" w:ascii="微软雅黑" w:hAnsi="微软雅黑" w:eastAsia="微软雅黑" w:cs="微软雅黑"/>
          <w:sz w:val="30"/>
          <w:szCs w:val="30"/>
        </w:rPr>
      </w:pPr>
    </w:p>
    <w:p w14:paraId="73F19C78">
      <w:pPr>
        <w:spacing w:line="288" w:lineRule="auto"/>
        <w:rPr>
          <w:rFonts w:hint="eastAsia" w:ascii="微软雅黑" w:hAnsi="微软雅黑" w:eastAsia="微软雅黑" w:cs="微软雅黑"/>
          <w:sz w:val="30"/>
          <w:szCs w:val="30"/>
        </w:rPr>
      </w:pPr>
    </w:p>
    <w:p w14:paraId="607B791B">
      <w:pPr>
        <w:spacing w:line="287" w:lineRule="auto"/>
        <w:rPr>
          <w:rFonts w:hint="eastAsia" w:ascii="微软雅黑" w:hAnsi="微软雅黑" w:eastAsia="微软雅黑" w:cs="微软雅黑"/>
          <w:sz w:val="30"/>
          <w:szCs w:val="30"/>
        </w:rPr>
      </w:pPr>
      <w:bookmarkStart w:id="0" w:name="bookmark1"/>
      <w:bookmarkEnd w:id="0"/>
    </w:p>
    <w:p w14:paraId="20A3E160">
      <w:pPr>
        <w:pStyle w:val="2"/>
        <w:bidi w:val="0"/>
        <w:jc w:val="center"/>
        <w:rPr>
          <w:rFonts w:hint="eastAsia"/>
        </w:rPr>
      </w:pPr>
      <w:r>
        <w:rPr>
          <w:rFonts w:hint="eastAsia"/>
        </w:rPr>
        <w:t>Apparent Contradictions in Scripture</w:t>
      </w:r>
    </w:p>
    <w:p w14:paraId="70E8C43C">
      <w:pPr>
        <w:pStyle w:val="2"/>
        <w:bidi w:val="0"/>
        <w:jc w:val="center"/>
        <w:rPr>
          <w:rFonts w:hint="eastAsia"/>
        </w:rPr>
      </w:pPr>
      <w:r>
        <w:rPr>
          <w:rFonts w:hint="eastAsia"/>
        </w:rPr>
        <w:t>圣经中表面上的矛盾</w:t>
      </w:r>
    </w:p>
    <w:p w14:paraId="7AE7A31B">
      <w:pPr>
        <w:spacing w:line="287" w:lineRule="auto"/>
        <w:rPr>
          <w:rFonts w:hint="eastAsia" w:ascii="微软雅黑" w:hAnsi="微软雅黑" w:eastAsia="微软雅黑" w:cs="微软雅黑"/>
          <w:sz w:val="30"/>
          <w:szCs w:val="30"/>
        </w:rPr>
      </w:pPr>
    </w:p>
    <w:p w14:paraId="7EE2152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5: Are there in Scripture true contradictions, or any irreconcilable passages, which cannot be resolved or harmonized in any way? Negative.</w:t>
      </w:r>
    </w:p>
    <w:p w14:paraId="397B0A5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问题5：圣经中是否存在真正的矛盾，或任何无法以任何方式解决或协调的不可调和的段落？否定。</w:t>
      </w:r>
    </w:p>
    <w:p w14:paraId="0AFC779C">
      <w:pPr>
        <w:spacing w:line="287" w:lineRule="auto"/>
        <w:rPr>
          <w:rFonts w:hint="eastAsia" w:ascii="微软雅黑" w:hAnsi="微软雅黑" w:eastAsia="微软雅黑" w:cs="微软雅黑"/>
          <w:sz w:val="30"/>
          <w:szCs w:val="30"/>
        </w:rPr>
      </w:pPr>
    </w:p>
    <w:p w14:paraId="302EC25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When the divine quality of Scripture, which was argued in the preceding question, has been accepted, its infallibility follows of necessity.</w:t>
      </w:r>
    </w:p>
    <w:p w14:paraId="250A756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既然圣经的神性（如前一个问题所论证的）已被接受，其无误性就必然随之而来。</w:t>
      </w:r>
    </w:p>
    <w:p w14:paraId="0025091F">
      <w:pPr>
        <w:spacing w:line="287" w:lineRule="auto"/>
        <w:rPr>
          <w:rFonts w:hint="eastAsia" w:ascii="微软雅黑" w:hAnsi="微软雅黑" w:eastAsia="微软雅黑" w:cs="微软雅黑"/>
          <w:sz w:val="30"/>
          <w:szCs w:val="30"/>
        </w:rPr>
      </w:pPr>
    </w:p>
    <w:p w14:paraId="36B908F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every age the enemies of true religion and of Scripture have thought that they had found contradictory passages in Scripture, and have vigorously presented them in order to overthrow its authority;</w:t>
      </w:r>
    </w:p>
    <w:p w14:paraId="66A5961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但在每个时代，真正宗教和圣经的敌人都自以为在圣经中发现了矛盾的段落，并极力陈述这些矛盾以图推翻其权威；</w:t>
      </w:r>
    </w:p>
    <w:p w14:paraId="0F15A73A">
      <w:pPr>
        <w:spacing w:line="287" w:lineRule="auto"/>
        <w:rPr>
          <w:rFonts w:hint="eastAsia" w:ascii="微软雅黑" w:hAnsi="微软雅黑" w:eastAsia="微软雅黑" w:cs="微软雅黑"/>
          <w:sz w:val="30"/>
          <w:szCs w:val="30"/>
        </w:rPr>
      </w:pPr>
    </w:p>
    <w:p w14:paraId="27A7F6F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Porphyry, Lucian, and Julian the Apostate among the pagans of antiquity, and today various atheists, who in hostile fashion declare that there are contradictions and irreconcilable differences which cannot be harmonized in any way.</w:t>
      </w:r>
    </w:p>
    <w:p w14:paraId="70DE865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例如，古代异教徒中的波菲利、卢西安和背教者朱利安，以及今天的各种无神论者，他们以敌对的方式宣称存在矛盾和不可调和的差异，且无法以任何方式协调。</w:t>
      </w:r>
    </w:p>
    <w:p w14:paraId="5E22B5D0">
      <w:pPr>
        <w:spacing w:line="287" w:lineRule="auto"/>
        <w:rPr>
          <w:rFonts w:hint="eastAsia" w:ascii="微软雅黑" w:hAnsi="微软雅黑" w:eastAsia="微软雅黑" w:cs="微软雅黑"/>
          <w:sz w:val="30"/>
          <w:szCs w:val="30"/>
        </w:rPr>
      </w:pPr>
    </w:p>
    <w:p w14:paraId="5AF129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particular question must be discussed with them, so that the integrity of Scripture may be upheld against their impiety by a completed fabric and covering.</w:t>
      </w:r>
    </w:p>
    <w:p w14:paraId="6F0A283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因此，必须与他们讨论这个特定问题，以便通过一个完整的架构和覆盖来维护圣经的完整性，对抗他们的不敬虔。</w:t>
      </w:r>
    </w:p>
    <w:p w14:paraId="66013C21">
      <w:pPr>
        <w:spacing w:line="287" w:lineRule="auto"/>
        <w:rPr>
          <w:rFonts w:hint="eastAsia" w:ascii="微软雅黑" w:hAnsi="微软雅黑" w:eastAsia="微软雅黑" w:cs="微软雅黑"/>
          <w:sz w:val="30"/>
          <w:szCs w:val="30"/>
        </w:rPr>
      </w:pPr>
    </w:p>
    <w:p w14:paraId="5C99042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Our controversy is not with open atheists and pagans, who do not recognize Holy Scripture, but with others who, although they seem to accept it, yet indirectly deny it in this manner:</w:t>
      </w:r>
    </w:p>
    <w:p w14:paraId="782BAC9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我们的争论不是针对公开的无神论者和异教徒（他们不承认圣经），而是针对其他人，这些人虽然看似接受圣经，却以这种方式间接否认它：</w:t>
      </w:r>
    </w:p>
    <w:p w14:paraId="2D849C2C">
      <w:pPr>
        <w:spacing w:line="287" w:lineRule="auto"/>
        <w:rPr>
          <w:rFonts w:hint="eastAsia" w:ascii="微软雅黑" w:hAnsi="微软雅黑" w:eastAsia="微软雅黑" w:cs="微软雅黑"/>
          <w:sz w:val="30"/>
          <w:szCs w:val="30"/>
        </w:rPr>
      </w:pPr>
    </w:p>
    <w:p w14:paraId="2BB4E7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enthusiasts, who allege the imperfection of the written word in order to attract people to their esoteric word or special revelations;</w:t>
      </w:r>
    </w:p>
    <w:p w14:paraId="40760D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例如，狂热派，他们宣称成文之道的缺陷，以吸引人们转向他们神秘的道或特殊的启示；</w:t>
      </w:r>
    </w:p>
    <w:p w14:paraId="53F42724">
      <w:pPr>
        <w:spacing w:line="287" w:lineRule="auto"/>
        <w:rPr>
          <w:rFonts w:hint="eastAsia" w:ascii="微软雅黑" w:hAnsi="微软雅黑" w:eastAsia="微软雅黑" w:cs="微软雅黑"/>
          <w:sz w:val="30"/>
          <w:szCs w:val="30"/>
        </w:rPr>
      </w:pPr>
    </w:p>
    <w:p w14:paraId="068ABD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Catholics, who, although they defend the divine quality of Scripture against the atheist, yet do not fear to oppose, with powerful weapons, and to the full extent of their ability, their own cause and that of all Christendom, and to enter the struggle as its enemies, by teaching the corruption of the sources in order to win agreement for the authority of their Vulgate version;</w:t>
      </w:r>
    </w:p>
    <w:p w14:paraId="7562372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他们虽然捍卫圣经的神性以对抗无神论者，却不惧怕用强有力的武器，并尽其所能地反对他们自己的事业和整个基督教世界的事业，并作为其敌人加入斗争，教导原文的败坏，以赢得对其通俗译本（武加大译本）权威的认同；</w:t>
      </w:r>
    </w:p>
    <w:p w14:paraId="5D0AE208">
      <w:pPr>
        <w:spacing w:line="287" w:lineRule="auto"/>
        <w:rPr>
          <w:rFonts w:hint="eastAsia" w:ascii="微软雅黑" w:hAnsi="微软雅黑" w:eastAsia="微软雅黑" w:cs="微软雅黑"/>
          <w:sz w:val="30"/>
          <w:szCs w:val="30"/>
        </w:rPr>
      </w:pPr>
    </w:p>
    <w:p w14:paraId="73F477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various libertines, who, although living in the bosom of the church, never stop calling attention to some "irreconcilable differences" and "contradictions," so as to erode the authority of Scripture.</w:t>
      </w:r>
    </w:p>
    <w:p w14:paraId="0AB9EC6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最后，各种放荡不羁者，虽然生活在教会的怀抱中，却从未停止引起人们对某些“不可调和的差异”和“矛盾”的注意，以此侵蚀圣经的权威。</w:t>
      </w:r>
    </w:p>
    <w:p w14:paraId="629F4156">
      <w:pPr>
        <w:spacing w:line="287" w:lineRule="auto"/>
        <w:rPr>
          <w:rFonts w:hint="eastAsia" w:ascii="微软雅黑" w:hAnsi="微软雅黑" w:eastAsia="微软雅黑" w:cs="微软雅黑"/>
          <w:sz w:val="30"/>
          <w:szCs w:val="30"/>
        </w:rPr>
      </w:pPr>
    </w:p>
    <w:p w14:paraId="1CF419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To deal with them, the scholars (doctores) follow various paths.</w:t>
      </w:r>
    </w:p>
    <w:p w14:paraId="0DBC001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为了对付他们，学者们（doctores）遵循了不同的路径。</w:t>
      </w:r>
    </w:p>
    <w:p w14:paraId="59B19712">
      <w:pPr>
        <w:spacing w:line="287" w:lineRule="auto"/>
        <w:rPr>
          <w:rFonts w:hint="eastAsia" w:ascii="微软雅黑" w:hAnsi="微软雅黑" w:eastAsia="微软雅黑" w:cs="微软雅黑"/>
          <w:sz w:val="30"/>
          <w:szCs w:val="30"/>
        </w:rPr>
      </w:pPr>
    </w:p>
    <w:p w14:paraId="79AC1D1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the question may be easily handled by granting that the sacred writers could have made mistakes, by failure of memory, or in unimportant details.</w:t>
      </w:r>
    </w:p>
    <w:p w14:paraId="4109ED1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有些人认为这个问题可以很容易处理，只要承认神圣作者可能会因记忆衰退或在无关紧要的细节上犯错。</w:t>
      </w:r>
    </w:p>
    <w:p w14:paraId="520BFD11">
      <w:pPr>
        <w:spacing w:line="287" w:lineRule="auto"/>
        <w:rPr>
          <w:rFonts w:hint="eastAsia" w:ascii="微软雅黑" w:hAnsi="微软雅黑" w:eastAsia="微软雅黑" w:cs="微软雅黑"/>
          <w:sz w:val="30"/>
          <w:szCs w:val="30"/>
        </w:rPr>
      </w:pPr>
    </w:p>
    <w:p w14:paraId="5F4F7F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is used by Socinus when he treats the authority of Scripture, by Castellio in his Dialogue, and by others.</w:t>
      </w:r>
    </w:p>
    <w:p w14:paraId="177E9B1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索西奴在论述圣经权威时，卡斯特利奥在他的《对话录》中，以及其他人，都使用了这一论点。</w:t>
      </w:r>
    </w:p>
    <w:p w14:paraId="3427441A">
      <w:pPr>
        <w:spacing w:line="287" w:lineRule="auto"/>
        <w:rPr>
          <w:rFonts w:hint="eastAsia" w:ascii="微软雅黑" w:hAnsi="微软雅黑" w:eastAsia="微软雅黑" w:cs="微软雅黑"/>
          <w:sz w:val="30"/>
          <w:szCs w:val="30"/>
        </w:rPr>
      </w:pPr>
    </w:p>
    <w:p w14:paraId="18A296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counter the argument of the atheists; it joins them in a blasphemous manner.</w:t>
      </w:r>
    </w:p>
    <w:p w14:paraId="7EADBB9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但这并没有反驳无神论者的论点；反而以亵渎的方式加入了他们。</w:t>
      </w:r>
    </w:p>
    <w:p w14:paraId="76BAF781">
      <w:pPr>
        <w:spacing w:line="287" w:lineRule="auto"/>
        <w:rPr>
          <w:rFonts w:hint="eastAsia" w:ascii="微软雅黑" w:hAnsi="微软雅黑" w:eastAsia="微软雅黑" w:cs="微软雅黑"/>
          <w:sz w:val="30"/>
          <w:szCs w:val="30"/>
        </w:rPr>
      </w:pPr>
    </w:p>
    <w:p w14:paraId="5F09133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hold that the Hebrew and Greek sources have been corrupted in places, through the malice of Jews and heretics, but that the correction is easy by means of the Vulgate and the infallible authority of the church.</w:t>
      </w:r>
    </w:p>
    <w:p w14:paraId="6C1A184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另一些人认为，希伯来文和希腊文原文在某些地方因犹太人和异端的恶意而被败坏，但通过通俗译本和教会的无误权威很容易纠正。</w:t>
      </w:r>
    </w:p>
    <w:p w14:paraId="7780EC56">
      <w:pPr>
        <w:spacing w:line="287" w:lineRule="auto"/>
        <w:rPr>
          <w:rFonts w:hint="eastAsia" w:ascii="微软雅黑" w:hAnsi="微软雅黑" w:eastAsia="微软雅黑" w:cs="微软雅黑"/>
          <w:sz w:val="30"/>
          <w:szCs w:val="30"/>
        </w:rPr>
      </w:pPr>
    </w:p>
    <w:p w14:paraId="45EC7CE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teaching of most Roman Catholics.</w:t>
      </w:r>
    </w:p>
    <w:p w14:paraId="6A37DC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这是大多数罗马天主教徒的教导。</w:t>
      </w:r>
    </w:p>
    <w:p w14:paraId="714CB1B3">
      <w:pPr>
        <w:spacing w:line="287" w:lineRule="auto"/>
        <w:rPr>
          <w:rFonts w:hint="eastAsia" w:ascii="微软雅黑" w:hAnsi="微软雅黑" w:eastAsia="微软雅黑" w:cs="微软雅黑"/>
          <w:sz w:val="30"/>
          <w:szCs w:val="30"/>
        </w:rPr>
      </w:pPr>
    </w:p>
    <w:p w14:paraId="112B81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argue against it in a later section, when we discuss the purity of the sources.</w:t>
      </w:r>
    </w:p>
    <w:p w14:paraId="6A71CB4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我们将在后面的一节中，当我们讨论原文的纯正性时，反驳这一点。</w:t>
      </w:r>
    </w:p>
    <w:p w14:paraId="240817FE">
      <w:pPr>
        <w:spacing w:line="287" w:lineRule="auto"/>
        <w:rPr>
          <w:rFonts w:hint="eastAsia" w:ascii="微软雅黑" w:hAnsi="微软雅黑" w:eastAsia="微软雅黑" w:cs="微软雅黑"/>
          <w:sz w:val="30"/>
          <w:szCs w:val="30"/>
        </w:rPr>
      </w:pPr>
    </w:p>
    <w:p w14:paraId="6C98D9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concede that small errors have appeared in Scripture, and remain, which cannot be corrected by reliance on any manuscript or by collation, but which are not to be ascribed to the sacred writers, but explained partly by the ravages of time and partly by the faults of copyists and editors, and which do not destroy the authority of Scripture because they occur only with regard to unnecessary or unimportant statements.</w:t>
      </w:r>
    </w:p>
    <w:p w14:paraId="05797D1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承认，圣经中出现了小错误并依然存在，这些错误无法依靠任何手稿或通过校对来纠正，但不应归咎于神圣作者，而应部分解释为时间的侵蚀，部分解释为抄写员和编辑的过失，且这些错误并不破坏圣经的权威，因为它们仅出现在不必要或不重要的陈述中。</w:t>
      </w:r>
    </w:p>
    <w:p w14:paraId="5E674D83">
      <w:pPr>
        <w:spacing w:line="287" w:lineRule="auto"/>
        <w:rPr>
          <w:rFonts w:hint="eastAsia" w:ascii="微软雅黑" w:hAnsi="微软雅黑" w:eastAsia="微软雅黑" w:cs="微软雅黑"/>
          <w:sz w:val="30"/>
          <w:szCs w:val="30"/>
        </w:rPr>
      </w:pPr>
    </w:p>
    <w:p w14:paraId="2D55913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Scaliger, Cappel, Amama, Voss, and others are of this opinion.</w:t>
      </w:r>
    </w:p>
    <w:p w14:paraId="56F3C4C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斯卡利杰、卡佩尔、阿玛玛、沃斯等人持此观点。</w:t>
      </w:r>
    </w:p>
    <w:p w14:paraId="13F3AD84">
      <w:pPr>
        <w:spacing w:line="287" w:lineRule="auto"/>
        <w:rPr>
          <w:rFonts w:hint="eastAsia" w:ascii="微软雅黑" w:hAnsi="微软雅黑" w:eastAsia="微软雅黑" w:cs="微软雅黑"/>
          <w:sz w:val="30"/>
          <w:szCs w:val="30"/>
        </w:rPr>
      </w:pPr>
    </w:p>
    <w:p w14:paraId="4EE23A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others uphold the integrity of Scripture and do not deny that various seeming contradictions--not, however, true or real ones--occur; [they believe] that these passages are difficult to understand but not altogether contradictory and impossible.</w:t>
      </w:r>
    </w:p>
    <w:p w14:paraId="0B97F8E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最后，其他人坚持圣经的完整性，并不否认会出现各种表面上的矛盾——然而并非真实或实质性的矛盾；[他们相信]这些段落虽然难以理解，但并非完全矛盾和不可能。</w:t>
      </w:r>
    </w:p>
    <w:p w14:paraId="2E22CE9F">
      <w:pPr>
        <w:spacing w:line="287" w:lineRule="auto"/>
        <w:rPr>
          <w:rFonts w:hint="eastAsia" w:ascii="微软雅黑" w:hAnsi="微软雅黑" w:eastAsia="微软雅黑" w:cs="微软雅黑"/>
          <w:sz w:val="30"/>
          <w:szCs w:val="30"/>
        </w:rPr>
      </w:pPr>
    </w:p>
    <w:p w14:paraId="5CEF36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more common opinion of the orthodox, which we follow as the more safe and the more true.</w:t>
      </w:r>
    </w:p>
    <w:p w14:paraId="773B2E0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这是正统派更普遍的观点，我们作为更安全、更真实的观点加以遵循。</w:t>
      </w:r>
    </w:p>
    <w:p w14:paraId="24D4D250">
      <w:pPr>
        <w:spacing w:line="287" w:lineRule="auto"/>
        <w:rPr>
          <w:rFonts w:hint="eastAsia" w:ascii="微软雅黑" w:hAnsi="微软雅黑" w:eastAsia="微软雅黑" w:cs="微软雅黑"/>
          <w:sz w:val="30"/>
          <w:szCs w:val="30"/>
        </w:rPr>
      </w:pPr>
    </w:p>
    <w:p w14:paraId="116832D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It is not a question of errors in spelling and punctuation, or of variant readings, which everyone admits are not infrequent, nor whether the copies that we have agree so completely with the original autographs that they do not differ in the least.</w:t>
      </w:r>
    </w:p>
    <w:p w14:paraId="26518E7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问题不在于拼写和标点符号的错误，或异文，这是每个人都承认并不罕见的，也不在于我们拥有的副本是否与原始手稿完全一致以至于毫无差别。</w:t>
      </w:r>
    </w:p>
    <w:p w14:paraId="64507D6C">
      <w:pPr>
        <w:spacing w:line="287" w:lineRule="auto"/>
        <w:rPr>
          <w:rFonts w:hint="eastAsia" w:ascii="微软雅黑" w:hAnsi="微软雅黑" w:eastAsia="微软雅黑" w:cs="微软雅黑"/>
          <w:sz w:val="30"/>
          <w:szCs w:val="30"/>
        </w:rPr>
      </w:pPr>
    </w:p>
    <w:p w14:paraId="26BCF33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whether our manuscripts so differ from the originals that the true meaning has been corrupted, and the original texts can no longer be regarded as the rule of faith and practice.</w:t>
      </w:r>
    </w:p>
    <w:p w14:paraId="38D5946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但问题在于我们的手稿是否与原稿差异如此之大，以至于真义已被败坏，原始文本不再能被视为信仰和实践的准则。</w:t>
      </w:r>
    </w:p>
    <w:p w14:paraId="699FF7BF">
      <w:pPr>
        <w:spacing w:line="287" w:lineRule="auto"/>
        <w:rPr>
          <w:rFonts w:hint="eastAsia" w:ascii="微软雅黑" w:hAnsi="微软雅黑" w:eastAsia="微软雅黑" w:cs="微软雅黑"/>
          <w:sz w:val="30"/>
          <w:szCs w:val="30"/>
        </w:rPr>
      </w:pPr>
    </w:p>
    <w:p w14:paraId="468CDDA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It is not a question of the faultiness of some individual codices, or of the errors which the carelessness of copyists and printers may have introduced into the copies of this or that edition.</w:t>
      </w:r>
    </w:p>
    <w:p w14:paraId="32BEC4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问题不在于某些个别抄本的缺陷，或抄写员和印刷商的疏忽可能在这一版或那一版的副本中引入的错误。</w:t>
      </w:r>
    </w:p>
    <w:p w14:paraId="392789F6">
      <w:pPr>
        <w:spacing w:line="287" w:lineRule="auto"/>
        <w:rPr>
          <w:rFonts w:hint="eastAsia" w:ascii="微软雅黑" w:hAnsi="微软雅黑" w:eastAsia="微软雅黑" w:cs="微软雅黑"/>
          <w:sz w:val="30"/>
          <w:szCs w:val="30"/>
        </w:rPr>
      </w:pPr>
    </w:p>
    <w:p w14:paraId="1BE891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denies that there are various corruptions of this sort.</w:t>
      </w:r>
    </w:p>
    <w:p w14:paraId="62E8771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没有人否认存在各种此类败坏。</w:t>
      </w:r>
    </w:p>
    <w:p w14:paraId="1E45E653">
      <w:pPr>
        <w:spacing w:line="287" w:lineRule="auto"/>
        <w:rPr>
          <w:rFonts w:hint="eastAsia" w:ascii="微软雅黑" w:hAnsi="微软雅黑" w:eastAsia="微软雅黑" w:cs="微软雅黑"/>
          <w:sz w:val="30"/>
          <w:szCs w:val="30"/>
        </w:rPr>
      </w:pPr>
    </w:p>
    <w:p w14:paraId="45F230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whether there are corruptions and "universal errors" so distributed through all the copies, whether handwritten or printed, that they cannot be corrected either by the comparison of variant readings or from Scripture itself and the collating of parallel passages, and whether these are true and real contradictions, which we deny, or merely apparent ones.</w:t>
      </w:r>
    </w:p>
    <w:p w14:paraId="6A535C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是否存在败坏和“普遍错误”如此分布在所有副本中（无论是手写还是印刷），以至于无法通过比较异文或从圣经本身及校对平行段落来纠正，以及这些是真实且实质性的矛盾（我们对此予以否认），还是仅仅是表面上的矛盾。</w:t>
      </w:r>
    </w:p>
    <w:p w14:paraId="4066118A">
      <w:pPr>
        <w:spacing w:line="287" w:lineRule="auto"/>
        <w:rPr>
          <w:rFonts w:hint="eastAsia" w:ascii="微软雅黑" w:hAnsi="微软雅黑" w:eastAsia="微软雅黑" w:cs="微软雅黑"/>
          <w:sz w:val="30"/>
          <w:szCs w:val="30"/>
        </w:rPr>
      </w:pPr>
    </w:p>
    <w:p w14:paraId="3286C3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reasons are: (1) Scripture is "God-breathed" (II Tim. 3:16 ).</w:t>
      </w:r>
    </w:p>
    <w:p w14:paraId="763F0B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理由如下：（1）圣经是“神吹气的”（提摩太后书3:16）。</w:t>
      </w:r>
    </w:p>
    <w:p w14:paraId="180E2867">
      <w:pPr>
        <w:spacing w:line="287" w:lineRule="auto"/>
        <w:rPr>
          <w:rFonts w:hint="eastAsia" w:ascii="微软雅黑" w:hAnsi="微软雅黑" w:eastAsia="微软雅黑" w:cs="微软雅黑"/>
          <w:sz w:val="30"/>
          <w:szCs w:val="30"/>
        </w:rPr>
      </w:pPr>
    </w:p>
    <w:p w14:paraId="3969BE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cannot lie (Ps. 19:8 - 9; Heb.6:18), it cannot perish and pass away (Matt. 5:18 ), it abides forever (I Peter 1:25 ), and it is truth itself (John 17:17 ).</w:t>
      </w:r>
    </w:p>
    <w:p w14:paraId="14E3A3E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上帝的道不能撒谎（诗篇19:8-9；希伯来书6:18），它不能灭亡和废去（马太福音5:18），它永远长存（彼得前书1:25），它是真理本身（约翰福音17:17）。</w:t>
      </w:r>
    </w:p>
    <w:p w14:paraId="278322FA">
      <w:pPr>
        <w:spacing w:line="287" w:lineRule="auto"/>
        <w:rPr>
          <w:rFonts w:hint="eastAsia" w:ascii="微软雅黑" w:hAnsi="微软雅黑" w:eastAsia="微软雅黑" w:cs="微软雅黑"/>
          <w:sz w:val="30"/>
          <w:szCs w:val="30"/>
        </w:rPr>
      </w:pPr>
    </w:p>
    <w:p w14:paraId="440499E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this be predicated of it if there were deadly contradictions, and if God had allowed the sacred writers either to err and to forget, or to introduce into it irreparable deceit?</w:t>
      </w:r>
    </w:p>
    <w:p w14:paraId="29E898E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如果存在致命的矛盾，如果上帝允许神圣作者要么犯错和遗忘，要么在其中引入不可挽回的欺骗，这些又怎么能归于它呢？</w:t>
      </w:r>
    </w:p>
    <w:p w14:paraId="26907419">
      <w:pPr>
        <w:spacing w:line="287" w:lineRule="auto"/>
        <w:rPr>
          <w:rFonts w:hint="eastAsia" w:ascii="微软雅黑" w:hAnsi="微软雅黑" w:eastAsia="微软雅黑" w:cs="微软雅黑"/>
          <w:sz w:val="30"/>
          <w:szCs w:val="30"/>
        </w:rPr>
      </w:pPr>
    </w:p>
    <w:p w14:paraId="13721FC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(2) Unless unimpaired integrity is attributed to Scripture, it cannot be regarded as the sole rule of faith and practice, and a wide door is opened to atheists, libertines, enthusiasts, and others of that sort of profane people to undermine its authority and overthrow the foundation of salvation.</w:t>
      </w:r>
    </w:p>
    <w:p w14:paraId="673EAB5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（2）除非将未受损害的完整性归于圣经，否则它不能被视为信仰和实践的唯一准则，并且这就向无神论者、放荡不羁者、狂热派以及其他此类不敬虔的人敞开了大门，以此破坏其权威并推翻救恩的根基。</w:t>
      </w:r>
    </w:p>
    <w:p w14:paraId="367E0EDD">
      <w:pPr>
        <w:spacing w:line="287" w:lineRule="auto"/>
        <w:rPr>
          <w:rFonts w:hint="eastAsia" w:ascii="微软雅黑" w:hAnsi="微软雅黑" w:eastAsia="微软雅黑" w:cs="微软雅黑"/>
          <w:sz w:val="30"/>
          <w:szCs w:val="30"/>
        </w:rPr>
      </w:pPr>
    </w:p>
    <w:p w14:paraId="38126F3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error cannot be part of the faith, how can a Scripture which is weakened by contradictions and corruptions be regarded as authentic and divine?</w:t>
      </w:r>
    </w:p>
    <w:p w14:paraId="23C1373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既然错误不能成为信仰的一部分，那么一部被矛盾和败坏削弱的圣经如何能被视为真实和神圣的呢？</w:t>
      </w:r>
    </w:p>
    <w:p w14:paraId="6D7AF9AA">
      <w:pPr>
        <w:spacing w:line="287" w:lineRule="auto"/>
        <w:rPr>
          <w:rFonts w:hint="eastAsia" w:ascii="微软雅黑" w:hAnsi="微软雅黑" w:eastAsia="微软雅黑" w:cs="微软雅黑"/>
          <w:sz w:val="30"/>
          <w:szCs w:val="30"/>
        </w:rPr>
      </w:pPr>
    </w:p>
    <w:p w14:paraId="015B35F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it be said that these corruptions are only in matters of little significance, which do not affect the fundamentals of the faith.</w:t>
      </w:r>
    </w:p>
    <w:p w14:paraId="2FD7B41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也不应说这些败坏只存在于无关紧要的事情上，不影响信仰的基础。</w:t>
      </w:r>
    </w:p>
    <w:p w14:paraId="64CFD9E4">
      <w:pPr>
        <w:spacing w:line="287" w:lineRule="auto"/>
        <w:rPr>
          <w:rFonts w:hint="eastAsia" w:ascii="微软雅黑" w:hAnsi="微软雅黑" w:eastAsia="微软雅黑" w:cs="微软雅黑"/>
          <w:sz w:val="30"/>
          <w:szCs w:val="30"/>
        </w:rPr>
      </w:pPr>
    </w:p>
    <w:p w14:paraId="62C0F1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soon as the authenticity of Scripture has been found wanting, even if it be a single corruption [of the text] that cannot be corrected, how can our faith any longer be sustained?</w:t>
      </w:r>
    </w:p>
    <w:p w14:paraId="10E749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因为一旦圣经的真实性被发现有缺陷，即使只是一个无法纠正的[文本]败坏，我们的信仰还如何能维持下去呢？</w:t>
      </w:r>
    </w:p>
    <w:p w14:paraId="64004048">
      <w:pPr>
        <w:spacing w:line="287" w:lineRule="auto"/>
        <w:rPr>
          <w:rFonts w:hint="eastAsia" w:ascii="微软雅黑" w:hAnsi="微软雅黑" w:eastAsia="微软雅黑" w:cs="微软雅黑"/>
          <w:sz w:val="30"/>
          <w:szCs w:val="30"/>
        </w:rPr>
      </w:pPr>
    </w:p>
    <w:p w14:paraId="1F038B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corruption is conceded in matters of little importance, why not also in others of more significance?</w:t>
      </w:r>
    </w:p>
    <w:p w14:paraId="04F2507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如果在无关紧要的事情上承认了败坏，为什么在更重要的事情上就不会呢？</w:t>
      </w:r>
    </w:p>
    <w:p w14:paraId="30517029">
      <w:pPr>
        <w:spacing w:line="287" w:lineRule="auto"/>
        <w:rPr>
          <w:rFonts w:hint="eastAsia" w:ascii="微软雅黑" w:hAnsi="微软雅黑" w:eastAsia="微软雅黑" w:cs="微软雅黑"/>
          <w:sz w:val="30"/>
          <w:szCs w:val="30"/>
        </w:rPr>
      </w:pPr>
    </w:p>
    <w:p w14:paraId="5BDE67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be able to give me faith that there has been no forgetfulness or deceit in the fundamental passages?</w:t>
      </w:r>
    </w:p>
    <w:p w14:paraId="5E58A1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谁能给我信心，确信在基础段落中没有遗忘或欺骗呢？</w:t>
      </w:r>
    </w:p>
    <w:p w14:paraId="037C08A5">
      <w:pPr>
        <w:spacing w:line="287" w:lineRule="auto"/>
        <w:rPr>
          <w:rFonts w:hint="eastAsia" w:ascii="微软雅黑" w:hAnsi="微软雅黑" w:eastAsia="微软雅黑" w:cs="微软雅黑"/>
          <w:sz w:val="30"/>
          <w:szCs w:val="30"/>
        </w:rPr>
      </w:pPr>
    </w:p>
    <w:p w14:paraId="0407C67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answer can be given the subtle atheist or heretic who persistently claims that this or that text, unfavorable to him, rests on falsehood?</w:t>
      </w:r>
    </w:p>
    <w:p w14:paraId="2B02C9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对于那些坚持声称这个或那个对他不利的经文是建立在虚假之上的狡猾无神论者或异端，能给出什么回答呢？</w:t>
      </w:r>
    </w:p>
    <w:p w14:paraId="51FB0CF2">
      <w:pPr>
        <w:spacing w:line="287" w:lineRule="auto"/>
        <w:rPr>
          <w:rFonts w:hint="eastAsia" w:ascii="微软雅黑" w:hAnsi="微软雅黑" w:eastAsia="微软雅黑" w:cs="微软雅黑"/>
          <w:sz w:val="30"/>
          <w:szCs w:val="30"/>
        </w:rPr>
      </w:pPr>
    </w:p>
    <w:p w14:paraId="76D5B46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reply should not be that divine providence has willed the [Scripture] be preserved from serious corruptions, but not from minor ones.</w:t>
      </w:r>
    </w:p>
    <w:p w14:paraId="6662A7F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回答不应该是神圣的护理意欲[圣经]免受严重败坏，但不受轻微败坏。</w:t>
      </w:r>
    </w:p>
    <w:p w14:paraId="47C0A277">
      <w:pPr>
        <w:spacing w:line="287" w:lineRule="auto"/>
        <w:rPr>
          <w:rFonts w:hint="eastAsia" w:ascii="微软雅黑" w:hAnsi="微软雅黑" w:eastAsia="微软雅黑" w:cs="微软雅黑"/>
          <w:sz w:val="30"/>
          <w:szCs w:val="30"/>
        </w:rPr>
      </w:pPr>
    </w:p>
    <w:p w14:paraId="1E202F6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only is this an arbitrary assumption, but it also cannot be made without grave insult [to Scripture], implying that it lacks something necessary for its full self-authentication, nor can it easily be believed that God, who spoke and inspired every single word to God-inspired men, would not have provided for the preservation of all.</w:t>
      </w:r>
    </w:p>
    <w:p w14:paraId="756B0E4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不仅是一个武断的假设，而且如果不严重侮辱[圣经]就无法提出，暗示它缺乏充分自我验证所必需的东西，也很难让人相信，向上帝默示的人说出并默示每一个字的上帝，竟然不会为所有字的保存提供保障。</w:t>
      </w:r>
    </w:p>
    <w:p w14:paraId="0B4B4529">
      <w:pPr>
        <w:spacing w:line="287" w:lineRule="auto"/>
        <w:rPr>
          <w:rFonts w:hint="eastAsia" w:ascii="微软雅黑" w:hAnsi="微软雅黑" w:eastAsia="微软雅黑" w:cs="微软雅黑"/>
          <w:sz w:val="30"/>
          <w:szCs w:val="30"/>
        </w:rPr>
      </w:pPr>
    </w:p>
    <w:p w14:paraId="2B397F5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human beings preserve their words with the greatest care so that they will not be changed or corrupted, especially when--as is the case, for instance, with wills and contracts--they are of some importance, how much more should God be thought to have taken care for his Word, which he willed to have the status of testament and public notice of his covenant with us, so that nothing could corrupt it, especially when he could have easily foreseen and prevented such corruptions, to uphold the faith of his church?</w:t>
      </w:r>
    </w:p>
    <w:p w14:paraId="3AAA0E3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类都极其小心地保存他们的话语，以免被更改或败坏，特别是当——例如遗嘱和合同的情况——它们具有某种重要性时，那么我们更应该认为上帝会多么细心地照管祂的道（祂意欲这道具有遗嘱和祂与我们立约的公告的地位，使任何东西都不能败坏它），特别是当祂本可以轻易预见并防止此类败坏，以维护祂教会的信仰时？</w:t>
      </w:r>
    </w:p>
    <w:p w14:paraId="27307171">
      <w:pPr>
        <w:spacing w:line="287" w:lineRule="auto"/>
        <w:rPr>
          <w:rFonts w:hint="eastAsia" w:ascii="微软雅黑" w:hAnsi="微软雅黑" w:eastAsia="微软雅黑" w:cs="微软雅黑"/>
          <w:sz w:val="30"/>
          <w:szCs w:val="30"/>
        </w:rPr>
      </w:pPr>
    </w:p>
    <w:p w14:paraId="0F75BD1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There are four main arguments for the integrity of Scripture, and the purity of the sources.</w:t>
      </w:r>
    </w:p>
    <w:p w14:paraId="3D84394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关于圣经的完整性和原文的纯正性，有四个主要论据。</w:t>
      </w:r>
    </w:p>
    <w:p w14:paraId="1A1F5023">
      <w:pPr>
        <w:spacing w:line="287" w:lineRule="auto"/>
        <w:rPr>
          <w:rFonts w:hint="eastAsia" w:ascii="微软雅黑" w:hAnsi="微软雅黑" w:eastAsia="微软雅黑" w:cs="微软雅黑"/>
          <w:sz w:val="30"/>
          <w:szCs w:val="30"/>
        </w:rPr>
      </w:pPr>
    </w:p>
    <w:p w14:paraId="080B762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Above all, the providence of God, who, since he wished to provide for our faith, could be expected to keep the Scripture pure and uncontaminated, both by inspiring the sacred authors who wrote it, and by protecting it from the efforts of enemies who left nothing untried to destroy it, that our faith might always have a firm point on which to rest.</w:t>
      </w:r>
    </w:p>
    <w:p w14:paraId="5C141A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首先是上帝的护理，既然祂希望为我们的信仰提供保障，就可以预期祂会保持圣经纯正且未受污染，这既通过默示写下它的神圣作者，也通过保护它免受那些不遗余力试图摧毁它的敌人的攻击，以便我们的信仰总能有一个坚实的立足点。</w:t>
      </w:r>
    </w:p>
    <w:p w14:paraId="2562FCAB">
      <w:pPr>
        <w:spacing w:line="287" w:lineRule="auto"/>
        <w:rPr>
          <w:rFonts w:hint="eastAsia" w:ascii="微软雅黑" w:hAnsi="微软雅黑" w:eastAsia="微软雅黑" w:cs="微软雅黑"/>
          <w:sz w:val="30"/>
          <w:szCs w:val="30"/>
        </w:rPr>
      </w:pPr>
    </w:p>
    <w:p w14:paraId="727503C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religion of the Jews, who were always careful guardians of the accuracy of the sacred codices, even to the point of superstition.</w:t>
      </w:r>
    </w:p>
    <w:p w14:paraId="1B17B3C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（2）犹太人的宗教，他们一直是神圣抄本准确性的谨慎守护者，甚至到了迷信的地步。</w:t>
      </w:r>
    </w:p>
    <w:p w14:paraId="75B309E1">
      <w:pPr>
        <w:spacing w:line="287" w:lineRule="auto"/>
        <w:rPr>
          <w:rFonts w:hint="eastAsia" w:ascii="微软雅黑" w:hAnsi="微软雅黑" w:eastAsia="微软雅黑" w:cs="微软雅黑"/>
          <w:sz w:val="30"/>
          <w:szCs w:val="30"/>
        </w:rPr>
      </w:pPr>
    </w:p>
    <w:p w14:paraId="1851A48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diligence of the Masoretes, who, by their marks, placed, as it were, a fence around the Law.</w:t>
      </w:r>
    </w:p>
    <w:p w14:paraId="6877D21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（3）马所拉学者的勤勉，他们通过标记，仿佛在律法周围安设了一道篱笆。</w:t>
      </w:r>
    </w:p>
    <w:p w14:paraId="553A445D">
      <w:pPr>
        <w:spacing w:line="287" w:lineRule="auto"/>
        <w:rPr>
          <w:rFonts w:hint="eastAsia" w:ascii="微软雅黑" w:hAnsi="微软雅黑" w:eastAsia="微软雅黑" w:cs="微软雅黑"/>
          <w:sz w:val="30"/>
          <w:szCs w:val="30"/>
        </w:rPr>
      </w:pPr>
    </w:p>
    <w:p w14:paraId="3675BE4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number and completeness of copies, with the result that even if one codex could have been corrupted, all could not be.</w:t>
      </w:r>
    </w:p>
    <w:p w14:paraId="7C9DA7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（4）副本的数量和完整性，结果即使一个抄本可能被败坏，所有的也不会都被败坏。</w:t>
      </w:r>
    </w:p>
    <w:p w14:paraId="63D67017">
      <w:pPr>
        <w:spacing w:line="287" w:lineRule="auto"/>
        <w:rPr>
          <w:rFonts w:hint="eastAsia" w:ascii="微软雅黑" w:hAnsi="微软雅黑" w:eastAsia="微软雅黑" w:cs="微软雅黑"/>
          <w:sz w:val="30"/>
          <w:szCs w:val="30"/>
        </w:rPr>
      </w:pPr>
    </w:p>
    <w:p w14:paraId="2F9B54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Whatever contradictions seem to be in Scripture are apparent but not real.</w:t>
      </w:r>
    </w:p>
    <w:p w14:paraId="05617DE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圣经中似乎存在的任何矛盾都是表面上的，而非真实的。</w:t>
      </w:r>
    </w:p>
    <w:p w14:paraId="1015850F">
      <w:pPr>
        <w:spacing w:line="287" w:lineRule="auto"/>
        <w:rPr>
          <w:rFonts w:hint="eastAsia" w:ascii="微软雅黑" w:hAnsi="微软雅黑" w:eastAsia="微软雅黑" w:cs="微软雅黑"/>
          <w:sz w:val="30"/>
          <w:szCs w:val="30"/>
        </w:rPr>
      </w:pPr>
    </w:p>
    <w:p w14:paraId="07D2F1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appear] only with respect to the understanding of us who are not able to perceive and grasp everywhere their harmony.</w:t>
      </w:r>
    </w:p>
    <w:p w14:paraId="707A6C1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[它们出现]仅是相对于我们这些无法处处感知和领会其和谐的人的理解而言。</w:t>
      </w:r>
    </w:p>
    <w:p w14:paraId="461EB8A5">
      <w:pPr>
        <w:spacing w:line="287" w:lineRule="auto"/>
        <w:rPr>
          <w:rFonts w:hint="eastAsia" w:ascii="微软雅黑" w:hAnsi="微软雅黑" w:eastAsia="微软雅黑" w:cs="微软雅黑"/>
          <w:sz w:val="30"/>
          <w:szCs w:val="30"/>
        </w:rPr>
      </w:pPr>
    </w:p>
    <w:p w14:paraId="026B36B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in the material itself.</w:t>
      </w:r>
    </w:p>
    <w:p w14:paraId="2EEE66B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它们并不存在于材料本身。</w:t>
      </w:r>
    </w:p>
    <w:p w14:paraId="3BE0DE4D">
      <w:pPr>
        <w:spacing w:line="287" w:lineRule="auto"/>
        <w:rPr>
          <w:rFonts w:hint="eastAsia" w:ascii="微软雅黑" w:hAnsi="微软雅黑" w:eastAsia="微软雅黑" w:cs="微软雅黑"/>
          <w:sz w:val="30"/>
          <w:szCs w:val="30"/>
        </w:rPr>
      </w:pPr>
    </w:p>
    <w:p w14:paraId="043F869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laws of true contradiction are observed, so that seeming contradictions are brought together in accordance with simple identity of qualities (secundum idem), circumstance (ad idem), or time, the various so-called contradictions of Scripture can readily be reconciled, for either (1) they are simply not discussions of the same things, as when James ascribes justification to works, although Paul disparages them.</w:t>
      </w:r>
    </w:p>
    <w:p w14:paraId="3A05FB6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如果遵守真正的矛盾律，使看似矛盾的事物按照性质（secundum idem）、环境（ad idem）或时间的简单同一性被放在一起，圣经中各种所谓的矛盾就可以很容易地协调，因为要么（1）它们根本不是讨论同一件事，例如雅各将称义归因于行为，尽管保罗贬低它们。</w:t>
      </w:r>
    </w:p>
    <w:p w14:paraId="07E2F40E">
      <w:pPr>
        <w:spacing w:line="287" w:lineRule="auto"/>
        <w:rPr>
          <w:rFonts w:hint="eastAsia" w:ascii="微软雅黑" w:hAnsi="微软雅黑" w:eastAsia="微软雅黑" w:cs="微软雅黑"/>
          <w:sz w:val="30"/>
          <w:szCs w:val="30"/>
        </w:rPr>
      </w:pPr>
    </w:p>
    <w:p w14:paraId="0D718B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speaks of an explanatory justification of effect, a posteriori; the other of a justification of cause, a priori.</w:t>
      </w:r>
    </w:p>
    <w:p w14:paraId="1E8C79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一个谈论的是效果的解释性称义，是后验的；另一个谈论的是原因的称义，是先验的。</w:t>
      </w:r>
    </w:p>
    <w:p w14:paraId="430C5752">
      <w:pPr>
        <w:spacing w:line="287" w:lineRule="auto"/>
        <w:rPr>
          <w:rFonts w:hint="eastAsia" w:ascii="微软雅黑" w:hAnsi="微软雅黑" w:eastAsia="微软雅黑" w:cs="微软雅黑"/>
          <w:sz w:val="30"/>
          <w:szCs w:val="30"/>
        </w:rPr>
      </w:pPr>
    </w:p>
    <w:p w14:paraId="5C8A110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Luke 6:36 mercy is required, "be merciful," while it is forbidden in Deuteronomy 19:13 , "you shall show no mercy."</w:t>
      </w:r>
    </w:p>
    <w:p w14:paraId="12DF10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同样在《路加福音》6:36中要求怜悯，“你们要慈悲”，而在《申命记》19:13中却被禁止，“你眼不可顾惜他”。</w:t>
      </w:r>
    </w:p>
    <w:p w14:paraId="3A51772B">
      <w:pPr>
        <w:spacing w:line="287" w:lineRule="auto"/>
        <w:rPr>
          <w:rFonts w:hint="eastAsia" w:ascii="微软雅黑" w:hAnsi="微软雅黑" w:eastAsia="微软雅黑" w:cs="微软雅黑"/>
          <w:sz w:val="30"/>
          <w:szCs w:val="30"/>
        </w:rPr>
      </w:pPr>
    </w:p>
    <w:p w14:paraId="5F99AA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commandment is for private citizens; one for magistrates.</w:t>
      </w:r>
    </w:p>
    <w:p w14:paraId="5AB242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一个命令是针对普通公民的；一个是针对地方法官的。</w:t>
      </w:r>
    </w:p>
    <w:p w14:paraId="1D30C71A">
      <w:pPr>
        <w:spacing w:line="287" w:lineRule="auto"/>
        <w:rPr>
          <w:rFonts w:hint="eastAsia" w:ascii="微软雅黑" w:hAnsi="微软雅黑" w:eastAsia="微软雅黑" w:cs="微软雅黑"/>
          <w:sz w:val="30"/>
          <w:szCs w:val="30"/>
        </w:rPr>
      </w:pPr>
    </w:p>
    <w:p w14:paraId="642908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(2) the same thing is not described according to the same qualities, as Matthew in 26:11 denies the presence of Christ in the world, "You will not always have me/, while in 28:20 he promises it, "I am with you always, to the end of time."</w:t>
      </w:r>
    </w:p>
    <w:p w14:paraId="2FBCDD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或者（2）同一事物并非按照相同的性质描述，如马太在26:11中否认基督在世上的存在，“你们不常有我”，而在28:20中他应许了它，“我就常与你们同在，直到世界的末了。”</w:t>
      </w:r>
    </w:p>
    <w:p w14:paraId="6510F755">
      <w:pPr>
        <w:spacing w:line="287" w:lineRule="auto"/>
        <w:rPr>
          <w:rFonts w:hint="eastAsia" w:ascii="微软雅黑" w:hAnsi="微软雅黑" w:eastAsia="微软雅黑" w:cs="微软雅黑"/>
          <w:sz w:val="30"/>
          <w:szCs w:val="30"/>
        </w:rPr>
      </w:pPr>
    </w:p>
    <w:p w14:paraId="2B391A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statement is made with respect to the human nature [of Christ] and his bodily presence; the other with respect to the divine nature and his spiritual presence.</w:t>
      </w:r>
    </w:p>
    <w:p w14:paraId="4E7D15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一个陈述是关于[基督的]人性及其实际身体的同在；另一个是关于神性及其属灵的同在。</w:t>
      </w:r>
    </w:p>
    <w:p w14:paraId="70494FA0">
      <w:pPr>
        <w:spacing w:line="287" w:lineRule="auto"/>
        <w:rPr>
          <w:rFonts w:hint="eastAsia" w:ascii="微软雅黑" w:hAnsi="微软雅黑" w:eastAsia="微软雅黑" w:cs="微软雅黑"/>
          <w:sz w:val="30"/>
          <w:szCs w:val="30"/>
        </w:rPr>
      </w:pPr>
    </w:p>
    <w:p w14:paraId="6459A7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(3) the statements are not made with regard to the same circumstances, as when one is absolute and the other relative.</w:t>
      </w:r>
    </w:p>
    <w:p w14:paraId="4C2A385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或者（3）这些陈述并非针对相同的环境，如当一个是绝对的，另一个是相对的。</w:t>
      </w:r>
    </w:p>
    <w:p w14:paraId="331D8A46">
      <w:pPr>
        <w:spacing w:line="287" w:lineRule="auto"/>
        <w:rPr>
          <w:rFonts w:hint="eastAsia" w:ascii="微软雅黑" w:hAnsi="微软雅黑" w:eastAsia="微软雅黑" w:cs="微软雅黑"/>
          <w:sz w:val="30"/>
          <w:szCs w:val="30"/>
        </w:rPr>
      </w:pPr>
    </w:p>
    <w:p w14:paraId="7564DF0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your father," but, Luke 14:26, "if anyone does not hate his father."</w:t>
      </w:r>
    </w:p>
    <w:p w14:paraId="244527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“当孝敬父母”，但在《路加福音》14:26中，“人若不恨自己的父母”。</w:t>
      </w:r>
    </w:p>
    <w:p w14:paraId="01454FEE">
      <w:pPr>
        <w:spacing w:line="287" w:lineRule="auto"/>
        <w:rPr>
          <w:rFonts w:hint="eastAsia" w:ascii="微软雅黑" w:hAnsi="微软雅黑" w:eastAsia="微软雅黑" w:cs="微软雅黑"/>
          <w:sz w:val="30"/>
          <w:szCs w:val="30"/>
        </w:rPr>
      </w:pPr>
    </w:p>
    <w:p w14:paraId="09921B9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statement is to be understood as absolute; the other as relative, in that our [earthly] father must be loved less and placed after Christ.</w:t>
      </w:r>
    </w:p>
    <w:p w14:paraId="480462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一个陈述应理解为绝对的；另一个应理解为相对的，即我们必须少爱我们的[地上的]父亲，并将其置于基督之后。</w:t>
      </w:r>
    </w:p>
    <w:p w14:paraId="679763DA">
      <w:pPr>
        <w:spacing w:line="287" w:lineRule="auto"/>
        <w:rPr>
          <w:rFonts w:hint="eastAsia" w:ascii="微软雅黑" w:hAnsi="微软雅黑" w:eastAsia="微软雅黑" w:cs="微软雅黑"/>
          <w:sz w:val="30"/>
          <w:szCs w:val="30"/>
        </w:rPr>
      </w:pPr>
    </w:p>
    <w:p w14:paraId="5755A5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statements do not refer to the same time, whence the maxim, "Distinguish the scriptural times and relationships."</w:t>
      </w:r>
    </w:p>
    <w:p w14:paraId="74F295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或者这些陈述并非指同一时间，因此有这句格言：“区分圣经的时间和关系。”</w:t>
      </w:r>
    </w:p>
    <w:p w14:paraId="7E934720">
      <w:pPr>
        <w:spacing w:line="287" w:lineRule="auto"/>
        <w:rPr>
          <w:rFonts w:hint="eastAsia" w:ascii="微软雅黑" w:hAnsi="微软雅黑" w:eastAsia="微软雅黑" w:cs="微软雅黑"/>
          <w:sz w:val="30"/>
          <w:szCs w:val="30"/>
        </w:rPr>
      </w:pPr>
    </w:p>
    <w:p w14:paraId="4335D2A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circumcision is both exalted, as the great privilege of the Jews ( Rom. 3:1- 2), and deprecated as a thing of naught (Gal. 5:3).</w:t>
      </w:r>
    </w:p>
    <w:p w14:paraId="61E988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因此，割礼既被高举为犹太人的巨大特权（罗马书3:1-2），又被贬低为毫无价值之物（加拉太书5:3，应为5:2或6:15）。</w:t>
      </w:r>
    </w:p>
    <w:p w14:paraId="48E1D6F9">
      <w:pPr>
        <w:spacing w:line="287" w:lineRule="auto"/>
        <w:rPr>
          <w:rFonts w:hint="eastAsia" w:ascii="微软雅黑" w:hAnsi="微软雅黑" w:eastAsia="微软雅黑" w:cs="微软雅黑"/>
          <w:sz w:val="30"/>
          <w:szCs w:val="30"/>
        </w:rPr>
      </w:pPr>
    </w:p>
    <w:p w14:paraId="435830F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statement refers to the time of the Old Testament, when it was the ordinary sacrament and seal of the righteousness of faith; the other to the time of the gospel after the abrogation of the ceremonial law.</w:t>
      </w:r>
    </w:p>
    <w:p w14:paraId="614C995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一个陈述指的是旧约时代，那时它是常规的圣礼和因信称义的印记；另一个指的是废除礼仪律法后的福音时代。</w:t>
      </w:r>
    </w:p>
    <w:p w14:paraId="154EF5D6">
      <w:pPr>
        <w:spacing w:line="287" w:lineRule="auto"/>
        <w:rPr>
          <w:rFonts w:hint="eastAsia" w:ascii="微软雅黑" w:hAnsi="微软雅黑" w:eastAsia="微软雅黑" w:cs="微软雅黑"/>
          <w:sz w:val="30"/>
          <w:szCs w:val="30"/>
        </w:rPr>
      </w:pPr>
    </w:p>
    <w:p w14:paraId="55527D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apostles were sent on a special mission to the Jews alone before Christ's passion, and were forbidden to go to the Gentiles, "Do not go into the way of the Gentiles" (Matt. 10:5), but after the resurrection [they were sent] on a general mission to all people (Mark 16:15 ).</w:t>
      </w:r>
    </w:p>
    <w:p w14:paraId="332E70E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使徒在基督受难前被差遣执行一项仅针对犹太人的特殊任务，并被禁止去外邦人那里，“外邦人的路，你们不要走”（马太福音10:5），但在复活后，[他们被差遣]执行一项针对所有人的普遍任务（马可福音16:15）。</w:t>
      </w:r>
    </w:p>
    <w:p w14:paraId="08C065E1">
      <w:pPr>
        <w:spacing w:line="287" w:lineRule="auto"/>
        <w:rPr>
          <w:rFonts w:hint="eastAsia" w:ascii="微软雅黑" w:hAnsi="微软雅黑" w:eastAsia="微软雅黑" w:cs="微软雅黑"/>
          <w:sz w:val="30"/>
          <w:szCs w:val="30"/>
        </w:rPr>
      </w:pPr>
    </w:p>
    <w:p w14:paraId="69FB2E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Although we attribute absolute integrity to Scripture, we do not hold that the copyists and printers have been inspired, but only that the providence of God has so watched over the copyists that, although many errors could have entered, they did not, or at least they did not enter the codices in such a manner that they cannot easily be corrected by comparison with other copies (ex collatione aliorum) or with [other parts of] Scripture itself.</w:t>
      </w:r>
    </w:p>
    <w:p w14:paraId="1226BC1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虽然我们将绝对的完整性归于圣经，但我们并不认为抄写员和印刷商受到了默示，而只是认为上帝的护理如此看顾抄写员，以至于虽然可能会出现许多错误，但实际上并未出现，或者至少这些错误并未以无法通过与其他副本（ex collatione aliorum）或圣经本身的[其他部分]比较来轻易纠正的方式进入抄本。</w:t>
      </w:r>
    </w:p>
    <w:p w14:paraId="66FAED05">
      <w:pPr>
        <w:spacing w:line="287" w:lineRule="auto"/>
        <w:rPr>
          <w:rFonts w:hint="eastAsia" w:ascii="微软雅黑" w:hAnsi="微软雅黑" w:eastAsia="微软雅黑" w:cs="微软雅黑"/>
          <w:sz w:val="30"/>
          <w:szCs w:val="30"/>
        </w:rPr>
      </w:pPr>
    </w:p>
    <w:p w14:paraId="23CC79B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basis of the purity and integrity of the sources does not rest on the inerrancy of human beings but on the providence of God, who, although the men who copied the sacred works could have introduced many errors, always carefully looked after them and corrected them, or else they can easily be corrected either by comparison with the Scripture itself or with better codices.</w:t>
      </w:r>
    </w:p>
    <w:p w14:paraId="7CC7132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原文纯正性和完整性的基础不在于人类的无误，而在于上帝的护理，尽管抄写神圣著作的人可能会引入许多错误，但上帝总是仔细照看并纠正他们，或者这些错误很容易通过与圣经本身或更好的抄本比较来纠正。</w:t>
      </w:r>
    </w:p>
    <w:p w14:paraId="44721C20">
      <w:pPr>
        <w:spacing w:line="287" w:lineRule="auto"/>
        <w:rPr>
          <w:rFonts w:hint="eastAsia" w:ascii="微软雅黑" w:hAnsi="微软雅黑" w:eastAsia="微软雅黑" w:cs="微软雅黑"/>
          <w:sz w:val="30"/>
          <w:szCs w:val="30"/>
        </w:rPr>
      </w:pPr>
    </w:p>
    <w:p w14:paraId="196ED93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was not necessary to make all the scribes infallible, but only so to guide them that the true reading can always be found, and this book far surpasses all others whatsoever in purity.</w:t>
      </w:r>
    </w:p>
    <w:p w14:paraId="4EFCD0F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因此，没有必要使所有的抄写员都无误，只需引导他们使真实的读本总能被找到，而这本书在纯正性上远超其他任何书籍。</w:t>
      </w:r>
    </w:p>
    <w:p w14:paraId="31C3FC49">
      <w:pPr>
        <w:spacing w:line="287" w:lineRule="auto"/>
        <w:rPr>
          <w:rFonts w:hint="eastAsia" w:ascii="微软雅黑" w:hAnsi="微软雅黑" w:eastAsia="微软雅黑" w:cs="微软雅黑"/>
          <w:sz w:val="30"/>
          <w:szCs w:val="30"/>
        </w:rPr>
      </w:pPr>
    </w:p>
    <w:p w14:paraId="158C7F7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Although we cannot quickly find an obvious harmonization, free from all obscurities, between Scripture texts which involve names, numbers, or dates, these problems, are not to be quickly classed as insoluble, or if they are called insoluble, they are such because of human ignorance, and not because of the problem itself, so that it is better to acknowledge our ignorance than to accept any contradiction.</w:t>
      </w:r>
    </w:p>
    <w:p w14:paraId="54E414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虽然我们无法在涉及名字、数字或日期的圣经经文之间迅速找到一个显而易见的、没有任何模糊之处的和谐，但这些问题不应被草率归类为不可解决的，或者如果它们被称为不可解决，那是由于人类的无知，而不是因为问题本身，因此承认我们的无知比接受任何矛盾要好。</w:t>
      </w:r>
    </w:p>
    <w:p w14:paraId="5FBFEB9F">
      <w:pPr>
        <w:spacing w:line="287" w:lineRule="auto"/>
        <w:rPr>
          <w:rFonts w:hint="eastAsia" w:ascii="微软雅黑" w:hAnsi="微软雅黑" w:eastAsia="微软雅黑" w:cs="微软雅黑"/>
          <w:sz w:val="30"/>
          <w:szCs w:val="30"/>
        </w:rPr>
      </w:pPr>
    </w:p>
    <w:p w14:paraId="13C84E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records are not written so exactly that all the circumstances were included.</w:t>
      </w:r>
    </w:p>
    <w:p w14:paraId="5CFF574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这些记录并没有写得那么精确，以至于包含了所有的环境细节。</w:t>
      </w:r>
    </w:p>
    <w:p w14:paraId="49B007B7">
      <w:pPr>
        <w:spacing w:line="287" w:lineRule="auto"/>
        <w:rPr>
          <w:rFonts w:hint="eastAsia" w:ascii="微软雅黑" w:hAnsi="微软雅黑" w:eastAsia="微软雅黑" w:cs="微软雅黑"/>
          <w:sz w:val="30"/>
          <w:szCs w:val="30"/>
        </w:rPr>
      </w:pPr>
    </w:p>
    <w:p w14:paraId="04EA852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facts were certainly condensed into an epitome; others, which seemed unnecessary, were omitted; and it is even possible that these passages have various relationships which were well known to the writers, although now hidden from us.</w:t>
      </w:r>
    </w:p>
    <w:p w14:paraId="7E31B39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许多事实肯定被压缩成摘要；其他看似不必要的则被省略；甚至有可能这些段落具有各种关系，这些关系对作者来说是众所周知的，尽管现在对我们隐藏了。</w:t>
      </w:r>
    </w:p>
    <w:p w14:paraId="779E60E9">
      <w:pPr>
        <w:spacing w:line="287" w:lineRule="auto"/>
        <w:rPr>
          <w:rFonts w:hint="eastAsia" w:ascii="微软雅黑" w:hAnsi="微软雅黑" w:eastAsia="微软雅黑" w:cs="微软雅黑"/>
          <w:sz w:val="30"/>
          <w:szCs w:val="30"/>
        </w:rPr>
      </w:pPr>
    </w:p>
    <w:p w14:paraId="2624E0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Hence Peter Martyr says very well concerning II Kings 8:17, "Granted that there are obscure passages in the chronologies, it is not to be conceded that, for the purpose of reconciling them, we say that the sacred codex is false.</w:t>
      </w:r>
    </w:p>
    <w:p w14:paraId="6C9B07A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因此，彼得·马泰尔关于《列王纪下》8:17说得很好：“虽然年代学中有模糊的段落，但为了协调它们而说神圣抄本是错误的，这是不能被允许的。</w:t>
      </w:r>
    </w:p>
    <w:p w14:paraId="34048C7F">
      <w:pPr>
        <w:spacing w:line="287" w:lineRule="auto"/>
        <w:rPr>
          <w:rFonts w:hint="eastAsia" w:ascii="微软雅黑" w:hAnsi="微软雅黑" w:eastAsia="微软雅黑" w:cs="微软雅黑"/>
          <w:sz w:val="30"/>
          <w:szCs w:val="30"/>
        </w:rPr>
      </w:pPr>
    </w:p>
    <w:p w14:paraId="09646D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who in his mercy willed that the holy (divinus) books be preserved for us, gave them whole and not corrupted.</w:t>
      </w:r>
    </w:p>
    <w:p w14:paraId="7713DF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因为上帝怜悯我们，意欲神圣（divinus）书籍为我们保存下来，赐给我们的是完整的而非败坏的。</w:t>
      </w:r>
    </w:p>
    <w:p w14:paraId="32EE1296">
      <w:pPr>
        <w:spacing w:line="287" w:lineRule="auto"/>
        <w:rPr>
          <w:rFonts w:hint="eastAsia" w:ascii="微软雅黑" w:hAnsi="微软雅黑" w:eastAsia="微软雅黑" w:cs="微软雅黑"/>
          <w:sz w:val="30"/>
          <w:szCs w:val="30"/>
        </w:rPr>
      </w:pPr>
    </w:p>
    <w:p w14:paraId="6EE69A5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we are not able to explain the number of years, the ignorance under which we work must be admitted, and it must be remembered that the sacred book is written with such brevity that it is not easy to find out from what point the reckoning of time was begun;</w:t>
      </w:r>
    </w:p>
    <w:p w14:paraId="1B8B0FC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因此，当我们无法解释年数时，必须承认我们的无知，并且必须记住神圣书籍写得如此简洁，以至于不容易找出时间计算的起始点；</w:t>
      </w:r>
    </w:p>
    <w:p w14:paraId="12BA68F0">
      <w:pPr>
        <w:spacing w:line="287" w:lineRule="auto"/>
        <w:rPr>
          <w:rFonts w:hint="eastAsia" w:ascii="微软雅黑" w:hAnsi="微软雅黑" w:eastAsia="微软雅黑" w:cs="微软雅黑"/>
          <w:sz w:val="30"/>
          <w:szCs w:val="30"/>
        </w:rPr>
      </w:pPr>
    </w:p>
    <w:p w14:paraId="6EEBED2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which, if it failed in one or another place, would also be suspect in others, remains uncorrupted."</w:t>
      </w:r>
    </w:p>
    <w:p w14:paraId="33A3E9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圣经依然未受败坏，如果它在这一处或那一处失效，那么在其他地方也会受到怀疑。”</w:t>
      </w:r>
    </w:p>
    <w:p w14:paraId="4F838AF4">
      <w:pPr>
        <w:spacing w:line="287" w:lineRule="auto"/>
        <w:rPr>
          <w:rFonts w:hint="eastAsia" w:ascii="微软雅黑" w:hAnsi="微软雅黑" w:eastAsia="微软雅黑" w:cs="微软雅黑"/>
          <w:sz w:val="30"/>
          <w:szCs w:val="30"/>
        </w:rPr>
      </w:pPr>
    </w:p>
    <w:p w14:paraId="20BA76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about I Kings 15:1 [he says], "It is not uncommon, in this record, for the number of years which is attributed to the kings to appear to have little consistency.</w:t>
      </w:r>
    </w:p>
    <w:p w14:paraId="34E0C3E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他又关于《列王纪上》15:1说：“在这个记录中，归于列王的年数看似缺乏一致性，这并不罕见。</w:t>
      </w:r>
    </w:p>
    <w:p w14:paraId="184FDB46">
      <w:pPr>
        <w:spacing w:line="287" w:lineRule="auto"/>
        <w:rPr>
          <w:rFonts w:hint="eastAsia" w:ascii="微软雅黑" w:hAnsi="微软雅黑" w:eastAsia="微软雅黑" w:cs="微软雅黑"/>
          <w:sz w:val="30"/>
          <w:szCs w:val="30"/>
        </w:rPr>
      </w:pPr>
    </w:p>
    <w:p w14:paraId="5EBFA7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Doubts of this kind can be dispelled on manifold grounds.</w:t>
      </w:r>
    </w:p>
    <w:p w14:paraId="413E47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这类疑虑可以通过多种理由消除。</w:t>
      </w:r>
    </w:p>
    <w:p w14:paraId="3BC62E91">
      <w:pPr>
        <w:spacing w:line="287" w:lineRule="auto"/>
        <w:rPr>
          <w:rFonts w:hint="eastAsia" w:ascii="微软雅黑" w:hAnsi="微软雅黑" w:eastAsia="微软雅黑" w:cs="微软雅黑"/>
          <w:sz w:val="30"/>
          <w:szCs w:val="30"/>
        </w:rPr>
      </w:pPr>
    </w:p>
    <w:p w14:paraId="0BCBE56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one and the same year is attributed to two persons, when it was not lived through its entirety by either.</w:t>
      </w:r>
    </w:p>
    <w:p w14:paraId="65F19C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可能同一年归于两个人，而两人都没有完整度过这一年。</w:t>
      </w:r>
    </w:p>
    <w:p w14:paraId="253A164E">
      <w:pPr>
        <w:spacing w:line="287" w:lineRule="auto"/>
        <w:rPr>
          <w:rFonts w:hint="eastAsia" w:ascii="微软雅黑" w:hAnsi="微软雅黑" w:eastAsia="微软雅黑" w:cs="微软雅黑"/>
          <w:sz w:val="30"/>
          <w:szCs w:val="30"/>
        </w:rPr>
      </w:pPr>
    </w:p>
    <w:p w14:paraId="755CB42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sons ruled jointly with their parents for some years, and these years were assigned now to the reign of the parents, and now to that of the children.</w:t>
      </w:r>
    </w:p>
    <w:p w14:paraId="0DD3323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有时儿子与父母共同统治若干年，这些年份有时归于父母的统治，有时归于子女的统治。</w:t>
      </w:r>
    </w:p>
    <w:p w14:paraId="7774993B">
      <w:pPr>
        <w:spacing w:line="287" w:lineRule="auto"/>
        <w:rPr>
          <w:rFonts w:hint="eastAsia" w:ascii="微软雅黑" w:hAnsi="微软雅黑" w:eastAsia="微软雅黑" w:cs="微软雅黑"/>
          <w:sz w:val="30"/>
          <w:szCs w:val="30"/>
        </w:rPr>
      </w:pPr>
    </w:p>
    <w:p w14:paraId="22ED27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interregnum sometimes took place and the empty period was attributed, now to the earlier king, and now to the later.</w:t>
      </w:r>
    </w:p>
    <w:p w14:paraId="251C043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有时发生王位空缺期，这段空窗期有时归于前任国王，有时归于后任。</w:t>
      </w:r>
    </w:p>
    <w:p w14:paraId="764360CE">
      <w:pPr>
        <w:spacing w:line="287" w:lineRule="auto"/>
        <w:rPr>
          <w:rFonts w:hint="eastAsia" w:ascii="微软雅黑" w:hAnsi="微软雅黑" w:eastAsia="微软雅黑" w:cs="微软雅黑"/>
          <w:sz w:val="30"/>
          <w:szCs w:val="30"/>
        </w:rPr>
      </w:pPr>
    </w:p>
    <w:p w14:paraId="45E506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even some years, in which the sovereigns ruled illegally and without religious sanction (tyrannice et impie), which are therefore disregarded, and not added to the other years of the reign."</w:t>
      </w:r>
    </w:p>
    <w:p w14:paraId="2D24234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甚至有些年份，君主非法且无宗教批准地统治（tyrannice et impie，暴虐且不虔诚），因此这些年份被忽略，不加在统治的其他年份中。”</w:t>
      </w:r>
    </w:p>
    <w:p w14:paraId="30CB84BE">
      <w:pPr>
        <w:spacing w:line="287" w:lineRule="auto"/>
        <w:rPr>
          <w:rFonts w:hint="eastAsia" w:ascii="微软雅黑" w:hAnsi="微软雅黑" w:eastAsia="微软雅黑" w:cs="微软雅黑"/>
          <w:sz w:val="30"/>
          <w:szCs w:val="30"/>
        </w:rPr>
      </w:pPr>
    </w:p>
    <w:p w14:paraId="1EDF1C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Luke 3:36, concerning the younger Cain who is placed between Arpachshad and Shelah, contrary to the truth of the Mosaic record (Gen. 11:13), offers indeed a difficult problem, which learned scholars interpret in different ways, but it should not be regarded as an insoluble one, since various forms of solution are possible.</w:t>
      </w:r>
    </w:p>
    <w:p w14:paraId="395A659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应为XIII.）《路加福音》3:36关于较年轻的该南被置于亚法撒和萨拉之间，这与摩西记录（创世记11:13，应为11:12）的真理相悖，确实提供了一个难题，博学的学者对此有不同的解释，但它不应被视为不可解决的，因为各种形式的解决方案都是可能的。</w:t>
      </w:r>
    </w:p>
    <w:p w14:paraId="1864A2AA">
      <w:pPr>
        <w:spacing w:line="287" w:lineRule="auto"/>
        <w:rPr>
          <w:rFonts w:hint="eastAsia" w:ascii="微软雅黑" w:hAnsi="微软雅黑" w:eastAsia="微软雅黑" w:cs="微软雅黑"/>
          <w:sz w:val="30"/>
          <w:szCs w:val="30"/>
        </w:rPr>
      </w:pPr>
    </w:p>
    <w:p w14:paraId="6DE3313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part, not mentioning other opinions, we consider most appropriate that which regards this Cain as a suppositious and spurious [person], who crept in, through the carelessness of copyists, from the Septuagint version, in which he had existed before the time of Christ, as the chronology of Demetrius quoted in Eusebius's De praeperatione evangelii witnesses;</w:t>
      </w:r>
    </w:p>
    <w:p w14:paraId="1110CF8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而言，不提其他观点，我们认为最合适的是将这个该南视为一个假定和虚假的[人]，他是由于抄写员的疏忽从七十士译本中潜入的，在此之前他就存在于七十士译本中，正如优西比乌的《福音预备》中引用的德米特里乌斯的年代学所见证的那样；</w:t>
      </w:r>
    </w:p>
    <w:p w14:paraId="621F0950">
      <w:pPr>
        <w:spacing w:line="287" w:lineRule="auto"/>
        <w:rPr>
          <w:rFonts w:hint="eastAsia" w:ascii="微软雅黑" w:hAnsi="微软雅黑" w:eastAsia="微软雅黑" w:cs="微软雅黑"/>
          <w:sz w:val="30"/>
          <w:szCs w:val="30"/>
        </w:rPr>
      </w:pPr>
    </w:p>
    <w:p w14:paraId="19EE6C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through some pious intent [of copyists], who did not want to oppose Luke to the Septuagint, whose authority was then considerable.</w:t>
      </w:r>
    </w:p>
    <w:p w14:paraId="3477EA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或者出于[抄写员的]某种虔诚意图，他们不想让路加与七十士译本对立，当时七十士译本的权威相当大。</w:t>
      </w:r>
    </w:p>
    <w:p w14:paraId="57F0A503">
      <w:pPr>
        <w:spacing w:line="287" w:lineRule="auto"/>
        <w:rPr>
          <w:rFonts w:hint="eastAsia" w:ascii="微软雅黑" w:hAnsi="微软雅黑" w:eastAsia="微软雅黑" w:cs="微软雅黑"/>
          <w:sz w:val="30"/>
          <w:szCs w:val="30"/>
        </w:rPr>
      </w:pPr>
    </w:p>
    <w:p w14:paraId="3734D3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data support this: (1) the authority of Moses and of the Books of Chronicles, which make no mention of him in their genealogies, in which there are three places where clearly he should have been included (Gen.10:24 and 11:13; I Chron.1:18).</w:t>
      </w:r>
    </w:p>
    <w:p w14:paraId="4F1A7E8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以下数据支持这一点：（1）摩西和历代志的权威，它们在家谱中没有提到他，而在这些家谱中有三处明显应该包括他（创世记10:24和11:13；历代志上1:18）。</w:t>
      </w:r>
    </w:p>
    <w:p w14:paraId="45198B8F">
      <w:pPr>
        <w:spacing w:line="287" w:lineRule="auto"/>
        <w:rPr>
          <w:rFonts w:hint="eastAsia" w:ascii="微软雅黑" w:hAnsi="微软雅黑" w:eastAsia="微软雅黑" w:cs="微软雅黑"/>
          <w:sz w:val="30"/>
          <w:szCs w:val="30"/>
        </w:rPr>
      </w:pPr>
    </w:p>
    <w:p w14:paraId="720A91E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Chaldean paraphrase, which altogether omits this Cain both in Genesis and in Chronicles.</w:t>
      </w:r>
    </w:p>
    <w:p w14:paraId="5D199F5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（2）迦勒底意译本，它在《创世记》和《历代志》中完全省略了这个该南。</w:t>
      </w:r>
    </w:p>
    <w:p w14:paraId="0ED1613D">
      <w:pPr>
        <w:spacing w:line="287" w:lineRule="auto"/>
        <w:rPr>
          <w:rFonts w:hint="eastAsia" w:ascii="微软雅黑" w:hAnsi="微软雅黑" w:eastAsia="微软雅黑" w:cs="微软雅黑"/>
          <w:sz w:val="30"/>
          <w:szCs w:val="30"/>
        </w:rPr>
      </w:pPr>
    </w:p>
    <w:p w14:paraId="2145225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Josephus does not mention him, nor does Berosus to whom he refers, nor [Julius] Africanus whom Eusebius quotes.</w:t>
      </w:r>
    </w:p>
    <w:p w14:paraId="13A9D9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（3）约瑟夫斯没有提到他，他所引用的贝罗索斯也没有，优西比乌引用的[朱利叶斯]阿非利加努斯也没有。</w:t>
      </w:r>
    </w:p>
    <w:p w14:paraId="0F65EC19">
      <w:pPr>
        <w:spacing w:line="287" w:lineRule="auto"/>
        <w:rPr>
          <w:rFonts w:hint="eastAsia" w:ascii="微软雅黑" w:hAnsi="微软雅黑" w:eastAsia="微软雅黑" w:cs="微软雅黑"/>
          <w:sz w:val="30"/>
          <w:szCs w:val="30"/>
        </w:rPr>
      </w:pPr>
    </w:p>
    <w:p w14:paraId="2709120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[If his existence is upheld] the sacred chronology would be confused, and the Mosaic record would be brought into doubt, if Cain is inserted between Arpachshad and Shelah, and Noah becomes the eleventh after Abraham, not the tenth as Moses states.</w:t>
      </w:r>
    </w:p>
    <w:p w14:paraId="13706FB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（4）[如果坚持他的存在]神圣的年代学就会混乱，摩西的记录就会受到质疑，如果该南被插入亚法撒和萨拉之间，挪亚就变成了亚伯拉罕之后的第十一代，而不是像摩西所说的第十代。</w:t>
      </w:r>
    </w:p>
    <w:p w14:paraId="572E4F5F">
      <w:pPr>
        <w:spacing w:line="287" w:lineRule="auto"/>
        <w:rPr>
          <w:rFonts w:hint="eastAsia" w:ascii="微软雅黑" w:hAnsi="微软雅黑" w:eastAsia="微软雅黑" w:cs="微软雅黑"/>
          <w:sz w:val="30"/>
          <w:szCs w:val="30"/>
        </w:rPr>
      </w:pPr>
    </w:p>
    <w:p w14:paraId="331829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[This Cain] is not found in all the codices.</w:t>
      </w:r>
    </w:p>
    <w:p w14:paraId="72D7A62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（5）并不是所有的抄本中都有[这个该南]。</w:t>
      </w:r>
    </w:p>
    <w:p w14:paraId="77C84B51">
      <w:pPr>
        <w:spacing w:line="287" w:lineRule="auto"/>
        <w:rPr>
          <w:rFonts w:hint="eastAsia" w:ascii="微软雅黑" w:hAnsi="微软雅黑" w:eastAsia="微软雅黑" w:cs="微软雅黑"/>
          <w:sz w:val="30"/>
          <w:szCs w:val="30"/>
        </w:rPr>
      </w:pPr>
    </w:p>
    <w:p w14:paraId="111317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Beza witnesses to his absence from his oldest manuscript, and Ussher states (Dissertatio de Cainane, p.196) that he has seen a copy of Luke in Greek and Latin on a very old parchment, in large letters without breathings and accents, which was long ago taken from Greece to France and placed in the monastery of Saint Irenaeus near Lyons, and in 1562 removed, and then taken to England and given to Cambridge University, in which Cain in not listed.</w:t>
      </w:r>
    </w:p>
    <w:p w14:paraId="765C3E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贝扎见证说他最古老的手稿中没有该南，乌雪（Ussher）声明（《关于该南的论文》，第196页），他见过一份希腊文和拉丁文的《路加福音》副本，写在一张非常古老的羊皮纸上，大写字母没有送气符和重音符，这副本很久以前从希腊带到法国，放在里昂附近的圣伊里奈乌斯修道院，1562年被移走，然后带到英国并交给剑桥大学，其中没有列出该南。</w:t>
      </w:r>
    </w:p>
    <w:p w14:paraId="4AE820AD">
      <w:pPr>
        <w:spacing w:line="287" w:lineRule="auto"/>
        <w:rPr>
          <w:rFonts w:hint="eastAsia" w:ascii="微软雅黑" w:hAnsi="微软雅黑" w:eastAsia="微软雅黑" w:cs="微软雅黑"/>
          <w:sz w:val="30"/>
          <w:szCs w:val="30"/>
        </w:rPr>
      </w:pPr>
    </w:p>
    <w:p w14:paraId="14CCB7B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Scaliger affirms, in his prologue to the chronicle of Eusebius, that this Cain is lacking in the oldest copies of Luke.</w:t>
      </w:r>
    </w:p>
    <w:p w14:paraId="7023C6D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斯卡利杰在优西比乌编年史的序言中确认，最古老的《路加福音》副本中缺少这个该南。</w:t>
      </w:r>
    </w:p>
    <w:p w14:paraId="0AD2D451">
      <w:pPr>
        <w:spacing w:line="287" w:lineRule="auto"/>
        <w:rPr>
          <w:rFonts w:hint="eastAsia" w:ascii="微软雅黑" w:hAnsi="微软雅黑" w:eastAsia="微软雅黑" w:cs="微软雅黑"/>
          <w:sz w:val="30"/>
          <w:szCs w:val="30"/>
        </w:rPr>
      </w:pPr>
    </w:p>
    <w:p w14:paraId="41AA36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the facts, although this passage in Luke may be said to contain an error, Luke's authenticity cannot be brought into doubt on account of it, for (1) the corruption is not universal; (2) little falsehood is contained in it, and the correction for that is easily supplied from Moses, so that there was no need for the learned Isaac Voss to be concerned over the purity of the Hebrew codices, that he might defend the authenticity of the Septuagint.</w:t>
      </w:r>
    </w:p>
    <w:p w14:paraId="7287361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事实如何，虽然《路加福音》中的这一段可能被说成包含错误，但路加的真实性不能因此受到质疑，因为（1）这种败坏不是普遍的；（2）其中包含的虚假很少，而且这很容易从摩西那里得到纠正，因此博学的艾萨克·沃斯没有必要为了捍卫七十士译本的真实性而担心希伯来文抄本的纯正性。</w:t>
      </w:r>
    </w:p>
    <w:p w14:paraId="247757DA">
      <w:pPr>
        <w:spacing w:line="287" w:lineRule="auto"/>
        <w:rPr>
          <w:rFonts w:hint="eastAsia" w:ascii="微软雅黑" w:hAnsi="微软雅黑" w:eastAsia="微软雅黑" w:cs="微软雅黑"/>
          <w:sz w:val="30"/>
          <w:szCs w:val="30"/>
        </w:rPr>
      </w:pPr>
    </w:p>
    <w:p w14:paraId="31A56D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If there is a great difference in the genealogies of Christ which are recorded by Matthew and Luke, both as to the persons and the number of persons, this ought not to seem remarkable, because they do not record the same matters, but different ones.</w:t>
      </w:r>
    </w:p>
    <w:p w14:paraId="73A585E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（应为XIV.）如果马太和路加记录的基督家谱在人物和人数上有很大差异，这不应被视为奇怪，因为他们记录的不是相同的事项，而是不同的。</w:t>
      </w:r>
    </w:p>
    <w:p w14:paraId="4ED31017">
      <w:pPr>
        <w:spacing w:line="287" w:lineRule="auto"/>
        <w:rPr>
          <w:rFonts w:hint="eastAsia" w:ascii="微软雅黑" w:hAnsi="微软雅黑" w:eastAsia="微软雅黑" w:cs="微软雅黑"/>
          <w:sz w:val="30"/>
          <w:szCs w:val="30"/>
        </w:rPr>
      </w:pPr>
    </w:p>
    <w:p w14:paraId="5E212A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gives the genealogy of Joseph, whose family derives from David through Solomon.</w:t>
      </w:r>
    </w:p>
    <w:p w14:paraId="47412E9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马太给出了约瑟的家谱，其家族通过所罗门源自大卫。</w:t>
      </w:r>
    </w:p>
    <w:p w14:paraId="09B2D887">
      <w:pPr>
        <w:spacing w:line="287" w:lineRule="auto"/>
        <w:rPr>
          <w:rFonts w:hint="eastAsia" w:ascii="微软雅黑" w:hAnsi="微软雅黑" w:eastAsia="微软雅黑" w:cs="微软雅黑"/>
          <w:sz w:val="30"/>
          <w:szCs w:val="30"/>
        </w:rPr>
      </w:pPr>
    </w:p>
    <w:p w14:paraId="374A7F7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traces the family of Mary to this same David through another son, Nathan.</w:t>
      </w:r>
    </w:p>
    <w:p w14:paraId="502D181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路加通过另一个儿子拿单，将玛利亚的家族追溯到同一个大卫。</w:t>
      </w:r>
    </w:p>
    <w:p w14:paraId="6F363DA6">
      <w:pPr>
        <w:spacing w:line="287" w:lineRule="auto"/>
        <w:rPr>
          <w:rFonts w:hint="eastAsia" w:ascii="微软雅黑" w:hAnsi="微软雅黑" w:eastAsia="微软雅黑" w:cs="微软雅黑"/>
          <w:sz w:val="30"/>
          <w:szCs w:val="30"/>
        </w:rPr>
      </w:pPr>
    </w:p>
    <w:p w14:paraId="082CEDC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after the Hebrew custom, included the wife's family in the husband's; Luke, however, wished to supply what had been omitted, by reporting Mary's family tree, so that the genealogy of Christ would stand out, so to speak, full and complete, from both parents, so that there would be no place for the doubts of the weak or the scoffing of the enemies of the gospel, and that the former would be upheld, and the latter won over, to the conviction that according to the predictions of the prophets Christ was the true and natural son of David, whether reference was made to her husband Joseph, into whose family Mary passed by marriage, or to Mary herself.</w:t>
      </w:r>
    </w:p>
    <w:p w14:paraId="5713D26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按照希伯来人的习俗，将妻子的家族包含在丈夫的家族中；然而，路加希望通过报告玛利亚的家谱来补充被遗漏的内容，以便基督的家谱可以说从父母双方都显得完整和完备，这样就不会给软弱者的怀疑或福音敌人的嘲笑留有余地，前者会被坚固，后者会被争取过来，确信根据先知的预言，基督是大卫真实和自然的子孙，无论是指向她的丈夫约瑟（玛利亚通过婚姻进入其家族），还是指向玛利亚本人。</w:t>
      </w:r>
    </w:p>
    <w:p w14:paraId="58C58B39">
      <w:pPr>
        <w:spacing w:line="287" w:lineRule="auto"/>
        <w:rPr>
          <w:rFonts w:hint="eastAsia" w:ascii="微软雅黑" w:hAnsi="微软雅黑" w:eastAsia="微软雅黑" w:cs="微软雅黑"/>
          <w:sz w:val="30"/>
          <w:szCs w:val="30"/>
        </w:rPr>
      </w:pPr>
    </w:p>
    <w:p w14:paraId="4697E3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certain that heiresses (virgines, epiklhrous) such as the blessed virgin was, who received a dowry from the family inheritance, could not marry outside their own tribe and family.</w:t>
      </w:r>
    </w:p>
    <w:p w14:paraId="72322D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最确定的是，像受祝福的童贞女那样的女继承人（virgines, epiklerous），即从家族遗产中获得嫁妆的人，不能嫁到自己支派和家族之外。</w:t>
      </w:r>
    </w:p>
    <w:p w14:paraId="4AB64DD7">
      <w:pPr>
        <w:spacing w:line="287" w:lineRule="auto"/>
        <w:rPr>
          <w:rFonts w:hint="eastAsia" w:ascii="微软雅黑" w:hAnsi="微软雅黑" w:eastAsia="微软雅黑" w:cs="微软雅黑"/>
          <w:sz w:val="30"/>
          <w:szCs w:val="30"/>
        </w:rPr>
      </w:pPr>
    </w:p>
    <w:p w14:paraId="4FFD2A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Luke's genealogy also, therefore, refers to Joseph, not to Mary, for it was not customary to prepare a genealogy through the women, for they were listed either with their parents and brothers if they were unmarried, or with their husbands if they were espoused; hence the maxim of the Jews, "the mother's family is not the family."</w:t>
      </w:r>
    </w:p>
    <w:p w14:paraId="071E94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加的家谱也是指约瑟，而不是指玛利亚，因为通过女性编制家谱是不合习俗的，她们如果未婚，就与父母兄弟列在一起，如果已订婚，就与丈夫列在一起；因此犹太人有句格言，“母亲的家族不算家族”。</w:t>
      </w:r>
    </w:p>
    <w:p w14:paraId="610F5D49">
      <w:pPr>
        <w:spacing w:line="287" w:lineRule="auto"/>
        <w:rPr>
          <w:rFonts w:hint="eastAsia" w:ascii="微软雅黑" w:hAnsi="微软雅黑" w:eastAsia="微软雅黑" w:cs="微软雅黑"/>
          <w:sz w:val="30"/>
          <w:szCs w:val="30"/>
        </w:rPr>
      </w:pPr>
    </w:p>
    <w:p w14:paraId="2722B32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Although the father of Joseph is called Jacob by Matthew, and Heli by Luke (Matt. 1:16 ; Luke 3:23 ), there is no contradiction, because this is to be understood as of two different matters (kat' alla kai allo).</w:t>
      </w:r>
    </w:p>
    <w:p w14:paraId="0A4548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（应为XV.）虽然约瑟的父亲在马太那里被称为雅各，在路加那里被称为希里（马太福音1:16；路加福音3:23），但这并没有矛盾，因为这应理解为两件不同的事（kat' alla kai allo）。</w:t>
      </w:r>
    </w:p>
    <w:p w14:paraId="5307AE66">
      <w:pPr>
        <w:spacing w:line="287" w:lineRule="auto"/>
        <w:rPr>
          <w:rFonts w:hint="eastAsia" w:ascii="微软雅黑" w:hAnsi="微软雅黑" w:eastAsia="微软雅黑" w:cs="微软雅黑"/>
          <w:sz w:val="30"/>
          <w:szCs w:val="30"/>
        </w:rPr>
      </w:pPr>
    </w:p>
    <w:p w14:paraId="42A613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not absurd for one son to have two fathers in different senses, when one is the natural father who begat the son from himself, and the other the legal father who adopted him to himself from another family by full process of law.</w:t>
      </w:r>
    </w:p>
    <w:p w14:paraId="3039C57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首先，一个儿子在不同意义上有两个父亲并不荒谬，一个是生他的自然父亲，另一个是通过完整的法律程序从另一个家庭收养他的法律父亲。</w:t>
      </w:r>
    </w:p>
    <w:p w14:paraId="0C68AC3A">
      <w:pPr>
        <w:spacing w:line="287" w:lineRule="auto"/>
        <w:rPr>
          <w:rFonts w:hint="eastAsia" w:ascii="微软雅黑" w:hAnsi="微软雅黑" w:eastAsia="微软雅黑" w:cs="微软雅黑"/>
          <w:sz w:val="30"/>
          <w:szCs w:val="30"/>
        </w:rPr>
      </w:pPr>
    </w:p>
    <w:p w14:paraId="21CA7C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Manasseh and Ephraim were natural sons of Joseph but legal sons of Jacob by adoptions;</w:t>
      </w:r>
    </w:p>
    <w:p w14:paraId="7A5019D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通过这种方式，玛拿西和以法莲是约瑟的自然儿子，但通过收养成为雅各的法律儿子；</w:t>
      </w:r>
    </w:p>
    <w:p w14:paraId="5D09EF97">
      <w:pPr>
        <w:spacing w:line="287" w:lineRule="auto"/>
        <w:rPr>
          <w:rFonts w:hint="eastAsia" w:ascii="微软雅黑" w:hAnsi="微软雅黑" w:eastAsia="微软雅黑" w:cs="微软雅黑"/>
          <w:sz w:val="30"/>
          <w:szCs w:val="30"/>
        </w:rPr>
      </w:pPr>
    </w:p>
    <w:p w14:paraId="2B4CA09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Obed the grandfather of David had one natural father, Boaz, but also a legal one, Mahlon, the former husband of his mother Ruth, to whom Boaz the second husband raised seed according to the law.</w:t>
      </w:r>
    </w:p>
    <w:p w14:paraId="02EB30B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大卫的祖父俄备得有一个自然父亲波阿斯，但也有一个法律父亲玛伦，即他母亲路得的前夫，波阿斯作为第二任丈夫根据律法为他留后。</w:t>
      </w:r>
    </w:p>
    <w:p w14:paraId="773C2A5E">
      <w:pPr>
        <w:spacing w:line="287" w:lineRule="auto"/>
        <w:rPr>
          <w:rFonts w:hint="eastAsia" w:ascii="微软雅黑" w:hAnsi="微软雅黑" w:eastAsia="微软雅黑" w:cs="微软雅黑"/>
          <w:sz w:val="30"/>
          <w:szCs w:val="30"/>
        </w:rPr>
      </w:pPr>
    </w:p>
    <w:p w14:paraId="125607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Jacob was the natural father of Joseph, but Heli may be called the father of Joseph.</w:t>
      </w:r>
    </w:p>
    <w:p w14:paraId="7D2AD1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因此，雅各是约瑟的自然父亲，但希里可以被称为约瑟的父亲。</w:t>
      </w:r>
    </w:p>
    <w:p w14:paraId="1A13E9C0">
      <w:pPr>
        <w:spacing w:line="287" w:lineRule="auto"/>
        <w:rPr>
          <w:rFonts w:hint="eastAsia" w:ascii="微软雅黑" w:hAnsi="微软雅黑" w:eastAsia="微软雅黑" w:cs="微软雅黑"/>
          <w:sz w:val="30"/>
          <w:szCs w:val="30"/>
        </w:rPr>
      </w:pPr>
    </w:p>
    <w:p w14:paraId="1CD9EE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either in a legal sense, as [Julius] Africanus supposed, because on the death of Heli without children, Jacob had married his wife according to the law (Deut.25:5) and fathered Joseph, Mary's husband, from her.</w:t>
      </w:r>
    </w:p>
    <w:p w14:paraId="213F652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这可以是在法律意义上，正如[朱利叶斯]阿非利加努斯所假设的，因为希里死后没有孩子，雅各根据律法（申命记25:5）娶了他的妻子，并从她生了约瑟，即玛利亚的丈夫。</w:t>
      </w:r>
    </w:p>
    <w:p w14:paraId="03673847">
      <w:pPr>
        <w:spacing w:line="287" w:lineRule="auto"/>
        <w:rPr>
          <w:rFonts w:hint="eastAsia" w:ascii="微软雅黑" w:hAnsi="微软雅黑" w:eastAsia="微软雅黑" w:cs="微软雅黑"/>
          <w:sz w:val="30"/>
          <w:szCs w:val="30"/>
        </w:rPr>
      </w:pPr>
    </w:p>
    <w:p w14:paraId="09FD6A4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that Heli was the natural father of Mary and thus in a civil sense the father of Joseph by reason of the marriage contracted by his daughter, through which he became a father [-in-law], in which sense Naomi speaks of her daughters-in-law as her daughters (Ruth 1:11-12), which manner of speaking is in use among all people.</w:t>
      </w:r>
    </w:p>
    <w:p w14:paraId="5AE4F10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或者是希里是玛利亚的自然父亲，因此在民事意义上因他女儿的婚姻而成为约瑟的父亲（岳父），在这个意义上拿俄米称她的儿媳为女儿（路得记1:11-12），这种说法在所有民族中都很通用。</w:t>
      </w:r>
    </w:p>
    <w:p w14:paraId="15A98164">
      <w:pPr>
        <w:spacing w:line="287" w:lineRule="auto"/>
        <w:rPr>
          <w:rFonts w:hint="eastAsia" w:ascii="微软雅黑" w:hAnsi="微软雅黑" w:eastAsia="微软雅黑" w:cs="微软雅黑"/>
          <w:sz w:val="30"/>
          <w:szCs w:val="30"/>
        </w:rPr>
      </w:pPr>
    </w:p>
    <w:p w14:paraId="0A4F4B3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said that not Joseph, but Christ, is son of Heli, the phrase "as was supposed" being indeed parenthetical, not meaning, however, as commonly read, "being, as was supposed, the son of Joseph," but rather, "Jesus, who was supposed to be the son of Joseph, being the son of Heli," that is, his grandson, through the Virgin Mary, nor is it improper to pass in this manner from grandfather to grandson, especially if the fathers have died, and all the more in this case, because Christ was without father according to his human nature....</w:t>
      </w:r>
    </w:p>
    <w:p w14:paraId="773465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可以说，不是约瑟，而是基督，是希里的儿子，短语“依人看来”确实是插入语，但意思不是通常所读的“依人看来，是约瑟的儿子”，而是“耶稣，依人看来是约瑟的儿子，其实是希里的儿子”，即通过童贞女玛利亚是他的外孙，以这种方式从祖父传到孙子并非不当，特别是如果父亲已经去世，而在这种情况下更是如此，因为基督按人性来说是没有父亲的......</w:t>
      </w:r>
    </w:p>
    <w:p w14:paraId="695A43E3">
      <w:pPr>
        <w:spacing w:line="287" w:lineRule="auto"/>
        <w:rPr>
          <w:rFonts w:hint="eastAsia" w:ascii="微软雅黑" w:hAnsi="微软雅黑" w:eastAsia="微软雅黑" w:cs="微软雅黑"/>
          <w:sz w:val="30"/>
          <w:szCs w:val="30"/>
        </w:rPr>
      </w:pPr>
    </w:p>
    <w:p w14:paraId="6EC15A3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In II Samuel 24:24 David is said to buy a threshing floor and oxen from Araunah for 50 shekels of silver.</w:t>
      </w:r>
    </w:p>
    <w:p w14:paraId="7D9634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（应为XVI.）在《撒母耳记下》24:24中，大卫据说用50舍客勒银子从亚劳拿那里买了禾场和牛。</w:t>
      </w:r>
    </w:p>
    <w:p w14:paraId="0E6E0397">
      <w:pPr>
        <w:spacing w:line="287" w:lineRule="auto"/>
        <w:rPr>
          <w:rFonts w:hint="eastAsia" w:ascii="微软雅黑" w:hAnsi="微软雅黑" w:eastAsia="微软雅黑" w:cs="微软雅黑"/>
          <w:sz w:val="30"/>
          <w:szCs w:val="30"/>
        </w:rPr>
      </w:pPr>
    </w:p>
    <w:p w14:paraId="5F10ABF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 Chronicles 21:25 reference is made to 600 shekels of gold.</w:t>
      </w:r>
    </w:p>
    <w:p w14:paraId="535D0C1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在《历代志上》21:25中提到了600舍客勒金子。</w:t>
      </w:r>
    </w:p>
    <w:p w14:paraId="0C820F21">
      <w:pPr>
        <w:spacing w:line="287" w:lineRule="auto"/>
        <w:rPr>
          <w:rFonts w:hint="eastAsia" w:ascii="微软雅黑" w:hAnsi="微软雅黑" w:eastAsia="微软雅黑" w:cs="微软雅黑"/>
          <w:sz w:val="30"/>
          <w:szCs w:val="30"/>
        </w:rPr>
      </w:pPr>
    </w:p>
    <w:p w14:paraId="34B8A99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reconciliation is easy from the nature of the transaction: he gave 50 shekels for the part in which he first built an altar, but after he learned, through a heavenly fire that came down, that this was the place God had chosen for the temple, then, not satisfied with the small area, he bought the whole field, and the hill, for 600 shekels. . . .</w:t>
      </w:r>
    </w:p>
    <w:p w14:paraId="2FBFBF1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从交易的性质来看，协调是容易的：他为了最初筑坛的那部分给了50舍客勒，但在通过降下的天火得知这是上帝为圣殿选择的地方后，他不满足于那个小区域，于是用600舍客勒买下了整个田地和山丘......</w:t>
      </w:r>
    </w:p>
    <w:p w14:paraId="056916AD">
      <w:pPr>
        <w:spacing w:line="287" w:lineRule="auto"/>
        <w:rPr>
          <w:rFonts w:hint="eastAsia" w:ascii="微软雅黑" w:hAnsi="微软雅黑" w:eastAsia="微软雅黑" w:cs="微软雅黑"/>
          <w:sz w:val="30"/>
          <w:szCs w:val="30"/>
        </w:rPr>
      </w:pPr>
    </w:p>
    <w:p w14:paraId="79C83E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When Christ forbids swearing "at all" (Matt. 5:34), he does not intend to condemn the oath absolutely and simply, for elsewhere it is allowed and approved, and it is required by God (Exod.22:8, 10 11; Lev. 5:4; Num. 5:19 - 20; Prov. 18:18; Heb. 6:16), but rather certain forms of oath which were used by the Jews, and which are mentioned in the same place, namely, those by heaven, earth, Jerusalem, the head and other created things of that nature, all of which are condemned by Christ as rash and forbidden.</w:t>
      </w:r>
    </w:p>
    <w:p w14:paraId="70F3DD9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（应为XVII.）当基督禁止“什么誓都不可起”（马太福音5:34）时，祂并不打算绝对且单纯地谴责起誓，因为在别处它是被允许和认可的，并且是上帝所要求的（出埃及记22:8, 10-11；利未记5:4；民数记5:19-20；箴言18:18；希伯来书6:16），而是谴责犹太人使用的某些起誓形式，这些形式在同一处被提及，即指着天、地、耶路撒冷、头和其他那类受造物起誓，所有这些都被基督谴责为鲁莽和禁止的。</w:t>
      </w:r>
    </w:p>
    <w:p w14:paraId="3C65186B">
      <w:pPr>
        <w:spacing w:line="287" w:lineRule="auto"/>
        <w:rPr>
          <w:rFonts w:hint="eastAsia" w:ascii="微软雅黑" w:hAnsi="微软雅黑" w:eastAsia="微软雅黑" w:cs="微软雅黑"/>
          <w:sz w:val="30"/>
          <w:szCs w:val="30"/>
        </w:rPr>
      </w:pPr>
    </w:p>
    <w:p w14:paraId="09E507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universal terms often are restricted to some particular (ad certam speciam), [for example] John 10:8: "All who came before me are thieves"; all, that is, who were not called or sent, or who said that they themselves or some other was the shepherd of the sheep.</w:t>
      </w:r>
    </w:p>
    <w:p w14:paraId="3CE8B82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以这种方式，普遍术语经常被限制为某些特定的（ad certam speciam），[例如]《约翰福音》10:8：“凡在我以先来的都是贼”；即所有那些未被呼召或差遣的，或者声称他们自己或其他某人是羊的牧人的。</w:t>
      </w:r>
    </w:p>
    <w:p w14:paraId="7E734F8E">
      <w:pPr>
        <w:spacing w:line="287" w:lineRule="auto"/>
        <w:rPr>
          <w:rFonts w:hint="eastAsia" w:ascii="微软雅黑" w:hAnsi="微软雅黑" w:eastAsia="微软雅黑" w:cs="微软雅黑"/>
          <w:sz w:val="30"/>
          <w:szCs w:val="30"/>
        </w:rPr>
      </w:pPr>
    </w:p>
    <w:p w14:paraId="539E962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Corinthians 10:23 , "All things are lawful to me,'" and 9:22, "I have become all things to all"; that is, in matters that are lawful and indifferent.</w:t>
      </w:r>
    </w:p>
    <w:p w14:paraId="6E53B1B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还有《哥林多前书》10:23，“凡事都可行”，以及9:22，“向什么样的人，我就作什么样的人”；即在合法和中性的事情上。</w:t>
      </w:r>
    </w:p>
    <w:p w14:paraId="6F6B9A9D">
      <w:pPr>
        <w:spacing w:line="287" w:lineRule="auto"/>
        <w:rPr>
          <w:rFonts w:hint="eastAsia" w:ascii="微软雅黑" w:hAnsi="微软雅黑" w:eastAsia="微软雅黑" w:cs="微软雅黑"/>
          <w:sz w:val="30"/>
          <w:szCs w:val="30"/>
        </w:rPr>
      </w:pPr>
    </w:p>
    <w:p w14:paraId="0849C45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and sinful acts are not lawful to anyone. . . .</w:t>
      </w:r>
    </w:p>
    <w:p w14:paraId="6588818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邪恶和罪恶的行为对任何人来说都是不合法的......</w:t>
      </w:r>
    </w:p>
    <w:p w14:paraId="4CB3B879">
      <w:pPr>
        <w:spacing w:line="287" w:lineRule="auto"/>
        <w:rPr>
          <w:rFonts w:hint="eastAsia" w:ascii="微软雅黑" w:hAnsi="微软雅黑" w:eastAsia="微软雅黑" w:cs="微软雅黑"/>
          <w:sz w:val="30"/>
          <w:szCs w:val="30"/>
        </w:rPr>
      </w:pPr>
    </w:p>
    <w:p w14:paraId="5B724FE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From the above it is clear that the various difficult passages which are used to deny the authority of Scripture, which we have illustrated, are not irreconcilable contradictions, although they are indeed difficulties.</w:t>
      </w:r>
    </w:p>
    <w:p w14:paraId="351F1CA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（应为XVIII.）从上面可以清楚地看出，被用来否认圣经权威的各种困难段落（我们已经举例说明），虽然确实是困难，但并非不可调和的矛盾。</w:t>
      </w:r>
    </w:p>
    <w:p w14:paraId="65392923">
      <w:pPr>
        <w:spacing w:line="287" w:lineRule="auto"/>
        <w:rPr>
          <w:rFonts w:hint="eastAsia" w:ascii="微软雅黑" w:hAnsi="微软雅黑" w:eastAsia="微软雅黑" w:cs="微软雅黑"/>
          <w:sz w:val="30"/>
          <w:szCs w:val="30"/>
        </w:rPr>
      </w:pPr>
    </w:p>
    <w:p w14:paraId="1E7D77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many others which the Roman Catholics use to argue the corruption of the sources by Jews and heretics, but they will be better dealt with later, when we discuss the authoritative version.</w:t>
      </w:r>
    </w:p>
    <w:p w14:paraId="2633CC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还有许多其他的，罗马天主教徒用来论证原文被犹太人和异端败坏，但当我们讨论权威译本时，再处理它们会更好。</w:t>
      </w:r>
    </w:p>
    <w:p w14:paraId="3743D2DE">
      <w:pPr>
        <w:spacing w:line="287" w:lineRule="auto"/>
        <w:rPr>
          <w:rFonts w:hint="eastAsia" w:ascii="微软雅黑" w:hAnsi="微软雅黑" w:eastAsia="微软雅黑" w:cs="微软雅黑"/>
          <w:sz w:val="30"/>
          <w:szCs w:val="30"/>
        </w:rPr>
      </w:pPr>
    </w:p>
    <w:p w14:paraId="2F38A028">
      <w:pPr>
        <w:pStyle w:val="2"/>
        <w:bidi w:val="0"/>
        <w:jc w:val="center"/>
        <w:rPr>
          <w:rFonts w:hint="eastAsia"/>
        </w:rPr>
      </w:pPr>
      <w:r>
        <w:rPr>
          <w:rFonts w:hint="eastAsia"/>
        </w:rPr>
        <w:t>The Knowledge of Scriptural Authority</w:t>
      </w:r>
    </w:p>
    <w:p w14:paraId="464CE4E6">
      <w:pPr>
        <w:pStyle w:val="2"/>
        <w:bidi w:val="0"/>
        <w:jc w:val="center"/>
        <w:rPr>
          <w:rFonts w:hint="eastAsia"/>
        </w:rPr>
      </w:pPr>
      <w:r>
        <w:rPr>
          <w:rFonts w:hint="eastAsia"/>
        </w:rPr>
        <w:t>圣经权威的知识</w:t>
      </w:r>
    </w:p>
    <w:p w14:paraId="001E22C1">
      <w:pPr>
        <w:spacing w:line="287" w:lineRule="auto"/>
        <w:rPr>
          <w:rFonts w:hint="eastAsia" w:ascii="微软雅黑" w:hAnsi="微软雅黑" w:eastAsia="微软雅黑" w:cs="微软雅黑"/>
          <w:sz w:val="30"/>
          <w:szCs w:val="30"/>
        </w:rPr>
      </w:pPr>
    </w:p>
    <w:p w14:paraId="10CED56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6: How does the authority of the Holy (divinus) Scripture become known to us? Does it, either in itself or on our part, depend upon the witness of the Church? Negative, against the Roman Catholics.</w:t>
      </w:r>
    </w:p>
    <w:p w14:paraId="3442BDF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问题6：神圣（divinus）圣经的权威如何被我们所知？它，无论是其本身还是就我们而言，是否取决于教会的见证？否定，反驳罗马天主教徒。</w:t>
      </w:r>
    </w:p>
    <w:p w14:paraId="5C170FF4">
      <w:pPr>
        <w:spacing w:line="287" w:lineRule="auto"/>
        <w:rPr>
          <w:rFonts w:hint="eastAsia" w:ascii="微软雅黑" w:hAnsi="微软雅黑" w:eastAsia="微软雅黑" w:cs="微软雅黑"/>
          <w:sz w:val="30"/>
          <w:szCs w:val="30"/>
        </w:rPr>
      </w:pPr>
    </w:p>
    <w:p w14:paraId="0C2E34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purpose of the Roman Catholics, in this and other controversies which they maintain over the Scripture, is not obscure, namely, to reject the judgment of Scripture, in which they cannot find enough sanction to protect their errors, and to appeal to the church, that is, to their pope, and so become judges of their own case.</w:t>
      </w:r>
    </w:p>
    <w:p w14:paraId="5ADB663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罗马天主教徒在这个以及他们关于圣经所维持的其他争议中的目的并不隐晦，即拒绝圣经的判断（在其中他们找不到足够的认可来保护他们的错误），并诉诸教会，即诉诸他们的教皇，从而成为他们自己案件的法官。</w:t>
      </w:r>
    </w:p>
    <w:p w14:paraId="5FEF83EB">
      <w:pPr>
        <w:spacing w:line="287" w:lineRule="auto"/>
        <w:rPr>
          <w:rFonts w:hint="eastAsia" w:ascii="微软雅黑" w:hAnsi="微软雅黑" w:eastAsia="微软雅黑" w:cs="微软雅黑"/>
          <w:sz w:val="30"/>
          <w:szCs w:val="30"/>
        </w:rPr>
      </w:pPr>
    </w:p>
    <w:p w14:paraId="7D74819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formerly doctrine was debated on the basis of its agreement or nonagreement with Scripture, now debate has begun on Scripture itself-whether it is proper for religious controversies to be settled by its authority and witness.</w:t>
      </w:r>
    </w:p>
    <w:p w14:paraId="6167619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因此，当以前教义的争论是基于其与圣经是否一致时，现在的争论开始于圣经本身——是否适合由其权威和见证来解决宗教争议。</w:t>
      </w:r>
    </w:p>
    <w:p w14:paraId="648CA516">
      <w:pPr>
        <w:spacing w:line="287" w:lineRule="auto"/>
        <w:rPr>
          <w:rFonts w:hint="eastAsia" w:ascii="微软雅黑" w:hAnsi="微软雅黑" w:eastAsia="微软雅黑" w:cs="微软雅黑"/>
          <w:sz w:val="30"/>
          <w:szCs w:val="30"/>
        </w:rPr>
      </w:pPr>
    </w:p>
    <w:p w14:paraId="61E97DD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severe struggle has been carried on concerning its origin, necessity, perfection, and perspicuity, for the purpose of diminishing them [Scripture's authority and witness], if not completely rejecting them.</w:t>
      </w:r>
    </w:p>
    <w:p w14:paraId="4D75EFC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关于其起源、必要性、完美性和清晰性，已经进行了一场激烈的斗争，目的是削弱它们[圣经的权威和见证]，如果不是完全拒绝它们的话。</w:t>
      </w:r>
    </w:p>
    <w:p w14:paraId="16F6B26B">
      <w:pPr>
        <w:spacing w:line="287" w:lineRule="auto"/>
        <w:rPr>
          <w:rFonts w:hint="eastAsia" w:ascii="微软雅黑" w:hAnsi="微软雅黑" w:eastAsia="微软雅黑" w:cs="微软雅黑"/>
          <w:sz w:val="30"/>
          <w:szCs w:val="30"/>
        </w:rPr>
      </w:pPr>
    </w:p>
    <w:p w14:paraId="3406F03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properly what Irenaeus said of the heretics of his day may be applied to them [Roman Catholics]: "When opposed by Scriptures they became opponents of the Scriptures, as if they were incorrect or without authority."</w:t>
      </w:r>
    </w:p>
    <w:p w14:paraId="68E71C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伊里奈乌斯对他那个时代的异端所说的话，完全可以适当地应用在他们[罗马天主教徒]身上：“当被圣经反对时，他们就成了圣经的反对者，仿佛圣经是不正确的或没有权威的。”</w:t>
      </w:r>
    </w:p>
    <w:p w14:paraId="6FC50039">
      <w:pPr>
        <w:spacing w:line="287" w:lineRule="auto"/>
        <w:rPr>
          <w:rFonts w:hint="eastAsia" w:ascii="微软雅黑" w:hAnsi="微软雅黑" w:eastAsia="微软雅黑" w:cs="微软雅黑"/>
          <w:sz w:val="30"/>
          <w:szCs w:val="30"/>
        </w:rPr>
      </w:pPr>
    </w:p>
    <w:p w14:paraId="2B0FE79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must be noted that some of them go to extremes and some speak more moderately in this matter.</w:t>
      </w:r>
    </w:p>
    <w:p w14:paraId="14E68F3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必须指出，在这个问题上，他们中有些人走极端，有些人说话比较温和。</w:t>
      </w:r>
    </w:p>
    <w:p w14:paraId="365EC285">
      <w:pPr>
        <w:spacing w:line="287" w:lineRule="auto"/>
        <w:rPr>
          <w:rFonts w:hint="eastAsia" w:ascii="微软雅黑" w:hAnsi="微软雅黑" w:eastAsia="微软雅黑" w:cs="微软雅黑"/>
          <w:sz w:val="30"/>
          <w:szCs w:val="30"/>
        </w:rPr>
      </w:pPr>
    </w:p>
    <w:p w14:paraId="5C59BC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simply deny the authority of Scripture, in itself and apart from the church, and hold it to be no more worthy of faith (I shudder to say it) than the Qur'an or the works of Livy or Aesop.</w:t>
      </w:r>
    </w:p>
    <w:p w14:paraId="7935286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有些人确实完全否认圣经本身及脱离教会后的权威，并认为它不比《古兰经》或李维或伊索的作品更值得相信（我说这话都不寒而栗）。</w:t>
      </w:r>
    </w:p>
    <w:p w14:paraId="71DD320A">
      <w:pPr>
        <w:spacing w:line="287" w:lineRule="auto"/>
        <w:rPr>
          <w:rFonts w:hint="eastAsia" w:ascii="微软雅黑" w:hAnsi="微软雅黑" w:eastAsia="微软雅黑" w:cs="微软雅黑"/>
          <w:sz w:val="30"/>
          <w:szCs w:val="30"/>
        </w:rPr>
      </w:pPr>
    </w:p>
    <w:p w14:paraId="1C3F233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began to dispute the authority of Scripture with our [theologians] in the past century uttered this blasphemy.</w:t>
      </w:r>
    </w:p>
    <w:p w14:paraId="58C751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在上个世纪开始与我们要[神学家]争论圣经权威的人发出了这种亵渎。</w:t>
      </w:r>
    </w:p>
    <w:p w14:paraId="0E71DE75">
      <w:pPr>
        <w:spacing w:line="287" w:lineRule="auto"/>
        <w:rPr>
          <w:rFonts w:hint="eastAsia" w:ascii="微软雅黑" w:hAnsi="微软雅黑" w:eastAsia="微软雅黑" w:cs="微软雅黑"/>
          <w:sz w:val="30"/>
          <w:szCs w:val="30"/>
        </w:rPr>
      </w:pPr>
    </w:p>
    <w:p w14:paraId="4A7DB3E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 impious words of Hosius, in his work against Brent, are an example, when he declares that it is possible to assert in a reverent sense "the Scriptures have only the weight of Aesop's fables if they are deprived of the authority of the Church," and Eck declared, "Scripture is not authoritative except by the authority of the church... ."</w:t>
      </w:r>
    </w:p>
    <w:p w14:paraId="1208CF1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修斯在他反对布伦特的著作中的不敬之词就是这方面的一个例子，他宣称可以在虔诚的意义上断言“如果剥夺了教会的权威，圣经就只有伊索寓言的分量”，埃克宣称，“除了藉着教会的权威，圣经没有权威......”。</w:t>
      </w:r>
    </w:p>
    <w:p w14:paraId="63FE376B">
      <w:pPr>
        <w:spacing w:line="287" w:lineRule="auto"/>
        <w:rPr>
          <w:rFonts w:hint="eastAsia" w:ascii="微软雅黑" w:hAnsi="微软雅黑" w:eastAsia="微软雅黑" w:cs="微软雅黑"/>
          <w:sz w:val="30"/>
          <w:szCs w:val="30"/>
        </w:rPr>
      </w:pPr>
    </w:p>
    <w:p w14:paraId="410A165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seemed to others that this blasphemy had been rightly attacked by our [theologians], they spoke more carefully, expressing their teaching in such a way as to admit that absolutely and in itself Scripture is authoritative and of divine quality, since it comes from God the source of all truth, but they hold that relative to us its authority exists only on the witness of the church, through whose ministry it becomes known to us and is understood as of divine quality.</w:t>
      </w:r>
    </w:p>
    <w:p w14:paraId="7CCBAE8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其他人看来，这种亵渎已被我们要[神学家]正确地攻击了，所以他们说话更加小心，以这样的方式表达他们的教导：承认圣经绝对地且就其本身而言是具有权威和神圣品质的，因为它来自真理之源上帝，但他们认为相对于我们，它的权威仅存在于教会的见证之上，通过教会的事奉，它被我们所知并被理解为具有神圣品质。</w:t>
      </w:r>
    </w:p>
    <w:p w14:paraId="598C1E40">
      <w:pPr>
        <w:spacing w:line="287" w:lineRule="auto"/>
        <w:rPr>
          <w:rFonts w:hint="eastAsia" w:ascii="微软雅黑" w:hAnsi="微软雅黑" w:eastAsia="微软雅黑" w:cs="微软雅黑"/>
          <w:sz w:val="30"/>
          <w:szCs w:val="30"/>
        </w:rPr>
      </w:pPr>
    </w:p>
    <w:p w14:paraId="229DD1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arose the distinction between authority as to its nature (quoad se) and as to our understanding (quoad nos), which Bellarmine, Stapleton, and others have since brought forward.</w:t>
      </w:r>
    </w:p>
    <w:p w14:paraId="764B0CB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由此产生了就其本质而言（quoad se）的权威与就我们的理解而言（quoad nos）的权威之间的区别，这是贝拉明、斯台普顿等人后来提出的。</w:t>
      </w:r>
    </w:p>
    <w:p w14:paraId="4F8B9981">
      <w:pPr>
        <w:spacing w:line="287" w:lineRule="auto"/>
        <w:rPr>
          <w:rFonts w:hint="eastAsia" w:ascii="微软雅黑" w:hAnsi="微软雅黑" w:eastAsia="微软雅黑" w:cs="微软雅黑"/>
          <w:sz w:val="30"/>
          <w:szCs w:val="30"/>
        </w:rPr>
      </w:pPr>
    </w:p>
    <w:p w14:paraId="399CC0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But however they present their teaching, if we think of the matter correctly, it will be obvious that this distinction results in confusion, and hides the evil of an impious doctrine, rather than clarifying the truth of the matter.</w:t>
      </w:r>
    </w:p>
    <w:p w14:paraId="0C8A215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但无论他们如何呈现他们的教导，如果我们正确地思考这件事，就会发现这种区别导致混乱，并掩盖了不敬教义的邪恶，而不是澄清事实的真相。</w:t>
      </w:r>
    </w:p>
    <w:p w14:paraId="092F1827">
      <w:pPr>
        <w:spacing w:line="287" w:lineRule="auto"/>
        <w:rPr>
          <w:rFonts w:hint="eastAsia" w:ascii="微软雅黑" w:hAnsi="微软雅黑" w:eastAsia="微软雅黑" w:cs="微软雅黑"/>
          <w:sz w:val="30"/>
          <w:szCs w:val="30"/>
        </w:rPr>
      </w:pPr>
    </w:p>
    <w:p w14:paraId="01490A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the authority is that of communicators and relationships, it cannot be understood absolutely, but relatively; therefore; Scripture cannot be authoritative in itself unless it is so also to our understanding, for whatever arguments demonstrate its authority in itself ought also to move us to agreement, so that it will be authoritative to our understanding.</w:t>
      </w:r>
    </w:p>
    <w:p w14:paraId="46ECED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权威是传达者和关系的权威，它就不能被绝对地理解，而只能相对地理解；因此；圣经如果对我们的理解没有权威，它本身也就不能有权威，因为任何证明其本身权威的论据也应该感动我们去同意，从而使其对我们的理解具有权威。</w:t>
      </w:r>
    </w:p>
    <w:p w14:paraId="3DCFF2F3">
      <w:pPr>
        <w:spacing w:line="287" w:lineRule="auto"/>
        <w:rPr>
          <w:rFonts w:hint="eastAsia" w:ascii="微软雅黑" w:hAnsi="微软雅黑" w:eastAsia="微软雅黑" w:cs="微软雅黑"/>
          <w:sz w:val="30"/>
          <w:szCs w:val="30"/>
        </w:rPr>
      </w:pPr>
    </w:p>
    <w:p w14:paraId="700A443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authority of Scripture for our understanding depends on the witness of the church, as if that were the formal ground on account of which I believe that it has a divine quality (esse divinam), then of necessity its authority in itself depends [on such witness], which some admit fully.</w:t>
      </w:r>
    </w:p>
    <w:p w14:paraId="0F5D07A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如果圣经对我们理解的权威取决于教会的见证，仿佛那就是我相信它具有神圣品质（esse divinam）的形式基础，那么它的本身权威也必然取决于[这种见证]，这被一些人完全承认。</w:t>
      </w:r>
    </w:p>
    <w:p w14:paraId="3A3FFBE3">
      <w:pPr>
        <w:spacing w:line="287" w:lineRule="auto"/>
        <w:rPr>
          <w:rFonts w:hint="eastAsia" w:ascii="微软雅黑" w:hAnsi="微软雅黑" w:eastAsia="微软雅黑" w:cs="微软雅黑"/>
          <w:sz w:val="30"/>
          <w:szCs w:val="30"/>
        </w:rPr>
      </w:pPr>
    </w:p>
    <w:p w14:paraId="042030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any other teaching easily derived from the other controversies that they keep up, for how can they deny the perfection, perspicuity, or purity [of Scripture] if they believe it to be truly of divine origin (authenticus)?</w:t>
      </w:r>
    </w:p>
    <w:p w14:paraId="175389C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从他们维持的其他争议中也不容易得出任何其他教导，因为如果他们相信圣经真的是神圣起源（authenticus），他们怎么能否认[圣经的]完美性、清晰性或纯正性呢？</w:t>
      </w:r>
    </w:p>
    <w:p w14:paraId="0AE5BFA2">
      <w:pPr>
        <w:spacing w:line="287" w:lineRule="auto"/>
        <w:rPr>
          <w:rFonts w:hint="eastAsia" w:ascii="微软雅黑" w:hAnsi="微软雅黑" w:eastAsia="微软雅黑" w:cs="微软雅黑"/>
          <w:sz w:val="30"/>
          <w:szCs w:val="30"/>
        </w:rPr>
      </w:pPr>
    </w:p>
    <w:p w14:paraId="65C8332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That the state of the question may be clear: (1) It is not a question of whether the Holy Scriptures are authentic and of divine quality; this our adversaries do not deny, or at least they want to seem to believe it.</w:t>
      </w:r>
    </w:p>
    <w:p w14:paraId="4AE184F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为了让问题的状态清晰：（1）问题不在于圣经是否是真实和具有神圣品质的；这我们要对手并不否认，或者至少他们想表现得好像相信它。</w:t>
      </w:r>
    </w:p>
    <w:p w14:paraId="3D5FD736">
      <w:pPr>
        <w:spacing w:line="287" w:lineRule="auto"/>
        <w:rPr>
          <w:rFonts w:hint="eastAsia" w:ascii="微软雅黑" w:hAnsi="微软雅黑" w:eastAsia="微软雅黑" w:cs="微软雅黑"/>
          <w:sz w:val="30"/>
          <w:szCs w:val="30"/>
        </w:rPr>
      </w:pPr>
    </w:p>
    <w:p w14:paraId="1AA78BE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how are they known to us to be of such quality, or by what argument can this divine quality (divinitas) be demonstrated for us?</w:t>
      </w:r>
    </w:p>
    <w:p w14:paraId="534A444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但[问题是]它们如何被我们知道具有这种品质，或者通过什么论据可以为我们证明这种神圣品质（divinitas）？</w:t>
      </w:r>
    </w:p>
    <w:p w14:paraId="30D07FD5">
      <w:pPr>
        <w:spacing w:line="287" w:lineRule="auto"/>
        <w:rPr>
          <w:rFonts w:hint="eastAsia" w:ascii="微软雅黑" w:hAnsi="微软雅黑" w:eastAsia="微软雅黑" w:cs="微软雅黑"/>
          <w:sz w:val="30"/>
          <w:szCs w:val="30"/>
        </w:rPr>
      </w:pPr>
    </w:p>
    <w:p w14:paraId="489DCF5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Catholics make it depend on the witness of the church, and want the chief cause by which we are moved to believe the authenticity of Scripture to be the voice of the church.</w:t>
      </w:r>
    </w:p>
    <w:p w14:paraId="16DF8D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罗马天主教徒使其取决于教会的见证，并希望我们将被感动相信圣经真实性的主要原因归于教会的声音。</w:t>
      </w:r>
    </w:p>
    <w:p w14:paraId="083125FD">
      <w:pPr>
        <w:spacing w:line="287" w:lineRule="auto"/>
        <w:rPr>
          <w:rFonts w:hint="eastAsia" w:ascii="微软雅黑" w:hAnsi="微软雅黑" w:eastAsia="微软雅黑" w:cs="微软雅黑"/>
          <w:sz w:val="30"/>
          <w:szCs w:val="30"/>
        </w:rPr>
      </w:pPr>
    </w:p>
    <w:p w14:paraId="5D2313B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although we do not deny that the witness of the church has its value, as will appear later, yet we maintain that primarily and essentially Scripture is to be believed by us of divine quality on account of itself, or of the marks imprinted upon it, not on account of the church.</w:t>
      </w:r>
    </w:p>
    <w:p w14:paraId="34B2DC0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另一方面，虽然我们不否认教会的见证有其价值，正如稍后将显示的，但我们坚持认为，主要是和本质上，圣经之所以被我们相信具有神圣品质，是因为它自己，或印在它上面的标记，而不是因为教会。</w:t>
      </w:r>
    </w:p>
    <w:p w14:paraId="12F09223">
      <w:pPr>
        <w:spacing w:line="287" w:lineRule="auto"/>
        <w:rPr>
          <w:rFonts w:hint="eastAsia" w:ascii="微软雅黑" w:hAnsi="微软雅黑" w:eastAsia="微软雅黑" w:cs="微软雅黑"/>
          <w:sz w:val="30"/>
          <w:szCs w:val="30"/>
        </w:rPr>
      </w:pPr>
    </w:p>
    <w:p w14:paraId="0F2063C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(2) It is not a question of the principle, or efficient cause, of faith by which we believe the divine quality of Scripture, that is, of whether or not the Holy Spirit produces it in us.</w:t>
      </w:r>
    </w:p>
    <w:p w14:paraId="58D0F66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（2）问题不在于信仰的原则或动力因（藉此我们相信圣经的神圣品质），即圣灵是否在我们里面产生它。</w:t>
      </w:r>
    </w:p>
    <w:p w14:paraId="4ADEF54C">
      <w:pPr>
        <w:spacing w:line="287" w:lineRule="auto"/>
        <w:rPr>
          <w:rFonts w:hint="eastAsia" w:ascii="微软雅黑" w:hAnsi="微软雅黑" w:eastAsia="微软雅黑" w:cs="微软雅黑"/>
          <w:sz w:val="30"/>
          <w:szCs w:val="30"/>
        </w:rPr>
      </w:pPr>
    </w:p>
    <w:p w14:paraId="6545FA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belongs to another question concerning the freedom of the will, and adversaries, such as Stapleton and Cano, agree with us.</w:t>
      </w:r>
    </w:p>
    <w:p w14:paraId="529E784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这属于另一个关于意志自由的问题，斯台普顿和卡诺等对手与我们意见一致。</w:t>
      </w:r>
    </w:p>
    <w:p w14:paraId="0CD9B6FD">
      <w:pPr>
        <w:spacing w:line="287" w:lineRule="auto"/>
        <w:rPr>
          <w:rFonts w:hint="eastAsia" w:ascii="微软雅黑" w:hAnsi="微软雅黑" w:eastAsia="微软雅黑" w:cs="微软雅黑"/>
          <w:sz w:val="30"/>
          <w:szCs w:val="30"/>
        </w:rPr>
      </w:pPr>
    </w:p>
    <w:p w14:paraId="78F2E9F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the question is about the argument or chief means which that Spirit uses to convince us of this truth; is it a direct (inartificialis) witness of the church, as the Roman Catholics hold, or a rational (artificialis) one based on marks (notae) in Scripture itself, as we maintain?</w:t>
      </w:r>
    </w:p>
    <w:p w14:paraId="04CC1D6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的问题是关于那位圣灵用来使我们确信这一真理的论据或主要手段；它是教会的直接（inartificialis，非人为设计的）见证，正如罗马天主教徒所认为的，还是基于圣经本身标记（notae）的理性（artificialis，人为设计的/基于技艺的）见证，正如我们所主张的？</w:t>
      </w:r>
    </w:p>
    <w:p w14:paraId="7E73A4D8">
      <w:pPr>
        <w:spacing w:line="287" w:lineRule="auto"/>
        <w:rPr>
          <w:rFonts w:hint="eastAsia" w:ascii="微软雅黑" w:hAnsi="微软雅黑" w:eastAsia="微软雅黑" w:cs="微软雅黑"/>
          <w:sz w:val="30"/>
          <w:szCs w:val="30"/>
        </w:rPr>
      </w:pPr>
    </w:p>
    <w:p w14:paraId="184E98F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Just as it is possible to speak of a threefold cause of the manifestation of anything--objective, efficient, and instrumental--so a threefold question can be framed about the recognition of the divine quality of Scripture: first, the argument on account of which I believe; second, the principle, or efficient cause, by which I am led to belief; third, the means and instrument through which I believe.</w:t>
      </w:r>
    </w:p>
    <w:p w14:paraId="18F2067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正如可以说任何事物显现有三重原因——客观的、动力的和工具的——关于圣经神圣品质的认知也可以构建一个三重问题：第一，我因何论据而信；第二，引导我相信的原则或动力因；第三，我藉以相信的手段和工具。</w:t>
      </w:r>
    </w:p>
    <w:p w14:paraId="5B8C29F1">
      <w:pPr>
        <w:spacing w:line="287" w:lineRule="auto"/>
        <w:rPr>
          <w:rFonts w:hint="eastAsia" w:ascii="微软雅黑" w:hAnsi="微软雅黑" w:eastAsia="微软雅黑" w:cs="微软雅黑"/>
          <w:sz w:val="30"/>
          <w:szCs w:val="30"/>
        </w:rPr>
      </w:pPr>
    </w:p>
    <w:p w14:paraId="2ED9262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threefold question is answered in a threefold manner.</w:t>
      </w:r>
    </w:p>
    <w:p w14:paraId="13E456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这三重问题以三重方式回答。</w:t>
      </w:r>
    </w:p>
    <w:p w14:paraId="793150A9">
      <w:pPr>
        <w:spacing w:line="287" w:lineRule="auto"/>
        <w:rPr>
          <w:rFonts w:hint="eastAsia" w:ascii="微软雅黑" w:hAnsi="微软雅黑" w:eastAsia="微软雅黑" w:cs="微软雅黑"/>
          <w:sz w:val="30"/>
          <w:szCs w:val="30"/>
        </w:rPr>
      </w:pPr>
    </w:p>
    <w:p w14:paraId="1401A0D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in its marks, becomes the form of argument on account of which I believe; the Holy Spirit becomes the means or the efficient cause and principle by which I am made to believe; the church is the instrument and means through which I believe.</w:t>
      </w:r>
    </w:p>
    <w:p w14:paraId="2F19CC1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圣经，在其标记中，成为我因何而信的论据形式；圣灵成为我被使去信的手段或动力因和原则；教会是我藉以相信的工具和手段。</w:t>
      </w:r>
    </w:p>
    <w:p w14:paraId="659FD881">
      <w:pPr>
        <w:spacing w:line="287" w:lineRule="auto"/>
        <w:rPr>
          <w:rFonts w:hint="eastAsia" w:ascii="微软雅黑" w:hAnsi="微软雅黑" w:eastAsia="微软雅黑" w:cs="微软雅黑"/>
          <w:sz w:val="30"/>
          <w:szCs w:val="30"/>
        </w:rPr>
      </w:pPr>
    </w:p>
    <w:p w14:paraId="1D05F4F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it is asked why or on account of what I believe Scripture to be of divine quality, I will reply that this happens through Scripture itself which proves itself to be such by its marks.</w:t>
      </w:r>
    </w:p>
    <w:p w14:paraId="5007FC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所以，如果问我为什么或因何相信圣经具有神圣品质，我会回答说，这是通过圣经本身发生的，它通过其标记证明自己是这样的。</w:t>
      </w:r>
    </w:p>
    <w:p w14:paraId="138117CD">
      <w:pPr>
        <w:spacing w:line="287" w:lineRule="auto"/>
        <w:rPr>
          <w:rFonts w:hint="eastAsia" w:ascii="微软雅黑" w:hAnsi="微软雅黑" w:eastAsia="微软雅黑" w:cs="微软雅黑"/>
          <w:sz w:val="30"/>
          <w:szCs w:val="30"/>
        </w:rPr>
      </w:pPr>
    </w:p>
    <w:p w14:paraId="12CDE94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asked how or by what it happens that I believe, I will reply, by the Holy Spirit, who produces this faith within me.</w:t>
      </w:r>
    </w:p>
    <w:p w14:paraId="3ADE306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如果问我是如何或藉什么发生我相信的，我会回答说，是藉着圣灵，祂在我里面产生这种信心。</w:t>
      </w:r>
    </w:p>
    <w:p w14:paraId="14FFD0E6">
      <w:pPr>
        <w:spacing w:line="287" w:lineRule="auto"/>
        <w:rPr>
          <w:rFonts w:hint="eastAsia" w:ascii="微软雅黑" w:hAnsi="微软雅黑" w:eastAsia="微软雅黑" w:cs="微软雅黑"/>
          <w:sz w:val="30"/>
          <w:szCs w:val="30"/>
        </w:rPr>
      </w:pPr>
    </w:p>
    <w:p w14:paraId="3C95BBB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if it is asked by what means or organ I believe this, I will reply, through the church, which God uses in giving me Scripture.</w:t>
      </w:r>
    </w:p>
    <w:p w14:paraId="7F3CB23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最后，如果问我藉什么手段或器官相信这一点，我会回答说，藉着教会，上帝在赐给我圣经时使用了它。</w:t>
      </w:r>
    </w:p>
    <w:p w14:paraId="0F80E355">
      <w:pPr>
        <w:spacing w:line="287" w:lineRule="auto"/>
        <w:rPr>
          <w:rFonts w:hint="eastAsia" w:ascii="微软雅黑" w:hAnsi="微软雅黑" w:eastAsia="微软雅黑" w:cs="微软雅黑"/>
          <w:sz w:val="30"/>
          <w:szCs w:val="30"/>
        </w:rPr>
      </w:pPr>
    </w:p>
    <w:p w14:paraId="3BC527B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(3) There is no question concerning the means whose service the Holy Spirit uses in convincing us of the authority of Scripture; we readily grant that this is the church.</w:t>
      </w:r>
    </w:p>
    <w:p w14:paraId="759B103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（3）关于圣灵用来使我们确信圣经权威的手段，没有任何问题；我们很容易承认这就是教会。</w:t>
      </w:r>
    </w:p>
    <w:p w14:paraId="0E28CDAA">
      <w:pPr>
        <w:spacing w:line="287" w:lineRule="auto"/>
        <w:rPr>
          <w:rFonts w:hint="eastAsia" w:ascii="微软雅黑" w:hAnsi="微软雅黑" w:eastAsia="微软雅黑" w:cs="微软雅黑"/>
          <w:sz w:val="30"/>
          <w:szCs w:val="30"/>
        </w:rPr>
      </w:pPr>
    </w:p>
    <w:p w14:paraId="0DF47C2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concerns the primary argument and cause whereby we are led to faith, not human but God-based (divinus), which they [Roman Catholics] place in the church; we believe it is not to be sought outside Scripture itself.</w:t>
      </w:r>
    </w:p>
    <w:p w14:paraId="172F1DA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但问题涉及引导我们进入信仰（不是人类的而是基于上帝的[divinus]）的首要论据和原因，他们[罗马天主教徒]将其置于教会中；我们认为不应在圣经之外寻找。</w:t>
      </w:r>
    </w:p>
    <w:p w14:paraId="385016F7">
      <w:pPr>
        <w:spacing w:line="287" w:lineRule="auto"/>
        <w:rPr>
          <w:rFonts w:hint="eastAsia" w:ascii="微软雅黑" w:hAnsi="微软雅黑" w:eastAsia="微软雅黑" w:cs="微软雅黑"/>
          <w:sz w:val="30"/>
          <w:szCs w:val="30"/>
        </w:rPr>
      </w:pPr>
    </w:p>
    <w:p w14:paraId="2572F07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(4) There is no question that divine revelation is absolutely and simply the formal ground of our faith.</w:t>
      </w:r>
    </w:p>
    <w:p w14:paraId="41C05C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（4）毫无疑问，神圣启示绝对且单纯地是我们信仰的形式基础。</w:t>
      </w:r>
    </w:p>
    <w:p w14:paraId="350E50B7">
      <w:pPr>
        <w:spacing w:line="287" w:lineRule="auto"/>
        <w:rPr>
          <w:rFonts w:hint="eastAsia" w:ascii="微软雅黑" w:hAnsi="微软雅黑" w:eastAsia="微软雅黑" w:cs="微软雅黑"/>
          <w:sz w:val="30"/>
          <w:szCs w:val="30"/>
        </w:rPr>
      </w:pPr>
    </w:p>
    <w:p w14:paraId="202262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adversaries acknowledge this with us.</w:t>
      </w:r>
    </w:p>
    <w:p w14:paraId="73B5759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我们的对手与我们一同承认这一点。</w:t>
      </w:r>
    </w:p>
    <w:p w14:paraId="20A06D27">
      <w:pPr>
        <w:spacing w:line="287" w:lineRule="auto"/>
        <w:rPr>
          <w:rFonts w:hint="eastAsia" w:ascii="微软雅黑" w:hAnsi="微软雅黑" w:eastAsia="微软雅黑" w:cs="微软雅黑"/>
          <w:sz w:val="30"/>
          <w:szCs w:val="30"/>
        </w:rPr>
      </w:pPr>
    </w:p>
    <w:p w14:paraId="6D0A7FB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that first and clearest revelation which ought to be accepted by us through and on account of itself, not on account of anything else which is better known to us, and which is therefore the most universal and primary basis of faith through which all ought to be proved but which itself [is proved by] nothing beyond it: is such revelation to be sought in Scripture or in the church?</w:t>
      </w:r>
    </w:p>
    <w:p w14:paraId="646C03E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第一个且最清晰的启示，应该被我们通过并因其自身而被接受，而不是因任何其他对我们来说更熟悉的事物而被接受，因此它是最普遍和首要的信仰基础，所有事物都应通过它被证明，而它本身[被证明]除此之外别无他物：这种启示是在圣经中还是在教会中寻找？</w:t>
      </w:r>
    </w:p>
    <w:p w14:paraId="329EF03A">
      <w:pPr>
        <w:spacing w:line="287" w:lineRule="auto"/>
        <w:rPr>
          <w:rFonts w:hint="eastAsia" w:ascii="微软雅黑" w:hAnsi="微软雅黑" w:eastAsia="微软雅黑" w:cs="微软雅黑"/>
          <w:sz w:val="30"/>
          <w:szCs w:val="30"/>
        </w:rPr>
      </w:pPr>
    </w:p>
    <w:p w14:paraId="55679A0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that such revelation is found only in the Scripture, which is the first and infallible rule of faith.</w:t>
      </w:r>
    </w:p>
    <w:p w14:paraId="533A044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我们认为这种启示只在圣经中找到，圣经是信仰的第一且无误的准则。</w:t>
      </w:r>
    </w:p>
    <w:p w14:paraId="66EDD623">
      <w:pPr>
        <w:spacing w:line="287" w:lineRule="auto"/>
        <w:rPr>
          <w:rFonts w:hint="eastAsia" w:ascii="微软雅黑" w:hAnsi="微软雅黑" w:eastAsia="微软雅黑" w:cs="微软雅黑"/>
          <w:sz w:val="30"/>
          <w:szCs w:val="30"/>
        </w:rPr>
      </w:pPr>
    </w:p>
    <w:p w14:paraId="356AC5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Catholics maintain that it is to be sought in the word and witness of the church.</w:t>
      </w:r>
    </w:p>
    <w:p w14:paraId="5155FB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罗马天主教徒坚持认为应在教会的话语和见证中寻找。</w:t>
      </w:r>
    </w:p>
    <w:p w14:paraId="548B38E7">
      <w:pPr>
        <w:spacing w:line="287" w:lineRule="auto"/>
        <w:rPr>
          <w:rFonts w:hint="eastAsia" w:ascii="微软雅黑" w:hAnsi="微软雅黑" w:eastAsia="微软雅黑" w:cs="微软雅黑"/>
          <w:sz w:val="30"/>
          <w:szCs w:val="30"/>
        </w:rPr>
      </w:pPr>
    </w:p>
    <w:p w14:paraId="76EBF14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Stapleton says, in his book On the Authority of the Church Against Whittaker, book 1: "The supreme external witness on earth is the voice of the church" (chap. 8), and, "God, when he speaks by the church, does not speak in any other manner than if he were speaking in visions and dreams, or in whatever other form of supernatural revelation God may have spoken through" (chap. 9), and "The entire formal ground of our faith is God revealing through the church" (chap. 14). . . .</w:t>
      </w:r>
    </w:p>
    <w:p w14:paraId="2DB60B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台普顿在他的书《论教会的权威反对惠特克》第1卷中说：“地上最高的外部见证是教会的声音”（第8章），以及，“当上帝藉着教会说话时，祂说话的方式与祂在异象和梦中说话，或上帝可能通过任何其他形式的超自然启示说话没有任何不同”（第9章），以及，“我们信仰的整个形式基础是上帝藉着教会启示”（第14章）......</w:t>
      </w:r>
    </w:p>
    <w:p w14:paraId="03CE5E8A">
      <w:pPr>
        <w:spacing w:line="287" w:lineRule="auto"/>
        <w:rPr>
          <w:rFonts w:hint="eastAsia" w:ascii="微软雅黑" w:hAnsi="微软雅黑" w:eastAsia="微软雅黑" w:cs="微软雅黑"/>
          <w:sz w:val="30"/>
          <w:szCs w:val="30"/>
        </w:rPr>
      </w:pPr>
    </w:p>
    <w:p w14:paraId="1B15F47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question is therefore reduced to these terms: Why or on account of what do we believe Scripture to be the Word of God? or, what argument does the Holy Spirit use primarily to convince us of the divine quality of Scripture?</w:t>
      </w:r>
    </w:p>
    <w:p w14:paraId="5999AF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因此，问题归结为这些术语：我们为什么或因何相信圣经是上帝的道？或者，圣灵主要使用什么论据来使我们确信圣经的神圣品质？</w:t>
      </w:r>
    </w:p>
    <w:p w14:paraId="5C9174B4">
      <w:pPr>
        <w:spacing w:line="287" w:lineRule="auto"/>
        <w:rPr>
          <w:rFonts w:hint="eastAsia" w:ascii="微软雅黑" w:hAnsi="微软雅黑" w:eastAsia="微软雅黑" w:cs="微软雅黑"/>
          <w:sz w:val="30"/>
          <w:szCs w:val="30"/>
        </w:rPr>
      </w:pPr>
    </w:p>
    <w:p w14:paraId="280EF5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witness or voice of the church, or the marks and criteria imprinted in Scripture itself?</w:t>
      </w:r>
    </w:p>
    <w:p w14:paraId="58B1F9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是教会的见证或声音，还是印在圣经本身的标记和标准？</w:t>
      </w:r>
    </w:p>
    <w:p w14:paraId="4D6FDE8D">
      <w:pPr>
        <w:spacing w:line="287" w:lineRule="auto"/>
        <w:rPr>
          <w:rFonts w:hint="eastAsia" w:ascii="微软雅黑" w:hAnsi="微软雅黑" w:eastAsia="微软雅黑" w:cs="微软雅黑"/>
          <w:sz w:val="30"/>
          <w:szCs w:val="30"/>
        </w:rPr>
      </w:pPr>
    </w:p>
    <w:p w14:paraId="53C3809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adversaries assert the former, we the latter.</w:t>
      </w:r>
    </w:p>
    <w:p w14:paraId="60BB3C5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我们的对手主张前者，我们主张后者。</w:t>
      </w:r>
    </w:p>
    <w:p w14:paraId="5DDCAA4C">
      <w:pPr>
        <w:spacing w:line="287" w:lineRule="auto"/>
        <w:rPr>
          <w:rFonts w:hint="eastAsia" w:ascii="微软雅黑" w:hAnsi="微软雅黑" w:eastAsia="微软雅黑" w:cs="微软雅黑"/>
          <w:sz w:val="30"/>
          <w:szCs w:val="30"/>
        </w:rPr>
      </w:pPr>
    </w:p>
    <w:p w14:paraId="616DDEA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That the authority of Scripture does not depend, either in itself or with regard to our understanding, on the witness of the church, is proved (1) because the church is founded on Scripture (Eph. 2:20), and all its authority is received from Scripture.</w:t>
      </w:r>
    </w:p>
    <w:p w14:paraId="3A04F0A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圣经的权威，无论是在其本身还是就我们的理解而言，都不取决于教会的见证，这被证明（1）因为教会建立在圣经之上（以弗所书2:20），其所有权威都来自圣经。</w:t>
      </w:r>
    </w:p>
    <w:p w14:paraId="74C87093">
      <w:pPr>
        <w:spacing w:line="287" w:lineRule="auto"/>
        <w:rPr>
          <w:rFonts w:hint="eastAsia" w:ascii="微软雅黑" w:hAnsi="微软雅黑" w:eastAsia="微软雅黑" w:cs="微软雅黑"/>
          <w:sz w:val="30"/>
          <w:szCs w:val="30"/>
        </w:rPr>
      </w:pPr>
    </w:p>
    <w:p w14:paraId="2A30339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our adversaries cannot deny, since, when the question is raised they can go nowhere but to Scripture for an answer.</w:t>
      </w:r>
    </w:p>
    <w:p w14:paraId="2F49503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这我们要对手无法否认，因为当问题被提出时，他们除了去圣经寻找答案外别无去处。</w:t>
      </w:r>
    </w:p>
    <w:p w14:paraId="1FEFBDA2">
      <w:pPr>
        <w:spacing w:line="287" w:lineRule="auto"/>
        <w:rPr>
          <w:rFonts w:hint="eastAsia" w:ascii="微软雅黑" w:hAnsi="微软雅黑" w:eastAsia="微软雅黑" w:cs="微软雅黑"/>
          <w:sz w:val="30"/>
          <w:szCs w:val="30"/>
        </w:rPr>
      </w:pPr>
    </w:p>
    <w:p w14:paraId="513E490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church] cannot produce the authority of Scripture either in itself or with regard to our understanding, unless we maintain that the cause depends on the effect, the beginning on that which has been begun, and the foundation on the superstructure.</w:t>
      </w:r>
    </w:p>
    <w:p w14:paraId="22F44D2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因此[教会]不能产生圣经的权威，无论是在其本身还是就我们的理解而言，除非我们主张原因取决于结果，开始取决于已经被开始的事物，基础取决于上层建筑。</w:t>
      </w:r>
    </w:p>
    <w:p w14:paraId="3F044516">
      <w:pPr>
        <w:spacing w:line="287" w:lineRule="auto"/>
        <w:rPr>
          <w:rFonts w:hint="eastAsia" w:ascii="微软雅黑" w:hAnsi="微软雅黑" w:eastAsia="微软雅黑" w:cs="微软雅黑"/>
          <w:sz w:val="30"/>
          <w:szCs w:val="30"/>
        </w:rPr>
      </w:pPr>
    </w:p>
    <w:p w14:paraId="4271674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it be objected that both conclusions can be true; the church receives its authority from Scripture, and Scripture in turn from the church, as John [the Baptist] bore witness to Christ, who gave witness to John.</w:t>
      </w:r>
    </w:p>
    <w:p w14:paraId="65197BA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也不应反对说两个结论都可以是真的；教会从圣经接受权威，圣经反过来从教会接受权威，正如约翰[施洗者]为基督作见证，基督也为约翰作见证。</w:t>
      </w:r>
    </w:p>
    <w:p w14:paraId="6AAF5EB8">
      <w:pPr>
        <w:spacing w:line="287" w:lineRule="auto"/>
        <w:rPr>
          <w:rFonts w:hint="eastAsia" w:ascii="微软雅黑" w:hAnsi="微软雅黑" w:eastAsia="微软雅黑" w:cs="微软雅黑"/>
          <w:sz w:val="30"/>
          <w:szCs w:val="30"/>
        </w:rPr>
      </w:pPr>
    </w:p>
    <w:p w14:paraId="1A1354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one thing to give witness to another as a servant, in which way John is a witness to Christ-one through whom the Jews might believe (John 1:7), but not on account of whom.</w:t>
      </w:r>
    </w:p>
    <w:p w14:paraId="1FF4C5A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因为作为一个仆人为另一个作见证是一回事，以此方式约翰是基督的见证人——犹太人可以藉着他相信（约翰福音1:7），但不是因着他。</w:t>
      </w:r>
    </w:p>
    <w:p w14:paraId="6A19D0B0">
      <w:pPr>
        <w:spacing w:line="287" w:lineRule="auto"/>
        <w:rPr>
          <w:rFonts w:hint="eastAsia" w:ascii="微软雅黑" w:hAnsi="微软雅黑" w:eastAsia="微软雅黑" w:cs="微软雅黑"/>
          <w:sz w:val="30"/>
          <w:szCs w:val="30"/>
        </w:rPr>
      </w:pPr>
    </w:p>
    <w:p w14:paraId="4AA868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another matter to offer authority as a lord, which Christ did toward John.</w:t>
      </w:r>
    </w:p>
    <w:p w14:paraId="1A5938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作为主人提供权威完全是另一回事，这是基督对约翰所做的。</w:t>
      </w:r>
    </w:p>
    <w:p w14:paraId="03FB03E7">
      <w:pPr>
        <w:spacing w:line="287" w:lineRule="auto"/>
        <w:rPr>
          <w:rFonts w:hint="eastAsia" w:ascii="微软雅黑" w:hAnsi="微软雅黑" w:eastAsia="微软雅黑" w:cs="微软雅黑"/>
          <w:sz w:val="30"/>
          <w:szCs w:val="30"/>
        </w:rPr>
      </w:pPr>
    </w:p>
    <w:p w14:paraId="7C398F8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Roman Catholic doctrine were true] the authority of the church would be prior to that of Scripture and so the primary matter of belief, on which from the first our faith would depend and into which it would ultimately be resolved, [a doctrine] which our adversaries do not accept, for they wish the authority of the church to depend on Scripture.</w:t>
      </w:r>
    </w:p>
    <w:p w14:paraId="41F97EE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如果罗马天主教教义是真的]教会的权威将先于圣经的权威，因此成为信仰的首要事项，我们的信仰从一开始就依赖于此，并最终归结于此，[这一教义]是我们要对手不接受的，因为他们希望教会的权威依赖于圣经。</w:t>
      </w:r>
    </w:p>
    <w:p w14:paraId="2BAF9117">
      <w:pPr>
        <w:spacing w:line="287" w:lineRule="auto"/>
        <w:rPr>
          <w:rFonts w:hint="eastAsia" w:ascii="微软雅黑" w:hAnsi="微软雅黑" w:eastAsia="微软雅黑" w:cs="微软雅黑"/>
          <w:sz w:val="30"/>
          <w:szCs w:val="30"/>
        </w:rPr>
      </w:pPr>
    </w:p>
    <w:p w14:paraId="79CC183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Obviously it is to argue in a circle when the authority of the church is proved by Scripture and then the authority of Scripture by the church.</w:t>
      </w:r>
    </w:p>
    <w:p w14:paraId="2C92283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（3）显然，当教会的权威由圣经证明，然后圣经的权威由教会证明时，这是循环论证。</w:t>
      </w:r>
    </w:p>
    <w:p w14:paraId="075934EC">
      <w:pPr>
        <w:spacing w:line="287" w:lineRule="auto"/>
        <w:rPr>
          <w:rFonts w:hint="eastAsia" w:ascii="微软雅黑" w:hAnsi="微软雅黑" w:eastAsia="微软雅黑" w:cs="微软雅黑"/>
          <w:sz w:val="30"/>
          <w:szCs w:val="30"/>
        </w:rPr>
      </w:pPr>
    </w:p>
    <w:p w14:paraId="3EB4E30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Our adversaries have never agreed on what is to be understood by the church whether it is the contemporary church or that of antiquity, the whole church or its representatives, particular or universal; or what will be the act that witnesses to the authority of Scripture--whether it is certified [at a given time] by some judicial decision, or made effective through a continual and unbroken tradition.</w:t>
      </w:r>
    </w:p>
    <w:p w14:paraId="18785EE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我们的对手从未就应如何理解教会达成一致，是当代教会还是古代教会，是整个教会还是其代表，是特定的还是普遍的；或者是见证圣经权威的行为将是什么——是由某种司法决定[在特定时间]认证，还是通过持续不断的传统生效。</w:t>
      </w:r>
    </w:p>
    <w:p w14:paraId="5CB9627A">
      <w:pPr>
        <w:spacing w:line="287" w:lineRule="auto"/>
        <w:rPr>
          <w:rFonts w:hint="eastAsia" w:ascii="微软雅黑" w:hAnsi="微软雅黑" w:eastAsia="微软雅黑" w:cs="微软雅黑"/>
          <w:sz w:val="30"/>
          <w:szCs w:val="30"/>
        </w:rPr>
      </w:pPr>
    </w:p>
    <w:p w14:paraId="5245AC7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 fallible and human witness, such as that of the church, cannot establish supernatural faith (fides divina).</w:t>
      </w:r>
    </w:p>
    <w:p w14:paraId="3F51996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（5）一个可能出错的人类见证，如教会的见证，无法建立超自然的信仰（fides divina）。</w:t>
      </w:r>
    </w:p>
    <w:p w14:paraId="69553328">
      <w:pPr>
        <w:spacing w:line="287" w:lineRule="auto"/>
        <w:rPr>
          <w:rFonts w:hint="eastAsia" w:ascii="微软雅黑" w:hAnsi="微软雅黑" w:eastAsia="微软雅黑" w:cs="微软雅黑"/>
          <w:sz w:val="30"/>
          <w:szCs w:val="30"/>
        </w:rPr>
      </w:pPr>
    </w:p>
    <w:p w14:paraId="638B28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if God does speak through the church today, does it follow that the church is infallible, because special and extraordinary, inspiration, such as kept apostles and prophets free from error, and of which Christ spoke strictly when he said that the Holy Spirit would lead the apostles into all truth (John 16:14 [13]) is one thing, but common and ordinary [inspiration] is another, which does not produce [apostolically] inspired pastors.</w:t>
      </w:r>
    </w:p>
    <w:p w14:paraId="4B83A2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即使上帝今天确实通过教会说话，也不意味着教会是无误的，因为特殊和非凡的默示（即使徒和先知免于错误的那种，基督在说圣灵将引导使徒进入一切真理时严格指的就是这种[约翰福音16:13]）是一回事，而普通和寻常的[默示]是另一回事，它并不产生[像使徒那样]受默示的牧师。</w:t>
      </w:r>
    </w:p>
    <w:p w14:paraId="390E953D">
      <w:pPr>
        <w:spacing w:line="287" w:lineRule="auto"/>
        <w:rPr>
          <w:rFonts w:hint="eastAsia" w:ascii="微软雅黑" w:hAnsi="微软雅黑" w:eastAsia="微软雅黑" w:cs="微软雅黑"/>
          <w:sz w:val="30"/>
          <w:szCs w:val="30"/>
        </w:rPr>
      </w:pPr>
    </w:p>
    <w:p w14:paraId="0BB63F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That Scripture becomes known to us through itself is proved (1) by the nature of Scripture.</w:t>
      </w:r>
    </w:p>
    <w:p w14:paraId="52A56FD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圣经通过自身被我们所知，这被证明（1）由圣经的性质。</w:t>
      </w:r>
    </w:p>
    <w:p w14:paraId="2C0DEEE5">
      <w:pPr>
        <w:spacing w:line="287" w:lineRule="auto"/>
        <w:rPr>
          <w:rFonts w:hint="eastAsia" w:ascii="微软雅黑" w:hAnsi="微软雅黑" w:eastAsia="微软雅黑" w:cs="微软雅黑"/>
          <w:sz w:val="30"/>
          <w:szCs w:val="30"/>
        </w:rPr>
      </w:pPr>
    </w:p>
    <w:p w14:paraId="68FCD55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 as the law does not receive its authority from the lower judges who interpret it, nor from the heralds who proclaim it, but only from the prince who establishes it, and as a will obtains its weight from the wishes of the testators, not from the notary by whom it is drawn, and as a measuring rod (regula) determines measurement because of its own perfection, not because of the workman who uses it, so Scripture, which is the law of the - highest prince, the will of the heavenly Father, and the undeviating rule of faith, cannot hold its authority over us from the church, but only from itself.</w:t>
      </w:r>
    </w:p>
    <w:p w14:paraId="282F8A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法律的权威不是来自解释它的下级法官，也不是来自宣读它的传令官，而只来自制定它的君主；正如遗嘱的分量来自立遗嘱者的意愿，而不是来自起草它的公证人；正如测量杆（regula）因其自身的完美而确定测量，而不是因为使用它的工匠；同样，圣经，作为最高君主的律法、天父的旨意和不偏不倚的信仰准则，其对我们的权威不能来自教会，而只能来自其自身。</w:t>
      </w:r>
    </w:p>
    <w:p w14:paraId="337A8694">
      <w:pPr>
        <w:spacing w:line="287" w:lineRule="auto"/>
        <w:rPr>
          <w:rFonts w:hint="eastAsia" w:ascii="微软雅黑" w:hAnsi="微软雅黑" w:eastAsia="微软雅黑" w:cs="微软雅黑"/>
          <w:sz w:val="30"/>
          <w:szCs w:val="30"/>
        </w:rPr>
      </w:pPr>
    </w:p>
    <w:p w14:paraId="660D5CF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[By] the nature of final categories and first principles.</w:t>
      </w:r>
    </w:p>
    <w:p w14:paraId="0DBE0DF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（2）[由]最终范畴和第一原则的性质。</w:t>
      </w:r>
    </w:p>
    <w:p w14:paraId="7EA2C307">
      <w:pPr>
        <w:spacing w:line="287" w:lineRule="auto"/>
        <w:rPr>
          <w:rFonts w:hint="eastAsia" w:ascii="微软雅黑" w:hAnsi="微软雅黑" w:eastAsia="微软雅黑" w:cs="微软雅黑"/>
          <w:sz w:val="30"/>
          <w:szCs w:val="30"/>
        </w:rPr>
      </w:pPr>
    </w:p>
    <w:p w14:paraId="537906C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these are known of themselves and are undemonstrated [principles] which cannot be proved from any others, which would lead to an infinite regression--"it is necessary that the beginning of every branch of knowledge be what cannot be investigated," says Basil--so Scripture, which is the first principle in the supernatural order, is known by itself, and there is no way in which it can be demonstrated and made known to us by arguments sought outside it.</w:t>
      </w:r>
    </w:p>
    <w:p w14:paraId="501B925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这些是不证自明的，是无法从其他原则证明的未被论证的[原则]，否则会导致无限倒退——“任何知识分支的开端必须是不可被探究的，”巴西尔说——同样，圣经，作为超自然秩序中的第一原则，是通过自身被认知的，无法通过在它之外寻找的论据向我们证明和显明。</w:t>
      </w:r>
    </w:p>
    <w:p w14:paraId="24BA8998">
      <w:pPr>
        <w:spacing w:line="287" w:lineRule="auto"/>
        <w:rPr>
          <w:rFonts w:hint="eastAsia" w:ascii="微软雅黑" w:hAnsi="微软雅黑" w:eastAsia="微软雅黑" w:cs="微软雅黑"/>
          <w:sz w:val="30"/>
          <w:szCs w:val="30"/>
        </w:rPr>
      </w:pPr>
    </w:p>
    <w:p w14:paraId="3CBFA58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placed marks in all the principles by which they may be known by all, there can be no doubt that he placed such in this sacred principle which is supremely necessary for salvation.</w:t>
      </w:r>
    </w:p>
    <w:p w14:paraId="096C05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如果上帝在所有原则中都放置了可被所有人认知的标记，毫无疑问，祂在这个对救恩至关重要的神圣原则中也放置了这样的标记。</w:t>
      </w:r>
    </w:p>
    <w:p w14:paraId="56D80D72">
      <w:pPr>
        <w:spacing w:line="287" w:lineRule="auto"/>
        <w:rPr>
          <w:rFonts w:hint="eastAsia" w:ascii="微软雅黑" w:hAnsi="微软雅黑" w:eastAsia="微软雅黑" w:cs="微软雅黑"/>
          <w:sz w:val="30"/>
          <w:szCs w:val="30"/>
        </w:rPr>
      </w:pPr>
    </w:p>
    <w:p w14:paraId="583D81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By analogy.</w:t>
      </w:r>
    </w:p>
    <w:p w14:paraId="3A2DF5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（3）通过类比。</w:t>
      </w:r>
    </w:p>
    <w:p w14:paraId="4CB68E9F">
      <w:pPr>
        <w:spacing w:line="287" w:lineRule="auto"/>
        <w:rPr>
          <w:rFonts w:hint="eastAsia" w:ascii="微软雅黑" w:hAnsi="微软雅黑" w:eastAsia="微软雅黑" w:cs="微软雅黑"/>
          <w:sz w:val="30"/>
          <w:szCs w:val="30"/>
        </w:rPr>
      </w:pPr>
    </w:p>
    <w:p w14:paraId="097C636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sense objects are recognized and known without any other external argument, from the inner relationship and the inclination of the faculty to the object, provided that the faculties of sensation are healthy-light by its own splendor, food by its own flavor, odor by its fragrance, are immediately recognized by us even in the absence of a witness-so the Scripture, which with respect to the new creation is described for us in a spiritual sense by the symbol of glorious light (Ps. 119:105), delightful food (Ps. 19:10; Isa. 55:1- 2; Heb. 5:14), and most fragrant perfume (Song of Sol. 1:3), is easily recognized through itself by the senses of the new man and shows, itself to them, and demonstrates itself by its own light, pleasantness, and fragrance, so that there is no need to seek elsewhere for what this light, food, and perfume teach that they are.</w:t>
      </w:r>
    </w:p>
    <w:p w14:paraId="5DC05F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感官对象无需任何其他外部论据，通过内在关系和机能对对象的倾向被识别和认知（只要感觉机能是健康的——光因其自身的光辉，食物因其自身的味道，气味因其自身的芳香，即使没有见证人也能立即被我们识别）——同样，圣经，相对于新造的人，在属灵意义上被描述为荣耀之光（诗篇119:105）、美味食物（诗篇19:10；以赛亚书55:1-2；希伯来书5:14）和最芬芳香气（雅歌1:3）的象征，也很容易通过自身被新人的感官识别，并向他们展示自己，通过其自身的光、愉悦和香气证明自己，以至于不需要在别处寻找这光、食物和香气所教导的本质。</w:t>
      </w:r>
    </w:p>
    <w:p w14:paraId="142E9B93">
      <w:pPr>
        <w:spacing w:line="287" w:lineRule="auto"/>
        <w:rPr>
          <w:rFonts w:hint="eastAsia" w:ascii="微软雅黑" w:hAnsi="微软雅黑" w:eastAsia="微软雅黑" w:cs="微软雅黑"/>
          <w:sz w:val="30"/>
          <w:szCs w:val="30"/>
        </w:rPr>
      </w:pPr>
    </w:p>
    <w:p w14:paraId="349F493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By the testimony of adversaries [Roman Catholics], who demonstrate the divine quality of Scripture by its marks.</w:t>
      </w:r>
    </w:p>
    <w:p w14:paraId="49B8F09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（4）通过对手[罗马天主教徒]的证词，他们通过圣经的标记证明其神圣品质。</w:t>
      </w:r>
    </w:p>
    <w:p w14:paraId="0F9FFAC8">
      <w:pPr>
        <w:spacing w:line="287" w:lineRule="auto"/>
        <w:rPr>
          <w:rFonts w:hint="eastAsia" w:ascii="微软雅黑" w:hAnsi="微软雅黑" w:eastAsia="微软雅黑" w:cs="微软雅黑"/>
          <w:sz w:val="30"/>
          <w:szCs w:val="30"/>
        </w:rPr>
      </w:pPr>
    </w:p>
    <w:p w14:paraId="2E11115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 says, "As to the Holy Scriptures, which are contained in the writings of prophets and apostles, nothing is more knowable or more certain, so that it must be a most stupid act to fail to have faith in them" (De Verba Dei 1.2) … .</w:t>
      </w:r>
    </w:p>
    <w:p w14:paraId="6A45FC2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贝拉明说，“至于神圣经文，包含在先知和使徒的著作中，没有什么比这更可知或更确定的了，因此不信它们必定是最愚蠢的行为”（《论上帝的道》1.2）……</w:t>
      </w:r>
    </w:p>
    <w:p w14:paraId="103D85A6">
      <w:pPr>
        <w:spacing w:line="287" w:lineRule="auto"/>
        <w:rPr>
          <w:rFonts w:hint="eastAsia" w:ascii="微软雅黑" w:hAnsi="微软雅黑" w:eastAsia="微软雅黑" w:cs="微软雅黑"/>
          <w:sz w:val="30"/>
          <w:szCs w:val="30"/>
        </w:rPr>
      </w:pPr>
    </w:p>
    <w:p w14:paraId="226E5B5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We do not deny that many functions of the church with respect to Scripture are proper.</w:t>
      </w:r>
    </w:p>
    <w:p w14:paraId="123D5E7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我们不否认教会关于圣经的许多功能是恰当的。</w:t>
      </w:r>
    </w:p>
    <w:p w14:paraId="6D4AF95E">
      <w:pPr>
        <w:spacing w:line="287" w:lineRule="auto"/>
        <w:rPr>
          <w:rFonts w:hint="eastAsia" w:ascii="微软雅黑" w:hAnsi="微软雅黑" w:eastAsia="微软雅黑" w:cs="微软雅黑"/>
          <w:sz w:val="30"/>
          <w:szCs w:val="30"/>
        </w:rPr>
      </w:pPr>
    </w:p>
    <w:p w14:paraId="46A4B6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it be a guardian of the oracles of God, which were entrusted to it, who protects the authentic record of the covenant of grace with the highest fidelity, like a notary (Rom. 3:2).</w:t>
      </w:r>
    </w:p>
    <w:p w14:paraId="38E9688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（1）作为上帝圣言的守护者，这圣言已托付给它，像公证人一样以最高的忠诚保护恩典之约的真实记录（罗马书3:2）。</w:t>
      </w:r>
    </w:p>
    <w:p w14:paraId="385DB74C">
      <w:pPr>
        <w:spacing w:line="287" w:lineRule="auto"/>
        <w:rPr>
          <w:rFonts w:hint="eastAsia" w:ascii="微软雅黑" w:hAnsi="微软雅黑" w:eastAsia="微软雅黑" w:cs="微软雅黑"/>
          <w:sz w:val="30"/>
          <w:szCs w:val="30"/>
        </w:rPr>
      </w:pPr>
    </w:p>
    <w:p w14:paraId="20833E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 guide which points to the Scripture, and leads toward it.</w:t>
      </w:r>
    </w:p>
    <w:p w14:paraId="1399282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（2）作为向导，指向圣经并引导人走向它。</w:t>
      </w:r>
    </w:p>
    <w:p w14:paraId="0CD8D881">
      <w:pPr>
        <w:spacing w:line="287" w:lineRule="auto"/>
        <w:rPr>
          <w:rFonts w:hint="eastAsia" w:ascii="微软雅黑" w:hAnsi="微软雅黑" w:eastAsia="微软雅黑" w:cs="微软雅黑"/>
          <w:sz w:val="30"/>
          <w:szCs w:val="30"/>
        </w:rPr>
      </w:pPr>
    </w:p>
    <w:p w14:paraId="6EB593C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 defender (vindex) who protects and vindicates it by distinguishing the genuine books from the corrupted, in which sense the church is called Scripture's bulwark (I Tim. 3:16 [15]).</w:t>
      </w:r>
    </w:p>
    <w:p w14:paraId="2619FB4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（3）作为捍卫者（vindex），通过区分真实的书卷和被败坏的书卷来保护和维护它，在这个意义上教会被称为圣经的柱石（提摩太前书3:15）。</w:t>
      </w:r>
    </w:p>
    <w:p w14:paraId="26C8E529">
      <w:pPr>
        <w:spacing w:line="287" w:lineRule="auto"/>
        <w:rPr>
          <w:rFonts w:hint="eastAsia" w:ascii="微软雅黑" w:hAnsi="微软雅黑" w:eastAsia="微软雅黑" w:cs="微软雅黑"/>
          <w:sz w:val="30"/>
          <w:szCs w:val="30"/>
        </w:rPr>
      </w:pPr>
    </w:p>
    <w:p w14:paraId="16E2648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 herald, who preaches and proclaims it (II Cor. 5:19 ; Rom. 10:16 ).</w:t>
      </w:r>
    </w:p>
    <w:p w14:paraId="6FF5A68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（4）作为传令官，宣讲和宣告它（哥林多后书5:19；罗马书10:16）。</w:t>
      </w:r>
    </w:p>
    <w:p w14:paraId="1FB6E3D9">
      <w:pPr>
        <w:spacing w:line="287" w:lineRule="auto"/>
        <w:rPr>
          <w:rFonts w:hint="eastAsia" w:ascii="微软雅黑" w:hAnsi="微软雅黑" w:eastAsia="微软雅黑" w:cs="微软雅黑"/>
          <w:sz w:val="30"/>
          <w:szCs w:val="30"/>
        </w:rPr>
      </w:pPr>
    </w:p>
    <w:p w14:paraId="7E45EB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An interpreter who investigates and makes plain its true meaning.</w:t>
      </w:r>
    </w:p>
    <w:p w14:paraId="21AB7D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（5）作为解释者，探究并阐明其真义。</w:t>
      </w:r>
    </w:p>
    <w:p w14:paraId="2EB3108E">
      <w:pPr>
        <w:spacing w:line="287" w:lineRule="auto"/>
        <w:rPr>
          <w:rFonts w:hint="eastAsia" w:ascii="微软雅黑" w:hAnsi="微软雅黑" w:eastAsia="微软雅黑" w:cs="微软雅黑"/>
          <w:sz w:val="30"/>
          <w:szCs w:val="30"/>
        </w:rPr>
      </w:pPr>
    </w:p>
    <w:p w14:paraId="772718F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functions are all ministerial, not magisterial, so that indeed we believe through the church but not on account of the church, as those who believed in Christ believed through John the Baptist, not on account of him (John 1:7), and Christ became known to the Samaritans through the Samaritan woman, not on account of her (John 4:39).</w:t>
      </w:r>
    </w:p>
    <w:p w14:paraId="28F025D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功能都是服事性的，而非训导性的，因此我们确实是藉着教会相信，但不是因着教会相信，正如那些信基督的人是藉着施洗约翰信的，而不是因着他（约翰福音1:7），基督藉着撒马利亚妇人被撒马利亚人所知，而不是因着她（约翰福音4:39）。</w:t>
      </w:r>
    </w:p>
    <w:p w14:paraId="0D17553F">
      <w:pPr>
        <w:spacing w:line="287" w:lineRule="auto"/>
        <w:rPr>
          <w:rFonts w:hint="eastAsia" w:ascii="微软雅黑" w:hAnsi="微软雅黑" w:eastAsia="微软雅黑" w:cs="微软雅黑"/>
          <w:sz w:val="30"/>
          <w:szCs w:val="30"/>
        </w:rPr>
      </w:pPr>
    </w:p>
    <w:p w14:paraId="55C953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The formation of faith, considered objectively, with regard to the facts to be believed, is one thing, and another when considered subjectively with regard to the act of believing.</w:t>
      </w:r>
    </w:p>
    <w:p w14:paraId="4504B7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信仰的形成，客观地考虑（关于要信的事实）是一回事，主观地考虑（关于信的行为）是另一回事。</w:t>
      </w:r>
    </w:p>
    <w:p w14:paraId="1953378D">
      <w:pPr>
        <w:spacing w:line="287" w:lineRule="auto"/>
        <w:rPr>
          <w:rFonts w:hint="eastAsia" w:ascii="微软雅黑" w:hAnsi="微软雅黑" w:eastAsia="微软雅黑" w:cs="微软雅黑"/>
          <w:sz w:val="30"/>
          <w:szCs w:val="30"/>
        </w:rPr>
      </w:pPr>
    </w:p>
    <w:p w14:paraId="446A3F4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inI Scripture and the external witness of the Holy Spirit expressed in Scripture; the second in the Spirit's internal witness impressed on the conscience and speaking in the heart.</w:t>
      </w:r>
    </w:p>
    <w:p w14:paraId="31D3DFF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前者在于圣经及圣灵在圣经中表达的外部见证；后者在于圣灵印在良心上并在心中说话的内部见证。</w:t>
      </w:r>
    </w:p>
    <w:p w14:paraId="6A589008">
      <w:pPr>
        <w:spacing w:line="287" w:lineRule="auto"/>
        <w:rPr>
          <w:rFonts w:hint="eastAsia" w:ascii="微软雅黑" w:hAnsi="微软雅黑" w:eastAsia="微软雅黑" w:cs="微软雅黑"/>
          <w:sz w:val="30"/>
          <w:szCs w:val="30"/>
        </w:rPr>
      </w:pPr>
    </w:p>
    <w:p w14:paraId="51EE3B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both the setting forth of truth in the Word and its application in the heart are necessary for the engendering of faith, the Holy Spirit operates in both, in the Word and in the heart.</w:t>
      </w:r>
    </w:p>
    <w:p w14:paraId="30AA4FF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既然真理在道中的陈述及其在心中的应用对于产生信仰都是必要的，圣灵就在这二者中运作，在道中也在心中。</w:t>
      </w:r>
    </w:p>
    <w:p w14:paraId="61728B7F">
      <w:pPr>
        <w:spacing w:line="287" w:lineRule="auto"/>
        <w:rPr>
          <w:rFonts w:hint="eastAsia" w:ascii="微软雅黑" w:hAnsi="微软雅黑" w:eastAsia="微软雅黑" w:cs="微软雅黑"/>
          <w:sz w:val="30"/>
          <w:szCs w:val="30"/>
        </w:rPr>
      </w:pPr>
    </w:p>
    <w:p w14:paraId="2EC3C2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properly said to witness in the Word, objectively, by means of the argument on account of which we believe.</w:t>
      </w:r>
    </w:p>
    <w:p w14:paraId="60E7EA1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因此，祂被恰当地说成是在道中见证，客观地，通过我们因何而信的论据。</w:t>
      </w:r>
    </w:p>
    <w:p w14:paraId="24D07F13">
      <w:pPr>
        <w:spacing w:line="287" w:lineRule="auto"/>
        <w:rPr>
          <w:rFonts w:hint="eastAsia" w:ascii="微软雅黑" w:hAnsi="微软雅黑" w:eastAsia="微软雅黑" w:cs="微软雅黑"/>
          <w:sz w:val="30"/>
          <w:szCs w:val="30"/>
        </w:rPr>
      </w:pPr>
    </w:p>
    <w:p w14:paraId="64047E3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less properly, he is said to witness in the heart efficiently, through the means of the principle in virtue of which we believe, in which sense the Spirit who presents internal witness of the divinity of Christ and the truth of gospel is said to "witness, because the Spirit is truth" (I John 5:6 [7]);</w:t>
      </w:r>
    </w:p>
    <w:p w14:paraId="6F9F66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同样，不太恰当地，祂被说成是在心中见证，有效地，通过我们藉以相信的原则，在这个意义上，提供基督神性和福音真理内部见证的圣灵被说成是“作见证的，因为圣灵就是真理”（约翰一书5:7）；</w:t>
      </w:r>
    </w:p>
    <w:p w14:paraId="589D2369">
      <w:pPr>
        <w:spacing w:line="287" w:lineRule="auto"/>
        <w:rPr>
          <w:rFonts w:hint="eastAsia" w:ascii="微软雅黑" w:hAnsi="微软雅黑" w:eastAsia="微软雅黑" w:cs="微软雅黑"/>
          <w:sz w:val="30"/>
          <w:szCs w:val="30"/>
        </w:rPr>
      </w:pPr>
    </w:p>
    <w:p w14:paraId="008BBEC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Spirit, acting in the hearts of the faithful; witnesses that the teaching of the gospel handed down by the Spirit is true and of divine quality.</w:t>
      </w:r>
    </w:p>
    <w:p w14:paraId="1DFC46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即，圣灵在信徒心中运作，见证圣灵传下来的福音教导是真实的且具有神圣品质。</w:t>
      </w:r>
    </w:p>
    <w:p w14:paraId="49196D4E">
      <w:pPr>
        <w:spacing w:line="287" w:lineRule="auto"/>
        <w:rPr>
          <w:rFonts w:hint="eastAsia" w:ascii="微软雅黑" w:hAnsi="微软雅黑" w:eastAsia="微软雅黑" w:cs="微软雅黑"/>
          <w:sz w:val="30"/>
          <w:szCs w:val="30"/>
        </w:rPr>
      </w:pPr>
    </w:p>
    <w:p w14:paraId="408245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When the French Confession says (article 5), "We believe the books of Scripture to be canonical, not so much by the common consent of the church as by the witness and internal urging of the Holy Spirit," by "Holy Spirit" must be understood the Spirit speaking both in the Word and in the heart.</w:t>
      </w:r>
    </w:p>
    <w:p w14:paraId="15A8B2D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当《法国信条》说（第5条），“我们相信圣经书卷是正典，与其说是由于教会的共同认可，不如说是由于圣灵的见证和内在催促”，这里的“圣灵”必须理解为既在道中也在心中说话的灵。</w:t>
      </w:r>
    </w:p>
    <w:p w14:paraId="2940A324">
      <w:pPr>
        <w:spacing w:line="287" w:lineRule="auto"/>
        <w:rPr>
          <w:rFonts w:hint="eastAsia" w:ascii="微软雅黑" w:hAnsi="微软雅黑" w:eastAsia="微软雅黑" w:cs="微软雅黑"/>
          <w:sz w:val="30"/>
          <w:szCs w:val="30"/>
        </w:rPr>
      </w:pPr>
    </w:p>
    <w:p w14:paraId="7755B6C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same Spirit, acting objectively in the Word to set forth the truth, acts also efficiently in the heart to impress this truth on our minds, and so is very different from fanatical enthusiasm (Spiritus Enthusiasticus).</w:t>
      </w:r>
    </w:p>
    <w:p w14:paraId="3D2A63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所以同一位圣灵，客观地在道中运作以陈述真理，也有效地在心中运作以将这真理印在我们的思想上，因此与狂热的迷信（Spiritus Enthusiasticus）截然不同。</w:t>
      </w:r>
    </w:p>
    <w:p w14:paraId="6DB3CEA5">
      <w:pPr>
        <w:spacing w:line="287" w:lineRule="auto"/>
        <w:rPr>
          <w:rFonts w:hint="eastAsia" w:ascii="微软雅黑" w:hAnsi="微软雅黑" w:eastAsia="微软雅黑" w:cs="微软雅黑"/>
          <w:sz w:val="30"/>
          <w:szCs w:val="30"/>
        </w:rPr>
      </w:pPr>
    </w:p>
    <w:p w14:paraId="0E30127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A personal decision of the Spirit, which is such with regard to the person (subjectus) whose it is, is one thing; but a personal decision which is such in terms of its origin (originaliter) , because it depends on the individual will of a human being, is another.</w:t>
      </w:r>
    </w:p>
    <w:p w14:paraId="47654D8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圣灵的个人决定，就其所属的人（subjectus）而言是一回事；但就其起源（originaliter）而言的个人决定（因为它取决于人类的个人意志）是另一回事。</w:t>
      </w:r>
    </w:p>
    <w:p w14:paraId="3778A80F">
      <w:pPr>
        <w:spacing w:line="287" w:lineRule="auto"/>
        <w:rPr>
          <w:rFonts w:hint="eastAsia" w:ascii="微软雅黑" w:hAnsi="微软雅黑" w:eastAsia="微软雅黑" w:cs="微软雅黑"/>
          <w:sz w:val="30"/>
          <w:szCs w:val="30"/>
        </w:rPr>
      </w:pPr>
    </w:p>
    <w:p w14:paraId="646C457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grant that the first is involved here, but not the second, because the Spirit that witnesses in us concerning the divine quality of Scripture is not limited to individuals with regard to his principle of operation and origin, but is common to the whole church, and to all believers in whom he has engendered the same faith, although he is such subjectively in regard to each individual, because given personally to individual believers.</w:t>
      </w:r>
    </w:p>
    <w:p w14:paraId="60B3783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这里涉及第一种，但不涉及第二种，因为在我们里面见证圣经神圣品质的圣灵，就其运作和起源的原则而言并不局限于个人，而是整个教会和所有信徒共有的（祂在他们里面产生了相同的信仰），尽管就每个个体而言祂是主观的，因为是个别地赐给信徒的。</w:t>
      </w:r>
    </w:p>
    <w:p w14:paraId="40ED2027">
      <w:pPr>
        <w:spacing w:line="287" w:lineRule="auto"/>
        <w:rPr>
          <w:rFonts w:hint="eastAsia" w:ascii="微软雅黑" w:hAnsi="微软雅黑" w:eastAsia="微软雅黑" w:cs="微软雅黑"/>
          <w:sz w:val="30"/>
          <w:szCs w:val="30"/>
        </w:rPr>
      </w:pPr>
    </w:p>
    <w:p w14:paraId="572993A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Although the church, considered formally and in connection with the act of writing, is older than Scripture, it cannot be called such materially and with respect to the substance of teaching, because the Word of God is older than this church, since it is its foundation and seed.</w:t>
      </w:r>
    </w:p>
    <w:p w14:paraId="453067A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虽然教会，形式上考虑并与写作行为相关联时，比圣经古老，但在实质上和就教导的内容而言，不能这样说，因为上帝的道比这个教会更古老，因为它是教会的根基和种子。</w:t>
      </w:r>
    </w:p>
    <w:p w14:paraId="6B80D0DB">
      <w:pPr>
        <w:spacing w:line="287" w:lineRule="auto"/>
        <w:rPr>
          <w:rFonts w:hint="eastAsia" w:ascii="微软雅黑" w:hAnsi="微软雅黑" w:eastAsia="微软雅黑" w:cs="微软雅黑"/>
          <w:sz w:val="30"/>
          <w:szCs w:val="30"/>
        </w:rPr>
      </w:pPr>
    </w:p>
    <w:p w14:paraId="732BA9D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dispute is not over the witness of the church of the ancient patriarchs who lived before the Scripture, but of the contemporary church, which is much more recent.</w:t>
      </w:r>
    </w:p>
    <w:p w14:paraId="46583CA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（1）争论的焦点不是在圣经之前生活的古代族长教会的见证，而是当代教会的见证，这要晚近得多。</w:t>
      </w:r>
    </w:p>
    <w:p w14:paraId="355903C2">
      <w:pPr>
        <w:spacing w:line="287" w:lineRule="auto"/>
        <w:rPr>
          <w:rFonts w:hint="eastAsia" w:ascii="微软雅黑" w:hAnsi="微软雅黑" w:eastAsia="微软雅黑" w:cs="微软雅黑"/>
          <w:sz w:val="30"/>
          <w:szCs w:val="30"/>
        </w:rPr>
      </w:pPr>
    </w:p>
    <w:p w14:paraId="7D9233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Although believers are convinced of the divine quality of Scripture by the witness of the Holy Spirit, it does not follow that all who have this Spirit should agree in accepting particular books equally, because, since he is not given to all in the same measure, so neither does he endow all with the light of equal knowledge either with regard to the essential (principium) of religion or of its dogmas, or move them to consent with equal effectiveness.</w:t>
      </w:r>
    </w:p>
    <w:p w14:paraId="6BED5E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虽然信徒因圣灵的见证而确信圣经的神圣品质，但这并不意味着所有拥有这灵的人都应同等地接受特定的书卷，因为，既然祂并非以同样的度量赐给所有人，祂也就没有赋予所有人同等知识的光（无论是关于宗教的本质[principium]还是其教义），也没有以同等的效力感动他们去同意。</w:t>
      </w:r>
    </w:p>
    <w:p w14:paraId="19F75A53">
      <w:pPr>
        <w:spacing w:line="287" w:lineRule="auto"/>
        <w:rPr>
          <w:rFonts w:hint="eastAsia" w:ascii="微软雅黑" w:hAnsi="微软雅黑" w:eastAsia="微软雅黑" w:cs="微软雅黑"/>
          <w:sz w:val="30"/>
          <w:szCs w:val="30"/>
        </w:rPr>
      </w:pPr>
    </w:p>
    <w:p w14:paraId="4132FA4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some Protestants have been able to doubt the canonicity of one or another canonical book, because they were not yet sufficiently illumined by the light of the Holy Spirit.</w:t>
      </w:r>
    </w:p>
    <w:p w14:paraId="5D1B44A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因此，一些新教徒能够怀疑这卷或那卷正典书卷的正典性，因为他们尚未被圣灵的光充分照亮。</w:t>
      </w:r>
    </w:p>
    <w:p w14:paraId="57D6EFA2">
      <w:pPr>
        <w:spacing w:line="287" w:lineRule="auto"/>
        <w:rPr>
          <w:rFonts w:hint="eastAsia" w:ascii="微软雅黑" w:hAnsi="微软雅黑" w:eastAsia="微软雅黑" w:cs="微软雅黑"/>
          <w:sz w:val="30"/>
          <w:szCs w:val="30"/>
        </w:rPr>
      </w:pPr>
    </w:p>
    <w:p w14:paraId="4F60346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It is not always necessary for one thing to be proved by another.</w:t>
      </w:r>
    </w:p>
    <w:p w14:paraId="751060B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并不总是需要用一件事来证明另一件事。</w:t>
      </w:r>
    </w:p>
    <w:p w14:paraId="4B295F3A">
      <w:pPr>
        <w:spacing w:line="287" w:lineRule="auto"/>
        <w:rPr>
          <w:rFonts w:hint="eastAsia" w:ascii="微软雅黑" w:hAnsi="微软雅黑" w:eastAsia="微软雅黑" w:cs="微软雅黑"/>
          <w:sz w:val="30"/>
          <w:szCs w:val="30"/>
        </w:rPr>
      </w:pPr>
    </w:p>
    <w:p w14:paraId="2DE2A4D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matters are self-evident, according to the philosophers, like the ultimate categories of things and final distinctions and first principles, which cannot be externally demonstrated but are evident in their own light, and so are presupposed as certain and not to be doubted, and if anyone does question them, he is not to be answered with arguments, but delivered to those responsible for him or coerced by punishments, as one who by the testimony of the philosopher lacks either reason or discipline.</w:t>
      </w:r>
    </w:p>
    <w:p w14:paraId="28B3BD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哲学家的说法，有些事情是不证自明的，比如事物的终极范畴、最终区别和第一原则，它们无法被外部论证，但在自身的光中是显而易见的，因此被预设为确定的且不可怀疑的，如果有人真的质疑它们，不应用论据回答他，而应将他交给对其负责的人或通过惩罚来强制，正如哲学家所证明的那样，这样的人要么缺乏理性，要么缺乏管教。</w:t>
      </w:r>
    </w:p>
    <w:p w14:paraId="77FEBFA2">
      <w:pPr>
        <w:spacing w:line="287" w:lineRule="auto"/>
        <w:rPr>
          <w:rFonts w:hint="eastAsia" w:ascii="微软雅黑" w:hAnsi="微软雅黑" w:eastAsia="微软雅黑" w:cs="微软雅黑"/>
          <w:sz w:val="30"/>
          <w:szCs w:val="30"/>
        </w:rPr>
      </w:pPr>
    </w:p>
    <w:p w14:paraId="3C32DA1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Posterior Analytics he says that anything is axiomatic which has no external cause for its truth, "which must both exist and be known by itself;" that is, which is not only self-evident, but which also simply cannot be honestly denied by anyone whose reason is sound.</w:t>
      </w:r>
    </w:p>
    <w:p w14:paraId="77C062C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因此在《后分析篇》中他说，任何没有外部真理原因的东西都是公理，“它必须既存在又通过自身被知；”即，不仅是不证自明的，而且任何理智健全的人都无法诚实地否认它。</w:t>
      </w:r>
    </w:p>
    <w:p w14:paraId="3A9235C3">
      <w:pPr>
        <w:spacing w:line="287" w:lineRule="auto"/>
        <w:rPr>
          <w:rFonts w:hint="eastAsia" w:ascii="微软雅黑" w:hAnsi="微软雅黑" w:eastAsia="微软雅黑" w:cs="微软雅黑"/>
          <w:sz w:val="30"/>
          <w:szCs w:val="30"/>
        </w:rPr>
      </w:pPr>
    </w:p>
    <w:p w14:paraId="0A611E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Scripture is a first principle, and primary and infallible truth, what is strange in proving it by itself?</w:t>
      </w:r>
    </w:p>
    <w:p w14:paraId="48BA58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既然圣经是第一原则，是首要且无误的真理，通过其自身来证明它有什么奇怪的呢？</w:t>
      </w:r>
    </w:p>
    <w:p w14:paraId="2CEFBD86">
      <w:pPr>
        <w:spacing w:line="287" w:lineRule="auto"/>
        <w:rPr>
          <w:rFonts w:hint="eastAsia" w:ascii="微软雅黑" w:hAnsi="微软雅黑" w:eastAsia="微软雅黑" w:cs="微软雅黑"/>
          <w:sz w:val="30"/>
          <w:szCs w:val="30"/>
        </w:rPr>
      </w:pPr>
    </w:p>
    <w:p w14:paraId="2A49B3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Scripture can prove itself, either a part proving the rest, as when we debate with Jews on the basis of the Old Testament, or the whole proving the whole, not by a direct argument of witness, but by a rational and logical one, because in it are found the divine marks which are not present in the writings of humans.</w:t>
      </w:r>
    </w:p>
    <w:p w14:paraId="67C25EA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圣经可以自我证明，要么是一部分证明其余部分，就像我们基于旧约与犹太人辩论时那样；要么是整体证明整体，不是通过直接的见证论据，而是通过理性逻辑的论据，因为其中发现了人类著作中所没有的神圣标记。</w:t>
      </w:r>
    </w:p>
    <w:p w14:paraId="62ADE98F">
      <w:pPr>
        <w:spacing w:line="287" w:lineRule="auto"/>
        <w:rPr>
          <w:rFonts w:hint="eastAsia" w:ascii="微软雅黑" w:hAnsi="微软雅黑" w:eastAsia="微软雅黑" w:cs="微软雅黑"/>
          <w:sz w:val="30"/>
          <w:szCs w:val="30"/>
        </w:rPr>
      </w:pPr>
    </w:p>
    <w:p w14:paraId="427C9DE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special pleading, for these criteria are separate from Scripture, not materially but formally, as adjuncts and properties which can be demonstrated with regard to the subject; nor is it a demonstration of an unknown through something equally unknown, because the marks are better known to us, just as we demonstrate a cause by its effects, and a subject by its properties.</w:t>
      </w:r>
    </w:p>
    <w:p w14:paraId="55DA50B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特殊请求（强词夺理），因为这些标准与圣经是分离的，不是在实质上而是在形式上，作为可以就主体进行论证的附属物和属性；这也并非通过同样未知的事物来论证未知事物，因为这些标记对我们来说更熟悉，正如我们通过效果来论证原因，通过属性来论证主体。</w:t>
      </w:r>
    </w:p>
    <w:p w14:paraId="7E5D42D0">
      <w:pPr>
        <w:spacing w:line="287" w:lineRule="auto"/>
        <w:rPr>
          <w:rFonts w:hint="eastAsia" w:ascii="微软雅黑" w:hAnsi="微软雅黑" w:eastAsia="微软雅黑" w:cs="微软雅黑"/>
          <w:sz w:val="30"/>
          <w:szCs w:val="30"/>
        </w:rPr>
      </w:pPr>
    </w:p>
    <w:p w14:paraId="430D173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argument of the Roman Catholics, that Scripture cannot be proved by itself, because the better known and less known would be the same, can with greater force be turned back against the church.</w:t>
      </w:r>
    </w:p>
    <w:p w14:paraId="08BF98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（3）罗马天主教徒的论点，即圣经不能由其自身证明，因为更被人知和较少被人知的将是同一个，这可以更有力地反击教会。</w:t>
      </w:r>
    </w:p>
    <w:p w14:paraId="3C5C9337">
      <w:pPr>
        <w:spacing w:line="287" w:lineRule="auto"/>
        <w:rPr>
          <w:rFonts w:hint="eastAsia" w:ascii="微软雅黑" w:hAnsi="微软雅黑" w:eastAsia="微软雅黑" w:cs="微软雅黑"/>
          <w:sz w:val="30"/>
          <w:szCs w:val="30"/>
        </w:rPr>
      </w:pPr>
    </w:p>
    <w:p w14:paraId="5358C98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If there are those who do not acknowledge the divine quality of Scripture, it is not because the object itself -- is not knowable or understandable, but because they lack a healthy faculty of reception; from these the gospel is hidden because Satan has blinded their eyes (II Cor. 4:4), -- like those who deny the existence of God, who is supremely knowable, because they are lacking in understanding, or who do not see the sun because they are blind, as in Seneca's writing a woman who had lost her eyesight kept complaining that the sun had not risen; nonetheless the sun always sends forth its rays, as those who have eyes know from the phenomenon itself.</w:t>
      </w:r>
    </w:p>
    <w:p w14:paraId="32FFFF4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如果有人不承认圣经的神圣品质，那不是因为对象本身不可知或不可理解，而是因为他们缺乏健康的接收能力；福音对这些人是隐藏的，因为撒但弄瞎了他们的眼睛（哥林多后书4:4），——就像那些因为缺乏理解力而否认上帝（祂是极其可知的）存在的人，或者因为失明而看不见太阳的人，正如塞涅卡笔下一个失明的妇女不停抱怨太阳还没升起；尽管如此，太阳总是发出光芒，正如那些有眼睛的人从现象本身所知道的那样。</w:t>
      </w:r>
    </w:p>
    <w:p w14:paraId="76DD5982">
      <w:pPr>
        <w:spacing w:line="287" w:lineRule="auto"/>
        <w:rPr>
          <w:rFonts w:hint="eastAsia" w:ascii="微软雅黑" w:hAnsi="微软雅黑" w:eastAsia="微软雅黑" w:cs="微软雅黑"/>
          <w:sz w:val="30"/>
          <w:szCs w:val="30"/>
        </w:rPr>
      </w:pPr>
    </w:p>
    <w:p w14:paraId="56CD6CB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It is one thing to recognize and proclaim the canon of Scripture; another to establish this canon and make it authoritative.</w:t>
      </w:r>
    </w:p>
    <w:p w14:paraId="5E26CA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承认并宣扬圣经正典是一回事；确立这一正典并使其具有权威是另一回事。</w:t>
      </w:r>
    </w:p>
    <w:p w14:paraId="5E67D3A8">
      <w:pPr>
        <w:spacing w:line="287" w:lineRule="auto"/>
        <w:rPr>
          <w:rFonts w:hint="eastAsia" w:ascii="微软雅黑" w:hAnsi="微软雅黑" w:eastAsia="微软雅黑" w:cs="微软雅黑"/>
          <w:sz w:val="30"/>
          <w:szCs w:val="30"/>
        </w:rPr>
      </w:pPr>
    </w:p>
    <w:p w14:paraId="4D7CD30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cannot do the latter, which is solely the privilege of God, the author.</w:t>
      </w:r>
    </w:p>
    <w:p w14:paraId="12C6A6D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教会不能做后者，那是唯独属于作者上帝的特权。</w:t>
      </w:r>
    </w:p>
    <w:p w14:paraId="45C81CAB">
      <w:pPr>
        <w:spacing w:line="287" w:lineRule="auto"/>
        <w:rPr>
          <w:rFonts w:hint="eastAsia" w:ascii="微软雅黑" w:hAnsi="微软雅黑" w:eastAsia="微软雅黑" w:cs="微软雅黑"/>
          <w:sz w:val="30"/>
          <w:szCs w:val="30"/>
        </w:rPr>
      </w:pPr>
    </w:p>
    <w:p w14:paraId="4EF8EF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do the former, because it is servant, not lord.</w:t>
      </w:r>
    </w:p>
    <w:p w14:paraId="64D25AD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它可以做前者，因为它是仆人，不是主人。</w:t>
      </w:r>
    </w:p>
    <w:p w14:paraId="1982CE98">
      <w:pPr>
        <w:spacing w:line="287" w:lineRule="auto"/>
        <w:rPr>
          <w:rFonts w:hint="eastAsia" w:ascii="微软雅黑" w:hAnsi="微软雅黑" w:eastAsia="微软雅黑" w:cs="微软雅黑"/>
          <w:sz w:val="30"/>
          <w:szCs w:val="30"/>
        </w:rPr>
      </w:pPr>
    </w:p>
    <w:p w14:paraId="2F0B4C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goldsmith who separates dross from the gold, or who seeks gold in the ore, does indeed see the difference between the true and the false, but does not make the true either for himself or for us, so the church by her investigation separates the true canonical books from the noncanonical and apocryphal, but does not make them [canonical], nor could the decision of the church give authority to books which do not have it in themselves, but it proclaims the authority already present by means of arguments from the books themselves.</w:t>
      </w:r>
    </w:p>
    <w:p w14:paraId="4475B36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金匠将渣滓从金子中分离出来，或在矿石中寻找金子，确实看到了真假之间的区别，但他并不能为自己或我们制造真金，同样，教会通过她的调查将真正的正典书卷与非正典和次经分开，但并不使它们成为[正典]，教会的决定也不能赋予那些本身没有权威的书卷以权威，而是通过来自书卷本身的论据宣扬已经存在的权威。</w:t>
      </w:r>
    </w:p>
    <w:p w14:paraId="4DE87B5D">
      <w:pPr>
        <w:spacing w:line="287" w:lineRule="auto"/>
        <w:rPr>
          <w:rFonts w:hint="eastAsia" w:ascii="微软雅黑" w:hAnsi="微软雅黑" w:eastAsia="微软雅黑" w:cs="微软雅黑"/>
          <w:sz w:val="30"/>
          <w:szCs w:val="30"/>
        </w:rPr>
      </w:pPr>
    </w:p>
    <w:p w14:paraId="653169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 Obscure knowledge of the matter is one thing, but distinct knowledge is another.</w:t>
      </w:r>
    </w:p>
    <w:p w14:paraId="658A5E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 对事物的模糊认知是一回事，但清晰的认知是另一回事。</w:t>
      </w:r>
    </w:p>
    <w:p w14:paraId="7A396B22">
      <w:pPr>
        <w:spacing w:line="287" w:lineRule="auto"/>
        <w:rPr>
          <w:rFonts w:hint="eastAsia" w:ascii="微软雅黑" w:hAnsi="微软雅黑" w:eastAsia="微软雅黑" w:cs="微软雅黑"/>
          <w:sz w:val="30"/>
          <w:szCs w:val="30"/>
        </w:rPr>
      </w:pPr>
    </w:p>
    <w:p w14:paraId="41C8B38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obscure knowledge the church can be known before Scripture but distinct knowledge of Scripture ought to come first, because the truth about the church can be grasped only from Scripture.</w:t>
      </w:r>
    </w:p>
    <w:p w14:paraId="0F26CD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通过模糊认知，教会可以在圣经之前被知晓，但对圣经的清晰认知应该在先，因为关于教会的真理只能从圣经中掌握。</w:t>
      </w:r>
    </w:p>
    <w:p w14:paraId="11AD2C9D">
      <w:pPr>
        <w:spacing w:line="287" w:lineRule="auto"/>
        <w:rPr>
          <w:rFonts w:hint="eastAsia" w:ascii="微软雅黑" w:hAnsi="微软雅黑" w:eastAsia="微软雅黑" w:cs="微软雅黑"/>
          <w:sz w:val="30"/>
          <w:szCs w:val="30"/>
        </w:rPr>
      </w:pPr>
    </w:p>
    <w:p w14:paraId="1434D78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know] Scripture the church may be known to us by "human faith," as an assembly of people using the same forms of worship, but it can be known and trusted as the assembly of the faithful and the communion of the saints, by "divine faith," only after the marks of the church which Scripture supplies have become known.</w:t>
      </w:r>
    </w:p>
    <w:p w14:paraId="2FDDC1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认识]圣经之前，教会可能通过“人类的信仰”被我们知晓，即作为一个使用相同敬拜形式的人群集会，但只有在圣经提供的教会标记被知晓之后，它才能通过“神圣的信仰”被知晓和信任为信徒的集会和圣徒的相通。</w:t>
      </w:r>
    </w:p>
    <w:p w14:paraId="6B73FDB9">
      <w:pPr>
        <w:spacing w:line="287" w:lineRule="auto"/>
        <w:rPr>
          <w:rFonts w:hint="eastAsia" w:ascii="微软雅黑" w:hAnsi="微软雅黑" w:eastAsia="微软雅黑" w:cs="微软雅黑"/>
          <w:sz w:val="30"/>
          <w:szCs w:val="30"/>
        </w:rPr>
      </w:pPr>
    </w:p>
    <w:p w14:paraId="7C83387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When the apostle says that faith comes by hearing (Rom. 10:17) he means only that the ministry of the church ought to be present as the ordinary means of awakening faith in adults, but he does not therefore teach that the church is more knowable than Scripture.</w:t>
      </w:r>
    </w:p>
    <w:p w14:paraId="21B144C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当使徒说信道是从听道来的（罗马书10:17）时，他仅意味着教会的事奉应当作为唤醒成年人信仰的常规手段存在，但他并不因此教导说教会比圣经更可知。</w:t>
      </w:r>
    </w:p>
    <w:p w14:paraId="21AC7CC6">
      <w:pPr>
        <w:spacing w:line="287" w:lineRule="auto"/>
        <w:rPr>
          <w:rFonts w:hint="eastAsia" w:ascii="微软雅黑" w:hAnsi="微软雅黑" w:eastAsia="微软雅黑" w:cs="微软雅黑"/>
          <w:sz w:val="30"/>
          <w:szCs w:val="30"/>
        </w:rPr>
      </w:pPr>
    </w:p>
    <w:p w14:paraId="6BF7866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It is one thing to raise questions about the number, authors, parts, and particular words of the books of Scripture, and another to raise questions about the fundamental teachings contained in these books.</w:t>
      </w:r>
    </w:p>
    <w:p w14:paraId="288752C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对圣经书卷的数量、作者、部分和具体词句提出问题是一回事，对这些书卷中包含的基本教义提出问题是另一回事。</w:t>
      </w:r>
    </w:p>
    <w:p w14:paraId="15E8747E">
      <w:pPr>
        <w:spacing w:line="287" w:lineRule="auto"/>
        <w:rPr>
          <w:rFonts w:hint="eastAsia" w:ascii="微软雅黑" w:hAnsi="微软雅黑" w:eastAsia="微软雅黑" w:cs="微软雅黑"/>
          <w:sz w:val="30"/>
          <w:szCs w:val="30"/>
        </w:rPr>
      </w:pPr>
    </w:p>
    <w:p w14:paraId="649A770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form of knowledge, but not the first, is given to every believer, and he who has questions as to who wrote the Gospel of Matthew does not thereby imperil his salvation, if only he believes it to be authentic and of divine quality.</w:t>
      </w:r>
    </w:p>
    <w:p w14:paraId="4201EB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第二种形式的知识，而非第一种，是赐给每个信徒的，如果一个人对《马太福音》是谁写的有疑问，只要他相信它是真实的并具有神圣品质，这并不会危及他的救恩。</w:t>
      </w:r>
    </w:p>
    <w:p w14:paraId="434C32F5">
      <w:pPr>
        <w:spacing w:line="287" w:lineRule="auto"/>
        <w:rPr>
          <w:rFonts w:hint="eastAsia" w:ascii="微软雅黑" w:hAnsi="微软雅黑" w:eastAsia="微软雅黑" w:cs="微软雅黑"/>
          <w:sz w:val="30"/>
          <w:szCs w:val="30"/>
        </w:rPr>
      </w:pPr>
    </w:p>
    <w:p w14:paraId="7F8D7D6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who is the primary author of a book is one thing; knowing who was his secretary is quite another.</w:t>
      </w:r>
    </w:p>
    <w:p w14:paraId="504DE1D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知道谁是一本书的主要作者是一回事；知道谁是他的秘书完全是另一回事。</w:t>
      </w:r>
    </w:p>
    <w:p w14:paraId="15AB6D95">
      <w:pPr>
        <w:spacing w:line="287" w:lineRule="auto"/>
        <w:rPr>
          <w:rFonts w:hint="eastAsia" w:ascii="微软雅黑" w:hAnsi="微软雅黑" w:eastAsia="微软雅黑" w:cs="微软雅黑"/>
          <w:sz w:val="30"/>
          <w:szCs w:val="30"/>
        </w:rPr>
      </w:pPr>
    </w:p>
    <w:p w14:paraId="2EE7327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a question of historic faith; the former, of true religious faith (fides divina).</w:t>
      </w:r>
    </w:p>
    <w:p w14:paraId="448D0B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后者是历史信仰的问题；前者是真正的宗教信仰（fides divina）的问题。</w:t>
      </w:r>
    </w:p>
    <w:p w14:paraId="6DC66526">
      <w:pPr>
        <w:spacing w:line="287" w:lineRule="auto"/>
        <w:rPr>
          <w:rFonts w:hint="eastAsia" w:ascii="微软雅黑" w:hAnsi="微软雅黑" w:eastAsia="微软雅黑" w:cs="微软雅黑"/>
          <w:sz w:val="30"/>
          <w:szCs w:val="30"/>
        </w:rPr>
      </w:pPr>
    </w:p>
    <w:p w14:paraId="330EEB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Although, in the language of the philosophers, the "circle" is a sophistic argument, by which something is proved by itself, [an argument] which is developed in a closed series using the same kind of cause recurring within itself, we cannot be accused of such circular reasoning when we prove the Scripture by the Spirit and then prove the Spirit by the Scripture.</w:t>
      </w:r>
    </w:p>
    <w:p w14:paraId="3276528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虽然用哲学家的话来说，“循环”是一种诡辩论证，即用某物来证明其自身，[一种论证]在封闭的系列中发展，使用同一种原因在自身内部循环，但当我们用圣灵证明圣经，然后用圣经证明圣灵时，不能指责我们进行这种循环论证。</w:t>
      </w:r>
    </w:p>
    <w:p w14:paraId="74299D5F">
      <w:pPr>
        <w:spacing w:line="287" w:lineRule="auto"/>
        <w:rPr>
          <w:rFonts w:hint="eastAsia" w:ascii="微软雅黑" w:hAnsi="微软雅黑" w:eastAsia="微软雅黑" w:cs="微软雅黑"/>
          <w:sz w:val="30"/>
          <w:szCs w:val="30"/>
        </w:rPr>
      </w:pPr>
    </w:p>
    <w:p w14:paraId="0D33EA9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two different questions, and two different middle terms or kinds of causes: we prove the Scripture by the Spirit, as efficient cause by which we believe, but we prove the Spirit from the Scripture as from the object and argument on account of which we believe.</w:t>
      </w:r>
    </w:p>
    <w:p w14:paraId="4E49E0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因为有两个不同的问题，和两个不同的中项或原因种类：我们用圣灵证明圣经，作为我们藉以相信的动力因，但我们从圣经证明圣灵，作为我们因何而信的对象和论据。</w:t>
      </w:r>
    </w:p>
    <w:p w14:paraId="28FACE00">
      <w:pPr>
        <w:spacing w:line="287" w:lineRule="auto"/>
        <w:rPr>
          <w:rFonts w:hint="eastAsia" w:ascii="微软雅黑" w:hAnsi="微软雅黑" w:eastAsia="微软雅黑" w:cs="微软雅黑"/>
          <w:sz w:val="30"/>
          <w:szCs w:val="30"/>
        </w:rPr>
      </w:pPr>
    </w:p>
    <w:p w14:paraId="3E05932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case the question answered is "why, or in virtue of what, do you believe that the Scripture is of divine quality?"</w:t>
      </w:r>
    </w:p>
    <w:p w14:paraId="2BAF1B4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在第一种情况下，回答的问题是“为什么，或凭什么，你相信圣经具有神圣品质？”</w:t>
      </w:r>
    </w:p>
    <w:p w14:paraId="5C73B3A8">
      <w:pPr>
        <w:spacing w:line="287" w:lineRule="auto"/>
        <w:rPr>
          <w:rFonts w:hint="eastAsia" w:ascii="微软雅黑" w:hAnsi="微软雅黑" w:eastAsia="微软雅黑" w:cs="微软雅黑"/>
          <w:sz w:val="30"/>
          <w:szCs w:val="30"/>
        </w:rPr>
      </w:pPr>
    </w:p>
    <w:p w14:paraId="3740DC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the question is "how, or on account of what, do you believe that the Spirit within you is the Holy Spirit?"</w:t>
      </w:r>
    </w:p>
    <w:p w14:paraId="2029363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在第二种情况下，问题是“如何，或因何，你相信你里面的灵是圣灵？”</w:t>
      </w:r>
    </w:p>
    <w:p w14:paraId="00DD5468">
      <w:pPr>
        <w:spacing w:line="287" w:lineRule="auto"/>
        <w:rPr>
          <w:rFonts w:hint="eastAsia" w:ascii="微软雅黑" w:hAnsi="微软雅黑" w:eastAsia="微软雅黑" w:cs="微软雅黑"/>
          <w:sz w:val="30"/>
          <w:szCs w:val="30"/>
        </w:rPr>
      </w:pPr>
    </w:p>
    <w:p w14:paraId="041455E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on account of the marks of the Holy Spirit that are in Scripture.</w:t>
      </w:r>
    </w:p>
    <w:p w14:paraId="381979B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答案是，因着圣经中圣灵的标记。</w:t>
      </w:r>
    </w:p>
    <w:p w14:paraId="3F18D2D4">
      <w:pPr>
        <w:spacing w:line="287" w:lineRule="auto"/>
        <w:rPr>
          <w:rFonts w:hint="eastAsia" w:ascii="微软雅黑" w:hAnsi="微软雅黑" w:eastAsia="微软雅黑" w:cs="微软雅黑"/>
          <w:sz w:val="30"/>
          <w:szCs w:val="30"/>
        </w:rPr>
      </w:pPr>
    </w:p>
    <w:p w14:paraId="1B7DBD9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Roman Catholics, who accuse us of circular reasoning, obviously fall into it in this matter, when they prove Scripture by the church and the church by Scripture; this is indeed done by the same middle term and the same kind of cause.</w:t>
      </w:r>
    </w:p>
    <w:p w14:paraId="276D185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但指责我们循环论证的罗马天主教徒，在用教会证明圣经，用圣经证明教会时，显然自己陷入了循环论证；这确实是通过相同的中项和同一种原因完成的。</w:t>
      </w:r>
    </w:p>
    <w:p w14:paraId="47607C02">
      <w:pPr>
        <w:spacing w:line="287" w:lineRule="auto"/>
        <w:rPr>
          <w:rFonts w:hint="eastAsia" w:ascii="微软雅黑" w:hAnsi="微软雅黑" w:eastAsia="微软雅黑" w:cs="微软雅黑"/>
          <w:sz w:val="30"/>
          <w:szCs w:val="30"/>
        </w:rPr>
      </w:pPr>
    </w:p>
    <w:p w14:paraId="299E9EA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ask them why, or on account of what, they believe the Scripture to have divine quality, they answer, that the church says so.</w:t>
      </w:r>
    </w:p>
    <w:p w14:paraId="3408759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如果我们问他们为什么，或因何相信圣经具有神圣品质，他们回答说，教会这么说。</w:t>
      </w:r>
    </w:p>
    <w:p w14:paraId="299FADA6">
      <w:pPr>
        <w:spacing w:line="287" w:lineRule="auto"/>
        <w:rPr>
          <w:rFonts w:hint="eastAsia" w:ascii="微软雅黑" w:hAnsi="微软雅黑" w:eastAsia="微软雅黑" w:cs="微软雅黑"/>
          <w:sz w:val="30"/>
          <w:szCs w:val="30"/>
        </w:rPr>
      </w:pPr>
    </w:p>
    <w:p w14:paraId="7235480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ask further why they believe the church, they answer that the Scripture attributes infallibility to it, when it calls it the pillar and bulwark of truth.</w:t>
      </w:r>
    </w:p>
    <w:p w14:paraId="236D89D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如果我们进一步问为什么他们相信教会，他们回答说，圣经将无误性归于它，称其为真理的柱石和根基。</w:t>
      </w:r>
    </w:p>
    <w:p w14:paraId="69FDC740">
      <w:pPr>
        <w:spacing w:line="287" w:lineRule="auto"/>
        <w:rPr>
          <w:rFonts w:hint="eastAsia" w:ascii="微软雅黑" w:hAnsi="微软雅黑" w:eastAsia="微软雅黑" w:cs="微软雅黑"/>
          <w:sz w:val="30"/>
          <w:szCs w:val="30"/>
        </w:rPr>
      </w:pPr>
    </w:p>
    <w:p w14:paraId="1D05A3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continue, asking why they believe the witness of Scripture to be trustworthy, they reply that the church has made them sure of it.</w:t>
      </w:r>
    </w:p>
    <w:p w14:paraId="22306B7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如果我们继续问为什么他们相信圣经的见证是可信的，他们回答说教会使他们确信这一点。</w:t>
      </w:r>
    </w:p>
    <w:p w14:paraId="2DE31C22">
      <w:pPr>
        <w:spacing w:line="287" w:lineRule="auto"/>
        <w:rPr>
          <w:rFonts w:hint="eastAsia" w:ascii="微软雅黑" w:hAnsi="微软雅黑" w:eastAsia="微软雅黑" w:cs="微软雅黑"/>
          <w:sz w:val="30"/>
          <w:szCs w:val="30"/>
        </w:rPr>
      </w:pPr>
    </w:p>
    <w:p w14:paraId="76175A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argument is brought back to where it started, and can go around and around forever, and cannot be fixed in any first believable point.</w:t>
      </w:r>
    </w:p>
    <w:p w14:paraId="7198357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因此，论证回到了起点，并且可以永远循环下去，无法固定在任何首个可信点上。</w:t>
      </w:r>
    </w:p>
    <w:p w14:paraId="0D875D8E">
      <w:pPr>
        <w:spacing w:line="287" w:lineRule="auto"/>
        <w:rPr>
          <w:rFonts w:hint="eastAsia" w:ascii="微软雅黑" w:hAnsi="微软雅黑" w:eastAsia="微软雅黑" w:cs="微软雅黑"/>
          <w:sz w:val="30"/>
          <w:szCs w:val="30"/>
        </w:rPr>
      </w:pPr>
    </w:p>
    <w:p w14:paraId="6BFCCF7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not different kinds of questions; each deals with the ground and argument on account of which I believe, not with the faculty or principle through which I believe.</w:t>
      </w:r>
    </w:p>
    <w:p w14:paraId="75CD439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这些不是不同种类的问题；每一个都涉及我因何而信的基础和论据，而不是我藉以相信的能力或原则。</w:t>
      </w:r>
    </w:p>
    <w:p w14:paraId="625BAEB3">
      <w:pPr>
        <w:spacing w:line="287" w:lineRule="auto"/>
        <w:rPr>
          <w:rFonts w:hint="eastAsia" w:ascii="微软雅黑" w:hAnsi="微软雅黑" w:eastAsia="微软雅黑" w:cs="微软雅黑"/>
          <w:sz w:val="30"/>
          <w:szCs w:val="30"/>
        </w:rPr>
      </w:pPr>
    </w:p>
    <w:p w14:paraId="2D5EA24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 The church is called "pillar and bulwark of truth" (I Tim. 3:15), not because it keeps truth from falling and provides authority for it, since truth is rather the foundation of the church, upon which it is built (Eph. 2:20), but [1] because [the Scripture] offers itself and shows itself to the sight of all in the church as on a bulletin board.</w:t>
      </w:r>
    </w:p>
    <w:p w14:paraId="5607BA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 教会被称为“真理的柱石和根基”（提摩太前书3:15），不是因为它防止真理跌倒并为其提供权威，因为真理反而是教会的根基，建立在其上（以弗所书2:20），而是[1]因为[圣经]在教会中像在公告板上一样向所有人展示自己。</w:t>
      </w:r>
    </w:p>
    <w:p w14:paraId="449BD201">
      <w:pPr>
        <w:spacing w:line="287" w:lineRule="auto"/>
        <w:rPr>
          <w:rFonts w:hint="eastAsia" w:ascii="微软雅黑" w:hAnsi="微软雅黑" w:eastAsia="微软雅黑" w:cs="微软雅黑"/>
          <w:sz w:val="30"/>
          <w:szCs w:val="30"/>
        </w:rPr>
      </w:pPr>
    </w:p>
    <w:p w14:paraId="32C808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"pillar" is used not in its architectural meaning, as pillars "I are placed to hold up a building, but in its forensic and political meaning, as the edicts of the princes and the decrees and laws of the magistrate used to Ibe posted on pillars in front of the curias and praetoriums, and the doors of [secular] basilicas, so that they might become known by everybody, as Pliny and Josephus report (Historia Naturalis 6.28 [(32) 152]; Antiquities 1.4 [book 1. 69 - 71]).</w:t>
      </w:r>
    </w:p>
    <w:p w14:paraId="55D3866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柱石”不是用在其建筑意义上（如柱子被放置用来支撑建筑物），而是用在其法庭和政治意义上，正如王侯的法令和地方法官的判决与法律曾被张贴在元老院和执政官署前的柱子上，以及[世俗]大会堂的门上，以便它们能被每个人知道，正如普林尼和约瑟夫斯所报道的（《自然史》6.28 [(32) 152]；《犹太古史》1.4 [第1卷69-71]）。</w:t>
      </w:r>
    </w:p>
    <w:p w14:paraId="2A86123F">
      <w:pPr>
        <w:spacing w:line="287" w:lineRule="auto"/>
        <w:rPr>
          <w:rFonts w:hint="eastAsia" w:ascii="微软雅黑" w:hAnsi="微软雅黑" w:eastAsia="微软雅黑" w:cs="微软雅黑"/>
          <w:sz w:val="30"/>
          <w:szCs w:val="30"/>
        </w:rPr>
      </w:pPr>
    </w:p>
    <w:p w14:paraId="2FCB2FF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church is the pillar of truth both in the matter of its proclamation, for it is obliged to proclaim the laws of God, and the heavenly truth is posted on her so that it may be known by all, [and pillar] also in the sense of guardian, who not only proclaims the Scripture but also vindicates and protects it, and so it is called not only "pillar," but also "bulwark" (I Tim. 3:15), a support (firmamentum) by which known truth is vindicated and preserved, whole and safe against all corruptions, but not a foundation (qemelion; fundamentum), which gives truth itself its hypostasis and the basis on which it stands.</w:t>
      </w:r>
    </w:p>
    <w:p w14:paraId="6A68716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教会是真理的柱石，既在于其宣扬（因为它有义务宣扬上帝的律法，天上的真理张贴在她身上以便被所有人知道），也在于作为守护者的意义（她不仅宣扬圣经，还维护和保护它），因此它不仅被称为“柱石”，还被称为“根基”（提摩太前书3:15），一种支持（firmamentum），藉此已知的真理被维护和保存，完整且安全地对抗所有败坏，而不是基础（qemelion; fundamentum），后者赋予真理本身实质及其立足的基础。</w:t>
      </w:r>
    </w:p>
    <w:p w14:paraId="45F3274F">
      <w:pPr>
        <w:spacing w:line="287" w:lineRule="auto"/>
        <w:rPr>
          <w:rFonts w:hint="eastAsia" w:ascii="微软雅黑" w:hAnsi="微软雅黑" w:eastAsia="微软雅黑" w:cs="微软雅黑"/>
          <w:sz w:val="30"/>
          <w:szCs w:val="30"/>
        </w:rPr>
      </w:pPr>
    </w:p>
    <w:p w14:paraId="0CC539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which is called pillar and bulwark of truth is not for that reason infallible.</w:t>
      </w:r>
    </w:p>
    <w:p w14:paraId="5198B2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（2）被称为真理柱石和根基的，并不因此就是无误的。</w:t>
      </w:r>
    </w:p>
    <w:p w14:paraId="379159E9">
      <w:pPr>
        <w:spacing w:line="287" w:lineRule="auto"/>
        <w:rPr>
          <w:rFonts w:hint="eastAsia" w:ascii="微软雅黑" w:hAnsi="微软雅黑" w:eastAsia="微软雅黑" w:cs="微软雅黑"/>
          <w:sz w:val="30"/>
          <w:szCs w:val="30"/>
        </w:rPr>
      </w:pPr>
    </w:p>
    <w:p w14:paraId="793FE5E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patristic writers (veteres) gave this designation to those who surpassed others by excellence of doctrine, or by" holiness of life, or firmness of faithful living, and who confirmed the doctrine of the gospel and the Christian faith either by teaching or by example.</w:t>
      </w:r>
    </w:p>
    <w:p w14:paraId="1B9E63E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教父作家（veteres）将此称号给予那些在教义卓越性、生活圣洁或忠实生活的坚定性上超越他人的人，以及那些通过教导或榜样确认福音教义和基督教信仰的人。</w:t>
      </w:r>
    </w:p>
    <w:p w14:paraId="39A331F0">
      <w:pPr>
        <w:spacing w:line="287" w:lineRule="auto"/>
        <w:rPr>
          <w:rFonts w:hint="eastAsia" w:ascii="微软雅黑" w:hAnsi="微软雅黑" w:eastAsia="微软雅黑" w:cs="微软雅黑"/>
          <w:sz w:val="30"/>
          <w:szCs w:val="30"/>
        </w:rPr>
      </w:pPr>
    </w:p>
    <w:p w14:paraId="58E0382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believers in Lyons give the designation to Attalus the martyr, according to Eusebius (Church History 5.1).</w:t>
      </w:r>
    </w:p>
    <w:p w14:paraId="01F9BE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因此，据优西比乌（《教会史》5.1），里昂的信徒将此称号给予殉道者阿塔勒斯（Attalus）。</w:t>
      </w:r>
    </w:p>
    <w:p w14:paraId="6D57C525">
      <w:pPr>
        <w:spacing w:line="287" w:lineRule="auto"/>
        <w:rPr>
          <w:rFonts w:hint="eastAsia" w:ascii="微软雅黑" w:hAnsi="微软雅黑" w:eastAsia="微软雅黑" w:cs="微软雅黑"/>
          <w:sz w:val="30"/>
          <w:szCs w:val="30"/>
        </w:rPr>
      </w:pPr>
    </w:p>
    <w:p w14:paraId="3E2944F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gives it to the orthodox bishops who struggled against the Arian heresy- "the pillars and the bulwark of truth" (epistle 120).</w:t>
      </w:r>
    </w:p>
    <w:p w14:paraId="0C4340F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巴西尔将其给予那些对抗阿里乌异端的正统主教——“真理的柱石和根基”（第120封信）。</w:t>
      </w:r>
    </w:p>
    <w:p w14:paraId="19C78B88">
      <w:pPr>
        <w:spacing w:line="287" w:lineRule="auto"/>
        <w:rPr>
          <w:rFonts w:hint="eastAsia" w:ascii="微软雅黑" w:hAnsi="微软雅黑" w:eastAsia="微软雅黑" w:cs="微软雅黑"/>
          <w:sz w:val="30"/>
          <w:szCs w:val="30"/>
        </w:rPr>
      </w:pPr>
    </w:p>
    <w:p w14:paraId="5045273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Gregory of Nazianzus designates Athanasius in this manner.</w:t>
      </w:r>
    </w:p>
    <w:p w14:paraId="059BF60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纳西盎的格列高利也以这种方式称呼亚他那修。</w:t>
      </w:r>
    </w:p>
    <w:p w14:paraId="5BBA26A8">
      <w:pPr>
        <w:spacing w:line="287" w:lineRule="auto"/>
        <w:rPr>
          <w:rFonts w:hint="eastAsia" w:ascii="微软雅黑" w:hAnsi="微软雅黑" w:eastAsia="微软雅黑" w:cs="微软雅黑"/>
          <w:sz w:val="30"/>
          <w:szCs w:val="30"/>
        </w:rPr>
      </w:pPr>
    </w:p>
    <w:p w14:paraId="3BB8812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sense honest and uncorrupted judges in the civil state are called pillars and bulwarks of the laws.</w:t>
      </w:r>
    </w:p>
    <w:p w14:paraId="74341F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同样意义上，世俗国家中诚实且未受腐蚀的法官被称为法律的柱石和根基。</w:t>
      </w:r>
    </w:p>
    <w:p w14:paraId="6A3A12A5">
      <w:pPr>
        <w:spacing w:line="287" w:lineRule="auto"/>
        <w:rPr>
          <w:rFonts w:hint="eastAsia" w:ascii="微软雅黑" w:hAnsi="微软雅黑" w:eastAsia="微软雅黑" w:cs="微软雅黑"/>
          <w:sz w:val="30"/>
          <w:szCs w:val="30"/>
        </w:rPr>
      </w:pPr>
    </w:p>
    <w:p w14:paraId="2034114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text [I Tim. 3:15] teaches the duty of the church, but not its infallible privilege; what it is supposed to db in the proclamation and defense of truth against all corruptions of its adversaries, not, however, what it ~ways will do, as names are often based on a duty rather than on what is actually done.</w:t>
      </w:r>
    </w:p>
    <w:p w14:paraId="137CB5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（3）这段经文[提摩太前书3:15]教导的是教会的责任，而不是其无误的特权；它应该在宣扬和捍卫真理以对抗对手的所有败坏方面做什么，而不是它总是会做什么，正如名称往往基于责任而非实际所做的。</w:t>
      </w:r>
    </w:p>
    <w:p w14:paraId="2283B456">
      <w:pPr>
        <w:spacing w:line="287" w:lineRule="auto"/>
        <w:rPr>
          <w:rFonts w:hint="eastAsia" w:ascii="微软雅黑" w:hAnsi="微软雅黑" w:eastAsia="微软雅黑" w:cs="微软雅黑"/>
          <w:sz w:val="30"/>
          <w:szCs w:val="30"/>
        </w:rPr>
      </w:pPr>
    </w:p>
    <w:p w14:paraId="1A47F9F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Malachi 2:7 says that the lips of the priests guard knowledge, which it is their duty to do, although it is not always done, as verse 8 teaches.</w:t>
      </w:r>
    </w:p>
    <w:p w14:paraId="0514C7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《玛拉基书》2:7说祭司的嘴里当存知识，这是他们的责任，尽管并不总是做到，正如第8节所教导的。</w:t>
      </w:r>
    </w:p>
    <w:p w14:paraId="12F05ACF">
      <w:pPr>
        <w:spacing w:line="287" w:lineRule="auto"/>
        <w:rPr>
          <w:rFonts w:hint="eastAsia" w:ascii="微软雅黑" w:hAnsi="微软雅黑" w:eastAsia="微软雅黑" w:cs="微软雅黑"/>
          <w:sz w:val="30"/>
          <w:szCs w:val="30"/>
        </w:rPr>
      </w:pPr>
    </w:p>
    <w:p w14:paraId="5E84705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Whatever is here attributed to the church is attributed to the local church of Ephesus (I Tim. 1:3) to which the Roman Catholics do not attribute the privilege of infallibility, and it refers to the collective church of believers, in which Timothy ought to be included, not the representative one of pastors, much less to the pope, to whom alone they attribute complete freedom from error.</w:t>
      </w:r>
    </w:p>
    <w:p w14:paraId="33EE847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凡在这里归于教会的，都是归于以弗所的地方教会（提摩太前书1:3），罗马天主教徒并不将无误的特权归于它，它指的是信徒的集体教会（提摩太也应包括在内），而不是牧师的代表教会，更不用说教皇了（他们唯独将完全免于错误归于他）。</w:t>
      </w:r>
    </w:p>
    <w:p w14:paraId="18D288F6">
      <w:pPr>
        <w:spacing w:line="287" w:lineRule="auto"/>
        <w:rPr>
          <w:rFonts w:hint="eastAsia" w:ascii="微软雅黑" w:hAnsi="微软雅黑" w:eastAsia="微软雅黑" w:cs="微软雅黑"/>
          <w:sz w:val="30"/>
          <w:szCs w:val="30"/>
        </w:rPr>
      </w:pPr>
    </w:p>
    <w:p w14:paraId="25102F3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Here Paul refers to the use of pillars in the sanctuaries of the pagans, to which either images of the gods, or laws and moral teachings, or oracles, were attached, as Pausanias and Athenaeus tell us, to oppose these pillars of lies and falsehoods, where nothing was present except fables and images of false gods, to the mystic pillar of truth, on which the true image of the invisible God is shown (Col. 1:15), and the heavenly oracles of God are set forth.</w:t>
      </w:r>
    </w:p>
    <w:p w14:paraId="1EE1001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这里保罗指的是异教徒圣所中柱子的使用，上面要么附有神像，要么附有法律和道德教导，要么附有神谕，正如保萨尼亚斯（Pausanias）和阿特纳奥斯（Athenaeus）告诉我们的那样，目的是将这些谎言和虚假的柱子（那里除了寓言和假神的像之外什么都没有）与真理的神秘柱子对立起来，在后者上面展示了不可见之上帝的真实形象（歌罗西书1:15），并陈述了上帝的属天神谕。</w:t>
      </w:r>
    </w:p>
    <w:p w14:paraId="18079B0B">
      <w:pPr>
        <w:spacing w:line="287" w:lineRule="auto"/>
        <w:rPr>
          <w:rFonts w:hint="eastAsia" w:ascii="微软雅黑" w:hAnsi="微软雅黑" w:eastAsia="微软雅黑" w:cs="微软雅黑"/>
          <w:sz w:val="30"/>
          <w:szCs w:val="30"/>
        </w:rPr>
      </w:pPr>
    </w:p>
    <w:p w14:paraId="1C28B2C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refers to that memorable pillar which Solomon was responsible for setting up in the temple, which is mentioned in II Chronicles 6:13 and II Kings 23:3, upon which, as a platform, the kings mounted whenever they wished to speak to the people or discharge some important responsibility.</w:t>
      </w:r>
    </w:p>
    <w:p w14:paraId="009206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他还指所罗门负责在圣殿中设立的那根值得纪念的柱子，在《历代志下》6:13和《列王纪下》23:3中提到，每当国王想要对百姓说话或履行某种重要责任时，就会登上它作为平台。</w:t>
      </w:r>
    </w:p>
    <w:p w14:paraId="1189630E">
      <w:pPr>
        <w:spacing w:line="287" w:lineRule="auto"/>
        <w:rPr>
          <w:rFonts w:hint="eastAsia" w:ascii="微软雅黑" w:hAnsi="微软雅黑" w:eastAsia="微软雅黑" w:cs="微软雅黑"/>
          <w:sz w:val="30"/>
          <w:szCs w:val="30"/>
        </w:rPr>
      </w:pPr>
    </w:p>
    <w:p w14:paraId="60EA9AD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called "the royal pillar" by the Jews.</w:t>
      </w:r>
    </w:p>
    <w:p w14:paraId="04E55E5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因此它被犹太人称为“皇家柱石”。</w:t>
      </w:r>
    </w:p>
    <w:p w14:paraId="7E59B61A">
      <w:pPr>
        <w:spacing w:line="287" w:lineRule="auto"/>
        <w:rPr>
          <w:rFonts w:hint="eastAsia" w:ascii="微软雅黑" w:hAnsi="微软雅黑" w:eastAsia="微软雅黑" w:cs="微软雅黑"/>
          <w:sz w:val="30"/>
          <w:szCs w:val="30"/>
        </w:rPr>
      </w:pPr>
    </w:p>
    <w:p w14:paraId="59646F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truth sits in the church like a queen, not as if she derived her authority from it, just as Solomon did not receive his from this pillar, but because truth is set forth and preserved .in the church.</w:t>
      </w:r>
    </w:p>
    <w:p w14:paraId="4D4F846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所以真理像女王一样坐在教会中，并非仿佛她从教会获得权威（正如所罗门没有从这根柱子获得权威），而是因为真理在教会中被陈述和保存。</w:t>
      </w:r>
    </w:p>
    <w:p w14:paraId="28F6CBB8">
      <w:pPr>
        <w:spacing w:line="287" w:lineRule="auto"/>
        <w:rPr>
          <w:rFonts w:hint="eastAsia" w:ascii="微软雅黑" w:hAnsi="微软雅黑" w:eastAsia="微软雅黑" w:cs="微软雅黑"/>
          <w:sz w:val="30"/>
          <w:szCs w:val="30"/>
        </w:rPr>
      </w:pPr>
    </w:p>
    <w:p w14:paraId="0A24C05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The text in Augustine, "I would not be believing the gospel unless the authority of the church convinced me" (Against the Epistle of Mani Which Is Called Fundamental 5), does not support the Roman Catholics.</w:t>
      </w:r>
    </w:p>
    <w:p w14:paraId="305C849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奥古斯丁的话，“我不信福音，除非教会的权威说服了我”（《反驳摩尼的所谓根本书信》5），并不支持罗马天主教徒。</w:t>
      </w:r>
    </w:p>
    <w:p w14:paraId="325D37CA">
      <w:pPr>
        <w:spacing w:line="287" w:lineRule="auto"/>
        <w:rPr>
          <w:rFonts w:hint="eastAsia" w:ascii="微软雅黑" w:hAnsi="微软雅黑" w:eastAsia="微软雅黑" w:cs="微软雅黑"/>
          <w:sz w:val="30"/>
          <w:szCs w:val="30"/>
        </w:rPr>
      </w:pPr>
    </w:p>
    <w:p w14:paraId="5C08F6B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Augustine speaks of himself while still a Manichean, not yet a Christian, and [here] uses the imperfect where the pluperfect would be expected, "I would not be believing" and "the church convinced" rather than "I would not have believed" and "the church had convinced," a common usage, scholars have noted, among African writers; for example, "if I was desiring those fruits" for "I had desired" (Augustine, Confessions 2.8).</w:t>
      </w:r>
    </w:p>
    <w:p w14:paraId="4419DFA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因为奥古斯丁说的是他还是摩西教徒、尚未成为基督徒时的情况，并且[这里]使用了未完成时态，而原本预期是过去完成时，“我不会正在信”和“教会正在说服”，而不是“我不曾信”和“教会曾说服”，学者们注意到，这是非洲作家的一种常见用法；例如，“如果我正在渴望那些果实”代替“我曾渴望”（奥古斯丁，《忏悔录》2.8）。</w:t>
      </w:r>
    </w:p>
    <w:p w14:paraId="6AB193BA">
      <w:pPr>
        <w:spacing w:line="287" w:lineRule="auto"/>
        <w:rPr>
          <w:rFonts w:hint="eastAsia" w:ascii="微软雅黑" w:hAnsi="微软雅黑" w:eastAsia="微软雅黑" w:cs="微软雅黑"/>
          <w:sz w:val="30"/>
          <w:szCs w:val="30"/>
        </w:rPr>
      </w:pPr>
    </w:p>
    <w:p w14:paraId="2F0872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authority of which he speaks is not that of law and political power, as our adversaries hold, as if he had believed because the church was telling him to, but an authority of worthiness, founded on the wonderful and most glorious arguments from divine providence which can be seen in the church, such as miracles, antiquity, consensus of different peoples, and continuity, which can lead to faith, but not awaken it as first cause.</w:t>
      </w:r>
    </w:p>
    <w:p w14:paraId="6B3F941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他所说的权威并非法律和政治权力的权威（如我们要对手所认为的，好像他相信是因为教会命令他信），而是一种配得的权威，建立在教会中可见的神圣护理的奇妙和最荣耀的论据之上，如神迹、古老性、不同民族的共识和连续性，这些可以引导人进入信仰，但不能作为第一原因唤醒信仰。</w:t>
      </w:r>
    </w:p>
    <w:p w14:paraId="1AEBC06F">
      <w:pPr>
        <w:spacing w:line="287" w:lineRule="auto"/>
        <w:rPr>
          <w:rFonts w:hint="eastAsia" w:ascii="微软雅黑" w:hAnsi="微软雅黑" w:eastAsia="微软雅黑" w:cs="微软雅黑"/>
          <w:sz w:val="30"/>
          <w:szCs w:val="30"/>
        </w:rPr>
      </w:pPr>
    </w:p>
    <w:p w14:paraId="1CCDA0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is to be noted here, therefore, that it is an external thrust toward faith, and not an infallible source of belief, that Augustine advocates in looking for truth alone, when he tells us that truth is to be preferred above all things, if it is completely proven and cannot be brought into doubt (chap. 4), and when he says, "Let us follow those who invite us first to believe what we cannot yet understand, that, made stronger by this very faith, we may reach the point of knowing what we believe, our minds internally directed and illuminated not by men but by God himself" (chap. 14).</w:t>
      </w:r>
    </w:p>
    <w:p w14:paraId="763349A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因此，这里需要注意的是，奥古斯丁在只寻求真理时所提倡的，是一种对信仰的外部推动，而不是一个无误的信仰来源，当他告诉我们，如果真理被完全证明且无可置疑，它应被置于万物之上（第4章），以及当他说，“让我们跟随那些邀请我们先相信我们尚未能理解之事的人，以便藉着这信心变得更强，我们能达到知道我们所信之物的地步，我们的思想不是被人，而是被上帝自己从内部引导和照亮”（第14章）。</w:t>
      </w:r>
    </w:p>
    <w:p w14:paraId="51AFD646">
      <w:pPr>
        <w:spacing w:line="287" w:lineRule="auto"/>
        <w:rPr>
          <w:rFonts w:hint="eastAsia" w:ascii="微软雅黑" w:hAnsi="微软雅黑" w:eastAsia="微软雅黑" w:cs="微软雅黑"/>
          <w:sz w:val="30"/>
          <w:szCs w:val="30"/>
        </w:rPr>
      </w:pPr>
    </w:p>
    <w:p w14:paraId="3B779F4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Pierre d'Ailly understands it, and Cano, Gerson, Driedo, and Durand may be understood as upholding the primitive and apostolic church, not the contemporary one, whose authority is here argued.</w:t>
      </w:r>
    </w:p>
    <w:p w14:paraId="77014BF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皮埃尔·戴伊（Pierre d'Ailly）是这样理解的，卡诺、格森、德里埃多和杜兰德也可以被理解为支持原始和使徒教会，而不是当代教会（其权威在此被争论）。</w:t>
      </w:r>
    </w:p>
    <w:p w14:paraId="7AB15F0C">
      <w:pPr>
        <w:spacing w:line="287" w:lineRule="auto"/>
        <w:rPr>
          <w:rFonts w:hint="eastAsia" w:ascii="微软雅黑" w:hAnsi="微软雅黑" w:eastAsia="微软雅黑" w:cs="微软雅黑"/>
          <w:sz w:val="30"/>
          <w:szCs w:val="30"/>
        </w:rPr>
      </w:pPr>
    </w:p>
    <w:p w14:paraId="1BB406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our disputation on the authority of Scripture.</w:t>
      </w:r>
    </w:p>
    <w:p w14:paraId="3A74C46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参见我们关于圣经权威的辩论。</w:t>
      </w:r>
    </w:p>
    <w:p w14:paraId="6D29CA8F">
      <w:pPr>
        <w:spacing w:line="287" w:lineRule="auto"/>
        <w:rPr>
          <w:rFonts w:hint="eastAsia" w:ascii="微软雅黑" w:hAnsi="微软雅黑" w:eastAsia="微软雅黑" w:cs="微软雅黑"/>
          <w:sz w:val="30"/>
          <w:szCs w:val="30"/>
        </w:rPr>
      </w:pPr>
    </w:p>
    <w:p w14:paraId="174E8CED">
      <w:pPr>
        <w:pStyle w:val="2"/>
        <w:bidi w:val="0"/>
        <w:jc w:val="center"/>
        <w:rPr>
          <w:rFonts w:hint="eastAsia"/>
        </w:rPr>
      </w:pPr>
      <w:r>
        <w:rPr>
          <w:rFonts w:hint="eastAsia"/>
        </w:rPr>
        <w:t>The Preservation of the Canon</w:t>
      </w:r>
    </w:p>
    <w:p w14:paraId="4F089E66">
      <w:pPr>
        <w:pStyle w:val="2"/>
        <w:bidi w:val="0"/>
        <w:jc w:val="center"/>
        <w:rPr>
          <w:rFonts w:hint="eastAsia"/>
        </w:rPr>
      </w:pPr>
      <w:r>
        <w:rPr>
          <w:rFonts w:hint="eastAsia"/>
        </w:rPr>
        <w:t>正典的保存</w:t>
      </w:r>
    </w:p>
    <w:p w14:paraId="7CD0EB1B">
      <w:pPr>
        <w:spacing w:line="287" w:lineRule="auto"/>
        <w:rPr>
          <w:rFonts w:hint="eastAsia" w:ascii="微软雅黑" w:hAnsi="微软雅黑" w:eastAsia="微软雅黑" w:cs="微软雅黑"/>
          <w:sz w:val="30"/>
          <w:szCs w:val="30"/>
        </w:rPr>
      </w:pPr>
    </w:p>
    <w:p w14:paraId="018E024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QUESTIQN 7 Will any canonical book ever have disappeared? Negative.</w:t>
      </w:r>
    </w:p>
    <w:p w14:paraId="00B8AB6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问题7：任何正典书卷会消失吗？否定。</w:t>
      </w:r>
    </w:p>
    <w:p w14:paraId="28B52002">
      <w:pPr>
        <w:spacing w:line="287" w:lineRule="auto"/>
        <w:rPr>
          <w:rFonts w:hint="eastAsia" w:ascii="微软雅黑" w:hAnsi="微软雅黑" w:eastAsia="微软雅黑" w:cs="微软雅黑"/>
          <w:sz w:val="30"/>
          <w:szCs w:val="30"/>
        </w:rPr>
      </w:pPr>
    </w:p>
    <w:p w14:paraId="0CD048E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order more readily to discuss the various questions that are raised concerning the canon, a distinction must first be established.</w:t>
      </w:r>
    </w:p>
    <w:p w14:paraId="11707A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为了更容易讨论关于正典提出的各种问题，首先必须确立一种区分。</w:t>
      </w:r>
    </w:p>
    <w:p w14:paraId="0E8A86F8">
      <w:pPr>
        <w:spacing w:line="287" w:lineRule="auto"/>
        <w:rPr>
          <w:rFonts w:hint="eastAsia" w:ascii="微软雅黑" w:hAnsi="微软雅黑" w:eastAsia="微软雅黑" w:cs="微软雅黑"/>
          <w:sz w:val="30"/>
          <w:szCs w:val="30"/>
        </w:rPr>
      </w:pPr>
    </w:p>
    <w:p w14:paraId="05F3CAD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is used both broadly and narrowly.</w:t>
      </w:r>
    </w:p>
    <w:p w14:paraId="0DC504A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这个词既有广义用法也有狭义用法。</w:t>
      </w:r>
    </w:p>
    <w:p w14:paraId="0ED30EB6">
      <w:pPr>
        <w:spacing w:line="287" w:lineRule="auto"/>
        <w:rPr>
          <w:rFonts w:hint="eastAsia" w:ascii="微软雅黑" w:hAnsi="微软雅黑" w:eastAsia="微软雅黑" w:cs="微软雅黑"/>
          <w:sz w:val="30"/>
          <w:szCs w:val="30"/>
        </w:rPr>
      </w:pPr>
    </w:p>
    <w:p w14:paraId="028D2AA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sense it was applied by the patristic writers to the ecclesiastical decrees and constitutions, by which the councils and the rulers of the churches were accustomed to specify whatever seemed pertinent to faith, conduct, or discipline.</w:t>
      </w:r>
    </w:p>
    <w:p w14:paraId="73F459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在第一种意义上，教父作家将其应用于教会的法令和宪章，大公会议和教会领袖习惯用它来规定任何看似与信仰、行为或纪律相关的事项。</w:t>
      </w:r>
    </w:p>
    <w:p w14:paraId="12094A84">
      <w:pPr>
        <w:spacing w:line="287" w:lineRule="auto"/>
        <w:rPr>
          <w:rFonts w:hint="eastAsia" w:ascii="微软雅黑" w:hAnsi="微软雅黑" w:eastAsia="微软雅黑" w:cs="微软雅黑"/>
          <w:sz w:val="30"/>
          <w:szCs w:val="30"/>
        </w:rPr>
      </w:pPr>
    </w:p>
    <w:p w14:paraId="7D9670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are included the various "canons" both of the universal church and of the African, and the collections of canons by Burchard, Ivo, and Gratian, and the canon law itself which was contained in the codex of canons, in distinction to the divine law which was contained in the codex of Holy Scripture.</w:t>
      </w:r>
    </w:p>
    <w:p w14:paraId="1A8898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这包括普世教会和非洲教会的各种“法典”，以及布尔查德、伊沃和格拉提安的法典集，还有包含在法典集中的教会法本身，以区别于包含在圣经抄本中的神圣法。</w:t>
      </w:r>
    </w:p>
    <w:p w14:paraId="7296397E">
      <w:pPr>
        <w:spacing w:line="287" w:lineRule="auto"/>
        <w:rPr>
          <w:rFonts w:hint="eastAsia" w:ascii="微软雅黑" w:hAnsi="微软雅黑" w:eastAsia="微软雅黑" w:cs="微软雅黑"/>
          <w:sz w:val="30"/>
          <w:szCs w:val="30"/>
        </w:rPr>
      </w:pPr>
    </w:p>
    <w:p w14:paraId="3465817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sense, "canon" is attributed par excellence to Scripture, because God gave it to us as a rule of faith and conduct, in which sense Irenaeus calls it the "unchangeable norm of truth" and Chrysostom the "excellent measure, norm, and rule of all things."</w:t>
      </w:r>
    </w:p>
    <w:p w14:paraId="7F88AC9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在后一种意义上，“正典”卓越地归于圣经，因为上帝将其赐给我们作为信仰和行为的准则，在这个意义上，伊里奈乌斯称其为“不可改变的真理准则”，金口约翰称其为“万物卓越的量度、准则和规则”。</w:t>
      </w:r>
    </w:p>
    <w:p w14:paraId="487F6886">
      <w:pPr>
        <w:spacing w:line="287" w:lineRule="auto"/>
        <w:rPr>
          <w:rFonts w:hint="eastAsia" w:ascii="微软雅黑" w:hAnsi="微软雅黑" w:eastAsia="微软雅黑" w:cs="微软雅黑"/>
          <w:sz w:val="30"/>
          <w:szCs w:val="30"/>
        </w:rPr>
      </w:pPr>
    </w:p>
    <w:p w14:paraId="5532FC7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Just as the word of God can be seen under two aspects, either as divinely revealed doctrine, or as the sacred books in which it is contained, so also "canon" can be understood in two senses, either of the dogmas, meaning all fundamental teachings, or of the books, meaning all the inspired books.</w:t>
      </w:r>
    </w:p>
    <w:p w14:paraId="4DEDE73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正如上帝的道可以从两个方面来看，要么作为神圣启示的教义，要么作为包含它的神圣书卷，同样“正典”也可以有两种理解，要么指教义，意味着所有基本教导，要么指书卷，意味着所有受默示的书卷。</w:t>
      </w:r>
    </w:p>
    <w:p w14:paraId="4058C710">
      <w:pPr>
        <w:spacing w:line="287" w:lineRule="auto"/>
        <w:rPr>
          <w:rFonts w:hint="eastAsia" w:ascii="微软雅黑" w:hAnsi="微软雅黑" w:eastAsia="微软雅黑" w:cs="微软雅黑"/>
          <w:sz w:val="30"/>
          <w:szCs w:val="30"/>
        </w:rPr>
      </w:pPr>
    </w:p>
    <w:p w14:paraId="576F5D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"Canonical Scripture" can be understood in either sense: either as the content of dogmas, because it is the canon and norm of faith and conduct, originally described by the Hebrew word quoneh, which means measuring rod, and is so employed in Galatians 6:16 and Philippians 3:16;</w:t>
      </w:r>
    </w:p>
    <w:p w14:paraId="7AD68F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“正典圣经”可以在任一意义上理解：要么作为教义的内容，因为它是信仰和行为的正典和准则，最初由希伯来词quoneh描述，意思是测量杆，在《加拉太书》6:16和《腓立比书》3:16中也是这样使用的；</w:t>
      </w:r>
    </w:p>
    <w:p w14:paraId="26E22763">
      <w:pPr>
        <w:spacing w:line="287" w:lineRule="auto"/>
        <w:rPr>
          <w:rFonts w:hint="eastAsia" w:ascii="微软雅黑" w:hAnsi="微软雅黑" w:eastAsia="微软雅黑" w:cs="微软雅黑"/>
          <w:sz w:val="30"/>
          <w:szCs w:val="30"/>
        </w:rPr>
      </w:pPr>
    </w:p>
    <w:p w14:paraId="63412A4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with regard to the books, because it contains all the canonical books, in which sense Athanasius at the beginning of his synopsis says that the books of the Christians are not infinite in number, but finite, and comprise a limited canon.</w:t>
      </w:r>
    </w:p>
    <w:p w14:paraId="0339579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或者关于书卷，因为它包含所有正典书卷，在这个意义上，亚他那修在他的概要开头说，基督徒的书卷在数量上不是无限的，而是有限的，并包含一个有限的正典。</w:t>
      </w:r>
    </w:p>
    <w:p w14:paraId="3D08D2EF">
      <w:pPr>
        <w:spacing w:line="287" w:lineRule="auto"/>
        <w:rPr>
          <w:rFonts w:hint="eastAsia" w:ascii="微软雅黑" w:hAnsi="微软雅黑" w:eastAsia="微软雅黑" w:cs="微软雅黑"/>
          <w:sz w:val="30"/>
          <w:szCs w:val="30"/>
        </w:rPr>
      </w:pPr>
    </w:p>
    <w:p w14:paraId="3826866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first question regarding the canon is its wholeness, whether any canonical book may have disappeared, or, whether the collection of Scripture as it now is lacks any book which God placed in the canon.</w:t>
      </w:r>
    </w:p>
    <w:p w14:paraId="5406116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关于正典的第一个问题是它的完整性，即是否有任何正典书卷已经消失，或者，现在的圣经集是否缺少了上帝置于正典中的任何一本书。</w:t>
      </w:r>
    </w:p>
    <w:p w14:paraId="0140381B">
      <w:pPr>
        <w:spacing w:line="287" w:lineRule="auto"/>
        <w:rPr>
          <w:rFonts w:hint="eastAsia" w:ascii="微软雅黑" w:hAnsi="微软雅黑" w:eastAsia="微软雅黑" w:cs="微软雅黑"/>
          <w:sz w:val="30"/>
          <w:szCs w:val="30"/>
        </w:rPr>
      </w:pPr>
    </w:p>
    <w:p w14:paraId="1245F5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matter both the Roman Catholics and the Reformed (orthodoxi) divide into different groups.</w:t>
      </w:r>
    </w:p>
    <w:p w14:paraId="08E5543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在这个问题上，罗马天主教徒和改革宗（正统派）都分成了不同的群体。</w:t>
      </w:r>
    </w:p>
    <w:p w14:paraId="5FFF3C82">
      <w:pPr>
        <w:spacing w:line="287" w:lineRule="auto"/>
        <w:rPr>
          <w:rFonts w:hint="eastAsia" w:ascii="微软雅黑" w:hAnsi="微软雅黑" w:eastAsia="微软雅黑" w:cs="微软雅黑"/>
          <w:sz w:val="30"/>
          <w:szCs w:val="30"/>
        </w:rPr>
      </w:pPr>
    </w:p>
    <w:p w14:paraId="5B42AE7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Roman Catholics maintain that a number of canonical books have disappeared, so that they may show the imperfection of Scripture and the necessity of the tradition by which the gaps may be filled.</w:t>
      </w:r>
    </w:p>
    <w:p w14:paraId="711C28B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许多罗马天主教徒坚持认为许多正典书卷已经消失，以便他们能显示圣经的不完美以及传统的必要性，藉此填补空白。</w:t>
      </w:r>
    </w:p>
    <w:p w14:paraId="534F850F">
      <w:pPr>
        <w:spacing w:line="287" w:lineRule="auto"/>
        <w:rPr>
          <w:rFonts w:hint="eastAsia" w:ascii="微软雅黑" w:hAnsi="微软雅黑" w:eastAsia="微软雅黑" w:cs="微软雅黑"/>
          <w:sz w:val="30"/>
          <w:szCs w:val="30"/>
        </w:rPr>
      </w:pPr>
    </w:p>
    <w:p w14:paraId="566B946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our theologians, such as Musculus and Whittaker, teach the same thing, following Chrysostom, but with two reservations; first, they affirm this only with regard to some books of the Old Testament, not any of the New, as do Roman Catholics; second, they maintain that nothing is taken away from the perfection of Scripture, which the Roman Catholics attack, by this, because the wholeness of the canon is not measured by the number of the sacred books, or their quantitative perfection, but by the completeness of the dogmas and the essential perfection of all things necessary for salvation, which is amply found in the existing books.</w:t>
      </w:r>
    </w:p>
    <w:p w14:paraId="05E5188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一些神学家，如穆斯库卢斯和惠特克，跟随金口约翰教导同样的事情，但有两个保留；首先，他们只针对旧约的一些书卷确认这一点，而不针对新约的任何书卷，这与罗马天主教徒不同；其次，他们坚持认为，这并没有从罗马天主教徒攻击的圣经完美性中拿走任何东西，因为正典的完整性不是由神圣书卷的数量或其数量上的完美来衡量的，而是由教义的完整性和所有得救必要之事的本质完美来衡量的，这在现存的书卷中得到了充分体现。</w:t>
      </w:r>
    </w:p>
    <w:p w14:paraId="5993107B">
      <w:pPr>
        <w:spacing w:line="287" w:lineRule="auto"/>
        <w:rPr>
          <w:rFonts w:hint="eastAsia" w:ascii="微软雅黑" w:hAnsi="微软雅黑" w:eastAsia="微软雅黑" w:cs="微软雅黑"/>
          <w:sz w:val="30"/>
          <w:szCs w:val="30"/>
        </w:rPr>
      </w:pPr>
    </w:p>
    <w:p w14:paraId="48306F0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more common and wiser opinion is that of others, who hold that no genuinely canonical books have disappeared, and that if any books have, they were not endowed with this quality.</w:t>
      </w:r>
    </w:p>
    <w:p w14:paraId="71C9606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但更普遍和更明智的观点是其他人的观点，他们认为没有任何真正的正典书卷消失，如果有任何书卷消失了，它们并不具备这种品质。</w:t>
      </w:r>
    </w:p>
    <w:p w14:paraId="13963916">
      <w:pPr>
        <w:spacing w:line="287" w:lineRule="auto"/>
        <w:rPr>
          <w:rFonts w:hint="eastAsia" w:ascii="微软雅黑" w:hAnsi="微软雅黑" w:eastAsia="微软雅黑" w:cs="微软雅黑"/>
          <w:sz w:val="30"/>
          <w:szCs w:val="30"/>
        </w:rPr>
      </w:pPr>
    </w:p>
    <w:p w14:paraId="268041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reasons are to be sought (1) from the witness of Christ, who said that it was easier for heaven and earth to pass away than for one jot of the law to perish (Matt. 5:18 ; Luke 16:17 ).</w:t>
      </w:r>
    </w:p>
    <w:p w14:paraId="3F1CC87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理由应从以下方面寻找：（1）基督的见证，祂说天地废去比律法的一点一画落空还容易（马太福音5:18；路加福音16:17）。</w:t>
      </w:r>
    </w:p>
    <w:p w14:paraId="55242212">
      <w:pPr>
        <w:spacing w:line="287" w:lineRule="auto"/>
        <w:rPr>
          <w:rFonts w:hint="eastAsia" w:ascii="微软雅黑" w:hAnsi="微软雅黑" w:eastAsia="微软雅黑" w:cs="微软雅黑"/>
          <w:sz w:val="30"/>
          <w:szCs w:val="30"/>
        </w:rPr>
      </w:pPr>
    </w:p>
    <w:p w14:paraId="286588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not even a jot, or the smallest mark, can perish, how could several books vanish?</w:t>
      </w:r>
    </w:p>
    <w:p w14:paraId="705919A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但如果连一点或最小的标记都不能落空，几本书怎么可能消失呢？</w:t>
      </w:r>
    </w:p>
    <w:p w14:paraId="66FA3D09">
      <w:pPr>
        <w:spacing w:line="287" w:lineRule="auto"/>
        <w:rPr>
          <w:rFonts w:hint="eastAsia" w:ascii="微软雅黑" w:hAnsi="微软雅黑" w:eastAsia="微软雅黑" w:cs="微软雅黑"/>
          <w:sz w:val="30"/>
          <w:szCs w:val="30"/>
        </w:rPr>
      </w:pPr>
    </w:p>
    <w:p w14:paraId="72EA6A4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Christ is speaking of the teaching of the law, not the books, yet this can be applied to the sacred books by analogy, and their immunity from destruction can be affirmed, the more so because not only is reference made to the letters and marks by which Scripture is written, but also God willed that this teaching be preserved in written books.</w:t>
      </w:r>
    </w:p>
    <w:p w14:paraId="6E7BABA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虽然基督说的是律法的教导，而不是书卷，但这可以通过类比应用于神圣书卷，并确认它们免于毁灭，尤其是因为不仅提到了书写圣经的字母和标记，而且上帝意欲这种教导被保存在成文的书卷中。</w:t>
      </w:r>
    </w:p>
    <w:p w14:paraId="27E7F343">
      <w:pPr>
        <w:spacing w:line="287" w:lineRule="auto"/>
        <w:rPr>
          <w:rFonts w:hint="eastAsia" w:ascii="微软雅黑" w:hAnsi="微软雅黑" w:eastAsia="微软雅黑" w:cs="微软雅黑"/>
          <w:sz w:val="30"/>
          <w:szCs w:val="30"/>
        </w:rPr>
      </w:pPr>
    </w:p>
    <w:p w14:paraId="3BAE87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From the statements of Luke and Paul.</w:t>
      </w:r>
    </w:p>
    <w:p w14:paraId="72DFECC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（2）路加和保罗的陈述。</w:t>
      </w:r>
    </w:p>
    <w:p w14:paraId="61DDAAF8">
      <w:pPr>
        <w:spacing w:line="287" w:lineRule="auto"/>
        <w:rPr>
          <w:rFonts w:hint="eastAsia" w:ascii="微软雅黑" w:hAnsi="微软雅黑" w:eastAsia="微软雅黑" w:cs="微软雅黑"/>
          <w:sz w:val="30"/>
          <w:szCs w:val="30"/>
        </w:rPr>
      </w:pPr>
    </w:p>
    <w:p w14:paraId="67669AD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neither could Luke have spoken of all the prophets and all the Scripture (Luke 24:27) if any part of them had disappeared, nor could Paul have said, "Whatever . . . was written was for our instruction" (Rom. 15:4), unless he assumed that the whole written Old Testament was in existence.</w:t>
      </w:r>
    </w:p>
    <w:p w14:paraId="3B9D04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其中任何一部分消失了，路加就不可能谈论众先知和凡经上所指着自己的话（路加福音24:27），保罗也不可能说，“从前所写的……都是为教训我们写的”（罗马书15:4），除非他假定整个成文的旧约都存在。</w:t>
      </w:r>
    </w:p>
    <w:p w14:paraId="2EC32FD4">
      <w:pPr>
        <w:spacing w:line="287" w:lineRule="auto"/>
        <w:rPr>
          <w:rFonts w:hint="eastAsia" w:ascii="微软雅黑" w:hAnsi="微软雅黑" w:eastAsia="微软雅黑" w:cs="微软雅黑"/>
          <w:sz w:val="30"/>
          <w:szCs w:val="30"/>
        </w:rPr>
      </w:pPr>
    </w:p>
    <w:p w14:paraId="63A213A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(3) From the providence of God, who always keeps watch for the continuing safety of the church.</w:t>
      </w:r>
    </w:p>
    <w:p w14:paraId="3FE302B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（3）上帝的护理，祂总是为了教会的持续安全而警醒。</w:t>
      </w:r>
    </w:p>
    <w:p w14:paraId="7C804DF7">
      <w:pPr>
        <w:spacing w:line="287" w:lineRule="auto"/>
        <w:rPr>
          <w:rFonts w:hint="eastAsia" w:ascii="微软雅黑" w:hAnsi="微软雅黑" w:eastAsia="微软雅黑" w:cs="微软雅黑"/>
          <w:sz w:val="30"/>
          <w:szCs w:val="30"/>
        </w:rPr>
      </w:pPr>
    </w:p>
    <w:p w14:paraId="02F6C73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conceived that providence would will that such a destructive loss occur; what would become of the wisdom, goodness, and power of God if he willed that such a precious treasure be shown to his church and then withdrawn, and that the body of Scripture exist now in a torn and wounded state?</w:t>
      </w:r>
    </w:p>
    <w:p w14:paraId="0D4E24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无法想象护理会意欲发生这种破坏性的损失；如果祂意欲将如此珍贵的宝藏展示给祂的教会然后又收回，并且让圣经的主体现在处于撕裂和受伤的状态，那么上帝的智慧、良善和能力将何在呢？</w:t>
      </w:r>
    </w:p>
    <w:p w14:paraId="22035B94">
      <w:pPr>
        <w:spacing w:line="287" w:lineRule="auto"/>
        <w:rPr>
          <w:rFonts w:hint="eastAsia" w:ascii="微软雅黑" w:hAnsi="微软雅黑" w:eastAsia="微软雅黑" w:cs="微软雅黑"/>
          <w:sz w:val="30"/>
          <w:szCs w:val="30"/>
        </w:rPr>
      </w:pPr>
    </w:p>
    <w:p w14:paraId="72CE75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From the duty of the church, which is commissioned to preserve zealously the oracles of God for herself.</w:t>
      </w:r>
    </w:p>
    <w:p w14:paraId="652712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（4）教会的责任，她受委托为自己热心地保存上帝的圣言。</w:t>
      </w:r>
    </w:p>
    <w:p w14:paraId="66E4FED3">
      <w:pPr>
        <w:spacing w:line="287" w:lineRule="auto"/>
        <w:rPr>
          <w:rFonts w:hint="eastAsia" w:ascii="微软雅黑" w:hAnsi="微软雅黑" w:eastAsia="微软雅黑" w:cs="微软雅黑"/>
          <w:sz w:val="30"/>
          <w:szCs w:val="30"/>
        </w:rPr>
      </w:pPr>
    </w:p>
    <w:p w14:paraId="0194D11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commission was not neglected is evident from the fact that neither Christ nor the apostles ever accuse the Jews of this, a sacrilege which those who do not overlook lesser ones would by no means have hidden, if [the Jews] had been guilty of it; indeed, Paul emphasizes this privilege of the Jews--that the oracles of God were entrusted to them (Rom. 3:2; 9:4).</w:t>
      </w:r>
    </w:p>
    <w:p w14:paraId="703BA12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委托没有被忽视，这从基督和使徒从未以此指责犹太人的事实中可以看出，如果[犹太人]犯了这种亵渎罪，那些连较小过错都不放过的人绝不会隐瞒；事实上，保罗强调了犹太人的这一特权——上帝的圣言交托了他们（罗马书3:2；9:4）。</w:t>
      </w:r>
    </w:p>
    <w:p w14:paraId="66F0786B">
      <w:pPr>
        <w:spacing w:line="287" w:lineRule="auto"/>
        <w:rPr>
          <w:rFonts w:hint="eastAsia" w:ascii="微软雅黑" w:hAnsi="微软雅黑" w:eastAsia="微软雅黑" w:cs="微软雅黑"/>
          <w:sz w:val="30"/>
          <w:szCs w:val="30"/>
        </w:rPr>
      </w:pPr>
    </w:p>
    <w:p w14:paraId="3FD3731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From the destiny (fines) of Scripture which is sealed in the canon of faith and life even to the consummation of the age.</w:t>
      </w:r>
    </w:p>
    <w:p w14:paraId="00EB77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（5）圣经的命运（fines），它被印证在信仰和生活的正典中，直到世界的末了。</w:t>
      </w:r>
    </w:p>
    <w:p w14:paraId="10C8AB0F">
      <w:pPr>
        <w:spacing w:line="287" w:lineRule="auto"/>
        <w:rPr>
          <w:rFonts w:hint="eastAsia" w:ascii="微软雅黑" w:hAnsi="微软雅黑" w:eastAsia="微软雅黑" w:cs="微软雅黑"/>
          <w:sz w:val="30"/>
          <w:szCs w:val="30"/>
        </w:rPr>
      </w:pPr>
    </w:p>
    <w:p w14:paraId="5DF4776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not be so if only a mutilated and truncated canon were left for the church of this age, because of the loss of some canonical books; that is, it would be impossible without the canon.</w:t>
      </w:r>
    </w:p>
    <w:p w14:paraId="664DA7D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如果因为一些正典书卷的遗失，只留给这个时代的教会一个残缺不全的正典，这就不会如此；也就是说，没有正典是不可能的。</w:t>
      </w:r>
    </w:p>
    <w:p w14:paraId="676EE741">
      <w:pPr>
        <w:spacing w:line="287" w:lineRule="auto"/>
        <w:rPr>
          <w:rFonts w:hint="eastAsia" w:ascii="微软雅黑" w:hAnsi="微软雅黑" w:eastAsia="微软雅黑" w:cs="微软雅黑"/>
          <w:sz w:val="30"/>
          <w:szCs w:val="30"/>
        </w:rPr>
      </w:pPr>
    </w:p>
    <w:p w14:paraId="7B4A942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From the custom of the Jews, because books of the canon of the Old Testament other than those which appear in our canon were never recognized, or interpreted in the Targum, or translated in the Septuagint.</w:t>
      </w:r>
    </w:p>
    <w:p w14:paraId="70D6E8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（6）犹太人的习俗，因为除了出现在我们正典中的那些书卷外，旧约正典的其他书卷从未被承认，或在塔古姆中被解释，或在七十士译本中被翻译。</w:t>
      </w:r>
    </w:p>
    <w:p w14:paraId="4EBF8629">
      <w:pPr>
        <w:spacing w:line="287" w:lineRule="auto"/>
        <w:rPr>
          <w:rFonts w:hint="eastAsia" w:ascii="微软雅黑" w:hAnsi="微软雅黑" w:eastAsia="微软雅黑" w:cs="微软雅黑"/>
          <w:sz w:val="30"/>
          <w:szCs w:val="30"/>
        </w:rPr>
      </w:pPr>
    </w:p>
    <w:p w14:paraId="5F63F2C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Not everything which men of God ever wrote was of divine quality and inspired.</w:t>
      </w:r>
    </w:p>
    <w:p w14:paraId="223AD06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并非神人所写的一切都具有神圣品质和受默示。</w:t>
      </w:r>
    </w:p>
    <w:p w14:paraId="6F4B7672">
      <w:pPr>
        <w:spacing w:line="287" w:lineRule="auto"/>
        <w:rPr>
          <w:rFonts w:hint="eastAsia" w:ascii="微软雅黑" w:hAnsi="微软雅黑" w:eastAsia="微软雅黑" w:cs="微软雅黑"/>
          <w:sz w:val="30"/>
          <w:szCs w:val="30"/>
        </w:rPr>
      </w:pPr>
    </w:p>
    <w:p w14:paraId="74BE0E2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able, as human beings, to reflect upon some events and interpret them with care, and [to record] others, as prophets, by divine inspiration as authoritative for faith; matters which fall into the first category can be freely investigated, but those of the second must be believed, as Augustine well says (City of God 18.38).</w:t>
      </w:r>
    </w:p>
    <w:p w14:paraId="197E5B0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类，他们能够反思某些事件并谨慎地解释它们，而作为先知，通过神圣默示[记录]其他事件作为信仰的权威；落入第一类的事项可以自由探究，但属于第二类的事项必须相信，正如奥古斯丁所说（《上帝之城》18.38）。</w:t>
      </w:r>
    </w:p>
    <w:p w14:paraId="4BCB032A">
      <w:pPr>
        <w:spacing w:line="287" w:lineRule="auto"/>
        <w:rPr>
          <w:rFonts w:hint="eastAsia" w:ascii="微软雅黑" w:hAnsi="微软雅黑" w:eastAsia="微软雅黑" w:cs="微软雅黑"/>
          <w:sz w:val="30"/>
          <w:szCs w:val="30"/>
        </w:rPr>
      </w:pPr>
    </w:p>
    <w:p w14:paraId="21E49E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not everything they said was canonical, so was not everything they wrote.</w:t>
      </w:r>
    </w:p>
    <w:p w14:paraId="0FD8A23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正如并非他们所说的一切都是正典，他们所写的一切也不都是正典。</w:t>
      </w:r>
    </w:p>
    <w:p w14:paraId="6BC55F53">
      <w:pPr>
        <w:spacing w:line="287" w:lineRule="auto"/>
        <w:rPr>
          <w:rFonts w:hint="eastAsia" w:ascii="微软雅黑" w:hAnsi="微软雅黑" w:eastAsia="微软雅黑" w:cs="微软雅黑"/>
          <w:sz w:val="30"/>
          <w:szCs w:val="30"/>
        </w:rPr>
      </w:pPr>
    </w:p>
    <w:p w14:paraId="47975FA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Solomon wrote a number of books of parables and songs, and about plants and animals (I Kings 4:22 - 23), it does not follow that they were canonical.</w:t>
      </w:r>
    </w:p>
    <w:p w14:paraId="5298D8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如果所罗门写了许多关于寓言、诗歌、植物和动物的书（列王纪上4:22-23，应为4:32-33），并不意味着它们是正典。</w:t>
      </w:r>
    </w:p>
    <w:p w14:paraId="01B39326">
      <w:pPr>
        <w:spacing w:line="287" w:lineRule="auto"/>
        <w:rPr>
          <w:rFonts w:hint="eastAsia" w:ascii="微软雅黑" w:hAnsi="微软雅黑" w:eastAsia="微软雅黑" w:cs="微软雅黑"/>
          <w:sz w:val="30"/>
          <w:szCs w:val="30"/>
        </w:rPr>
      </w:pPr>
    </w:p>
    <w:p w14:paraId="2A577A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have been prepared as a result of human study, to make public the manifold knowledge of nature which he possessed, without being of divine wisdom and supernatural inspiration.</w:t>
      </w:r>
    </w:p>
    <w:p w14:paraId="747A8D6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它们可能是人类研究的结果，旨在公开他所拥有的关于自然的多样化知识，而不具有神圣智慧和超自然默示。</w:t>
      </w:r>
    </w:p>
    <w:p w14:paraId="447FAB43">
      <w:pPr>
        <w:spacing w:line="287" w:lineRule="auto"/>
        <w:rPr>
          <w:rFonts w:hint="eastAsia" w:ascii="微软雅黑" w:hAnsi="微软雅黑" w:eastAsia="微软雅黑" w:cs="微软雅黑"/>
          <w:sz w:val="30"/>
          <w:szCs w:val="30"/>
        </w:rPr>
      </w:pPr>
    </w:p>
    <w:p w14:paraId="6B85807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books which are said to have disappeared either were not sacred and canonical, like the Book of the Wars of Jehovah (Num. 21:14; Josh. 10:15 [13]) or the Book of the Upright (II Sam. 1:14 [18]), and the Chronicles of the Kings of Judah and Israel (I Kings. 14:19 - 20; 15:7), which are not concerned with the teachings of religion, but are either secular annals, in which the actions of the Israelites are recorded, or lists of official acts and civil laws, as is plain from I Kings 11:41.</w:t>
      </w:r>
    </w:p>
    <w:p w14:paraId="7F62F31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据说已经消失的书卷，要么不是神圣和正典的，如《耶和华的战记》（民数记21:14；约书亚记10:13）、《雅煞珥书》（撒母耳记下1:18）、《犹大和以色列诸王记》（列王纪上14:19-20；15:7），这些不涉及宗教教义，而是世俗编年史（记录以色列人的行动），或者是官方行为和民法的列表，这从《列王纪上》11:41可以清楚看出。</w:t>
      </w:r>
    </w:p>
    <w:p w14:paraId="7CD8FBFB">
      <w:pPr>
        <w:spacing w:line="287" w:lineRule="auto"/>
        <w:rPr>
          <w:rFonts w:hint="eastAsia" w:ascii="微软雅黑" w:hAnsi="微软雅黑" w:eastAsia="微软雅黑" w:cs="微软雅黑"/>
          <w:sz w:val="30"/>
          <w:szCs w:val="30"/>
        </w:rPr>
      </w:pPr>
    </w:p>
    <w:p w14:paraId="3BE73B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books which are said to have disappeared are extant under other names, like the books of Gad and Nathan (II Chron. 29:29 [25]), of Iddo (II Chron. 9:29 ), and of Shemaiah and Iddo (II Chron. 12:15 ).</w:t>
      </w:r>
    </w:p>
    <w:p w14:paraId="2BBDC87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或者，据说已经消失的书卷以其他名称现存，如迦得和拿单的书（历代志下29:25，应为历代志上29:29）、易多的书（历代志下9:29）、示玛雅和易多的书（历代志下12:15）。</w:t>
      </w:r>
    </w:p>
    <w:p w14:paraId="397F1C28">
      <w:pPr>
        <w:spacing w:line="287" w:lineRule="auto"/>
        <w:rPr>
          <w:rFonts w:hint="eastAsia" w:ascii="微软雅黑" w:hAnsi="微软雅黑" w:eastAsia="微软雅黑" w:cs="微软雅黑"/>
          <w:sz w:val="30"/>
          <w:szCs w:val="30"/>
        </w:rPr>
      </w:pPr>
    </w:p>
    <w:p w14:paraId="0DD8F50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teach, and some of the patristic writers observe, that these make up parts of the Books of Samuel and Kings, and some Roman Catholics of good standing agree- Sixtus Senensis, Paul Burgensis, Lewis de Tena, Sanctius, and others.</w:t>
      </w:r>
    </w:p>
    <w:p w14:paraId="343128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教导，并且一些教父作家观察到，这些构成了《撒母耳记》和《列王纪》的一部分，一些声誉良好的罗马天主教徒也同意这一点——西克斯图斯·塞内西斯、保罗·布尔根西斯、刘易斯·德·泰纳、桑克修斯等人。</w:t>
      </w:r>
    </w:p>
    <w:p w14:paraId="15EBF88B">
      <w:pPr>
        <w:spacing w:line="287" w:lineRule="auto"/>
        <w:rPr>
          <w:rFonts w:hint="eastAsia" w:ascii="微软雅黑" w:hAnsi="微软雅黑" w:eastAsia="微软雅黑" w:cs="微软雅黑"/>
          <w:sz w:val="30"/>
          <w:szCs w:val="30"/>
        </w:rPr>
      </w:pPr>
    </w:p>
    <w:p w14:paraId="620090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book of the Lord mentioned in Isaiah 34:16 is nothing other than the prophecy which he was writing in the name of the Lord, and which therefore he called the book of the Lord.</w:t>
      </w:r>
    </w:p>
    <w:p w14:paraId="26E1B5D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《以赛亚书》34:16中提到的耶和华的书无非是他以主的名义正在写的预言，因此他称之为耶和华的书。</w:t>
      </w:r>
    </w:p>
    <w:p w14:paraId="4D36919D">
      <w:pPr>
        <w:spacing w:line="287" w:lineRule="auto"/>
        <w:rPr>
          <w:rFonts w:hint="eastAsia" w:ascii="微软雅黑" w:hAnsi="微软雅黑" w:eastAsia="微软雅黑" w:cs="微软雅黑"/>
          <w:sz w:val="30"/>
          <w:szCs w:val="30"/>
        </w:rPr>
      </w:pPr>
    </w:p>
    <w:p w14:paraId="4EC4611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Jeremiah's book mourning the death of King Josiah (II Chron. 35:25) can still be read in Lamentations.</w:t>
      </w:r>
    </w:p>
    <w:p w14:paraId="0F2796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耶利米哀悼约西亚王之死的书（历代志下35:25）仍然可以在《耶利米哀歌》中读到。</w:t>
      </w:r>
    </w:p>
    <w:p w14:paraId="0B58BB1C">
      <w:pPr>
        <w:spacing w:line="287" w:lineRule="auto"/>
        <w:rPr>
          <w:rFonts w:hint="eastAsia" w:ascii="微软雅黑" w:hAnsi="微软雅黑" w:eastAsia="微软雅黑" w:cs="微软雅黑"/>
          <w:sz w:val="30"/>
          <w:szCs w:val="30"/>
        </w:rPr>
      </w:pPr>
    </w:p>
    <w:p w14:paraId="43251CB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It is not said in Colossians 4:16 that there was any letter of Paul to the Laodiceans, for it speaks of a letter from, not to, the Laodiceans, which could have been by the Laodiceans to Paul, who wanted it to be read by the Colossians along with his because he knew that there were in it matters of concern to them.</w:t>
      </w:r>
    </w:p>
    <w:p w14:paraId="387569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在《歌罗西书》4:16中并没有说有保罗给老底嘉人的信，因为它说的是从老底嘉来的信，而不是给老底嘉的信，这可能是老底嘉人给保罗的，保罗希望歌罗西人连同他的信一起读，因为他知道里面有他们关心的事项。</w:t>
      </w:r>
    </w:p>
    <w:p w14:paraId="78A21F02">
      <w:pPr>
        <w:spacing w:line="287" w:lineRule="auto"/>
        <w:rPr>
          <w:rFonts w:hint="eastAsia" w:ascii="微软雅黑" w:hAnsi="微软雅黑" w:eastAsia="微软雅黑" w:cs="微软雅黑"/>
          <w:sz w:val="30"/>
          <w:szCs w:val="30"/>
        </w:rPr>
      </w:pPr>
    </w:p>
    <w:p w14:paraId="103DDD5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is evident how unreasonable was Faber Stapulensis's desire to give the epistle to the Laodiceans to the Christian world, as the more prudent Roman Catholics admit.</w:t>
      </w:r>
    </w:p>
    <w:p w14:paraId="6CD1723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由此可见，法贝尔·斯塔普伦西斯（Faber Stapulensis）想要将《给老底嘉人的书信》交给基督教世界是多么不合理，正如更谨慎的罗马天主教徒所承认的那样。</w:t>
      </w:r>
    </w:p>
    <w:p w14:paraId="32BDF510">
      <w:pPr>
        <w:spacing w:line="287" w:lineRule="auto"/>
        <w:rPr>
          <w:rFonts w:hint="eastAsia" w:ascii="微软雅黑" w:hAnsi="微软雅黑" w:eastAsia="微软雅黑" w:cs="微软雅黑"/>
          <w:sz w:val="30"/>
          <w:szCs w:val="30"/>
        </w:rPr>
      </w:pPr>
    </w:p>
    <w:p w14:paraId="66C9A11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In Jude 14 there is no mention of a book of Enoch, but only of his prophecy, for he is said to have prophesied, not written; if he did write a book it is evident that it was never included in the canon, both from the silence of Josephus and Jerome, and from the fact that Moses is recorded as the first canonical writer (Luke 24:27).</w:t>
      </w:r>
    </w:p>
    <w:p w14:paraId="620B4F3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在《犹大书》14节中没有提到以诺的书，只提到他的预言，因为据说他预言了，而不是写了；如果他确实写了一本书，很明显它从未被列入正典，这既从约瑟夫斯和杰罗姆的沉默中，也从摩西被记录为第一位正典作者（路加福音24:27）这一事实中可以看出。</w:t>
      </w:r>
    </w:p>
    <w:p w14:paraId="7C9989F1">
      <w:pPr>
        <w:spacing w:line="287" w:lineRule="auto"/>
        <w:rPr>
          <w:rFonts w:hint="eastAsia" w:ascii="微软雅黑" w:hAnsi="微软雅黑" w:eastAsia="微软雅黑" w:cs="微软雅黑"/>
          <w:sz w:val="30"/>
          <w:szCs w:val="30"/>
        </w:rPr>
      </w:pPr>
    </w:p>
    <w:p w14:paraId="458A02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appear from Augustine (City of God 15.13 [24]) that in his day there was an apocryphal book of which Enoch was considered the author, a fragment of which Scaliger has given us in his commentary on Eusebius.</w:t>
      </w:r>
    </w:p>
    <w:p w14:paraId="214CD83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从奥古斯丁（《上帝之城》15.23，应为15.23）那里确实可以看出，在他的时代有一本伪经书被认为是以诺所作，斯卡利杰在他对优西比乌的注释中给了我们一个片段。</w:t>
      </w:r>
    </w:p>
    <w:p w14:paraId="01298CE2">
      <w:pPr>
        <w:spacing w:line="287" w:lineRule="auto"/>
        <w:rPr>
          <w:rFonts w:hint="eastAsia" w:ascii="微软雅黑" w:hAnsi="微软雅黑" w:eastAsia="微软雅黑" w:cs="微软雅黑"/>
          <w:sz w:val="30"/>
          <w:szCs w:val="30"/>
        </w:rPr>
      </w:pPr>
    </w:p>
    <w:p w14:paraId="2CF7B34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If some of the apostles mention passages of the Old Testament which cannot now be found explicitly in any canonical book, it does not follow that some canonical book, in which these words were written, has disappeared.</w:t>
      </w:r>
    </w:p>
    <w:p w14:paraId="668354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如果一些使徒提到了旧约中现在在任何正典书卷中都无法明确找到的段落，这并不意味着写有这些话的某本正典书卷已经消失。</w:t>
      </w:r>
    </w:p>
    <w:p w14:paraId="24F73541">
      <w:pPr>
        <w:spacing w:line="287" w:lineRule="auto"/>
        <w:rPr>
          <w:rFonts w:hint="eastAsia" w:ascii="微软雅黑" w:hAnsi="微软雅黑" w:eastAsia="微软雅黑" w:cs="微软雅黑"/>
          <w:sz w:val="30"/>
          <w:szCs w:val="30"/>
        </w:rPr>
      </w:pPr>
    </w:p>
    <w:p w14:paraId="35DCC86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the words are present implicitly and by intention.</w:t>
      </w:r>
    </w:p>
    <w:p w14:paraId="505C665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有时这些话是隐含地和意图上存在的。</w:t>
      </w:r>
    </w:p>
    <w:p w14:paraId="0B4CD52A">
      <w:pPr>
        <w:spacing w:line="287" w:lineRule="auto"/>
        <w:rPr>
          <w:rFonts w:hint="eastAsia" w:ascii="微软雅黑" w:hAnsi="微软雅黑" w:eastAsia="微软雅黑" w:cs="微软雅黑"/>
          <w:sz w:val="30"/>
          <w:szCs w:val="30"/>
        </w:rPr>
      </w:pPr>
    </w:p>
    <w:p w14:paraId="6C7AF92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said of Christ in Matthew 2:23 --that he will be called a Nazarene--is based either, as Jerome supposed, on Isaiah 11:7 [1], where Christ is called a branch, or on Judges 13:5, which says that Samson, a type of Christ, will be a Nazarene of God from his mother's womb.</w:t>
      </w:r>
    </w:p>
    <w:p w14:paraId="6C8785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2:23中关于基督所说的——祂将被称为拿撒勒人——要么如杰罗姆所推测的，基于《以赛亚书》11:1，那里基督被称为枝子（branch，希伯来语netzer），要么基于《士师记》13:5，那里说参孙（基督的预表）从出胎就归上帝作拿细耳人。</w:t>
      </w:r>
    </w:p>
    <w:p w14:paraId="09E277F9">
      <w:pPr>
        <w:spacing w:line="287" w:lineRule="auto"/>
        <w:rPr>
          <w:rFonts w:hint="eastAsia" w:ascii="微软雅黑" w:hAnsi="微软雅黑" w:eastAsia="微软雅黑" w:cs="微软雅黑"/>
          <w:sz w:val="30"/>
          <w:szCs w:val="30"/>
        </w:rPr>
      </w:pPr>
    </w:p>
    <w:p w14:paraId="5E105FF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is said in I Corinthians 5:9 about a letter that [Paul] had written them, there is no reason why we should not understand the letter which he was writing, in which, somewhat earlier, he had told them that those who polluted themselves by incest should be excommunicated, as in Colossians 4:16, "when the letter has been read," namely, the letter that he was writing.</w:t>
      </w:r>
    </w:p>
    <w:p w14:paraId="49A3688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5:9中关于[保罗]曾写给他们的信，我们没有理由不将其理解为他正在写的信，在信中稍早些时候，他告诉他们那些因乱伦而玷污自己的人应该被逐出教会，正如在《歌罗西书》4:16中，“你们念了这书信”，即他正在写的信。</w:t>
      </w:r>
    </w:p>
    <w:p w14:paraId="48F33223">
      <w:pPr>
        <w:spacing w:line="287" w:lineRule="auto"/>
        <w:rPr>
          <w:rFonts w:hint="eastAsia" w:ascii="微软雅黑" w:hAnsi="微软雅黑" w:eastAsia="微软雅黑" w:cs="微软雅黑"/>
          <w:sz w:val="30"/>
          <w:szCs w:val="30"/>
        </w:rPr>
      </w:pPr>
    </w:p>
    <w:p w14:paraId="2382A37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[references] are merely historical, like that of Jude 9, concerning the devil's struggle with Michael over the body of Moses, which could rest either on tradition, as some scholars hold, or on some noncanonical ecclesiastical book which has disappeared.</w:t>
      </w:r>
    </w:p>
    <w:p w14:paraId="6B2C1A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或者[引用]仅仅是历史性的，如《犹大书》9节，关于魔鬼与米迦勒为摩西的尸体争辩，这可能基于传统（如一些学者所认为的），或者基于某本已经消失的非正典教会书籍。</w:t>
      </w:r>
    </w:p>
    <w:p w14:paraId="5D145E7E">
      <w:pPr>
        <w:spacing w:line="287" w:lineRule="auto"/>
        <w:rPr>
          <w:rFonts w:hint="eastAsia" w:ascii="微软雅黑" w:hAnsi="微软雅黑" w:eastAsia="微软雅黑" w:cs="微软雅黑"/>
          <w:sz w:val="30"/>
          <w:szCs w:val="30"/>
        </w:rPr>
      </w:pPr>
    </w:p>
    <w:p w14:paraId="6A857D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Although the autographs of the Law and the Prophets which were kept in the ark could have been burned along with it when the city was destroyed and the temple burned at the time of the Babylonian captivity, it does not follow from this that all the sacred books, to be rewritten afresh by Ezra, as by a second Moses, in forty days, were destroyed at that time.</w:t>
      </w:r>
    </w:p>
    <w:p w14:paraId="530407A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虽然保存在约柜中的律法和先知的亲笔手稿可能在巴比伦被掳时期城市被毁和圣殿被烧时随之烧毁，但这并不意味着所有的神圣书卷都在那时被毁，以至于需要以斯拉像第二个摩西一样在四十天内重新写一遍。</w:t>
      </w:r>
    </w:p>
    <w:p w14:paraId="7282827F">
      <w:pPr>
        <w:spacing w:line="287" w:lineRule="auto"/>
        <w:rPr>
          <w:rFonts w:hint="eastAsia" w:ascii="微软雅黑" w:hAnsi="微软雅黑" w:eastAsia="微软雅黑" w:cs="微软雅黑"/>
          <w:sz w:val="30"/>
          <w:szCs w:val="30"/>
        </w:rPr>
      </w:pPr>
    </w:p>
    <w:p w14:paraId="1FF9E06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number of copies could have remained among the pious, on the basis of which the worship of God was later set up (Ezra 6:18 ; Neh. 8:2).</w:t>
      </w:r>
    </w:p>
    <w:p w14:paraId="71CD5AB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在虔诚人中间可能保留了许多副本，后来根据这些副本建立了对上帝的敬拜（以斯拉记6:18；尼希米记8:2）。</w:t>
      </w:r>
    </w:p>
    <w:p w14:paraId="34B7FB3B">
      <w:pPr>
        <w:spacing w:line="287" w:lineRule="auto"/>
        <w:rPr>
          <w:rFonts w:hint="eastAsia" w:ascii="微软雅黑" w:hAnsi="微软雅黑" w:eastAsia="微软雅黑" w:cs="微软雅黑"/>
          <w:sz w:val="30"/>
          <w:szCs w:val="30"/>
        </w:rPr>
      </w:pPr>
    </w:p>
    <w:p w14:paraId="6D5E6FC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likely that Ezekiel and the pious priests, and also Jeremiah, Gedeliah, and Baruch, who received permission to remain in Judea, would have been without them, especially since the care and reading of the sacred books was their duty; in the case of Daniel this is plainly seen (Dan. 9:2).</w:t>
      </w:r>
    </w:p>
    <w:p w14:paraId="24632DA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以西结和虔诚的祭司，以及获准留在犹大的耶利米、基大利和巴录，也不可能没有这些书卷，特别是因为保管和阅读神圣书卷是他们的职责；在但以理的例子中，这一点显而易见（但以理书9:2）。</w:t>
      </w:r>
    </w:p>
    <w:p w14:paraId="14D37653">
      <w:pPr>
        <w:spacing w:line="287" w:lineRule="auto"/>
        <w:rPr>
          <w:rFonts w:hint="eastAsia" w:ascii="微软雅黑" w:hAnsi="微软雅黑" w:eastAsia="微软雅黑" w:cs="微软雅黑"/>
          <w:sz w:val="30"/>
          <w:szCs w:val="30"/>
        </w:rPr>
      </w:pPr>
    </w:p>
    <w:p w14:paraId="4078513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Esdras 4:23 and 14:21, on the basis of which a universal destruction has been claimed, prove nothing because they are apocryphal even to the Roman Catholics, and are refuted by another apocryphal book that is canonical to them--I Maccabees 2:4 [II Maccabees 2:4 - 5], which says that the ark in which the book of the law was kept (Deut. 31:26) was preserved by Jeremiah in a cave on Mount Nebo.</w:t>
      </w:r>
    </w:p>
    <w:p w14:paraId="205313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续篇下卷》4:23和14:21，据此声称发生了普遍的毁灭，这证明不了什么，因为即使对罗马天主教徒来说它们也是次经，并且被另一本对他们来说是正典的次经——《马加比一书》2:4（应为《马加比二书》2:4-5）所驳斥，该书说保存律法书（申命记31:26）的约柜被耶利米保存在尼波山的一个洞穴中。</w:t>
      </w:r>
    </w:p>
    <w:p w14:paraId="5DFBAC28">
      <w:pPr>
        <w:spacing w:line="287" w:lineRule="auto"/>
        <w:rPr>
          <w:rFonts w:hint="eastAsia" w:ascii="微软雅黑" w:hAnsi="微软雅黑" w:eastAsia="微软雅黑" w:cs="微软雅黑"/>
          <w:sz w:val="30"/>
          <w:szCs w:val="30"/>
        </w:rPr>
      </w:pPr>
    </w:p>
    <w:p w14:paraId="0D8C41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the great silence of Scripture, which since it bewails with such agony the pollution of the sanctuary, the fall of Jerusalem, the removal of the sacred vessels, the destruction of the temple, and other events, could not have omitted such a great loss without open lamentation, refutes this falsehood [of the destruction of Scripture).</w:t>
      </w:r>
    </w:p>
    <w:p w14:paraId="75176ED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圣经的巨大沉默驳斥了这一[圣经被毁的]谎言，因为既然它如此痛苦地哀叹圣所的污秽、耶路撒冷的陷落、圣器的移走、圣殿的毁灭和其他事件，它不可能在没有公开哀叹的情况下忽略如此巨大的损失。</w:t>
      </w:r>
    </w:p>
    <w:p w14:paraId="0A433BF4">
      <w:pPr>
        <w:spacing w:line="287" w:lineRule="auto"/>
        <w:rPr>
          <w:rFonts w:hint="eastAsia" w:ascii="微软雅黑" w:hAnsi="微软雅黑" w:eastAsia="微软雅黑" w:cs="微软雅黑"/>
          <w:sz w:val="30"/>
          <w:szCs w:val="30"/>
        </w:rPr>
      </w:pPr>
    </w:p>
    <w:p w14:paraId="0652A16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therefore could engage in collating, correcting, and restoring the copies which had been damaged during the captivity, which he could most appropriately do as an inspired person, but it was not his task to give [Scripture] anew to the church.</w:t>
      </w:r>
    </w:p>
    <w:p w14:paraId="2EDD1AD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因此，以斯拉可以从事校对、纠正和恢复在被掳期间受损的副本，作为一个受默示的人，他这样做是最合适的，但重新将[圣经]赐给教会并不是他的任务。</w:t>
      </w:r>
    </w:p>
    <w:p w14:paraId="44784515">
      <w:pPr>
        <w:spacing w:line="288" w:lineRule="auto"/>
        <w:rPr>
          <w:rFonts w:hint="eastAsia" w:ascii="微软雅黑" w:hAnsi="微软雅黑" w:eastAsia="微软雅黑" w:cs="微软雅黑"/>
          <w:sz w:val="30"/>
          <w:szCs w:val="30"/>
        </w:rPr>
      </w:pPr>
    </w:p>
    <w:p w14:paraId="65E73A9A">
      <w:pPr>
        <w:spacing w:line="287" w:lineRule="auto"/>
        <w:rPr>
          <w:rFonts w:hint="eastAsia" w:ascii="微软雅黑" w:hAnsi="微软雅黑" w:eastAsia="微软雅黑" w:cs="微软雅黑"/>
          <w:sz w:val="30"/>
          <w:szCs w:val="30"/>
        </w:rPr>
      </w:pPr>
      <w:bookmarkStart w:id="1" w:name="bookmark6"/>
      <w:bookmarkEnd w:id="1"/>
    </w:p>
    <w:p w14:paraId="01BAC13E">
      <w:pPr>
        <w:pStyle w:val="2"/>
        <w:bidi w:val="0"/>
        <w:jc w:val="center"/>
        <w:rPr>
          <w:rFonts w:hint="eastAsia"/>
        </w:rPr>
      </w:pPr>
      <w:r>
        <w:rPr>
          <w:rFonts w:hint="eastAsia"/>
        </w:rPr>
        <w:t>The Canonicity of the Old Testament</w:t>
      </w:r>
    </w:p>
    <w:p w14:paraId="436C50C2">
      <w:pPr>
        <w:pStyle w:val="2"/>
        <w:bidi w:val="0"/>
        <w:jc w:val="center"/>
        <w:rPr>
          <w:rFonts w:hint="eastAsia"/>
        </w:rPr>
      </w:pPr>
      <w:r>
        <w:rPr>
          <w:rFonts w:hint="eastAsia"/>
        </w:rPr>
        <w:t>旧约圣经的正典性</w:t>
      </w:r>
    </w:p>
    <w:p w14:paraId="34268C8B">
      <w:pPr>
        <w:spacing w:line="287" w:lineRule="auto"/>
        <w:rPr>
          <w:rFonts w:hint="eastAsia" w:ascii="微软雅黑" w:hAnsi="微软雅黑" w:eastAsia="微软雅黑" w:cs="微软雅黑"/>
          <w:sz w:val="30"/>
          <w:szCs w:val="30"/>
        </w:rPr>
      </w:pPr>
    </w:p>
    <w:p w14:paraId="372586E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8: Are the books of the Old Testament still part of the canon of faith, and the rule of conduct in the church of the New Testament? Affirmative, against the Anabaptists.</w:t>
      </w:r>
    </w:p>
    <w:p w14:paraId="2563B7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8：旧约圣经的各卷书是否仍然是新约教会信仰正典和行为准则的一部分？对此持肯定态度，反对重洗派。</w:t>
      </w:r>
    </w:p>
    <w:p w14:paraId="5BD3DD61">
      <w:pPr>
        <w:spacing w:line="287" w:lineRule="auto"/>
        <w:rPr>
          <w:rFonts w:hint="eastAsia" w:ascii="微软雅黑" w:hAnsi="微软雅黑" w:eastAsia="微软雅黑" w:cs="微软雅黑"/>
          <w:sz w:val="30"/>
          <w:szCs w:val="30"/>
        </w:rPr>
      </w:pPr>
    </w:p>
    <w:p w14:paraId="166E81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This question divides us from the Anabaptists, who exclude the Old Testament books from the canon of faith, as if they were of little consequence for Christians, or as if dogmas of faith and precepts for life ought not to be drawn from them.</w:t>
      </w:r>
    </w:p>
    <w:p w14:paraId="0B0BB84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这个问题将我们与重洗派（Anabaptists）区分开来，他们将旧约书卷排除在信仰正典之外，仿佛它们对基督徒无足轻重，或者仿佛不应从中提取信仰教义和生活准则。</w:t>
      </w:r>
    </w:p>
    <w:p w14:paraId="7FC15E5E">
      <w:pPr>
        <w:spacing w:line="287" w:lineRule="auto"/>
        <w:rPr>
          <w:rFonts w:hint="eastAsia" w:ascii="微软雅黑" w:hAnsi="微软雅黑" w:eastAsia="微软雅黑" w:cs="微软雅黑"/>
          <w:sz w:val="30"/>
          <w:szCs w:val="30"/>
        </w:rPr>
      </w:pPr>
    </w:p>
    <w:p w14:paraId="002F198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Mennonites teach in their confession that all Christians, according as they have acquired faith, must of necessity conform solely to the gospel of Christ (article 11), and this was confirmed at the colloquy of Frankenthal.</w:t>
      </w:r>
    </w:p>
    <w:p w14:paraId="30DF22E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门诺派（Mennonites）在他们的信条中教导，所有基督徒根据他们所获得的信心，必须唯独顺服基督的福音（第11条），这在弗兰肯塔尔（Frankenthal）对话会中得到了确认。</w:t>
      </w:r>
    </w:p>
    <w:p w14:paraId="47BEC401">
      <w:pPr>
        <w:spacing w:line="287" w:lineRule="auto"/>
        <w:rPr>
          <w:rFonts w:hint="eastAsia" w:ascii="微软雅黑" w:hAnsi="微软雅黑" w:eastAsia="微软雅黑" w:cs="微软雅黑"/>
          <w:sz w:val="30"/>
          <w:szCs w:val="30"/>
        </w:rPr>
      </w:pPr>
    </w:p>
    <w:p w14:paraId="2D870EA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(orthodoxi), on the other hand, hold that the Old Testament is no less the concern of Christians than the New, and that dogmas of faith and the regulation of life are to be based on both (French Confession, articles 4 and 5; Swiss Confession, article 1).</w:t>
      </w:r>
    </w:p>
    <w:p w14:paraId="039F7C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另一方面，改革宗（正统派）认为，旧约对基督徒的意义不亚于新约，信仰教义和生活的规范必须建立在两者之上（《法国信条》第4条和第5条；《瑞士信条》第1条）。</w:t>
      </w:r>
    </w:p>
    <w:p w14:paraId="288A03A0">
      <w:pPr>
        <w:spacing w:line="287" w:lineRule="auto"/>
        <w:rPr>
          <w:rFonts w:hint="eastAsia" w:ascii="微软雅黑" w:hAnsi="微软雅黑" w:eastAsia="微软雅黑" w:cs="微软雅黑"/>
          <w:sz w:val="30"/>
          <w:szCs w:val="30"/>
        </w:rPr>
      </w:pPr>
    </w:p>
    <w:p w14:paraId="5E3517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is not a question of the Old Testament in the sense of the Mosaic economy; indeed we believe that this has been so abrogated by Christ that it no longer deserves a place in the economy of grace.</w:t>
      </w:r>
    </w:p>
    <w:p w14:paraId="4862F8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这不是关于摩西经纶（Mosaic economy）意义上的旧约问题；事实上，我们相信这已经被基督废除，以至于它在恩典经纶中不再占有一席之地。</w:t>
      </w:r>
    </w:p>
    <w:p w14:paraId="11E0A5B7">
      <w:pPr>
        <w:spacing w:line="287" w:lineRule="auto"/>
        <w:rPr>
          <w:rFonts w:hint="eastAsia" w:ascii="微软雅黑" w:hAnsi="微软雅黑" w:eastAsia="微软雅黑" w:cs="微软雅黑"/>
          <w:sz w:val="30"/>
          <w:szCs w:val="30"/>
        </w:rPr>
      </w:pPr>
    </w:p>
    <w:p w14:paraId="21D016F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question about it as to teaching, whether there is still use for it under the New Testament as canon of faith and conduct.</w:t>
      </w:r>
    </w:p>
    <w:p w14:paraId="580B877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但关于它的教导有一个问题，即在新约之下，它是否仍作为信仰和行为的正典而发挥作用。</w:t>
      </w:r>
    </w:p>
    <w:p w14:paraId="790C39FF">
      <w:pPr>
        <w:spacing w:line="287" w:lineRule="auto"/>
        <w:rPr>
          <w:rFonts w:hint="eastAsia" w:ascii="微软雅黑" w:hAnsi="微软雅黑" w:eastAsia="微软雅黑" w:cs="微软雅黑"/>
          <w:sz w:val="30"/>
          <w:szCs w:val="30"/>
        </w:rPr>
      </w:pPr>
    </w:p>
    <w:p w14:paraId="06B9E7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It is not here a question whether Christ has reformed the law given in the Old Testament by correcting and completing it (this will be discussed later against the Socinians but whether the Old Testament so applies to Christians that the canon of faith and rule of life should be sought and proved from it no less than from the New Testament, and that the religion of Christ is contained in Moses and the prophets no less than in the books of the New Testament, and can be demonstrated from them, which the adversaries deny, and we affirm.</w:t>
      </w:r>
    </w:p>
    <w:p w14:paraId="0C8DB8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这里的问题不是基督是否通过修正和完善来改革了旧约中给出的律法（这将稍后在反对索西尼派时讨论），而是旧约是否如此适用于基督徒，以至于信仰的正典和生活的准则应从中寻求和证明，其程度不亚于从新约中寻求，并且基督的宗教包含在摩西和先知书中不亚于包含在新约的书卷中，并且可以从中得到证明，这一点对手否认，而我们予以肯定。</w:t>
      </w:r>
    </w:p>
    <w:p w14:paraId="07285D9F">
      <w:pPr>
        <w:spacing w:line="287" w:lineRule="auto"/>
        <w:rPr>
          <w:rFonts w:hint="eastAsia" w:ascii="微软雅黑" w:hAnsi="微软雅黑" w:eastAsia="微软雅黑" w:cs="微软雅黑"/>
          <w:sz w:val="30"/>
          <w:szCs w:val="30"/>
        </w:rPr>
      </w:pPr>
    </w:p>
    <w:p w14:paraId="6054C05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difference between the Old and New Testaments is not in question, nor that of the teachings which proceed from both; we do not deny that the teaching of the New Testament is much clearer than that of the Old, both because of the types in which that of the Old is given, and because of the predictions and promises which are given in it.</w:t>
      </w:r>
    </w:p>
    <w:p w14:paraId="0DD0C51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旧约和新约之间的区别是不成问题的，从两者中出来的教导的区别也不成问题；我们并不否认新约的教导比旧约清晰得多，这既是因为旧约是通过预表（types）给出的，也是因为其中给出的预言和应许。</w:t>
      </w:r>
    </w:p>
    <w:p w14:paraId="7E93259D">
      <w:pPr>
        <w:spacing w:line="287" w:lineRule="auto"/>
        <w:rPr>
          <w:rFonts w:hint="eastAsia" w:ascii="微软雅黑" w:hAnsi="微软雅黑" w:eastAsia="微软雅黑" w:cs="微软雅黑"/>
          <w:sz w:val="30"/>
          <w:szCs w:val="30"/>
        </w:rPr>
      </w:pPr>
    </w:p>
    <w:p w14:paraId="1B9BB5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concerns the principle of the Christian faith (religio)-whether this is found only in the New Testament books, or also, which we affirm, in the Old.</w:t>
      </w:r>
    </w:p>
    <w:p w14:paraId="549E71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问题涉及基督徒信仰（religio）的原则——它是仅存在于新约书卷中，还是也存在于旧约中，对此我们予以肯定。</w:t>
      </w:r>
    </w:p>
    <w:p w14:paraId="7B781A4D">
      <w:pPr>
        <w:spacing w:line="287" w:lineRule="auto"/>
        <w:rPr>
          <w:rFonts w:hint="eastAsia" w:ascii="微软雅黑" w:hAnsi="微软雅黑" w:eastAsia="微软雅黑" w:cs="微软雅黑"/>
          <w:sz w:val="30"/>
          <w:szCs w:val="30"/>
        </w:rPr>
      </w:pPr>
    </w:p>
    <w:p w14:paraId="15B572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reasons are (1) Christ approved the Old Testament and wanted Moses and the prophets to be heard by believers (Luke 16:29 ).</w:t>
      </w:r>
    </w:p>
    <w:p w14:paraId="239ABF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理由如下：(1) 基督认可了旧约，并希望信徒听从摩西和先知的话（路加福音 16:29）。</w:t>
      </w:r>
    </w:p>
    <w:p w14:paraId="0D3B6A93">
      <w:pPr>
        <w:spacing w:line="287" w:lineRule="auto"/>
        <w:rPr>
          <w:rFonts w:hint="eastAsia" w:ascii="微软雅黑" w:hAnsi="微软雅黑" w:eastAsia="微软雅黑" w:cs="微软雅黑"/>
          <w:sz w:val="30"/>
          <w:szCs w:val="30"/>
        </w:rPr>
      </w:pPr>
    </w:p>
    <w:p w14:paraId="69AFBD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said to Jews to the exclusion of others, for here a general precept is given to all who want to avoid eternal punishment, and what is here given as a precept is recommended to Christians as practice by Peter: "We have the prophetic word made more sure, to which you do well to attend, as to a light shining in a dark place, until the day breaks and the morning star rises in your hearts" (II Peter 1:19).</w:t>
      </w:r>
    </w:p>
    <w:p w14:paraId="0B95A1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对犹太人说的而排除其他人，因为这里是给所有想要逃避永刑的人一个普遍的诫命，而这里作为诫命给出的内容，被彼得推荐给基督徒作为实践：“我们并有先知更确实的预言，如同照在暗处的灯。你们在这预言上留意，直等到天发亮，晨星在你们心里出现的时候，才是好的”（彼得后书 1:19）。</w:t>
      </w:r>
    </w:p>
    <w:p w14:paraId="54A8D1DE">
      <w:pPr>
        <w:spacing w:line="287" w:lineRule="auto"/>
        <w:rPr>
          <w:rFonts w:hint="eastAsia" w:ascii="微软雅黑" w:hAnsi="微软雅黑" w:eastAsia="微软雅黑" w:cs="微软雅黑"/>
          <w:sz w:val="30"/>
          <w:szCs w:val="30"/>
        </w:rPr>
      </w:pPr>
    </w:p>
    <w:p w14:paraId="101970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exception be taken on the ground that a qualification is added by Peter, that this attending to the prophets holds only until the time of the New Testament, when the day had broken, for [even] if he refers to the New Testament, the value of the prophetic word is not restricted, according to this text, to the time previous to the New Testament, because "until" is not always used of an action that is completed so as to exclude any future action, as is shown by a number of passages (Gen. 28:15; Matt. 28:30 [20]; I Cor. 15:25).</w:t>
      </w:r>
    </w:p>
    <w:p w14:paraId="6B0149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以彼得添加了一个限制条件为由而提出异议，即这种对先知预言的留意仅持续到新约时代，即天亮的时候，因为[即便]如果祂指的是新约，根据这段经文，先知之言的价值并不局限于新约之前的时间，因为“直等到”并不总是用于指代一个已完成以至于排除任何未来行动的行为，正如许多经文所显示的那样（创世记 28:15；马太福音 28:20；哥林多前书 15:25）。</w:t>
      </w:r>
    </w:p>
    <w:p w14:paraId="56015CD1">
      <w:pPr>
        <w:spacing w:line="287" w:lineRule="auto"/>
        <w:rPr>
          <w:rFonts w:hint="eastAsia" w:ascii="微软雅黑" w:hAnsi="微软雅黑" w:eastAsia="微软雅黑" w:cs="微软雅黑"/>
          <w:sz w:val="30"/>
          <w:szCs w:val="30"/>
        </w:rPr>
      </w:pPr>
    </w:p>
    <w:p w14:paraId="6552897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refers to the day of eternal life, and the rising of the morning star in the region of glory, which is in truth the day par excellence, and which seems more probable because he writes to believers who had already received faith in equal measure, and so in whose hearts the day of grace and the morning star of the gospel had already arisen, then our argument gains strength; that is to say, the prophetic words must be heeded to the end of the age, until that blessed day dawns which is true day, everlasting and not ended by night.</w:t>
      </w:r>
    </w:p>
    <w:p w14:paraId="64F2B4E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指的是永生的日子，以及晨星在荣耀之地的升起，那才是真正卓越的日子，而且由于祂是写给那些已经同样领受了信心的信徒，在他们心中恩典之日和福音的晨星已经升起，这似乎更有可能，那么我们的论点就更有力了；也就是说，先知的言语必须被听从直到世代的终结，直到那个神圣的日子黎明，那是真正的日子，是永恒的且不会被黑夜终结的日子。</w:t>
      </w:r>
    </w:p>
    <w:p w14:paraId="77FC4FAD">
      <w:pPr>
        <w:spacing w:line="287" w:lineRule="auto"/>
        <w:rPr>
          <w:rFonts w:hint="eastAsia" w:ascii="微软雅黑" w:hAnsi="微软雅黑" w:eastAsia="微软雅黑" w:cs="微软雅黑"/>
          <w:sz w:val="30"/>
          <w:szCs w:val="30"/>
        </w:rPr>
      </w:pPr>
    </w:p>
    <w:p w14:paraId="3E6C7FF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(2) The church of the New Testament is built on the foundation of the prophets and the apostles (Eph. 2:20 ); that is, of the teaching of prophets and apostles.</w:t>
      </w:r>
    </w:p>
    <w:p w14:paraId="22E241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(2) 新约教会是建立在先知和使徒的根基之上的（以弗所书 2:20）；也就是说，是建立在先知和使徒的教导之上的。</w:t>
      </w:r>
    </w:p>
    <w:p w14:paraId="309D5419">
      <w:pPr>
        <w:spacing w:line="287" w:lineRule="auto"/>
        <w:rPr>
          <w:rFonts w:hint="eastAsia" w:ascii="微软雅黑" w:hAnsi="微软雅黑" w:eastAsia="微软雅黑" w:cs="微软雅黑"/>
          <w:sz w:val="30"/>
          <w:szCs w:val="30"/>
        </w:rPr>
      </w:pPr>
    </w:p>
    <w:p w14:paraId="5EACFEC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prophets mentioned in Ephesians 3:5 and I Corinthians 12:28 cannot be understood here, because the passage deals with the permanent foundation of the universal church, while the New Testament prophetic gift was temporary; nor does the order of the words (ordo collectionis) imply priority in time or duration, as in Ephesians 4:12 the New Testament prophets are listed before the evangelists, although they did not come before them in time.</w:t>
      </w:r>
    </w:p>
    <w:p w14:paraId="19FFEA5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3:5 和哥林多前书 12:28 中提到的新约先知在这里不能被如此理解，因为该经文讨论的是大公教会永久的根基，而新约的先知恩赐是暂时性的；词语的顺序（汇集顺序）也不暗示时间或持续时间上的优先权，正如在以弗所书 4:11 中，新约先知被列在传福音的之前，尽管他们在时间上并不在他们之前。</w:t>
      </w:r>
    </w:p>
    <w:p w14:paraId="066C050D">
      <w:pPr>
        <w:spacing w:line="287" w:lineRule="auto"/>
        <w:rPr>
          <w:rFonts w:hint="eastAsia" w:ascii="微软雅黑" w:hAnsi="微软雅黑" w:eastAsia="微软雅黑" w:cs="微软雅黑"/>
          <w:sz w:val="30"/>
          <w:szCs w:val="30"/>
        </w:rPr>
      </w:pPr>
    </w:p>
    <w:p w14:paraId="5B23569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(3) "Whatever was written in former days was written for our instruction, that by steadfastness and by the encouragement of the scriptures we might have hope" (Rom.15:4).</w:t>
      </w:r>
    </w:p>
    <w:p w14:paraId="3B77D25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(3) “从前所写的圣经都是为教训我们写的，叫我们因圣经所生的忍耐和安慰可以得着盼望”（罗马书 15:4）。</w:t>
      </w:r>
    </w:p>
    <w:p w14:paraId="7378BEFA">
      <w:pPr>
        <w:spacing w:line="287" w:lineRule="auto"/>
        <w:rPr>
          <w:rFonts w:hint="eastAsia" w:ascii="微软雅黑" w:hAnsi="微软雅黑" w:eastAsia="微软雅黑" w:cs="微软雅黑"/>
          <w:sz w:val="30"/>
          <w:szCs w:val="30"/>
        </w:rPr>
      </w:pPr>
    </w:p>
    <w:p w14:paraId="13227AF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all things in Scripture are not of the same nature and use, yet all are of the same origin and authority, equally given for the welfare and edification of the church.</w:t>
      </w:r>
    </w:p>
    <w:p w14:paraId="28FBC5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虽然圣经中的所有内容并非具有相同的性质和用途，但都具有相同的来源和权威，同样是为了教会的福祉和造就而赐予的。</w:t>
      </w:r>
    </w:p>
    <w:p w14:paraId="083D5528">
      <w:pPr>
        <w:spacing w:line="287" w:lineRule="auto"/>
        <w:rPr>
          <w:rFonts w:hint="eastAsia" w:ascii="微软雅黑" w:hAnsi="微软雅黑" w:eastAsia="微软雅黑" w:cs="微软雅黑"/>
          <w:sz w:val="30"/>
          <w:szCs w:val="30"/>
        </w:rPr>
      </w:pPr>
    </w:p>
    <w:p w14:paraId="59F875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(4) The canon of the Old Testament is sufficient for faith and conduct, and those sacred writings in which Timothy was instructed from his youth, when the canon of the New Testament had not yet been written, could make him wise unto salvation (II Tim. 3:14 -15).</w:t>
      </w:r>
    </w:p>
    <w:p w14:paraId="24F629C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(4) 旧约的正典对于信仰和行为是足够的，提摩太从小所受教的那些圣经，当时新约的正典尚未写成，却能使他有得救的智慧（提摩太后书 3:14-15）。</w:t>
      </w:r>
    </w:p>
    <w:p w14:paraId="1C57C32F">
      <w:pPr>
        <w:spacing w:line="287" w:lineRule="auto"/>
        <w:rPr>
          <w:rFonts w:hint="eastAsia" w:ascii="微软雅黑" w:hAnsi="微软雅黑" w:eastAsia="微软雅黑" w:cs="微软雅黑"/>
          <w:sz w:val="30"/>
          <w:szCs w:val="30"/>
        </w:rPr>
      </w:pPr>
    </w:p>
    <w:p w14:paraId="7E64556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man of God, that is, the minister of the gospel, can be equipped for every good work by them, they are much more useful and necessary for the faith of the private person, and for the direction of his life.</w:t>
      </w:r>
    </w:p>
    <w:p w14:paraId="198F767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如果属神的人，即福音的仆人，能借着它们预备行各样的善事，那么对于普通信徒的信心和生活的引导，它们就更加有用和必要了。</w:t>
      </w:r>
    </w:p>
    <w:p w14:paraId="1A05C60C">
      <w:pPr>
        <w:spacing w:line="287" w:lineRule="auto"/>
        <w:rPr>
          <w:rFonts w:hint="eastAsia" w:ascii="微软雅黑" w:hAnsi="微软雅黑" w:eastAsia="微软雅黑" w:cs="微软雅黑"/>
          <w:sz w:val="30"/>
          <w:szCs w:val="30"/>
        </w:rPr>
      </w:pPr>
    </w:p>
    <w:p w14:paraId="615165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Paul here refer only to the time before the writing of the New Testament, because he speaks in general of all inspired Scripture (v. 16).</w:t>
      </w:r>
    </w:p>
    <w:p w14:paraId="390FEA0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保罗在这里也不仅仅是指新约写成之前的时间，因为祂泛指所有神所默示的圣经（第16节）。</w:t>
      </w:r>
    </w:p>
    <w:p w14:paraId="387F78A0">
      <w:pPr>
        <w:spacing w:line="287" w:lineRule="auto"/>
        <w:rPr>
          <w:rFonts w:hint="eastAsia" w:ascii="微软雅黑" w:hAnsi="微软雅黑" w:eastAsia="微软雅黑" w:cs="微软雅黑"/>
          <w:sz w:val="30"/>
          <w:szCs w:val="30"/>
        </w:rPr>
      </w:pPr>
    </w:p>
    <w:p w14:paraId="0B16E1E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(5) Christ dismisses the Jews that they may study the Scriptures (John 5:39 ), since they are the source of life.</w:t>
      </w:r>
    </w:p>
    <w:p w14:paraId="3A2DEF5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(5) 基督打发犹太人去查考圣经（约翰福音 5:39），因为它们是生命的源头。</w:t>
      </w:r>
    </w:p>
    <w:p w14:paraId="3CE5723B">
      <w:pPr>
        <w:spacing w:line="287" w:lineRule="auto"/>
        <w:rPr>
          <w:rFonts w:hint="eastAsia" w:ascii="微软雅黑" w:hAnsi="微软雅黑" w:eastAsia="微软雅黑" w:cs="微软雅黑"/>
          <w:sz w:val="30"/>
          <w:szCs w:val="30"/>
        </w:rPr>
      </w:pPr>
    </w:p>
    <w:p w14:paraId="739422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spoken to the Jews merely as a description of what they were doing, but as a commandment, because (1) ChristIs purpose was to lead the Jews to the reading of Scripture as a means of bringing them to a knowledge of himself, and a witness [to him] greater than any objection, and (2) granting that Christ spoke in the indicative, the substance [of our argument] is the same, because he approved their practice [of reading the Old Testament] and did not rebuke it.</w:t>
      </w:r>
    </w:p>
    <w:p w14:paraId="106741A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这不仅是对犹太人所作所为的一种描述，而且是一个诫命，因为 (1) 基督的目的是引导犹太人阅读圣经，作为使他们认识祂的一种手段，并且是一个胜过任何反对意见的见证，以及 (2) 即便承认基督是用陈述语气说的，[我们论点]的实质是相同的，因为祂认可了他们[阅读旧约]的做法，并没有责备它。</w:t>
      </w:r>
    </w:p>
    <w:p w14:paraId="0C605D1A">
      <w:pPr>
        <w:spacing w:line="287" w:lineRule="auto"/>
        <w:rPr>
          <w:rFonts w:hint="eastAsia" w:ascii="微软雅黑" w:hAnsi="微软雅黑" w:eastAsia="微软雅黑" w:cs="微软雅黑"/>
          <w:sz w:val="30"/>
          <w:szCs w:val="30"/>
        </w:rPr>
      </w:pPr>
    </w:p>
    <w:p w14:paraId="1BEC56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(6) The Old Testament Scripture contains the same substance of doctrine as the New, both with regard to things to be believed, and to be done, nor is any other gospel proclaimed today to us than which was formerly promised in the prophetic writings (Rom. 1:3 [2]; 16:25 - 26).</w:t>
      </w:r>
    </w:p>
    <w:p w14:paraId="364544D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(6) 旧约圣经包含与新约相同的教义实质，无论是在要信的事上，还是在要做的事上，今天传给我们的福音，也并非在那以前在先知书中应许之外的别的福音（罗马书 1:2；16:25-26）。</w:t>
      </w:r>
    </w:p>
    <w:p w14:paraId="39BBE783">
      <w:pPr>
        <w:spacing w:line="287" w:lineRule="auto"/>
        <w:rPr>
          <w:rFonts w:hint="eastAsia" w:ascii="微软雅黑" w:hAnsi="微软雅黑" w:eastAsia="微软雅黑" w:cs="微软雅黑"/>
          <w:sz w:val="30"/>
          <w:szCs w:val="30"/>
        </w:rPr>
      </w:pPr>
    </w:p>
    <w:p w14:paraId="3F8D19E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who proclaimed the whole plan of God for salvation to Christians (Acts 20:26 [27]) declared that he had taught nothing except what was spoken by Moses and the prophets (Acts 26:22).</w:t>
      </w:r>
    </w:p>
    <w:p w14:paraId="233D25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因此，向基督徒传讲了上帝全部拯救计划的保罗（使徒行传 20:27）宣告，祂所教导的，除了摩西和先知所说的以外，并没有别的（使徒行传 26:22）。</w:t>
      </w:r>
    </w:p>
    <w:p w14:paraId="1D0222F9">
      <w:pPr>
        <w:spacing w:line="287" w:lineRule="auto"/>
        <w:rPr>
          <w:rFonts w:hint="eastAsia" w:ascii="微软雅黑" w:hAnsi="微软雅黑" w:eastAsia="微软雅黑" w:cs="微软雅黑"/>
          <w:sz w:val="30"/>
          <w:szCs w:val="30"/>
        </w:rPr>
      </w:pPr>
    </w:p>
    <w:p w14:paraId="721916B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any other law prescribed for us besides that which was formerly brought by Moses, which required love of God and neighbor (Matt. 22:37 - 39).</w:t>
      </w:r>
    </w:p>
    <w:p w14:paraId="707C42B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除了以前由摩西带来的、要求爱上帝和爱邻舍的律法之外，没有为我们规定别的律法（马太福音 22:37-39）。</w:t>
      </w:r>
    </w:p>
    <w:p w14:paraId="598451C0">
      <w:pPr>
        <w:spacing w:line="287" w:lineRule="auto"/>
        <w:rPr>
          <w:rFonts w:hint="eastAsia" w:ascii="微软雅黑" w:hAnsi="微软雅黑" w:eastAsia="微软雅黑" w:cs="微软雅黑"/>
          <w:sz w:val="30"/>
          <w:szCs w:val="30"/>
        </w:rPr>
      </w:pPr>
    </w:p>
    <w:p w14:paraId="532CD4A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(7) If the Old Testament does not apply to Christians, it cannot be convincingly proved to Jews that Jesus Christ of Nazareth is the true Messiah, because only by comparing the Scriptures, and by the correspondence of the predictions of the Messiah in the Old Testament to their fulfillment in our Jesus under the New, which was more than once shown by Christ and the apostles (Luke 24:27, 44; Acts 10:43; 17:11; 26:22; Rom. 3:21), can this be done.</w:t>
      </w:r>
    </w:p>
    <w:p w14:paraId="6E35F4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(7) 如果旧约不适用于基督徒，就无法令人信服地向犹太人证明拿撒勒人耶稣基督是真正的弥赛亚，因为只有通过比较圣经，并通过旧约中关于弥赛亚的预言与它们在新约下在我们耶稣身上的应验相对应，才能做到这一点，而基督和使徒曾多次展示过这一点（路加福音 24:27, 44；使徒行传 10:43；17:11；26:22；罗马书 3:21）。</w:t>
      </w:r>
    </w:p>
    <w:p w14:paraId="2315A854">
      <w:pPr>
        <w:spacing w:line="287" w:lineRule="auto"/>
        <w:rPr>
          <w:rFonts w:hint="eastAsia" w:ascii="微软雅黑" w:hAnsi="微软雅黑" w:eastAsia="微软雅黑" w:cs="微软雅黑"/>
          <w:sz w:val="30"/>
          <w:szCs w:val="30"/>
        </w:rPr>
      </w:pPr>
    </w:p>
    <w:p w14:paraId="3A76E1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By the law and the prophets which were to remain until John (Matt. 11:12 [13]), the books of the Old Testament and their permanence are not to be understood, compared to that of the New.</w:t>
      </w:r>
    </w:p>
    <w:p w14:paraId="138EAFD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至于直到约翰为止的律法和先知（马太福音 11:13），不应理解为指旧约书卷及其永久性，以与新约相比。</w:t>
      </w:r>
    </w:p>
    <w:p w14:paraId="1900A0B9">
      <w:pPr>
        <w:spacing w:line="287" w:lineRule="auto"/>
        <w:rPr>
          <w:rFonts w:hint="eastAsia" w:ascii="微软雅黑" w:hAnsi="微软雅黑" w:eastAsia="微软雅黑" w:cs="微软雅黑"/>
          <w:sz w:val="30"/>
          <w:szCs w:val="30"/>
        </w:rPr>
      </w:pPr>
    </w:p>
    <w:p w14:paraId="3C06D35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prophetic, the second evangelical; the first is of shadows and types which promise a Messiah who is to be given, the second is clear and plain, which proclaims a Messiah who has been given.</w:t>
      </w:r>
    </w:p>
    <w:p w14:paraId="4F0FE0E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前者是预言性的，后者是福音性的；前者是关于应许将要赐下的弥赛亚的影儿和预表，后者是清晰明白的，宣告了已经赐下的弥赛亚。</w:t>
      </w:r>
    </w:p>
    <w:p w14:paraId="035ADD95">
      <w:pPr>
        <w:spacing w:line="287" w:lineRule="auto"/>
        <w:rPr>
          <w:rFonts w:hint="eastAsia" w:ascii="微软雅黑" w:hAnsi="微软雅黑" w:eastAsia="微软雅黑" w:cs="微软雅黑"/>
          <w:sz w:val="30"/>
          <w:szCs w:val="30"/>
        </w:rPr>
      </w:pPr>
    </w:p>
    <w:p w14:paraId="3C75F0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that these two modes of revelation are to be brought together: the first, [revelation] through prophecy, to last only until John, because after the Messiah had been given he no longer wanted to be proclaimed as to come; the other, [revelation] through the evangelizing that declares that Christ has come, began with John.</w:t>
      </w:r>
    </w:p>
    <w:p w14:paraId="43D5505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基督说这两种启示模式是要结合在一起的：第一种是借着预言的[启示]，只持续到约翰，因为弥赛亚赐下之后，祂不再希望被宣告为将要来临；另一种是借着宣告基督已降临的福音传布的[启示]，从约翰开始。</w:t>
      </w:r>
    </w:p>
    <w:p w14:paraId="69DEB4CE">
      <w:pPr>
        <w:spacing w:line="287" w:lineRule="auto"/>
        <w:rPr>
          <w:rFonts w:hint="eastAsia" w:ascii="微软雅黑" w:hAnsi="微软雅黑" w:eastAsia="微软雅黑" w:cs="微软雅黑"/>
          <w:sz w:val="30"/>
          <w:szCs w:val="30"/>
        </w:rPr>
      </w:pPr>
    </w:p>
    <w:p w14:paraId="4CB7089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When the apostles are called ministers of the Spirit, not of the letter (II Cor. 3:5 - 6), by "letter" the books of the Old Testament are not to be understood, as if they should no longer be used, since on the contrary they used them constantly, but the legal economy, as contrasted to the evangelical [should be understood].</w:t>
      </w:r>
    </w:p>
    <w:p w14:paraId="27942DD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当使徒被称为圣灵的执事，而不是属乎仪文（letter）的执事时（哥林多后书 3:5-6），“仪文”不应理解为旧约书卷，仿佛它们不再被使用，因为相反，他们不断地使用它们；而应理解为与福音经纶相对的法律经纶。</w:t>
      </w:r>
    </w:p>
    <w:p w14:paraId="7D1D107D">
      <w:pPr>
        <w:spacing w:line="287" w:lineRule="auto"/>
        <w:rPr>
          <w:rFonts w:hint="eastAsia" w:ascii="微软雅黑" w:hAnsi="微软雅黑" w:eastAsia="微软雅黑" w:cs="微软雅黑"/>
          <w:sz w:val="30"/>
          <w:szCs w:val="30"/>
        </w:rPr>
      </w:pPr>
    </w:p>
    <w:p w14:paraId="3A4E586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many ways superior, not only because of its clarity and completeness, but also because of its efficacy, because it not only requires and commands duty as does the law, but also performs it through the law written in hearts by the Spirit.</w:t>
      </w:r>
    </w:p>
    <w:p w14:paraId="468FC96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它在许多方面都是优越的，不仅是因为它的清晰和完整，还因为它的功效，因为它不仅像律法那样要求和命令职责，而且还通过圣灵写在心里的律法来履行职责。</w:t>
      </w:r>
    </w:p>
    <w:p w14:paraId="5705D522">
      <w:pPr>
        <w:spacing w:line="287" w:lineRule="auto"/>
        <w:rPr>
          <w:rFonts w:hint="eastAsia" w:ascii="微软雅黑" w:hAnsi="微软雅黑" w:eastAsia="微软雅黑" w:cs="微软雅黑"/>
          <w:sz w:val="30"/>
          <w:szCs w:val="30"/>
        </w:rPr>
      </w:pPr>
    </w:p>
    <w:p w14:paraId="27588B8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It is one thing for the old covenant to be out of date with regard to mode of administration and the incidental aspects (accidentia) of the covenant, or the external accompaniments of matters therewith, which is what Paul affirms (Heb. 8:13), but it is another for it to be so with regard to what is administered and its substance, or the internal form of the covenant itself, which is what we deny.</w:t>
      </w:r>
    </w:p>
    <w:p w14:paraId="5810D3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旧约在管理模式和盟约的偶然方面（accidentia），或与其相关的外部伴随物方面已经过时，这是一回事，这正是保罗所肯定的（希伯来书 8:13）；但若说它在所管理的内容及其本质，或盟约本身的内部形式方面也是如此，则是另一回事，这是我们所否认的。</w:t>
      </w:r>
    </w:p>
    <w:p w14:paraId="46BB7C7A">
      <w:pPr>
        <w:spacing w:line="287" w:lineRule="auto"/>
        <w:rPr>
          <w:rFonts w:hint="eastAsia" w:ascii="微软雅黑" w:hAnsi="微软雅黑" w:eastAsia="微软雅黑" w:cs="微软雅黑"/>
          <w:sz w:val="30"/>
          <w:szCs w:val="30"/>
        </w:rPr>
      </w:pPr>
    </w:p>
    <w:p w14:paraId="130EBE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It is one thing to speak of the obligation of the ceremonies of the Old Testament, or the law concerning them, and another of the permanence of both the knowledge of and meditation upon the books of the Law and the Prophets.</w:t>
      </w:r>
    </w:p>
    <w:p w14:paraId="3E6C63D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谈论旧约礼仪的义务或关于它们的律法是一回事，而谈论对律法书和先知书的知识及默想的永久性则是另一回事。</w:t>
      </w:r>
    </w:p>
    <w:p w14:paraId="74C121CA">
      <w:pPr>
        <w:spacing w:line="287" w:lineRule="auto"/>
        <w:rPr>
          <w:rFonts w:hint="eastAsia" w:ascii="微软雅黑" w:hAnsi="微软雅黑" w:eastAsia="微软雅黑" w:cs="微软雅黑"/>
          <w:sz w:val="30"/>
          <w:szCs w:val="30"/>
        </w:rPr>
      </w:pPr>
    </w:p>
    <w:p w14:paraId="098C8B9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law has only the shadow of blessings to come it does not apply to Christians, who have the express image of these [blessings], as a matter of practice and observance; it can, however, apply as a matter of teaching and knowledge, and as illustration of that image (quoad relationem ad thn eikona).</w:t>
      </w:r>
    </w:p>
    <w:p w14:paraId="54EF79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由于律法只有将来美事的影儿，作为实践和遵守的对象，它不适用于那些拥有这些[福分]真像的基督徒；然而，作为教导和知识，以及作为该形象的说明（就与该真像的关系而言），它是适用的。</w:t>
      </w:r>
    </w:p>
    <w:p w14:paraId="47F06E39">
      <w:pPr>
        <w:spacing w:line="287" w:lineRule="auto"/>
        <w:rPr>
          <w:rFonts w:hint="eastAsia" w:ascii="微软雅黑" w:hAnsi="微软雅黑" w:eastAsia="微软雅黑" w:cs="微软雅黑"/>
          <w:sz w:val="30"/>
          <w:szCs w:val="30"/>
        </w:rPr>
      </w:pPr>
    </w:p>
    <w:p w14:paraId="75D3280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content (corpus) shows forth more clearly from the correspondence between the revealed shadows and forms.</w:t>
      </w:r>
    </w:p>
    <w:p w14:paraId="7159AC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事实上，实像（corpus）从启示的影儿和形式之间的对应中展现得更加清晰。</w:t>
      </w:r>
    </w:p>
    <w:p w14:paraId="6E6E36C8">
      <w:pPr>
        <w:spacing w:line="287" w:lineRule="auto"/>
        <w:rPr>
          <w:rFonts w:hint="eastAsia" w:ascii="微软雅黑" w:hAnsi="微软雅黑" w:eastAsia="微软雅黑" w:cs="微软雅黑"/>
          <w:sz w:val="30"/>
          <w:szCs w:val="30"/>
        </w:rPr>
      </w:pPr>
    </w:p>
    <w:p w14:paraId="1D8BE98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Christ, in Matthew 5, does not dispute against Moses and the precepts of the law itself, but rather acts as interpreter and vindicator of the law, by rejecting corruptions and glosses which Jewish teachers had attached to it, and restoring its splendor and true meaning, as will be seen specifically in the locus about the law.</w:t>
      </w:r>
    </w:p>
    <w:p w14:paraId="2C6F5BA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基督在马太福音第5章中并不是在反驳摩西和律法本身的诫命，而是作为律法的解释者和维护者，拒绝犹太教师附加在律法上的败坏和注释，恢复其光辉和真义，这将在关于律法的论题中具体阐述。</w:t>
      </w:r>
    </w:p>
    <w:p w14:paraId="39798988">
      <w:pPr>
        <w:spacing w:line="287" w:lineRule="auto"/>
        <w:rPr>
          <w:rFonts w:hint="eastAsia" w:ascii="微软雅黑" w:hAnsi="微软雅黑" w:eastAsia="微软雅黑" w:cs="微软雅黑"/>
          <w:sz w:val="30"/>
          <w:szCs w:val="30"/>
        </w:rPr>
      </w:pPr>
    </w:p>
    <w:p w14:paraId="0C186C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Although the New Testament Scripture is complete in an intensive sense, with regard to the substance of saving doctrine, it is not complete in the extensive sense, with regard to the full breadth of divine revelation, because it speaks only of Christ as having been revealed, not of him as to be revealed, a form of witness that is most useful for the confirmation of faith.</w:t>
      </w:r>
    </w:p>
    <w:p w14:paraId="12D13D3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虽然新约圣经在内在意义上，即关于救恩教义的实质是完整的，但在外延意义上，即关于神圣启示的全部广度，它并不完整，因为它只谈到已经显明的基督，而没有谈到将要显明的祂，这种见证形式对于坚固信心非常有用。</w:t>
      </w:r>
    </w:p>
    <w:p w14:paraId="295F4B66">
      <w:pPr>
        <w:spacing w:line="287" w:lineRule="auto"/>
        <w:rPr>
          <w:rFonts w:hint="eastAsia" w:ascii="微软雅黑" w:hAnsi="微软雅黑" w:eastAsia="微软雅黑" w:cs="微软雅黑"/>
          <w:sz w:val="30"/>
          <w:szCs w:val="30"/>
        </w:rPr>
      </w:pPr>
    </w:p>
    <w:p w14:paraId="3F37FB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perfection of the books of the New Testament does not exclude the use of the books of the Old, both because the New Testament itself witnesses that it rests upon the Old, and because the repetition of many testimonies to the same fact is a valid witness for us, and increases assurance of our faith.</w:t>
      </w:r>
    </w:p>
    <w:p w14:paraId="0D7910F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因此，新约书卷的完美并不排除旧约书卷的使用，这既是因为新约本身见证了它建立在旧约之上，也是因为对同一事实多次见证的重复对我们来说是有效的见证，并增加了我们信心的确据。</w:t>
      </w:r>
    </w:p>
    <w:p w14:paraId="193E5811">
      <w:pPr>
        <w:spacing w:line="287" w:lineRule="auto"/>
        <w:rPr>
          <w:rFonts w:hint="eastAsia" w:ascii="微软雅黑" w:hAnsi="微软雅黑" w:eastAsia="微软雅黑" w:cs="微软雅黑"/>
          <w:sz w:val="30"/>
          <w:szCs w:val="30"/>
        </w:rPr>
      </w:pPr>
    </w:p>
    <w:p w14:paraId="77F0476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Anything that does not come, either directly or indirectly, from Christ does not have authority for Christians.</w:t>
      </w:r>
    </w:p>
    <w:p w14:paraId="26402AD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任何不直接或间接来自基督的事物，对基督徒都没有权威。</w:t>
      </w:r>
    </w:p>
    <w:p w14:paraId="03048FBE">
      <w:pPr>
        <w:spacing w:line="287" w:lineRule="auto"/>
        <w:rPr>
          <w:rFonts w:hint="eastAsia" w:ascii="微软雅黑" w:hAnsi="微软雅黑" w:eastAsia="微软雅黑" w:cs="微软雅黑"/>
          <w:sz w:val="30"/>
          <w:szCs w:val="30"/>
        </w:rPr>
      </w:pPr>
    </w:p>
    <w:p w14:paraId="48DE291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law that was given by Moses was also given by Christ; by Moses as servant (servus), by Christ as Lord.</w:t>
      </w:r>
    </w:p>
    <w:p w14:paraId="012620D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但是由摩西传下来的律法也是基督传下来的；摩西是作为仆人（servus），基督是作为主。</w:t>
      </w:r>
    </w:p>
    <w:p w14:paraId="48427103">
      <w:pPr>
        <w:spacing w:line="287" w:lineRule="auto"/>
        <w:rPr>
          <w:rFonts w:hint="eastAsia" w:ascii="微软雅黑" w:hAnsi="微软雅黑" w:eastAsia="微软雅黑" w:cs="微软雅黑"/>
          <w:sz w:val="30"/>
          <w:szCs w:val="30"/>
        </w:rPr>
      </w:pPr>
    </w:p>
    <w:p w14:paraId="4BF063F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Acts 7:38 the same angel who appeared to Moses in the desert (v. 30), and who was Jehovah himself (Exod. 3:2), is said to have spoken to Moses on Mount Sinai, because the Son of God, who is called the angel of the covenant and of the presence, was the primary author and promulgator of the law, of which Moses was only a servant (minister).</w:t>
      </w:r>
    </w:p>
    <w:p w14:paraId="6628AAC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因此，在使徒行传 7:38 中，在旷野向摩西显现的那位使者（第30节），即耶和华自己（出埃及记 3:2），被说是在西奈山上与摩西说话的那位，因为被称为立约之使者和同在之使者的上帝之子，是律法的主要作者和颁布者，而摩西只是仆役（minister）。</w:t>
      </w:r>
    </w:p>
    <w:p w14:paraId="3A666B8F">
      <w:pPr>
        <w:spacing w:line="287" w:lineRule="auto"/>
        <w:rPr>
          <w:rFonts w:hint="eastAsia" w:ascii="微软雅黑" w:hAnsi="微软雅黑" w:eastAsia="微软雅黑" w:cs="微软雅黑"/>
          <w:sz w:val="30"/>
          <w:szCs w:val="30"/>
        </w:rPr>
      </w:pPr>
    </w:p>
    <w:p w14:paraId="32856BF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destroy the distinction between the promulgation of the law and of the gospel, because in the law the Son of God worked only indirectly and as disincarnate, but is called the first author of the gospel directly and as incarnate (Heb. 2:3).</w:t>
      </w:r>
    </w:p>
    <w:p w14:paraId="27F9D14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这并不破坏律法的颁布与福音的颁布之间的区别，因为在律法中，上帝之子只是间接地且以非道成肉身的方式运作，但在福音中，祂被称为直接且以道成肉身之身分作为福音的元始作者（希伯来书 2:3）。</w:t>
      </w:r>
    </w:p>
    <w:p w14:paraId="089D8A5C">
      <w:pPr>
        <w:spacing w:line="287" w:lineRule="auto"/>
        <w:rPr>
          <w:rFonts w:hint="eastAsia" w:ascii="微软雅黑" w:hAnsi="微软雅黑" w:eastAsia="微软雅黑" w:cs="微软雅黑"/>
          <w:sz w:val="30"/>
          <w:szCs w:val="30"/>
        </w:rPr>
      </w:pPr>
    </w:p>
    <w:p w14:paraId="4A8628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Christ is called the end of the law (Rom. 10:4), both because he was the purpose (scopus) toward which the entire law looked, and because he was its realization and completion, not by doing away with its value, but by fulfilling its oracles, and carrying them out, both in his own person, by action and by suffering, and in his people, by inscribing the law on the hearts of believers, whence he is said to have come not to destroy the law, but to fulfill it (Matt. 5:17).</w:t>
      </w:r>
    </w:p>
    <w:p w14:paraId="39933C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基督被称为律法的总结（罗马书 10:4），既是因为祂是整个律法所指向的目的（scopus），也是因为祂是律法的实现和完成，不是通过废除律法的价值，而是通过应验其中的圣言（oracles），并执行它们，无论是在祂自己的位格中通过行动和受苦，还是在祂的子民中通过将律法写在信徒的心里，因此祂被说是来不是要废掉律法，而是要成全律法（马太福音 5:17）。</w:t>
      </w:r>
    </w:p>
    <w:p w14:paraId="7FDEC9C2">
      <w:pPr>
        <w:spacing w:line="287" w:lineRule="auto"/>
        <w:rPr>
          <w:rFonts w:hint="eastAsia" w:ascii="微软雅黑" w:hAnsi="微软雅黑" w:eastAsia="微软雅黑" w:cs="微软雅黑"/>
          <w:sz w:val="30"/>
          <w:szCs w:val="30"/>
        </w:rPr>
      </w:pPr>
    </w:p>
    <w:p w14:paraId="50B120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Servants are not to be listened to, if they say anything contrary to, or injurious to, the master when he is absent, but they can and should be heard if they speak about him in accordance with his commandment.</w:t>
      </w:r>
    </w:p>
    <w:p w14:paraId="60F8047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如果仆人在主人不在时说了任何反对主人或损害主人的话，就不应听从他们，但如果他们按照主人的命令谈论主人，就可以而且应该听从他们。</w:t>
      </w:r>
    </w:p>
    <w:p w14:paraId="093666D4">
      <w:pPr>
        <w:spacing w:line="287" w:lineRule="auto"/>
        <w:rPr>
          <w:rFonts w:hint="eastAsia" w:ascii="微软雅黑" w:hAnsi="微软雅黑" w:eastAsia="微软雅黑" w:cs="微软雅黑"/>
          <w:sz w:val="30"/>
          <w:szCs w:val="30"/>
        </w:rPr>
      </w:pPr>
    </w:p>
    <w:p w14:paraId="6EE95D9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and the prophets did this no less than the apostles (John 5:46 ; Acts 10:43 ), and Christ expressly enjoins the hearing of Moses and the prophets (Luke 16:29 ).</w:t>
      </w:r>
    </w:p>
    <w:p w14:paraId="40D010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摩西和先知这样做并不亚于使徒（约翰福音 5:46；使徒行传 10:43），基督明确吩咐要听摩西和先知的话（路加福音 16:29）。</w:t>
      </w:r>
    </w:p>
    <w:p w14:paraId="11064B6F">
      <w:pPr>
        <w:spacing w:line="287" w:lineRule="auto"/>
        <w:rPr>
          <w:rFonts w:hint="eastAsia" w:ascii="微软雅黑" w:hAnsi="微软雅黑" w:eastAsia="微软雅黑" w:cs="微软雅黑"/>
          <w:sz w:val="30"/>
          <w:szCs w:val="30"/>
        </w:rPr>
      </w:pPr>
    </w:p>
    <w:p w14:paraId="4FBF91C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going back from Christ to Moses, but a going forward from Moses, who is tutor (Gal. 3:24 ), to Christ.</w:t>
      </w:r>
    </w:p>
    <w:p w14:paraId="177D69D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这并不是从基督退回到摩西，而是从作为训蒙师（Gal. 3:24）的摩西走向基督。</w:t>
      </w:r>
    </w:p>
    <w:p w14:paraId="1DB826DE">
      <w:pPr>
        <w:spacing w:line="287" w:lineRule="auto"/>
        <w:rPr>
          <w:rFonts w:hint="eastAsia" w:ascii="微软雅黑" w:hAnsi="微软雅黑" w:eastAsia="微软雅黑" w:cs="微软雅黑"/>
          <w:sz w:val="30"/>
          <w:szCs w:val="30"/>
        </w:rPr>
      </w:pPr>
    </w:p>
    <w:p w14:paraId="5976BBF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 The beginning of JohnIs preaching is properly called the beginning of the gospel (Mark 1:1) with regard to fulfillment and with respect to the revelation of Christ as sent, but not with regard to the promise and with respect to [the revelation of] Christ as one to be sent, which had been given previously under the Old Testament (Rom. 1:2; Gal. 3:8; Isa. 52:7; 61:1).</w:t>
      </w:r>
    </w:p>
    <w:p w14:paraId="27BB9B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 约翰传道的开始，就应验和关于基督受差遣的启示而言，被恰当地称为福音的起头（马可福音 1:1），但就应许和关于基督作为将要受差遣者的[启示]而言则不然，因为这些在旧约下之前就已经赐予了（罗马书 1:2；加拉太书 3:8；以赛亚书 52:7；61:1）。</w:t>
      </w:r>
    </w:p>
    <w:p w14:paraId="0BD35501">
      <w:pPr>
        <w:spacing w:line="287" w:lineRule="auto"/>
        <w:rPr>
          <w:rFonts w:hint="eastAsia" w:ascii="微软雅黑" w:hAnsi="微软雅黑" w:eastAsia="微软雅黑" w:cs="微软雅黑"/>
          <w:sz w:val="30"/>
          <w:szCs w:val="30"/>
        </w:rPr>
      </w:pPr>
    </w:p>
    <w:p w14:paraId="0637E002">
      <w:pPr>
        <w:pStyle w:val="2"/>
        <w:bidi w:val="0"/>
        <w:jc w:val="center"/>
        <w:rPr>
          <w:rFonts w:hint="eastAsia"/>
        </w:rPr>
      </w:pPr>
      <w:r>
        <w:rPr>
          <w:rFonts w:hint="eastAsia"/>
        </w:rPr>
        <w:t>The Canonicity of the Apocrypha</w:t>
      </w:r>
    </w:p>
    <w:p w14:paraId="681DA67E">
      <w:pPr>
        <w:pStyle w:val="2"/>
        <w:bidi w:val="0"/>
        <w:jc w:val="center"/>
        <w:rPr>
          <w:rFonts w:hint="eastAsia"/>
        </w:rPr>
      </w:pPr>
      <w:r>
        <w:rPr>
          <w:rFonts w:hint="eastAsia"/>
        </w:rPr>
        <w:t>次经的正典性</w:t>
      </w:r>
    </w:p>
    <w:p w14:paraId="32F95784">
      <w:pPr>
        <w:spacing w:line="287" w:lineRule="auto"/>
        <w:rPr>
          <w:rFonts w:hint="eastAsia" w:ascii="微软雅黑" w:hAnsi="微软雅黑" w:eastAsia="微软雅黑" w:cs="微软雅黑"/>
          <w:sz w:val="30"/>
          <w:szCs w:val="30"/>
        </w:rPr>
      </w:pPr>
    </w:p>
    <w:p w14:paraId="60D864B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9: Are Tobit, Judith, Wisdom, Ecclesiasticus, the first two books of Maccabees, Baruch, and the additions to Esther and Daniel properly included in the list of canonical books? Negative, against the Roman Catholics.</w:t>
      </w:r>
    </w:p>
    <w:p w14:paraId="0A110D8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9：多比传、朱迪传、所罗门智训、便西拉智训、马加比传上、下卷、巴录书，以及以斯帖记和但以理记的增补部分，是否应恰当地列入正典书目中？对此持否定态度，反对罗马天主教。</w:t>
      </w:r>
    </w:p>
    <w:p w14:paraId="4756FBE8">
      <w:pPr>
        <w:spacing w:line="287" w:lineRule="auto"/>
        <w:rPr>
          <w:rFonts w:hint="eastAsia" w:ascii="微软雅黑" w:hAnsi="微软雅黑" w:eastAsia="微软雅黑" w:cs="微软雅黑"/>
          <w:sz w:val="30"/>
          <w:szCs w:val="30"/>
        </w:rPr>
      </w:pPr>
    </w:p>
    <w:p w14:paraId="738AC54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apocryphal books are so called not because the authors of the books are unknown--there are canonical works whose authors are not known and apocryphal ones whose authors are--nor because they are read only privately, and not in public [worship]; some of them are indeed read in public.</w:t>
      </w:r>
    </w:p>
    <w:p w14:paraId="11BAED9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次经书卷之所以被称为次经，并不是因为书的作者不为人知——有些正典作品的作者不为人知，而有些次经作品的作者却为人所知——也不是因为它们仅供私下阅读而不用于公开[崇拜]；其中一些书确实在公开场合被阅读。</w:t>
      </w:r>
    </w:p>
    <w:p w14:paraId="15E21462">
      <w:pPr>
        <w:spacing w:line="287" w:lineRule="auto"/>
        <w:rPr>
          <w:rFonts w:hint="eastAsia" w:ascii="微软雅黑" w:hAnsi="微软雅黑" w:eastAsia="微软雅黑" w:cs="微软雅黑"/>
          <w:sz w:val="30"/>
          <w:szCs w:val="30"/>
        </w:rPr>
      </w:pPr>
    </w:p>
    <w:p w14:paraId="7E3096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called either because they were kept out of the chest in which the sacred writings were preserved, as Epiphanius and Augustine supposed, or because their authority was unclear and suspect and therefore their use was restricted, that is, the church did not read them for the purpose of establishing ecclesiastical dogmas, as Jerome says in his preface to the Proverbs of Solomon; or, which is the more truthful explanation, because they are of doubtful and obscure origin, and the obscurity was not cleared up by those through whose testimony the authority of Scripture came to us, as Augustine says (City of God 5.24 [15.23]).</w:t>
      </w:r>
    </w:p>
    <w:p w14:paraId="343E4FE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此被称呼，要么是因为它们被排除在保存神圣著作的柜子之外，正如爱比法（Epiphanius）和奥古斯丁所推测的那样；要么是因为它们的权威不明且令人怀疑，因此它们的使用受到限制，也就是说，教会阅读它们不是为了建立教会教义，正如耶罗米（Jerome）在所罗门箴言序言中所说；或者，更真实的解释是，因为它们的起源值得怀疑且模糊不清，而且这种模糊性并没有被那些通过其见证使圣经权威传到我们这里的人所澄清，正如奥古斯丁所说（《上帝之城》5.24 [15.23]）。</w:t>
      </w:r>
    </w:p>
    <w:p w14:paraId="4BAB10C4">
      <w:pPr>
        <w:spacing w:line="287" w:lineRule="auto"/>
        <w:rPr>
          <w:rFonts w:hint="eastAsia" w:ascii="微软雅黑" w:hAnsi="微软雅黑" w:eastAsia="微软雅黑" w:cs="微软雅黑"/>
          <w:sz w:val="30"/>
          <w:szCs w:val="30"/>
        </w:rPr>
      </w:pPr>
    </w:p>
    <w:p w14:paraId="207D79E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question does not involve the books of the Old and New Testaments which we regard as canonical; these the Roman Catholics also accept.</w:t>
      </w:r>
    </w:p>
    <w:p w14:paraId="685B6DD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这个问题不涉及我们视为正典的旧约和新约各卷书；这些罗马天主教也接受。</w:t>
      </w:r>
    </w:p>
    <w:p w14:paraId="6CF97752">
      <w:pPr>
        <w:spacing w:line="287" w:lineRule="auto"/>
        <w:rPr>
          <w:rFonts w:hint="eastAsia" w:ascii="微软雅黑" w:hAnsi="微软雅黑" w:eastAsia="微软雅黑" w:cs="微软雅黑"/>
          <w:sz w:val="30"/>
          <w:szCs w:val="30"/>
        </w:rPr>
      </w:pPr>
    </w:p>
    <w:p w14:paraId="4377358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involve all apocryphal writings; there are some which the Roman Catholics reject no less than we, such as III and IV Esdras, III and IV Maccabees, or the prayer of Manassas .</w:t>
      </w:r>
    </w:p>
    <w:p w14:paraId="75608D7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它也不涉及所有的次经著作；有些著作罗马天主教也像我们一样拒绝，例如以斯拉三书和四书、马加比三书和四书，或玛拿西祷言。</w:t>
      </w:r>
    </w:p>
    <w:p w14:paraId="09672F21">
      <w:pPr>
        <w:spacing w:line="287" w:lineRule="auto"/>
        <w:rPr>
          <w:rFonts w:hint="eastAsia" w:ascii="微软雅黑" w:hAnsi="微软雅黑" w:eastAsia="微软雅黑" w:cs="微软雅黑"/>
          <w:sz w:val="30"/>
          <w:szCs w:val="30"/>
        </w:rPr>
      </w:pPr>
    </w:p>
    <w:p w14:paraId="79282A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concerned with Tobit, Judith, Baruch, Wisdom, Ecclesiasticus, I and II Maccabees, and the additions to Esther and Daniel, which the Roman Catholics include among the canonical writings.</w:t>
      </w:r>
    </w:p>
    <w:p w14:paraId="69FACD6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但我们关心的是多比传、朱迪传、巴录书、智训、便西拉智训、马加比一书和二书，以及以斯帖记和但以理记的增补部分，罗马天主教将这些列入正典著作。</w:t>
      </w:r>
    </w:p>
    <w:p w14:paraId="35116657">
      <w:pPr>
        <w:spacing w:line="287" w:lineRule="auto"/>
        <w:rPr>
          <w:rFonts w:hint="eastAsia" w:ascii="微软雅黑" w:hAnsi="微软雅黑" w:eastAsia="微软雅黑" w:cs="微软雅黑"/>
          <w:sz w:val="30"/>
          <w:szCs w:val="30"/>
        </w:rPr>
      </w:pPr>
    </w:p>
    <w:p w14:paraId="30B692F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exclude them, not that they are without many true and pious elements, but that they lack the marks of the canonical books.</w:t>
      </w:r>
    </w:p>
    <w:p w14:paraId="71B42E2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我们将它们排除在外，并不是因为它们没有许多真实和虔诚的内容，而是因为它们缺乏正典书卷的标志。</w:t>
      </w:r>
    </w:p>
    <w:p w14:paraId="10F156D3">
      <w:pPr>
        <w:spacing w:line="287" w:lineRule="auto"/>
        <w:rPr>
          <w:rFonts w:hint="eastAsia" w:ascii="微软雅黑" w:hAnsi="微软雅黑" w:eastAsia="微软雅黑" w:cs="微软雅黑"/>
          <w:sz w:val="30"/>
          <w:szCs w:val="30"/>
        </w:rPr>
      </w:pPr>
    </w:p>
    <w:p w14:paraId="41CB60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There are a number of reasons. (1) The Jewish church, to which was entrusted the oracles of God (Rom. 3:2), did not accept them, using the same canon as we, as Josephus witnesses (Against Apion 1. [8]) and as Becanus and Stapleton admit.</w:t>
      </w:r>
    </w:p>
    <w:p w14:paraId="2E0966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理由有若干条。(1) 被托付了上帝圣言（oracles）的犹太教会（罗马书 3:2）并没有接受它们，使用的是和我们相同的正典，正如约瑟夫斯（Josephus）所见证的（《驳阿比安》1.8），且贝卡努斯（Becanus）和斯台普顿（Stapleton）也承认这一点。</w:t>
      </w:r>
    </w:p>
    <w:p w14:paraId="22CAAAE8">
      <w:pPr>
        <w:spacing w:line="287" w:lineRule="auto"/>
        <w:rPr>
          <w:rFonts w:hint="eastAsia" w:ascii="微软雅黑" w:hAnsi="微软雅黑" w:eastAsia="微软雅黑" w:cs="微软雅黑"/>
          <w:sz w:val="30"/>
          <w:szCs w:val="30"/>
        </w:rPr>
      </w:pPr>
    </w:p>
    <w:p w14:paraId="2138058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not have been done without serious sin (crimen) if these books had been entrusted to them on the same terms as the others, but no such charge is ever made against them by Christ or by the apostles.</w:t>
      </w:r>
    </w:p>
    <w:p w14:paraId="27FDE7F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如果这些书是以与其它书相同的条件托付给他们的，那么不接受它们就不可能不犯下严重的罪（crimen），但基督或使徒从未对他们提出过这样的指控。</w:t>
      </w:r>
    </w:p>
    <w:p w14:paraId="72E90644">
      <w:pPr>
        <w:spacing w:line="287" w:lineRule="auto"/>
        <w:rPr>
          <w:rFonts w:hint="eastAsia" w:ascii="微软雅黑" w:hAnsi="微软雅黑" w:eastAsia="微软雅黑" w:cs="微软雅黑"/>
          <w:sz w:val="30"/>
          <w:szCs w:val="30"/>
        </w:rPr>
      </w:pPr>
    </w:p>
    <w:p w14:paraId="7D4244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no distinction ought to be made between the Jewish and the Christian canon, because Christians cannot and should not accept any books as canonical, except those accepted by the Jews, their book-carriers (capsarii), as Augustine calls them-"who carry the books for us students" (commentary on Psalm 60).</w:t>
      </w:r>
    </w:p>
    <w:p w14:paraId="71D1996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不应在犹太正典和基督徒正典之间做出区分，因为基督徒不能也不应该接受任何书卷为正典，除非是那些被犹太人——奥古斯丁称他们为“运书人”（capsarii），即“为我们这些学生搬运书卷的人”（《诗篇60篇注释》）——所接受的书卷。</w:t>
      </w:r>
    </w:p>
    <w:p w14:paraId="3500F36F">
      <w:pPr>
        <w:spacing w:line="287" w:lineRule="auto"/>
        <w:rPr>
          <w:rFonts w:hint="eastAsia" w:ascii="微软雅黑" w:hAnsi="微软雅黑" w:eastAsia="微软雅黑" w:cs="微软雅黑"/>
          <w:sz w:val="30"/>
          <w:szCs w:val="30"/>
        </w:rPr>
      </w:pPr>
    </w:p>
    <w:p w14:paraId="606BDF4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apocryphal books] are never cited as canonical by Christ and the apostles as the others are, and indeed when Christ divides all the Old Testament books into three classes-law, psalms, and prophets (Luke 24:44)--he obviously gave his approval to the Jewish canon, and excluded those books which are not contained in this classification.</w:t>
      </w:r>
    </w:p>
    <w:p w14:paraId="4D324FA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[次经书卷]从未像其它书卷那样被基督和使徒引用为正典，事实上，当基督将所有旧约书卷分为三类——律法、诗篇和先知（路加福音 24:44）时——祂显然认可了犹太正典，并排除了那些未包含在此分类中的书卷。</w:t>
      </w:r>
    </w:p>
    <w:p w14:paraId="37C9D97C">
      <w:pPr>
        <w:spacing w:line="287" w:lineRule="auto"/>
        <w:rPr>
          <w:rFonts w:hint="eastAsia" w:ascii="微软雅黑" w:hAnsi="微软雅黑" w:eastAsia="微软雅黑" w:cs="微软雅黑"/>
          <w:sz w:val="30"/>
          <w:szCs w:val="30"/>
        </w:rPr>
      </w:pPr>
    </w:p>
    <w:p w14:paraId="2DAFE95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Because the Christian church accepted the same canon as we, and no other books, for four hundred years; this is shown by the canons of the Council of Laodicea (59), by Melito, bishop of Sardis, who lived in A.D. 116 (Eusebius, Church History 4.25), Epiphanius in his treatment of the Epicureans, Jerome in his prologue, Athanasius in his synopsis.</w:t>
      </w:r>
    </w:p>
    <w:p w14:paraId="32F4B6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因为在四百年间，基督教会接受的是与我们相同的正典，而没有其它书卷；这见于老底嘉会议（Council of Laodicea）的正典（59），也见于公元116年撒狄主教梅利托（Melito）（尤西比乌，《教会史》4.25）、爱比法对伊壁鸠鲁派的论述、耶罗米的序言，以及亚他那修的纲要。</w:t>
      </w:r>
    </w:p>
    <w:p w14:paraId="38834CCA">
      <w:pPr>
        <w:spacing w:line="287" w:lineRule="auto"/>
        <w:rPr>
          <w:rFonts w:hint="eastAsia" w:ascii="微软雅黑" w:hAnsi="微软雅黑" w:eastAsia="微软雅黑" w:cs="微软雅黑"/>
          <w:sz w:val="30"/>
          <w:szCs w:val="30"/>
        </w:rPr>
      </w:pPr>
    </w:p>
    <w:p w14:paraId="64A968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Because the authors [of the Apocrypha] were not prophets and inspired men, since these books were written after Malachi, the last of the prophets, nor were they written in Hebrew, like the Old Testament, but in Greek.</w:t>
      </w:r>
    </w:p>
    <w:p w14:paraId="1CBC95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因为[次经的]作者不是先知和受感之人，因为这些书是在最后一位先知玛拉基之后写的，而且它们也不是像旧约那样用希伯来语写的，而是用希腊语写的。</w:t>
      </w:r>
    </w:p>
    <w:p w14:paraId="3B70FB3C">
      <w:pPr>
        <w:spacing w:line="287" w:lineRule="auto"/>
        <w:rPr>
          <w:rFonts w:hint="eastAsia" w:ascii="微软雅黑" w:hAnsi="微软雅黑" w:eastAsia="微软雅黑" w:cs="微软雅黑"/>
          <w:sz w:val="30"/>
          <w:szCs w:val="30"/>
        </w:rPr>
      </w:pPr>
    </w:p>
    <w:p w14:paraId="2807F8A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Josephus says, in the place cited above, that the writings of his people after the time of Artaxerxes are not of equal trustworthiness and authority with the earlier ones, as not being in the true succession of the prophets.</w:t>
      </w:r>
    </w:p>
    <w:p w14:paraId="4E7D558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因此，约瑟夫斯在上述引用的地方说，他的族人在亚达薛西时代之后的著作，其可信度和权威性不及早期的著作，因为它们不属于真正的先知传承。</w:t>
      </w:r>
    </w:p>
    <w:p w14:paraId="760223FD">
      <w:pPr>
        <w:spacing w:line="287" w:lineRule="auto"/>
        <w:rPr>
          <w:rFonts w:hint="eastAsia" w:ascii="微软雅黑" w:hAnsi="微软雅黑" w:eastAsia="微软雅黑" w:cs="微软雅黑"/>
          <w:sz w:val="30"/>
          <w:szCs w:val="30"/>
        </w:rPr>
      </w:pPr>
    </w:p>
    <w:p w14:paraId="092E14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(5) Both the style and the content of these books cry out that they are human, not divine, so that anyone who did not realize that they were produced by human effort would be a person of little insight, although some [of the books] are superior to others.</w:t>
      </w:r>
    </w:p>
    <w:p w14:paraId="20FA9B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(5) 这些书的文体和内容都表明它们是属于人的，而非神圣的，因此，任何没有意识到它们是由人的努力产生的人，都是缺乏洞察力的人，尽管[这些书中的]一些比另一些更优越。</w:t>
      </w:r>
    </w:p>
    <w:p w14:paraId="6409BD28">
      <w:pPr>
        <w:spacing w:line="287" w:lineRule="auto"/>
        <w:rPr>
          <w:rFonts w:hint="eastAsia" w:ascii="微软雅黑" w:hAnsi="微软雅黑" w:eastAsia="微软雅黑" w:cs="微软雅黑"/>
          <w:sz w:val="30"/>
          <w:szCs w:val="30"/>
        </w:rPr>
      </w:pPr>
    </w:p>
    <w:p w14:paraId="01DE0BB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besides the fact that the style does not equal the majesty and simplicity of the divine style, but is redolent of the evil and weakness of human learning, with folly, flattery, conceit, affectation, pseudoerudition and false eloquence, all of which occur frequently (non raro), there is in [these books] so much that is not only inconsequential and frivolous, but also false, superstitious, and contradictory, that it is very plain that [these books] were of human, not divine, composition.</w:t>
      </w:r>
    </w:p>
    <w:p w14:paraId="19B82E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因为除了其文体无法与神圣文体的威严和纯朴相比，反而散发着人类学问的邪恶和软弱，充满了愚昧、谄媚、自负、矫揉造作、假学问和虚假的辩才，所有这些都经常出现（non raro）；此外，[这些书中]有如此多内容不仅无关紧要和轻浮，而且虚假、迷信且自相矛盾，以至于非常明显[这些书]是人类而非神圣的著作。</w:t>
      </w:r>
    </w:p>
    <w:p w14:paraId="61AADA7D">
      <w:pPr>
        <w:spacing w:line="287" w:lineRule="auto"/>
        <w:rPr>
          <w:rFonts w:hint="eastAsia" w:ascii="微软雅黑" w:hAnsi="微软雅黑" w:eastAsia="微软雅黑" w:cs="微软雅黑"/>
          <w:sz w:val="30"/>
          <w:szCs w:val="30"/>
        </w:rPr>
      </w:pPr>
    </w:p>
    <w:p w14:paraId="1900D98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give a few examples of the many errors.</w:t>
      </w:r>
    </w:p>
    <w:p w14:paraId="484E85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我们从众多的错误中举几个例子。</w:t>
      </w:r>
    </w:p>
    <w:p w14:paraId="55B544AA">
      <w:pPr>
        <w:spacing w:line="287" w:lineRule="auto"/>
        <w:rPr>
          <w:rFonts w:hint="eastAsia" w:ascii="微软雅黑" w:hAnsi="微软雅黑" w:eastAsia="微软雅黑" w:cs="微软雅黑"/>
          <w:sz w:val="30"/>
          <w:szCs w:val="30"/>
        </w:rPr>
      </w:pPr>
    </w:p>
    <w:p w14:paraId="3D598B9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Tobit lying is attributed to the angel, who in 5:15 [12] calls himself Azariah the son of Ananias, and in 12:15 Raphael the angel of the Lord.</w:t>
      </w:r>
    </w:p>
    <w:p w14:paraId="6A2025A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在多比传中，谎言被归于天使，他在5:12中称自己为亚拿尼亚的儿子亚撒利雅，而在12:15中称自己为主的天使拉斐尔。</w:t>
      </w:r>
    </w:p>
    <w:p w14:paraId="22E1EFC1">
      <w:pPr>
        <w:spacing w:line="287" w:lineRule="auto"/>
        <w:rPr>
          <w:rFonts w:hint="eastAsia" w:ascii="微软雅黑" w:hAnsi="微软雅黑" w:eastAsia="微软雅黑" w:cs="微软雅黑"/>
          <w:sz w:val="30"/>
          <w:szCs w:val="30"/>
        </w:rPr>
      </w:pPr>
    </w:p>
    <w:p w14:paraId="4B5E75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[angel] in chapter 6 gives magical guidance for the expulsion of a demon by the smoke of a burning fishIs liver, contrary to the word of Christ (Matt. 17:21).</w:t>
      </w:r>
    </w:p>
    <w:p w14:paraId="74B2444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同一个[天使]在第6章中给出了通过焚烧鱼肝的烟来驱魔的法术指导，这与基督的话相悖（马太福音 17:21）。</w:t>
      </w:r>
    </w:p>
    <w:p w14:paraId="74D74ECA">
      <w:pPr>
        <w:spacing w:line="287" w:lineRule="auto"/>
        <w:rPr>
          <w:rFonts w:hint="eastAsia" w:ascii="微软雅黑" w:hAnsi="微软雅黑" w:eastAsia="微软雅黑" w:cs="微软雅黑"/>
          <w:sz w:val="30"/>
          <w:szCs w:val="30"/>
        </w:rPr>
      </w:pPr>
    </w:p>
    <w:p w14:paraId="7DCA1F0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accepts for himself the offering of prayer which is rightful only for Christ ( 12:12 ).</w:t>
      </w:r>
    </w:p>
    <w:p w14:paraId="7AF7CF4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他为自己接受祈祷，而这本是唯独属于基督的权利（12:12）。</w:t>
      </w:r>
    </w:p>
    <w:p w14:paraId="199F9D52">
      <w:pPr>
        <w:spacing w:line="287" w:lineRule="auto"/>
        <w:rPr>
          <w:rFonts w:hint="eastAsia" w:ascii="微软雅黑" w:hAnsi="微软雅黑" w:eastAsia="微软雅黑" w:cs="微软雅黑"/>
          <w:sz w:val="30"/>
          <w:szCs w:val="30"/>
        </w:rPr>
      </w:pPr>
    </w:p>
    <w:p w14:paraId="54BFDDC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Judith praises (9:2) an act of Simeon that was cursed by Jacob (Gen. 49 [:5 - 7]); it praises the lying and deception of Judith, which is not consistent with piety (chap. 11); and worse than that, it praises her for seeking the blessing of God for her lying and deception ( 9:13 ).</w:t>
      </w:r>
    </w:p>
    <w:p w14:paraId="6568CCD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朱迪传称赞（9:2）西缅的行为，而该行为曾被雅各咒诅（创世记 49:5-7）；它赞美朱迪的谎言和欺骗，这与虔诚不符（第11章）；更糟糕的是，它赞美她为自己的谎言和欺骗寻求上帝的祝福（9:13）。</w:t>
      </w:r>
    </w:p>
    <w:p w14:paraId="7D97C8E8">
      <w:pPr>
        <w:spacing w:line="287" w:lineRule="auto"/>
        <w:rPr>
          <w:rFonts w:hint="eastAsia" w:ascii="微软雅黑" w:hAnsi="微软雅黑" w:eastAsia="微软雅黑" w:cs="微软雅黑"/>
          <w:sz w:val="30"/>
          <w:szCs w:val="30"/>
        </w:rPr>
      </w:pPr>
    </w:p>
    <w:p w14:paraId="3D993D6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mention of the city of Bethulia in Scripture, nor is there any mention of this deliverance [by Judith] in either Josephus or Philo, who wrote about Jewish history.</w:t>
      </w:r>
    </w:p>
    <w:p w14:paraId="2BA238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圣经中没有提到比图利亚城，约瑟夫斯或斐罗在描写犹太历史时也没有提到这次[朱迪的]拯救。</w:t>
      </w:r>
    </w:p>
    <w:p w14:paraId="7EE734BD">
      <w:pPr>
        <w:spacing w:line="287" w:lineRule="auto"/>
        <w:rPr>
          <w:rFonts w:hint="eastAsia" w:ascii="微软雅黑" w:hAnsi="微软雅黑" w:eastAsia="微软雅黑" w:cs="微软雅黑"/>
          <w:sz w:val="30"/>
          <w:szCs w:val="30"/>
        </w:rPr>
      </w:pPr>
    </w:p>
    <w:p w14:paraId="74708EC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Wisdom falsely states that he was king in Israel (9:7 - 8), and is understood as Solomon, although he mentions athletic contests which were not yet being held among the Greeks of SolomonIs time (4:2); moreover, he presents the Pythagorean doctrine of transmigration (8:19 - 20) and gives a false account of the origin of idols (15:15 -16).</w:t>
      </w:r>
    </w:p>
    <w:p w14:paraId="7EE1F06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训的作者虚假地声称自己是以色列的王（9:7-8），并被理解为所罗门，尽管他提到了在所罗门时代的希腊人中尚未举行的竞技比赛（4:2）；此外，他提出了毕达哥拉斯的轮回学说（8:19-20），并对偶像的起源给出了错误的解释（15:15-16）。</w:t>
      </w:r>
    </w:p>
    <w:p w14:paraId="2834C493">
      <w:pPr>
        <w:spacing w:line="287" w:lineRule="auto"/>
        <w:rPr>
          <w:rFonts w:hint="eastAsia" w:ascii="微软雅黑" w:hAnsi="微软雅黑" w:eastAsia="微软雅黑" w:cs="微软雅黑"/>
          <w:sz w:val="30"/>
          <w:szCs w:val="30"/>
        </w:rPr>
      </w:pPr>
    </w:p>
    <w:p w14:paraId="3894B6E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Sirach attributes to Samuel an act that was the work of an evil demon called forth by wicked methods (Ecclesiasticus 46:20; I Sam. 28:11), gives a false account of the corporeal return of Elijah (de Elia corporaliter reverso) (48:11), and, in the prologue, apologizes for his delusions.</w:t>
      </w:r>
    </w:p>
    <w:p w14:paraId="578567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便西拉之子将一项撒母耳的行为归因于通过邪恶方法召来的邪灵的工作（便西拉智训 46:20；撒母耳记上 28:11），对以利亚的肉身回归（de Elia corporaliter reverso）给出了错误的记载（48:11），并且在序言中为自己的幻觉道歉。</w:t>
      </w:r>
    </w:p>
    <w:p w14:paraId="65978754">
      <w:pPr>
        <w:spacing w:line="287" w:lineRule="auto"/>
        <w:rPr>
          <w:rFonts w:hint="eastAsia" w:ascii="微软雅黑" w:hAnsi="微软雅黑" w:eastAsia="微软雅黑" w:cs="微软雅黑"/>
          <w:sz w:val="30"/>
          <w:szCs w:val="30"/>
        </w:rPr>
      </w:pPr>
    </w:p>
    <w:p w14:paraId="4818B6C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In the additions to Esther and Daniel there are so many contradictory and foolish statements that Sixtus Senensis simply rejects them.</w:t>
      </w:r>
    </w:p>
    <w:p w14:paraId="4C7F8A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在以斯帖记和但以理记的增补部分中，有如此多矛盾和愚蠢的陈述，以至于西斯图斯·塞内斯（Sixtus Senensis）干脆拒绝了它们。</w:t>
      </w:r>
    </w:p>
    <w:p w14:paraId="695ABA06">
      <w:pPr>
        <w:spacing w:line="287" w:lineRule="auto"/>
        <w:rPr>
          <w:rFonts w:hint="eastAsia" w:ascii="微软雅黑" w:hAnsi="微软雅黑" w:eastAsia="微软雅黑" w:cs="微软雅黑"/>
          <w:sz w:val="30"/>
          <w:szCs w:val="30"/>
        </w:rPr>
      </w:pPr>
    </w:p>
    <w:p w14:paraId="45A7A82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Baruch says that he read his book to Jeconiah and all the people in Babylon in the fifth year after the fall of Jerusalem (Baruch 1:2 - 3), when, however, Jeconiah was still in prison, and Baruch was in Egypt, taken away with [Jeremiah] after the assassination of Gedaliah (Jer. 43:10 [7]).</w:t>
      </w:r>
    </w:p>
    <w:p w14:paraId="1819F6E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巴录说他在耶路撒冷陷落后的第五年在巴比伦向耶哥尼雅和所有百姓朗读了他的书（巴录书 1:2-3），然而那时耶哥尼雅仍在狱中，而巴录在基大利被暗杀后已随[耶利米]去了埃及（耶利米书 43:7）。</w:t>
      </w:r>
    </w:p>
    <w:p w14:paraId="2D47A115">
      <w:pPr>
        <w:spacing w:line="287" w:lineRule="auto"/>
        <w:rPr>
          <w:rFonts w:hint="eastAsia" w:ascii="微软雅黑" w:hAnsi="微软雅黑" w:eastAsia="微软雅黑" w:cs="微软雅黑"/>
          <w:sz w:val="30"/>
          <w:szCs w:val="30"/>
        </w:rPr>
      </w:pPr>
    </w:p>
    <w:p w14:paraId="4836A24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altar of the Lord is mentioned at a time when the temple no longer existed (Baruch 1:10 ).</w:t>
      </w:r>
    </w:p>
    <w:p w14:paraId="5C103DC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在圣殿已不存在的时候提到了主的坛（巴录书 1:10）。</w:t>
      </w:r>
    </w:p>
    <w:p w14:paraId="0CBE16A8">
      <w:pPr>
        <w:spacing w:line="287" w:lineRule="auto"/>
        <w:rPr>
          <w:rFonts w:hint="eastAsia" w:ascii="微软雅黑" w:hAnsi="微软雅黑" w:eastAsia="微软雅黑" w:cs="微软雅黑"/>
          <w:sz w:val="30"/>
          <w:szCs w:val="30"/>
        </w:rPr>
      </w:pPr>
    </w:p>
    <w:p w14:paraId="0E58BBD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books of the Maccabees often contradict each other--compare I Maccabees 1:16 with 9:5 and 28, and I Maccabees 10.</w:t>
      </w:r>
    </w:p>
    <w:p w14:paraId="581489E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马加比传各卷书经常互相矛盾——对比马加比一书 1:16 与 9:5 和 28，以及马加比一书 10。</w:t>
      </w:r>
    </w:p>
    <w:p w14:paraId="3760349F">
      <w:pPr>
        <w:spacing w:line="287" w:lineRule="auto"/>
        <w:rPr>
          <w:rFonts w:hint="eastAsia" w:ascii="微软雅黑" w:hAnsi="微软雅黑" w:eastAsia="微软雅黑" w:cs="微软雅黑"/>
          <w:sz w:val="30"/>
          <w:szCs w:val="30"/>
        </w:rPr>
      </w:pPr>
    </w:p>
    <w:p w14:paraId="390195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suicide of Razis is praised (II Maccabees 14:42 ).</w:t>
      </w:r>
    </w:p>
    <w:p w14:paraId="5BBF595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拉济斯的自杀受到赞扬（马加比二书 14:42）。</w:t>
      </w:r>
    </w:p>
    <w:p w14:paraId="0C256464">
      <w:pPr>
        <w:spacing w:line="287" w:lineRule="auto"/>
        <w:rPr>
          <w:rFonts w:hint="eastAsia" w:ascii="微软雅黑" w:hAnsi="微软雅黑" w:eastAsia="微软雅黑" w:cs="微软雅黑"/>
          <w:sz w:val="30"/>
          <w:szCs w:val="30"/>
        </w:rPr>
      </w:pPr>
    </w:p>
    <w:p w14:paraId="11C42A2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Will-worship is praised when Judas [Maccabeus] offers sacrifices for the dead which are not provided for by the law (II Maccabees 12:42 ).</w:t>
      </w:r>
    </w:p>
    <w:p w14:paraId="01D8A9E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当犹大[马加比]为律法未规定的死者献祭时，私意崇拜（Will-worship）受到了称赞（马加比二书 12:42）。</w:t>
      </w:r>
    </w:p>
    <w:p w14:paraId="2CD3B0C4">
      <w:pPr>
        <w:spacing w:line="287" w:lineRule="auto"/>
        <w:rPr>
          <w:rFonts w:hint="eastAsia" w:ascii="微软雅黑" w:hAnsi="微软雅黑" w:eastAsia="微软雅黑" w:cs="微软雅黑"/>
          <w:sz w:val="30"/>
          <w:szCs w:val="30"/>
        </w:rPr>
      </w:pPr>
    </w:p>
    <w:p w14:paraId="3CCC776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apologizes for his weakness and infirmity, and comments on the difficulty of stitching together his patchwork (cento) out of the five books of Jason of Cyrene (II Maccabees 2:24; 15:[38-]39).</w:t>
      </w:r>
    </w:p>
    <w:p w14:paraId="7D3F3E4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作者为自己的软弱和体弱道歉，并评论说从古利奈人杰森的五本书中缝合他的拼凑作品（cento）是多么困难（马加比二书 2:24；15:38-39）。</w:t>
      </w:r>
    </w:p>
    <w:p w14:paraId="7777BE28">
      <w:pPr>
        <w:spacing w:line="287" w:lineRule="auto"/>
        <w:rPr>
          <w:rFonts w:hint="eastAsia" w:ascii="微软雅黑" w:hAnsi="微软雅黑" w:eastAsia="微软雅黑" w:cs="微软雅黑"/>
          <w:sz w:val="30"/>
          <w:szCs w:val="30"/>
        </w:rPr>
      </w:pPr>
    </w:p>
    <w:p w14:paraId="676862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should want more on these books, let him consult Rainold, Chamierus, Molinaeus, Spanheim, and others who have carried on this discussion extensively and soundly.</w:t>
      </w:r>
    </w:p>
    <w:p w14:paraId="550234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如果有人想了解更多关于这些书的信息，请咨询雷诺德（Rainold）、查米鲁斯（Chamierus）、莫林纽斯（Molinaeus）、斯潘海姆（Spanheim）以及其他对这一讨论进行过广泛而透彻论述的人。</w:t>
      </w:r>
    </w:p>
    <w:p w14:paraId="0AAF5771">
      <w:pPr>
        <w:spacing w:line="287" w:lineRule="auto"/>
        <w:rPr>
          <w:rFonts w:hint="eastAsia" w:ascii="微软雅黑" w:hAnsi="微软雅黑" w:eastAsia="微软雅黑" w:cs="微软雅黑"/>
          <w:sz w:val="30"/>
          <w:szCs w:val="30"/>
        </w:rPr>
      </w:pPr>
    </w:p>
    <w:p w14:paraId="622D30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canon of faith is one thing; the canon of ecclesiastical reading is another.</w:t>
      </w:r>
    </w:p>
    <w:p w14:paraId="409106A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信仰的正典是一回事；教会阅读的正典是另一回事。</w:t>
      </w:r>
    </w:p>
    <w:p w14:paraId="46EB709D">
      <w:pPr>
        <w:spacing w:line="287" w:lineRule="auto"/>
        <w:rPr>
          <w:rFonts w:hint="eastAsia" w:ascii="微软雅黑" w:hAnsi="微软雅黑" w:eastAsia="微软雅黑" w:cs="微软雅黑"/>
          <w:sz w:val="30"/>
          <w:szCs w:val="30"/>
        </w:rPr>
      </w:pPr>
    </w:p>
    <w:p w14:paraId="1F0972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discussing the latter, for it is well known that these apocryphal books have from time to time been read in public worship, but only for the instruction of the people, as Jerome says in his preface to the book of Solomon.</w:t>
      </w:r>
    </w:p>
    <w:p w14:paraId="02A3FA1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我们不讨论后者，因为众所周知，这些次经书卷曾不时在公共崇拜中被朗读，但正如耶罗米在所罗门之书的序言中所说，这仅仅是为了教导百姓。</w:t>
      </w:r>
    </w:p>
    <w:p w14:paraId="2A14AB69">
      <w:pPr>
        <w:spacing w:line="287" w:lineRule="auto"/>
        <w:rPr>
          <w:rFonts w:hint="eastAsia" w:ascii="微软雅黑" w:hAnsi="微软雅黑" w:eastAsia="微软雅黑" w:cs="微软雅黑"/>
          <w:sz w:val="30"/>
          <w:szCs w:val="30"/>
        </w:rPr>
      </w:pPr>
    </w:p>
    <w:p w14:paraId="5CC608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"legends," which are so called from legendum, and which told of the sufferings of the martyrs, used to be read in public worship, although not regarded as canonical.</w:t>
      </w:r>
    </w:p>
    <w:p w14:paraId="542B8D6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同样，所谓的“传奇”（legends），因 legendum 而得名，讲述殉道者的苦难，过去也常在公共崇拜中朗读，尽管不被视为正典。</w:t>
      </w:r>
    </w:p>
    <w:p w14:paraId="418CAF81">
      <w:pPr>
        <w:spacing w:line="287" w:lineRule="auto"/>
        <w:rPr>
          <w:rFonts w:hint="eastAsia" w:ascii="微软雅黑" w:hAnsi="微软雅黑" w:eastAsia="微软雅黑" w:cs="微软雅黑"/>
          <w:sz w:val="30"/>
          <w:szCs w:val="30"/>
        </w:rPr>
      </w:pPr>
    </w:p>
    <w:p w14:paraId="5CF92A2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discussing the canon of faith.</w:t>
      </w:r>
    </w:p>
    <w:p w14:paraId="769AE1F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在这里我们讨论的是信仰的正典。</w:t>
      </w:r>
    </w:p>
    <w:p w14:paraId="60D2D011">
      <w:pPr>
        <w:spacing w:line="287" w:lineRule="auto"/>
        <w:rPr>
          <w:rFonts w:hint="eastAsia" w:ascii="微软雅黑" w:hAnsi="微软雅黑" w:eastAsia="微软雅黑" w:cs="微软雅黑"/>
          <w:sz w:val="30"/>
          <w:szCs w:val="30"/>
        </w:rPr>
      </w:pPr>
    </w:p>
    <w:p w14:paraId="011D014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word canon is used in two senses by the patristic writers, broadly and narrowly.</w:t>
      </w:r>
    </w:p>
    <w:p w14:paraId="7EA030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“正典”一词被教父作家在广义和狭义两个层面使用。</w:t>
      </w:r>
    </w:p>
    <w:p w14:paraId="31CB0BAD">
      <w:pPr>
        <w:spacing w:line="287" w:lineRule="auto"/>
        <w:rPr>
          <w:rFonts w:hint="eastAsia" w:ascii="微软雅黑" w:hAnsi="微软雅黑" w:eastAsia="微软雅黑" w:cs="微软雅黑"/>
          <w:sz w:val="30"/>
          <w:szCs w:val="30"/>
        </w:rPr>
      </w:pPr>
    </w:p>
    <w:p w14:paraId="49259C6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sense it includes not only the canon of faith but also that of ecclesiastical reading.</w:t>
      </w:r>
    </w:p>
    <w:p w14:paraId="0637AD8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在前者意义上，它不仅包括信仰的正典，也包括教会阅读的正典。</w:t>
      </w:r>
    </w:p>
    <w:p w14:paraId="367919D8">
      <w:pPr>
        <w:spacing w:line="287" w:lineRule="auto"/>
        <w:rPr>
          <w:rFonts w:hint="eastAsia" w:ascii="微软雅黑" w:hAnsi="微软雅黑" w:eastAsia="微软雅黑" w:cs="微软雅黑"/>
          <w:sz w:val="30"/>
          <w:szCs w:val="30"/>
        </w:rPr>
      </w:pPr>
    </w:p>
    <w:p w14:paraId="05E092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 fortyseventh canon of the third Council of Carthage must be understood, when it calls the books [of the Apocrypha] canonical, not narrowly and with strict accuracy as the canon of faith, but broadly as the canon of reading, as the synod, which also desired that the "passions of the martyrs" be read, explicitly declared (if indeed this canon is not interpolated, since it mentions Pope Boniface, who at that time was not yet pope, so that Syrius Monachus calls this a canon of the seventh council of Carthage, not the third).</w:t>
      </w:r>
    </w:p>
    <w:p w14:paraId="34479EB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必须理解第三次迦太基会议的第四十七条正典，当时它称[次经]书卷为正典，并不是指狭义且严格准确的信仰正典，而是广义的阅读正典，正如该会议显明宣告的那样（如果这个正典确实没有被篡改的话，因为它提到了波尼法修教皇，而当时他还没当上教皇，以至于西里乌斯·莫纳库斯（Syrius Monachus）称其为第七次迦太基会议的正典，而非第三次），该会议也希望阅读“殉道者的受难记”。</w:t>
      </w:r>
    </w:p>
    <w:p w14:paraId="55C54139">
      <w:pPr>
        <w:spacing w:line="287" w:lineRule="auto"/>
        <w:rPr>
          <w:rFonts w:hint="eastAsia" w:ascii="微软雅黑" w:hAnsi="微软雅黑" w:eastAsia="微软雅黑" w:cs="微软雅黑"/>
          <w:sz w:val="30"/>
          <w:szCs w:val="30"/>
        </w:rPr>
      </w:pPr>
    </w:p>
    <w:p w14:paraId="469783C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is to be understood in the same way when he calls [the Apocrypha] canonical.</w:t>
      </w:r>
    </w:p>
    <w:p w14:paraId="4ACC532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奥古斯丁在称[次经]为正典时也应以同样的方式理解。</w:t>
      </w:r>
    </w:p>
    <w:p w14:paraId="6635616A">
      <w:pPr>
        <w:spacing w:line="287" w:lineRule="auto"/>
        <w:rPr>
          <w:rFonts w:hint="eastAsia" w:ascii="微软雅黑" w:hAnsi="微软雅黑" w:eastAsia="微软雅黑" w:cs="微软雅黑"/>
          <w:sz w:val="30"/>
          <w:szCs w:val="30"/>
        </w:rPr>
      </w:pPr>
    </w:p>
    <w:p w14:paraId="060EC1A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up two classes of canons, one that is accepted by all churches and concerning which there is no question; the second which is accepted by some, and which was commonly read by both parties, and he held this second as not to be esteemed as much as the first, and its authority to be much less (Against the Manicheans 2.5).</w:t>
      </w:r>
    </w:p>
    <w:p w14:paraId="4F344B3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他建立了两个等级的正典，一个是所有教会都接受且毫无疑问的；第二个是部分教会接受的，且两派都通读的，他认为这第二个正典不如第一个受尊重，其权威性也小得多（《驳摩尼教》2.5）。</w:t>
      </w:r>
    </w:p>
    <w:p w14:paraId="2E7124D5">
      <w:pPr>
        <w:spacing w:line="287" w:lineRule="auto"/>
        <w:rPr>
          <w:rFonts w:hint="eastAsia" w:ascii="微软雅黑" w:hAnsi="微软雅黑" w:eastAsia="微软雅黑" w:cs="微软雅黑"/>
          <w:sz w:val="30"/>
          <w:szCs w:val="30"/>
        </w:rPr>
      </w:pPr>
    </w:p>
    <w:p w14:paraId="11806E8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Apocrypha indeed are for him corrupt, false, and dishonest writings; he calls them "fables of scriptures which are called apocrypha" (City of God 5.24 [15.23]).</w:t>
      </w:r>
    </w:p>
    <w:p w14:paraId="3E2C088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对他来说，次经确实是腐败、虚假和不诚实的著作；他称它们为“被称为次经的圣经寓言”（《上帝之城》5.24 [15.23]）。</w:t>
      </w:r>
    </w:p>
    <w:p w14:paraId="46E2BF95">
      <w:pPr>
        <w:spacing w:line="287" w:lineRule="auto"/>
        <w:rPr>
          <w:rFonts w:hint="eastAsia" w:ascii="微软雅黑" w:hAnsi="微软雅黑" w:eastAsia="微软雅黑" w:cs="微软雅黑"/>
          <w:sz w:val="30"/>
          <w:szCs w:val="30"/>
        </w:rPr>
      </w:pPr>
    </w:p>
    <w:p w14:paraId="624B570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"canon" is used narrowly for that which had divine and infallible authority for proving the dogmas of the faith, and thus Jerome uses the word when he excludes [the Apocrypha] from the canon.</w:t>
      </w:r>
    </w:p>
    <w:p w14:paraId="21C3EBA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但“正典”被狭义地用于指代那些具有神圣且无误的权威、用以证明信仰教义的作品，因此耶罗米在将[次经]排除在正典之外时使用了这个词。</w:t>
      </w:r>
    </w:p>
    <w:p w14:paraId="4C1D7DB7">
      <w:pPr>
        <w:spacing w:line="287" w:lineRule="auto"/>
        <w:rPr>
          <w:rFonts w:hint="eastAsia" w:ascii="微软雅黑" w:hAnsi="微软雅黑" w:eastAsia="微软雅黑" w:cs="微软雅黑"/>
          <w:sz w:val="30"/>
          <w:szCs w:val="30"/>
        </w:rPr>
      </w:pPr>
    </w:p>
    <w:p w14:paraId="4CBA4AE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Augustine uses the word canon more broadly than Jerome, who uses the word apocrypha more broadly than Augustine, not only for books which are clearly false and mythological, but also for those which, although read in church, are not employed for proving the dogmas of the faith, so that it is easy to harmonize the words of these Fathers, who seem to disagree in this matter.</w:t>
      </w:r>
    </w:p>
    <w:p w14:paraId="47CA1D6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奥古斯丁使用的“正典”一词比耶罗米广，而耶罗米使用的“次经”一词比奥古斯丁广，不仅指那些显然虚假和神话般的书，也指那些虽然在教堂里朗读，但不用于证明信仰教义的书，因此很容易调和这些似乎在此事上意见不一的教父们的话。</w:t>
      </w:r>
    </w:p>
    <w:p w14:paraId="4415F890">
      <w:pPr>
        <w:spacing w:line="287" w:lineRule="auto"/>
        <w:rPr>
          <w:rFonts w:hint="eastAsia" w:ascii="微软雅黑" w:hAnsi="微软雅黑" w:eastAsia="微软雅黑" w:cs="微软雅黑"/>
          <w:sz w:val="30"/>
          <w:szCs w:val="30"/>
        </w:rPr>
      </w:pPr>
    </w:p>
    <w:p w14:paraId="40A7476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Cajetan, at the end of his commentary on Esther, explains the words of the Fathers: "for Jerome the words of councils and fathers are reduced to such a classification that they are not canonical, that is, containing rules for the establishment of articles of faith, although they can be called canonical, that is, containing rules for the edification of believers, since they are received into the biblical canon for this purpose," with which teaching Dionysius the Carthusian agrees in his preface to Tobit.</w:t>
      </w:r>
    </w:p>
    <w:p w14:paraId="7258FAB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卡耶坦（Cajetan）在他对以斯帖记注释的结尾处解释了教父们的话：“对于耶罗米来说，会议和教父的话被归入这样一类：它们不是正典，即不包含建立信仰条款的规则，尽管它们可以被称为正典，即包含造就信徒的规则，因为它们是为了这个目的而被接纳进圣经正典的，”加尔都西派的狄奥尼修斯（Dionysius the Carthusian）在他的多比传序言中也同意这一教导。</w:t>
      </w:r>
    </w:p>
    <w:p w14:paraId="6A2F8653">
      <w:pPr>
        <w:spacing w:line="287" w:lineRule="auto"/>
        <w:rPr>
          <w:rFonts w:hint="eastAsia" w:ascii="微软雅黑" w:hAnsi="微软雅黑" w:eastAsia="微软雅黑" w:cs="微软雅黑"/>
          <w:sz w:val="30"/>
          <w:szCs w:val="30"/>
        </w:rPr>
      </w:pPr>
    </w:p>
    <w:p w14:paraId="6E5C1A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There is no point to the Roman Catholic distinction between the canon of the Jews and that of the Christians, for, although our canon in its totality means all the books of the Old and New Testaments, which are equally part of it, as is not the case with the Jews, who reject the New, nevertheless, if the word is used of a part, that is, the Old Testament, in which sense we are now discussing, it is certain that our canon does not differ from that of the Jews, because they have never received any books into the canon except those which we do.</w:t>
      </w:r>
    </w:p>
    <w:p w14:paraId="69C97F8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罗马天主教对犹太人正典和基督徒正典之间的区分毫无意义，因为尽管我们的正典在总体上意味着旧约和新约的所有书卷，它们都是其平等的一部分，而犹太人并非如此，他们拒绝新约，然而，如果这个词被用于一部分，即旧约，这也是我们现在讨论的意义，那么可以肯定我们的正典与犹太人的正典没有区别，因为他们从未将除我们所接受的书卷以外的任何书卷纳入正典。</w:t>
      </w:r>
    </w:p>
    <w:p w14:paraId="178095F0">
      <w:pPr>
        <w:spacing w:line="287" w:lineRule="auto"/>
        <w:rPr>
          <w:rFonts w:hint="eastAsia" w:ascii="微软雅黑" w:hAnsi="微软雅黑" w:eastAsia="微软雅黑" w:cs="微软雅黑"/>
          <w:sz w:val="30"/>
          <w:szCs w:val="30"/>
        </w:rPr>
      </w:pPr>
    </w:p>
    <w:p w14:paraId="677630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If among the Fathers there is reference to some deuterocanonical works, it is not to be understood that they are in truth and univocally canonical with respect to faith, but they are included in the canon of reading, on account of many pious and useful contents that can serve for edification.</w:t>
      </w:r>
    </w:p>
    <w:p w14:paraId="695BF79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如果教父中提到了某些“次经”（deuterocanonical）作品，不应理解为它们在信仰方面是真实且同等地属于正典的，而是因为其中有许多虔诚且有用的内容可用于造就，而被列入阅读的正典。</w:t>
      </w:r>
    </w:p>
    <w:p w14:paraId="559DD6E4">
      <w:pPr>
        <w:spacing w:line="287" w:lineRule="auto"/>
        <w:rPr>
          <w:rFonts w:hint="eastAsia" w:ascii="微软雅黑" w:hAnsi="微软雅黑" w:eastAsia="微软雅黑" w:cs="微软雅黑"/>
          <w:sz w:val="30"/>
          <w:szCs w:val="30"/>
        </w:rPr>
      </w:pPr>
    </w:p>
    <w:p w14:paraId="5242F0D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quotation of a passage does not prove a book to be canonical, (1) for if it did, Aratus, Menander, and Epimenides, who are quoted by Paul (Acts 17:28; I Cor. 15:33;Titus 1:12) would be canonical, and (2) the words which our adversaries claim are quoted from the Apocrypha can be found in other canonical books, from which, rather than from the Apocrypha, the apostles could have quoted.</w:t>
      </w:r>
    </w:p>
    <w:p w14:paraId="76C2CE8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引用一段话并不能证明一本书是正典，(1) 因为如果是这样，被保罗引用的阿拉托斯（Aratus）、米南德（Menander）和埃庇米尼得斯（Epimenides）（使徒行传 17:28；哥林多前书 15:33；提多书 1:12）也将成为正典；并且 (2) 我们的对手声称引用自次经的话语可以在其它正典书籍中找到，使徒们本可以从那里引用，而不是从次经引用。</w:t>
      </w:r>
    </w:p>
    <w:p w14:paraId="411300F0">
      <w:pPr>
        <w:spacing w:line="287" w:lineRule="auto"/>
        <w:rPr>
          <w:rFonts w:hint="eastAsia" w:ascii="微软雅黑" w:hAnsi="微软雅黑" w:eastAsia="微软雅黑" w:cs="微软雅黑"/>
          <w:sz w:val="30"/>
          <w:szCs w:val="30"/>
        </w:rPr>
      </w:pPr>
    </w:p>
    <w:p w14:paraId="512D6E5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If [the apocryphal books] are joined to the canonical ones, it does not follow that they are of equal authority, but only that they are useful for the cultivation of morals, and for an understanding of the history of [biblical] times, not for the establishment of faith.</w:t>
      </w:r>
    </w:p>
    <w:p w14:paraId="17A099F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如果[次经书卷]与正典书卷放在一起，并不意味着它们具有同等的权威，而仅意味着它们对于修养道德和理解[圣经]时代的历是有用的，而不是为了建立信仰。</w:t>
      </w:r>
    </w:p>
    <w:p w14:paraId="2FB49067">
      <w:pPr>
        <w:spacing w:line="287" w:lineRule="auto"/>
        <w:rPr>
          <w:rFonts w:hint="eastAsia" w:ascii="微软雅黑" w:hAnsi="微软雅黑" w:eastAsia="微软雅黑" w:cs="微软雅黑"/>
          <w:sz w:val="30"/>
          <w:szCs w:val="30"/>
        </w:rPr>
      </w:pPr>
    </w:p>
    <w:p w14:paraId="5023A3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Although some apocryphal books, such as Wisdom and Ecclesiasticus, are better and purer than others, and contain a number of ethical teachings of good content, which have their value, yet because they have many other teachings both false and foolish, they are wisely excluded from the canon.</w:t>
      </w:r>
    </w:p>
    <w:p w14:paraId="6CF810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虽然某些次经，如智训和便西拉智训，比其它的更好、更纯正，并包含一些具有良好内容的伦理教导，具有其价值，但由于它们还有许多其它既虚假又愚蠢的教导，它们被明智地排除在正典之外。</w:t>
      </w:r>
    </w:p>
    <w:p w14:paraId="13324BB7">
      <w:pPr>
        <w:spacing w:line="287" w:lineRule="auto"/>
        <w:rPr>
          <w:rFonts w:hint="eastAsia" w:ascii="微软雅黑" w:hAnsi="微软雅黑" w:eastAsia="微软雅黑" w:cs="微软雅黑"/>
          <w:sz w:val="30"/>
          <w:szCs w:val="30"/>
        </w:rPr>
      </w:pPr>
    </w:p>
    <w:p w14:paraId="0E7CF74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Although some doubted the authenticity of a number of New Testament books, such as the Epistle of James, II Peter, II and III John, and Revelation, which afterward were held canonical by the church, it does not follow that this could happen with respect to the apocryphal books, because in this matter the status of Old and New Testament books is different.</w:t>
      </w:r>
    </w:p>
    <w:p w14:paraId="5E12C0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虽然有些人曾怀疑某些新约书卷的真实性，如雅各书、彼得后书、约翰二书、三书和启示录，而这些后来被教会视为正典，但这并不意味着次经也会发生同样的情况，因为在这件事上，旧约和新约书卷的地位是不同的。</w:t>
      </w:r>
    </w:p>
    <w:p w14:paraId="6D70E098">
      <w:pPr>
        <w:spacing w:line="287" w:lineRule="auto"/>
        <w:rPr>
          <w:rFonts w:hint="eastAsia" w:ascii="微软雅黑" w:hAnsi="微软雅黑" w:eastAsia="微软雅黑" w:cs="微软雅黑"/>
          <w:sz w:val="30"/>
          <w:szCs w:val="30"/>
        </w:rPr>
      </w:pPr>
    </w:p>
    <w:p w14:paraId="1C516C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For the books of the Old Testament were not given to the Christian church by stages, in temporal succession or through parts of the church, but all books belonging to it were received from the Jews at one and the same time written in one codex, after they had received unquestioned authority, which was confirmed by Christ himself and by the apostles.</w:t>
      </w:r>
    </w:p>
    <w:p w14:paraId="4D6045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旧约书卷并不是分阶段、在时间演进中或通过教会的某些部分赐给基督教会的，而是所有属于旧约的书卷都是从犹太人那里一次性接收的，写在一个手抄本中，在它们获得了无可置疑的权威并由基督亲自和使徒确认之后。</w:t>
      </w:r>
    </w:p>
    <w:p w14:paraId="30A7D264">
      <w:pPr>
        <w:spacing w:line="287" w:lineRule="auto"/>
        <w:rPr>
          <w:rFonts w:hint="eastAsia" w:ascii="微软雅黑" w:hAnsi="微软雅黑" w:eastAsia="微软雅黑" w:cs="微软雅黑"/>
          <w:sz w:val="30"/>
          <w:szCs w:val="30"/>
        </w:rPr>
      </w:pPr>
    </w:p>
    <w:p w14:paraId="382579F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books of the New Testament were written separately in different times and places, and gradually collected into one corpus.</w:t>
      </w:r>
    </w:p>
    <w:p w14:paraId="00BDF3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但新约书卷是在不同的时间和地点分别写成的，并逐渐汇集成一个全集（corpus）。</w:t>
      </w:r>
    </w:p>
    <w:p w14:paraId="6F66EF69">
      <w:pPr>
        <w:spacing w:line="287" w:lineRule="auto"/>
        <w:rPr>
          <w:rFonts w:hint="eastAsia" w:ascii="微软雅黑" w:hAnsi="微软雅黑" w:eastAsia="微软雅黑" w:cs="微软雅黑"/>
          <w:sz w:val="30"/>
          <w:szCs w:val="30"/>
        </w:rPr>
      </w:pPr>
    </w:p>
    <w:p w14:paraId="12C58DB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some of the later books, which came later to some churches, especially in remote areas, were held in doubt by some, until their authenticity gradually became known.</w:t>
      </w:r>
    </w:p>
    <w:p w14:paraId="61A42E4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因此，一些较晚的书卷，在较晚的时候才传到某些教会，尤其是在偏远地区，曾被一些人怀疑，直到它们的真实性逐渐为人所知。</w:t>
      </w:r>
    </w:p>
    <w:p w14:paraId="28881FB8">
      <w:pPr>
        <w:spacing w:line="287" w:lineRule="auto"/>
        <w:rPr>
          <w:rFonts w:hint="eastAsia" w:ascii="微软雅黑" w:hAnsi="微软雅黑" w:eastAsia="微软雅黑" w:cs="微软雅黑"/>
          <w:sz w:val="30"/>
          <w:szCs w:val="30"/>
        </w:rPr>
      </w:pPr>
    </w:p>
    <w:p w14:paraId="3ED5D71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Although some Epistles and the Book of Revelation were questioned in some churches, yet there were always many more that accepted them.</w:t>
      </w:r>
    </w:p>
    <w:p w14:paraId="7E3E4C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虽然某些书信和启示录在一些教会中受到质疑，但始终有更多的教会接受它们。</w:t>
      </w:r>
    </w:p>
    <w:p w14:paraId="11694FC3">
      <w:pPr>
        <w:spacing w:line="287" w:lineRule="auto"/>
        <w:rPr>
          <w:rFonts w:hint="eastAsia" w:ascii="微软雅黑" w:hAnsi="微软雅黑" w:eastAsia="微软雅黑" w:cs="微软雅黑"/>
          <w:sz w:val="30"/>
          <w:szCs w:val="30"/>
        </w:rPr>
      </w:pPr>
    </w:p>
    <w:p w14:paraId="32B4B34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never any disagreement over the apocryphal books, because they were always rejected by the Jewish church.</w:t>
      </w:r>
    </w:p>
    <w:p w14:paraId="708ED5A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但对于次经书卷从未有过任何分歧，因为它们始终被犹太教会所拒绝。</w:t>
      </w:r>
    </w:p>
    <w:p w14:paraId="70EA6C4D">
      <w:pPr>
        <w:spacing w:line="287" w:lineRule="auto"/>
        <w:rPr>
          <w:rFonts w:hint="eastAsia" w:ascii="微软雅黑" w:hAnsi="微软雅黑" w:eastAsia="微软雅黑" w:cs="微软雅黑"/>
          <w:sz w:val="30"/>
          <w:szCs w:val="30"/>
        </w:rPr>
      </w:pPr>
    </w:p>
    <w:p w14:paraId="4DF860CD">
      <w:pPr>
        <w:pStyle w:val="2"/>
        <w:bidi w:val="0"/>
        <w:jc w:val="center"/>
        <w:rPr>
          <w:rFonts w:hint="eastAsia"/>
        </w:rPr>
      </w:pPr>
      <w:r>
        <w:rPr>
          <w:rFonts w:hint="eastAsia"/>
        </w:rPr>
        <w:t>The Purity of the Original Text</w:t>
      </w:r>
    </w:p>
    <w:p w14:paraId="36553BAD">
      <w:pPr>
        <w:pStyle w:val="2"/>
        <w:bidi w:val="0"/>
        <w:jc w:val="center"/>
        <w:rPr>
          <w:rFonts w:hint="eastAsia"/>
        </w:rPr>
      </w:pPr>
      <w:r>
        <w:rPr>
          <w:rFonts w:hint="eastAsia"/>
        </w:rPr>
        <w:t>原始文本的纯洁性</w:t>
      </w:r>
    </w:p>
    <w:p w14:paraId="261EFC9C">
      <w:pPr>
        <w:spacing w:line="287" w:lineRule="auto"/>
        <w:rPr>
          <w:rFonts w:hint="eastAsia" w:ascii="微软雅黑" w:hAnsi="微软雅黑" w:eastAsia="微软雅黑" w:cs="微软雅黑"/>
          <w:sz w:val="30"/>
          <w:szCs w:val="30"/>
        </w:rPr>
      </w:pPr>
    </w:p>
    <w:p w14:paraId="266B9BA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10: Has the original text of the Old and New Testaments come to us pure and uncorrupted? Affirmative, against the Roman Catholics.</w:t>
      </w:r>
    </w:p>
    <w:p w14:paraId="24130D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10：旧约和新约的原始文本是否纯正且未遭败坏地传给了我们？对此持肯定态度，反对罗马天主教。</w:t>
      </w:r>
    </w:p>
    <w:p w14:paraId="52543456">
      <w:pPr>
        <w:spacing w:line="287" w:lineRule="auto"/>
        <w:rPr>
          <w:rFonts w:hint="eastAsia" w:ascii="微软雅黑" w:hAnsi="微软雅黑" w:eastAsia="微软雅黑" w:cs="微软雅黑"/>
          <w:sz w:val="30"/>
          <w:szCs w:val="30"/>
        </w:rPr>
      </w:pPr>
    </w:p>
    <w:p w14:paraId="0CA411D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This question is forced upon us by the Roman Catholics, who raise doubts concerning the purity of the sources in order more readily to establish the authority of their Vulgate and lead us to the tribunal of the church.</w:t>
      </w:r>
    </w:p>
    <w:p w14:paraId="75A66AF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这个问题是由罗马天主教强加给我们的，他们对源头的纯洁性提出质疑，以便更容易地确立其武加大译本（Vulgate）的权威，并将我们引向教会的审判台。</w:t>
      </w:r>
    </w:p>
    <w:p w14:paraId="1D12E5CA">
      <w:pPr>
        <w:spacing w:line="287" w:lineRule="auto"/>
        <w:rPr>
          <w:rFonts w:hint="eastAsia" w:ascii="微软雅黑" w:hAnsi="微软雅黑" w:eastAsia="微软雅黑" w:cs="微软雅黑"/>
          <w:sz w:val="30"/>
          <w:szCs w:val="30"/>
        </w:rPr>
      </w:pPr>
    </w:p>
    <w:p w14:paraId="65BB992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By "original texts" we do not mean the very autographs from the hands of Moses, the prophets, and the apostles, which are known to be nonexistent.</w:t>
      </w:r>
    </w:p>
    <w:p w14:paraId="398BB5A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我们所说的“原始文本”，指的不是摩西、先知和使徒亲手写的原稿（autographs），众所周知这些原稿已不存在。</w:t>
      </w:r>
    </w:p>
    <w:p w14:paraId="144CA006">
      <w:pPr>
        <w:spacing w:line="287" w:lineRule="auto"/>
        <w:rPr>
          <w:rFonts w:hint="eastAsia" w:ascii="微软雅黑" w:hAnsi="微软雅黑" w:eastAsia="微软雅黑" w:cs="微软雅黑"/>
          <w:sz w:val="30"/>
          <w:szCs w:val="30"/>
        </w:rPr>
      </w:pPr>
    </w:p>
    <w:p w14:paraId="00A225F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mean copies (apographa), which have come in their name, because they record for us that word of God in the same words into which the sacred writers committed it under the immediate inspiration of the Holy Spirit.</w:t>
      </w:r>
    </w:p>
    <w:p w14:paraId="1FF192D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我们指的是以其名义传下来的抄本（apographa），因为它们用神圣作者在圣灵直接默示下所用的相同措辞，为我们记录了上帝的话语。</w:t>
      </w:r>
    </w:p>
    <w:p w14:paraId="4423E9FE">
      <w:pPr>
        <w:spacing w:line="287" w:lineRule="auto"/>
        <w:rPr>
          <w:rFonts w:hint="eastAsia" w:ascii="微软雅黑" w:hAnsi="微软雅黑" w:eastAsia="微软雅黑" w:cs="微软雅黑"/>
          <w:sz w:val="30"/>
          <w:szCs w:val="30"/>
        </w:rPr>
      </w:pPr>
    </w:p>
    <w:p w14:paraId="0EB54B4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There is no question of the sources being pure in the sense that no error has crept into many sacred codices, either from the ravages of time, or the carelessness of copyists, or the malice of Jews and heretics.</w:t>
      </w:r>
    </w:p>
    <w:p w14:paraId="6D3414E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关于源头的纯洁性，并不存在这样的问题，即认为在许多神圣的抄本中，没有因为时间的侵蚀、抄写员的粗心或犹太人和异端的恶意而渗入任何错误。</w:t>
      </w:r>
    </w:p>
    <w:p w14:paraId="625969B4">
      <w:pPr>
        <w:spacing w:line="287" w:lineRule="auto"/>
        <w:rPr>
          <w:rFonts w:hint="eastAsia" w:ascii="微软雅黑" w:hAnsi="微软雅黑" w:eastAsia="微软雅黑" w:cs="微软雅黑"/>
          <w:sz w:val="30"/>
          <w:szCs w:val="30"/>
        </w:rPr>
      </w:pPr>
    </w:p>
    <w:p w14:paraId="5B1A8D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recognized on both sides, and the variant readings, which Beza and Robert Stephanus have noted in Greek, and the Jews in Hebrew, witness sufficiently to this.</w:t>
      </w:r>
    </w:p>
    <w:p w14:paraId="7A126B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这一点双方都承认，伯撒（Beza）和罗伯特·斯蒂芬努斯（Robert Stephanus）在希腊语中，以及犹太人在希伯来语中所指出的各种异文，充分证明了这一点。</w:t>
      </w:r>
    </w:p>
    <w:p w14:paraId="31C6F86D">
      <w:pPr>
        <w:spacing w:line="287" w:lineRule="auto"/>
        <w:rPr>
          <w:rFonts w:hint="eastAsia" w:ascii="微软雅黑" w:hAnsi="微软雅黑" w:eastAsia="微软雅黑" w:cs="微软雅黑"/>
          <w:sz w:val="30"/>
          <w:szCs w:val="30"/>
        </w:rPr>
      </w:pPr>
    </w:p>
    <w:p w14:paraId="4378064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whether the original text, in Hebrew or in Greek, has been so corrupted, either by the carelessness of copyists or by the malice of Jews and heretics, that it can no longer be held as the judge of controversies and the norm by which all versions without exception are to be judged.</w:t>
      </w:r>
    </w:p>
    <w:p w14:paraId="07B8843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但问题在于，希伯来语或希腊语的原始文本是否因抄写员的粗心或犹太人和异端的恶意而遭到了如此严重的败坏，以至于它不再能被视为争论的仲裁者和无一例外地评判所有译本的标准。</w:t>
      </w:r>
    </w:p>
    <w:p w14:paraId="54C6ECC9">
      <w:pPr>
        <w:spacing w:line="287" w:lineRule="auto"/>
        <w:rPr>
          <w:rFonts w:hint="eastAsia" w:ascii="微软雅黑" w:hAnsi="微软雅黑" w:eastAsia="微软雅黑" w:cs="微软雅黑"/>
          <w:sz w:val="30"/>
          <w:szCs w:val="30"/>
        </w:rPr>
      </w:pPr>
    </w:p>
    <w:p w14:paraId="0017835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Catholics affirm this; we deny it.</w:t>
      </w:r>
    </w:p>
    <w:p w14:paraId="7F1E196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罗马天主教肯定这一点；我们则予以否认。</w:t>
      </w:r>
    </w:p>
    <w:p w14:paraId="39C4F712">
      <w:pPr>
        <w:spacing w:line="287" w:lineRule="auto"/>
        <w:rPr>
          <w:rFonts w:hint="eastAsia" w:ascii="微软雅黑" w:hAnsi="微软雅黑" w:eastAsia="微软雅黑" w:cs="微软雅黑"/>
          <w:sz w:val="30"/>
          <w:szCs w:val="30"/>
        </w:rPr>
      </w:pPr>
    </w:p>
    <w:p w14:paraId="240CFF9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Not all Roman Catholics are of this opinion.</w:t>
      </w:r>
    </w:p>
    <w:p w14:paraId="16E51F2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并非所有罗马天主教徒都持这种观点。</w:t>
      </w:r>
    </w:p>
    <w:p w14:paraId="671E7C02">
      <w:pPr>
        <w:spacing w:line="287" w:lineRule="auto"/>
        <w:rPr>
          <w:rFonts w:hint="eastAsia" w:ascii="微软雅黑" w:hAnsi="微软雅黑" w:eastAsia="微软雅黑" w:cs="微软雅黑"/>
          <w:sz w:val="30"/>
          <w:szCs w:val="30"/>
        </w:rPr>
      </w:pPr>
    </w:p>
    <w:p w14:paraId="70D2630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are called Hebraists, who uphold the purity of the sources, and defend it explicitly, among them Sixtus Senensis, Bannes, Andradius, Driedo, Arias Montanus, John Isaac, Jacob Bonfrerius, Simeon de Muis, and many others.</w:t>
      </w:r>
    </w:p>
    <w:p w14:paraId="76E43DD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有许多被称为希伯来学者的人，他们维护源头的纯洁性并明确为其辩护，其中包括西斯图斯·塞内斯、班内斯（Bannes）、安德拉丢斯（Andradius）、德里多（Driedo）、阿里亚斯·蒙塔努斯（Arias Montanus）、约翰·艾萨克（John Isaac）、雅各·邦弗雷里乌斯（Jacob Bonfrerius）、西蒙·德·米斯（Simeon de Muis）等许多人。</w:t>
      </w:r>
    </w:p>
    <w:p w14:paraId="34D79C40">
      <w:pPr>
        <w:spacing w:line="287" w:lineRule="auto"/>
        <w:rPr>
          <w:rFonts w:hint="eastAsia" w:ascii="微软雅黑" w:hAnsi="微软雅黑" w:eastAsia="微软雅黑" w:cs="微软雅黑"/>
          <w:sz w:val="30"/>
          <w:szCs w:val="30"/>
        </w:rPr>
      </w:pPr>
    </w:p>
    <w:p w14:paraId="3CD4E9F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however, maintain strongly the corruption of the sources; among them, Stapleton, Lindanus, Cano, Cotton, Morinus, Perronius, Gordon, and others.</w:t>
      </w:r>
    </w:p>
    <w:p w14:paraId="4D7554A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然而，另一些人则强烈主张源头已经败坏；其中包括斯台普顿、林达努斯（Lindanus）、卡诺（Cano）、科顿（Cotton）、莫里努斯（Morinus）、佩罗纽斯（Perronius）、戈登（Gordon）等。</w:t>
      </w:r>
    </w:p>
    <w:p w14:paraId="63B2F61D">
      <w:pPr>
        <w:spacing w:line="287" w:lineRule="auto"/>
        <w:rPr>
          <w:rFonts w:hint="eastAsia" w:ascii="微软雅黑" w:hAnsi="微软雅黑" w:eastAsia="微软雅黑" w:cs="微软雅黑"/>
          <w:sz w:val="30"/>
          <w:szCs w:val="30"/>
        </w:rPr>
      </w:pPr>
    </w:p>
    <w:p w14:paraId="3364E56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following a middle road, assert neither that the sources are corrupt nor that they flow with purity and integrity, so that they maintain everything must be studied and emended in connection with the versions.</w:t>
      </w:r>
    </w:p>
    <w:p w14:paraId="597522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还有一些人走中间路线，他们既不主张源头已败坏，也不主张它们流淌着纯洁与完整，因此他们坚持必须结合译本对一切进行研究和修正。</w:t>
      </w:r>
    </w:p>
    <w:p w14:paraId="441A08E0">
      <w:pPr>
        <w:spacing w:line="287" w:lineRule="auto"/>
        <w:rPr>
          <w:rFonts w:hint="eastAsia" w:ascii="微软雅黑" w:hAnsi="微软雅黑" w:eastAsia="微软雅黑" w:cs="微软雅黑"/>
          <w:sz w:val="30"/>
          <w:szCs w:val="30"/>
        </w:rPr>
      </w:pPr>
    </w:p>
    <w:p w14:paraId="5D8FDEE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teaching of Bellarmine (De Verbo Dei 22), who on this matter, as on others, must be understood as inconsistent.</w:t>
      </w:r>
    </w:p>
    <w:p w14:paraId="6D8DC50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这就是贝拉明（Bellarmine）的教导（《论上帝的话》22），在这一问题上，正如在其它问题上一样，必须理解他的前后不一。</w:t>
      </w:r>
    </w:p>
    <w:p w14:paraId="7EEF11B7">
      <w:pPr>
        <w:spacing w:line="287" w:lineRule="auto"/>
        <w:rPr>
          <w:rFonts w:hint="eastAsia" w:ascii="微软雅黑" w:hAnsi="微软雅黑" w:eastAsia="微软雅黑" w:cs="微软雅黑"/>
          <w:sz w:val="30"/>
          <w:szCs w:val="30"/>
        </w:rPr>
      </w:pPr>
    </w:p>
    <w:p w14:paraId="1218736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That the sources are not corrupt is demonstrated by (1) the providence of God, which would not allow (cui repugnat) that the books which he had willed to be written by inspired men for the salvation of the human race, and which he willed to remain to the end of the world so that the waters of salvation could be drawn from them, should be so falsified that they would be useless for that purpose.</w:t>
      </w:r>
    </w:p>
    <w:p w14:paraId="2347A63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源头未遭败坏是由以下几点证明的：(1) 上帝的护理（providence），祂绝不容许（cui repugnat）那些祂为了人类的救恩而意旨由受感之人写成的书卷，以及祂意旨保留到世界末日以便从中汲取救恩之水的书卷，被伪造到对该目的毫无用处的程度。</w:t>
      </w:r>
    </w:p>
    <w:p w14:paraId="0489DFBA">
      <w:pPr>
        <w:spacing w:line="287" w:lineRule="auto"/>
        <w:rPr>
          <w:rFonts w:hint="eastAsia" w:ascii="微软雅黑" w:hAnsi="微软雅黑" w:eastAsia="微软雅黑" w:cs="微软雅黑"/>
          <w:sz w:val="30"/>
          <w:szCs w:val="30"/>
        </w:rPr>
      </w:pPr>
    </w:p>
    <w:p w14:paraId="3447B6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new revelations are not to be expected after God has committed his whole will concerning the doctrine of salvation to the books of Scripture, what could be more derogatory to God, who has promised always to be with his church, than to assert that the books in which this doctrine is preserved have been corrupted so that they cannot be the canon of faith?</w:t>
      </w:r>
    </w:p>
    <w:p w14:paraId="16A3A6D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已将关于救恩教义的全部旨意托付给圣经书卷，就不应再期待新的启示，那么，对于承诺永远与祂的教会同在的上帝来说，还有什么比断言保存这些教义的书卷已经败坏以至于不能成为信仰的正典更具毁谤性的呢？</w:t>
      </w:r>
    </w:p>
    <w:p w14:paraId="69D2465B">
      <w:pPr>
        <w:spacing w:line="287" w:lineRule="auto"/>
        <w:rPr>
          <w:rFonts w:hint="eastAsia" w:ascii="微软雅黑" w:hAnsi="微软雅黑" w:eastAsia="微软雅黑" w:cs="微软雅黑"/>
          <w:sz w:val="30"/>
          <w:szCs w:val="30"/>
        </w:rPr>
      </w:pPr>
    </w:p>
    <w:p w14:paraId="425DD9C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faithfulness of the Christian church, and its diligent work in preserving Scripture.</w:t>
      </w:r>
    </w:p>
    <w:p w14:paraId="45D3D4C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基督教会的忠信，及其在保存圣经方面的勤勉工作。</w:t>
      </w:r>
    </w:p>
    <w:p w14:paraId="6512E016">
      <w:pPr>
        <w:spacing w:line="287" w:lineRule="auto"/>
        <w:rPr>
          <w:rFonts w:hint="eastAsia" w:ascii="微软雅黑" w:hAnsi="微软雅黑" w:eastAsia="微软雅黑" w:cs="微软雅黑"/>
          <w:sz w:val="30"/>
          <w:szCs w:val="30"/>
        </w:rPr>
      </w:pPr>
    </w:p>
    <w:p w14:paraId="73042D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Christians always watched over it with great care, to preserve the sacred deposit unharmed, it is unbelievable that they either falsified it or allowed anyone else to do so.</w:t>
      </w:r>
    </w:p>
    <w:p w14:paraId="6D11BAE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既然基督徒始终以极大的热诚看守它，以保全这份神圣的托付不受损害，那么很难相信他们会伪造它或允许任何其他人这样做。</w:t>
      </w:r>
    </w:p>
    <w:p w14:paraId="7F3D71EB">
      <w:pPr>
        <w:spacing w:line="287" w:lineRule="auto"/>
        <w:rPr>
          <w:rFonts w:hint="eastAsia" w:ascii="微软雅黑" w:hAnsi="微软雅黑" w:eastAsia="微软雅黑" w:cs="微软雅黑"/>
          <w:sz w:val="30"/>
          <w:szCs w:val="30"/>
        </w:rPr>
      </w:pPr>
    </w:p>
    <w:p w14:paraId="60BB97A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religion of the Jews, which looked upon the sacred codices with great faith and concern, to the point of superstition, so that Josephus could say that after the passage of centuries no one dared add to or subtract from or change the books of the Jews, and that among them it was almost instinctive to be prepared to die for Scripture (Against Apion, book 2).</w:t>
      </w:r>
    </w:p>
    <w:p w14:paraId="219D83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犹太人的宗教，他们以极大的信心和关注看待神圣的手抄本，甚至到了迷信的程度，以至于约瑟夫斯可以这样说：在经历了几个世纪之后，没有人敢对犹太人的书卷进行增删或改动，而且在他们中间，为圣经而死几乎是一种本能（《驳阿比安》第2卷）。</w:t>
      </w:r>
    </w:p>
    <w:p w14:paraId="20225CB0">
      <w:pPr>
        <w:spacing w:line="287" w:lineRule="auto"/>
        <w:rPr>
          <w:rFonts w:hint="eastAsia" w:ascii="微软雅黑" w:hAnsi="微软雅黑" w:eastAsia="微软雅黑" w:cs="微软雅黑"/>
          <w:sz w:val="30"/>
          <w:szCs w:val="30"/>
        </w:rPr>
      </w:pPr>
    </w:p>
    <w:p w14:paraId="62C1A9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 in his work on the exodus of the children of Israel from Egypt, quoted by Eusebius, goes further when he states that, up to his time, during a period of more than two thousand years, no word in the Hebrew law was changed, and that any number of Jews would rather die than allow the law to undergo any change (Preparation for the Gospel 8.2).</w:t>
      </w:r>
    </w:p>
    <w:p w14:paraId="477BD0F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斐罗在他关于以色列人出埃及的作品中（被尤西比乌引用）进一步指出，直到他的时代，在两千多年的时间里，希伯来律法中没有一个字被更改，而且无数犹太人宁愿死也不愿让律法发生任何改变（《福音之准备》8.2）。</w:t>
      </w:r>
    </w:p>
    <w:p w14:paraId="1151626E">
      <w:pPr>
        <w:spacing w:line="287" w:lineRule="auto"/>
        <w:rPr>
          <w:rFonts w:hint="eastAsia" w:ascii="微软雅黑" w:hAnsi="微软雅黑" w:eastAsia="微软雅黑" w:cs="微软雅黑"/>
          <w:sz w:val="30"/>
          <w:szCs w:val="30"/>
        </w:rPr>
      </w:pPr>
    </w:p>
    <w:p w14:paraId="4694431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were overcome with foolish superstition about the sacred codex, so that if a written book of the law touched the ground they proclaimed a fast, and they said that it was to be feared that the universe would revert to primeval chaos--so far were they from allowing fraud with the sacred codices.</w:t>
      </w:r>
    </w:p>
    <w:p w14:paraId="1C218B6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事实上，他们对神圣抄本抱有一种愚蠢的迷信，以至于如果一本写下的律法书触地，他们就会宣布禁食，并且他们说唯恐宇宙会回归原始混沌——他们离允许在神圣抄本上作假是如此之远。</w:t>
      </w:r>
    </w:p>
    <w:p w14:paraId="317BA760">
      <w:pPr>
        <w:spacing w:line="287" w:lineRule="auto"/>
        <w:rPr>
          <w:rFonts w:hint="eastAsia" w:ascii="微软雅黑" w:hAnsi="微软雅黑" w:eastAsia="微软雅黑" w:cs="微软雅黑"/>
          <w:sz w:val="30"/>
          <w:szCs w:val="30"/>
        </w:rPr>
      </w:pPr>
    </w:p>
    <w:p w14:paraId="5E3CFEF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care with which the Masoretes not only counted, but recorded in writing, all variations in pointing and writing, not only with regard to verses and words, but to individual letters, so that there could be neither place for, nor suspicion of, forgers, an argument used by Arias Montanus in his biblical preface.</w:t>
      </w:r>
    </w:p>
    <w:p w14:paraId="750C842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马所拉学者（Masoretes）不仅统计，而且书面记录了所有标点和书写的变动，不仅涉及经节和词语，还涉及单个字母，以至于伪造者既没有空间也没有嫌疑，这是阿里亚斯·蒙塔努斯在圣经序言中使用的论点。</w:t>
      </w:r>
    </w:p>
    <w:p w14:paraId="7477D130">
      <w:pPr>
        <w:spacing w:line="287" w:lineRule="auto"/>
        <w:rPr>
          <w:rFonts w:hint="eastAsia" w:ascii="微软雅黑" w:hAnsi="微软雅黑" w:eastAsia="微软雅黑" w:cs="微软雅黑"/>
          <w:sz w:val="30"/>
          <w:szCs w:val="30"/>
        </w:rPr>
      </w:pPr>
    </w:p>
    <w:p w14:paraId="2BA986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large number of copies.</w:t>
      </w:r>
    </w:p>
    <w:p w14:paraId="168F2DA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副本数量庞大。</w:t>
      </w:r>
    </w:p>
    <w:p w14:paraId="4AAD9FD0">
      <w:pPr>
        <w:spacing w:line="287" w:lineRule="auto"/>
        <w:rPr>
          <w:rFonts w:hint="eastAsia" w:ascii="微软雅黑" w:hAnsi="微软雅黑" w:eastAsia="微软雅黑" w:cs="微软雅黑"/>
          <w:sz w:val="30"/>
          <w:szCs w:val="30"/>
        </w:rPr>
      </w:pPr>
    </w:p>
    <w:p w14:paraId="33C500D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sacred codices are so widely scattered, how could all of them have been corrupted either by the carelessness of copyists or by the malice of falsifiers?</w:t>
      </w:r>
    </w:p>
    <w:p w14:paraId="2EC1B6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既然神圣的手抄本分布如此之广，怎么可能所有的抄本都被抄写员的粗心或伪造者的恶意所败坏呢？</w:t>
      </w:r>
    </w:p>
    <w:p w14:paraId="34604501">
      <w:pPr>
        <w:spacing w:line="287" w:lineRule="auto"/>
        <w:rPr>
          <w:rFonts w:hint="eastAsia" w:ascii="微软雅黑" w:hAnsi="微软雅黑" w:eastAsia="微软雅黑" w:cs="微软雅黑"/>
          <w:sz w:val="30"/>
          <w:szCs w:val="30"/>
        </w:rPr>
      </w:pPr>
    </w:p>
    <w:p w14:paraId="7190C44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as Augustine says, "from any prudent man to believe that the Jews, however perverse and evil- minded, could have done this with so many and widely scattered copies" (City of God 15.2 [13]).</w:t>
      </w:r>
    </w:p>
    <w:p w14:paraId="1645722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正如奥古斯丁所说：“任何审慎的人绝不会相信犹太人，无论他们多么悖逆和邪恶，能对这么多且散布各处的副本做出这种事”（《上帝之城》15.13）。</w:t>
      </w:r>
    </w:p>
    <w:p w14:paraId="3F8731C5">
      <w:pPr>
        <w:spacing w:line="287" w:lineRule="auto"/>
        <w:rPr>
          <w:rFonts w:hint="eastAsia" w:ascii="微软雅黑" w:hAnsi="微软雅黑" w:eastAsia="微软雅黑" w:cs="微软雅黑"/>
          <w:sz w:val="30"/>
          <w:szCs w:val="30"/>
        </w:rPr>
      </w:pPr>
    </w:p>
    <w:p w14:paraId="3033BF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Vives says that this argument should be used against those who "argue that the Hebrew manuscripts of the Old Testament and the Greek of the New have been falsified and corrupted, so that the truth of the sacred books cannot be found in them."</w:t>
      </w:r>
    </w:p>
    <w:p w14:paraId="650025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维维斯（Vives）说，这一论点应被用来反驳那些“辩称旧约希伯来语手稿和新约希腊语手稿已被伪造和败坏，以至于在其中找不到圣书真理”的人。</w:t>
      </w:r>
    </w:p>
    <w:p w14:paraId="2C4BA8C2">
      <w:pPr>
        <w:spacing w:line="287" w:lineRule="auto"/>
        <w:rPr>
          <w:rFonts w:hint="eastAsia" w:ascii="微软雅黑" w:hAnsi="微软雅黑" w:eastAsia="微软雅黑" w:cs="微软雅黑"/>
          <w:sz w:val="30"/>
          <w:szCs w:val="30"/>
        </w:rPr>
      </w:pPr>
    </w:p>
    <w:p w14:paraId="285BB73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(6) If the sources were corrupted, it was done either before or after Christ. Neither is possible.</w:t>
      </w:r>
    </w:p>
    <w:p w14:paraId="23BA823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(6) 如果源头遭到败坏，那要么是在基督之前，要么是在基督之后。两者皆不可能。</w:t>
      </w:r>
    </w:p>
    <w:p w14:paraId="726B832A">
      <w:pPr>
        <w:spacing w:line="287" w:lineRule="auto"/>
        <w:rPr>
          <w:rFonts w:hint="eastAsia" w:ascii="微软雅黑" w:hAnsi="微软雅黑" w:eastAsia="微软雅黑" w:cs="微软雅黑"/>
          <w:sz w:val="30"/>
          <w:szCs w:val="30"/>
        </w:rPr>
      </w:pPr>
    </w:p>
    <w:p w14:paraId="2B7ACB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before, for Christ never suggested it when he discussed various errors of doctrine, and he would not have upheld the use of corrupted books.</w:t>
      </w:r>
    </w:p>
    <w:p w14:paraId="3999872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在基督之前不可能，因为基督在讨论各种教义错误时从未暗示过这一点，而且祂也不会支持使用败坏的书卷。</w:t>
      </w:r>
    </w:p>
    <w:p w14:paraId="4E363F73">
      <w:pPr>
        <w:spacing w:line="287" w:lineRule="auto"/>
        <w:rPr>
          <w:rFonts w:hint="eastAsia" w:ascii="微软雅黑" w:hAnsi="微软雅黑" w:eastAsia="微软雅黑" w:cs="微软雅黑"/>
          <w:sz w:val="30"/>
          <w:szCs w:val="30"/>
        </w:rPr>
      </w:pPr>
    </w:p>
    <w:p w14:paraId="22B33D7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Lord so indifferent to the salvation of his people that he never even mentioned, personally or through the apostles, that the books of Moses and the prophets were falsified, when at the same time he refuted the Jews from these same books (but in vain, if they were corrupted and changed), and summoned and urged his Idisciples to read and examine them?</w:t>
      </w:r>
    </w:p>
    <w:p w14:paraId="1851BA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主对祂子民的救恩如此漠不关心，以至于祂在亲自或通过使徒的时候，甚至从未提到摩西和先知书被伪造，而与此同时祂又利用这些同样的书卷来驳斥犹太人（如果它们被败坏和更改了，那也是徒劳的），并召集和敦促祂的门徒去阅读和考查它们吗？</w:t>
      </w:r>
    </w:p>
    <w:p w14:paraId="2D03900D">
      <w:pPr>
        <w:spacing w:line="287" w:lineRule="auto"/>
        <w:rPr>
          <w:rFonts w:hint="eastAsia" w:ascii="微软雅黑" w:hAnsi="微软雅黑" w:eastAsia="微软雅黑" w:cs="微软雅黑"/>
          <w:sz w:val="30"/>
          <w:szCs w:val="30"/>
        </w:rPr>
      </w:pPr>
    </w:p>
    <w:p w14:paraId="042890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afterward, both because the copies scattered among Christians would have made such effort useless, and also because there is no trace of such corruption.</w:t>
      </w:r>
    </w:p>
    <w:p w14:paraId="1E3487A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在那之后也不可能，这既是因为分散在基督徒中的副本会使这种努力变得徒劳，也是因为没有任何这种败坏的迹象。</w:t>
      </w:r>
    </w:p>
    <w:p w14:paraId="027ECDAD">
      <w:pPr>
        <w:spacing w:line="287" w:lineRule="auto"/>
        <w:rPr>
          <w:rFonts w:hint="eastAsia" w:ascii="微软雅黑" w:hAnsi="微软雅黑" w:eastAsia="微软雅黑" w:cs="微软雅黑"/>
          <w:sz w:val="30"/>
          <w:szCs w:val="30"/>
        </w:rPr>
      </w:pPr>
    </w:p>
    <w:p w14:paraId="15E5578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anything of the kind had taken place, why are the passages which Christ and the apostles quote from Moses and the prophets the same today and always, and not corrupted at all?</w:t>
      </w:r>
    </w:p>
    <w:p w14:paraId="66B769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因为如果发生了此类事情，为什么基督和使徒从摩西和先知书引用的经文今天和往常一样，完全没有遭到败坏？</w:t>
      </w:r>
    </w:p>
    <w:p w14:paraId="580F034F">
      <w:pPr>
        <w:spacing w:line="287" w:lineRule="auto"/>
        <w:rPr>
          <w:rFonts w:hint="eastAsia" w:ascii="微软雅黑" w:hAnsi="微软雅黑" w:eastAsia="微软雅黑" w:cs="微软雅黑"/>
          <w:sz w:val="30"/>
          <w:szCs w:val="30"/>
        </w:rPr>
      </w:pPr>
    </w:p>
    <w:p w14:paraId="6CB40E9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Origen and Jerome, who had magnificent knowledge of the sacred languages, so specifically absolve the Jews from this wrong?</w:t>
      </w:r>
    </w:p>
    <w:p w14:paraId="26C130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为什么对圣经语言有宏博知识的俄利根（Origen）和耶罗米（Jerome），如此明确地免除犹太人这一罪名？</w:t>
      </w:r>
    </w:p>
    <w:p w14:paraId="17F9A7B6">
      <w:pPr>
        <w:spacing w:line="287" w:lineRule="auto"/>
        <w:rPr>
          <w:rFonts w:hint="eastAsia" w:ascii="微软雅黑" w:hAnsi="微软雅黑" w:eastAsia="微软雅黑" w:cs="微软雅黑"/>
          <w:sz w:val="30"/>
          <w:szCs w:val="30"/>
        </w:rPr>
      </w:pPr>
    </w:p>
    <w:p w14:paraId="6438772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the corruption was not done either before or after Christ, it follows that it was never done, an argument that Bellarmine brings forward (De Verba Dei 22).</w:t>
      </w:r>
    </w:p>
    <w:p w14:paraId="27F4D4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因此，如果败坏既没有在基督之前发生，也没有在基督之后发生，那么结论就是它从未发生过，这是贝拉明提出的论点（《论上帝的话》22）。</w:t>
      </w:r>
    </w:p>
    <w:p w14:paraId="6C859114">
      <w:pPr>
        <w:spacing w:line="287" w:lineRule="auto"/>
        <w:rPr>
          <w:rFonts w:hint="eastAsia" w:ascii="微软雅黑" w:hAnsi="微软雅黑" w:eastAsia="微软雅黑" w:cs="微软雅黑"/>
          <w:sz w:val="30"/>
          <w:szCs w:val="30"/>
        </w:rPr>
      </w:pPr>
    </w:p>
    <w:p w14:paraId="00510C5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(7) The Jews neither wanted to corrupt the sources nor could have done so.</w:t>
      </w:r>
    </w:p>
    <w:p w14:paraId="7FFE83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(7) 犹太人既不想败坏源头，也不可能做到这一点。</w:t>
      </w:r>
    </w:p>
    <w:p w14:paraId="021A7A2A">
      <w:pPr>
        <w:spacing w:line="287" w:lineRule="auto"/>
        <w:rPr>
          <w:rFonts w:hint="eastAsia" w:ascii="微软雅黑" w:hAnsi="微软雅黑" w:eastAsia="微软雅黑" w:cs="微软雅黑"/>
          <w:sz w:val="30"/>
          <w:szCs w:val="30"/>
        </w:rPr>
      </w:pPr>
    </w:p>
    <w:p w14:paraId="14264E0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want to, because, if they had wanted to corrupt any part, they would certainly have weakened the oracles which speak of Christ and confirm the Christian faith.</w:t>
      </w:r>
    </w:p>
    <w:p w14:paraId="51C4828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他们不想，因为如果他们想败坏任何部分，他们肯定会削弱那些论及基督并证实基督徒信仰的圣言（oracles）。</w:t>
      </w:r>
    </w:p>
    <w:p w14:paraId="7AAAAFA6">
      <w:pPr>
        <w:spacing w:line="287" w:lineRule="auto"/>
        <w:rPr>
          <w:rFonts w:hint="eastAsia" w:ascii="微软雅黑" w:hAnsi="微软雅黑" w:eastAsia="微软雅黑" w:cs="微软雅黑"/>
          <w:sz w:val="30"/>
          <w:szCs w:val="30"/>
        </w:rPr>
      </w:pPr>
    </w:p>
    <w:p w14:paraId="7BFA1E8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indeed would believe that if, as is supposed, they did it from hatred of Christians, they would falsify the passages from which nothing against Christians can be drawn, and leave unchanged those in which Christians place the foundation for the triumph of the truth of the gospel?</w:t>
      </w:r>
    </w:p>
    <w:p w14:paraId="05ED0DD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如果真如推测的那样，他们是出于对基督徒的仇恨而这样做，谁会相信他们会去伪造那些无法引申出任何反对基督徒内容的段落，而保留那些基督徒赖以作为福音真理得胜根基的段落呢？</w:t>
      </w:r>
    </w:p>
    <w:p w14:paraId="0DE873DE">
      <w:pPr>
        <w:spacing w:line="287" w:lineRule="auto"/>
        <w:rPr>
          <w:rFonts w:hint="eastAsia" w:ascii="微软雅黑" w:hAnsi="微软雅黑" w:eastAsia="微软雅黑" w:cs="微软雅黑"/>
          <w:sz w:val="30"/>
          <w:szCs w:val="30"/>
        </w:rPr>
      </w:pPr>
    </w:p>
    <w:p w14:paraId="56E2A71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exactly how the matter stands.</w:t>
      </w:r>
    </w:p>
    <w:p w14:paraId="2520804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但事实恰恰就是这样。</w:t>
      </w:r>
    </w:p>
    <w:p w14:paraId="58D18148">
      <w:pPr>
        <w:spacing w:line="287" w:lineRule="auto"/>
        <w:rPr>
          <w:rFonts w:hint="eastAsia" w:ascii="微软雅黑" w:hAnsi="微软雅黑" w:eastAsia="微软雅黑" w:cs="微软雅黑"/>
          <w:sz w:val="30"/>
          <w:szCs w:val="30"/>
        </w:rPr>
      </w:pPr>
    </w:p>
    <w:p w14:paraId="44AD82B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said to have been weakened by the Jews are little or no problem for Christians, while the most striking oracles concerning Christ remain unchanged, and are much plainer and more specific in Hebrew than in the translations, as has been pointed out by Jerome (epistle 74, to Marcellus), John Isaac (Against Lindanus 2), and Andradius in his defense of the Council of Trent, chapter 2.</w:t>
      </w:r>
    </w:p>
    <w:p w14:paraId="6C00652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据称被犹太人削弱的段落对基督徒来说几乎没有或根本没有问题，而关于基督最显著的圣言仍然保持原样，并且在希伯来语中比在译本中更清晰、更具体，正如耶罗米（致马塞卢斯的信 74）、约翰·艾萨克（《驳林达努斯》2）和安德拉丢斯在《为特伦特会议辩护》第2章中所指出的。</w:t>
      </w:r>
    </w:p>
    <w:p w14:paraId="71D77133">
      <w:pPr>
        <w:spacing w:line="287" w:lineRule="auto"/>
        <w:rPr>
          <w:rFonts w:hint="eastAsia" w:ascii="微软雅黑" w:hAnsi="微软雅黑" w:eastAsia="微软雅黑" w:cs="微软雅黑"/>
          <w:sz w:val="30"/>
          <w:szCs w:val="30"/>
        </w:rPr>
      </w:pPr>
    </w:p>
    <w:p w14:paraId="28ED3B7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could not have done it no matter how badly they wanted to is shown not only by the large number of copies but also by the vigilance of Christians, not all of whose copies could the Jews have corrupted, and by the provident wisdom of God, who, if he will not permit one jot or tittle of the law to perish until all is fulfilled (Matt. 5:18), will be much less willing for the body of heavenly doctrine to be weakened by the Jews, and for us to be deprived of this treasure; rather, as Bellarmine well remarks, "for this purpose he willed to scatter the Jews throughout the world, and to disseminate the books of the law and the prophets, that, unwillingly, they might bear witness to our Christian truth" (De Verbo Dei 22 argument 5) .... and Augustine calls the Jews "a book-preserving people, carrying the law and the prophets; they used to carry the codices as a servant, that they might lose by carrying, and others gain by reading; they indeed serve us; the Jews were like book carriers and librarians, who by their efforts carried the codices for us," and again, "in their hearts, enemies; in their books, witnesses."</w:t>
      </w:r>
    </w:p>
    <w:p w14:paraId="49D3DF5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多么想这样做，他们都不可能做到，这不仅由于副本数量庞大，还由于基督徒的警惕，犹太人不可能败坏所有的副本，也由于上帝护理的智慧，既然祂连律法的一个点或一个画都不允许废去，直到全部应验（马太福音 5:18），祂就更不乐意让天国教义的本体被犹太人削弱，让我们被剥夺这一财宝；相反，正如贝拉明精辟地指出的，“为此目的，祂意旨将犹太人散布到全世界，并传播律法书和先知书，使他们虽不情愿，却能为我们的基督徒真理作证”（《论上帝的话》22，论点5）……奥古斯丁称犹太人是“一个保存书籍的民族，搬运着律法和先知；他们过去像仆人一样搬运手抄本，以便他们在搬运中受损，而他人在阅读中获益；他们确实在服事我们；犹太人就像搬运工和图书管理员，他们通过自己的努力为我们搬运手抄本，”他又说，“在他们心里是仇敌；在他们的书中是见证人。”</w:t>
      </w:r>
    </w:p>
    <w:p w14:paraId="7CDDFB11">
      <w:pPr>
        <w:spacing w:line="287" w:lineRule="auto"/>
        <w:rPr>
          <w:rFonts w:hint="eastAsia" w:ascii="微软雅黑" w:hAnsi="微软雅黑" w:eastAsia="微软雅黑" w:cs="微软雅黑"/>
          <w:sz w:val="30"/>
          <w:szCs w:val="30"/>
        </w:rPr>
      </w:pPr>
    </w:p>
    <w:p w14:paraId="0079655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Although various small changes (corruptulae) may have come into the Hebrew codices through the carelessness of copyists or the ravages of time, they would not therefore cease to be the canon of faith and conduct.</w:t>
      </w:r>
    </w:p>
    <w:p w14:paraId="09C6FB3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虽然由于抄写员的粗心或时间的侵蚀，希伯来语手抄本中可能出现了一些微小的改动（corruptulae），但它们并不会因此就不再是信仰和行为的正典。</w:t>
      </w:r>
    </w:p>
    <w:p w14:paraId="5126C538">
      <w:pPr>
        <w:spacing w:line="287" w:lineRule="auto"/>
        <w:rPr>
          <w:rFonts w:hint="eastAsia" w:ascii="微软雅黑" w:hAnsi="微软雅黑" w:eastAsia="微软雅黑" w:cs="微软雅黑"/>
          <w:sz w:val="30"/>
          <w:szCs w:val="30"/>
        </w:rPr>
      </w:pPr>
    </w:p>
    <w:p w14:paraId="5E257F1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represent matters of small importance, not connected with faith and conduct, which Bellarmine himself admits, and therefore he denies that they affect the integrity of Scripture (De Verbo Dei 2.2); and moreover they are not found in every manuscript, and are not such as cannot readily be corrected from Scripture itself and the comparison of different copies.</w:t>
      </w:r>
    </w:p>
    <w:p w14:paraId="48C5110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代表了无关紧要的事情，与信仰和行为无关，贝拉明自己也承认这一点，因此他否认这些会影响圣经的完整性（《论上帝的话》2.2）；而且这些错误并不是在每一个手稿中都能找到，也不是那些不能轻易地从圣经本身以及不同副本的比较中得到修正的错误。</w:t>
      </w:r>
    </w:p>
    <w:p w14:paraId="450D9E73">
      <w:pPr>
        <w:spacing w:line="287" w:lineRule="auto"/>
        <w:rPr>
          <w:rFonts w:hint="eastAsia" w:ascii="微软雅黑" w:hAnsi="微软雅黑" w:eastAsia="微软雅黑" w:cs="微软雅黑"/>
          <w:sz w:val="30"/>
          <w:szCs w:val="30"/>
        </w:rPr>
      </w:pPr>
    </w:p>
    <w:p w14:paraId="4926DF1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hatred of Jews for Christians could be a remote cause for the corruption of Scripture, but one that could be impeded by a greater cause, namely, the providence of God, who envisioned a sure rule of faith for Christians no less than for Jews, one deduced from the indubitable foundations of the gospel, which could not be done if he allowed the sources to be corrupt.</w:t>
      </w:r>
    </w:p>
    <w:p w14:paraId="2FE000E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犹太人对基督徒的仇恨可能是圣经败坏的一个间接原因，但这种可能被一个更伟大的原因所阻碍，即上帝的护理，祂为基督徒和犹太人预想了一个同样确定的信仰准则，即一个从福音无可置疑的根基中推导出来的准则，如果祂允许源头败坏，这是不可能做到的。</w:t>
      </w:r>
    </w:p>
    <w:p w14:paraId="3A0F7561">
      <w:pPr>
        <w:spacing w:line="287" w:lineRule="auto"/>
        <w:rPr>
          <w:rFonts w:hint="eastAsia" w:ascii="微软雅黑" w:hAnsi="微软雅黑" w:eastAsia="微软雅黑" w:cs="微软雅黑"/>
          <w:sz w:val="30"/>
          <w:szCs w:val="30"/>
        </w:rPr>
      </w:pPr>
    </w:p>
    <w:p w14:paraId="303DDE5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difference between the Septuagint and the original text does not imply that the text is corrupt, but rather that the translation is faulty, as Jerome already recognized in his day (in his prefaces to Deuteronomy and Chronicles, and in his letter to Sunias and Fretellas).</w:t>
      </w:r>
    </w:p>
    <w:p w14:paraId="769025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七十士译本（Septuagint）与原始文本之间的差异并不意味着文本是败坏的，而意味着翻译是有缺陷的，正如耶罗米在他那个时代就已经认识到的（在他对申命记和历代志的序言中，以及在致苏尼亚斯和弗雷特拉斯的信中）。</w:t>
      </w:r>
    </w:p>
    <w:p w14:paraId="21855C27">
      <w:pPr>
        <w:spacing w:line="287" w:lineRule="auto"/>
        <w:rPr>
          <w:rFonts w:hint="eastAsia" w:ascii="微软雅黑" w:hAnsi="微软雅黑" w:eastAsia="微软雅黑" w:cs="微软雅黑"/>
          <w:sz w:val="30"/>
          <w:szCs w:val="30"/>
        </w:rPr>
      </w:pPr>
    </w:p>
    <w:p w14:paraId="1EE941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 says (De Verbo Dei 2.6) that [the Septuagint] is so corrupt and faulty that it seems altogether a different work, so that it is not safe today to emend the Hebrew or Latin text [of the Old Testament] from a Greek manuscript.</w:t>
      </w:r>
    </w:p>
    <w:p w14:paraId="138BB89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贝拉明说（《论上帝的话》2.6）[七十士译本]是如此败坏和有缺陷，以至于它看起来完全像是另一部作品，因此今天根据希腊语手稿来修正[旧约的]希伯来语或拉丁语文本是不安全的。</w:t>
      </w:r>
    </w:p>
    <w:p w14:paraId="2F0C5ED9">
      <w:pPr>
        <w:spacing w:line="287" w:lineRule="auto"/>
        <w:rPr>
          <w:rFonts w:hint="eastAsia" w:ascii="微软雅黑" w:hAnsi="微软雅黑" w:eastAsia="微软雅黑" w:cs="微软雅黑"/>
          <w:sz w:val="30"/>
          <w:szCs w:val="30"/>
        </w:rPr>
      </w:pPr>
    </w:p>
    <w:p w14:paraId="5348F4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So far is it from true that the Keri and Kethib divergencies, which are commonly regarded as 848 in number, corrupt the text, that rather they show the variant readings of different copies, by which all corruption by innovators is prevented.</w:t>
      </w:r>
    </w:p>
    <w:p w14:paraId="00493B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通常被认为有848处的基利（Keri，边读音）与克提夫（Kethib，经文字面）的分歧，远非在败坏文本，反而展示了不同副本的异文，从而防止了创新者的各种败坏。</w:t>
      </w:r>
    </w:p>
    <w:p w14:paraId="2AFE7B70">
      <w:pPr>
        <w:spacing w:line="287" w:lineRule="auto"/>
        <w:rPr>
          <w:rFonts w:hint="eastAsia" w:ascii="微软雅黑" w:hAnsi="微软雅黑" w:eastAsia="微软雅黑" w:cs="微软雅黑"/>
          <w:sz w:val="30"/>
          <w:szCs w:val="30"/>
        </w:rPr>
      </w:pPr>
    </w:p>
    <w:p w14:paraId="2BBE96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chasir and jothar, which indicate a grammatical deficiency or superfluity, belong to the same category and make evident the superstition with which the Masoretes cared for the text.</w:t>
      </w:r>
    </w:p>
    <w:p w14:paraId="65652B6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用以指示语法缺失或多余的 chasir 和 jothar 也属于同一类别，并显明了马所拉学者呵护文本时的那种极其严谨的态度。</w:t>
      </w:r>
    </w:p>
    <w:p w14:paraId="4B5CC0CF">
      <w:pPr>
        <w:spacing w:line="287" w:lineRule="auto"/>
        <w:rPr>
          <w:rFonts w:hint="eastAsia" w:ascii="微软雅黑" w:hAnsi="微软雅黑" w:eastAsia="微软雅黑" w:cs="微软雅黑"/>
          <w:sz w:val="30"/>
          <w:szCs w:val="30"/>
        </w:rPr>
      </w:pPr>
    </w:p>
    <w:p w14:paraId="4A5E9D3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The tikkun sopherim or "corrections of the scribes," of which there are only eighteen, do not imply any corruption of the text.</w:t>
      </w:r>
    </w:p>
    <w:p w14:paraId="2A73DCE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“文士的修正”（tikkun sopherim），虽然只有十八处，但这并不意味着文本有任何败坏。</w:t>
      </w:r>
    </w:p>
    <w:p w14:paraId="4431DC87">
      <w:pPr>
        <w:spacing w:line="287" w:lineRule="auto"/>
        <w:rPr>
          <w:rFonts w:hint="eastAsia" w:ascii="微软雅黑" w:hAnsi="微软雅黑" w:eastAsia="微软雅黑" w:cs="微软雅黑"/>
          <w:sz w:val="30"/>
          <w:szCs w:val="30"/>
        </w:rPr>
      </w:pPr>
    </w:p>
    <w:p w14:paraId="05BCDC7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been any, Christ, if they were made before his time, or the orthodox fathers if they were made later, would not have allowed them to pass without rebuke.</w:t>
      </w:r>
    </w:p>
    <w:p w14:paraId="05BFEAE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如果有的话，若是发生在基督时代之前，基督不会坐视不理；若是发生在基督时代之后，正统教父们也不会允许它们不经责备地通过。</w:t>
      </w:r>
    </w:p>
    <w:p w14:paraId="32AD0A15">
      <w:pPr>
        <w:spacing w:line="287" w:lineRule="auto"/>
        <w:rPr>
          <w:rFonts w:hint="eastAsia" w:ascii="微软雅黑" w:hAnsi="微软雅黑" w:eastAsia="微软雅黑" w:cs="微软雅黑"/>
          <w:sz w:val="30"/>
          <w:szCs w:val="30"/>
        </w:rPr>
      </w:pPr>
    </w:p>
    <w:p w14:paraId="6FB210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they necessarily corrections, as is evident to the reader, but stylistic improvements, and changes not so much of meaning as of words.</w:t>
      </w:r>
    </w:p>
    <w:p w14:paraId="76E2672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正如读者显而易见的，它们不一定是修正，而是文体上的改进，与其说是意义的改变，不如说是词语的改变。</w:t>
      </w:r>
    </w:p>
    <w:p w14:paraId="72FA0794">
      <w:pPr>
        <w:spacing w:line="287" w:lineRule="auto"/>
        <w:rPr>
          <w:rFonts w:hint="eastAsia" w:ascii="微软雅黑" w:hAnsi="微软雅黑" w:eastAsia="微软雅黑" w:cs="微软雅黑"/>
          <w:sz w:val="30"/>
          <w:szCs w:val="30"/>
        </w:rPr>
      </w:pPr>
    </w:p>
    <w:p w14:paraId="164EC37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made either by the men of the Great Synagogue, one of whom, Ezra, who, after the return from the Babylonian captivity, restored to integrity the scattered and damaged copies of the sacred books, and arranged them as we now have them, was inspired by God, as we have already mentioned in the proper place, or else by the authors themselves, who, after the custom of orators, edited what they had said.</w:t>
      </w:r>
    </w:p>
    <w:p w14:paraId="0BB3778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它们要么是由大公议会（Great Synagogue）的人做出的，其中一人是以斯拉，他在从巴比伦之囚返回后，恢复了散佚和受损的神圣书卷副本的完整性，并按照我们现在的样子排列了它们，正如我们在适当的地方已经提到的，他是受上帝启示的；要么是由作者自己做出的，他们按照演说家的习惯，对自己所说的话进行了编辑。</w:t>
      </w:r>
    </w:p>
    <w:p w14:paraId="586E58A0">
      <w:pPr>
        <w:spacing w:line="287" w:lineRule="auto"/>
        <w:rPr>
          <w:rFonts w:hint="eastAsia" w:ascii="微软雅黑" w:hAnsi="微软雅黑" w:eastAsia="微软雅黑" w:cs="微软雅黑"/>
          <w:sz w:val="30"/>
          <w:szCs w:val="30"/>
        </w:rPr>
      </w:pPr>
    </w:p>
    <w:p w14:paraId="45FA17E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very content declares them to be of small moment, for the meaning is not lost even if the words are retained as spoken.</w:t>
      </w:r>
    </w:p>
    <w:p w14:paraId="289C63C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但内容本身表明它们微不足道，因为即使保留原话，其意义也不会丧失。</w:t>
      </w:r>
    </w:p>
    <w:p w14:paraId="18E3E77E">
      <w:pPr>
        <w:spacing w:line="287" w:lineRule="auto"/>
        <w:rPr>
          <w:rFonts w:hint="eastAsia" w:ascii="微软雅黑" w:hAnsi="微软雅黑" w:eastAsia="微软雅黑" w:cs="微软雅黑"/>
          <w:sz w:val="30"/>
          <w:szCs w:val="30"/>
        </w:rPr>
      </w:pPr>
    </w:p>
    <w:p w14:paraId="07DF515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The similarity of some letters can indeed have resulted in errors appearing in some codices because of copyistsI carelessness, but this was not universal, for they could easily be corrected from others, especially because of the thoroughness of the Masoretes, who counted not only all the words, but also the letters that were in the text.</w:t>
      </w:r>
    </w:p>
    <w:p w14:paraId="541823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某些字母的相似性确实可能导致由于抄写员的粗心而在某些抄本中出现错误，但这并不是普遍现象，因为它们可以很容易地从其它抄本中得到修正，尤其是因为马所拉学者的彻底性，他们不仅统计了所有的词，还统计了文本中的所有字母。</w:t>
      </w:r>
    </w:p>
    <w:p w14:paraId="7D202767">
      <w:pPr>
        <w:spacing w:line="287" w:lineRule="auto"/>
        <w:rPr>
          <w:rFonts w:hint="eastAsia" w:ascii="微软雅黑" w:hAnsi="微软雅黑" w:eastAsia="微软雅黑" w:cs="微软雅黑"/>
          <w:sz w:val="30"/>
          <w:szCs w:val="30"/>
        </w:rPr>
      </w:pPr>
    </w:p>
    <w:p w14:paraId="27814E0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So far it is from truth that the MasoretesI work suggests corruption of the sources, that, on the contrary, it was undertaken to prevent errors, so that in days to come not a single letter could be changed or dropped out.</w:t>
      </w:r>
    </w:p>
    <w:p w14:paraId="28BE98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马所拉学者的工作暗示了源头败坏，这远非事实，相反，这项工作的开展是为了防止错误，以便在未来的日子里，连一个字母也不能被更改或遗漏。</w:t>
      </w:r>
    </w:p>
    <w:p w14:paraId="33695B84">
      <w:pPr>
        <w:spacing w:line="287" w:lineRule="auto"/>
        <w:rPr>
          <w:rFonts w:hint="eastAsia" w:ascii="微软雅黑" w:hAnsi="微软雅黑" w:eastAsia="微软雅黑" w:cs="微软雅黑"/>
          <w:sz w:val="30"/>
          <w:szCs w:val="30"/>
        </w:rPr>
      </w:pPr>
    </w:p>
    <w:p w14:paraId="6803CB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Although in Romans 10:18 the apostle writes "sound" for the "line" of Psalm 19:5 [4], it does not follow that the Hebrew text is corrupt and that "their line" was substituted for "their sound" or "voice."</w:t>
      </w:r>
    </w:p>
    <w:p w14:paraId="55F5A4A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虽然在罗马书 10:18 中，使徒引用诗篇 19:4 时用“声音”代替了“量线”，但这并不意味着希伯来文本是败坏的，也不意味着“他们的量线”被替换成了“他们的响声”或“声音”。</w:t>
      </w:r>
    </w:p>
    <w:p w14:paraId="0D4C8945">
      <w:pPr>
        <w:spacing w:line="287" w:lineRule="auto"/>
        <w:rPr>
          <w:rFonts w:hint="eastAsia" w:ascii="微软雅黑" w:hAnsi="微软雅黑" w:eastAsia="微软雅黑" w:cs="微软雅黑"/>
          <w:sz w:val="30"/>
          <w:szCs w:val="30"/>
        </w:rPr>
      </w:pPr>
    </w:p>
    <w:p w14:paraId="1760C90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qav means not only an extended or perpendicular line, but also a written line, or letter, by which young children are taught, as in Isaiah 28:10 the ignorant childishness of the Israelite people is shown when they are said to be taught like children "precept after precept, line after line."</w:t>
      </w:r>
    </w:p>
    <w:p w14:paraId="322910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 qav 不仅指延伸线或垂直线，还指书写的线条或字母，幼童借此受教，正如在以赛亚书 28:10 中，当以色列民被说成像孩子一样接受教导时，展现了他们的愚昧无知：“命上加命，令上加令，律上加律，例上加例”。</w:t>
      </w:r>
    </w:p>
    <w:p w14:paraId="53F4177F">
      <w:pPr>
        <w:spacing w:line="287" w:lineRule="auto"/>
        <w:rPr>
          <w:rFonts w:hint="eastAsia" w:ascii="微软雅黑" w:hAnsi="微软雅黑" w:eastAsia="微软雅黑" w:cs="微软雅黑"/>
          <w:sz w:val="30"/>
          <w:szCs w:val="30"/>
        </w:rPr>
      </w:pPr>
    </w:p>
    <w:p w14:paraId="094916A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psalmist says, "Day teaches day, and one night shows forth knowledge to another."</w:t>
      </w:r>
    </w:p>
    <w:p w14:paraId="3A634B6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所以诗人说：“这日到那日发出言语，这夜到那夜传出知识。”</w:t>
      </w:r>
    </w:p>
    <w:p w14:paraId="19FD2C0C">
      <w:pPr>
        <w:spacing w:line="287" w:lineRule="auto"/>
        <w:rPr>
          <w:rFonts w:hint="eastAsia" w:ascii="微软雅黑" w:hAnsi="微软雅黑" w:eastAsia="微软雅黑" w:cs="微软雅黑"/>
          <w:sz w:val="30"/>
          <w:szCs w:val="30"/>
        </w:rPr>
      </w:pPr>
    </w:p>
    <w:p w14:paraId="6FCC5A6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"Voice" (fqoggos), which signifies not only the sound but the writing of the letter, renders this word [qav] well, just as we call diphthongs and vowels written.</w:t>
      </w:r>
    </w:p>
    <w:p w14:paraId="3CB9AD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“声音”（fqoggos）不仅表示声音，也表示字母的书写，它很好地翻译了[qav]这个词，正如我们将双元音和元音称为书写体一样。</w:t>
      </w:r>
    </w:p>
    <w:p w14:paraId="31BB19FB">
      <w:pPr>
        <w:spacing w:line="287" w:lineRule="auto"/>
        <w:rPr>
          <w:rFonts w:hint="eastAsia" w:ascii="微软雅黑" w:hAnsi="微软雅黑" w:eastAsia="微软雅黑" w:cs="微软雅黑"/>
          <w:sz w:val="30"/>
          <w:szCs w:val="30"/>
        </w:rPr>
      </w:pPr>
    </w:p>
    <w:p w14:paraId="3ED1CB1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Paul does not quote this verse exactly, but applies it in a figurative manner to the preaching of the gospel by the apostles, following the meaning rather than the words.</w:t>
      </w:r>
    </w:p>
    <w:p w14:paraId="6D4B4C2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此外，保罗并没有完全准确地引用这一节，而是遵循其意义而非措辞，将其比喻性地应用在使徒传讲福音上。</w:t>
      </w:r>
    </w:p>
    <w:p w14:paraId="2136BE03">
      <w:pPr>
        <w:spacing w:line="287" w:lineRule="auto"/>
        <w:rPr>
          <w:rFonts w:hint="eastAsia" w:ascii="微软雅黑" w:hAnsi="微软雅黑" w:eastAsia="微软雅黑" w:cs="微软雅黑"/>
          <w:sz w:val="30"/>
          <w:szCs w:val="30"/>
        </w:rPr>
      </w:pPr>
    </w:p>
    <w:p w14:paraId="78965E6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Corruption of the meaning is one thing; corruption of interpretation is another.</w:t>
      </w:r>
    </w:p>
    <w:p w14:paraId="2F44185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意义的败坏是一回事；解释的败坏是另一回事。</w:t>
      </w:r>
    </w:p>
    <w:p w14:paraId="2AF477E1">
      <w:pPr>
        <w:spacing w:line="287" w:lineRule="auto"/>
        <w:rPr>
          <w:rFonts w:hint="eastAsia" w:ascii="微软雅黑" w:hAnsi="微软雅黑" w:eastAsia="微软雅黑" w:cs="微软雅黑"/>
          <w:sz w:val="30"/>
          <w:szCs w:val="30"/>
        </w:rPr>
      </w:pPr>
    </w:p>
    <w:p w14:paraId="62D85A2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have been able to corrupt the interpretation of Isaiah 9:6 when the words "and he shall call his name" are referred to the father who calls, not to the son who is called, but they have not corrupted the words themselves.</w:t>
      </w:r>
    </w:p>
    <w:p w14:paraId="4D59EF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犹太人能够败坏对以赛亚书 9:6 的解释，将“祂的名必称为”这些话归于称呼者的父亲，而不是受称呼的儿子，但他们并没有败坏词语本身。</w:t>
      </w:r>
    </w:p>
    <w:p w14:paraId="0D0C4274">
      <w:pPr>
        <w:spacing w:line="287" w:lineRule="auto"/>
        <w:rPr>
          <w:rFonts w:hint="eastAsia" w:ascii="微软雅黑" w:hAnsi="微软雅黑" w:eastAsia="微软雅黑" w:cs="微软雅黑"/>
          <w:sz w:val="30"/>
          <w:szCs w:val="30"/>
        </w:rPr>
      </w:pPr>
    </w:p>
    <w:p w14:paraId="11035D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they are rendered as active or passive makes no difference, since according to Hebrew idiom a future active without subject often has a passive meaning, and so the words, impersonally in the third person, although active, can be understood as passive.</w:t>
      </w:r>
    </w:p>
    <w:p w14:paraId="1D58217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无论它们被翻译为主动语态还是被动语态都没有关系，因为根据希伯来语习语，没有主语的将来主动语态通常具有被动意义，因此，第三人称的非人称词语虽然是主动语态，也可以理解为被动语态。</w:t>
      </w:r>
    </w:p>
    <w:p w14:paraId="2A6ACD93">
      <w:pPr>
        <w:spacing w:line="287" w:lineRule="auto"/>
        <w:rPr>
          <w:rFonts w:hint="eastAsia" w:ascii="微软雅黑" w:hAnsi="微软雅黑" w:eastAsia="微软雅黑" w:cs="微软雅黑"/>
          <w:sz w:val="30"/>
          <w:szCs w:val="30"/>
        </w:rPr>
      </w:pPr>
    </w:p>
    <w:p w14:paraId="3995FB6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Hebrew reading "and he shall call his name" has not been changed, but the subject must be supplied--not "God the Father," as the Jews take it, but "everyone," that is, all believers, shall call his (ChristIs) name.</w:t>
      </w:r>
    </w:p>
    <w:p w14:paraId="2566BB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因此，希伯来语读法“祂将称呼祂的名”并没有被改变，但必须补充主语——不是像犹太人所认为的“父神”，而是“每一个人”，即所有信徒都将称呼祂（基督）的名。</w:t>
      </w:r>
    </w:p>
    <w:p w14:paraId="02FDB3C9">
      <w:pPr>
        <w:spacing w:line="287" w:lineRule="auto"/>
        <w:rPr>
          <w:rFonts w:hint="eastAsia" w:ascii="微软雅黑" w:hAnsi="微软雅黑" w:eastAsia="微软雅黑" w:cs="微软雅黑"/>
          <w:sz w:val="30"/>
          <w:szCs w:val="30"/>
        </w:rPr>
      </w:pPr>
    </w:p>
    <w:p w14:paraId="798E179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this more plain, it is translated "his name shall be called."</w:t>
      </w:r>
    </w:p>
    <w:p w14:paraId="704D68E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为了使这一点更明白，它被翻译为“祂的名必称为”。</w:t>
      </w:r>
    </w:p>
    <w:p w14:paraId="3584FEAA">
      <w:pPr>
        <w:spacing w:line="287" w:lineRule="auto"/>
        <w:rPr>
          <w:rFonts w:hint="eastAsia" w:ascii="微软雅黑" w:hAnsi="微软雅黑" w:eastAsia="微软雅黑" w:cs="微软雅黑"/>
          <w:sz w:val="30"/>
          <w:szCs w:val="30"/>
        </w:rPr>
      </w:pPr>
    </w:p>
    <w:p w14:paraId="08BD597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Jeremiah 23:6 has been somewhat corrupted in interpretation but not in the words, which are correctly translated either with a singular "he shall call him," as the seventy rendered it, as if the words referred to the nominative preceding "Israel and Judah," or with a plural, "they shall call him," as Pagninus, Vatable, and Arias Montanus render it, following the Chaldean, Syriac, Arabic, and the Vulgate.</w:t>
      </w:r>
    </w:p>
    <w:p w14:paraId="5D0FC62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同样，耶利米书 23:6 在解释上有些败坏，但在措辞上没有，这些措辞被正确地翻译为单数的“祂必称祂”，如七十士译本所译，仿佛这些词指的是“以色列和犹大”之前的名次；或者翻译为复数的“他们必称祂”，如帕格尼努斯（Pagninus）、瓦塔布尔（Vatable）和阿里亚斯·蒙塔努斯遵循迦勒底语、叙利亚语、阿拉伯语和武加大译本所译。</w:t>
      </w:r>
    </w:p>
    <w:p w14:paraId="06EED7FC">
      <w:pPr>
        <w:spacing w:line="287" w:lineRule="auto"/>
        <w:rPr>
          <w:rFonts w:hint="eastAsia" w:ascii="微软雅黑" w:hAnsi="微软雅黑" w:eastAsia="微软雅黑" w:cs="微软雅黑"/>
          <w:sz w:val="30"/>
          <w:szCs w:val="30"/>
        </w:rPr>
      </w:pPr>
    </w:p>
    <w:p w14:paraId="32A4AA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uses both renderings, and none of the Fathers called this passage corrupt.</w:t>
      </w:r>
    </w:p>
    <w:p w14:paraId="4BB12EE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耶罗米使用了这两种译法，教父中没有一个人称这段经文是败坏的。</w:t>
      </w:r>
    </w:p>
    <w:p w14:paraId="66671C53">
      <w:pPr>
        <w:spacing w:line="287" w:lineRule="auto"/>
        <w:rPr>
          <w:rFonts w:hint="eastAsia" w:ascii="微软雅黑" w:hAnsi="微软雅黑" w:eastAsia="微软雅黑" w:cs="微软雅黑"/>
          <w:sz w:val="30"/>
          <w:szCs w:val="30"/>
        </w:rPr>
      </w:pPr>
    </w:p>
    <w:p w14:paraId="694ED5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Since three Targums understand " Shiloh " in Genesis 49:10 as "Messiah," it is clear that the Jews have not corrupted the passage in order to prove that the Messiah has not yet come.</w:t>
      </w:r>
    </w:p>
    <w:p w14:paraId="0E798D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既然有三个塔古姆（Targums）将创世记 49:10 中的“细罗”（Shiloh）理解为“弥赛亚”，显而易见，犹太人并没有为了证明弥赛亚尚未降临而败坏这段经文。</w:t>
      </w:r>
    </w:p>
    <w:p w14:paraId="0B348E4A">
      <w:pPr>
        <w:spacing w:line="287" w:lineRule="auto"/>
        <w:rPr>
          <w:rFonts w:hint="eastAsia" w:ascii="微软雅黑" w:hAnsi="微软雅黑" w:eastAsia="微软雅黑" w:cs="微软雅黑"/>
          <w:sz w:val="30"/>
          <w:szCs w:val="30"/>
        </w:rPr>
      </w:pPr>
    </w:p>
    <w:p w14:paraId="1A6C061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this word Shiloh, which in the Talmud is attributed to the Messiah, refutes the Jews and points to Christ no less than "Shiloh" [with final hard "h" rather than soft] which is asserted to have been the original, whether it be derived from "son" or from "peaceful," or, which seems preferable, and the Septuagint follows, a [Hebrew] phrase meaning "whose is the kingly authority."</w:t>
      </w:r>
    </w:p>
    <w:p w14:paraId="36C009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细罗”这个在塔木德中被归于弥赛亚的词，驳斥了犹太人并指向基督，其效力不亚于被断言为原型的“细罗”[词尾发音不同]，无论它是派生自“儿子”还是“和平”，或者（这似乎更可取，且七十士译本也遵循此法）是指“那拥有王权者”的[希伯来]词组。</w:t>
      </w:r>
    </w:p>
    <w:p w14:paraId="7F8E8298">
      <w:pPr>
        <w:spacing w:line="287" w:lineRule="auto"/>
        <w:rPr>
          <w:rFonts w:hint="eastAsia" w:ascii="微软雅黑" w:hAnsi="微软雅黑" w:eastAsia="微软雅黑" w:cs="微软雅黑"/>
          <w:sz w:val="30"/>
          <w:szCs w:val="30"/>
        </w:rPr>
      </w:pPr>
    </w:p>
    <w:p w14:paraId="3EE61FC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similar phrase in Ezekiel 21:32 [27].</w:t>
      </w:r>
    </w:p>
    <w:p w14:paraId="0CDF0B1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在以西结书 21:27 中也有类似的词组。</w:t>
      </w:r>
    </w:p>
    <w:p w14:paraId="3163A297">
      <w:pPr>
        <w:spacing w:line="287" w:lineRule="auto"/>
        <w:rPr>
          <w:rFonts w:hint="eastAsia" w:ascii="微软雅黑" w:hAnsi="微软雅黑" w:eastAsia="微软雅黑" w:cs="微软雅黑"/>
          <w:sz w:val="30"/>
          <w:szCs w:val="30"/>
        </w:rPr>
      </w:pPr>
    </w:p>
    <w:p w14:paraId="0F2AAE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Zechariah 9:9 is not corrupt when it says that the Messiah is to be a king who is just and to be saved, for the word can be understood either as passive, meaning that Christ would be saved from death (Heb. 5:7), or would save himself (Isa. 63:3[5]); or as a deponent form used actively, which is common among the Hebrews, and this would be a participle meaning "liberator" or "savior."</w:t>
      </w:r>
    </w:p>
    <w:p w14:paraId="7A7CDF3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撒迦利亚书 9:9 当它说弥赛亚将是一位公义并得救的君王时，并不是败坏的，因为这个词既可以理解为被动语态，意指基督将从死亡中得救（希伯来书 5:7），或者说祂将救自己（以赛亚书 63:5）；也可以理解为主动使用的异性动词形式，这在希伯来人中很常见，这将是一个意为“解放者”或“救主”的分词。</w:t>
      </w:r>
    </w:p>
    <w:p w14:paraId="52F3BCDB">
      <w:pPr>
        <w:spacing w:line="287" w:lineRule="auto"/>
        <w:rPr>
          <w:rFonts w:hint="eastAsia" w:ascii="微软雅黑" w:hAnsi="微软雅黑" w:eastAsia="微软雅黑" w:cs="微软雅黑"/>
          <w:sz w:val="30"/>
          <w:szCs w:val="30"/>
        </w:rPr>
      </w:pPr>
    </w:p>
    <w:p w14:paraId="25F3A4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Although in Exodus 12:40 the sojourn of the children of Israel in Egypt is said to have been of 430 years, which cannot be understood of the period of time spent in Egypt, which was 215 years, but of the time spent both in Canaan and in Egypt, as the Samaritan and the Greek explain the passage, the Hebrew ought not to be regarded as corrupt but as synechdoche, which remembers only the Egyptian period, because it was the principal exile of the Israelites, by naming the whole from the more important part.</w:t>
      </w:r>
    </w:p>
    <w:p w14:paraId="75C23DA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虽然在出埃及记 12:40 中，以色列子民在埃及寄居的时间被说是430年，这不能理解为仅在埃及度过的时间（那是215年），而应理解为在迦南和埃及度过的时间，正如撒玛利亚译本和希腊译本所解释的那样；希伯来语文本不应被视为败坏，而应被视为一种提喻（synechdoche），它只记住了埃及时期，因为那是以色列人主要的流亡期，以此重要部分来指代整体。</w:t>
      </w:r>
    </w:p>
    <w:p w14:paraId="595BAC0C">
      <w:pPr>
        <w:spacing w:line="287" w:lineRule="auto"/>
        <w:rPr>
          <w:rFonts w:hint="eastAsia" w:ascii="微软雅黑" w:hAnsi="微软雅黑" w:eastAsia="微软雅黑" w:cs="微软雅黑"/>
          <w:sz w:val="30"/>
          <w:szCs w:val="30"/>
        </w:rPr>
      </w:pPr>
    </w:p>
    <w:p w14:paraId="4731A08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In Psalm 15 [14] no verses have been omitted [from the present Hebrew text], for what is quoted in Romans 3:11-12 was not taken by the apostle from there, but from many psalms put together, for example, Psalms 5, 11, 26, 36, and 140, and from Isaiah 59, as Jerome teaches in his commentary on Isaiah (book 16).</w:t>
      </w:r>
    </w:p>
    <w:p w14:paraId="15B0D0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在诗篇第14篇中没有遗漏任何经节[在目前的希伯来文本中]，因为罗马书 3:11-12 中引用的内容并不是使徒从那里拿来的，而是从许多诗篇中汇集而来的，例如诗篇第5、11、26、36和140篇，以及以赛亚书 59章，正如耶罗米在他对以赛亚书的注释（第16卷）中所教导的那样。</w:t>
      </w:r>
    </w:p>
    <w:p w14:paraId="78109916">
      <w:pPr>
        <w:spacing w:line="287" w:lineRule="auto"/>
        <w:rPr>
          <w:rFonts w:hint="eastAsia" w:ascii="微软雅黑" w:hAnsi="微软雅黑" w:eastAsia="微软雅黑" w:cs="微软雅黑"/>
          <w:sz w:val="30"/>
          <w:szCs w:val="30"/>
        </w:rPr>
      </w:pPr>
    </w:p>
    <w:p w14:paraId="28DE0F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 I Corinthians 15:47 is not corrupt in the Greek text, but in the Vulgate, which omits the word Lord, which here means Christ, as he is not a mere man but the Lord Jehovah, and so the antithesis between the first and second Adam is much stronger: "the first man is of the earth, earthy, but the second man is the Lord from heaven."</w:t>
      </w:r>
    </w:p>
    <w:p w14:paraId="3D6B0E8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 哥林多前书 15:47 在希腊语文本中没有败坏，但在武加大译本中却败坏了，因为它省略了“主”这个词，这里指的是基督，因为祂不只是一个普通人，而是主耶和华，因此第一个亚当与第二个亚当之间的对立就强得多：“头一个人是出于地，乃属土；第二个人是主，出于天”。</w:t>
      </w:r>
    </w:p>
    <w:p w14:paraId="3A0063C1">
      <w:pPr>
        <w:spacing w:line="287" w:lineRule="auto"/>
        <w:rPr>
          <w:rFonts w:hint="eastAsia" w:ascii="微软雅黑" w:hAnsi="微软雅黑" w:eastAsia="微软雅黑" w:cs="微软雅黑"/>
          <w:sz w:val="30"/>
          <w:szCs w:val="30"/>
        </w:rPr>
      </w:pPr>
    </w:p>
    <w:p w14:paraId="4F97C41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Although the doxology of Matthew 6:13, in the conclusion of the LordIs Prayer, is not found in Luke 11, nor in many manuscripts, it does not follow that this text is corrupt, because the Lord could have taught the same form of prayer twice; once without the doxology, and then again, with it added, for the general public.</w:t>
      </w:r>
    </w:p>
    <w:p w14:paraId="06C9BAD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虽然马太福音 6:13 主祷文结尾处的颂赞辞在路加福音 11章中找不到，在许多手稿中也没有，但这并不意味着这段经文是败坏的，因为主可能曾两次教导同样的祷告形式；一次没有颂赞辞，另一次为大众教导时加上了它。</w:t>
      </w:r>
    </w:p>
    <w:p w14:paraId="28189FB5">
      <w:pPr>
        <w:spacing w:line="287" w:lineRule="auto"/>
        <w:rPr>
          <w:rFonts w:hint="eastAsia" w:ascii="微软雅黑" w:hAnsi="微软雅黑" w:eastAsia="微软雅黑" w:cs="微软雅黑"/>
          <w:sz w:val="30"/>
          <w:szCs w:val="30"/>
        </w:rPr>
      </w:pPr>
    </w:p>
    <w:p w14:paraId="52EE4E4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impossible for one Gospel to leave out what another includes, for no necessity makes each one include everything; Matthew 6:33 reads, "Seek the kingdom of God and his righteousness," but Luke 6:31 has only, "Seek the kingdom of God."</w:t>
      </w:r>
    </w:p>
    <w:p w14:paraId="58EC12C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一部福音书省略另一部福音书所包含的内容也不是不可能的，因为没有必要让每一部都包含所有内容；马太福音 6:33 读作：“求上帝的国和祂的义”，但路加福音 12:31 只有：“求上帝的国”。</w:t>
      </w:r>
    </w:p>
    <w:p w14:paraId="1A638C51">
      <w:pPr>
        <w:spacing w:line="287" w:lineRule="auto"/>
        <w:rPr>
          <w:rFonts w:hint="eastAsia" w:ascii="微软雅黑" w:hAnsi="微软雅黑" w:eastAsia="微软雅黑" w:cs="微软雅黑"/>
          <w:sz w:val="30"/>
          <w:szCs w:val="30"/>
        </w:rPr>
      </w:pPr>
    </w:p>
    <w:p w14:paraId="55A877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Luke omits ought therefore not to be eliminated, but supplied from Matthew, since both are inspired, especially because this passage is found in all the Greek manuscripts of Matthew, as Erasmus and Bellarmine recognize.</w:t>
      </w:r>
    </w:p>
    <w:p w14:paraId="0E13314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因此，路加所省略的内容不应被删除，而应从马太福音中补充，因为两者都是受感而写的，特别是由于这一段在马太福音的所有希腊语手稿中都能找到，正如伊拉斯谟（Erasmus）和贝拉明所承认的那样。</w:t>
      </w:r>
    </w:p>
    <w:p w14:paraId="37837DCE">
      <w:pPr>
        <w:spacing w:line="287" w:lineRule="auto"/>
        <w:rPr>
          <w:rFonts w:hint="eastAsia" w:ascii="微软雅黑" w:hAnsi="微软雅黑" w:eastAsia="微软雅黑" w:cs="微软雅黑"/>
          <w:sz w:val="30"/>
          <w:szCs w:val="30"/>
        </w:rPr>
      </w:pPr>
    </w:p>
    <w:p w14:paraId="02E50D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Although in a number of manuscripts Romans 12:11 reads "serving the time," this is not the case with all; indeed Franciscus Lucas says he has seen six which read "Lord."</w:t>
      </w:r>
    </w:p>
    <w:p w14:paraId="393320E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虽然在一些手稿中罗马书 12:11 读作“服事时代”，但并非所有手稿都如此；事实上，弗朗西斯库斯·卢卡斯（Franciscus Lucas）说他见过六个读作“主”的手稿。</w:t>
      </w:r>
    </w:p>
    <w:p w14:paraId="62307871">
      <w:pPr>
        <w:spacing w:line="287" w:lineRule="auto"/>
        <w:rPr>
          <w:rFonts w:hint="eastAsia" w:ascii="微软雅黑" w:hAnsi="微软雅黑" w:eastAsia="微软雅黑" w:cs="微软雅黑"/>
          <w:sz w:val="30"/>
          <w:szCs w:val="30"/>
        </w:rPr>
      </w:pPr>
    </w:p>
    <w:p w14:paraId="3155D0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Beza says this is the reading of a number of the best, and Dominic a Soto states that that reading is now general, both in Greek and Latin.</w:t>
      </w:r>
    </w:p>
    <w:p w14:paraId="64F9285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伯撒说这是一些最好手稿的读法，多米尼克·索托（Dominic a Soto）指出，这种读法现在在希腊语和拉丁语中都很普遍。</w:t>
      </w:r>
    </w:p>
    <w:p w14:paraId="22CE6D71">
      <w:pPr>
        <w:spacing w:line="287" w:lineRule="auto"/>
        <w:rPr>
          <w:rFonts w:hint="eastAsia" w:ascii="微软雅黑" w:hAnsi="微软雅黑" w:eastAsia="微软雅黑" w:cs="微软雅黑"/>
          <w:sz w:val="30"/>
          <w:szCs w:val="30"/>
        </w:rPr>
      </w:pPr>
    </w:p>
    <w:p w14:paraId="1789EAF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It is certain that all Greek manuscripts differ from the Latin in I John 4:3, for the Greek has "every spirit that does not confess that Jesus has come in the flesh," but the Latin, "every spirit that takes Jesus apart (solvit)."</w:t>
      </w:r>
    </w:p>
    <w:p w14:paraId="27D860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可以肯定的是，约翰一书 4:3 的所有希腊语手稿都与拉丁语不同，因为希腊语是“凡灵不认耶稣是成了肉身来的”，而拉丁语是“凡将耶稣分开（solvit）的灵”。</w:t>
      </w:r>
    </w:p>
    <w:p w14:paraId="2957DC22">
      <w:pPr>
        <w:spacing w:line="287" w:lineRule="auto"/>
        <w:rPr>
          <w:rFonts w:hint="eastAsia" w:ascii="微软雅黑" w:hAnsi="微软雅黑" w:eastAsia="微软雅黑" w:cs="微软雅黑"/>
          <w:sz w:val="30"/>
          <w:szCs w:val="30"/>
        </w:rPr>
      </w:pPr>
    </w:p>
    <w:p w14:paraId="50F69FE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follow that the sources are corrupt, for the Greek reading is more worthy (augustior), and much more specific against Nestorius and Eutyches.</w:t>
      </w:r>
    </w:p>
    <w:p w14:paraId="66AF25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这并不意味着源头是败坏的，因为希腊语的读法更庄严（augustior），并且针对聂斯脱里（Nestorius）和欧迪奇（Eutyches）更有针对性。</w:t>
      </w:r>
    </w:p>
    <w:p w14:paraId="29F8C53D">
      <w:pPr>
        <w:spacing w:line="287" w:lineRule="auto"/>
        <w:rPr>
          <w:rFonts w:hint="eastAsia" w:ascii="微软雅黑" w:hAnsi="微软雅黑" w:eastAsia="微软雅黑" w:cs="微软雅黑"/>
          <w:sz w:val="30"/>
          <w:szCs w:val="30"/>
        </w:rPr>
      </w:pPr>
    </w:p>
    <w:p w14:paraId="1E11825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 Corruption is one thing; a variant reading is another.</w:t>
      </w:r>
    </w:p>
    <w:p w14:paraId="2BECC45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 败坏是一回事；异文（variant reading）是另一回事。</w:t>
      </w:r>
    </w:p>
    <w:p w14:paraId="78D46344">
      <w:pPr>
        <w:spacing w:line="287" w:lineRule="auto"/>
        <w:rPr>
          <w:rFonts w:hint="eastAsia" w:ascii="微软雅黑" w:hAnsi="微软雅黑" w:eastAsia="微软雅黑" w:cs="微软雅黑"/>
          <w:sz w:val="30"/>
          <w:szCs w:val="30"/>
        </w:rPr>
      </w:pPr>
    </w:p>
    <w:p w14:paraId="5D367BE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admit that there are a number of variant readings coming from the collation of various manuscripts, but we deny that there is a universal corruption.</w:t>
      </w:r>
    </w:p>
    <w:p w14:paraId="66D427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我们承认通过校对各种手稿出现了许多异文，但我们否认存在普遍的败坏。</w:t>
      </w:r>
    </w:p>
    <w:p w14:paraId="1BA84E9C">
      <w:pPr>
        <w:spacing w:line="287" w:lineRule="auto"/>
        <w:rPr>
          <w:rFonts w:hint="eastAsia" w:ascii="微软雅黑" w:hAnsi="微软雅黑" w:eastAsia="微软雅黑" w:cs="微软雅黑"/>
          <w:sz w:val="30"/>
          <w:szCs w:val="30"/>
        </w:rPr>
      </w:pPr>
    </w:p>
    <w:p w14:paraId="5D5E780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It is one thing to speak of the effort of heretics to corrupt certain manuscripts.</w:t>
      </w:r>
    </w:p>
    <w:p w14:paraId="5DC96B2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谈论异端试图败坏某些手稿是一回事。</w:t>
      </w:r>
    </w:p>
    <w:p w14:paraId="34DEB5A9">
      <w:pPr>
        <w:spacing w:line="287" w:lineRule="auto"/>
        <w:rPr>
          <w:rFonts w:hint="eastAsia" w:ascii="微软雅黑" w:hAnsi="微软雅黑" w:eastAsia="微软雅黑" w:cs="微软雅黑"/>
          <w:sz w:val="30"/>
          <w:szCs w:val="30"/>
        </w:rPr>
      </w:pPr>
    </w:p>
    <w:p w14:paraId="1B2850D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readily concede this.</w:t>
      </w:r>
    </w:p>
    <w:p w14:paraId="7AB8AB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我们欣然承认这一点。</w:t>
      </w:r>
    </w:p>
    <w:p w14:paraId="626A6CB9">
      <w:pPr>
        <w:spacing w:line="287" w:lineRule="auto"/>
        <w:rPr>
          <w:rFonts w:hint="eastAsia" w:ascii="微软雅黑" w:hAnsi="微软雅黑" w:eastAsia="微软雅黑" w:cs="微软雅黑"/>
          <w:sz w:val="30"/>
          <w:szCs w:val="30"/>
        </w:rPr>
      </w:pPr>
    </w:p>
    <w:p w14:paraId="3FEE2E4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complaints of the Fathers, for example, Irenaeus with regard to Marcion, Origen on Romans 16:13, and Theodoret with regard to Tatian are relevant to this.</w:t>
      </w:r>
    </w:p>
    <w:p w14:paraId="53D6EB7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教父们的抱怨与此有关，例如爱任纽（Irenaeus）针对马吉安（Marcion）、俄利根针对罗马书 16:13，以及西奥多雷特（Theodoret）针对塔提安（Tatian）。</w:t>
      </w:r>
    </w:p>
    <w:p w14:paraId="101FD1BC">
      <w:pPr>
        <w:spacing w:line="287" w:lineRule="auto"/>
        <w:rPr>
          <w:rFonts w:hint="eastAsia" w:ascii="微软雅黑" w:hAnsi="微软雅黑" w:eastAsia="微软雅黑" w:cs="微软雅黑"/>
          <w:sz w:val="30"/>
          <w:szCs w:val="30"/>
        </w:rPr>
      </w:pPr>
    </w:p>
    <w:p w14:paraId="1CA763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success, or complete and universal corruption, is another matter.</w:t>
      </w:r>
    </w:p>
    <w:p w14:paraId="7299AEA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但成功，或者说彻底且普遍的败坏，则是另一回事。</w:t>
      </w:r>
    </w:p>
    <w:p w14:paraId="3731FA08">
      <w:pPr>
        <w:spacing w:line="287" w:lineRule="auto"/>
        <w:rPr>
          <w:rFonts w:hint="eastAsia" w:ascii="微软雅黑" w:hAnsi="微软雅黑" w:eastAsia="微软雅黑" w:cs="微软雅黑"/>
          <w:sz w:val="30"/>
          <w:szCs w:val="30"/>
        </w:rPr>
      </w:pPr>
    </w:p>
    <w:p w14:paraId="16D9528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deny, both because of the providence of God, who did not allow them to do what they planned, and because of the diligence of the orthodox fathers, who, having various manuscripts in their possession, were faithful in keeping them free from corruption.</w:t>
      </w:r>
    </w:p>
    <w:p w14:paraId="4D5B8F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我们否认这一点，既是因为上帝的护理不允许他们实现所计划的事，也是因为正统教父们的勤勉，他们手中拥有各种手稿，忠心地保护它们免受败坏。</w:t>
      </w:r>
    </w:p>
    <w:p w14:paraId="70AAE5EB">
      <w:pPr>
        <w:spacing w:line="287" w:lineRule="auto"/>
        <w:rPr>
          <w:rFonts w:hint="eastAsia" w:ascii="微软雅黑" w:hAnsi="微软雅黑" w:eastAsia="微软雅黑" w:cs="微软雅黑"/>
          <w:sz w:val="30"/>
          <w:szCs w:val="30"/>
        </w:rPr>
      </w:pPr>
    </w:p>
    <w:p w14:paraId="2BB8E7B3">
      <w:pPr>
        <w:pStyle w:val="2"/>
        <w:bidi w:val="0"/>
        <w:jc w:val="center"/>
        <w:rPr>
          <w:rFonts w:hint="eastAsia"/>
        </w:rPr>
      </w:pPr>
      <w:r>
        <w:rPr>
          <w:rFonts w:hint="eastAsia"/>
        </w:rPr>
        <w:t>The Authentic Version of Scripture</w:t>
      </w:r>
    </w:p>
    <w:p w14:paraId="670ACA9F">
      <w:pPr>
        <w:pStyle w:val="2"/>
        <w:bidi w:val="0"/>
        <w:jc w:val="center"/>
        <w:rPr>
          <w:rFonts w:hint="eastAsia"/>
        </w:rPr>
      </w:pPr>
      <w:r>
        <w:rPr>
          <w:rFonts w:hint="eastAsia"/>
        </w:rPr>
        <w:t>圣经的权威译本</w:t>
      </w:r>
    </w:p>
    <w:p w14:paraId="7C12CB0F">
      <w:pPr>
        <w:spacing w:line="287" w:lineRule="auto"/>
        <w:rPr>
          <w:rFonts w:hint="eastAsia" w:ascii="微软雅黑" w:hAnsi="微软雅黑" w:eastAsia="微软雅黑" w:cs="微软雅黑"/>
          <w:sz w:val="30"/>
          <w:szCs w:val="30"/>
        </w:rPr>
      </w:pPr>
    </w:p>
    <w:p w14:paraId="40784BA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11: Are the Hebrew version of the Old Testament and the Greek of the New the only authentic ones? Affirmative, against the Roman Catholics.</w:t>
      </w:r>
    </w:p>
    <w:p w14:paraId="4DEE84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11：旧约的希伯来语文本和新约的希腊语文本是唯独权威的吗？对此持肯定态度，反对罗马天主教。</w:t>
      </w:r>
    </w:p>
    <w:p w14:paraId="557A1BE4">
      <w:pPr>
        <w:spacing w:line="287" w:lineRule="auto"/>
        <w:rPr>
          <w:rFonts w:hint="eastAsia" w:ascii="微软雅黑" w:hAnsi="微软雅黑" w:eastAsia="微软雅黑" w:cs="微软雅黑"/>
          <w:sz w:val="30"/>
          <w:szCs w:val="30"/>
        </w:rPr>
      </w:pPr>
    </w:p>
    <w:p w14:paraId="067289B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Some versions of Scripture are original and primary, originally prepared by the authors; others are secondary, versions in other languages into which it has been translated.</w:t>
      </w:r>
    </w:p>
    <w:p w14:paraId="56B70E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圣经的一些版本是原始且首要的，最初由作者编写；另一些是次要的，是被翻译成其它语言的译本。</w:t>
      </w:r>
    </w:p>
    <w:p w14:paraId="44C75B47">
      <w:pPr>
        <w:spacing w:line="287" w:lineRule="auto"/>
        <w:rPr>
          <w:rFonts w:hint="eastAsia" w:ascii="微软雅黑" w:hAnsi="微软雅黑" w:eastAsia="微软雅黑" w:cs="微软雅黑"/>
          <w:sz w:val="30"/>
          <w:szCs w:val="30"/>
        </w:rPr>
      </w:pPr>
    </w:p>
    <w:p w14:paraId="26DE7FD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denies that the Hebrew of the Old Testament and the Greek of the New are original and first written, but there is a controversy between us and the Roman Catholics as to whether both are authentic, and deserve in themselves both faith and authority, and whether all other versions are to be tested by them.</w:t>
      </w:r>
    </w:p>
    <w:p w14:paraId="7DDD62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没有人否认旧约的希伯来语和新约的希腊语是原始且最先写成的，但我们与罗马天主教之间存在争议，即两者是否都是权威的，并本身值得信任和权威，以及所有其它译本是否都要经受它们的检验。</w:t>
      </w:r>
    </w:p>
    <w:p w14:paraId="6EBFBEB4">
      <w:pPr>
        <w:spacing w:line="287" w:lineRule="auto"/>
        <w:rPr>
          <w:rFonts w:hint="eastAsia" w:ascii="微软雅黑" w:hAnsi="微软雅黑" w:eastAsia="微软雅黑" w:cs="微软雅黑"/>
          <w:sz w:val="30"/>
          <w:szCs w:val="30"/>
        </w:rPr>
      </w:pPr>
    </w:p>
    <w:p w14:paraId="350553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Some Roman Catholics--Sixtus Senensis, Driedo, Andradius, and others--do justice to the sources by affirming their purity, as seen above, and, on account of their purity, ascribing authenticity to them, so that all versions, including even the Vulgate, may be corrected from them.</w:t>
      </w:r>
    </w:p>
    <w:p w14:paraId="677F2E2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一些罗马天主教徒——西斯图斯·塞内斯、德里多、安德拉丢斯等——通过肯定其纯洁性（如上所述）来公正地对待源头，并由于其纯洁性而赋予其权威性，因此所有译本，甚至包括武加大译本，都可以根据它们进行修正。</w:t>
      </w:r>
    </w:p>
    <w:p w14:paraId="683CDF31">
      <w:pPr>
        <w:spacing w:line="287" w:lineRule="auto"/>
        <w:rPr>
          <w:rFonts w:hint="eastAsia" w:ascii="微软雅黑" w:hAnsi="微软雅黑" w:eastAsia="微软雅黑" w:cs="微软雅黑"/>
          <w:sz w:val="30"/>
          <w:szCs w:val="30"/>
        </w:rPr>
      </w:pPr>
    </w:p>
    <w:p w14:paraId="2C4498C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of them do not, and hold that there is no certainty about the substance of the Hebrew, either for appeal to the sources in controversies over faith, or for correcting the Vulgate from it; for example, Stapleton, Cano, Lindanus, and others who contend for the corruption of the sources.</w:t>
      </w:r>
    </w:p>
    <w:p w14:paraId="724D5EC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但更多的人不这样做，他们认为希伯来语的实质没有确定性，无论是为了在信仰争论中诉诸源头，还是为了据此修正武加大译本；例如，斯台普顿、卡诺、林达努斯以及其他主张源头已败坏的人。</w:t>
      </w:r>
    </w:p>
    <w:p w14:paraId="3977BF72">
      <w:pPr>
        <w:spacing w:line="287" w:lineRule="auto"/>
        <w:rPr>
          <w:rFonts w:hint="eastAsia" w:ascii="微软雅黑" w:hAnsi="微软雅黑" w:eastAsia="微软雅黑" w:cs="微软雅黑"/>
          <w:sz w:val="30"/>
          <w:szCs w:val="30"/>
        </w:rPr>
      </w:pPr>
    </w:p>
    <w:p w14:paraId="1A64FA8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teaching is taken from the decree of the Council of Trent, session 4, which said: "Let the Latin Vulgate version be held authoritative for public reading, disputation, preaching, and exposition, in the sense that no one dare reject it for any reason."</w:t>
      </w:r>
    </w:p>
    <w:p w14:paraId="4F170A3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这种教导取自特伦特会议第四次会议的法令，该法令说：“让拉丁语武加大译本在公开朗读、辩论、讲道和解经中被视为具有权威性，任何人不得以任何理由拒绝它。”</w:t>
      </w:r>
    </w:p>
    <w:p w14:paraId="06266439">
      <w:pPr>
        <w:spacing w:line="287" w:lineRule="auto"/>
        <w:rPr>
          <w:rFonts w:hint="eastAsia" w:ascii="微软雅黑" w:hAnsi="微软雅黑" w:eastAsia="微软雅黑" w:cs="微软雅黑"/>
          <w:sz w:val="30"/>
          <w:szCs w:val="30"/>
        </w:rPr>
      </w:pPr>
    </w:p>
    <w:p w14:paraId="6ECBB92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granted that many Roman Catholics, who are ashamed of this decree, try to construe it in another sense, as if the council had said nothing against the authenticity of the original text, and had not given the Vulgate precedence over the sources, but had only chosen one out of the Latin versions which were in circulation, which it declared superior to the others, as Bellarmine says (De Verba Dei 2.10), which is also the opinion of Andradius, Salmeron, Serarius, and others.</w:t>
      </w:r>
    </w:p>
    <w:p w14:paraId="1510B7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许多对这一法令感到羞愧的罗马天主教徒试图以另一种意义来解释它，仿佛会议并没有反对原始文本的权威性，也没有让武加大译本优先于源头，而只是从流通的拉丁语译本中选择了一个，并宣布它优于其它版本，正如贝拉明（《论上帝的话》2.10）所说，这也是安德拉丢斯、萨尔梅隆（Salmeron）、塞拉里乌斯（Serarius）等人的意见。</w:t>
      </w:r>
    </w:p>
    <w:p w14:paraId="1F69E6CC">
      <w:pPr>
        <w:spacing w:line="287" w:lineRule="auto"/>
        <w:rPr>
          <w:rFonts w:hint="eastAsia" w:ascii="微软雅黑" w:hAnsi="微软雅黑" w:eastAsia="微软雅黑" w:cs="微软雅黑"/>
          <w:sz w:val="30"/>
          <w:szCs w:val="30"/>
        </w:rPr>
      </w:pPr>
    </w:p>
    <w:p w14:paraId="263E7D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a distortion of the decree of the Synod Bannes rightly argues, and it can easily be seen from the words of the council itself.</w:t>
      </w:r>
    </w:p>
    <w:p w14:paraId="0D2E30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班内斯正确地辩称这是对会议法令的扭曲，这一点从会议本身的话语中就可以轻易看出。</w:t>
      </w:r>
    </w:p>
    <w:p w14:paraId="5D6F68BD">
      <w:pPr>
        <w:spacing w:line="287" w:lineRule="auto"/>
        <w:rPr>
          <w:rFonts w:hint="eastAsia" w:ascii="微软雅黑" w:hAnsi="微软雅黑" w:eastAsia="微软雅黑" w:cs="微软雅黑"/>
          <w:sz w:val="30"/>
          <w:szCs w:val="30"/>
        </w:rPr>
      </w:pPr>
    </w:p>
    <w:p w14:paraId="094847A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is to be held as authoritative, and no one is to dare reject it for any reason, is it not equated with the sources, and indeed made superior to them?</w:t>
      </w:r>
    </w:p>
    <w:p w14:paraId="0A9ED14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因为如果它被视为具有权威性，且没有人敢以任何理由拒绝它，那它不就是等同于源头，甚至优于它们了吗？</w:t>
      </w:r>
    </w:p>
    <w:p w14:paraId="2D1978EB">
      <w:pPr>
        <w:spacing w:line="287" w:lineRule="auto"/>
        <w:rPr>
          <w:rFonts w:hint="eastAsia" w:ascii="微软雅黑" w:hAnsi="微软雅黑" w:eastAsia="微软雅黑" w:cs="微软雅黑"/>
          <w:sz w:val="30"/>
          <w:szCs w:val="30"/>
        </w:rPr>
      </w:pPr>
    </w:p>
    <w:p w14:paraId="0E2827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differs from the sources it will not be brought into harmony with them, but rather they made to agree with it.</w:t>
      </w:r>
    </w:p>
    <w:p w14:paraId="4D928A7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如果它与源头不符，它不会被带入与源头的一致，反而会要求源头与它一致。</w:t>
      </w:r>
    </w:p>
    <w:p w14:paraId="61BFC90C">
      <w:pPr>
        <w:spacing w:line="287" w:lineRule="auto"/>
        <w:rPr>
          <w:rFonts w:hint="eastAsia" w:ascii="微软雅黑" w:hAnsi="微软雅黑" w:eastAsia="微软雅黑" w:cs="微软雅黑"/>
          <w:sz w:val="30"/>
          <w:szCs w:val="30"/>
        </w:rPr>
      </w:pPr>
    </w:p>
    <w:p w14:paraId="443DA8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Mariana concludes that after the promulgation of [the decrees of the] Council of Trent "the Greek and Hebrew have fallen with one blow."</w:t>
      </w:r>
    </w:p>
    <w:p w14:paraId="5A54142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因此马里亚纳（Mariana）总结说，在特伦特会议[法令]颁布后，“希腊语和希伯来语都一举倒下了”。</w:t>
      </w:r>
    </w:p>
    <w:p w14:paraId="016FAF61">
      <w:pPr>
        <w:spacing w:line="287" w:lineRule="auto"/>
        <w:rPr>
          <w:rFonts w:hint="eastAsia" w:ascii="微软雅黑" w:hAnsi="微软雅黑" w:eastAsia="微软雅黑" w:cs="微软雅黑"/>
          <w:sz w:val="30"/>
          <w:szCs w:val="30"/>
        </w:rPr>
      </w:pPr>
    </w:p>
    <w:p w14:paraId="0A32F9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teaching is that only the Hebrew of the Old Testament and the Greek of the New have been and are authentic in the sense that all controversies concerning faith and religion, and all versions, are to be tested and examined by them.</w:t>
      </w:r>
    </w:p>
    <w:p w14:paraId="0A2A510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但我们的教导是，只有旧约的希伯来语和新约的希腊语过去和现在都是权威的，其意义在于所有关于信仰和宗教的争论，以及所有译本，都必须通过它们来测试和检验。</w:t>
      </w:r>
    </w:p>
    <w:p w14:paraId="64E6B98C">
      <w:pPr>
        <w:spacing w:line="287" w:lineRule="auto"/>
        <w:rPr>
          <w:rFonts w:hint="eastAsia" w:ascii="微软雅黑" w:hAnsi="微软雅黑" w:eastAsia="微软雅黑" w:cs="微软雅黑"/>
          <w:sz w:val="30"/>
          <w:szCs w:val="30"/>
        </w:rPr>
      </w:pPr>
    </w:p>
    <w:p w14:paraId="66EB804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 authentic writing is one with regard to which all factors together produce confidence, and to which complete trust should be given in its field, from which it is evident both that it must come from the author whose name it bears, and that everything in it must be written as he wanted it written.</w:t>
      </w:r>
    </w:p>
    <w:p w14:paraId="22E84FA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权威著作是指所有因素共同产生信心，并应在其领域内给予完全信任的著作，从中显而易见的是，它必须来自署名的作者，且其中的一切必须按照作者的意愿写成。</w:t>
      </w:r>
    </w:p>
    <w:p w14:paraId="08C94308">
      <w:pPr>
        <w:spacing w:line="287" w:lineRule="auto"/>
        <w:rPr>
          <w:rFonts w:hint="eastAsia" w:ascii="微软雅黑" w:hAnsi="微软雅黑" w:eastAsia="微软雅黑" w:cs="微软雅黑"/>
          <w:sz w:val="30"/>
          <w:szCs w:val="30"/>
        </w:rPr>
      </w:pPr>
    </w:p>
    <w:p w14:paraId="5A61CF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writing can be authentic in either of two senses--primary and original and secondary and derivative.</w:t>
      </w:r>
    </w:p>
    <w:p w14:paraId="592B112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这样的著作可以在两种意义上具有权威性——首要且原始的，以及次要且派生的。</w:t>
      </w:r>
    </w:p>
    <w:p w14:paraId="124D9BFA">
      <w:pPr>
        <w:spacing w:line="287" w:lineRule="auto"/>
        <w:rPr>
          <w:rFonts w:hint="eastAsia" w:ascii="微软雅黑" w:hAnsi="微软雅黑" w:eastAsia="微软雅黑" w:cs="微软雅黑"/>
          <w:sz w:val="30"/>
          <w:szCs w:val="30"/>
        </w:rPr>
      </w:pPr>
    </w:p>
    <w:p w14:paraId="134E812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sense applies to what bears its own authentication, which proves itself by itself, and which is believed and clearly should be believed on its own showing (ob seipsum).</w:t>
      </w:r>
    </w:p>
    <w:p w14:paraId="60BADBF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首要意义适用于带有自身认证的事物，它自我证明，并且因其自身的展现而为人所相信，且显然应当为人所相信（ob seipsum）。</w:t>
      </w:r>
    </w:p>
    <w:p w14:paraId="1DE692FD">
      <w:pPr>
        <w:spacing w:line="287" w:lineRule="auto"/>
        <w:rPr>
          <w:rFonts w:hint="eastAsia" w:ascii="微软雅黑" w:hAnsi="微软雅黑" w:eastAsia="微软雅黑" w:cs="微软雅黑"/>
          <w:sz w:val="30"/>
          <w:szCs w:val="30"/>
        </w:rPr>
      </w:pPr>
    </w:p>
    <w:p w14:paraId="70D1C9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category are the original copies of royal edicts, of the decrees of magistrates, wills, contracts, and anything else actually written by the author.</w:t>
      </w:r>
    </w:p>
    <w:p w14:paraId="4F1AC54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这一类包括皇家法令的原件、地方法官的法令、遗嘱、合同以及其它任何由作者亲笔书写的东西。</w:t>
      </w:r>
    </w:p>
    <w:p w14:paraId="079157AA">
      <w:pPr>
        <w:spacing w:line="287" w:lineRule="auto"/>
        <w:rPr>
          <w:rFonts w:hint="eastAsia" w:ascii="微软雅黑" w:hAnsi="微软雅黑" w:eastAsia="微软雅黑" w:cs="微软雅黑"/>
          <w:sz w:val="30"/>
          <w:szCs w:val="30"/>
        </w:rPr>
      </w:pPr>
    </w:p>
    <w:p w14:paraId="4D257A0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group are all copies accurately and faithfully made by qualified (idoneus) persons, such as the functionaries appointed and authorized by public authority to copy the edicts of princes and other public documents, or the various honest and faithful scribes and copyists of books and other writings.</w:t>
      </w:r>
    </w:p>
    <w:p w14:paraId="3F612D5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第二组包括所有由合格（idoneus）人员准确且忠实制作的副本，例如由公共机构任命和授权、负责抄录君主法令和其他公共文件的官员，或者各种诚实忠信的书籍和其他著作的文士和抄写员。</w:t>
      </w:r>
    </w:p>
    <w:p w14:paraId="1C5D0549">
      <w:pPr>
        <w:spacing w:line="287" w:lineRule="auto"/>
        <w:rPr>
          <w:rFonts w:hint="eastAsia" w:ascii="微软雅黑" w:hAnsi="微软雅黑" w:eastAsia="微软雅黑" w:cs="微软雅黑"/>
          <w:sz w:val="30"/>
          <w:szCs w:val="30"/>
        </w:rPr>
      </w:pPr>
    </w:p>
    <w:p w14:paraId="62E38DB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sense only the "autographs" of Moses, the prophets and the apostles are authentic, but in the second sense faithful and accurate copies are also.</w:t>
      </w:r>
    </w:p>
    <w:p w14:paraId="1A615E2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在第一种意义上，只有摩西、先知和使徒的“原稿”是权威的，但在第二种意义上，忠实且准确的副本也是权威的。</w:t>
      </w:r>
    </w:p>
    <w:p w14:paraId="7E0C583B">
      <w:pPr>
        <w:spacing w:line="287" w:lineRule="auto"/>
        <w:rPr>
          <w:rFonts w:hint="eastAsia" w:ascii="微软雅黑" w:hAnsi="微软雅黑" w:eastAsia="微软雅黑" w:cs="微软雅黑"/>
          <w:sz w:val="30"/>
          <w:szCs w:val="30"/>
        </w:rPr>
      </w:pPr>
    </w:p>
    <w:p w14:paraId="255C487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Furthermore, the authority of such authentic writing has two aspects: one rests on the substance of the matter with which it deals (in rebus ipsis de quibus id agitur), and concerns the people to whom the writing is directed; the other concerns the word itself and the writing and applies to the copies and translations made from it, and receives all its authority (ius) from the original, so that it should be compared to that authentic writing and corrected if there is any difference.</w:t>
      </w:r>
    </w:p>
    <w:p w14:paraId="3E0EE2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此外，这种权威著作的权威性有两个方面：一个取决于它所处理的事务实质（in rebus ipsis de quibus id agitur），并涉及著作所指向的人群；另一个涉及词语本身和书写，并适用于据此制作的副本和翻译，其全部权威（ius）来自于原件，因此应与该权威著作进行比较，如有差异则予以纠正。</w:t>
      </w:r>
    </w:p>
    <w:p w14:paraId="604D2661">
      <w:pPr>
        <w:spacing w:line="287" w:lineRule="auto"/>
        <w:rPr>
          <w:rFonts w:hint="eastAsia" w:ascii="微软雅黑" w:hAnsi="微软雅黑" w:eastAsia="微软雅黑" w:cs="微软雅黑"/>
          <w:sz w:val="30"/>
          <w:szCs w:val="30"/>
        </w:rPr>
      </w:pPr>
    </w:p>
    <w:p w14:paraId="74D8450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kind of authority (authoritas) may be greater or less, depending on the authority of him by whom the writing was issued, and whether he has more or less authority (imperium) over the people to whom he addresses it.</w:t>
      </w:r>
    </w:p>
    <w:p w14:paraId="2EF978A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第一种权威（authoritas）可能较大或较小，取决于发布该著作的人的权威，以及祂对所针对的人群是否拥有较多或较少的权柄（imperium）。</w:t>
      </w:r>
    </w:p>
    <w:p w14:paraId="59043E52">
      <w:pPr>
        <w:spacing w:line="287" w:lineRule="auto"/>
        <w:rPr>
          <w:rFonts w:hint="eastAsia" w:ascii="微软雅黑" w:hAnsi="微软雅黑" w:eastAsia="微软雅黑" w:cs="微软雅黑"/>
          <w:sz w:val="30"/>
          <w:szCs w:val="30"/>
        </w:rPr>
      </w:pPr>
    </w:p>
    <w:p w14:paraId="5C0D290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Holy Scripture, authority is found to the greatest degree, such as cannot reside in any other writing, since we ought simply to obey God, and be obedient to everything which he has, in his most holy authentic written Word, required either to be believed or to be done, on account of that supreme authority which he holds over mankind, as over all creation, and that supreme truth and wisdom which reside in him.</w:t>
      </w:r>
    </w:p>
    <w:p w14:paraId="4DC00B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圣经，权威达到了最高程度，这是任何其它著作都无法具备的，因为上帝在祂最神圣、权威的书面话语中，由于祂对人类及万物拥有的至高权柄，以及存在于祂里面的至高真理和智慧，所要求去相信或去做的一切，我们都应当绝对地顺服。</w:t>
      </w:r>
    </w:p>
    <w:p w14:paraId="483B7A1F">
      <w:pPr>
        <w:spacing w:line="287" w:lineRule="auto"/>
        <w:rPr>
          <w:rFonts w:hint="eastAsia" w:ascii="微软雅黑" w:hAnsi="微软雅黑" w:eastAsia="微软雅黑" w:cs="微软雅黑"/>
          <w:sz w:val="30"/>
          <w:szCs w:val="30"/>
        </w:rPr>
      </w:pPr>
    </w:p>
    <w:p w14:paraId="4D18F8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second kind of authority consists in this, that faithful and accurate copies, not less than autographs, are norms for all other copies of his writing and for translations.</w:t>
      </w:r>
    </w:p>
    <w:p w14:paraId="1334BC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但第二种权威在于，忠实且准确的副本，不亚于原稿，是祂著作的所有其它副本及翻译的标准。</w:t>
      </w:r>
    </w:p>
    <w:p w14:paraId="586D7064">
      <w:pPr>
        <w:spacing w:line="287" w:lineRule="auto"/>
        <w:rPr>
          <w:rFonts w:hint="eastAsia" w:ascii="微软雅黑" w:hAnsi="微软雅黑" w:eastAsia="微软雅黑" w:cs="微软雅黑"/>
          <w:sz w:val="30"/>
          <w:szCs w:val="30"/>
        </w:rPr>
      </w:pPr>
    </w:p>
    <w:p w14:paraId="31843D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discrepancy is found in these, whether it conflicts with the originals or the true copies, they are not worthy of the name "authentic," and must be rejected as false and corrupted, and there is no other reason for this rejection except the discrepancy.</w:t>
      </w:r>
    </w:p>
    <w:p w14:paraId="285ADC0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如果在这些副本中发现任何差异，无论它是与原件还是与真实的副本相冲突，它们就不配被称为“权威”，必须作为虚假和败坏的而被拒绝，而拒绝的唯一理由就是这种差异。</w:t>
      </w:r>
    </w:p>
    <w:p w14:paraId="0956823A">
      <w:pPr>
        <w:spacing w:line="287" w:lineRule="auto"/>
        <w:rPr>
          <w:rFonts w:hint="eastAsia" w:ascii="微软雅黑" w:hAnsi="微软雅黑" w:eastAsia="微软雅黑" w:cs="微软雅黑"/>
          <w:sz w:val="30"/>
          <w:szCs w:val="30"/>
        </w:rPr>
      </w:pPr>
    </w:p>
    <w:p w14:paraId="120557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wrote above, in question 4, about the first kind of authority. Here we discuss the second, which is found in the authentic version (editio).</w:t>
      </w:r>
    </w:p>
    <w:p w14:paraId="56D0663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我们在上文第4题中写到了第一种权威。这里我们讨论第二种，即存在于权威版本（editio）中的权威。</w:t>
      </w:r>
    </w:p>
    <w:p w14:paraId="750680F6">
      <w:pPr>
        <w:spacing w:line="287" w:lineRule="auto"/>
        <w:rPr>
          <w:rFonts w:hint="eastAsia" w:ascii="微软雅黑" w:hAnsi="微软雅黑" w:eastAsia="微软雅黑" w:cs="微软雅黑"/>
          <w:sz w:val="30"/>
          <w:szCs w:val="30"/>
        </w:rPr>
      </w:pPr>
    </w:p>
    <w:p w14:paraId="50DA39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Finally, authenticity can be seen in two ways: materially, with regard to the teaching (res enunciata), or formally, with regard to the words and the methods (modus enunciandi).</w:t>
      </w:r>
    </w:p>
    <w:p w14:paraId="1A5EA60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最后，权威性可以从两方面来看：实质上，即关于教导（res enunciata）；或形式上，即关于词语和方法（modus enunciandi）。</w:t>
      </w:r>
    </w:p>
    <w:p w14:paraId="5897608D">
      <w:pPr>
        <w:spacing w:line="287" w:lineRule="auto"/>
        <w:rPr>
          <w:rFonts w:hint="eastAsia" w:ascii="微软雅黑" w:hAnsi="微软雅黑" w:eastAsia="微软雅黑" w:cs="微软雅黑"/>
          <w:sz w:val="30"/>
          <w:szCs w:val="30"/>
        </w:rPr>
      </w:pPr>
    </w:p>
    <w:p w14:paraId="0041AB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question here of the first--we do not deny this authenticity to the versions when they agree with the sources--but only of the second, which belongs only to the sources.</w:t>
      </w:r>
    </w:p>
    <w:p w14:paraId="77DF7E6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这里的问题不是前者——当译本与源头一致时，我们并不否认译本具有这种权威性——而仅仅是关于后者，即唯独属于源头的权威性。</w:t>
      </w:r>
    </w:p>
    <w:p w14:paraId="48926044">
      <w:pPr>
        <w:spacing w:line="287" w:lineRule="auto"/>
        <w:rPr>
          <w:rFonts w:hint="eastAsia" w:ascii="微软雅黑" w:hAnsi="微软雅黑" w:eastAsia="微软雅黑" w:cs="微软雅黑"/>
          <w:sz w:val="30"/>
          <w:szCs w:val="30"/>
        </w:rPr>
      </w:pPr>
    </w:p>
    <w:p w14:paraId="1B12AD7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reasons are (1) only the sources are inspired both in substance and in wording (II TIm. 3:16 ); therefore only they can be authentic.</w:t>
      </w:r>
    </w:p>
    <w:p w14:paraId="6903E95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理由如下：(1) 只有源头在实质和措辞上都是受感而写的（提摩太后书 3:16）；因此只有它们才是权威的。</w:t>
      </w:r>
    </w:p>
    <w:p w14:paraId="0DA3F8D8">
      <w:pPr>
        <w:spacing w:line="287" w:lineRule="auto"/>
        <w:rPr>
          <w:rFonts w:hint="eastAsia" w:ascii="微软雅黑" w:hAnsi="微软雅黑" w:eastAsia="微软雅黑" w:cs="微软雅黑"/>
          <w:sz w:val="30"/>
          <w:szCs w:val="30"/>
        </w:rPr>
      </w:pPr>
    </w:p>
    <w:p w14:paraId="22F49D6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men of God wrote they wrote guided by the Holy Spirit (II Peter 1:21 ), who, lest they fall into error, determined (dictavit) not only the substance but also the words, which cannot be said of any translation (versio).</w:t>
      </w:r>
    </w:p>
    <w:p w14:paraId="463A3A0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因为属神的人所写的，是在圣灵引导下写的（彼得后书 1:21），圣灵为了不让其陷入错误，不仅决定（dictavit）了实质内容，也决定了措辞，而这对于任何译本（versio）来说都是不能成立的。</w:t>
      </w:r>
    </w:p>
    <w:p w14:paraId="53697361">
      <w:pPr>
        <w:spacing w:line="287" w:lineRule="auto"/>
        <w:rPr>
          <w:rFonts w:hint="eastAsia" w:ascii="微软雅黑" w:hAnsi="微软雅黑" w:eastAsia="微软雅黑" w:cs="微软雅黑"/>
          <w:sz w:val="30"/>
          <w:szCs w:val="30"/>
        </w:rPr>
      </w:pPr>
    </w:p>
    <w:p w14:paraId="24D3AFE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They are the norm and rule by which all versions are to be tested,- as the ectype must be referred to the archetype and a brook is recognized from its source.</w:t>
      </w:r>
    </w:p>
    <w:p w14:paraId="73DEEEC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它们是所有译本必须接受检验的标准和准则，正如摹本必须参照蓝本，溪流是从其源头被认出来的一样。</w:t>
      </w:r>
    </w:p>
    <w:p w14:paraId="79D04055">
      <w:pPr>
        <w:spacing w:line="287" w:lineRule="auto"/>
        <w:rPr>
          <w:rFonts w:hint="eastAsia" w:ascii="微软雅黑" w:hAnsi="微软雅黑" w:eastAsia="微软雅黑" w:cs="微软雅黑"/>
          <w:sz w:val="30"/>
          <w:szCs w:val="30"/>
        </w:rPr>
      </w:pPr>
    </w:p>
    <w:p w14:paraId="6B33EE6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canon of Gratian based on Augustine reads: "That the trustworthiness of the old books be tested from the Hebrew manuscripts; thus the -truth of the Greek of the new falls short of the norm."</w:t>
      </w:r>
    </w:p>
    <w:p w14:paraId="0E0ADD7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基于奥古斯丁的格拉提安正典（canon of Gratian）读作：“旧书的可信度应根据希伯来语手稿来检验；因此，新约希腊语的真理性若偏离这一准则即为不足。”</w:t>
      </w:r>
    </w:p>
    <w:p w14:paraId="0597E331">
      <w:pPr>
        <w:spacing w:line="287" w:lineRule="auto"/>
        <w:rPr>
          <w:rFonts w:hint="eastAsia" w:ascii="微软雅黑" w:hAnsi="微软雅黑" w:eastAsia="微软雅黑" w:cs="微软雅黑"/>
          <w:sz w:val="30"/>
          <w:szCs w:val="30"/>
        </w:rPr>
      </w:pPr>
    </w:p>
    <w:p w14:paraId="4A07FA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is presented by Jerome in this matter as he argues for the authority of the Hebrew text: see his letter 102 to Marcellus and letters to Vltalus, and to Sunias and Fretellas.</w:t>
      </w:r>
    </w:p>
    <w:p w14:paraId="33535A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耶罗米在此事上通过论证希伯来语文本的权威性而提出了许多观点：参见他致马塞卢斯的信 102，以及致维塔鲁斯（Vltalus）、苏尼亚斯和弗雷特拉斯的信。</w:t>
      </w:r>
    </w:p>
    <w:p w14:paraId="0CD4EA0D">
      <w:pPr>
        <w:spacing w:line="287" w:lineRule="auto"/>
        <w:rPr>
          <w:rFonts w:hint="eastAsia" w:ascii="微软雅黑" w:hAnsi="微软雅黑" w:eastAsia="微软雅黑" w:cs="微软雅黑"/>
          <w:sz w:val="30"/>
          <w:szCs w:val="30"/>
        </w:rPr>
      </w:pPr>
    </w:p>
    <w:p w14:paraId="07F2D7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These texts (editiones) have been held as authentic from the beginning, and were always so held by Jews and Christians, for many centuries after Christ, and no reason can be given why they should now cease to be authentic.</w:t>
      </w:r>
    </w:p>
    <w:p w14:paraId="0D70C6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这些文本（editiones）从一开始就被视为是权威的，并且在基督之后的许多个世纪里，犹太人和基督徒一直这样认为，没有理由说明为什么它们现在不再是权威的。</w:t>
      </w:r>
    </w:p>
    <w:p w14:paraId="5C72946B">
      <w:pPr>
        <w:spacing w:line="287" w:lineRule="auto"/>
        <w:rPr>
          <w:rFonts w:hint="eastAsia" w:ascii="微软雅黑" w:hAnsi="微软雅黑" w:eastAsia="微软雅黑" w:cs="微软雅黑"/>
          <w:sz w:val="30"/>
          <w:szCs w:val="30"/>
        </w:rPr>
      </w:pPr>
    </w:p>
    <w:p w14:paraId="79964D0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reasons that have been suggested to support the concept of corruption not only assume what should be proved but also have been refuted by us.</w:t>
      </w:r>
    </w:p>
    <w:p w14:paraId="13FF9EB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因为那些被提出支持败坏观念的理由，不仅预设了需要证明的前提，而且已经被我们驳倒了。</w:t>
      </w:r>
    </w:p>
    <w:p w14:paraId="2ECA4527">
      <w:pPr>
        <w:spacing w:line="287" w:lineRule="auto"/>
        <w:rPr>
          <w:rFonts w:hint="eastAsia" w:ascii="微软雅黑" w:hAnsi="微软雅黑" w:eastAsia="微软雅黑" w:cs="微软雅黑"/>
          <w:sz w:val="30"/>
          <w:szCs w:val="30"/>
        </w:rPr>
      </w:pPr>
    </w:p>
    <w:p w14:paraId="6279D81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(4) If the Hebrew of the Old Testament and the Greek of the New are not authentic, there is no authentic version; no other has divine witness to its authenticity.</w:t>
      </w:r>
    </w:p>
    <w:p w14:paraId="453D10F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(4) 如果旧约的希伯来语和新约的希腊语不是权威的，那么就没有权威的版本；没有任何其它的版本具有神圣的见证来证明其权威性。</w:t>
      </w:r>
    </w:p>
    <w:p w14:paraId="7051728E">
      <w:pPr>
        <w:spacing w:line="287" w:lineRule="auto"/>
        <w:rPr>
          <w:rFonts w:hint="eastAsia" w:ascii="微软雅黑" w:hAnsi="微软雅黑" w:eastAsia="微软雅黑" w:cs="微软雅黑"/>
          <w:sz w:val="30"/>
          <w:szCs w:val="30"/>
        </w:rPr>
      </w:pPr>
    </w:p>
    <w:p w14:paraId="48C451D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no authentic Word of God in the church, there will be no end of strife, for there will be no assured rule of faith and conduct to which all must agree, and Scripture will be like a wax nose, or a law of Lesbos interpreted in accordance with private judgment.</w:t>
      </w:r>
    </w:p>
    <w:p w14:paraId="1BAD27D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如果教会中没有上帝权威的话语，争端将永无止境，因为将没有一个众人必须一致同意的确定的信仰和行为准则，圣经就会像蜡做的鼻子，或者像根据私人判断来解释的莱斯博斯岛律法（law of Lesbos）。</w:t>
      </w:r>
    </w:p>
    <w:p w14:paraId="10D500DD">
      <w:pPr>
        <w:spacing w:line="287" w:lineRule="auto"/>
        <w:rPr>
          <w:rFonts w:hint="eastAsia" w:ascii="微软雅黑" w:hAnsi="微软雅黑" w:eastAsia="微软雅黑" w:cs="微软雅黑"/>
          <w:sz w:val="30"/>
          <w:szCs w:val="30"/>
        </w:rPr>
      </w:pPr>
    </w:p>
    <w:p w14:paraId="31E94DA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Our adversaries admit that in some cases it is necessary to refer to the sources.</w:t>
      </w:r>
    </w:p>
    <w:p w14:paraId="05B2E04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我们的对手也承认，在某些情况下必须参考源头。</w:t>
      </w:r>
    </w:p>
    <w:p w14:paraId="5E30E807">
      <w:pPr>
        <w:spacing w:line="287" w:lineRule="auto"/>
        <w:rPr>
          <w:rFonts w:hint="eastAsia" w:ascii="微软雅黑" w:hAnsi="微软雅黑" w:eastAsia="微软雅黑" w:cs="微软雅黑"/>
          <w:sz w:val="30"/>
          <w:szCs w:val="30"/>
        </w:rPr>
      </w:pPr>
    </w:p>
    <w:p w14:paraId="474818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 gives the following cases: (a) when there seems to be a copyistIs error in the Latin manuscripts; (b) when there are variant readings, so that it is impossible to be sure which is right; (c) when there is ambiguity either in the words or the content; (d) when the force and connotation of the [Latin] words are not explicit enough (De Verba Dei 2.11).</w:t>
      </w:r>
    </w:p>
    <w:p w14:paraId="312265D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贝拉明给出了以下情况：(a) 当拉丁语手稿中似乎存在抄写错误时；(b) 当存在异文，以至于无法确定哪一个是正确的时候；(c) 当词语或内容存在歧义时；(d) 当[拉丁语]词语的力量和内涵不够明确时（《论上帝的话》2.11）。</w:t>
      </w:r>
    </w:p>
    <w:p w14:paraId="5967EF2D">
      <w:pPr>
        <w:spacing w:line="287" w:lineRule="auto"/>
        <w:rPr>
          <w:rFonts w:hint="eastAsia" w:ascii="微软雅黑" w:hAnsi="微软雅黑" w:eastAsia="微软雅黑" w:cs="微软雅黑"/>
          <w:sz w:val="30"/>
          <w:szCs w:val="30"/>
        </w:rPr>
      </w:pPr>
    </w:p>
    <w:p w14:paraId="69EC7C5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not be valid unless the sources were authentic.</w:t>
      </w:r>
    </w:p>
    <w:p w14:paraId="26E0BDA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除非源头是权威的，否则这些情况都不可能成立。</w:t>
      </w:r>
    </w:p>
    <w:p w14:paraId="7D9AF0C4">
      <w:pPr>
        <w:spacing w:line="287" w:lineRule="auto"/>
        <w:rPr>
          <w:rFonts w:hint="eastAsia" w:ascii="微软雅黑" w:hAnsi="微软雅黑" w:eastAsia="微软雅黑" w:cs="微软雅黑"/>
          <w:sz w:val="30"/>
          <w:szCs w:val="30"/>
        </w:rPr>
      </w:pPr>
    </w:p>
    <w:p w14:paraId="39FDDBD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Arias Montanus, in his preface to the Bible, shows that errors in the versions cannot be corrected except from the truth of the original language.</w:t>
      </w:r>
    </w:p>
    <w:p w14:paraId="68DA63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阿里亚斯·蒙塔努斯在圣经序言中指出，除非根据原始语言的真实性，否则译本中的错误是无法纠正的。</w:t>
      </w:r>
    </w:p>
    <w:p w14:paraId="66D0A194">
      <w:pPr>
        <w:spacing w:line="287" w:lineRule="auto"/>
        <w:rPr>
          <w:rFonts w:hint="eastAsia" w:ascii="微软雅黑" w:hAnsi="微软雅黑" w:eastAsia="微软雅黑" w:cs="微软雅黑"/>
          <w:sz w:val="30"/>
          <w:szCs w:val="30"/>
        </w:rPr>
      </w:pPr>
    </w:p>
    <w:p w14:paraId="3777CAA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Vives lays it down as certain and beyond doubt that recourse must be had to the sources.</w:t>
      </w:r>
    </w:p>
    <w:p w14:paraId="697C29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维维斯将其定为确定且毫无疑问的：必须诉诸源头。</w:t>
      </w:r>
    </w:p>
    <w:p w14:paraId="741E0A3E">
      <w:pPr>
        <w:spacing w:line="287" w:lineRule="auto"/>
        <w:rPr>
          <w:rFonts w:hint="eastAsia" w:ascii="微软雅黑" w:hAnsi="微软雅黑" w:eastAsia="微软雅黑" w:cs="微软雅黑"/>
          <w:sz w:val="30"/>
          <w:szCs w:val="30"/>
        </w:rPr>
      </w:pPr>
    </w:p>
    <w:p w14:paraId="2848467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Salmeron, Bonfrerius, Masius, Muisius, Jansen and his followers, and others who presently appeal to the sources have the same conviction.</w:t>
      </w:r>
    </w:p>
    <w:p w14:paraId="5400369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萨尔梅隆、邦弗雷里乌斯、马修斯（Masius）、穆伊修斯（Muisius）、詹森及其追随者，以及目前诉诸源头的其他人，都有同样的信念。</w:t>
      </w:r>
    </w:p>
    <w:p w14:paraId="651CF6A3">
      <w:pPr>
        <w:spacing w:line="287" w:lineRule="auto"/>
        <w:rPr>
          <w:rFonts w:hint="eastAsia" w:ascii="微软雅黑" w:hAnsi="微软雅黑" w:eastAsia="微软雅黑" w:cs="微软雅黑"/>
          <w:sz w:val="30"/>
          <w:szCs w:val="30"/>
        </w:rPr>
      </w:pPr>
    </w:p>
    <w:p w14:paraId="387104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variant readings that occur in Scripture do not detract from its authenticity, because they are easily recognized and understood, partly by the context (cohaerentia textus), and partly by collation of the better manuscripts; many are of such nature that, although they differ, yet they agree in meaning (licet diversae non male tamen eidem textui conveniant).</w:t>
      </w:r>
    </w:p>
    <w:p w14:paraId="53ED9A7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圣经中出现的异文并不损毁其权威性，因为它们很容易被识别和理解，部分通过上下文（cohaerentia textus），部分通过校勘较好的手稿；许多异文的性质是，虽然它们不同，但在意义上是一致的（licet diversae non male tamen eidem textui conveniant）。</w:t>
      </w:r>
    </w:p>
    <w:p w14:paraId="70773BCB">
      <w:pPr>
        <w:spacing w:line="287" w:lineRule="auto"/>
        <w:rPr>
          <w:rFonts w:hint="eastAsia" w:ascii="微软雅黑" w:hAnsi="微软雅黑" w:eastAsia="微软雅黑" w:cs="微软雅黑"/>
          <w:sz w:val="30"/>
          <w:szCs w:val="30"/>
        </w:rPr>
      </w:pPr>
    </w:p>
    <w:p w14:paraId="1297FD1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Although a number of controversies have arisen from the Hebrew and Greek sources, it does not follow that they cannot be authentic, because if they were not, there would be no authentic version of the Bible whatsoever to which appeal could be made; there is no language which would not offer much opportunity for argumentative disputation.</w:t>
      </w:r>
    </w:p>
    <w:p w14:paraId="4EDF3BF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虽然从希伯来语和希腊语源头中产生了许多争议，但这并不意味着它们不可能是权威的，因为如果它们不是，那么根本就不会有任何可以诉诸的权威圣经版本；没有任何一种语言不会为好辩的争执提供大量机会。</w:t>
      </w:r>
    </w:p>
    <w:p w14:paraId="15C59E19">
      <w:pPr>
        <w:spacing w:line="287" w:lineRule="auto"/>
        <w:rPr>
          <w:rFonts w:hint="eastAsia" w:ascii="微软雅黑" w:hAnsi="微软雅黑" w:eastAsia="微软雅黑" w:cs="微软雅黑"/>
          <w:sz w:val="30"/>
          <w:szCs w:val="30"/>
        </w:rPr>
      </w:pPr>
    </w:p>
    <w:p w14:paraId="610D9B4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[controversy] is not the fault of the sources but of those who abuse the sources, either not understanding them or twisting them to their own opinions, and stubbornly sticking to the same.</w:t>
      </w:r>
    </w:p>
    <w:p w14:paraId="161EBF6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此外，[争论]不是源头的错，而是那些滥用源头的人的错，他们要么不理解源头，要么将其歪曲以符合自己的观点，并固执己见。</w:t>
      </w:r>
    </w:p>
    <w:p w14:paraId="4E8BBD8A">
      <w:pPr>
        <w:spacing w:line="287" w:lineRule="auto"/>
        <w:rPr>
          <w:rFonts w:hint="eastAsia" w:ascii="微软雅黑" w:hAnsi="微软雅黑" w:eastAsia="微软雅黑" w:cs="微软雅黑"/>
          <w:sz w:val="30"/>
          <w:szCs w:val="30"/>
        </w:rPr>
      </w:pPr>
    </w:p>
    <w:p w14:paraId="0DD7DD5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statement that the Hebrew manuscripts of the Old Testament and the Greek of the New have become defective is false, and the passages which are offered in proof of this by our adversaries cannot demonstrate it.</w:t>
      </w:r>
    </w:p>
    <w:p w14:paraId="2ACCD12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有关旧约希伯来语手稿和新约希腊语手稿已变得残缺的说法是虚假的，我们的对手为证明此点而提供的经文并不能证明这一点。</w:t>
      </w:r>
    </w:p>
    <w:p w14:paraId="170932FD">
      <w:pPr>
        <w:spacing w:line="287" w:lineRule="auto"/>
        <w:rPr>
          <w:rFonts w:hint="eastAsia" w:ascii="微软雅黑" w:hAnsi="微软雅黑" w:eastAsia="微软雅黑" w:cs="微软雅黑"/>
          <w:sz w:val="30"/>
          <w:szCs w:val="30"/>
        </w:rPr>
      </w:pPr>
    </w:p>
    <w:p w14:paraId="1B2923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pericope of adultery (John 8), which, although it is lacking in the Syriac, is found in all the Greek manuscripts.</w:t>
      </w:r>
    </w:p>
    <w:p w14:paraId="24BDFE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淫妇的段落（约翰福音第8章）并非如此，虽然叙利亚语译本中没有，但在所有希腊语手稿中都能找到。</w:t>
      </w:r>
    </w:p>
    <w:p w14:paraId="4852B1A6">
      <w:pPr>
        <w:spacing w:line="287" w:lineRule="auto"/>
        <w:rPr>
          <w:rFonts w:hint="eastAsia" w:ascii="微软雅黑" w:hAnsi="微软雅黑" w:eastAsia="微软雅黑" w:cs="微软雅黑"/>
          <w:sz w:val="30"/>
          <w:szCs w:val="30"/>
        </w:rPr>
      </w:pPr>
    </w:p>
    <w:p w14:paraId="149DDA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saying in I John 5:7, although formerly some called it into question, and heretics do so today.</w:t>
      </w:r>
    </w:p>
    <w:p w14:paraId="3992DA4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5:7 中的话语并非如此，虽然以前有人质疑过它，今天异端也这样做。</w:t>
      </w:r>
    </w:p>
    <w:p w14:paraId="335F3283">
      <w:pPr>
        <w:spacing w:line="287" w:lineRule="auto"/>
        <w:rPr>
          <w:rFonts w:hint="eastAsia" w:ascii="微软雅黑" w:hAnsi="微软雅黑" w:eastAsia="微软雅黑" w:cs="微软雅黑"/>
          <w:sz w:val="30"/>
          <w:szCs w:val="30"/>
        </w:rPr>
      </w:pPr>
    </w:p>
    <w:p w14:paraId="77752E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Greek witnesses (exemplaria) have it, as Sixtus Senensis recognizes: "The words always were of unquestioned truth, and are read in all Greek manuscripts from the time of the apostles themselves."</w:t>
      </w:r>
    </w:p>
    <w:p w14:paraId="1F2C50B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所有的希腊语证件（exemplaria）都有这一句，正如西斯图斯·塞内斯所承认的：“这些话始终是无可置疑的真理，从使徒时代起就在所有的希腊语手稿中被阅读。”</w:t>
      </w:r>
    </w:p>
    <w:p w14:paraId="26576134">
      <w:pPr>
        <w:spacing w:line="287" w:lineRule="auto"/>
        <w:rPr>
          <w:rFonts w:hint="eastAsia" w:ascii="微软雅黑" w:hAnsi="微软雅黑" w:eastAsia="微软雅黑" w:cs="微软雅黑"/>
          <w:sz w:val="30"/>
          <w:szCs w:val="30"/>
        </w:rPr>
      </w:pPr>
    </w:p>
    <w:p w14:paraId="48CBC7F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Mark 16, which was lacking in a number of manuscripts in JeromeIs time, as he admits, but now is found in all, and also in the Syriac, and isclearly necessary to complete the account of ChristIs resurrection.</w:t>
      </w:r>
    </w:p>
    <w:p w14:paraId="481F92F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马可福音第16章并非如此，正如耶罗米承认的，在他那个时代的一些手稿中没有这一章，但现在在所有的手稿中，以及叙利亚语译本中都能找到，且显然对于完成基督复活的记载是必要的。</w:t>
      </w:r>
    </w:p>
    <w:p w14:paraId="01FC3B48">
      <w:pPr>
        <w:spacing w:line="287" w:lineRule="auto"/>
        <w:rPr>
          <w:rFonts w:hint="eastAsia" w:ascii="微软雅黑" w:hAnsi="微软雅黑" w:eastAsia="微软雅黑" w:cs="微软雅黑"/>
          <w:sz w:val="30"/>
          <w:szCs w:val="30"/>
        </w:rPr>
      </w:pPr>
    </w:p>
    <w:p w14:paraId="073E09B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It is useless for our adversaries to use the newness of the vowel points in the Hebrew manuscripts as a means of overcoming their authenticity, as if the points were merely a human innovation made by the Masoretes, depending therefore not on divine and infallible authority, but on human, and therefore subject to change by human decision, without risk, so that the meaning of the text remains forever uncertain and ambiguous.</w:t>
      </w:r>
    </w:p>
    <w:p w14:paraId="30691D1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我们的对手利用希伯来语手稿中元音符号的晚近性作为削弱其权威性的手段是徒劳的，仿佛这些符号仅仅是马所拉学者的认为创新，因此不取决于神圣且无误的权威，而取决于人的权威，从而可以由人的决定而改变，且没有风险，以至于文本的意义永远是不确定和模糊的。</w:t>
      </w:r>
    </w:p>
    <w:p w14:paraId="4337F886">
      <w:pPr>
        <w:spacing w:line="287" w:lineRule="auto"/>
        <w:rPr>
          <w:rFonts w:hint="eastAsia" w:ascii="微软雅黑" w:hAnsi="微软雅黑" w:eastAsia="微软雅黑" w:cs="微软雅黑"/>
          <w:sz w:val="30"/>
          <w:szCs w:val="30"/>
        </w:rPr>
      </w:pPr>
    </w:p>
    <w:p w14:paraId="479568D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be answered in a number of ways.</w:t>
      </w:r>
    </w:p>
    <w:p w14:paraId="7AE0F91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可以用几种方式回答他们。</w:t>
      </w:r>
    </w:p>
    <w:p w14:paraId="16751137">
      <w:pPr>
        <w:spacing w:line="287" w:lineRule="auto"/>
        <w:rPr>
          <w:rFonts w:hint="eastAsia" w:ascii="微软雅黑" w:hAnsi="微软雅黑" w:eastAsia="微软雅黑" w:cs="微软雅黑"/>
          <w:sz w:val="30"/>
          <w:szCs w:val="30"/>
        </w:rPr>
      </w:pPr>
    </w:p>
    <w:p w14:paraId="7A81BDC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Bellarmine will give this reply on our behalf: "The errors which arise on account of the addition of the points do not affect truth, because the points have been added externally, and do not change the text" (De Verba Dei 2.2).</w:t>
      </w:r>
    </w:p>
    <w:p w14:paraId="568BB67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贝拉明将代表我们给出这样的回答：“由于添加符号而产生的错误并不影响真理，因为符号是外部添加的，并不会改变文本”（《论上帝的话》2.2）。</w:t>
      </w:r>
    </w:p>
    <w:p w14:paraId="49AEC558">
      <w:pPr>
        <w:spacing w:line="287" w:lineRule="auto"/>
        <w:rPr>
          <w:rFonts w:hint="eastAsia" w:ascii="微软雅黑" w:hAnsi="微软雅黑" w:eastAsia="微软雅黑" w:cs="微软雅黑"/>
          <w:sz w:val="30"/>
          <w:szCs w:val="30"/>
        </w:rPr>
      </w:pPr>
    </w:p>
    <w:p w14:paraId="12EA85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On this hypothesis, not only does assurance concerning the original text leave us, but also assurance concerning the Vulgate, which was prepared from that source, unless it can be shown that the first author of that version, whether Jerome or somebody else, received directly from the Spirit the necessary revelation concerning the vowels, which otherwise surely came from the tradition of the Jews.</w:t>
      </w:r>
    </w:p>
    <w:p w14:paraId="5493C12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于这一假设，不仅关于原始文本的确信会离开我们，而且关于据此源头准备的武加大译本的确信也会离开我们，除非能证明该译本的第一位作者（无论是耶罗米还是其他人）直接从圣灵那里获得了关于元音的必要启示，否则这些启示无疑来自犹太人的传统。</w:t>
      </w:r>
    </w:p>
    <w:p w14:paraId="63AE6AF2">
      <w:pPr>
        <w:spacing w:line="287" w:lineRule="auto"/>
        <w:rPr>
          <w:rFonts w:hint="eastAsia" w:ascii="微软雅黑" w:hAnsi="微软雅黑" w:eastAsia="微软雅黑" w:cs="微软雅黑"/>
          <w:sz w:val="30"/>
          <w:szCs w:val="30"/>
        </w:rPr>
      </w:pPr>
    </w:p>
    <w:p w14:paraId="1C1D08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was uncertain, all the authority of the sacred text totters.</w:t>
      </w:r>
    </w:p>
    <w:p w14:paraId="25EADB1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如果那是确定的，神圣文本的所有权威都会动摇。</w:t>
      </w:r>
    </w:p>
    <w:p w14:paraId="478CF15B">
      <w:pPr>
        <w:spacing w:line="287" w:lineRule="auto"/>
        <w:rPr>
          <w:rFonts w:hint="eastAsia" w:ascii="微软雅黑" w:hAnsi="微软雅黑" w:eastAsia="微软雅黑" w:cs="微软雅黑"/>
          <w:sz w:val="30"/>
          <w:szCs w:val="30"/>
        </w:rPr>
      </w:pPr>
    </w:p>
    <w:p w14:paraId="716D5C3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(3) Even if the points were added at a late date, as these who date their origin from the Masoretes of Tiberias claim, it does not follow that they are merely a human device, depending only on human judgment, which indeed, if it be assumed, considerably weakens the authority of the Hebrew manuscript.</w:t>
      </w:r>
    </w:p>
    <w:p w14:paraId="0705E7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(3) 即使符号是在较晚的日期添加的，如那些认为其起源于提比里亚（Tiberias）马所拉学者的人所声称的那样，也不意味着它们仅仅是一种人为的设计，仅取决于人的判断；如果这样假设，确实会大大削弱希伯来语手稿的权威性。</w:t>
      </w:r>
    </w:p>
    <w:p w14:paraId="567C75AA">
      <w:pPr>
        <w:spacing w:line="287" w:lineRule="auto"/>
        <w:rPr>
          <w:rFonts w:hint="eastAsia" w:ascii="微软雅黑" w:hAnsi="微软雅黑" w:eastAsia="微软雅黑" w:cs="微软雅黑"/>
          <w:sz w:val="30"/>
          <w:szCs w:val="30"/>
        </w:rPr>
      </w:pPr>
    </w:p>
    <w:p w14:paraId="30276BF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pointing, in the opinion of those who hold this hypothesis, is not supposed to have been done according to the judgment of the rabbis, but according to the analogy of Scripture, the nature (genius) of the sacred language, and the meaning that had long been accepted by the Jews, so that even if the points were not, as on this hypothesis, part of the original with regard to their shape, it cannot be denied that they always were part of it with regard to sound and value, or power.</w:t>
      </w:r>
    </w:p>
    <w:p w14:paraId="2795192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持此假设的人的观点，标点符号不应该是根据拉比的判断，而是根据圣经的类比、圣经语言的本质（genius）以及长期以来被犹太人接受的含义；因此，即使按照这一假设，这些符号在形状上不是原始的一部分，也不能否认它们在声音、价值或力量上始终是原始的一部分。</w:t>
      </w:r>
    </w:p>
    <w:p w14:paraId="0EC7B2A5">
      <w:pPr>
        <w:spacing w:line="287" w:lineRule="auto"/>
        <w:rPr>
          <w:rFonts w:hint="eastAsia" w:ascii="微软雅黑" w:hAnsi="微软雅黑" w:eastAsia="微软雅黑" w:cs="微软雅黑"/>
          <w:sz w:val="30"/>
          <w:szCs w:val="30"/>
        </w:rPr>
      </w:pPr>
    </w:p>
    <w:p w14:paraId="73A40AF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since vowels are the souls of consonants, the text would always have been ambiguous; indeed no clear meaning of the word would be possible unless [the vowels] were as old as the consonants, as Prideaux in his twelfth lecture on the antiquity of the points soundly observes: "That the points and accents were part of the original in respect to sound and value no one denies: [the question] only concerns the marks and characters."</w:t>
      </w:r>
    </w:p>
    <w:p w14:paraId="4144CAF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既然元音是辅音的灵魂，文本就永远是模糊的；事实上，除非[元音]与辅音一样古老，否则词语就不可能有明确的含义，正如普里多（Prideaux）在他关于符号古老性的第十二讲中精辟地指出的：“符号和重音在声音和价值方面是原始的一部分，没有人否认：[问题]仅涉及标记和字母形状。”</w:t>
      </w:r>
    </w:p>
    <w:p w14:paraId="152CCC8B">
      <w:pPr>
        <w:spacing w:line="287" w:lineRule="auto"/>
        <w:rPr>
          <w:rFonts w:hint="eastAsia" w:ascii="微软雅黑" w:hAnsi="微软雅黑" w:eastAsia="微软雅黑" w:cs="微软雅黑"/>
          <w:sz w:val="30"/>
          <w:szCs w:val="30"/>
        </w:rPr>
      </w:pPr>
    </w:p>
    <w:p w14:paraId="4DD919B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vowels were as old as the consonants with regard to underlying quality (vis) and sound, although the dots and marks which are now employed had not then appeared."</w:t>
      </w:r>
    </w:p>
    <w:p w14:paraId="0CBF4A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他又说：“元音在潜在性质（vis）和声音方面与辅音一样古老，尽管现在使用的点和标记在那时还没有出现。”</w:t>
      </w:r>
    </w:p>
    <w:p w14:paraId="0E02756F">
      <w:pPr>
        <w:spacing w:line="287" w:lineRule="auto"/>
        <w:rPr>
          <w:rFonts w:hint="eastAsia" w:ascii="微软雅黑" w:hAnsi="微软雅黑" w:eastAsia="微软雅黑" w:cs="微软雅黑"/>
          <w:sz w:val="30"/>
          <w:szCs w:val="30"/>
        </w:rPr>
      </w:pPr>
    </w:p>
    <w:p w14:paraId="77435C2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hardly possible to doubt that the vowels, if not with the same marks that are now written, were nevertheless indicated by some marks in place of the points, in order that the sure and unchanging message (sensus) of the Holy Spirit, which otherwise, depending merely on human learning and memory, could easily have been forgotten, or corrupted, might be retained.</w:t>
      </w:r>
    </w:p>
    <w:p w14:paraId="0F1399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很难怀疑元音（即使不是用现在书写的相同标记）也是通过某些标记代替点来表示的，以便保留圣灵确切且不改变的信息（sensus），否则，如果仅仅依赖人类的学习和记忆，这些信息很容易被遗忘或败坏。</w:t>
      </w:r>
    </w:p>
    <w:p w14:paraId="043C5B99">
      <w:pPr>
        <w:spacing w:line="287" w:lineRule="auto"/>
        <w:rPr>
          <w:rFonts w:hint="eastAsia" w:ascii="微软雅黑" w:hAnsi="微软雅黑" w:eastAsia="微软雅黑" w:cs="微软雅黑"/>
          <w:sz w:val="30"/>
          <w:szCs w:val="30"/>
        </w:rPr>
      </w:pPr>
    </w:p>
    <w:p w14:paraId="57D810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have been done,] as some suppose, by the letters aleph, waw, andyodh, which are therefore called "the mothers of speech."</w:t>
      </w:r>
    </w:p>
    <w:p w14:paraId="0C4F83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如有些人推测的那样，[这可能是通过]字母 aleph, waw, 和 yodh 来完成的，因此这些字母被称为“言语之母”。</w:t>
      </w:r>
    </w:p>
    <w:p w14:paraId="70AB079A">
      <w:pPr>
        <w:spacing w:line="287" w:lineRule="auto"/>
        <w:rPr>
          <w:rFonts w:hint="eastAsia" w:ascii="微软雅黑" w:hAnsi="微软雅黑" w:eastAsia="微软雅黑" w:cs="微软雅黑"/>
          <w:sz w:val="30"/>
          <w:szCs w:val="30"/>
        </w:rPr>
      </w:pPr>
    </w:p>
    <w:p w14:paraId="14C6BCA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opinion of the learned [Brian] Walton, who says, "By usage and the tradition of the elders, the true reading and pronounciation had been preserved by means of the three letters aleph, waw, andyodh which are called mothers of speech and which served in place of vowels before the introduction of the points" (Prolegomena to the [London] Polyglot 7).</w:t>
      </w:r>
    </w:p>
    <w:p w14:paraId="67E0907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博学的[布莱恩]·沃尔顿（Brian Walton）就是这种观点，他说：“通过长老们的习俗和传统，正确的读法和发音已借着被称为言语之母的三个字母 aleph, waw, 和 yodh 得到了保存，在引入符号之前，它们充当了元音的角色”（《[伦敦]多语圣经序论》7）。</w:t>
      </w:r>
    </w:p>
    <w:p w14:paraId="0BCB8DD6">
      <w:pPr>
        <w:spacing w:line="287" w:lineRule="auto"/>
        <w:rPr>
          <w:rFonts w:hint="eastAsia" w:ascii="微软雅黑" w:hAnsi="微软雅黑" w:eastAsia="微软雅黑" w:cs="微软雅黑"/>
          <w:sz w:val="30"/>
          <w:szCs w:val="30"/>
        </w:rPr>
      </w:pPr>
    </w:p>
    <w:p w14:paraId="6AD3B38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(4) Our adversaries arbitrarily assume what requires proof, that points are a modem and human addition, a conclusion with which a great many Jews, notably Eli Levi, who lived a century ago, disagreed, in which they were followed by many highly regarded philologists (grammatici) and theologians, both Protestant and Catholic--Junius, Illyricus, Reuchlin, Munster, Cevalerius, Pagninus, M. Marinus, Polanus, Deodatus, Broughton, Muisius, Taylor, Booth, Lightfoot, and most theologians since them.</w:t>
      </w:r>
    </w:p>
    <w:p w14:paraId="49E0A1D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(4) 我们的对手武断地假设了需要证明的前提，即符号是现代的人为添加，许多犹太人（尤其是生活在一个世纪前的以利·利未）并不同意这一结论，许多备受推崇的语言学家（grammatici）和神学家（无论是抗罗宗还是天主教）也都追随他们——如朱尼厄斯（Junius）、伊利里库斯（Illyricus）、罗伊克林（Reuchlin）、明斯特（Munster）、塞瓦莱里乌斯（Cevalerius）、帕格尼努斯、马利纽斯（M. Marinus）、波拉努斯（Polanus）、狄奥达图斯（Deodatus）、布劳顿（Broughton）、穆伊修斯、泰勒（Taylor）、布斯（Booth）、莱特富特（Lightfoot）以及自那以后的大多数神学家。</w:t>
      </w:r>
    </w:p>
    <w:p w14:paraId="0674D603">
      <w:pPr>
        <w:spacing w:line="287" w:lineRule="auto"/>
        <w:rPr>
          <w:rFonts w:hint="eastAsia" w:ascii="微软雅黑" w:hAnsi="微软雅黑" w:eastAsia="微软雅黑" w:cs="微软雅黑"/>
          <w:sz w:val="30"/>
          <w:szCs w:val="30"/>
        </w:rPr>
      </w:pPr>
    </w:p>
    <w:p w14:paraId="2F59471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case seems to have been settled by the Buxtorfs, father and son, the first in his Tiberias, the second in that most thorough work with which he refuted Arcanum punctationis revelatum.</w:t>
      </w:r>
    </w:p>
    <w:p w14:paraId="119C564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整个案件似乎已由布克斯托夫（Buxtorfs）父子解决，父亲在他的《提比里亚》中，儿子在他那部反驳《标点符号秘密之揭示》的最详尽著作中。</w:t>
      </w:r>
    </w:p>
    <w:p w14:paraId="382648EC">
      <w:pPr>
        <w:spacing w:line="287" w:lineRule="auto"/>
        <w:rPr>
          <w:rFonts w:hint="eastAsia" w:ascii="微软雅黑" w:hAnsi="微软雅黑" w:eastAsia="微软雅黑" w:cs="微软雅黑"/>
          <w:sz w:val="30"/>
          <w:szCs w:val="30"/>
        </w:rPr>
      </w:pPr>
    </w:p>
    <w:p w14:paraId="5C9C88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difficult to support this position by a number of considerations, if we should now turn our attention to it, but since the question is one of philology rather than of theology we do not care to make it our battle.</w:t>
      </w:r>
    </w:p>
    <w:p w14:paraId="7B0A82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如果我们现在将注意力转向这一点，通过若干考量来支持这一立场并不困难，但由于这个问题属于语言学而非神学范畴，我们并不打算将其作为我们的战场。</w:t>
      </w:r>
    </w:p>
    <w:p w14:paraId="27EAB6AC">
      <w:pPr>
        <w:spacing w:line="287" w:lineRule="auto"/>
        <w:rPr>
          <w:rFonts w:hint="eastAsia" w:ascii="微软雅黑" w:hAnsi="微软雅黑" w:eastAsia="微软雅黑" w:cs="微软雅黑"/>
          <w:sz w:val="30"/>
          <w:szCs w:val="30"/>
        </w:rPr>
      </w:pPr>
    </w:p>
    <w:p w14:paraId="6B85E21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to have it understood that to us the teaching that regards the points as of divine origin has always seemed truer and safer, for the support of the authenticity of the original text whole and complete against heretics, and the establishing of a sure and changeless principle of faith, whether [the points] come from Moses or from Ezra, the leader of the Great Synagogue, and so it is useless for our adversaries to seek to question the authority of the Hebrew manuscripts on the ground of the newness of the points.</w:t>
      </w:r>
    </w:p>
    <w:p w14:paraId="79B1B7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明白这一点就足够了：对我们来说，认为符号具有神圣起源的教导始终显得更真实、更安全，这有利于维护原始文本整体且完整的权威性以对抗异端，并建立一个确凿且不变的信仰原则，无论[这些符号]是来自摩西，还是来自大公议会的领袖以斯拉；因此，我们的对手企图以符号的晚近性为由质疑希伯来语手稿的权威性，是徒劳的。</w:t>
      </w:r>
    </w:p>
    <w:p w14:paraId="356EA6EB">
      <w:pPr>
        <w:spacing w:line="287" w:lineRule="auto"/>
        <w:rPr>
          <w:rFonts w:hint="eastAsia" w:ascii="微软雅黑" w:hAnsi="微软雅黑" w:eastAsia="微软雅黑" w:cs="微软雅黑"/>
          <w:sz w:val="30"/>
          <w:szCs w:val="30"/>
        </w:rPr>
      </w:pPr>
    </w:p>
    <w:p w14:paraId="5A92B4D2">
      <w:pPr>
        <w:spacing w:line="287" w:lineRule="auto"/>
        <w:rPr>
          <w:rFonts w:hint="eastAsia" w:ascii="微软雅黑" w:hAnsi="微软雅黑" w:eastAsia="微软雅黑" w:cs="微软雅黑"/>
          <w:sz w:val="30"/>
          <w:szCs w:val="30"/>
        </w:rPr>
      </w:pPr>
      <w:bookmarkStart w:id="2" w:name="bookmark9"/>
      <w:bookmarkEnd w:id="2"/>
    </w:p>
    <w:p w14:paraId="17A97216">
      <w:pPr>
        <w:spacing w:line="287" w:lineRule="auto"/>
        <w:rPr>
          <w:rFonts w:hint="eastAsia" w:ascii="微软雅黑" w:hAnsi="微软雅黑" w:eastAsia="微软雅黑" w:cs="微软雅黑"/>
          <w:sz w:val="30"/>
          <w:szCs w:val="30"/>
        </w:rPr>
      </w:pPr>
    </w:p>
    <w:p w14:paraId="21D86E0E">
      <w:pPr>
        <w:pStyle w:val="2"/>
        <w:bidi w:val="0"/>
        <w:jc w:val="center"/>
        <w:rPr>
          <w:rFonts w:hint="eastAsia"/>
        </w:rPr>
      </w:pPr>
      <w:r>
        <w:rPr>
          <w:rFonts w:hint="eastAsia"/>
        </w:rPr>
        <w:t>The Authenticity of the Hebrew Text</w:t>
      </w:r>
    </w:p>
    <w:p w14:paraId="7E7A2A78">
      <w:pPr>
        <w:pStyle w:val="2"/>
        <w:bidi w:val="0"/>
        <w:jc w:val="center"/>
        <w:rPr>
          <w:rFonts w:hint="eastAsia"/>
        </w:rPr>
      </w:pPr>
      <w:r>
        <w:rPr>
          <w:rFonts w:hint="eastAsia"/>
        </w:rPr>
        <w:t>希伯来文本的真实性</w:t>
      </w:r>
    </w:p>
    <w:p w14:paraId="67DD27AB">
      <w:pPr>
        <w:spacing w:line="287" w:lineRule="auto"/>
        <w:rPr>
          <w:rFonts w:hint="eastAsia" w:ascii="微软雅黑" w:hAnsi="微软雅黑" w:eastAsia="微软雅黑" w:cs="微软雅黑"/>
          <w:sz w:val="30"/>
          <w:szCs w:val="30"/>
        </w:rPr>
      </w:pPr>
    </w:p>
    <w:p w14:paraId="5011E6E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12: Is the present Hebrewt text authentic and inspired both as to content and as to words, so that all versions are to be tested by its norm, and corrected if they differ?</w:t>
      </w:r>
    </w:p>
    <w:p w14:paraId="6F7481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12：目前的希伯来文本在内容和措辞上是否都是真实且受感而写的，以至于所有译本都必须接受其准则的检验，并在有分歧时予以纠正？</w:t>
      </w:r>
    </w:p>
    <w:p w14:paraId="7E2127A3">
      <w:pPr>
        <w:spacing w:line="287" w:lineRule="auto"/>
        <w:rPr>
          <w:rFonts w:hint="eastAsia" w:ascii="微软雅黑" w:hAnsi="微软雅黑" w:eastAsia="微软雅黑" w:cs="微软雅黑"/>
          <w:sz w:val="30"/>
          <w:szCs w:val="30"/>
        </w:rPr>
      </w:pPr>
    </w:p>
    <w:p w14:paraId="17C52E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can the text which it offers, if judged to be less desirable, be rejected, and corrected, and brought into agreement with a more acceptable one, either by comparison with the old translations, or by one's own judgment and critical ability?</w:t>
      </w:r>
    </w:p>
    <w:p w14:paraId="5D8EB4B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或者，如果认为它所提供的文本不那么理想，是否可以将其拒绝、修正，并使其与一个更可接受的文本达成一致，无论是通过与旧译本的比较，还是通过个人的判断力和批判能力？</w:t>
      </w:r>
    </w:p>
    <w:p w14:paraId="15756DF6">
      <w:pPr>
        <w:spacing w:line="287" w:lineRule="auto"/>
        <w:rPr>
          <w:rFonts w:hint="eastAsia" w:ascii="微软雅黑" w:hAnsi="微软雅黑" w:eastAsia="微软雅黑" w:cs="微软雅黑"/>
          <w:sz w:val="30"/>
          <w:szCs w:val="30"/>
        </w:rPr>
      </w:pPr>
    </w:p>
    <w:p w14:paraId="002673F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Since the authenticity of the sacred text is the primary foundation of the faith, nothing should take precedence among all believers over its preservation inviolate against all attacks, whether they reject it altogether or weaken it in any way.</w:t>
      </w:r>
    </w:p>
    <w:p w14:paraId="5E00412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既然神圣文本的真实性（Authenticity）是信仰的首要基础，在所有信徒中，没有任何事情比保护它免受一切攻击更优先的了，无论这些攻击是完全拒绝它还是以任何方式削弱它。</w:t>
      </w:r>
    </w:p>
    <w:p w14:paraId="77E46D75">
      <w:pPr>
        <w:spacing w:line="287" w:lineRule="auto"/>
        <w:rPr>
          <w:rFonts w:hint="eastAsia" w:ascii="微软雅黑" w:hAnsi="微软雅黑" w:eastAsia="微软雅黑" w:cs="微软雅黑"/>
          <w:sz w:val="30"/>
          <w:szCs w:val="30"/>
        </w:rPr>
      </w:pPr>
    </w:p>
    <w:p w14:paraId="5980B3D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purpose the preceding controversy with the Catholics was undertaken, and the present question, in which we turn to an examination of the opinions of the reverend and learned Louis Cappel, deals with the same issue.</w:t>
      </w:r>
    </w:p>
    <w:p w14:paraId="521A457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为此目的，我们开展了先前与天主教徒的争论，而目前的问题涉及同一议题，我们将转而考察尊敬且博学的路易斯·卡佩尔（Louis Cappel）的观点。</w:t>
      </w:r>
    </w:p>
    <w:p w14:paraId="4C0B85AC">
      <w:pPr>
        <w:spacing w:line="287" w:lineRule="auto"/>
        <w:rPr>
          <w:rFonts w:hint="eastAsia" w:ascii="微软雅黑" w:hAnsi="微软雅黑" w:eastAsia="微软雅黑" w:cs="微软雅黑"/>
          <w:sz w:val="30"/>
          <w:szCs w:val="30"/>
        </w:rPr>
      </w:pPr>
    </w:p>
    <w:p w14:paraId="3C95510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he began strongly arguing the newness of the vowel points, as a recent innovation of the Masoretes and hence the result of human effort and study, in his work Arcanum punctationis revelatum, so in his Critica sacra he tries earnestly to show that we are not so bound to the present reading of the Hebrew text as to make it improper often to depart from it whenever we can find a better and more appropriate reading either by comparison with the old translations, or by the power of right reason, or by oneIs own judgment and critical ability.</w:t>
      </w:r>
    </w:p>
    <w:p w14:paraId="30BDC0E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正如他在著作《披露的标点秘密》（Arcanum punctationis revelatum）中强烈主张元音符号的新近性，认为那是马所拉学者（Masoretes）近期的创新，因此是人类努力和研究的结果；同样，在他的《圣经批评学》（Critica sacra）中，他竭力表明我们并不受限于目前希伯来文本的读法，以至于只要我们通过与旧译本的比较，或通过正确理性的力量，或通过个人的判断和批判能力，能够找到更好、更恰当的读法时，离开现有的读法也并非不当。</w:t>
      </w:r>
    </w:p>
    <w:p w14:paraId="265637AF">
      <w:pPr>
        <w:spacing w:line="287" w:lineRule="auto"/>
        <w:rPr>
          <w:rFonts w:hint="eastAsia" w:ascii="微软雅黑" w:hAnsi="微软雅黑" w:eastAsia="微软雅黑" w:cs="微软雅黑"/>
          <w:sz w:val="30"/>
          <w:szCs w:val="30"/>
        </w:rPr>
      </w:pPr>
    </w:p>
    <w:p w14:paraId="1BE7D08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undertake this controversy in any unfriendly spirit, as if we sought to detract from the reputation of a man who in other ways deserves esteem from the church of God .</w:t>
      </w:r>
    </w:p>
    <w:p w14:paraId="2ADCB5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我们进行这场辩论并非出于任何不友好的精神，仿佛我们要诋毁一个在其他方面值得上帝教会尊敬的人的名声。</w:t>
      </w:r>
    </w:p>
    <w:p w14:paraId="5E3C9F8F">
      <w:pPr>
        <w:spacing w:line="287" w:lineRule="auto"/>
        <w:rPr>
          <w:rFonts w:hint="eastAsia" w:ascii="微软雅黑" w:hAnsi="微软雅黑" w:eastAsia="微软雅黑" w:cs="微软雅黑"/>
          <w:sz w:val="30"/>
          <w:szCs w:val="30"/>
        </w:rPr>
      </w:pPr>
    </w:p>
    <w:p w14:paraId="7ED452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only wish to uphold the conviction always up to now maintained in our churches concerning the inviolate authenticity of the sacred text, against those who are trying to adopt these "significant opinions" and new hypotheses, or who speak of them as inconsequential matters that are of no concern to the faith, or at least of very little.</w:t>
      </w:r>
    </w:p>
    <w:p w14:paraId="48515DF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是希望维护我们教会直到目前为止始终坚持的关于神圣文本不容侵犯的真实性的信念，反对那些试图采用这些“重要见解”和新假设的人，或者那些将其斥为与信仰无关或至少关系甚微的无关紧要之事的人。</w:t>
      </w:r>
    </w:p>
    <w:p w14:paraId="11E6FB60">
      <w:pPr>
        <w:spacing w:line="287" w:lineRule="auto"/>
        <w:rPr>
          <w:rFonts w:hint="eastAsia" w:ascii="微软雅黑" w:hAnsi="微软雅黑" w:eastAsia="微软雅黑" w:cs="微软雅黑"/>
          <w:sz w:val="30"/>
          <w:szCs w:val="30"/>
        </w:rPr>
      </w:pPr>
    </w:p>
    <w:p w14:paraId="5BC439F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His teaching amounts to this: (1) because the points are a human addition, they may, when the need is postulated, be changed and others substituted, whenever the meaning which they yield is false or absurd.</w:t>
      </w:r>
    </w:p>
    <w:p w14:paraId="7045CC0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他的教导归纳如下：(1) 因为标点符号是人为添加的，当假设有需要时，只要它们产生的意义是错误或荒谬的，就可以更改它们并替换为其他符号。</w:t>
      </w:r>
    </w:p>
    <w:p w14:paraId="3A0E7647">
      <w:pPr>
        <w:spacing w:line="287" w:lineRule="auto"/>
        <w:rPr>
          <w:rFonts w:hint="eastAsia" w:ascii="微软雅黑" w:hAnsi="微软雅黑" w:eastAsia="微软雅黑" w:cs="微软雅黑"/>
          <w:sz w:val="30"/>
          <w:szCs w:val="30"/>
        </w:rPr>
      </w:pPr>
    </w:p>
    <w:p w14:paraId="071FC19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Not only may the pointing be changed, but also the substantial text, but there is more freedom with regard to the points, because the Masoretes often decided on them in accordance with their own private judgment, to which we ought not to be bound.</w:t>
      </w:r>
    </w:p>
    <w:p w14:paraId="0BDC112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不仅标点可以更改，实质文本也可以更改，但在标点方面有更大的自由，因为马所拉学者（Masoretes）通常是根据他们个人的私自判断来决定的，我们不应当受其束缚。</w:t>
      </w:r>
    </w:p>
    <w:p w14:paraId="2C3D802C">
      <w:pPr>
        <w:spacing w:line="287" w:lineRule="auto"/>
        <w:rPr>
          <w:rFonts w:hint="eastAsia" w:ascii="微软雅黑" w:hAnsi="微软雅黑" w:eastAsia="微软雅黑" w:cs="微软雅黑"/>
          <w:sz w:val="30"/>
          <w:szCs w:val="30"/>
        </w:rPr>
      </w:pPr>
    </w:p>
    <w:p w14:paraId="7458E5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by use of ancient translations, whether Greek, Aramaic, or Latin, a meaning of the versions can be established that is equally good and appropriate, or superior to our Hebrew manuscripts, it is permissible to change the reading, and follow the other.</w:t>
      </w:r>
    </w:p>
    <w:p w14:paraId="29A083E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如果通过使用古代译本，无论是希腊语、亚兰语（Aramaic）还是拉丁语，能够确立一个与我们的希伯来手稿同样好、同样恰当或更优越的译本意义，那么更改读法并遵循另一种读法是允许的。</w:t>
      </w:r>
    </w:p>
    <w:p w14:paraId="06B209ED">
      <w:pPr>
        <w:spacing w:line="287" w:lineRule="auto"/>
        <w:rPr>
          <w:rFonts w:hint="eastAsia" w:ascii="微软雅黑" w:hAnsi="微软雅黑" w:eastAsia="微软雅黑" w:cs="微软雅黑"/>
          <w:sz w:val="30"/>
          <w:szCs w:val="30"/>
        </w:rPr>
      </w:pPr>
    </w:p>
    <w:p w14:paraId="5DD32B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Not only by comparison with the old translations can this be done, but also, if we are able to show a weakness in the present reading, and that it is either meaningless, or absurd or false, and are able to find a clearer or more suitable meaning through another more appropriate reading, whether by the power of sound reason, or the natural faculty of thinking and discussing, or by conjecture, then it is per-missible to strike out the present Hebrew text, and substitute the other.</w:t>
      </w:r>
    </w:p>
    <w:p w14:paraId="6D3877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不仅可以通过与旧译本的比较来做到这一点，而且如果我们能够显示目前读法的弱点，证明它要么毫无意义，要么荒谬或错误，并且能够通过另一种更恰当的读法——无论是借着健全理性的力量，或是思考和讨论的自然机能，或是借着推测（conjecture）——找到一个更清晰或更合适的意义，那么删掉目前的希伯来文本并代之以另一种文本是允许的。</w:t>
      </w:r>
    </w:p>
    <w:p w14:paraId="2AA29476">
      <w:pPr>
        <w:spacing w:line="287" w:lineRule="auto"/>
        <w:rPr>
          <w:rFonts w:hint="eastAsia" w:ascii="微软雅黑" w:hAnsi="微软雅黑" w:eastAsia="微软雅黑" w:cs="微软雅黑"/>
          <w:sz w:val="30"/>
          <w:szCs w:val="30"/>
        </w:rPr>
      </w:pPr>
    </w:p>
    <w:p w14:paraId="08E4EA3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his teaching can be known from various passages, and especially from this one: "It is therefore permissible, if any reading different from the present Hebrew text, either with regard to consonants or letters, or to words and whole sentences, has any equally appropriate meaning, for it to be held more genuine, sound, and complete, wherever it was found, whether in the Septuagint, or the Aramaic Targums, or Aquila, or Symmachus, Theodotion, or Jerome the translator of the Vulgate, and therefore it is to be followed and accepted rather than the existing Masoretic text," a statement which he often expresses in other places.</w:t>
      </w:r>
    </w:p>
    <w:p w14:paraId="10FF122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教导可以从各处经文中得知，特别是这一段：“因此，如果任何不同于目前希伯来文本的读法——无论是关于辅音、字母，还是关于词语和整个句子——具有任何同样恰当的意义，那么无论它是在七十士译本（Septuagint）、亚兰语塔古姆（Aramaic Targums）、亚居拉（Aquila）、辛马库（Symmachus）、提奥多田（Theodotion），还是武加大译本（Vulgate）的翻译者耶罗米（Jerome）那里发现的，它都可以被视为更真实、健全且完整的，因此应当遵循和接受它，而不是现有的马所拉文本，”他在其他地方也经常表达这一说法。</w:t>
      </w:r>
    </w:p>
    <w:p w14:paraId="5B34B9B0">
      <w:pPr>
        <w:spacing w:line="287" w:lineRule="auto"/>
        <w:rPr>
          <w:rFonts w:hint="eastAsia" w:ascii="微软雅黑" w:hAnsi="微软雅黑" w:eastAsia="微软雅黑" w:cs="微软雅黑"/>
          <w:sz w:val="30"/>
          <w:szCs w:val="30"/>
        </w:rPr>
      </w:pPr>
    </w:p>
    <w:p w14:paraId="33A0DD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To support this opinion, he makes another hypothesis, namely, that the Hebrew manuscripts which the seventy and other translators used were different from the present ones, which he disparagingly calls Masoretic and Jewish, and that the differences between the old translations and the present Hebrew text are variant readings of the Hebrew text, except perhaps some which arose from the mistakes of translators who either did not know the meaning of the Hebrew word or did not pay enough attention.</w:t>
      </w:r>
    </w:p>
    <w:p w14:paraId="09A9EFF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为了支持这一观点，他提出了另一个假设，即七十位翻译者（the seventy，指七十士译本的作者）和其他翻译者所使用的希伯来手稿与现在的不同，他轻蔑地称现在的文本为马所拉式和犹太式的；并且古代译本与现有希伯来文本之间的差异是希伯来文本的异文（variant readings），也许除了某些由于翻译者的错误而产生的差异，这些翻译者要么不知道希伯来词的含义，要么注意力不够集中。</w:t>
      </w:r>
    </w:p>
    <w:p w14:paraId="4B71C3C7">
      <w:pPr>
        <w:spacing w:line="287" w:lineRule="auto"/>
        <w:rPr>
          <w:rFonts w:hint="eastAsia" w:ascii="微软雅黑" w:hAnsi="微软雅黑" w:eastAsia="微软雅黑" w:cs="微软雅黑"/>
          <w:sz w:val="30"/>
          <w:szCs w:val="30"/>
        </w:rPr>
      </w:pPr>
    </w:p>
    <w:p w14:paraId="4C6FD6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denies that our present Hebrew Bible can be regarded as the source, but accepts it only as one form of the text, and holds that the true and genuine authentic original text must be established at length by comparison of the old versions.</w:t>
      </w:r>
    </w:p>
    <w:p w14:paraId="7ECEEFD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因此，他否认我们目前的希伯来语圣经可以被视为源头（the source），而仅将其接受为文本的一种形式，并认为真实、纯正且权威的原始文本必须最终通过对旧译本的比较来确立。</w:t>
      </w:r>
    </w:p>
    <w:p w14:paraId="6126A0DB">
      <w:pPr>
        <w:spacing w:line="287" w:lineRule="auto"/>
        <w:rPr>
          <w:rFonts w:hint="eastAsia" w:ascii="微软雅黑" w:hAnsi="微软雅黑" w:eastAsia="微软雅黑" w:cs="微软雅黑"/>
          <w:sz w:val="30"/>
          <w:szCs w:val="30"/>
        </w:rPr>
      </w:pPr>
    </w:p>
    <w:p w14:paraId="3793D25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distinguishes between the Hebrew text in itself and the present Masoretic text.</w:t>
      </w:r>
    </w:p>
    <w:p w14:paraId="092A1D0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因此，他在希伯来文本本身与目前的马所拉文本之间做了区分。</w:t>
      </w:r>
    </w:p>
    <w:p w14:paraId="243E1D6A">
      <w:pPr>
        <w:spacing w:line="287" w:lineRule="auto"/>
        <w:rPr>
          <w:rFonts w:hint="eastAsia" w:ascii="微软雅黑" w:hAnsi="微软雅黑" w:eastAsia="微软雅黑" w:cs="微软雅黑"/>
          <w:sz w:val="30"/>
          <w:szCs w:val="30"/>
        </w:rPr>
      </w:pPr>
    </w:p>
    <w:p w14:paraId="58714C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to be found in all copies which exist today, both among Jews and among Christians; the former can be put together by comparing the present text and the old translations, which in some cases he not only regards as of equal value to the present [Hebrew], but he also clearly regards them as superior, since he often holds that the reading they give, as more appropriate and true, is to be followed in preference to that of the present [Hebrew].</w:t>
      </w:r>
    </w:p>
    <w:p w14:paraId="2C3BBDC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存在于今天存在的所有副本中，无论是在犹太人还是基督徒中间；前者可以通过比较现有文本和旧译本而拼凑出来，在某些情况下，他不仅认为旧译本与现有的[希伯来文本]具有同等价值，而且显然认为它们更优越，因为他经常坚持认为它们所提供的读法更恰当、更真实，应当优先于现有的[希伯来文本]而被遵循。</w:t>
      </w:r>
    </w:p>
    <w:p w14:paraId="736BCBAC">
      <w:pPr>
        <w:spacing w:line="287" w:lineRule="auto"/>
        <w:rPr>
          <w:rFonts w:hint="eastAsia" w:ascii="微软雅黑" w:hAnsi="微软雅黑" w:eastAsia="微软雅黑" w:cs="微软雅黑"/>
          <w:sz w:val="30"/>
          <w:szCs w:val="30"/>
        </w:rPr>
      </w:pPr>
    </w:p>
    <w:p w14:paraId="19627A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if the reading of the Septuagint is better than the present [Hebrew] but if equally good and appropriate, then, because older and of equal goodness in language and meaning, it should be preferred, because of the versionIs age" (Apologia contra Bootium, p.54).</w:t>
      </w:r>
    </w:p>
    <w:p w14:paraId="25DC6B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果七十士译本（Septuagint）的读法优于现有的[希伯来文本]，而且如果它同样好且恰当，那么，由于它更古老且在语言和意义上具有同等的优越性，考虑到该译本的年代，它应当被优先选择”（《反驳布提乌斯的辩护》[Apologia contra Bootium]，第54页）。</w:t>
      </w:r>
    </w:p>
    <w:p w14:paraId="326C113E">
      <w:pPr>
        <w:spacing w:line="287" w:lineRule="auto"/>
        <w:rPr>
          <w:rFonts w:hint="eastAsia" w:ascii="微软雅黑" w:hAnsi="微软雅黑" w:eastAsia="微软雅黑" w:cs="微软雅黑"/>
          <w:sz w:val="30"/>
          <w:szCs w:val="30"/>
        </w:rPr>
      </w:pPr>
    </w:p>
    <w:p w14:paraId="2B4385B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authority of Septuagint manuscripts is greater than that of the present [Hebrew] not only in those places where it gives a more appropriate meaning, but also where it provides one equally good and appropriate, and this because of its greater age. The can and should be said concerning all codices of old translators."</w:t>
      </w:r>
    </w:p>
    <w:p w14:paraId="135BD85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七十士译本手稿的权威性大于现有的[希伯来文本]，不仅是在那些它给出了更恰当意义的地方，而且在它提供了一个同样好、同样恰当意义的地方也是如此，这是因为它的年代更久。对于所有古代翻译者的抄本（codices）都可以而且应当这样说。”</w:t>
      </w:r>
    </w:p>
    <w:p w14:paraId="070DE4F9">
      <w:pPr>
        <w:spacing w:line="287" w:lineRule="auto"/>
        <w:rPr>
          <w:rFonts w:hint="eastAsia" w:ascii="微软雅黑" w:hAnsi="微软雅黑" w:eastAsia="微软雅黑" w:cs="微软雅黑"/>
          <w:sz w:val="30"/>
          <w:szCs w:val="30"/>
        </w:rPr>
      </w:pPr>
    </w:p>
    <w:p w14:paraId="5A90D4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But the accepted and usual opinion of our churches is very different, namely, not recognizing [as authoritative] any text except the present Hebrew, to which, as a touchstone, all versions ancient and modern must be subjected, and corrected if they differ, while it cannot be emended from them.</w:t>
      </w:r>
    </w:p>
    <w:p w14:paraId="5A13A06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但我们教会公认且通常的观点大不相同，即除了目前的希伯来文本外，不承认任何[作为权威的]文本，而所有的古代和现代译本都必须以它为试金石，并在有分歧时予以纠正，而它本身不能根据它们来修正。</w:t>
      </w:r>
    </w:p>
    <w:p w14:paraId="76AF63AA">
      <w:pPr>
        <w:spacing w:line="287" w:lineRule="auto"/>
        <w:rPr>
          <w:rFonts w:hint="eastAsia" w:ascii="微软雅黑" w:hAnsi="微软雅黑" w:eastAsia="微软雅黑" w:cs="微软雅黑"/>
          <w:sz w:val="30"/>
          <w:szCs w:val="30"/>
        </w:rPr>
      </w:pPr>
    </w:p>
    <w:p w14:paraId="3A4368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hold that individual manuscripts can and should be compared to one another, in order that variant readings, originating in the carelessness of copyists or librarians, can be discovered and the errors in these and other manuscripts corrected, and do deny that comparison with the old translations is useful for the understanding of the true meaning, yet they deny that the old translations are even of equal, much less superior, value to the original text, to the extent that the meaning which they offer, and which seems more appropriate to us, can be accepted, and another, which comes from existing [Hebrew] text, be rejected.</w:t>
      </w:r>
    </w:p>
    <w:p w14:paraId="1B7565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认为各个手稿可以而且应当相互比较，以便发现源于抄写员或图书管理员疏忽的异文，并纠正这些及其他手稿中的错误，并且确实否认与旧译本的比较对于理解真实含义是有用的，然而他们否认旧译本与原始文本具有同等价值，更不用说具有更优越的价值，以至于它们所提供的、对我们而言似乎更恰当的意义可以被接受，而来自现有[希伯来]文本的另一种意义则被拒绝。</w:t>
      </w:r>
    </w:p>
    <w:p w14:paraId="32878116">
      <w:pPr>
        <w:spacing w:line="287" w:lineRule="auto"/>
        <w:rPr>
          <w:rFonts w:hint="eastAsia" w:ascii="微软雅黑" w:hAnsi="微软雅黑" w:eastAsia="微软雅黑" w:cs="微软雅黑"/>
          <w:sz w:val="30"/>
          <w:szCs w:val="30"/>
        </w:rPr>
      </w:pPr>
    </w:p>
    <w:p w14:paraId="27CF6EC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That always, from the beginning, this was the conviction (mens) of all Protestants is clearer than the light of noon , and the controversy over the authentic text against the Roman Catholics shows this adequately.</w:t>
      </w:r>
    </w:p>
    <w:p w14:paraId="5ECB4C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这种观点（mens）从一开始就始终是所有抗罗宗（Protestants）的信念，这比正午的光还要清晰，而反对罗马天主教的关于权威文本的争论也充分说明了这一点。</w:t>
      </w:r>
    </w:p>
    <w:p w14:paraId="61049C79">
      <w:pPr>
        <w:spacing w:line="287" w:lineRule="auto"/>
        <w:rPr>
          <w:rFonts w:hint="eastAsia" w:ascii="微软雅黑" w:hAnsi="微软雅黑" w:eastAsia="微软雅黑" w:cs="微软雅黑"/>
          <w:sz w:val="30"/>
          <w:szCs w:val="30"/>
        </w:rPr>
      </w:pPr>
    </w:p>
    <w:p w14:paraId="3132D0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learned man against whom we argue deny it.</w:t>
      </w:r>
    </w:p>
    <w:p w14:paraId="17671B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我们所反驳的那位博学之士也不能否认这一点。</w:t>
      </w:r>
    </w:p>
    <w:p w14:paraId="70F66600">
      <w:pPr>
        <w:spacing w:line="287" w:lineRule="auto"/>
        <w:rPr>
          <w:rFonts w:hint="eastAsia" w:ascii="微软雅黑" w:hAnsi="微软雅黑" w:eastAsia="微软雅黑" w:cs="微软雅黑"/>
          <w:sz w:val="30"/>
          <w:szCs w:val="30"/>
        </w:rPr>
      </w:pPr>
    </w:p>
    <w:p w14:paraId="4D2B7BD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Critica sacra, book 1, chapter I, he says, "The first and old Protestants said that everything must be examined and corrected on the basis of the Hebrew text, which they called the purest source."</w:t>
      </w:r>
    </w:p>
    <w:p w14:paraId="5EC641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在他的《圣经批评学》（Critica sacra）第1卷第1章中，他说：“最初和老一代的抗罗宗（Protestants）说，一切都必须根据希伯来文本进行检查和修正，他们称之为最纯净的源头。”</w:t>
      </w:r>
    </w:p>
    <w:p w14:paraId="3B886091">
      <w:pPr>
        <w:spacing w:line="287" w:lineRule="auto"/>
        <w:rPr>
          <w:rFonts w:hint="eastAsia" w:ascii="微软雅黑" w:hAnsi="微软雅黑" w:eastAsia="微软雅黑" w:cs="微软雅黑"/>
          <w:sz w:val="30"/>
          <w:szCs w:val="30"/>
        </w:rPr>
      </w:pPr>
    </w:p>
    <w:p w14:paraId="1F3934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Sixtinus Amama confirms this in his much-praised book (1:3) after giving his own opinion on this question; he says, "We conclude that all translations, whether ancient or modem, with no exception, are to be tested by it (namely, the Hebrew text)"; "it is the norm, rule, and canon of all translations."</w:t>
      </w:r>
    </w:p>
    <w:p w14:paraId="2D6AD7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西克斯提努斯·阿马马（Sixtinus Amama）在他备受赞誉的书中（1:3）在给出自己对这个问题的看法后确认了这一点；他说：“我们的结论是，所有的翻译，无论是古代的还是现代的，无一例外，都要接受它的测试（即希伯来文本）”；“它是所有翻译的准则、规则和正典。”</w:t>
      </w:r>
    </w:p>
    <w:p w14:paraId="3EE55249">
      <w:pPr>
        <w:spacing w:line="287" w:lineRule="auto"/>
        <w:rPr>
          <w:rFonts w:hint="eastAsia" w:ascii="微软雅黑" w:hAnsi="微软雅黑" w:eastAsia="微软雅黑" w:cs="微软雅黑"/>
          <w:sz w:val="30"/>
          <w:szCs w:val="30"/>
        </w:rPr>
      </w:pPr>
    </w:p>
    <w:p w14:paraId="0585CA0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chapter 4: "Therefore no translation, of whatever kind it may be, can be on a par with the Hebrew text, much less superior to it. This Protestants hold concerning all versions ancient or modem."</w:t>
      </w:r>
    </w:p>
    <w:p w14:paraId="628B235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在第4章中：“因此，任何种类的译本都不能与希伯来文本平起平坐，更不能优于它。这是抗罗宗（Protestants）对所有古代或现代译本的看法。”</w:t>
      </w:r>
    </w:p>
    <w:p w14:paraId="32A0A0F5">
      <w:pPr>
        <w:spacing w:line="287" w:lineRule="auto"/>
        <w:rPr>
          <w:rFonts w:hint="eastAsia" w:ascii="微软雅黑" w:hAnsi="微软雅黑" w:eastAsia="微软雅黑" w:cs="微软雅黑"/>
          <w:sz w:val="30"/>
          <w:szCs w:val="30"/>
        </w:rPr>
      </w:pPr>
    </w:p>
    <w:p w14:paraId="3428966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From the above the status of this question can easily be seen.</w:t>
      </w:r>
    </w:p>
    <w:p w14:paraId="2ADC36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从以上所述，可以很容易地看出这个问题的现状。</w:t>
      </w:r>
    </w:p>
    <w:p w14:paraId="2589158C">
      <w:pPr>
        <w:spacing w:line="287" w:lineRule="auto"/>
        <w:rPr>
          <w:rFonts w:hint="eastAsia" w:ascii="微软雅黑" w:hAnsi="微软雅黑" w:eastAsia="微软雅黑" w:cs="微软雅黑"/>
          <w:sz w:val="30"/>
          <w:szCs w:val="30"/>
        </w:rPr>
      </w:pPr>
    </w:p>
    <w:p w14:paraId="3A20AF1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question whether versions may be compared with one another, and with the original, to discover the true meaning.</w:t>
      </w:r>
    </w:p>
    <w:p w14:paraId="105A21B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这不涉及译本是否可以相互比较，并与原文比较，以发现真实的含义。</w:t>
      </w:r>
    </w:p>
    <w:p w14:paraId="5A82B8CE">
      <w:pPr>
        <w:spacing w:line="287" w:lineRule="auto"/>
        <w:rPr>
          <w:rFonts w:hint="eastAsia" w:ascii="微软雅黑" w:hAnsi="微软雅黑" w:eastAsia="微软雅黑" w:cs="微软雅黑"/>
          <w:sz w:val="30"/>
          <w:szCs w:val="30"/>
        </w:rPr>
      </w:pPr>
    </w:p>
    <w:p w14:paraId="0020D00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whether it is permissible to give equal or greater weight to a reading taken from them, which seems more appropriate for substitution in place of the present reading, when, in our opinion, that gives either no meaning, or a false and absurd one.</w:t>
      </w:r>
    </w:p>
    <w:p w14:paraId="4192B5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但[问题是]，当在我们看来，目前的读法要么没有意义，要么产生错误且荒谬的意义时，是否允许赋予从译本中提取的、似乎更恰当的读法以同等或更大的权重，来代替目前的读法。</w:t>
      </w:r>
    </w:p>
    <w:p w14:paraId="35871069">
      <w:pPr>
        <w:spacing w:line="287" w:lineRule="auto"/>
        <w:rPr>
          <w:rFonts w:hint="eastAsia" w:ascii="微软雅黑" w:hAnsi="微软雅黑" w:eastAsia="微软雅黑" w:cs="微软雅黑"/>
          <w:sz w:val="30"/>
          <w:szCs w:val="30"/>
        </w:rPr>
      </w:pPr>
    </w:p>
    <w:p w14:paraId="10C9205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question whether there are differences between the present text and the old translations, but whether these differences are to be understood as variant readings of the Hebrew, so that no authentic text can be recognized except that which results from the comparison of the existing text with the old translations.</w:t>
      </w:r>
    </w:p>
    <w:p w14:paraId="4997E7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这不涉及现有文本与旧译本之间是否存在差异，而是涉及这些差异是否应被理解为希伯来语的异文，以至于除了通过现有文本与旧译本的比较而得出的文本之外，不能承认任何权威文本。</w:t>
      </w:r>
    </w:p>
    <w:p w14:paraId="6A23E4E4">
      <w:pPr>
        <w:spacing w:line="287" w:lineRule="auto"/>
        <w:rPr>
          <w:rFonts w:hint="eastAsia" w:ascii="微软雅黑" w:hAnsi="微软雅黑" w:eastAsia="微软雅黑" w:cs="微软雅黑"/>
          <w:sz w:val="30"/>
          <w:szCs w:val="30"/>
        </w:rPr>
      </w:pPr>
    </w:p>
    <w:p w14:paraId="6D880F0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is not a question whether in the study and comparison of one codex with another, whether manuscripts or printed editions, we can use our judgment, and our ratiocinative faculty, to discover probabilities, and decide which reading is better or more appropriate, but whether it is permissible to make critical conjectures about the sacred text no less than about secular writers, to change letters and points and even words, when the meaning of the existing [Hebrew] text does not seem appropriate to us, which the learned man maintains; we deny it.</w:t>
      </w:r>
    </w:p>
    <w:p w14:paraId="5DC66BE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不涉及在对手稿或印刷版的各抄本（codex）进行研究和比较时，我们是否可以使用我们的判断力和推理能力来发现可能性，并决定哪种读法更好或更合适；而是涉及当现有[希伯来]文本的含义对我们而言似乎不恰当时，是否允许像对待世俗作者那样对神圣文本进行批判性的推测（critical conjectures），更改字母、标点甚至词语，这是那位博学之士所主张的；我们则予以否认。</w:t>
      </w:r>
    </w:p>
    <w:p w14:paraId="449F0BE9">
      <w:pPr>
        <w:spacing w:line="287" w:lineRule="auto"/>
        <w:rPr>
          <w:rFonts w:hint="eastAsia" w:ascii="微软雅黑" w:hAnsi="微软雅黑" w:eastAsia="微软雅黑" w:cs="微软雅黑"/>
          <w:sz w:val="30"/>
          <w:szCs w:val="30"/>
        </w:rPr>
      </w:pPr>
    </w:p>
    <w:p w14:paraId="0C2A11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reasons are (1) from this hypothesis it follows that there is no authentic text in which faith can totally put its trust, for this would either be the existing Hebrew text or other codices which the old translators used.</w:t>
      </w:r>
    </w:p>
    <w:p w14:paraId="53554C4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理由如下：(1) 从这个假设出发，得出的结论是，不存在一个信仰可以完全寄托其信任的权威文本，因为这要么是现有的希伯来文本，要么是古代翻译者所使用的其他抄本。</w:t>
      </w:r>
    </w:p>
    <w:p w14:paraId="74D842AC">
      <w:pPr>
        <w:spacing w:line="287" w:lineRule="auto"/>
        <w:rPr>
          <w:rFonts w:hint="eastAsia" w:ascii="微软雅黑" w:hAnsi="微软雅黑" w:eastAsia="微软雅黑" w:cs="微软雅黑"/>
          <w:sz w:val="30"/>
          <w:szCs w:val="30"/>
        </w:rPr>
      </w:pPr>
    </w:p>
    <w:p w14:paraId="3F4A2CB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hypothesis the existing text is merely one of several forms, and its reading can be regarded as the authentic Hebrew source only where there is no difference between it and the old translations, as the learned man says in his apologia against Booth, page 17.</w:t>
      </w:r>
    </w:p>
    <w:p w14:paraId="51E74EE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但在这个假设下，现有的文本仅仅是几种形式之一，正如那位博学之士在反驳布斯（Booth）的辩护词第17页中所说，只有在它与旧译本没有差异的情况下，它的读法才能被视为权威的希伯来源头。</w:t>
      </w:r>
    </w:p>
    <w:p w14:paraId="63C1CA2D">
      <w:pPr>
        <w:spacing w:line="287" w:lineRule="auto"/>
        <w:rPr>
          <w:rFonts w:hint="eastAsia" w:ascii="微软雅黑" w:hAnsi="微软雅黑" w:eastAsia="微软雅黑" w:cs="微软雅黑"/>
          <w:sz w:val="30"/>
          <w:szCs w:val="30"/>
        </w:rPr>
      </w:pPr>
    </w:p>
    <w:p w14:paraId="08C543C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other codices used by the ancient translators-- besides the fact that it is arbitrarily assumed that they were different from the present text, which is his first fallacy, as will be shown later--if we grant that there were such, they cannot now be the basis of faith, for they cannot be found, and no longer exist except in that translation, which, because it is human and fallible, cannot yield an authentic text.</w:t>
      </w:r>
    </w:p>
    <w:p w14:paraId="35E6315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古代翻译者使用的其他抄本——除了武断地假设它们与目前的文本不同之外，这是他的第一个谬误，稍后将予以说明——即使我们承认存在这样的抄本，它们现在也不能成为信仰的基础，因为它们找不到了，而且除了在那个人为的、易错的译本中，它们已不复存在，因此不能产生权威文本。</w:t>
      </w:r>
    </w:p>
    <w:p w14:paraId="558FD249">
      <w:pPr>
        <w:spacing w:line="287" w:lineRule="auto"/>
        <w:rPr>
          <w:rFonts w:hint="eastAsia" w:ascii="微软雅黑" w:hAnsi="微软雅黑" w:eastAsia="微软雅黑" w:cs="微软雅黑"/>
          <w:sz w:val="30"/>
          <w:szCs w:val="30"/>
        </w:rPr>
      </w:pPr>
    </w:p>
    <w:p w14:paraId="3C07B1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who could make anyone believe that the seventy followed their Hebrew text with absolute exactness, and that the present Greek text is exactly the one they produced?</w:t>
      </w:r>
    </w:p>
    <w:p w14:paraId="7E7343E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最后，谁能让任何人相信七十位翻译者完全准确地遵循了他们的希伯来文本，并且现在的希腊文本正是他们所产生的那个文本呢？</w:t>
      </w:r>
    </w:p>
    <w:p w14:paraId="010166B1">
      <w:pPr>
        <w:spacing w:line="287" w:lineRule="auto"/>
        <w:rPr>
          <w:rFonts w:hint="eastAsia" w:ascii="微软雅黑" w:hAnsi="微软雅黑" w:eastAsia="微软雅黑" w:cs="微软雅黑"/>
          <w:sz w:val="30"/>
          <w:szCs w:val="30"/>
        </w:rPr>
      </w:pPr>
    </w:p>
    <w:p w14:paraId="5832A5E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(2) [a] If all the discrepancies between the old versions and the present Hebrew text were variant readings of Hebrew manuscripts different from ours, which the translators used, why was there no mention of such manuscripts among the patristic writers, and no trace among the Hebrews, who for many centuries have been so zealous in finding and correcting the smallest variant, as the collections of variants by Ben Asher and Ben Naphtali, Eastern and Western, give evidence?</w:t>
      </w:r>
    </w:p>
    <w:p w14:paraId="255CA62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(2) [a] 如果旧译本与目前的希伯来文本之间的所有差异，都是翻译者所使用的与我们不同的希伯来手稿的异文，那么为什么在教父作家中没有提到这种手稿，在希伯来人中也没有留痕迹？许多世纪以来，希伯来人一直热衷于发现和纠正哪怕最小的变动，本·阿瑟（Ben Asher）和本·拿弗他利（Ben Naphtali）收集的东方和西方异文就是明证。</w:t>
      </w:r>
    </w:p>
    <w:p w14:paraId="086CD662">
      <w:pPr>
        <w:spacing w:line="287" w:lineRule="auto"/>
        <w:rPr>
          <w:rFonts w:hint="eastAsia" w:ascii="微软雅黑" w:hAnsi="微软雅黑" w:eastAsia="微软雅黑" w:cs="微软雅黑"/>
          <w:sz w:val="30"/>
          <w:szCs w:val="30"/>
        </w:rPr>
      </w:pPr>
    </w:p>
    <w:p w14:paraId="042BF7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believe that the variants of the least significance would have been recorded, and that those now found on the basis of the old translations had so fully disappeared that no memory of them survived?</w:t>
      </w:r>
    </w:p>
    <w:p w14:paraId="44BCBF5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谁能相信，连那些最微不足道的异文都被记录了下来，而那些现在根据旧译本发现的异文竟然完全消失，以至于没有任何关于它们的记忆存留下来？</w:t>
      </w:r>
    </w:p>
    <w:p w14:paraId="34F32864">
      <w:pPr>
        <w:spacing w:line="287" w:lineRule="auto"/>
        <w:rPr>
          <w:rFonts w:hint="eastAsia" w:ascii="微软雅黑" w:hAnsi="微软雅黑" w:eastAsia="微软雅黑" w:cs="微软雅黑"/>
          <w:sz w:val="30"/>
          <w:szCs w:val="30"/>
        </w:rPr>
      </w:pPr>
    </w:p>
    <w:p w14:paraId="388376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there were so many copies, it is indeed a marvel that none have survived.</w:t>
      </w:r>
    </w:p>
    <w:p w14:paraId="14316EE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既然有这么多副本，竟然没有一个存留下来，这确实是一件奇事。</w:t>
      </w:r>
    </w:p>
    <w:p w14:paraId="72EF3774">
      <w:pPr>
        <w:spacing w:line="287" w:lineRule="auto"/>
        <w:rPr>
          <w:rFonts w:hint="eastAsia" w:ascii="微软雅黑" w:hAnsi="微软雅黑" w:eastAsia="微软雅黑" w:cs="微软雅黑"/>
          <w:sz w:val="30"/>
          <w:szCs w:val="30"/>
        </w:rPr>
      </w:pPr>
    </w:p>
    <w:p w14:paraId="78FCF6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It is arbitrary to assume that there is no cause for these discrepancies, except differences in the codices, when others are far more certain [to have been present].</w:t>
      </w:r>
    </w:p>
    <w:p w14:paraId="2A3DB55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当其他的起因远为确定[曾经存在]时，却武断地假设除了抄本的差异之外没有其他导致这些差异的原因，这是不合理的。</w:t>
      </w:r>
    </w:p>
    <w:p w14:paraId="03DF0822">
      <w:pPr>
        <w:spacing w:line="287" w:lineRule="auto"/>
        <w:rPr>
          <w:rFonts w:hint="eastAsia" w:ascii="微软雅黑" w:hAnsi="微软雅黑" w:eastAsia="微软雅黑" w:cs="微软雅黑"/>
          <w:sz w:val="30"/>
          <w:szCs w:val="30"/>
        </w:rPr>
      </w:pPr>
    </w:p>
    <w:p w14:paraId="2F0D069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assumption one would conclude, wrongly, that for the contemporary versions the translators used different texts, although none except the present one exists, for there are innumerable differences among the translations.</w:t>
      </w:r>
    </w:p>
    <w:p w14:paraId="16A1E7F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基于这种假设，人们会得出错误的结论，认为翻译者在翻译当代译本时使用了不同的文本，尽管除了现在的文本之外并不存在其他文本，因为翻译之间存在无数差异。</w:t>
      </w:r>
    </w:p>
    <w:p w14:paraId="59ABA585">
      <w:pPr>
        <w:spacing w:line="287" w:lineRule="auto"/>
        <w:rPr>
          <w:rFonts w:hint="eastAsia" w:ascii="微软雅黑" w:hAnsi="微软雅黑" w:eastAsia="微软雅黑" w:cs="微软雅黑"/>
          <w:sz w:val="30"/>
          <w:szCs w:val="30"/>
        </w:rPr>
      </w:pPr>
    </w:p>
    <w:p w14:paraId="46DBC15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realize that often they could have rendered the meaning rather than the words, as Jerome often notes concerning the seventy?</w:t>
      </w:r>
    </w:p>
    <w:p w14:paraId="717183F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谁不明白，他们往往翻译的是意义而不是词句，正如耶罗米关于七十位翻译者经常指出的那样？</w:t>
      </w:r>
    </w:p>
    <w:p w14:paraId="1C64CEFA">
      <w:pPr>
        <w:spacing w:line="287" w:lineRule="auto"/>
        <w:rPr>
          <w:rFonts w:hint="eastAsia" w:ascii="微软雅黑" w:hAnsi="微软雅黑" w:eastAsia="微软雅黑" w:cs="微软雅黑"/>
          <w:sz w:val="30"/>
          <w:szCs w:val="30"/>
        </w:rPr>
      </w:pPr>
    </w:p>
    <w:p w14:paraId="0F471DB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some discrepancies could have arisen from [the translatorsI] ignorance or carelessness, because they did not pay enough attention to the words, and often, therefore, could have confused similar letters and words, even without a variant text, as Jerome often accuses them.</w:t>
      </w:r>
    </w:p>
    <w:p w14:paraId="19BD60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最后，一些分歧可能源于[翻译者的]无知或疏忽，因为他们对词句的关注不够，因此即使没有异文本，也经常会混淆相似的字母和词语，正如耶罗米经常指责他们的那样。</w:t>
      </w:r>
    </w:p>
    <w:p w14:paraId="7B253A61">
      <w:pPr>
        <w:spacing w:line="287" w:lineRule="auto"/>
        <w:rPr>
          <w:rFonts w:hint="eastAsia" w:ascii="微软雅黑" w:hAnsi="微软雅黑" w:eastAsia="微软雅黑" w:cs="微软雅黑"/>
          <w:sz w:val="30"/>
          <w:szCs w:val="30"/>
        </w:rPr>
      </w:pPr>
    </w:p>
    <w:p w14:paraId="75B618C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They would have assumed presumptuous liberties if they read one thing in their manuscripts, and boldly wrote something else, which did not agree with the meaning and context of the Hebrew, and preferred, with a capricious change, to follow the meaning that they thought better.</w:t>
      </w:r>
    </w:p>
    <w:p w14:paraId="416528A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如果他们在手稿中读到的是一个意思，却大胆地写下另一个与希伯来语的意义和上下文不符的意思，并宁愿凭着反复无常的改变去遵循他们认为更好的意义，那他们就是采取了专横僭越的自由。</w:t>
      </w:r>
    </w:p>
    <w:p w14:paraId="03F5EE4D">
      <w:pPr>
        <w:spacing w:line="287" w:lineRule="auto"/>
        <w:rPr>
          <w:rFonts w:hint="eastAsia" w:ascii="微软雅黑" w:hAnsi="微软雅黑" w:eastAsia="微软雅黑" w:cs="微软雅黑"/>
          <w:sz w:val="30"/>
          <w:szCs w:val="30"/>
        </w:rPr>
      </w:pPr>
    </w:p>
    <w:p w14:paraId="27165F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various old versions are no longer in their original state, but are corrupted and changed remarkably, as is especially true of the Septuagint and the Vulgate.</w:t>
      </w:r>
    </w:p>
    <w:p w14:paraId="5BA864B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各种旧译本已不再处于其原始状态，而是被显著地败坏和更改了，七十士译本（Septuagint）和武加大译本（Vulgate）尤其是如此。</w:t>
      </w:r>
    </w:p>
    <w:p w14:paraId="75C9E101">
      <w:pPr>
        <w:spacing w:line="287" w:lineRule="auto"/>
        <w:rPr>
          <w:rFonts w:hint="eastAsia" w:ascii="微软雅黑" w:hAnsi="微软雅黑" w:eastAsia="微软雅黑" w:cs="微软雅黑"/>
          <w:sz w:val="30"/>
          <w:szCs w:val="30"/>
        </w:rPr>
      </w:pPr>
    </w:p>
    <w:p w14:paraId="20CB13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negligence or ignorance of the copyists could have introduced into the versions many corruptions, which therefore did not originate in variant readings.</w:t>
      </w:r>
    </w:p>
    <w:p w14:paraId="394EB29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抄写员的疏忽或无知可能在译本中引入了许多败坏，因此这些并非源于异文。</w:t>
      </w:r>
    </w:p>
    <w:p w14:paraId="07054F82">
      <w:pPr>
        <w:spacing w:line="287" w:lineRule="auto"/>
        <w:rPr>
          <w:rFonts w:hint="eastAsia" w:ascii="微软雅黑" w:hAnsi="微软雅黑" w:eastAsia="微软雅黑" w:cs="微软雅黑"/>
          <w:sz w:val="30"/>
          <w:szCs w:val="30"/>
        </w:rPr>
      </w:pPr>
    </w:p>
    <w:p w14:paraId="74C62D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(3) [On this hypothesis] the various versions are of the same significance as the original text, for if, in all cases of divergence, the old translations are no more to be subjected to the text than it to them, but both are subjected to a common canon of more appropriate meaning, so that the reading with the greater appropriateness of meaning will survive, whether it be found in the Hebrew text or in one or another of those translations, then the Hebrew text will hold no authority over the old translation except when it is found to have greater appropriateness of meaning, and indeed it will often be subordinated to the translations, when its reading is less esteemed than another.</w:t>
      </w:r>
    </w:p>
    <w:p w14:paraId="5CC60E1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(3) [在这个假设下] 各种译本与原文具有同等意义，因为如果在所有分歧的情况下，旧译本不比原文更受制于文本，反之亦然，而是两者都受制于一个“更恰当意义”的共同准则，以至于意义更恰当的读法将存留下来（无论它是在希伯来文本中还是在某一个译本中发现的），那么希伯来文本将不对旧译本持有任何权威，除非它被发现具有更恰当的意义；事实上，当它的读法不如另一种受推崇时，它常常会从属于译本。</w:t>
      </w:r>
    </w:p>
    <w:p w14:paraId="7FBA9D98">
      <w:pPr>
        <w:spacing w:line="287" w:lineRule="auto"/>
        <w:rPr>
          <w:rFonts w:hint="eastAsia" w:ascii="微软雅黑" w:hAnsi="微软雅黑" w:eastAsia="微软雅黑" w:cs="微软雅黑"/>
          <w:sz w:val="30"/>
          <w:szCs w:val="30"/>
        </w:rPr>
      </w:pPr>
    </w:p>
    <w:p w14:paraId="154755B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(4) If we are not bound to the present Hebrew text, but the true authentic reading must be sought partly by comparison with the old translations, and partly by our own judgment and critical ability, so that there is no canon of authentic reading other than what seems to us more appropriate, then the determination of the authentic reading will be the work of reason and of human judgment (arbitrium), not of the Holy Spirit.</w:t>
      </w:r>
    </w:p>
    <w:p w14:paraId="464DEF0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(4) 如果我们不受限于目前的希伯来文本，而真实权威的读法必须部分通过与旧译本的比较，部分通过我们自己的判断和批判能力来寻求，以至于除了对我们而言似乎更恰当的内容之外没有其他权威读法的准则，那么权威读法的确定将是理性和人类判断（arbitrium）的工作，而不是圣灵的工作。</w:t>
      </w:r>
    </w:p>
    <w:p w14:paraId="09AF33C4">
      <w:pPr>
        <w:spacing w:line="287" w:lineRule="auto"/>
        <w:rPr>
          <w:rFonts w:hint="eastAsia" w:ascii="微软雅黑" w:hAnsi="微软雅黑" w:eastAsia="微软雅黑" w:cs="微软雅黑"/>
          <w:sz w:val="30"/>
          <w:szCs w:val="30"/>
        </w:rPr>
      </w:pPr>
    </w:p>
    <w:p w14:paraId="662D1F4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reason will be enthroned, and, in the Socinian manner, regarded as norm and principle of faith.</w:t>
      </w:r>
    </w:p>
    <w:p w14:paraId="12156FE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人类理性将被推上宝座，并以索西尼派（Socinian）的方式，被视为信仰的标准和原则。</w:t>
      </w:r>
    </w:p>
    <w:p w14:paraId="717E6EDA">
      <w:pPr>
        <w:spacing w:line="287" w:lineRule="auto"/>
        <w:rPr>
          <w:rFonts w:hint="eastAsia" w:ascii="微软雅黑" w:hAnsi="微软雅黑" w:eastAsia="微软雅黑" w:cs="微软雅黑"/>
          <w:sz w:val="30"/>
          <w:szCs w:val="30"/>
        </w:rPr>
      </w:pPr>
    </w:p>
    <w:p w14:paraId="6A53F6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(5) If conjectures can be made about the sacred text, even when the Hebrew agrees with the versions, as the learned man argues (Critica sacra 6.8 par. 17), there can no longer be any assurance concerning the authenticity of the sacred text, but everything will be made doubtful and uncertain, and the sacred text subjected to the judgment of every individual interpreter.</w:t>
      </w:r>
    </w:p>
    <w:p w14:paraId="1109E21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(5) 正如那位博学之士所论证的（《圣经批评学》6.8，第17段），如果即使在希伯来语与译本一致时也可以对神圣文本进行推测（conjectures），那么关于神圣文本真实性的确信就不复存在了，反而一切都会变得可疑和不确定，神圣文本将屈从于每个个体解释者的判断。</w:t>
      </w:r>
    </w:p>
    <w:p w14:paraId="39EC80F1">
      <w:pPr>
        <w:spacing w:line="287" w:lineRule="auto"/>
        <w:rPr>
          <w:rFonts w:hint="eastAsia" w:ascii="微软雅黑" w:hAnsi="微软雅黑" w:eastAsia="微软雅黑" w:cs="微软雅黑"/>
          <w:sz w:val="30"/>
          <w:szCs w:val="30"/>
        </w:rPr>
      </w:pPr>
    </w:p>
    <w:p w14:paraId="138699B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prudent person will easily determine whether or not this will deprive it of all authority.</w:t>
      </w:r>
    </w:p>
    <w:p w14:paraId="708120D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任何审慎的人都能很容易地判定，这是否会剥夺它所有的权威。</w:t>
      </w:r>
    </w:p>
    <w:p w14:paraId="3B523957">
      <w:pPr>
        <w:spacing w:line="287" w:lineRule="auto"/>
        <w:rPr>
          <w:rFonts w:hint="eastAsia" w:ascii="微软雅黑" w:hAnsi="微软雅黑" w:eastAsia="微软雅黑" w:cs="微软雅黑"/>
          <w:sz w:val="30"/>
          <w:szCs w:val="30"/>
        </w:rPr>
      </w:pPr>
    </w:p>
    <w:p w14:paraId="590EBBE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useless to reply that conjectures are not to be accepted unless they depend on, and are demonstrated by, assured reasons and arguments, when the received reading yields either a false and absurd meaning, or a doubtful and confused one.</w:t>
      </w:r>
    </w:p>
    <w:p w14:paraId="21BFE45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当公认的读法产生错误、荒谬或可疑、混乱的意义时，如果回答说：除非推测依赖于并由确定的理由和论据所证明，否则不应被接受，那是徒劳的。</w:t>
      </w:r>
    </w:p>
    <w:p w14:paraId="10409DB3">
      <w:pPr>
        <w:spacing w:line="287" w:lineRule="auto"/>
        <w:rPr>
          <w:rFonts w:hint="eastAsia" w:ascii="微软雅黑" w:hAnsi="微软雅黑" w:eastAsia="微软雅黑" w:cs="微软雅黑"/>
          <w:sz w:val="30"/>
          <w:szCs w:val="30"/>
        </w:rPr>
      </w:pPr>
    </w:p>
    <w:p w14:paraId="08ABAB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will be no one who does not think that he can give reasons for his conjecture, and who cannot make a case for the falsity and absurdity of the reading which he wants to reject.</w:t>
      </w:r>
    </w:p>
    <w:p w14:paraId="27D3489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因为没有人不认为他可以为自己的推测提供理由，没有人不能为他想要拒绝的读法的错误和荒谬性进行辩护。</w:t>
      </w:r>
    </w:p>
    <w:p w14:paraId="655375AF">
      <w:pPr>
        <w:spacing w:line="287" w:lineRule="auto"/>
        <w:rPr>
          <w:rFonts w:hint="eastAsia" w:ascii="微软雅黑" w:hAnsi="微软雅黑" w:eastAsia="微软雅黑" w:cs="微软雅黑"/>
          <w:sz w:val="30"/>
          <w:szCs w:val="30"/>
        </w:rPr>
      </w:pPr>
    </w:p>
    <w:p w14:paraId="43748BC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be a judge of these conjectures, whether they are rightly and truly made?</w:t>
      </w:r>
    </w:p>
    <w:p w14:paraId="00599BC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谁能成为这些推测的审判者，判定它们是否正确、真实？</w:t>
      </w:r>
    </w:p>
    <w:p w14:paraId="4C0030B1">
      <w:pPr>
        <w:spacing w:line="287" w:lineRule="auto"/>
        <w:rPr>
          <w:rFonts w:hint="eastAsia" w:ascii="微软雅黑" w:hAnsi="微软雅黑" w:eastAsia="微软雅黑" w:cs="微软雅黑"/>
          <w:sz w:val="30"/>
          <w:szCs w:val="30"/>
        </w:rPr>
      </w:pPr>
    </w:p>
    <w:p w14:paraId="2466142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a judge there will be continual struggles and disputes among the commentators, since each one will contend for his opinion, and will not permit others to be preferred to it.</w:t>
      </w:r>
    </w:p>
    <w:p w14:paraId="542CAF1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如果没有审判者，注释者之间将会有持续的斗争和纠纷，因为每个人都会为自己的观点而战，并且不允许其他人的观点优先于自己的观点。</w:t>
      </w:r>
    </w:p>
    <w:p w14:paraId="0EBD3D80">
      <w:pPr>
        <w:spacing w:line="287" w:lineRule="auto"/>
        <w:rPr>
          <w:rFonts w:hint="eastAsia" w:ascii="微软雅黑" w:hAnsi="微软雅黑" w:eastAsia="微软雅黑" w:cs="微软雅黑"/>
          <w:sz w:val="30"/>
          <w:szCs w:val="30"/>
        </w:rPr>
      </w:pPr>
    </w:p>
    <w:p w14:paraId="14554C2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place is allowed for conjectures in the study of the various codices, to find out which reading is better and more appropriate, new readings must continually be admitted, which depend on the authority of no accepted manuscript, but on private judgment, and which can be of no value, but will be of the greatest danger and the certain discredit of the Scriptures because of the enormous and rash presumption of mankind.</w:t>
      </w:r>
    </w:p>
    <w:p w14:paraId="653BDBD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研究各种抄本以找出哪种读法更好、更恰当时，允许推测占有一席之地，那么就必须不断接纳新的读法，这些读法不依赖于任何公认手稿的权威，而是依赖于个人的私自判断，这些读法毫无价值，反而由于人类巨大且鲁莽的专横，将成为圣经最大的危险和必然的污名。</w:t>
      </w:r>
    </w:p>
    <w:p w14:paraId="3E3A7DFD">
      <w:pPr>
        <w:spacing w:line="287" w:lineRule="auto"/>
        <w:rPr>
          <w:rFonts w:hint="eastAsia" w:ascii="微软雅黑" w:hAnsi="微软雅黑" w:eastAsia="微软雅黑" w:cs="微软雅黑"/>
          <w:sz w:val="30"/>
          <w:szCs w:val="30"/>
        </w:rPr>
      </w:pPr>
    </w:p>
    <w:p w14:paraId="18C7CE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example of secular writers, who can be subjected to criticism without danger, be relevant here, as if sacred and secular criticism were the same, and there was not the greatest difference between a writing that is human and subject to error, and one that is divine and inspired, whose majesty should be sacrosanct, because it has been received with the veneration, preserved with the care, and approved with the widespread agreement, that the origins of its truth, and the certification of its source, deserve.</w:t>
      </w:r>
    </w:p>
    <w:p w14:paraId="77AC0F6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作家的例子（他们可以毫无危险地接受批判）在这里也不适用，仿佛神圣的批判和世俗的批判是一回事，仿佛人为且易错的著作与上帝所赐且受感而写的著作之间没有巨大的差别，后者的尊严应该是神圣不可侵犯的，因为它理应得到与其真理起源和源头认证相称的崇敬、细心保存和广泛认可。</w:t>
      </w:r>
    </w:p>
    <w:p w14:paraId="059E8FB5">
      <w:pPr>
        <w:spacing w:line="287" w:lineRule="auto"/>
        <w:rPr>
          <w:rFonts w:hint="eastAsia" w:ascii="微软雅黑" w:hAnsi="微软雅黑" w:eastAsia="微软雅黑" w:cs="微软雅黑"/>
          <w:sz w:val="30"/>
          <w:szCs w:val="30"/>
        </w:rPr>
      </w:pPr>
    </w:p>
    <w:p w14:paraId="3E335BF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indeed will happen to this sacred volume if everyone is permitted to modify its style like a censor, and to offer criticism, just as with secular books?</w:t>
      </w:r>
    </w:p>
    <w:p w14:paraId="4B013AF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如果允许每个人都像审查员一样修改这部神圣典籍的文体，并像对待世俗书籍一样提出批评，那么这部典籍会变成什么样子呢？</w:t>
      </w:r>
    </w:p>
    <w:p w14:paraId="4D8944CE">
      <w:pPr>
        <w:spacing w:line="287" w:lineRule="auto"/>
        <w:rPr>
          <w:rFonts w:hint="eastAsia" w:ascii="微软雅黑" w:hAnsi="微软雅黑" w:eastAsia="微软雅黑" w:cs="微软雅黑"/>
          <w:sz w:val="30"/>
          <w:szCs w:val="30"/>
        </w:rPr>
      </w:pPr>
    </w:p>
    <w:p w14:paraId="3DB0F8C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(6) If the existing Hebrew text is given no primacy over the old translations, so that it has no more authority than they, and indeed their readings are often to be preferred, when they seem to yield a more appropriate sense, then Protestants up to now have struggled in vain against the Roman Catholics when they affirmed the sole authority of the existing Hebrew text, above all versions ancient or modem; nor can they any longer insist against them that all versions and especially the Vulgate must be subjected to it and corrected by it, since the versions often are not only of equal value, but superior.</w:t>
      </w:r>
    </w:p>
    <w:p w14:paraId="35A0ACC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(6) 如果现有的希伯来文本相对于旧译本没有优先地位，以至于它并不比它们更有权威，甚至当旧译本似乎产生更恰当的意义时，它们的读法往往被优先选择，那么抗罗宗（Protestants）直到现在在肯定现有希伯来文本高于所有古代或现代译本的唯一权威性时，针对罗马天主教所作的斗争就是徒劳的；他们也不能再坚持要求所有的译本，特别是武加大译本（Vulgate），必须从属于它并由它修正，因为译本往往不仅具有同等价值，而且更优越。</w:t>
      </w:r>
    </w:p>
    <w:p w14:paraId="5496D6A6">
      <w:pPr>
        <w:spacing w:line="287" w:lineRule="auto"/>
        <w:rPr>
          <w:rFonts w:hint="eastAsia" w:ascii="微软雅黑" w:hAnsi="微软雅黑" w:eastAsia="微软雅黑" w:cs="微软雅黑"/>
          <w:sz w:val="30"/>
          <w:szCs w:val="30"/>
        </w:rPr>
      </w:pPr>
    </w:p>
    <w:p w14:paraId="288C8D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A variant reading is one thing; varying interpretation is another.</w:t>
      </w:r>
    </w:p>
    <w:p w14:paraId="7E1A26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异文（variant reading）是一回事；不同的解释是另一回事。</w:t>
      </w:r>
    </w:p>
    <w:p w14:paraId="3814F778">
      <w:pPr>
        <w:spacing w:line="287" w:lineRule="auto"/>
        <w:rPr>
          <w:rFonts w:hint="eastAsia" w:ascii="微软雅黑" w:hAnsi="微软雅黑" w:eastAsia="微软雅黑" w:cs="微软雅黑"/>
          <w:sz w:val="30"/>
          <w:szCs w:val="30"/>
        </w:rPr>
      </w:pPr>
    </w:p>
    <w:p w14:paraId="482BACF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Commentators may give various interpretations, but it does not follow that these are drawn from variant readings in the codices, rather than the other causes which we noted.</w:t>
      </w:r>
    </w:p>
    <w:p w14:paraId="0116404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注释者可能给出各种解释，但这并不意味着这些解释是源于抄本中的异文，而不是源于我们注意到的其他原因。</w:t>
      </w:r>
    </w:p>
    <w:p w14:paraId="6C2C42A9">
      <w:pPr>
        <w:spacing w:line="287" w:lineRule="auto"/>
        <w:rPr>
          <w:rFonts w:hint="eastAsia" w:ascii="微软雅黑" w:hAnsi="微软雅黑" w:eastAsia="微软雅黑" w:cs="微软雅黑"/>
          <w:sz w:val="30"/>
          <w:szCs w:val="30"/>
        </w:rPr>
      </w:pPr>
    </w:p>
    <w:p w14:paraId="00ADD9E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It is not necessary for the scribes to have been infallible for there to have been no variants in the Hebrew codices; it was sufficient for providence so to guard the integrity of the authentic codices, that, although they could introduce various errors through ignorance or negligence, they either did not introduce them, or did not introduce them into all copies, or did not introduce them in such a way that they cannot be restored and corrected by comparison of the various codices with the Scripture itself.</w:t>
      </w:r>
    </w:p>
    <w:p w14:paraId="10A95C8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抄写员并不一定要是无误的，才能使希伯来抄本中没有异文；只要护理（providence）保守权威抄本的完整性就足够了，尽管他们可能因无知或疏忽而引入各种错误，但他们要么没有引入错误，要么没有在所有副本中引入错误，要么引入错误的方式并不是无法通过各抄本与圣经本身的比较来恢复和修正的。</w:t>
      </w:r>
    </w:p>
    <w:p w14:paraId="79A06034">
      <w:pPr>
        <w:spacing w:line="287" w:lineRule="auto"/>
        <w:rPr>
          <w:rFonts w:hint="eastAsia" w:ascii="微软雅黑" w:hAnsi="微软雅黑" w:eastAsia="微软雅黑" w:cs="微软雅黑"/>
          <w:sz w:val="30"/>
          <w:szCs w:val="30"/>
        </w:rPr>
      </w:pPr>
    </w:p>
    <w:p w14:paraId="72D5C3D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Although we say rightly (bene) that Scripture is made uncertain by diverse variant readings from different interpreters, based only on conjectures, it is not made uncertain simply by various interpretations, because the interpreters have interpreted one and the same text in different ways.</w:t>
      </w:r>
    </w:p>
    <w:p w14:paraId="36FDD5F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虽然我们正确地（bene）说，基于推测的不同解释者的多种异文读法会使圣经变得不确定，但圣经并不会仅仅因为各种解释而变得不确定，因为解释者只是以不同的方式解释了同一个文本。</w:t>
      </w:r>
    </w:p>
    <w:p w14:paraId="32FF882D">
      <w:pPr>
        <w:spacing w:line="287" w:lineRule="auto"/>
        <w:rPr>
          <w:rFonts w:hint="eastAsia" w:ascii="微软雅黑" w:hAnsi="微软雅黑" w:eastAsia="微软雅黑" w:cs="微软雅黑"/>
          <w:sz w:val="30"/>
          <w:szCs w:val="30"/>
        </w:rPr>
      </w:pPr>
    </w:p>
    <w:p w14:paraId="44D38A7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meaning is made doubtful and uncertain, but not the reading of the words and phrases; but if various and uncertain readings and conjectures are assumed, it becomes more difficult to sustain assurance, because a double uncertainty-the text and meaning has been introduced.</w:t>
      </w:r>
    </w:p>
    <w:p w14:paraId="3332FE9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因此，变得可疑和不确定的是意义，而不是词句的读法；但如果假设了各种且不确定的读法和推测，确信就变得更难维持，因为引入了双重的不确定性——文本和意义。</w:t>
      </w:r>
    </w:p>
    <w:p w14:paraId="0A455673">
      <w:pPr>
        <w:spacing w:line="287" w:lineRule="auto"/>
        <w:rPr>
          <w:rFonts w:hint="eastAsia" w:ascii="微软雅黑" w:hAnsi="微软雅黑" w:eastAsia="微软雅黑" w:cs="微软雅黑"/>
          <w:sz w:val="30"/>
          <w:szCs w:val="30"/>
        </w:rPr>
      </w:pPr>
    </w:p>
    <w:p w14:paraId="41BDF20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instance a sure foundation is postulated, on which the differing interpretations are based, but in the second case no sure foundation is postulated, but everything depends on human judgment and decision.</w:t>
      </w:r>
    </w:p>
    <w:p w14:paraId="4825730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在第一种情况下，设定了一个确定的基础，不同的解释就是基于此；但在第二种情况下，没有设定确定的基础，一切都取决于人类的判断和决定。</w:t>
      </w:r>
    </w:p>
    <w:p w14:paraId="0BB71FB6">
      <w:pPr>
        <w:spacing w:line="287" w:lineRule="auto"/>
        <w:rPr>
          <w:rFonts w:hint="eastAsia" w:ascii="微软雅黑" w:hAnsi="微软雅黑" w:eastAsia="微软雅黑" w:cs="微软雅黑"/>
          <w:sz w:val="30"/>
          <w:szCs w:val="30"/>
        </w:rPr>
      </w:pPr>
    </w:p>
    <w:p w14:paraId="243986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It is not necessary to show us the actual writing of Moses and the prophets, without any even minor discrepancy, in order that we may be bound to the existing text.</w:t>
      </w:r>
    </w:p>
    <w:p w14:paraId="6A168F9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为了让我们受制于现有文本，并不需要向我们展示摩西和先知亲笔所写、没有任何细微分歧的原稿。</w:t>
      </w:r>
    </w:p>
    <w:p w14:paraId="06D99C0D">
      <w:pPr>
        <w:spacing w:line="287" w:lineRule="auto"/>
        <w:rPr>
          <w:rFonts w:hint="eastAsia" w:ascii="微软雅黑" w:hAnsi="微软雅黑" w:eastAsia="微软雅黑" w:cs="微软雅黑"/>
          <w:sz w:val="30"/>
          <w:szCs w:val="30"/>
        </w:rPr>
      </w:pPr>
    </w:p>
    <w:p w14:paraId="445CD91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uphold the exact conformity of our copies with the archetype, it is sufficient that both the words, without which there is no meaning, and letters, without which there are no words, be the same, nor could the scribes have written without these [words and letters], although some discrepancies in details and punctuation would be possible.</w:t>
      </w:r>
    </w:p>
    <w:p w14:paraId="3AA4E3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为了维护我们的副本与原型（archetype）的完全一致，只要作为意义基础的词语和作为词语基础的字母是相同的就足够了，抄写员离开了这些[词语和字母]是无法书写的，尽管在细节和标点符号上可能存在一些差异。</w:t>
      </w:r>
    </w:p>
    <w:p w14:paraId="61227D27">
      <w:pPr>
        <w:spacing w:line="287" w:lineRule="auto"/>
        <w:rPr>
          <w:rFonts w:hint="eastAsia" w:ascii="微软雅黑" w:hAnsi="微软雅黑" w:eastAsia="微软雅黑" w:cs="微软雅黑"/>
          <w:sz w:val="30"/>
          <w:szCs w:val="30"/>
        </w:rPr>
      </w:pPr>
    </w:p>
    <w:p w14:paraId="37DB883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Although the learned man often declares that all versions must be examined and corrected on the basis of the authentic Hebrew text, which is to be given precedence over all translations, he cannot be freed from the charge that has been made against him-that he regards the old versions as of equal authority with the text, and sometimes as superior, because he does not mean the existing original text, which is in the hands of all, both Jews and Christians, but the Hebrew text in general, which he desires to put together from the existing text and from the text which he supposes that the old translators used, which, as said above, is affirmed without solid evidence.</w:t>
      </w:r>
    </w:p>
    <w:p w14:paraId="70EC21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尽管那位博学之士经常宣称所有的译本都必须根据权威的希伯来文本进行检查和修正，并认为该文本应优先于所有翻译，但他并不能摆脱对他的指控——即他认为旧译本与文本具有同等权威，有时甚至更优越。因为他所指的并非在犹太人和基督徒所有人手中的现有的原始文本，而是他希望通过现有文本和他假设古代翻译者使用的文本（如上所述，这种假设没有可靠证据）拼凑而成的广义希伯来文本。</w:t>
      </w:r>
    </w:p>
    <w:p w14:paraId="1E5BFF84">
      <w:pPr>
        <w:spacing w:line="287" w:lineRule="auto"/>
        <w:rPr>
          <w:rFonts w:hint="eastAsia" w:ascii="微软雅黑" w:hAnsi="微软雅黑" w:eastAsia="微软雅黑" w:cs="微软雅黑"/>
          <w:sz w:val="30"/>
          <w:szCs w:val="30"/>
        </w:rPr>
      </w:pPr>
    </w:p>
    <w:p w14:paraId="3ABE903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to now all the theologians who have discussed the Hebrew text and its authenticity have understood nothing else by it than the text now accepted.</w:t>
      </w:r>
    </w:p>
    <w:p w14:paraId="2CE0E6E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到目前为止，所有讨论过希伯来文本及其真实性的神学家，对此的理解别无其他，指的就是现在被接受的文本。</w:t>
      </w:r>
    </w:p>
    <w:p w14:paraId="652EFE4B">
      <w:pPr>
        <w:spacing w:line="287" w:lineRule="auto"/>
        <w:rPr>
          <w:rFonts w:hint="eastAsia" w:ascii="微软雅黑" w:hAnsi="微软雅黑" w:eastAsia="微软雅黑" w:cs="微软雅黑"/>
          <w:sz w:val="30"/>
          <w:szCs w:val="30"/>
        </w:rPr>
      </w:pPr>
    </w:p>
    <w:p w14:paraId="7FFAC3B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From the above, to add nothing more, it is clear enough how dangerous the learned manIs hypotheses are, and with what reason our [theologians] everywhere have resisted the publication of his work, lest a future which they have foreseen-something harmful to the cause of God-come from it, and our adversaries be furnished with weapons against the authenticity of the sacred text, which, beyond all doubt, is not his intention.</w:t>
      </w:r>
    </w:p>
    <w:p w14:paraId="00B635F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从以上所述（不再增加其他内容），可以清楚地看出这位博学之士的假设是多么危险，以及我们的[神学家]为何在各地抵制他的著作出版，以免发生他们所预见到的——对上帝的事工有害的事——并使我们的对手获得反对神圣文本真实性的武器，而毫无疑问，这并非他的初衷。</w:t>
      </w:r>
    </w:p>
    <w:p w14:paraId="6FAE482B">
      <w:pPr>
        <w:spacing w:line="287" w:lineRule="auto"/>
        <w:rPr>
          <w:rFonts w:hint="eastAsia" w:ascii="微软雅黑" w:hAnsi="微软雅黑" w:eastAsia="微软雅黑" w:cs="微软雅黑"/>
          <w:sz w:val="30"/>
          <w:szCs w:val="30"/>
        </w:rPr>
      </w:pPr>
    </w:p>
    <w:p w14:paraId="2F83E92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If anyone wants more on this, let him consult the Anticritica of the famous Buxton who opposes the Critica of this learned man, in which this whole discussion is fully and soundly set forth.</w:t>
      </w:r>
    </w:p>
    <w:p w14:paraId="2DC2AA7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如果有人想了解更多信息，请咨询著名的布克斯托夫（Buxton，此处应指Buxtorf）的《反批判学》（Anticritica），他反对这位博学之士的《批判学》（Critica），书中全面且透彻地阐述了整个讨论。</w:t>
      </w:r>
    </w:p>
    <w:p w14:paraId="29D8B69E">
      <w:pPr>
        <w:spacing w:line="287" w:lineRule="auto"/>
        <w:rPr>
          <w:rFonts w:hint="eastAsia" w:ascii="微软雅黑" w:hAnsi="微软雅黑" w:eastAsia="微软雅黑" w:cs="微软雅黑"/>
          <w:sz w:val="30"/>
          <w:szCs w:val="30"/>
        </w:rPr>
      </w:pPr>
    </w:p>
    <w:p w14:paraId="433E102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great men also offer witness by which it can be known how much their opinions differ from the writings of this learned man.</w:t>
      </w:r>
    </w:p>
    <w:p w14:paraId="4C9BA30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其他伟人也提供了见证，从中可以知道他们的观点与这位博学之士的著作有多大的分歧。</w:t>
      </w:r>
    </w:p>
    <w:p w14:paraId="695601D5">
      <w:pPr>
        <w:spacing w:line="287" w:lineRule="auto"/>
        <w:rPr>
          <w:rFonts w:hint="eastAsia" w:ascii="微软雅黑" w:hAnsi="微软雅黑" w:eastAsia="微软雅黑" w:cs="微软雅黑"/>
          <w:sz w:val="30"/>
          <w:szCs w:val="30"/>
        </w:rPr>
      </w:pPr>
    </w:p>
    <w:p w14:paraId="1F0E53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James Ussher, the archbishop of Armagh , says, in his letter to Booth, that they contain a "very dangerous error." . . . .</w:t>
      </w:r>
    </w:p>
    <w:p w14:paraId="1E28806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例如，阿马（Armagh）大主教詹姆斯·厄舍（James Ussher）在写给布斯（Booth）的信中说，它们包含一个“非常危险的错误”……</w:t>
      </w:r>
    </w:p>
    <w:p w14:paraId="4830E97B">
      <w:pPr>
        <w:spacing w:line="287" w:lineRule="auto"/>
        <w:rPr>
          <w:rFonts w:hint="eastAsia" w:ascii="微软雅黑" w:hAnsi="微软雅黑" w:eastAsia="微软雅黑" w:cs="微软雅黑"/>
          <w:sz w:val="30"/>
          <w:szCs w:val="30"/>
        </w:rPr>
      </w:pPr>
    </w:p>
    <w:p w14:paraId="044F3BF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Arnold Booth is of the same mind, in a letter to that venerable leader [Ussher], and in his Vindicium, in which he refers to [CappelIs] work as "a very evil writing … ."</w:t>
      </w:r>
    </w:p>
    <w:p w14:paraId="3118A8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阿诺德·布斯（Arnold Booth）在写给那位受人尊敬的领袖[厄舍]的信中以及在他的《辩护》（Vindicium）中也有同样的想法，他在书中称[卡佩尔的]作品为“非常邪恶的作品……”。</w:t>
      </w:r>
    </w:p>
    <w:p w14:paraId="321BB273">
      <w:pPr>
        <w:spacing w:line="287" w:lineRule="auto"/>
        <w:rPr>
          <w:rFonts w:hint="eastAsia" w:ascii="微软雅黑" w:hAnsi="微软雅黑" w:eastAsia="微软雅黑" w:cs="微软雅黑"/>
          <w:sz w:val="30"/>
          <w:szCs w:val="30"/>
        </w:rPr>
      </w:pPr>
    </w:p>
    <w:p w14:paraId="13520AB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us the witness of the great Andrew Rivet, a man of high repute throughout France and Holland , is enough.</w:t>
      </w:r>
    </w:p>
    <w:p w14:paraId="1F33B27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但对我们来说，伟大的安德鲁·里维特（Andrew Rivet）的见证就足够了，他在整个法国和荷兰都享有盛誉。</w:t>
      </w:r>
    </w:p>
    <w:p w14:paraId="15185D5A">
      <w:pPr>
        <w:spacing w:line="287" w:lineRule="auto"/>
        <w:rPr>
          <w:rFonts w:hint="eastAsia" w:ascii="微软雅黑" w:hAnsi="微软雅黑" w:eastAsia="微软雅黑" w:cs="微软雅黑"/>
          <w:sz w:val="30"/>
          <w:szCs w:val="30"/>
        </w:rPr>
      </w:pPr>
    </w:p>
    <w:p w14:paraId="4064410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when he first read the learned manIs Arcanum he was drawn to his opinion, later, having read BuxtorfIs reply, he speaks very differently in a letter to him from the Hague dated 1645. . . .</w:t>
      </w:r>
    </w:p>
    <w:p w14:paraId="12521F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虽然当他第一次读到那位博学之士的《秘密》（Arcanum）时被他的观点所吸引，但后来在读了布克斯托夫（Buxtorf）的回信后，他在1645年从海牙寄给他的一封信中表达了截然不同的看法……</w:t>
      </w:r>
    </w:p>
    <w:p w14:paraId="5CBA4149">
      <w:pPr>
        <w:spacing w:line="287" w:lineRule="auto"/>
        <w:rPr>
          <w:rFonts w:hint="eastAsia" w:ascii="微软雅黑" w:hAnsi="微软雅黑" w:eastAsia="微软雅黑" w:cs="微软雅黑"/>
          <w:sz w:val="30"/>
          <w:szCs w:val="30"/>
        </w:rPr>
      </w:pPr>
    </w:p>
    <w:p w14:paraId="53CBCC9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although at first favorable to the learned manIs hypotheses, afterward studied the question more carefully and read the arguments against his speculations by the famed Buxtorf and others, were not ashamed of abandoning their former opinion, and took a sounder position.</w:t>
      </w:r>
    </w:p>
    <w:p w14:paraId="6A2B402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许多人最初虽然赞同那位博学之士的假设，但在随后更仔细地研究了这个问题，并阅读了著名的布克斯托夫等人反对其推测的论点后，并不以放弃先前的观点为耻，而是采取了更稳健的立场。</w:t>
      </w:r>
    </w:p>
    <w:p w14:paraId="64DC2379">
      <w:pPr>
        <w:spacing w:line="287" w:lineRule="auto"/>
        <w:rPr>
          <w:rFonts w:hint="eastAsia" w:ascii="微软雅黑" w:hAnsi="微软雅黑" w:eastAsia="微软雅黑" w:cs="微软雅黑"/>
          <w:sz w:val="30"/>
          <w:szCs w:val="30"/>
        </w:rPr>
      </w:pPr>
    </w:p>
    <w:p w14:paraId="1E1C41C9">
      <w:pPr>
        <w:pStyle w:val="2"/>
        <w:bidi w:val="0"/>
        <w:jc w:val="center"/>
        <w:rPr>
          <w:rFonts w:hint="eastAsia"/>
        </w:rPr>
      </w:pPr>
      <w:r>
        <w:rPr>
          <w:rFonts w:hint="eastAsia"/>
        </w:rPr>
        <w:t>The Need of Translations</w:t>
      </w:r>
    </w:p>
    <w:p w14:paraId="146C7E45">
      <w:pPr>
        <w:pStyle w:val="2"/>
        <w:bidi w:val="0"/>
        <w:jc w:val="center"/>
        <w:rPr>
          <w:rFonts w:hint="eastAsia"/>
        </w:rPr>
      </w:pPr>
      <w:r>
        <w:rPr>
          <w:rFonts w:hint="eastAsia"/>
        </w:rPr>
        <w:t>翻译的必要性</w:t>
      </w:r>
    </w:p>
    <w:p w14:paraId="48752B7A">
      <w:pPr>
        <w:spacing w:line="287" w:lineRule="auto"/>
        <w:rPr>
          <w:rFonts w:hint="eastAsia" w:ascii="微软雅黑" w:hAnsi="微软雅黑" w:eastAsia="微软雅黑" w:cs="微软雅黑"/>
          <w:sz w:val="30"/>
          <w:szCs w:val="30"/>
        </w:rPr>
      </w:pPr>
    </w:p>
    <w:p w14:paraId="42BDE7B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13: Are translations necessary, and what is their authority and use in the church?</w:t>
      </w:r>
    </w:p>
    <w:p w14:paraId="0EB63E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13：翻译是必要的吗？它们在教会中的权威和用途是什么？</w:t>
      </w:r>
    </w:p>
    <w:p w14:paraId="2F168687">
      <w:pPr>
        <w:spacing w:line="287" w:lineRule="auto"/>
        <w:rPr>
          <w:rFonts w:hint="eastAsia" w:ascii="微软雅黑" w:hAnsi="微软雅黑" w:eastAsia="微软雅黑" w:cs="微软雅黑"/>
          <w:sz w:val="30"/>
          <w:szCs w:val="30"/>
        </w:rPr>
      </w:pPr>
    </w:p>
    <w:p w14:paraId="376C5A5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There are two parts of this question: the first concerning the need for translations, and the second their authority.</w:t>
      </w:r>
    </w:p>
    <w:p w14:paraId="5A8470C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这个问题包含两个部分：第一部分关于翻译的必要性，第二部分关于它们的权威。</w:t>
      </w:r>
    </w:p>
    <w:p w14:paraId="44905391">
      <w:pPr>
        <w:spacing w:line="287" w:lineRule="auto"/>
        <w:rPr>
          <w:rFonts w:hint="eastAsia" w:ascii="微软雅黑" w:hAnsi="微软雅黑" w:eastAsia="微软雅黑" w:cs="微软雅黑"/>
          <w:sz w:val="30"/>
          <w:szCs w:val="30"/>
        </w:rPr>
      </w:pPr>
    </w:p>
    <w:p w14:paraId="110D0D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although the wiser Roman Catholics recognize the need and value of translations, and have therefore prepared them in many languages, yet many of them, having lost their reason, condemn them as evil and dangerous; for example, Arbor says, "The translation of the sacred writings into the vulgar tongue is the sole origin of heresies," and Soto, Harding, Bayle, and many of the order of Loyola agree- against whom the Reformed uphold not only the value but also the need of translations, and prove it by a number of arguments.</w:t>
      </w:r>
    </w:p>
    <w:p w14:paraId="70E50E0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虽然比较明智的罗马天主教徒承认翻译的必要性和价值，并因此准备了多种语言的译本，但他们中的许多人失去了理智，谴责译本是邪恶和危险的；例如，阿尔伯（Arbor）说：“将神圣著作翻译成俗语是异端邪说的唯一根源”，索托（Soto）、哈丁（Harding）、贝勒（Bayle）以及罗耀拉修会（order of Loyola）的许多人都对此表示赞同。改革宗反对这些人，不仅维护翻译的价值，也维护其必要性，并用许多论点予以证明。</w:t>
      </w:r>
    </w:p>
    <w:p w14:paraId="42C7BEBE">
      <w:pPr>
        <w:spacing w:line="287" w:lineRule="auto"/>
        <w:rPr>
          <w:rFonts w:hint="eastAsia" w:ascii="微软雅黑" w:hAnsi="微软雅黑" w:eastAsia="微软雅黑" w:cs="微软雅黑"/>
          <w:sz w:val="30"/>
          <w:szCs w:val="30"/>
        </w:rPr>
      </w:pPr>
    </w:p>
    <w:p w14:paraId="1B3F235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(1) Reading of, and reflection upon, Scripture is required (praecepta) of people of all languages.</w:t>
      </w:r>
    </w:p>
    <w:p w14:paraId="12FC88D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(1) 所有语言的民众都被要求（praecepta）阅读和默想圣经。</w:t>
      </w:r>
    </w:p>
    <w:p w14:paraId="570D9398">
      <w:pPr>
        <w:spacing w:line="287" w:lineRule="auto"/>
        <w:rPr>
          <w:rFonts w:hint="eastAsia" w:ascii="微软雅黑" w:hAnsi="微软雅黑" w:eastAsia="微软雅黑" w:cs="微软雅黑"/>
          <w:sz w:val="30"/>
          <w:szCs w:val="30"/>
        </w:rPr>
      </w:pPr>
    </w:p>
    <w:p w14:paraId="6F4AB13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its translation into the vernacular is necessary, for, since mankind is divided into many linguistic groups, and not everyone is acquainted with the two languages in which it was first given, it cannot be understood by such unless translated; therefore [the Scripture] would say nothing at all, or what no one understands.</w:t>
      </w:r>
    </w:p>
    <w:p w14:paraId="56A83DC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其翻译成母语是必要的，因为既然人类被划分为许多语言群体，而且并不是每个人都熟悉它最初被赐予时的那两种语言，那么除非翻译，否则这些人无法理解它；因此，[圣经]要么根本什么都不说，要么说些没有人能听懂的话。</w:t>
      </w:r>
    </w:p>
    <w:p w14:paraId="2FB8BC5D">
      <w:pPr>
        <w:spacing w:line="287" w:lineRule="auto"/>
        <w:rPr>
          <w:rFonts w:hint="eastAsia" w:ascii="微软雅黑" w:hAnsi="微软雅黑" w:eastAsia="微软雅黑" w:cs="微软雅黑"/>
          <w:sz w:val="30"/>
          <w:szCs w:val="30"/>
        </w:rPr>
      </w:pPr>
    </w:p>
    <w:p w14:paraId="72D4805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translations] the marvelous grace of God has brought it about that the difference of languages, which formerly was the sign of his wrath, now is an evidence of heavenly blessing; that which was first used for the destruction of Babel is now employed in the construction of the mystical Zion.</w:t>
      </w:r>
    </w:p>
    <w:p w14:paraId="5592D53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但[通过翻译]，上帝奇妙的恩典使得语言的差异（这在以前是祂愤怒的标志）现在成了天国祝福的证据；最初用于摧毁巴别塔的手段，现在被用于建造属灵的锡安。</w:t>
      </w:r>
    </w:p>
    <w:p w14:paraId="4A84C3B8">
      <w:pPr>
        <w:spacing w:line="287" w:lineRule="auto"/>
        <w:rPr>
          <w:rFonts w:hint="eastAsia" w:ascii="微软雅黑" w:hAnsi="微软雅黑" w:eastAsia="微软雅黑" w:cs="微软雅黑"/>
          <w:sz w:val="30"/>
          <w:szCs w:val="30"/>
        </w:rPr>
      </w:pPr>
    </w:p>
    <w:p w14:paraId="23015D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(2) The gospel is to be preached in all languages; therefore it can and should be translated into all.</w:t>
      </w:r>
    </w:p>
    <w:p w14:paraId="6BE5985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(2) 福音要在万民中传扬；因此它能够也应当被翻译成所有语言。</w:t>
      </w:r>
    </w:p>
    <w:p w14:paraId="0175F866">
      <w:pPr>
        <w:spacing w:line="287" w:lineRule="auto"/>
        <w:rPr>
          <w:rFonts w:hint="eastAsia" w:ascii="微软雅黑" w:hAnsi="微软雅黑" w:eastAsia="微软雅黑" w:cs="微软雅黑"/>
          <w:sz w:val="30"/>
          <w:szCs w:val="30"/>
        </w:rPr>
      </w:pPr>
    </w:p>
    <w:p w14:paraId="121FADF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logical deduction from the preached word to the written, because the significance (ratio) is the same, and the reasons that led the apostles to preach in the vernacular make plain the need of translations.</w:t>
      </w:r>
    </w:p>
    <w:p w14:paraId="5CD80EA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这是从口传之言到书写之言的逻辑推论，因为其意义（ratio）是相同的，并且促使使徒用俗语传道的理由，也阐明了翻译的必要性。</w:t>
      </w:r>
    </w:p>
    <w:p w14:paraId="4AD8AC81">
      <w:pPr>
        <w:spacing w:line="287" w:lineRule="auto"/>
        <w:rPr>
          <w:rFonts w:hint="eastAsia" w:ascii="微软雅黑" w:hAnsi="微软雅黑" w:eastAsia="微软雅黑" w:cs="微软雅黑"/>
          <w:sz w:val="30"/>
          <w:szCs w:val="30"/>
        </w:rPr>
      </w:pPr>
    </w:p>
    <w:p w14:paraId="0AB63C5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apostles wrote only in one language, it does not follow that Scripture cannot be translated into others, for there is one rule (ratio) for the sources, another for the translations: the sources should have been written in one language, and so the apostles, as teachers of the universal church, should have written only in the universal and most common language, which at that time was Greek, just as the Old Testament, which was intended for the Jews, was written in Hebrew, their vernacular.</w:t>
      </w:r>
    </w:p>
    <w:p w14:paraId="5EE04F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使徒只用一种语言写作，但并不意味着圣经不能被翻译成其他语言，因为源头有一种规则（ratio），而翻译有另一种：源头本该用一种语言写成，因此使徒作为普世教会的教师，本该只用当时最通用和普及的语言（即希腊语）写作，正如原本给犹太人的旧约是用他们的母语希伯来语写成的一样。</w:t>
      </w:r>
    </w:p>
    <w:p w14:paraId="72532C11">
      <w:pPr>
        <w:spacing w:line="287" w:lineRule="auto"/>
        <w:rPr>
          <w:rFonts w:hint="eastAsia" w:ascii="微软雅黑" w:hAnsi="微软雅黑" w:eastAsia="微软雅黑" w:cs="微软雅黑"/>
          <w:sz w:val="30"/>
          <w:szCs w:val="30"/>
        </w:rPr>
      </w:pPr>
    </w:p>
    <w:p w14:paraId="248CAD6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Greek has passed out of use, there is need of translation for the proclamation of the gospel.</w:t>
      </w:r>
    </w:p>
    <w:p w14:paraId="4CC9D1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但当希腊语不再流行时，为了宣告福音，就需要翻译。</w:t>
      </w:r>
    </w:p>
    <w:p w14:paraId="5B0BFB79">
      <w:pPr>
        <w:spacing w:line="287" w:lineRule="auto"/>
        <w:rPr>
          <w:rFonts w:hint="eastAsia" w:ascii="微软雅黑" w:hAnsi="微软雅黑" w:eastAsia="微软雅黑" w:cs="微软雅黑"/>
          <w:sz w:val="30"/>
          <w:szCs w:val="30"/>
        </w:rPr>
      </w:pPr>
    </w:p>
    <w:p w14:paraId="20B60C0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(3) It is certain that both Eastern and Western churches had their translations, and worshiped in the language of the people as a sacred language, as is evident from their liturgies.</w:t>
      </w:r>
    </w:p>
    <w:p w14:paraId="251D6FF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(3) 可以肯定的是，东方和西方教会都有自己的译本，并以民众的语言作为神圣语言进行崇拜，这从他们的礼拜仪式中可以明显看出。</w:t>
      </w:r>
    </w:p>
    <w:p w14:paraId="7A5581B2">
      <w:pPr>
        <w:spacing w:line="287" w:lineRule="auto"/>
        <w:rPr>
          <w:rFonts w:hint="eastAsia" w:ascii="微软雅黑" w:hAnsi="微软雅黑" w:eastAsia="微软雅黑" w:cs="微软雅黑"/>
          <w:sz w:val="30"/>
          <w:szCs w:val="30"/>
        </w:rPr>
      </w:pPr>
    </w:p>
    <w:p w14:paraId="780C87F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the same thing be done today, since there is the same need and reason for teaching the people?</w:t>
      </w:r>
    </w:p>
    <w:p w14:paraId="23E6A9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既然现在教导民众有着同样的需求和理由，为什么今天不这样做呢？</w:t>
      </w:r>
    </w:p>
    <w:p w14:paraId="64F88876">
      <w:pPr>
        <w:spacing w:line="287" w:lineRule="auto"/>
        <w:rPr>
          <w:rFonts w:hint="eastAsia" w:ascii="微软雅黑" w:hAnsi="微软雅黑" w:eastAsia="微软雅黑" w:cs="微软雅黑"/>
          <w:sz w:val="30"/>
          <w:szCs w:val="30"/>
        </w:rPr>
      </w:pPr>
    </w:p>
    <w:p w14:paraId="71195D0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two memorable dispersions of the Israelites, one among the Chaldeans and the other among the Greeks, took place, and GodIs people by using the local language almost forgot Hebrew, the Chaldean Targum or paraphrase, and later the Greek translation, were made for the sake of the uneducated.</w:t>
      </w:r>
    </w:p>
    <w:p w14:paraId="4AAEEA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发生了两次值得纪念的分散（一次在迦勒底人中，另一次在希腊人中），并且上帝的子民通过使用当地语言几乎遗忘了希伯来语时，为了那些未受教育的人，出现了迦勒底语塔古姆（Targum）或意译本，以及后来的希腊语译本。</w:t>
      </w:r>
    </w:p>
    <w:p w14:paraId="511B8E13">
      <w:pPr>
        <w:spacing w:line="287" w:lineRule="auto"/>
        <w:rPr>
          <w:rFonts w:hint="eastAsia" w:ascii="微软雅黑" w:hAnsi="微软雅黑" w:eastAsia="微软雅黑" w:cs="微软雅黑"/>
          <w:sz w:val="30"/>
          <w:szCs w:val="30"/>
        </w:rPr>
      </w:pPr>
    </w:p>
    <w:p w14:paraId="1588AF1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several Targums.</w:t>
      </w:r>
    </w:p>
    <w:p w14:paraId="371CC03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曾有几种塔古姆（Targums）。</w:t>
      </w:r>
    </w:p>
    <w:p w14:paraId="7E2641FA">
      <w:pPr>
        <w:spacing w:line="287" w:lineRule="auto"/>
        <w:rPr>
          <w:rFonts w:hint="eastAsia" w:ascii="微软雅黑" w:hAnsi="微软雅黑" w:eastAsia="微软雅黑" w:cs="微软雅黑"/>
          <w:sz w:val="30"/>
          <w:szCs w:val="30"/>
        </w:rPr>
      </w:pPr>
    </w:p>
    <w:p w14:paraId="7E3814F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the Chaldean paraphrase of Jonathan the son of Uziel, a disciple of Hillel, contemporary of Simeon, who lived forty years before Christ.</w:t>
      </w:r>
    </w:p>
    <w:p w14:paraId="423DBA6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第一种是希列（Hillel）的弟子、西面（Simeon）的同代人、生活在基督前四十年的乌西（Uziel）之子约拿单（Jonathan）的迦勒底语意译本。</w:t>
      </w:r>
    </w:p>
    <w:p w14:paraId="757FB88D">
      <w:pPr>
        <w:spacing w:line="287" w:lineRule="auto"/>
        <w:rPr>
          <w:rFonts w:hint="eastAsia" w:ascii="微软雅黑" w:hAnsi="微软雅黑" w:eastAsia="微软雅黑" w:cs="微软雅黑"/>
          <w:sz w:val="30"/>
          <w:szCs w:val="30"/>
        </w:rPr>
      </w:pPr>
    </w:p>
    <w:p w14:paraId="557F6C2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saw that true Hebrew was little by little falling into disuse, he prepared a Chaldean version, lest the people be denied so great a treasure; we have this version of the former and latter prophets.</w:t>
      </w:r>
    </w:p>
    <w:p w14:paraId="1414FC3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当他看到真正的希伯来语正一点点地不再被使用时，他准备了一个迦勒底语版本，以免民众被剥夺如此伟大的财宝；我们拥有这一关于前先知书和后先知书的版本。</w:t>
      </w:r>
    </w:p>
    <w:p w14:paraId="0BD97873">
      <w:pPr>
        <w:spacing w:line="287" w:lineRule="auto"/>
        <w:rPr>
          <w:rFonts w:hint="eastAsia" w:ascii="微软雅黑" w:hAnsi="微软雅黑" w:eastAsia="微软雅黑" w:cs="微软雅黑"/>
          <w:sz w:val="30"/>
          <w:szCs w:val="30"/>
        </w:rPr>
      </w:pPr>
    </w:p>
    <w:p w14:paraId="538AD4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Onkelos, who lived after Christ and was a contemporary of Gamaliel, added a translation of the Pentateuch.</w:t>
      </w:r>
    </w:p>
    <w:p w14:paraId="1C8788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在此基础上，生活在基督之后、与迦玛列（Gamaliel）同代的昂克罗斯（Onkelos）增加了摩西五经的翻译。</w:t>
      </w:r>
    </w:p>
    <w:p w14:paraId="0DF925E1">
      <w:pPr>
        <w:spacing w:line="287" w:lineRule="auto"/>
        <w:rPr>
          <w:rFonts w:hint="eastAsia" w:ascii="微软雅黑" w:hAnsi="微软雅黑" w:eastAsia="微软雅黑" w:cs="微软雅黑"/>
          <w:sz w:val="30"/>
          <w:szCs w:val="30"/>
        </w:rPr>
      </w:pPr>
    </w:p>
    <w:p w14:paraId="7018CB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paraphrase of the Hagiographa, but no real knowledge of its author.</w:t>
      </w:r>
    </w:p>
    <w:p w14:paraId="5F4C31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还有一部《圣卷》（Hagiographa）的意译本，但其作者无从考证。</w:t>
      </w:r>
    </w:p>
    <w:p w14:paraId="0E9BF65C">
      <w:pPr>
        <w:spacing w:line="287" w:lineRule="auto"/>
        <w:rPr>
          <w:rFonts w:hint="eastAsia" w:ascii="微软雅黑" w:hAnsi="微软雅黑" w:eastAsia="微软雅黑" w:cs="微软雅黑"/>
          <w:sz w:val="30"/>
          <w:szCs w:val="30"/>
        </w:rPr>
      </w:pPr>
    </w:p>
    <w:p w14:paraId="0A57795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Syriac, Arabic, Persian, and Ethiopic versions, but they are less used and less well known.</w:t>
      </w:r>
    </w:p>
    <w:p w14:paraId="359B6F4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还有叙利亚语、阿拉伯语、波斯语和埃塞俄比亚语的版本，但它们的使用较少，知名度也较低。</w:t>
      </w:r>
    </w:p>
    <w:p w14:paraId="4B67B55E">
      <w:pPr>
        <w:spacing w:line="287" w:lineRule="auto"/>
        <w:rPr>
          <w:rFonts w:hint="eastAsia" w:ascii="微软雅黑" w:hAnsi="微软雅黑" w:eastAsia="微软雅黑" w:cs="微软雅黑"/>
          <w:sz w:val="30"/>
          <w:szCs w:val="30"/>
        </w:rPr>
      </w:pPr>
    </w:p>
    <w:p w14:paraId="4F42FC3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New Testament, there is a Syriac translation, which is believed to be the oldest, and which is ascribed by some to the church of Antioch.</w:t>
      </w:r>
    </w:p>
    <w:p w14:paraId="01D13A2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对于新约，有一个叙利亚语译本，被认为是最古老的，有人将其归功于安提阿教会。</w:t>
      </w:r>
    </w:p>
    <w:p w14:paraId="1C2C4EDB">
      <w:pPr>
        <w:spacing w:line="287" w:lineRule="auto"/>
        <w:rPr>
          <w:rFonts w:hint="eastAsia" w:ascii="微软雅黑" w:hAnsi="微软雅黑" w:eastAsia="微软雅黑" w:cs="微软雅黑"/>
          <w:sz w:val="30"/>
          <w:szCs w:val="30"/>
        </w:rPr>
      </w:pPr>
    </w:p>
    <w:p w14:paraId="6D96FCD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Greek translations of the Old Testament, of which there are also many, followed these.</w:t>
      </w:r>
    </w:p>
    <w:p w14:paraId="36933E6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随后出现了旧约的希腊语译本，数量也很多。</w:t>
      </w:r>
    </w:p>
    <w:p w14:paraId="58760AF5">
      <w:pPr>
        <w:spacing w:line="287" w:lineRule="auto"/>
        <w:rPr>
          <w:rFonts w:hint="eastAsia" w:ascii="微软雅黑" w:hAnsi="微软雅黑" w:eastAsia="微软雅黑" w:cs="微软雅黑"/>
          <w:sz w:val="30"/>
          <w:szCs w:val="30"/>
        </w:rPr>
      </w:pPr>
    </w:p>
    <w:p w14:paraId="41AE10F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most famous is the Septuagint, which was made under Ptolemy Philadelphus of Egypt about three hundred years before Christ.</w:t>
      </w:r>
    </w:p>
    <w:p w14:paraId="2CBEE7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第一部也是最著名的一部是七十士译本（Septuagint），约在基督前三百年由埃及的托勒密·费拉德尔甫斯（Ptolemy Philadelphus）主持制作。</w:t>
      </w:r>
    </w:p>
    <w:p w14:paraId="6E49437C">
      <w:pPr>
        <w:spacing w:line="287" w:lineRule="auto"/>
        <w:rPr>
          <w:rFonts w:hint="eastAsia" w:ascii="微软雅黑" w:hAnsi="微软雅黑" w:eastAsia="微软雅黑" w:cs="微软雅黑"/>
          <w:sz w:val="30"/>
          <w:szCs w:val="30"/>
        </w:rPr>
      </w:pPr>
    </w:p>
    <w:p w14:paraId="6721F1F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that of Aquila of Pontus, under the emperor Hadrian, about A.D. 137.</w:t>
      </w:r>
    </w:p>
    <w:p w14:paraId="2F2C3EB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第二部是本都的亚居拉（Aquila of Pontus）在哈德良皇帝统治下制作的，约公元137年。</w:t>
      </w:r>
    </w:p>
    <w:p w14:paraId="7956392C">
      <w:pPr>
        <w:spacing w:line="287" w:lineRule="auto"/>
        <w:rPr>
          <w:rFonts w:hint="eastAsia" w:ascii="微软雅黑" w:hAnsi="微软雅黑" w:eastAsia="微软雅黑" w:cs="微软雅黑"/>
          <w:sz w:val="30"/>
          <w:szCs w:val="30"/>
        </w:rPr>
      </w:pPr>
    </w:p>
    <w:p w14:paraId="77D01B7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first of the Greek religion, then a Christian; when the church was disturbed by foolish fanaticism over astrology he defected to the Jews because of the strife of Christians, and translated the Old Testament in order to corrupt the oracles about Christ.</w:t>
      </w:r>
    </w:p>
    <w:p w14:paraId="5E186B5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他起初信奉希腊宗教，后来成为基督徒；当教会受到占星术狂热的干扰时，他因基督徒之间的纷争而投靠了犹太人，并翻译了旧约，以败坏关于基督的圣言（oracles）。</w:t>
      </w:r>
    </w:p>
    <w:p w14:paraId="496673F8">
      <w:pPr>
        <w:spacing w:line="287" w:lineRule="auto"/>
        <w:rPr>
          <w:rFonts w:hint="eastAsia" w:ascii="微软雅黑" w:hAnsi="微软雅黑" w:eastAsia="微软雅黑" w:cs="微软雅黑"/>
          <w:sz w:val="30"/>
          <w:szCs w:val="30"/>
        </w:rPr>
      </w:pPr>
    </w:p>
    <w:p w14:paraId="47BCC37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was by Theodotion, who lived under Commodus, about A.D. 184, and was of the Pontic nation and the Marcionite faith.</w:t>
      </w:r>
    </w:p>
    <w:p w14:paraId="5F7D725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第三部由提奥多田（Theodotion）制作，他生活在康茂德时期，约公元184年，属于本都族，信奉马吉安派（Marcionite）。</w:t>
      </w:r>
    </w:p>
    <w:p w14:paraId="766208BA">
      <w:pPr>
        <w:spacing w:line="287" w:lineRule="auto"/>
        <w:rPr>
          <w:rFonts w:hint="eastAsia" w:ascii="微软雅黑" w:hAnsi="微软雅黑" w:eastAsia="微软雅黑" w:cs="微软雅黑"/>
          <w:sz w:val="30"/>
          <w:szCs w:val="30"/>
        </w:rPr>
      </w:pPr>
    </w:p>
    <w:p w14:paraId="0FDE57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becoming a Jew he prepared a new I translation in which he followed the Septuagint as much as possible.</w:t>
      </w:r>
    </w:p>
    <w:p w14:paraId="3E108E6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在成为犹太人后，他准备了一个新的译本，其中尽可能地遵循七十士译本（Septuagint）。</w:t>
      </w:r>
    </w:p>
    <w:p w14:paraId="025825EA">
      <w:pPr>
        <w:spacing w:line="287" w:lineRule="auto"/>
        <w:rPr>
          <w:rFonts w:hint="eastAsia" w:ascii="微软雅黑" w:hAnsi="微软雅黑" w:eastAsia="微软雅黑" w:cs="微软雅黑"/>
          <w:sz w:val="30"/>
          <w:szCs w:val="30"/>
        </w:rPr>
      </w:pPr>
    </w:p>
    <w:p w14:paraId="637B06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was by Symmachus, who lived under the emperors Antoninus [Pius] and [Marcus] Aurelius, about A.D. 197.</w:t>
      </w:r>
    </w:p>
    <w:p w14:paraId="3AFA70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第四部由辛马库（Symmachus）制作，他生活在安敦尼·庇护（Antoninus Pius）和马可·奥勒留（Marcus Aurelius）皇帝统治下，约公元197年。</w:t>
      </w:r>
    </w:p>
    <w:p w14:paraId="600E52AF">
      <w:pPr>
        <w:spacing w:line="287" w:lineRule="auto"/>
        <w:rPr>
          <w:rFonts w:hint="eastAsia" w:ascii="微软雅黑" w:hAnsi="微软雅黑" w:eastAsia="微软雅黑" w:cs="微软雅黑"/>
          <w:sz w:val="30"/>
          <w:szCs w:val="30"/>
        </w:rPr>
      </w:pPr>
    </w:p>
    <w:p w14:paraId="1D7C469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at first a Samaritan, but became a Jew and translated the Old Testament to refute the Samaritans.</w:t>
      </w:r>
    </w:p>
    <w:p w14:paraId="0D5371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他起初是撒玛利亚人，后来成了犹太人，并翻译了旧约以反驳撒玛利亚人。</w:t>
      </w:r>
    </w:p>
    <w:p w14:paraId="70FF5D15">
      <w:pPr>
        <w:spacing w:line="287" w:lineRule="auto"/>
        <w:rPr>
          <w:rFonts w:hint="eastAsia" w:ascii="微软雅黑" w:hAnsi="微软雅黑" w:eastAsia="微软雅黑" w:cs="微软雅黑"/>
          <w:sz w:val="30"/>
          <w:szCs w:val="30"/>
        </w:rPr>
      </w:pPr>
    </w:p>
    <w:p w14:paraId="74FCFAB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two others of unknown authorship were added: the Jericho version found in a jar near Jericho in the time of Caracalla, about A.D. 220, and the Nicopolitan version, found near Nicopolis in the time of Alexander Severns, about 230.</w:t>
      </w:r>
    </w:p>
    <w:p w14:paraId="0A34E7E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除此以外，还增加了另外两个作者不明的版本：约在公元220年卡拉卡拉时期在耶利哥附近一个罐子里发现的“耶利哥版本”，以及约在230年亚历山大·塞维鲁时期在尼科波利斯附近发现的“尼科波利斯版本”。</w:t>
      </w:r>
    </w:p>
    <w:p w14:paraId="7E506977">
      <w:pPr>
        <w:spacing w:line="287" w:lineRule="auto"/>
        <w:rPr>
          <w:rFonts w:hint="eastAsia" w:ascii="微软雅黑" w:hAnsi="微软雅黑" w:eastAsia="微软雅黑" w:cs="微软雅黑"/>
          <w:sz w:val="30"/>
          <w:szCs w:val="30"/>
        </w:rPr>
      </w:pPr>
    </w:p>
    <w:p w14:paraId="585424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bringing all of these together, Origen made his Tetrapla, Hexapla, and Octapla.</w:t>
      </w:r>
    </w:p>
    <w:p w14:paraId="61602A6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俄利根（Origen）通过将所有这些汇集在一起，制作了他的《四栏本》（Tetrapla）、《六栏本》（Hexapla）和《八栏本》（Octapla）。</w:t>
      </w:r>
    </w:p>
    <w:p w14:paraId="5303EA48">
      <w:pPr>
        <w:spacing w:line="287" w:lineRule="auto"/>
        <w:rPr>
          <w:rFonts w:hint="eastAsia" w:ascii="微软雅黑" w:hAnsi="微软雅黑" w:eastAsia="微软雅黑" w:cs="微软雅黑"/>
          <w:sz w:val="30"/>
          <w:szCs w:val="30"/>
        </w:rPr>
      </w:pPr>
    </w:p>
    <w:p w14:paraId="6E2E64B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Tetrapla contained four Greek versions in separate columns--the Septuagint, Aquila, Symmachus, and Theodotion.</w:t>
      </w:r>
    </w:p>
    <w:p w14:paraId="7333A6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《四栏本》（Tetrapla）包含四个希腊语版本，分列显示——七十士译本、亚居拉译本、辛马库译本和提奥多田译本。</w:t>
      </w:r>
    </w:p>
    <w:p w14:paraId="797EB6AC">
      <w:pPr>
        <w:spacing w:line="287" w:lineRule="auto"/>
        <w:rPr>
          <w:rFonts w:hint="eastAsia" w:ascii="微软雅黑" w:hAnsi="微软雅黑" w:eastAsia="微软雅黑" w:cs="微软雅黑"/>
          <w:sz w:val="30"/>
          <w:szCs w:val="30"/>
        </w:rPr>
      </w:pPr>
    </w:p>
    <w:p w14:paraId="64C3A7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Hexapla he added two Hebrew versions, one in Hebrew letters and one in Greek.</w:t>
      </w:r>
    </w:p>
    <w:p w14:paraId="44A48C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在《六栏本》（Hexapla）中，他增加了两个希伯来语版本，一个用希伯来字母书写，一个用希腊字母书写。</w:t>
      </w:r>
    </w:p>
    <w:p w14:paraId="15B2BCAE">
      <w:pPr>
        <w:spacing w:line="287" w:lineRule="auto"/>
        <w:rPr>
          <w:rFonts w:hint="eastAsia" w:ascii="微软雅黑" w:hAnsi="微软雅黑" w:eastAsia="微软雅黑" w:cs="微软雅黑"/>
          <w:sz w:val="30"/>
          <w:szCs w:val="30"/>
        </w:rPr>
      </w:pPr>
    </w:p>
    <w:p w14:paraId="4109E55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Octapla the two anonymous versions from Jericho and Nicopolis were added; some call this the seventh [Greek version].</w:t>
      </w:r>
    </w:p>
    <w:p w14:paraId="68F1F2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在《八栏本》（Octapla）中，增加了来自耶利哥和尼科波利斯的两个匿名版本；有人称之为第七个[希腊语版本]。</w:t>
      </w:r>
    </w:p>
    <w:p w14:paraId="6D04DFAD">
      <w:pPr>
        <w:spacing w:line="287" w:lineRule="auto"/>
        <w:rPr>
          <w:rFonts w:hint="eastAsia" w:ascii="微软雅黑" w:hAnsi="微软雅黑" w:eastAsia="微软雅黑" w:cs="微软雅黑"/>
          <w:sz w:val="30"/>
          <w:szCs w:val="30"/>
        </w:rPr>
      </w:pPr>
    </w:p>
    <w:p w14:paraId="62DF3EB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add an eighth, that of Lucian the martyr, who emended the earlier ones judiciously (feliciter), and was well liked by the Constantinopolitans.</w:t>
      </w:r>
    </w:p>
    <w:p w14:paraId="5DD1283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他们还增加了一个第八本，即殉道者路西安（Lucian）的版本，他明智地（feliciter）修正了先前的版本，深受君士坦丁堡人的喜爱。</w:t>
      </w:r>
    </w:p>
    <w:p w14:paraId="586F1EA1">
      <w:pPr>
        <w:spacing w:line="287" w:lineRule="auto"/>
        <w:rPr>
          <w:rFonts w:hint="eastAsia" w:ascii="微软雅黑" w:hAnsi="微软雅黑" w:eastAsia="微软雅黑" w:cs="微软雅黑"/>
          <w:sz w:val="30"/>
          <w:szCs w:val="30"/>
        </w:rPr>
      </w:pPr>
    </w:p>
    <w:p w14:paraId="32DC083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was the Hesychian, which was used in Egypt and Alexandria.</w:t>
      </w:r>
    </w:p>
    <w:p w14:paraId="58049E4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第九个是赫西基安（Hesychian）版本，在埃及和亚历山大港使用。</w:t>
      </w:r>
    </w:p>
    <w:p w14:paraId="4209E025">
      <w:pPr>
        <w:spacing w:line="287" w:lineRule="auto"/>
        <w:rPr>
          <w:rFonts w:hint="eastAsia" w:ascii="微软雅黑" w:hAnsi="微软雅黑" w:eastAsia="微软雅黑" w:cs="微软雅黑"/>
          <w:sz w:val="30"/>
          <w:szCs w:val="30"/>
        </w:rPr>
      </w:pPr>
    </w:p>
    <w:p w14:paraId="4244627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fathers say that a tenth was made from the Latin of Jerome.</w:t>
      </w:r>
    </w:p>
    <w:p w14:paraId="5C8B348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希腊教父说，第十个是根据耶罗米的拉丁语译本制作的。</w:t>
      </w:r>
    </w:p>
    <w:p w14:paraId="48B29205">
      <w:pPr>
        <w:spacing w:line="287" w:lineRule="auto"/>
        <w:rPr>
          <w:rFonts w:hint="eastAsia" w:ascii="微软雅黑" w:hAnsi="微软雅黑" w:eastAsia="微软雅黑" w:cs="微软雅黑"/>
          <w:sz w:val="30"/>
          <w:szCs w:val="30"/>
        </w:rPr>
      </w:pPr>
    </w:p>
    <w:p w14:paraId="7F8E8E7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A number of old Latin versions circulated at an early date, made, however, not from the sources but from the Greek.</w:t>
      </w:r>
    </w:p>
    <w:p w14:paraId="3032B4F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早期曾流通一些古拉丁语译本，然而，它们并非根据源头而是根据希腊语翻译的。</w:t>
      </w:r>
    </w:p>
    <w:p w14:paraId="3371E8C6">
      <w:pPr>
        <w:spacing w:line="287" w:lineRule="auto"/>
        <w:rPr>
          <w:rFonts w:hint="eastAsia" w:ascii="微软雅黑" w:hAnsi="微软雅黑" w:eastAsia="微软雅黑" w:cs="微软雅黑"/>
          <w:sz w:val="30"/>
          <w:szCs w:val="30"/>
        </w:rPr>
      </w:pPr>
    </w:p>
    <w:p w14:paraId="0A3B099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popular one was called the "Itala," as Augustine tells us (De doctrina Christiana 2.15).</w:t>
      </w:r>
    </w:p>
    <w:p w14:paraId="1F7ABD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奥古斯丁告诉我们，其中一个流行的版本被称为“伊塔拉”（Itala）（《论基督教教义》2.15）。</w:t>
      </w:r>
    </w:p>
    <w:p w14:paraId="15D9139D">
      <w:pPr>
        <w:spacing w:line="287" w:lineRule="auto"/>
        <w:rPr>
          <w:rFonts w:hint="eastAsia" w:ascii="微软雅黑" w:hAnsi="微软雅黑" w:eastAsia="微软雅黑" w:cs="微软雅黑"/>
          <w:sz w:val="30"/>
          <w:szCs w:val="30"/>
        </w:rPr>
      </w:pPr>
    </w:p>
    <w:p w14:paraId="329AA9E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issued two more, one from the Septuagint, the other carefully on the basis of the true Hebrew and Greek texts.</w:t>
      </w:r>
    </w:p>
    <w:p w14:paraId="35C6D8F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耶罗米又发布了两个，一个基于七十士译本，另一个仔细地基于真实的希伯来语和希腊语文本。</w:t>
      </w:r>
    </w:p>
    <w:p w14:paraId="7705C422">
      <w:pPr>
        <w:spacing w:line="287" w:lineRule="auto"/>
        <w:rPr>
          <w:rFonts w:hint="eastAsia" w:ascii="微软雅黑" w:hAnsi="微软雅黑" w:eastAsia="微软雅黑" w:cs="微软雅黑"/>
          <w:sz w:val="30"/>
          <w:szCs w:val="30"/>
        </w:rPr>
      </w:pPr>
    </w:p>
    <w:p w14:paraId="7C7C426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regarded as the Vulgate of today, but it has been corrupted with the passage of time in many ways, for which reason a number of learned men, Lorenzo Valla, Faber Stapulensis, Cajetan, Arias Montanus, and others, have made corrections.</w:t>
      </w:r>
    </w:p>
    <w:p w14:paraId="1EBD96F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这就是今天被视为武加大译本（Vulgate）的版本，但随着时间的推移，它在许多方面被败坏了，因此一些博学之士，如洛伦佐·瓦拉（Lorenzo Valla）、法伯·斯塔普伦西斯（Faber Stapulensis）、卡耶坦（Cajetan）、阿里亚斯·蒙塔努斯（Arias Montanus）等人都对其进行了修正。</w:t>
      </w:r>
    </w:p>
    <w:p w14:paraId="47DFD79F">
      <w:pPr>
        <w:spacing w:line="287" w:lineRule="auto"/>
        <w:rPr>
          <w:rFonts w:hint="eastAsia" w:ascii="微软雅黑" w:hAnsi="微软雅黑" w:eastAsia="微软雅黑" w:cs="微软雅黑"/>
          <w:sz w:val="30"/>
          <w:szCs w:val="30"/>
        </w:rPr>
      </w:pPr>
    </w:p>
    <w:p w14:paraId="34B471D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translations are more recent, both into Latin and into the vernacular and other languages.</w:t>
      </w:r>
    </w:p>
    <w:p w14:paraId="4BC0BC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其他的翻译则较近，既有拉丁语的，也有母语和其他语言的。</w:t>
      </w:r>
    </w:p>
    <w:p w14:paraId="64C858BE">
      <w:pPr>
        <w:spacing w:line="287" w:lineRule="auto"/>
        <w:rPr>
          <w:rFonts w:hint="eastAsia" w:ascii="微软雅黑" w:hAnsi="微软雅黑" w:eastAsia="微软雅黑" w:cs="微软雅黑"/>
          <w:sz w:val="30"/>
          <w:szCs w:val="30"/>
        </w:rPr>
      </w:pPr>
    </w:p>
    <w:p w14:paraId="2073D15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speak of them, as they are well known.</w:t>
      </w:r>
    </w:p>
    <w:p w14:paraId="4624361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没有必要谈论它们，因为它们众所周知。</w:t>
      </w:r>
    </w:p>
    <w:p w14:paraId="227B50FC">
      <w:pPr>
        <w:spacing w:line="287" w:lineRule="auto"/>
        <w:rPr>
          <w:rFonts w:hint="eastAsia" w:ascii="微软雅黑" w:hAnsi="微软雅黑" w:eastAsia="微软雅黑" w:cs="微软雅黑"/>
          <w:sz w:val="30"/>
          <w:szCs w:val="30"/>
        </w:rPr>
      </w:pPr>
    </w:p>
    <w:p w14:paraId="3965DE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above it can be seen that it has been the constant practice of the church to use translations.</w:t>
      </w:r>
    </w:p>
    <w:p w14:paraId="3310C0E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从以上所述可以看出，使用译本一直是教会的一贯做法。</w:t>
      </w:r>
    </w:p>
    <w:p w14:paraId="36521E3C">
      <w:pPr>
        <w:spacing w:line="287" w:lineRule="auto"/>
        <w:rPr>
          <w:rFonts w:hint="eastAsia" w:ascii="微软雅黑" w:hAnsi="微软雅黑" w:eastAsia="微软雅黑" w:cs="微软雅黑"/>
          <w:sz w:val="30"/>
          <w:szCs w:val="30"/>
        </w:rPr>
      </w:pPr>
    </w:p>
    <w:p w14:paraId="2524036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inscription on the cross was not written in three languages for sacred purposes, but because at that time they were the languages of greatest prestige and widest use, and so most suitable for spreading the knowledge of Christ throughout the world, which was GodIs purpose in that inscription.</w:t>
      </w:r>
    </w:p>
    <w:p w14:paraId="62FF834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十字架上的铭文用三种语言书写并非出于神圣目的，而是因为在那时，这些语言声望最高、使用最广，因此最适合向全世界传播基督的知识，而这正是上帝在铭文中的目的。</w:t>
      </w:r>
    </w:p>
    <w:p w14:paraId="68D7713D">
      <w:pPr>
        <w:spacing w:line="287" w:lineRule="auto"/>
        <w:rPr>
          <w:rFonts w:hint="eastAsia" w:ascii="微软雅黑" w:hAnsi="微软雅黑" w:eastAsia="微软雅黑" w:cs="微软雅黑"/>
          <w:sz w:val="30"/>
          <w:szCs w:val="30"/>
        </w:rPr>
      </w:pPr>
    </w:p>
    <w:p w14:paraId="2300C02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unity of the church is not preserved by language, but by unity of teaching (Eph. 4:3), and the first council was lawfully convened and produced good results, in spite of diversity of language.</w:t>
      </w:r>
    </w:p>
    <w:p w14:paraId="1210C88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教会的合一不是通过语言来维持的，而是通过教导的合一（以弗所书 4:3），并且第一次会议合法召开并产生了良好结果，尽管存在语言多样性。</w:t>
      </w:r>
    </w:p>
    <w:p w14:paraId="083B731D">
      <w:pPr>
        <w:spacing w:line="287" w:lineRule="auto"/>
        <w:rPr>
          <w:rFonts w:hint="eastAsia" w:ascii="微软雅黑" w:hAnsi="微软雅黑" w:eastAsia="微软雅黑" w:cs="微软雅黑"/>
          <w:sz w:val="30"/>
          <w:szCs w:val="30"/>
        </w:rPr>
      </w:pPr>
    </w:p>
    <w:p w14:paraId="7E612FA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majesty of Scripture arises from the message rather than from the words; if these three languages seem to increase its majesty, this is per accidens because of the prejudice (superstitio) of an untaught community, not from reality.</w:t>
      </w:r>
    </w:p>
    <w:p w14:paraId="003C9BD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圣经的威严源于其信息而非辞句；如果这三种语言似乎增加了它的威严，那只是由于未受教育群体的偏见（superstitio）而偶然产生的（per accidens），并非出于事实。</w:t>
      </w:r>
    </w:p>
    <w:p w14:paraId="56B6E8C3">
      <w:pPr>
        <w:spacing w:line="287" w:lineRule="auto"/>
        <w:rPr>
          <w:rFonts w:hint="eastAsia" w:ascii="微软雅黑" w:hAnsi="微软雅黑" w:eastAsia="微软雅黑" w:cs="微软雅黑"/>
          <w:sz w:val="30"/>
          <w:szCs w:val="30"/>
        </w:rPr>
      </w:pPr>
    </w:p>
    <w:p w14:paraId="338711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We do not deny that these three languages have been retained in the assemblies of the better educated, and the business of the church carried on, and controversies settled, in them, when they were no longer vernaculars; but they have not had the same value among the people, and in worship, where the faith and devotion of every person is to be supported, that he may understand in accordance with his ability.</w:t>
      </w:r>
    </w:p>
    <w:p w14:paraId="5E6B1DC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我们并不否认，在受过良好教育的人的集会中保留了这三种语言，在它们不再作为母语时，教会事务在其中进行，争论在其中平息；但在民众中和崇拜中，它们并没有同样的价值，因为每个人的信心和虔诚都需要得到支持，好使他能够根据自己的能力去理解。</w:t>
      </w:r>
    </w:p>
    <w:p w14:paraId="07C2ABD7">
      <w:pPr>
        <w:spacing w:line="287" w:lineRule="auto"/>
        <w:rPr>
          <w:rFonts w:hint="eastAsia" w:ascii="微软雅黑" w:hAnsi="微软雅黑" w:eastAsia="微软雅黑" w:cs="微软雅黑"/>
          <w:sz w:val="30"/>
          <w:szCs w:val="30"/>
        </w:rPr>
      </w:pPr>
    </w:p>
    <w:p w14:paraId="7017F42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Although we do not deny that the Hebrew language was corrupted in various ways during the captivity, through contact with neighboring people, and many Chaldean and Syrian words introduced, it does not follow either that the text was corrupted in any way or that it was not understood by the people to whom it was addressed, because Zechariah, Haggai, and Malachi wrote in pure Hebrew, which they would not have done unless the people understood it.</w:t>
      </w:r>
    </w:p>
    <w:p w14:paraId="04A2C3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虽然我们不否认希伯来语在被掳期间通过与邻近民族的接触而以各种方式被败坏，并引入了许多迦勒底和叙利亚词汇，但由此既不能推断文本以任何方式被败坏，也不能推断它不被其受众所理解，因为撒迦利亚、哈该和玛拉基用纯正的希伯来语写作，如果民众不理解，他们是不会这样做的。</w:t>
      </w:r>
    </w:p>
    <w:p w14:paraId="63EF90FE">
      <w:pPr>
        <w:spacing w:line="287" w:lineRule="auto"/>
        <w:rPr>
          <w:rFonts w:hint="eastAsia" w:ascii="微软雅黑" w:hAnsi="微软雅黑" w:eastAsia="微软雅黑" w:cs="微软雅黑"/>
          <w:sz w:val="30"/>
          <w:szCs w:val="30"/>
        </w:rPr>
      </w:pPr>
    </w:p>
    <w:p w14:paraId="530E95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it can be learned from Nehemiah 8:8 that Ezra read the book of the law before all the people, to which they are said to have listened, which they could not have done if they did not understand, and if Ezra and the Levites are said to have interpreted what they read, this is to be understood as an explanation of the meaning rather than a translation of the words.</w:t>
      </w:r>
    </w:p>
    <w:p w14:paraId="1353610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同样，从尼希米记 8:8 中可以得知，以斯拉在众民面前宣读律法书，据说他们都在听，如果他们不理解，他们是不可能听的；如果说以斯拉和利未人解释了他们所读的内容，这应该理解为对意义的解释，而不是词语的翻译。</w:t>
      </w:r>
    </w:p>
    <w:p w14:paraId="3FA3097B">
      <w:pPr>
        <w:spacing w:line="287" w:lineRule="auto"/>
        <w:rPr>
          <w:rFonts w:hint="eastAsia" w:ascii="微软雅黑" w:hAnsi="微软雅黑" w:eastAsia="微软雅黑" w:cs="微软雅黑"/>
          <w:sz w:val="30"/>
          <w:szCs w:val="30"/>
        </w:rPr>
      </w:pPr>
    </w:p>
    <w:p w14:paraId="3AA905B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Although translations are not authentic formally and with respect to the form of teaching, they ought nonetheless to be used in church, because if they are correct and in agreement with the sources, they are always authentic materially and with respect to the content of teaching.</w:t>
      </w:r>
    </w:p>
    <w:p w14:paraId="7A5783E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虽然翻译在形式上和教导的形式上不是权威的，但它们仍然应该在教会中使用，因为如果它们是正确的并且与源头一致，那么它们在实质上和教导的内容上总是权威的。</w:t>
      </w:r>
    </w:p>
    <w:p w14:paraId="609CCE47">
      <w:pPr>
        <w:spacing w:line="287" w:lineRule="auto"/>
        <w:rPr>
          <w:rFonts w:hint="eastAsia" w:ascii="微软雅黑" w:hAnsi="微软雅黑" w:eastAsia="微软雅黑" w:cs="微软雅黑"/>
          <w:sz w:val="30"/>
          <w:szCs w:val="30"/>
        </w:rPr>
      </w:pPr>
    </w:p>
    <w:p w14:paraId="22438F0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From the above, it is clear what the authority of translations is.</w:t>
      </w:r>
    </w:p>
    <w:p w14:paraId="2395E8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从以上所述，翻译的权威是什么就显而易见了。</w:t>
      </w:r>
    </w:p>
    <w:p w14:paraId="41A06321">
      <w:pPr>
        <w:spacing w:line="287" w:lineRule="auto"/>
        <w:rPr>
          <w:rFonts w:hint="eastAsia" w:ascii="微软雅黑" w:hAnsi="微软雅黑" w:eastAsia="微软雅黑" w:cs="微软雅黑"/>
          <w:sz w:val="30"/>
          <w:szCs w:val="30"/>
        </w:rPr>
      </w:pPr>
    </w:p>
    <w:p w14:paraId="7E8D22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are of great value for the instruction of believers, no other version can or should be regarded as on a par with the original, much less as superior.</w:t>
      </w:r>
    </w:p>
    <w:p w14:paraId="624119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虽然它们对于教导信徒有很大价值，但没有任何其他译本能够或应当被视为与原文平起平坐，更不用说优于原文了。</w:t>
      </w:r>
    </w:p>
    <w:p w14:paraId="49C5C55C">
      <w:pPr>
        <w:spacing w:line="287" w:lineRule="auto"/>
        <w:rPr>
          <w:rFonts w:hint="eastAsia" w:ascii="微软雅黑" w:hAnsi="微软雅黑" w:eastAsia="微软雅黑" w:cs="微软雅黑"/>
          <w:sz w:val="30"/>
          <w:szCs w:val="30"/>
        </w:rPr>
      </w:pPr>
    </w:p>
    <w:p w14:paraId="5FD4E2A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no other version has any weight which the Hebrew or Greek source does not possess more fully, since in the sources not only the content (res et sententiae), but also the very words, were directly spoken (dictata) by the Holy Spirit, which cannot be said of any version.</w:t>
      </w:r>
    </w:p>
    <w:p w14:paraId="1319C3D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因为没有任何其他译本拥有的分量是希伯来语或希腊语源头不具备更充分的，因为在源头中，不仅内容（res et sententiae），连每一个词都是由圣灵直接口授（dictata）的，这对于任何译本都不能这样说。</w:t>
      </w:r>
    </w:p>
    <w:p w14:paraId="35EB25E4">
      <w:pPr>
        <w:spacing w:line="287" w:lineRule="auto"/>
        <w:rPr>
          <w:rFonts w:hint="eastAsia" w:ascii="微软雅黑" w:hAnsi="微软雅黑" w:eastAsia="微软雅黑" w:cs="微软雅黑"/>
          <w:sz w:val="30"/>
          <w:szCs w:val="30"/>
        </w:rPr>
      </w:pPr>
    </w:p>
    <w:p w14:paraId="7438619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Because it is one thing to be an interpreter (interpres), but another to be a prophet (vates), as Jerome says in his preface to the Pentateuch.</w:t>
      </w:r>
    </w:p>
    <w:p w14:paraId="0B1AEEB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因为作为翻译者（interpres）是一回事，而作为先知（vates）是另一回事，正如耶罗米在摩西五经序言中所说。</w:t>
      </w:r>
    </w:p>
    <w:p w14:paraId="7EBB0416">
      <w:pPr>
        <w:spacing w:line="287" w:lineRule="auto"/>
        <w:rPr>
          <w:rFonts w:hint="eastAsia" w:ascii="微软雅黑" w:hAnsi="微软雅黑" w:eastAsia="微软雅黑" w:cs="微软雅黑"/>
          <w:sz w:val="30"/>
          <w:szCs w:val="30"/>
        </w:rPr>
      </w:pPr>
    </w:p>
    <w:p w14:paraId="2C8E483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being inspired, cannot err, but the interpreter, being human, lacks no human quality, and so is always subject to error.</w:t>
      </w:r>
    </w:p>
    <w:p w14:paraId="2D8E399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先知是受感动的，不会出错；但翻译者是人，不缺乏人类的所有属性，因此总是容易犯错。</w:t>
      </w:r>
    </w:p>
    <w:p w14:paraId="6B6728A1">
      <w:pPr>
        <w:spacing w:line="287" w:lineRule="auto"/>
        <w:rPr>
          <w:rFonts w:hint="eastAsia" w:ascii="微软雅黑" w:hAnsi="微软雅黑" w:eastAsia="微软雅黑" w:cs="微软雅黑"/>
          <w:sz w:val="30"/>
          <w:szCs w:val="30"/>
        </w:rPr>
      </w:pPr>
    </w:p>
    <w:p w14:paraId="0BB3644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translations are all streams; the original text the source whence they take their lasting quality.</w:t>
      </w:r>
    </w:p>
    <w:p w14:paraId="599E9B5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翻译都是溪流；原始文本是它们汲取持久品质的源头。</w:t>
      </w:r>
    </w:p>
    <w:p w14:paraId="71350BD2">
      <w:pPr>
        <w:spacing w:line="287" w:lineRule="auto"/>
        <w:rPr>
          <w:rFonts w:hint="eastAsia" w:ascii="微软雅黑" w:hAnsi="微软雅黑" w:eastAsia="微软雅黑" w:cs="微软雅黑"/>
          <w:sz w:val="30"/>
          <w:szCs w:val="30"/>
        </w:rPr>
      </w:pPr>
    </w:p>
    <w:p w14:paraId="78BD779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the rule, the other the ruled which has merely human authority.</w:t>
      </w:r>
    </w:p>
    <w:p w14:paraId="6C02D14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一个是规则，另一个是被规则约束的，仅具有人类权威。</w:t>
      </w:r>
    </w:p>
    <w:p w14:paraId="21668C86">
      <w:pPr>
        <w:spacing w:line="287" w:lineRule="auto"/>
        <w:rPr>
          <w:rFonts w:hint="eastAsia" w:ascii="微软雅黑" w:hAnsi="微软雅黑" w:eastAsia="微软雅黑" w:cs="微软雅黑"/>
          <w:sz w:val="30"/>
          <w:szCs w:val="30"/>
        </w:rPr>
      </w:pPr>
    </w:p>
    <w:p w14:paraId="177A8BB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But not all authority is to be taken away from the translations; here two aspects of divine authority must be rightly distinguished, that of substance and that of words.</w:t>
      </w:r>
    </w:p>
    <w:p w14:paraId="5D3B25D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但并非所有的权威都要从翻译中被拿走；这里必须正确区分神圣权威的两个方面：实质的权威和辞句的权威。</w:t>
      </w:r>
    </w:p>
    <w:p w14:paraId="2BF6F37B">
      <w:pPr>
        <w:spacing w:line="287" w:lineRule="auto"/>
        <w:rPr>
          <w:rFonts w:hint="eastAsia" w:ascii="微软雅黑" w:hAnsi="微软雅黑" w:eastAsia="微软雅黑" w:cs="微软雅黑"/>
          <w:sz w:val="30"/>
          <w:szCs w:val="30"/>
        </w:rPr>
      </w:pPr>
    </w:p>
    <w:p w14:paraId="4511872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concerned with the substance of doctrine, and is the internal form of Scripture; the second with the accident of writing, which is its external and accidental form.</w:t>
      </w:r>
    </w:p>
    <w:p w14:paraId="6F7F36A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前者关注教义的实质，是圣经的内在形式；后者关注书写的偶然性，是其外部和偶然的形式。</w:t>
      </w:r>
    </w:p>
    <w:p w14:paraId="672699FA">
      <w:pPr>
        <w:spacing w:line="287" w:lineRule="auto"/>
        <w:rPr>
          <w:rFonts w:hint="eastAsia" w:ascii="微软雅黑" w:hAnsi="微软雅黑" w:eastAsia="微软雅黑" w:cs="微软雅黑"/>
          <w:sz w:val="30"/>
          <w:szCs w:val="30"/>
        </w:rPr>
      </w:pPr>
    </w:p>
    <w:p w14:paraId="27EF5F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 has both, for it is inspired both in substance and in words, but translations have only the first, because they are expressed in human, not divine, words.</w:t>
      </w:r>
    </w:p>
    <w:p w14:paraId="47D7F56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源头两者兼具，因为它在实质和词语上都是受感而写的，但翻译只具有前者，因为它们是用人的词语而非神的词语表达的。</w:t>
      </w:r>
    </w:p>
    <w:p w14:paraId="434F5696">
      <w:pPr>
        <w:spacing w:line="287" w:lineRule="auto"/>
        <w:rPr>
          <w:rFonts w:hint="eastAsia" w:ascii="微软雅黑" w:hAnsi="微软雅黑" w:eastAsia="微软雅黑" w:cs="微软雅黑"/>
          <w:sz w:val="30"/>
          <w:szCs w:val="30"/>
        </w:rPr>
      </w:pPr>
    </w:p>
    <w:p w14:paraId="24491F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From this it is evident that translations as such are not authentic and canonical in themselves, because they were produced by human effort and skill, and at that point are subject to error, and may be corrected, but they are authentic with regard to the doctrine they contain, which is divine and infallible.</w:t>
      </w:r>
    </w:p>
    <w:p w14:paraId="2BE902F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由此可见，翻译本身并不是权威和正典，因为它们是由人类的努力和技巧产生的，在这一点上它们容易出错并可以修正；但在其所包含的教义方面，它们是权威的，因为该教义是神圣且无误的。</w:t>
      </w:r>
    </w:p>
    <w:p w14:paraId="20DD87F3">
      <w:pPr>
        <w:spacing w:line="287" w:lineRule="auto"/>
        <w:rPr>
          <w:rFonts w:hint="eastAsia" w:ascii="微软雅黑" w:hAnsi="微软雅黑" w:eastAsia="微软雅黑" w:cs="微软雅黑"/>
          <w:sz w:val="30"/>
          <w:szCs w:val="30"/>
        </w:rPr>
      </w:pPr>
    </w:p>
    <w:p w14:paraId="43BC8C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do not support divine faith formally as to words, but materially as to the teaching they contain.</w:t>
      </w:r>
    </w:p>
    <w:p w14:paraId="20FE9B6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因此，它们在辞句的形式上不支持神圣信仰，但在所含教导的实质上支持神圣信仰。</w:t>
      </w:r>
    </w:p>
    <w:p w14:paraId="72AAC9CC">
      <w:pPr>
        <w:spacing w:line="287" w:lineRule="auto"/>
        <w:rPr>
          <w:rFonts w:hint="eastAsia" w:ascii="微软雅黑" w:hAnsi="微软雅黑" w:eastAsia="微软雅黑" w:cs="微软雅黑"/>
          <w:sz w:val="30"/>
          <w:szCs w:val="30"/>
        </w:rPr>
      </w:pPr>
    </w:p>
    <w:p w14:paraId="05EAFB4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Perfection in substance and truth, to which nothing can be added and from which nothing can be taken away, is one thing; the perfection of a particular version is another.</w:t>
      </w:r>
    </w:p>
    <w:p w14:paraId="1292B00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实质和真理的完美（不能增加或减少任何东西）是一回事；特定译本的完美是另一回事。</w:t>
      </w:r>
    </w:p>
    <w:p w14:paraId="189D7436">
      <w:pPr>
        <w:spacing w:line="287" w:lineRule="auto"/>
        <w:rPr>
          <w:rFonts w:hint="eastAsia" w:ascii="微软雅黑" w:hAnsi="微软雅黑" w:eastAsia="微软雅黑" w:cs="微软雅黑"/>
          <w:sz w:val="30"/>
          <w:szCs w:val="30"/>
        </w:rPr>
      </w:pPr>
    </w:p>
    <w:p w14:paraId="2C4A19C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a pure divine work, which is absolutely and in every way self-certifying; such is in the Word proclaimed in the versions.</w:t>
      </w:r>
    </w:p>
    <w:p w14:paraId="499A386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前者是纯粹的神圣工作，是绝对且以各种方式自我证明的；这正是各译本中所宣告的话语。</w:t>
      </w:r>
    </w:p>
    <w:p w14:paraId="29E084D6">
      <w:pPr>
        <w:spacing w:line="287" w:lineRule="auto"/>
        <w:rPr>
          <w:rFonts w:hint="eastAsia" w:ascii="微软雅黑" w:hAnsi="微软雅黑" w:eastAsia="微软雅黑" w:cs="微软雅黑"/>
          <w:sz w:val="30"/>
          <w:szCs w:val="30"/>
        </w:rPr>
      </w:pPr>
    </w:p>
    <w:p w14:paraId="569ECA1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a human work, and so subject to error and correction, to which great, but nevertheless human, authority can be assigned, which comes from its conformity and fidelity to the original text, and is not of divine quality.</w:t>
      </w:r>
    </w:p>
    <w:p w14:paraId="0086B3D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后者是人类的工作，因此容易出错和修正，可以被赋予巨大的、但终究是人的权威，这种权威源于它与原文的一致性和忠实性，并非神圣品质。</w:t>
      </w:r>
    </w:p>
    <w:p w14:paraId="269439C0">
      <w:pPr>
        <w:spacing w:line="287" w:lineRule="auto"/>
        <w:rPr>
          <w:rFonts w:hint="eastAsia" w:ascii="微软雅黑" w:hAnsi="微软雅黑" w:eastAsia="微软雅黑" w:cs="微软雅黑"/>
          <w:sz w:val="30"/>
          <w:szCs w:val="30"/>
        </w:rPr>
      </w:pPr>
    </w:p>
    <w:p w14:paraId="115F10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Assurance of the conformity of translations with the original is of two kinds.</w:t>
      </w:r>
    </w:p>
    <w:p w14:paraId="13613F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翻译与原文一致性的确信有两种。</w:t>
      </w:r>
    </w:p>
    <w:p w14:paraId="32D8CE98">
      <w:pPr>
        <w:spacing w:line="287" w:lineRule="auto"/>
        <w:rPr>
          <w:rFonts w:hint="eastAsia" w:ascii="微软雅黑" w:hAnsi="微软雅黑" w:eastAsia="微软雅黑" w:cs="微软雅黑"/>
          <w:sz w:val="30"/>
          <w:szCs w:val="30"/>
        </w:rPr>
      </w:pPr>
    </w:p>
    <w:p w14:paraId="4BBF77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merely grammatical and of human knowledge, by knowing the conformity of the words of the translations to the original; this is the work of the better educated who understand the languages.</w:t>
      </w:r>
    </w:p>
    <w:p w14:paraId="70A667E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第一种仅仅是语法上的和人类知识层面的，即通过了解翻译的词语与原文的一致性；这是通晓语言的受过良好教育的人的工作。</w:t>
      </w:r>
    </w:p>
    <w:p w14:paraId="52BBD37A">
      <w:pPr>
        <w:spacing w:line="287" w:lineRule="auto"/>
        <w:rPr>
          <w:rFonts w:hint="eastAsia" w:ascii="微软雅黑" w:hAnsi="微软雅黑" w:eastAsia="微软雅黑" w:cs="微软雅黑"/>
          <w:sz w:val="30"/>
          <w:szCs w:val="30"/>
        </w:rPr>
      </w:pPr>
    </w:p>
    <w:p w14:paraId="2C38DAA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second is spiritual and of divine faith respecting the conformity of substance and teaching, and is the concern of individual believers in accordance with the measure of ChristIs gift, according to that saying of Christ, "My sheep hear my voice" (John 10:27), and this one of Paul: "The spiritual man judges all things" (I Cor. 2:15).</w:t>
      </w:r>
    </w:p>
    <w:p w14:paraId="0AFEC4A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但第二种是属灵的，是出于对实质和教义一致性的神圣信心，这是每个信徒根据基督赐予的量度所关注的，正如基督所说：“我的羊听我的声音”（约翰福音 10:27），以及保罗所说：“属灵的人看透万事”（哥林多前书 2:15）。</w:t>
      </w:r>
    </w:p>
    <w:p w14:paraId="4CC2BCD2">
      <w:pPr>
        <w:spacing w:line="287" w:lineRule="auto"/>
        <w:rPr>
          <w:rFonts w:hint="eastAsia" w:ascii="微软雅黑" w:hAnsi="微软雅黑" w:eastAsia="微软雅黑" w:cs="微软雅黑"/>
          <w:sz w:val="30"/>
          <w:szCs w:val="30"/>
        </w:rPr>
      </w:pPr>
    </w:p>
    <w:p w14:paraId="1054FC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although the unlearned person is ignorant of the languages, he relies on the faithfulness of the translations as to the substance of the faith, to learn from the analogy of the faith and the interdependence of the dogmas: "If anyone desires to do his will, he will know of the doctrine, whether it be of God, or whether 1 speak on my own authority" (John 7:17).</w:t>
      </w:r>
    </w:p>
    <w:p w14:paraId="075C0C4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未受教育的人不懂语言，但在信仰的实质上，他依赖于翻译的忠实性，从信仰的类比和教义的相互关联中学习：“人若立志遵着祂的旨意行，就必晓得这教训或是出于上帝，或是我凭着自己说的”（约翰福音 7:17）。</w:t>
      </w:r>
    </w:p>
    <w:p w14:paraId="188CC509">
      <w:pPr>
        <w:spacing w:line="287" w:lineRule="auto"/>
        <w:rPr>
          <w:rFonts w:hint="eastAsia" w:ascii="微软雅黑" w:hAnsi="微软雅黑" w:eastAsia="微软雅黑" w:cs="微软雅黑"/>
          <w:sz w:val="30"/>
          <w:szCs w:val="30"/>
        </w:rPr>
      </w:pPr>
    </w:p>
    <w:p w14:paraId="6B509D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It is one thing to conform to the original, another to be on a par with it.</w:t>
      </w:r>
    </w:p>
    <w:p w14:paraId="57F563E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与原文一致是一回事，与原文平起平坐是另一回事。</w:t>
      </w:r>
    </w:p>
    <w:p w14:paraId="5A03DCEC">
      <w:pPr>
        <w:spacing w:line="287" w:lineRule="auto"/>
        <w:rPr>
          <w:rFonts w:hint="eastAsia" w:ascii="微软雅黑" w:hAnsi="微软雅黑" w:eastAsia="微软雅黑" w:cs="微软雅黑"/>
          <w:sz w:val="30"/>
          <w:szCs w:val="30"/>
        </w:rPr>
      </w:pPr>
    </w:p>
    <w:p w14:paraId="5409CC1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accurate translation conforms to the original because the same teaching, in substance, is presented; but it is not for that reason on a par with it, because the form of expression is human, not divine.</w:t>
      </w:r>
    </w:p>
    <w:p w14:paraId="5058980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任何准确的翻译都与原文一致，因为在实质上呈现了同样的教导；但并不能因此与原文平起平坐，因为表达形式是人的，不是神的。</w:t>
      </w:r>
    </w:p>
    <w:p w14:paraId="32FBCA3C">
      <w:pPr>
        <w:spacing w:line="287" w:lineRule="auto"/>
        <w:rPr>
          <w:rFonts w:hint="eastAsia" w:ascii="微软雅黑" w:hAnsi="微软雅黑" w:eastAsia="微软雅黑" w:cs="微软雅黑"/>
          <w:sz w:val="30"/>
          <w:szCs w:val="30"/>
        </w:rPr>
      </w:pPr>
    </w:p>
    <w:p w14:paraId="7CE3DAD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Although a given translation made by human beings subject to error is not to be regarded as divine and infallible verbally, it can be properly so regarded in substance if it faithfully renders the divine truth of the sources, for the word which a minister of the gospel preaches does not fail to be divine and infallible, and to uphold our faith, although proclaimed by him in human words.</w:t>
      </w:r>
    </w:p>
    <w:p w14:paraId="0479746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虽然由易错的人类所做的特定翻译在辞句上不被视为神圣且无误，但如果它忠实地呈现了源头的神圣真理，在实质上可以被恰当地视为如此；因为福音仆人所传讲的话语并不因他是用人的辞句宣告而不再是神圣且无误、不再支撑我们的信仰。</w:t>
      </w:r>
    </w:p>
    <w:p w14:paraId="4B04DB4B">
      <w:pPr>
        <w:spacing w:line="287" w:lineRule="auto"/>
        <w:rPr>
          <w:rFonts w:hint="eastAsia" w:ascii="微软雅黑" w:hAnsi="微软雅黑" w:eastAsia="微软雅黑" w:cs="微软雅黑"/>
          <w:sz w:val="30"/>
          <w:szCs w:val="30"/>
        </w:rPr>
      </w:pPr>
    </w:p>
    <w:p w14:paraId="70755FD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does not depend on the authority of translators or ministers, but on the substance (res ipsi) which is, in truth and authenticity, in the versions.</w:t>
      </w:r>
    </w:p>
    <w:p w14:paraId="07188D0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但信仰并不取决于翻译者或仆人的权威，而是取决于各译本中真实且权威的实质（res ipsi）。</w:t>
      </w:r>
    </w:p>
    <w:p w14:paraId="6D002FC4">
      <w:pPr>
        <w:spacing w:line="287" w:lineRule="auto"/>
        <w:rPr>
          <w:rFonts w:hint="eastAsia" w:ascii="微软雅黑" w:hAnsi="微软雅黑" w:eastAsia="微软雅黑" w:cs="微软雅黑"/>
          <w:sz w:val="30"/>
          <w:szCs w:val="30"/>
        </w:rPr>
      </w:pPr>
    </w:p>
    <w:p w14:paraId="216FE65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If a version should contain the pure word of God in GodIs words (verbis divinis), there would be no reason to correct it, for the sources neither can nor should be corrected, as they are inspired both in content and in words, but because GodIs word is given to us in human words, correction is possible, not of the doctrine itself, which remains always and everywhere the same, but of the language, which can be rendered differently by different people in accordance with the measure of ChristIs gift, especially in difficult and obscure passages.</w:t>
      </w:r>
    </w:p>
    <w:p w14:paraId="59B3D3E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如果一个译本包含上帝用上帝的词语（verbis divinis）表达的纯净话语，那就没有理由纠正它，因为源头既不能也不应被纠正，因为它们在内容和辞句上都是受感而写的；但由于上帝的话语是用人的词语赐给我们的，所以纠正是可能的，这种纠正不是针对教义本身（它始终且处处相同），而是针对语言，语言可以由不同的人根据基督赐予的量度进行不同的翻译，特别是在困难和晦涩的段落中。</w:t>
      </w:r>
    </w:p>
    <w:p w14:paraId="4DD65276">
      <w:pPr>
        <w:spacing w:line="287" w:lineRule="auto"/>
        <w:rPr>
          <w:rFonts w:hint="eastAsia" w:ascii="微软雅黑" w:hAnsi="微软雅黑" w:eastAsia="微软雅黑" w:cs="微软雅黑"/>
          <w:sz w:val="30"/>
          <w:szCs w:val="30"/>
        </w:rPr>
      </w:pPr>
    </w:p>
    <w:p w14:paraId="41AF0589">
      <w:pPr>
        <w:pStyle w:val="2"/>
        <w:bidi w:val="0"/>
        <w:jc w:val="center"/>
        <w:rPr>
          <w:rFonts w:hint="eastAsia"/>
        </w:rPr>
      </w:pPr>
      <w:r>
        <w:rPr>
          <w:rFonts w:hint="eastAsia"/>
        </w:rPr>
        <w:t>The Authenticity of the Septuagint</w:t>
      </w:r>
    </w:p>
    <w:p w14:paraId="43F5C811">
      <w:pPr>
        <w:pStyle w:val="2"/>
        <w:bidi w:val="0"/>
        <w:jc w:val="center"/>
        <w:rPr>
          <w:rFonts w:hint="eastAsia"/>
        </w:rPr>
      </w:pPr>
      <w:r>
        <w:rPr>
          <w:rFonts w:hint="eastAsia"/>
        </w:rPr>
        <w:t>七十士译本的真实性</w:t>
      </w:r>
    </w:p>
    <w:p w14:paraId="32604840">
      <w:pPr>
        <w:spacing w:line="287" w:lineRule="auto"/>
        <w:rPr>
          <w:rFonts w:hint="eastAsia" w:ascii="微软雅黑" w:hAnsi="微软雅黑" w:eastAsia="微软雅黑" w:cs="微软雅黑"/>
          <w:sz w:val="30"/>
          <w:szCs w:val="30"/>
        </w:rPr>
      </w:pPr>
    </w:p>
    <w:p w14:paraId="104906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14: Is the Septuagint version of the Old Testament authoritative? Negative.</w:t>
      </w:r>
    </w:p>
    <w:p w14:paraId="4EFE61A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14：旧约的七十士译本是权威的吗？否定。</w:t>
      </w:r>
    </w:p>
    <w:p w14:paraId="023B0943">
      <w:pPr>
        <w:spacing w:line="287" w:lineRule="auto"/>
        <w:rPr>
          <w:rFonts w:hint="eastAsia" w:ascii="微软雅黑" w:hAnsi="微软雅黑" w:eastAsia="微软雅黑" w:cs="微软雅黑"/>
          <w:sz w:val="30"/>
          <w:szCs w:val="30"/>
        </w:rPr>
      </w:pPr>
    </w:p>
    <w:p w14:paraId="69C60A3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Among the Greek versions of the Old Testament, that of the seventy-two translators rightly holds first place among us.</w:t>
      </w:r>
    </w:p>
    <w:p w14:paraId="54CCAE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在旧约的希腊语译本中，七十二位翻译者的译本理所当然地在我们中间占据首位。</w:t>
      </w:r>
    </w:p>
    <w:p w14:paraId="3A6F2927">
      <w:pPr>
        <w:spacing w:line="287" w:lineRule="auto"/>
        <w:rPr>
          <w:rFonts w:hint="eastAsia" w:ascii="微软雅黑" w:hAnsi="微软雅黑" w:eastAsia="微软雅黑" w:cs="微软雅黑"/>
          <w:sz w:val="30"/>
          <w:szCs w:val="30"/>
        </w:rPr>
      </w:pPr>
    </w:p>
    <w:p w14:paraId="6E73B49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held this honor both among Jews and among Christians, both in the East and in the West, so that Jews in their synagogues and Christians in their churches used to read in public only from it or from versions made from it.</w:t>
      </w:r>
    </w:p>
    <w:p w14:paraId="122EE2D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无论在犹太人还是基督徒中，无论在东方还是西方，它都享有这一荣誉，以至于犹太人在会堂里、基督徒在教堂里，通常只公开朗读这一译本或其衍生的版本。</w:t>
      </w:r>
    </w:p>
    <w:p w14:paraId="0F43A7F5">
      <w:pPr>
        <w:spacing w:line="287" w:lineRule="auto"/>
        <w:rPr>
          <w:rFonts w:hint="eastAsia" w:ascii="微软雅黑" w:hAnsi="微软雅黑" w:eastAsia="微软雅黑" w:cs="微软雅黑"/>
          <w:sz w:val="30"/>
          <w:szCs w:val="30"/>
        </w:rPr>
      </w:pPr>
    </w:p>
    <w:p w14:paraId="735859C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translations approved by the church in ancient times, with the sole exception of the Syriac, were made from it; that is, the Arabic, Ethiopic, Armenian, Illyrian, Gothic, and the Latin before Jerome.</w:t>
      </w:r>
    </w:p>
    <w:p w14:paraId="0F70286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古时教会认可的所有其他译本，除叙利亚语译本外，都是根据它制作的；即阿拉伯语、埃塞俄比亚语、亚美尼亚语、伊利里亚语、哥特语以及耶罗米之前的拉丁语。</w:t>
      </w:r>
    </w:p>
    <w:p w14:paraId="3AD95E71">
      <w:pPr>
        <w:spacing w:line="287" w:lineRule="auto"/>
        <w:rPr>
          <w:rFonts w:hint="eastAsia" w:ascii="微软雅黑" w:hAnsi="微软雅黑" w:eastAsia="微软雅黑" w:cs="微软雅黑"/>
          <w:sz w:val="30"/>
          <w:szCs w:val="30"/>
        </w:rPr>
      </w:pPr>
    </w:p>
    <w:p w14:paraId="16DE7A7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and many Eastern churches accept it to this day, satisfied with it alone.</w:t>
      </w:r>
    </w:p>
    <w:p w14:paraId="2824186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希腊教会和许多东方教会至今仍接受它，仅满足于这一个版本。</w:t>
      </w:r>
    </w:p>
    <w:p w14:paraId="4D413694">
      <w:pPr>
        <w:spacing w:line="287" w:lineRule="auto"/>
        <w:rPr>
          <w:rFonts w:hint="eastAsia" w:ascii="微软雅黑" w:hAnsi="微软雅黑" w:eastAsia="微软雅黑" w:cs="微软雅黑"/>
          <w:sz w:val="30"/>
          <w:szCs w:val="30"/>
        </w:rPr>
      </w:pPr>
    </w:p>
    <w:p w14:paraId="0BEFE2B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are not concerned with such questions as the time and manner of the composition of this version: whether it was done under the auspices of Ptolemy Philadelphus and at his expense, or, as Scaliger believes (epistle14), by Jews who were convinced of its value; whether the seventy-two in separate cells completed their work in exactly seventy-two days, and in the same harmony as if everyone, separate from the others, had begun and completed the whole work, and other stories of this kind that are told concerning these translators, whether by Aristeas, who began the detailed reporting of this work in a special pamphlet, or by Josephus and the Christians, who, because the version was in use, easily held such accounts before them, eagerly seizing any help toward establishing its authority.</w:t>
      </w:r>
    </w:p>
    <w:p w14:paraId="5F0462B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我们不关心诸如该译本创作的时间和方式等问题：是在托勒密·费拉德尔甫斯（Ptolemy Philadelphus）的赞助和资助下完成的，还是如斯卡利杰（Scaliger）（书信14）所相信的那样，是由确信其价值的犹太人完成的；那七十二个人是否在独立的隔间里恰好在七十二天内完成了工作，并且其协调程度就像每个人独立开始并完成了全部工作一样，以及其他关于这些翻译者的类似故事，无论是出自最先在专门小册子中详细报道此事的阿里斯提亚斯（Aristeas），还是出自约瑟夫斯和基督徒，由于该译本正在使用，他们很容易就接受了这些说法，急切地抓住任何有助于确立其权威的东西。</w:t>
      </w:r>
    </w:p>
    <w:p w14:paraId="7BA3DB6B">
      <w:pPr>
        <w:spacing w:line="287" w:lineRule="auto"/>
        <w:rPr>
          <w:rFonts w:hint="eastAsia" w:ascii="微软雅黑" w:hAnsi="微软雅黑" w:eastAsia="微软雅黑" w:cs="微软雅黑"/>
          <w:sz w:val="30"/>
          <w:szCs w:val="30"/>
        </w:rPr>
      </w:pPr>
    </w:p>
    <w:p w14:paraId="32DEFC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questions of history and therefore do not affect our present purpose, although, if we may speak our mind, we readily agree with those by whom all these accounts are held greatly suspect and of doubtful trustworthiness.</w:t>
      </w:r>
    </w:p>
    <w:p w14:paraId="4588118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这些是历史问题，因此不影响我们现在的目的，尽管如果我们要表达自己的看法，我们很容易赞同那些认为所有这些记载都非常可疑且可信度存疑的人。</w:t>
      </w:r>
    </w:p>
    <w:p w14:paraId="34316410">
      <w:pPr>
        <w:spacing w:line="287" w:lineRule="auto"/>
        <w:rPr>
          <w:rFonts w:hint="eastAsia" w:ascii="微软雅黑" w:hAnsi="微软雅黑" w:eastAsia="微软雅黑" w:cs="微软雅黑"/>
          <w:sz w:val="30"/>
          <w:szCs w:val="30"/>
        </w:rPr>
      </w:pPr>
    </w:p>
    <w:p w14:paraId="513F81F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had already, in his time, begun to expose their emptiness (vanitas) and to refute them, which more recent scholars have done more clearly and strongly: Vives, in his note on AugustineIs City of God 18.42, Scaliger in his commentary on Eusebius, Drusius, Casaubon, Wouverius, Ussher, Rivet, Heinsius, and others.</w:t>
      </w:r>
    </w:p>
    <w:p w14:paraId="7133CB9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耶罗米在他那个时代就已经开始揭露它们的空虚（vanitas）并予以反驳，更近代的学者做得更清晰、更有力：维维斯（Vives）在奥古斯丁《上帝之城》18.42 的注释中，斯卡利杰在尤西比乌注释中，以及德鲁修斯（Drusius）、卡索邦（Casaubon）、沃韦里乌斯（Wouverius）、厄舍（Ussher）、里维特（Rivet）、海恩修斯（Heinsius）等。</w:t>
      </w:r>
    </w:p>
    <w:p w14:paraId="40767E9D">
      <w:pPr>
        <w:spacing w:line="287" w:lineRule="auto"/>
        <w:rPr>
          <w:rFonts w:hint="eastAsia" w:ascii="微软雅黑" w:hAnsi="微软雅黑" w:eastAsia="微软雅黑" w:cs="微软雅黑"/>
          <w:sz w:val="30"/>
          <w:szCs w:val="30"/>
        </w:rPr>
      </w:pPr>
    </w:p>
    <w:p w14:paraId="3CB7E3B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discussing the authority [of the Septuagint]: whether such is to be attributed to it, that it be regarded as inspired and authentic.</w:t>
      </w:r>
    </w:p>
    <w:p w14:paraId="1BE15E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这里我们讨论的是[七十士译本]的权威：是否应归功于它，使其被视为受感而写的且权威。</w:t>
      </w:r>
    </w:p>
    <w:p w14:paraId="1B059C4A">
      <w:pPr>
        <w:spacing w:line="287" w:lineRule="auto"/>
        <w:rPr>
          <w:rFonts w:hint="eastAsia" w:ascii="微软雅黑" w:hAnsi="微软雅黑" w:eastAsia="微软雅黑" w:cs="微软雅黑"/>
          <w:sz w:val="30"/>
          <w:szCs w:val="30"/>
        </w:rPr>
      </w:pPr>
    </w:p>
    <w:p w14:paraId="17CF001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Although not all Roman Catholics speak in the same way, many agree that this version was produced under divine guidance (factum divinitus), and rightly holds divine authority, and therefore the translators are to be regarded not as interpreters but as prophets, who, that they might not err, had the help of the Holy Spirit in a special way, as Bellarmine says (De Verba Dei 2.6), with whom Baylis, Stapleton, Carthusius, and DIEspeires all agree, and so especially does John Morinus, who tries hard to establish the authenticity of this version.</w:t>
      </w:r>
    </w:p>
    <w:p w14:paraId="21F69A2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虽然并非所有罗马天主教徒都持同样说法，但许多人同意这一译本是在神的引导（factum divinitus）下制作的，并正当地拥有神圣权威，因此翻译者不应被视为解经者而应被视为先知，正如贝拉明（Bellarmine）（《论上帝的话》2.6）所说，为了使他们不出错，他们在一种特殊方式下得到了圣灵的帮助，贝利斯（Baylis）、斯台普顿（Stapleton）、卡都西（Carthusius）和代斯佩尔（DIEspeires）都对此表示赞同，特别是约翰·莫里努斯（John Morinus），他竭力确立该译本的权威性。</w:t>
      </w:r>
    </w:p>
    <w:p w14:paraId="14F209BB">
      <w:pPr>
        <w:spacing w:line="287" w:lineRule="auto"/>
        <w:rPr>
          <w:rFonts w:hint="eastAsia" w:ascii="微软雅黑" w:hAnsi="微软雅黑" w:eastAsia="微软雅黑" w:cs="微软雅黑"/>
          <w:sz w:val="30"/>
          <w:szCs w:val="30"/>
        </w:rPr>
      </w:pPr>
    </w:p>
    <w:p w14:paraId="10D7C7D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our scholars, that most learned man Isaac Voss tries to uphold the same idea, by a number of arguments, in a special treatise.</w:t>
      </w:r>
    </w:p>
    <w:p w14:paraId="7CF297E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在我们学者中，那位极博学的艾萨克·沃斯（Isaac Voss）在一篇专门论文中通过若干论点试图支持同样的观点。</w:t>
      </w:r>
    </w:p>
    <w:p w14:paraId="7116BC27">
      <w:pPr>
        <w:spacing w:line="287" w:lineRule="auto"/>
        <w:rPr>
          <w:rFonts w:hint="eastAsia" w:ascii="微软雅黑" w:hAnsi="微软雅黑" w:eastAsia="微软雅黑" w:cs="微软雅黑"/>
          <w:sz w:val="30"/>
          <w:szCs w:val="30"/>
        </w:rPr>
      </w:pPr>
    </w:p>
    <w:p w14:paraId="349DEFF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We, although we do not deny that it is of great authority in the church, yet regard this authority as human, not divine, since what was done by the translators was by human effort only, not by prophets and men who were "God- breathed" by the direct inspiration of the Holy Spirit.</w:t>
      </w:r>
    </w:p>
    <w:p w14:paraId="3A15E84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我们虽然不否认它在教会有很大权威，但仍认为这种权威是属人的而非属神的，因为翻译者的工作仅是凭着人类的努力，而不是由先知和那些因圣灵直接感录而由“上帝吹气”（God-breathed）的人所做的。</w:t>
      </w:r>
    </w:p>
    <w:p w14:paraId="338CA40A">
      <w:pPr>
        <w:spacing w:line="287" w:lineRule="auto"/>
        <w:rPr>
          <w:rFonts w:hint="eastAsia" w:ascii="微软雅黑" w:hAnsi="微软雅黑" w:eastAsia="微软雅黑" w:cs="微软雅黑"/>
          <w:sz w:val="30"/>
          <w:szCs w:val="30"/>
        </w:rPr>
      </w:pPr>
    </w:p>
    <w:p w14:paraId="0741E7F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It is not, therefore, to be asked whether it should have any authority in the church.</w:t>
      </w:r>
    </w:p>
    <w:p w14:paraId="2500BED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因此，不应问它在教会中是否应当拥有权威。</w:t>
      </w:r>
    </w:p>
    <w:p w14:paraId="2D8414FA">
      <w:pPr>
        <w:spacing w:line="287" w:lineRule="auto"/>
        <w:rPr>
          <w:rFonts w:hint="eastAsia" w:ascii="微软雅黑" w:hAnsi="微软雅黑" w:eastAsia="微软雅黑" w:cs="微软雅黑"/>
          <w:sz w:val="30"/>
          <w:szCs w:val="30"/>
        </w:rPr>
      </w:pPr>
    </w:p>
    <w:p w14:paraId="5FF678C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concede that it is of great weight, and rightly to be preferred to other translations.</w:t>
      </w:r>
    </w:p>
    <w:p w14:paraId="5BFCD17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我们承认它分量很重，理应优先于其他翻译。</w:t>
      </w:r>
    </w:p>
    <w:p w14:paraId="730B63D5">
      <w:pPr>
        <w:spacing w:line="287" w:lineRule="auto"/>
        <w:rPr>
          <w:rFonts w:hint="eastAsia" w:ascii="微软雅黑" w:hAnsi="微软雅黑" w:eastAsia="微软雅黑" w:cs="微软雅黑"/>
          <w:sz w:val="30"/>
          <w:szCs w:val="30"/>
        </w:rPr>
      </w:pPr>
    </w:p>
    <w:p w14:paraId="1663535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is the oldest of all, made two thousand years ago, and so to be honored for its hoary hair.</w:t>
      </w:r>
    </w:p>
    <w:p w14:paraId="58B455C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它是所有译本中最古老的，制成于两千年前，因此因其悠久的历史而受人尊敬。</w:t>
      </w:r>
    </w:p>
    <w:p w14:paraId="7AC92865">
      <w:pPr>
        <w:spacing w:line="287" w:lineRule="auto"/>
        <w:rPr>
          <w:rFonts w:hint="eastAsia" w:ascii="微软雅黑" w:hAnsi="微软雅黑" w:eastAsia="微软雅黑" w:cs="微软雅黑"/>
          <w:sz w:val="30"/>
          <w:szCs w:val="30"/>
        </w:rPr>
      </w:pPr>
    </w:p>
    <w:p w14:paraId="550AAE0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was read both in public and in private by the Jews wherever they were dispersed.</w:t>
      </w:r>
    </w:p>
    <w:p w14:paraId="0578852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无论犹太人散布在何处，他们在公开和私下都阅读它。</w:t>
      </w:r>
    </w:p>
    <w:p w14:paraId="1A6F8444">
      <w:pPr>
        <w:spacing w:line="287" w:lineRule="auto"/>
        <w:rPr>
          <w:rFonts w:hint="eastAsia" w:ascii="微软雅黑" w:hAnsi="微软雅黑" w:eastAsia="微软雅黑" w:cs="微软雅黑"/>
          <w:sz w:val="30"/>
          <w:szCs w:val="30"/>
        </w:rPr>
      </w:pPr>
    </w:p>
    <w:p w14:paraId="2AAD556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apostles and evangelists used it in quoting many Old Testament passages, and consecrated it, so to speak, by their writings.</w:t>
      </w:r>
    </w:p>
    <w:p w14:paraId="195F17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使徒和福音书作者引用了许多旧约段落，并在他们的著作中使用了它，可以说使之神圣化了。</w:t>
      </w:r>
    </w:p>
    <w:p w14:paraId="5B275D07">
      <w:pPr>
        <w:spacing w:line="287" w:lineRule="auto"/>
        <w:rPr>
          <w:rFonts w:hint="eastAsia" w:ascii="微软雅黑" w:hAnsi="微软雅黑" w:eastAsia="微软雅黑" w:cs="微软雅黑"/>
          <w:sz w:val="30"/>
          <w:szCs w:val="30"/>
        </w:rPr>
      </w:pPr>
    </w:p>
    <w:p w14:paraId="0DBD8D6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apostles gave it to the church, when through it they conquered the world for Christ, and so the Gentile church was born through it, and nourished by this milk.</w:t>
      </w:r>
    </w:p>
    <w:p w14:paraId="1BF7C2B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当使徒借着它为基督赢得了世界时，他们将其交给了教会，因此外邦教会借着它诞生，并由这灵奶所滋养。</w:t>
      </w:r>
    </w:p>
    <w:p w14:paraId="3E054D9A">
      <w:pPr>
        <w:spacing w:line="287" w:lineRule="auto"/>
        <w:rPr>
          <w:rFonts w:hint="eastAsia" w:ascii="微软雅黑" w:hAnsi="微软雅黑" w:eastAsia="微软雅黑" w:cs="微软雅黑"/>
          <w:sz w:val="30"/>
          <w:szCs w:val="30"/>
        </w:rPr>
      </w:pPr>
    </w:p>
    <w:p w14:paraId="1947EDF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church, both Greek and Latin, used it as the common version (pro vulgata) for six hundred years.</w:t>
      </w:r>
    </w:p>
    <w:p w14:paraId="62C3DF1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在六百年间，希腊和拉丁教会都将其作为通用版本（pro vulgata）。</w:t>
      </w:r>
    </w:p>
    <w:p w14:paraId="2BA86D85">
      <w:pPr>
        <w:spacing w:line="287" w:lineRule="auto"/>
        <w:rPr>
          <w:rFonts w:hint="eastAsia" w:ascii="微软雅黑" w:hAnsi="微软雅黑" w:eastAsia="微软雅黑" w:cs="微软雅黑"/>
          <w:sz w:val="30"/>
          <w:szCs w:val="30"/>
        </w:rPr>
      </w:pPr>
    </w:p>
    <w:p w14:paraId="2D093E5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old fathers and ecclesiastical writers explained it in commentaries, taught it to the people in homilies, and strangled the rising heresies with it, and drew from it, in councils, canons for the direction of faith and conduct.</w:t>
      </w:r>
    </w:p>
    <w:p w14:paraId="66EAE02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古代教父和教会作家在注释中解释它，在讲道中教导民众，用它绞杀兴起的异端，并在会议中从中提取出指导信仰和行为的正典。</w:t>
      </w:r>
    </w:p>
    <w:p w14:paraId="19444E5D">
      <w:pPr>
        <w:spacing w:line="287" w:lineRule="auto"/>
        <w:rPr>
          <w:rFonts w:hint="eastAsia" w:ascii="微软雅黑" w:hAnsi="微软雅黑" w:eastAsia="微软雅黑" w:cs="微软雅黑"/>
          <w:sz w:val="30"/>
          <w:szCs w:val="30"/>
        </w:rPr>
      </w:pPr>
    </w:p>
    <w:p w14:paraId="7F4CE7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asked whether this authority is such that it ought be regarded as authentic and on a par with the sources, which our adversaries teach and we deny.</w:t>
      </w:r>
    </w:p>
    <w:p w14:paraId="6009E8A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但必须问，这种权威是否达到了应被视为权威且与源头平起平坐的程度，这是我们的对手所教导而我们所否认的。</w:t>
      </w:r>
    </w:p>
    <w:p w14:paraId="37A1FF0E">
      <w:pPr>
        <w:spacing w:line="287" w:lineRule="auto"/>
        <w:rPr>
          <w:rFonts w:hint="eastAsia" w:ascii="微软雅黑" w:hAnsi="微软雅黑" w:eastAsia="微软雅黑" w:cs="微软雅黑"/>
          <w:sz w:val="30"/>
          <w:szCs w:val="30"/>
        </w:rPr>
      </w:pPr>
    </w:p>
    <w:p w14:paraId="7240E5F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reasons are (1) it was composed by human effort, not by inspired men; its authors were interpreters, not prophets, who lived after Malachi, who is called by the Jews the seal of the prophets.</w:t>
      </w:r>
    </w:p>
    <w:p w14:paraId="1B04281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理由如下：(1) 它是凭着人类努力而写成的，不是由受感之人写成的；其作者是解经者，不是先知，他们生活在被犹太人称为“先知之印”的玛拉基之后。</w:t>
      </w:r>
    </w:p>
    <w:p w14:paraId="444C6BB4">
      <w:pPr>
        <w:spacing w:line="287" w:lineRule="auto"/>
        <w:rPr>
          <w:rFonts w:hint="eastAsia" w:ascii="微软雅黑" w:hAnsi="微软雅黑" w:eastAsia="微软雅黑" w:cs="微软雅黑"/>
          <w:sz w:val="30"/>
          <w:szCs w:val="30"/>
        </w:rPr>
      </w:pPr>
    </w:p>
    <w:p w14:paraId="64BB7DC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AristeasIs testimony that the translators conferred with one another, and discussed everything among themselves until they were all in agreement.</w:t>
      </w:r>
    </w:p>
    <w:p w14:paraId="26330F4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阿里斯提亚斯（Aristeas）的见证清楚地说明了这一点，即翻译者们相互协商，在他们之间讨论了一切，直到所有人达成一致。</w:t>
      </w:r>
    </w:p>
    <w:p w14:paraId="717D93A0">
      <w:pPr>
        <w:spacing w:line="287" w:lineRule="auto"/>
        <w:rPr>
          <w:rFonts w:hint="eastAsia" w:ascii="微软雅黑" w:hAnsi="微软雅黑" w:eastAsia="微软雅黑" w:cs="微软雅黑"/>
          <w:sz w:val="30"/>
          <w:szCs w:val="30"/>
        </w:rPr>
      </w:pPr>
    </w:p>
    <w:p w14:paraId="096EFB4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conferred among themselves, they did not prophesy, for the sacred writers never conferred with others, but put everything into writing without discussion or delay.</w:t>
      </w:r>
    </w:p>
    <w:p w14:paraId="125603B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但如果他们在他们之间协商，他们就不是在说预言，因为圣灵感录的作者从未与他人协商，而是不经讨论或延迟地将一切诉诸笔端。</w:t>
      </w:r>
    </w:p>
    <w:p w14:paraId="0DCAE119">
      <w:pPr>
        <w:spacing w:line="287" w:lineRule="auto"/>
        <w:rPr>
          <w:rFonts w:hint="eastAsia" w:ascii="微软雅黑" w:hAnsi="微软雅黑" w:eastAsia="微软雅黑" w:cs="微软雅黑"/>
          <w:sz w:val="30"/>
          <w:szCs w:val="30"/>
        </w:rPr>
      </w:pPr>
    </w:p>
    <w:p w14:paraId="06B5A3D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they wrote by the breath of the Holy Spirit, their number was excessive, when one would have been enough, nor was there any need of learned men, familiar with the Hebrew and Greek tongues, if the work was done without study and without human effort.</w:t>
      </w:r>
    </w:p>
    <w:p w14:paraId="1BA4132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如果他们是凭着圣灵的气息写作，那么他们的数量就太多了，本来一个人就足够了；而且，如果这项工作是不经研究和人类努力而完成的，也就没必要找精通希伯来语和希腊语的博学之士了。</w:t>
      </w:r>
    </w:p>
    <w:p w14:paraId="32BD2CF7">
      <w:pPr>
        <w:spacing w:line="287" w:lineRule="auto"/>
        <w:rPr>
          <w:rFonts w:hint="eastAsia" w:ascii="微软雅黑" w:hAnsi="微软雅黑" w:eastAsia="微软雅黑" w:cs="微软雅黑"/>
          <w:sz w:val="30"/>
          <w:szCs w:val="30"/>
        </w:rPr>
      </w:pPr>
    </w:p>
    <w:p w14:paraId="38E446B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many ways it does not agree with the sources, but contains a number of discrepancies, as is shown by those who have discussed this argument, so that Morinus is forced to admit, "No more authority can be ascribed to this version than to others made by human endeavor."</w:t>
      </w:r>
    </w:p>
    <w:p w14:paraId="635A075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在许多方面它与源头不符，而是包含了一些差异，正如那些讨论过这一论点的人所显示的，以至于莫里努斯不得不承认：“该译本被赋予的权威不能超过其他凭人类努力制成的译本。”</w:t>
      </w:r>
    </w:p>
    <w:p w14:paraId="1E62CCEC">
      <w:pPr>
        <w:spacing w:line="287" w:lineRule="auto"/>
        <w:rPr>
          <w:rFonts w:hint="eastAsia" w:ascii="微软雅黑" w:hAnsi="微软雅黑" w:eastAsia="微软雅黑" w:cs="微软雅黑"/>
          <w:sz w:val="30"/>
          <w:szCs w:val="30"/>
        </w:rPr>
      </w:pPr>
    </w:p>
    <w:p w14:paraId="66271A0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Because it does not now exist in a pure state, but with corruption and interpolation to a great degree, we have only its debris and remnants, and today it can hardly be called the Septuagint version; it is like the ship Argo which was so often rebuilt that it was no longer either the same or something other, as Jerome often remarked (epistle 69, to Augustine; prefaces to Ezra and Chronicles).</w:t>
      </w:r>
    </w:p>
    <w:p w14:paraId="4BC894D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因为它现在并非以纯净状态存在，而是有很大程度的败坏和篡改，我们拥有的只是它的残骸和遗迹，今天它很难被称为七十士译本；它就像阿戈号（ship Argo）船一样，被反复重建，以至于既不再是原来的船，也不是别的什么，正如耶罗米经常指出的（致奥古斯丁的信 69；以斯拉记和历代志序言）。</w:t>
      </w:r>
    </w:p>
    <w:p w14:paraId="5887DC2E">
      <w:pPr>
        <w:spacing w:line="287" w:lineRule="auto"/>
        <w:rPr>
          <w:rFonts w:hint="eastAsia" w:ascii="微软雅黑" w:hAnsi="微软雅黑" w:eastAsia="微软雅黑" w:cs="微软雅黑"/>
          <w:sz w:val="30"/>
          <w:szCs w:val="30"/>
        </w:rPr>
      </w:pPr>
    </w:p>
    <w:p w14:paraId="1C7FF0A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today it is confidently maintained among the learned that it is from the koinh version that may be called "Lucianic," on the authority of Jerome (epistle to Sunias and Fretellas).</w:t>
      </w:r>
    </w:p>
    <w:p w14:paraId="33B9562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因此，今天在学者中确信，根据耶罗米（致苏尼亚斯和弗雷特拉斯的信）的权威，它是来自那可能被称为“路西安”式的通用（koinh）版本。</w:t>
      </w:r>
    </w:p>
    <w:p w14:paraId="25BCFC1A">
      <w:pPr>
        <w:spacing w:line="287" w:lineRule="auto"/>
        <w:rPr>
          <w:rFonts w:hint="eastAsia" w:ascii="微软雅黑" w:hAnsi="微软雅黑" w:eastAsia="微软雅黑" w:cs="微软雅黑"/>
          <w:sz w:val="30"/>
          <w:szCs w:val="30"/>
        </w:rPr>
      </w:pPr>
    </w:p>
    <w:p w14:paraId="782FBDA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If the apostles often made use of this version, they did not do so because they believed that it was authentic and of divine quality, but because at that time it was most widely used and accepted, and because, where the meaning and truth are plain, they did not wish to stir up controversy or arouse scruples among the weak, but they left unchanged by a holy economy whatever, if changed, would have offended, especially when no change of meaning was involved.</w:t>
      </w:r>
    </w:p>
    <w:p w14:paraId="5390E4E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如果使徒经常使用这一译本，并非因为他们相信它是权威的且具有神圣品质，而是因为在那时它被最广泛地使用和接受，并且因为在意义和真理显明之处，他们不想引起争议或引起软弱者的顾忌，而是通过一种圣洁的经纶，保留了那些若改变就会冒犯人的部分，特别是在不涉及意义改变的情况下。</w:t>
      </w:r>
    </w:p>
    <w:p w14:paraId="2808BDDE">
      <w:pPr>
        <w:spacing w:line="287" w:lineRule="auto"/>
        <w:rPr>
          <w:rFonts w:hint="eastAsia" w:ascii="微软雅黑" w:hAnsi="微软雅黑" w:eastAsia="微软雅黑" w:cs="微软雅黑"/>
          <w:sz w:val="30"/>
          <w:szCs w:val="30"/>
        </w:rPr>
      </w:pPr>
    </w:p>
    <w:p w14:paraId="2E62E83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[make changes] except where there was a reason.</w:t>
      </w:r>
    </w:p>
    <w:p w14:paraId="5080683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除非有理由，否则他们不会[做出改变]。</w:t>
      </w:r>
    </w:p>
    <w:p w14:paraId="71344530">
      <w:pPr>
        <w:spacing w:line="287" w:lineRule="auto"/>
        <w:rPr>
          <w:rFonts w:hint="eastAsia" w:ascii="微软雅黑" w:hAnsi="微软雅黑" w:eastAsia="微软雅黑" w:cs="微软雅黑"/>
          <w:sz w:val="30"/>
          <w:szCs w:val="30"/>
        </w:rPr>
      </w:pPr>
    </w:p>
    <w:p w14:paraId="58CC43E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Septuagint is not only awkward, but also out of harmony with the truth, they used the sources in preference to it, as Jerome notes (Contra Ruffinan, book 2) and as can easily be seen by comparing Matthew 2:15 with Hosea 11:1; John 19:37 with Zechariah 12:10; Jeremiah 31:15 with Matthew 2:18; Isaiah 25:8 with I Corinthians 15:54, and many other passages.</w:t>
      </w:r>
    </w:p>
    <w:p w14:paraId="71CE798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当七十士译本不仅笨拙而且与真理不符时，他们优先使用源头，正如耶罗米所指出的（《驳鲁芬南》第2卷），这通过比较马太福音 2:15 与何西阿书 11:1；约翰福音 19:37 与撒迦利亚书 12:10；耶利米书 31:15 与马太福音 2:18；以赛亚书 25:8 与哥林多前书 15:54 以及许多其他段落可以很容易看出。</w:t>
      </w:r>
    </w:p>
    <w:p w14:paraId="3D4CE27F">
      <w:pPr>
        <w:spacing w:line="287" w:lineRule="auto"/>
        <w:rPr>
          <w:rFonts w:hint="eastAsia" w:ascii="微软雅黑" w:hAnsi="微软雅黑" w:eastAsia="微软雅黑" w:cs="微软雅黑"/>
          <w:sz w:val="30"/>
          <w:szCs w:val="30"/>
        </w:rPr>
      </w:pPr>
    </w:p>
    <w:p w14:paraId="6E2D84A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evidences (testimonia) which are brought forward in the New Testament from the Septuagint are authentic, not in themselves, or because they were translated by the seventy from Hebrew into Greek; but in their situation (per accidens) as approved and sanctified by the Holy Spirit by means of his inbreathing (afflatus), they were employed by the evangelists in the sacred narrative.</w:t>
      </w:r>
    </w:p>
    <w:p w14:paraId="4CBD45F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新约中引自七十士译本的证据（testimonia）是权威的，但这并非源于它们自身，也不是因为它们由七十人从希伯来语翻译成希腊语；而是在其特定的处境中（per accidens），作为被圣灵通过祂的气息感录（afflatus）所认可和神圣化的内容，它们被福音书作者应用在神圣叙事中。</w:t>
      </w:r>
    </w:p>
    <w:p w14:paraId="288B64FC">
      <w:pPr>
        <w:spacing w:line="287" w:lineRule="auto"/>
        <w:rPr>
          <w:rFonts w:hint="eastAsia" w:ascii="微软雅黑" w:hAnsi="微软雅黑" w:eastAsia="微软雅黑" w:cs="微软雅黑"/>
          <w:sz w:val="30"/>
          <w:szCs w:val="30"/>
        </w:rPr>
      </w:pPr>
    </w:p>
    <w:p w14:paraId="6C4B605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If many of the patristic writers gave high honor to this version, and asserted its authenticity, as it cannot be denied that Irenaeus, Clement of Alexandria, Augustine, and others were inclined to do, this was from feeling (affectus) rather than from reflection (studium).</w:t>
      </w:r>
    </w:p>
    <w:p w14:paraId="608171A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如果许多教父作家对这一译本给予了极高的荣誉并断言其权威性（不可否认爱任纽、亚历山大的克莱门、奥古斯丁等人倾向于这样做），这是出于情感（affectus）而非深思熟虑（studium）。</w:t>
      </w:r>
    </w:p>
    <w:p w14:paraId="6DA4DF58">
      <w:pPr>
        <w:spacing w:line="287" w:lineRule="auto"/>
        <w:rPr>
          <w:rFonts w:hint="eastAsia" w:ascii="微软雅黑" w:hAnsi="微软雅黑" w:eastAsia="微软雅黑" w:cs="微软雅黑"/>
          <w:sz w:val="30"/>
          <w:szCs w:val="30"/>
        </w:rPr>
      </w:pPr>
    </w:p>
    <w:p w14:paraId="37DE432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unlearned in the Hebrew language; nor were they obliged to judge the words [of the seventy], since no less than the seventy were they subject to human errors and feelings.</w:t>
      </w:r>
    </w:p>
    <w:p w14:paraId="535E5BB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他们不懂希伯来语；他们也没有义务去评判[七十人的]言辞，因为他们和那七十人一样，都会受到人类错误和情感的影响。</w:t>
      </w:r>
    </w:p>
    <w:p w14:paraId="3A7D3FF2">
      <w:pPr>
        <w:spacing w:line="287" w:lineRule="auto"/>
        <w:rPr>
          <w:rFonts w:hint="eastAsia" w:ascii="微软雅黑" w:hAnsi="微软雅黑" w:eastAsia="微软雅黑" w:cs="微软雅黑"/>
          <w:sz w:val="30"/>
          <w:szCs w:val="30"/>
        </w:rPr>
      </w:pPr>
    </w:p>
    <w:p w14:paraId="550890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more learned among them, such as Origen and Jerome, were of very different opinion, and taught that [the seventy] were translators, not prophets.</w:t>
      </w:r>
    </w:p>
    <w:p w14:paraId="74A9CB2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但他们中更博学的人，如俄利根和耶罗米，则持截然不同的观点，并教导说[那七十人]是翻译者，不是先知。</w:t>
      </w:r>
    </w:p>
    <w:p w14:paraId="5CA5A56A">
      <w:pPr>
        <w:spacing w:line="287" w:lineRule="auto"/>
        <w:rPr>
          <w:rFonts w:hint="eastAsia" w:ascii="微软雅黑" w:hAnsi="微软雅黑" w:eastAsia="微软雅黑" w:cs="微软雅黑"/>
          <w:sz w:val="30"/>
          <w:szCs w:val="30"/>
        </w:rPr>
      </w:pPr>
    </w:p>
    <w:p w14:paraId="78944EC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Although the church used this version for many years, it does not follow that it used it as authentic and of divine quality, but only that it was held in great esteem.</w:t>
      </w:r>
    </w:p>
    <w:p w14:paraId="49E7E47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虽然教会多年来使用这一译本，但这并不意味着它将其视为权威的且具有神圣品质，而只是表明它深受推崇。</w:t>
      </w:r>
    </w:p>
    <w:p w14:paraId="619A3156">
      <w:pPr>
        <w:spacing w:line="287" w:lineRule="auto"/>
        <w:rPr>
          <w:rFonts w:hint="eastAsia" w:ascii="微软雅黑" w:hAnsi="微软雅黑" w:eastAsia="微软雅黑" w:cs="微软雅黑"/>
          <w:sz w:val="30"/>
          <w:szCs w:val="30"/>
        </w:rPr>
      </w:pPr>
    </w:p>
    <w:p w14:paraId="56684C9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common usage ought not to weaken the - freedom of consulting the sources when there is reason to do so.</w:t>
      </w:r>
    </w:p>
    <w:p w14:paraId="298C04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这种普遍的使用不应削弱在有理由时查考源头的自由。</w:t>
      </w:r>
    </w:p>
    <w:p w14:paraId="3F608B52">
      <w:pPr>
        <w:spacing w:line="287" w:lineRule="auto"/>
        <w:rPr>
          <w:rFonts w:hint="eastAsia" w:ascii="微软雅黑" w:hAnsi="微软雅黑" w:eastAsia="微软雅黑" w:cs="微软雅黑"/>
          <w:sz w:val="30"/>
          <w:szCs w:val="30"/>
        </w:rPr>
      </w:pPr>
    </w:p>
    <w:p w14:paraId="64FAF59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The great discrepancies in chronology which occur between the Hebrew text and the Septuagint do not suggest the authenticity of the latter but its corruption.</w:t>
      </w:r>
    </w:p>
    <w:p w14:paraId="2D23A0C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希伯来文本与七十士译本之间出现的巨大的年代学差异，并不暗示后者的权威性，而是暗示其败坏。</w:t>
      </w:r>
    </w:p>
    <w:p w14:paraId="3D434783">
      <w:pPr>
        <w:spacing w:line="287" w:lineRule="auto"/>
        <w:rPr>
          <w:rFonts w:hint="eastAsia" w:ascii="微软雅黑" w:hAnsi="微软雅黑" w:eastAsia="微软雅黑" w:cs="微软雅黑"/>
          <w:sz w:val="30"/>
          <w:szCs w:val="30"/>
        </w:rPr>
      </w:pPr>
    </w:p>
    <w:p w14:paraId="778E3D17">
      <w:pPr>
        <w:pStyle w:val="2"/>
        <w:bidi w:val="0"/>
        <w:jc w:val="center"/>
        <w:rPr>
          <w:rFonts w:hint="eastAsia"/>
        </w:rPr>
      </w:pPr>
      <w:r>
        <w:rPr>
          <w:rFonts w:hint="eastAsia"/>
        </w:rPr>
        <w:t>The Authenticity of the Vulgate</w:t>
      </w:r>
    </w:p>
    <w:p w14:paraId="448950EF">
      <w:pPr>
        <w:pStyle w:val="2"/>
        <w:bidi w:val="0"/>
        <w:jc w:val="center"/>
        <w:rPr>
          <w:rFonts w:hint="eastAsia"/>
        </w:rPr>
      </w:pPr>
      <w:r>
        <w:rPr>
          <w:rFonts w:hint="eastAsia"/>
        </w:rPr>
        <w:t>武加大译本的真实性</w:t>
      </w:r>
    </w:p>
    <w:p w14:paraId="39939500">
      <w:pPr>
        <w:spacing w:line="287" w:lineRule="auto"/>
        <w:rPr>
          <w:rFonts w:hint="eastAsia" w:ascii="微软雅黑" w:hAnsi="微软雅黑" w:eastAsia="微软雅黑" w:cs="微软雅黑"/>
          <w:sz w:val="30"/>
          <w:szCs w:val="30"/>
        </w:rPr>
      </w:pPr>
    </w:p>
    <w:p w14:paraId="706A69C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15: Is the Vulgate version authentic? Negative, against the Roman Catholics</w:t>
      </w:r>
    </w:p>
    <w:p w14:paraId="08F756D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15：武加大译本（Vulgate）是权威的吗？否定，反对罗马天主教。</w:t>
      </w:r>
    </w:p>
    <w:p w14:paraId="1513D8DA">
      <w:pPr>
        <w:spacing w:line="287" w:lineRule="auto"/>
        <w:rPr>
          <w:rFonts w:hint="eastAsia" w:ascii="微软雅黑" w:hAnsi="微软雅黑" w:eastAsia="微软雅黑" w:cs="微软雅黑"/>
          <w:sz w:val="30"/>
          <w:szCs w:val="30"/>
        </w:rPr>
      </w:pPr>
    </w:p>
    <w:p w14:paraId="25E36F4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It is not to be asked whether the Vulgate has value, and frequently presents the truth very effectively.</w:t>
      </w:r>
    </w:p>
    <w:p w14:paraId="62D91A4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毋庸置疑，武加大译本具有价值，并经常非常有效地呈现真理。</w:t>
      </w:r>
    </w:p>
    <w:p w14:paraId="42349EEE">
      <w:pPr>
        <w:spacing w:line="287" w:lineRule="auto"/>
        <w:rPr>
          <w:rFonts w:hint="eastAsia" w:ascii="微软雅黑" w:hAnsi="微软雅黑" w:eastAsia="微软雅黑" w:cs="微软雅黑"/>
          <w:sz w:val="30"/>
          <w:szCs w:val="30"/>
        </w:rPr>
      </w:pPr>
    </w:p>
    <w:p w14:paraId="55B2545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denies this.</w:t>
      </w:r>
    </w:p>
    <w:p w14:paraId="22CDF96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没有人否认这一点。</w:t>
      </w:r>
    </w:p>
    <w:p w14:paraId="5B053084">
      <w:pPr>
        <w:spacing w:line="287" w:lineRule="auto"/>
        <w:rPr>
          <w:rFonts w:hint="eastAsia" w:ascii="微软雅黑" w:hAnsi="微软雅黑" w:eastAsia="微软雅黑" w:cs="微软雅黑"/>
          <w:sz w:val="30"/>
          <w:szCs w:val="30"/>
        </w:rPr>
      </w:pPr>
    </w:p>
    <w:p w14:paraId="3C7671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to be asked whether it was in past times and over a long period used in the church; this is understood by all.</w:t>
      </w:r>
    </w:p>
    <w:p w14:paraId="440F88C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也不必问它过去是否在教会中长期使用；这是众所周知的。</w:t>
      </w:r>
    </w:p>
    <w:p w14:paraId="17085E67">
      <w:pPr>
        <w:spacing w:line="287" w:lineRule="auto"/>
        <w:rPr>
          <w:rFonts w:hint="eastAsia" w:ascii="微软雅黑" w:hAnsi="微软雅黑" w:eastAsia="微软雅黑" w:cs="微软雅黑"/>
          <w:sz w:val="30"/>
          <w:szCs w:val="30"/>
        </w:rPr>
      </w:pPr>
    </w:p>
    <w:p w14:paraId="4179620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asked whether it is of authentic truth and to be given equal authority with the sources, and given precedence over all other translations, which we deny.</w:t>
      </w:r>
    </w:p>
    <w:p w14:paraId="77F8490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但必须问的是，它是否具有权威真理性，是否应被赋予与源头同等的权威，并优先于所有其他翻译，而我们对此予以否认。</w:t>
      </w:r>
    </w:p>
    <w:p w14:paraId="2D993F57">
      <w:pPr>
        <w:spacing w:line="287" w:lineRule="auto"/>
        <w:rPr>
          <w:rFonts w:hint="eastAsia" w:ascii="微软雅黑" w:hAnsi="微软雅黑" w:eastAsia="微软雅黑" w:cs="微软雅黑"/>
          <w:sz w:val="30"/>
          <w:szCs w:val="30"/>
        </w:rPr>
      </w:pPr>
    </w:p>
    <w:p w14:paraId="2A7F16A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Catholics affirm this on the basis of the canon of the Council of Trent, session 4, decree 1: "If anyone does not accept these books in their entirety, with all their parts, as they have customarily been read in the Catholic church, and as they are found in the old Vulgate edition, let him be anathema"; and again, "This same holy synod, knowing that no small gain will accrue for the church it among all the Latin versions of the sacred books that are in circulation, one be recognized as authentic, understands, commands, and decrees that that old and Vulgate edition, which, by the usage of so many centuries, has been approved in the church, be held authentic for public reading, preaching, and teaching, and that no one dare or presume to reject it for any reason. "</w:t>
      </w:r>
    </w:p>
    <w:p w14:paraId="1266743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罗马天主教基于特伦特会议（Council of Trent）第四次会议第一项法令对此予以肯定：“如果有人不接受这些书卷的全部及其所有部分，正如它们习惯上在天主教会中被阅读的那样，以及它们在古老的武加大译本中所见的样子，就让他受咒诅（anathema）吧”；并且，“本圣会议知道，如果从流通的所有拉丁语神圣书卷译本中，有一个被承认为权威，将对教会大有裨益，因此了解、命令并裁定，那部凭着多个世纪的使用已在教会中得到认可的古老武加大版本，在公开宣读、讲道和教导中被视为权威，任何人都不得以任何理由胆敢或擅自拒绝它。”</w:t>
      </w:r>
    </w:p>
    <w:p w14:paraId="067B8B95">
      <w:pPr>
        <w:spacing w:line="287" w:lineRule="auto"/>
        <w:rPr>
          <w:rFonts w:hint="eastAsia" w:ascii="微软雅黑" w:hAnsi="微软雅黑" w:eastAsia="微软雅黑" w:cs="微软雅黑"/>
          <w:sz w:val="30"/>
          <w:szCs w:val="30"/>
        </w:rPr>
      </w:pPr>
    </w:p>
    <w:p w14:paraId="21C4A69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is true that Roman Catholics differ as to the meaning of this canon.</w:t>
      </w:r>
    </w:p>
    <w:p w14:paraId="3EAC350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诚然，罗马天主教徒对这一正典的含义看法不一。</w:t>
      </w:r>
    </w:p>
    <w:p w14:paraId="1E1DBA10">
      <w:pPr>
        <w:spacing w:line="287" w:lineRule="auto"/>
        <w:rPr>
          <w:rFonts w:hint="eastAsia" w:ascii="微软雅黑" w:hAnsi="微软雅黑" w:eastAsia="微软雅黑" w:cs="微软雅黑"/>
          <w:sz w:val="30"/>
          <w:szCs w:val="30"/>
        </w:rPr>
      </w:pPr>
    </w:p>
    <w:p w14:paraId="152945D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like Bel1armine, Serarius, Salmeron, Mariana, and others, hold that it does not contrast this version with sources, but only with the other Latin translations in circulation, and they believe that it can be emended and corrected from the sources.</w:t>
      </w:r>
    </w:p>
    <w:p w14:paraId="193CFE2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贝拉明（Bellarmine）、塞拉里乌斯（Serarius）、萨尔梅隆（Salmeron）、马里亚纳（Mariana）等人，认为它并不是将该译本与源头对比，而只是与流通的其他拉丁语译本对比，他们相信它可以根据源头进行修订和纠正。</w:t>
      </w:r>
    </w:p>
    <w:p w14:paraId="2BD138C3">
      <w:pPr>
        <w:spacing w:line="287" w:lineRule="auto"/>
        <w:rPr>
          <w:rFonts w:hint="eastAsia" w:ascii="微软雅黑" w:hAnsi="微软雅黑" w:eastAsia="微软雅黑" w:cs="微软雅黑"/>
          <w:sz w:val="30"/>
          <w:szCs w:val="30"/>
        </w:rPr>
      </w:pPr>
    </w:p>
    <w:p w14:paraId="06DE351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say that it has been ruled absolutely authentic, so that it cannot be improved and is to be preferred to all other editions, and even the original manuscripts can be corrected from it, as if they were corrupted; such is the teaching of Cano, Valentia; Gordon, Gretserus, Suarez, and others.</w:t>
      </w:r>
    </w:p>
    <w:p w14:paraId="2D8FD0F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说它被裁定为绝对权威，因此不能再改进，且应优先于所有其他版本，甚至原始手稿也可以根据它来修正，仿佛原稿已被败坏；这是卡诺（Cano）、瓦伦西亚（Valentia）、戈登、格雷策鲁斯（Gretserus）、苏亚雷斯（Suarez）等人的教导。</w:t>
      </w:r>
    </w:p>
    <w:p w14:paraId="4EB76A25">
      <w:pPr>
        <w:spacing w:line="287" w:lineRule="auto"/>
        <w:rPr>
          <w:rFonts w:hint="eastAsia" w:ascii="微软雅黑" w:hAnsi="微软雅黑" w:eastAsia="微软雅黑" w:cs="微软雅黑"/>
          <w:sz w:val="30"/>
          <w:szCs w:val="30"/>
        </w:rPr>
      </w:pPr>
    </w:p>
    <w:p w14:paraId="35270BE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Anyone who studies the language of the canon will readily understand that the canon inclines toward the latter opinion.</w:t>
      </w:r>
    </w:p>
    <w:p w14:paraId="0AC3DC2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任何研究该正典语言的人都会很容易理解，该正典倾向于后一种观点。</w:t>
      </w:r>
    </w:p>
    <w:p w14:paraId="7375E5AC">
      <w:pPr>
        <w:spacing w:line="287" w:lineRule="auto"/>
        <w:rPr>
          <w:rFonts w:hint="eastAsia" w:ascii="微软雅黑" w:hAnsi="微软雅黑" w:eastAsia="微软雅黑" w:cs="微软雅黑"/>
          <w:sz w:val="30"/>
          <w:szCs w:val="30"/>
        </w:rPr>
      </w:pPr>
    </w:p>
    <w:p w14:paraId="320151B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Vulgate] cannot be rejected for any reason, then it cannot be rejected because of the Hebrew text. . . .</w:t>
      </w:r>
    </w:p>
    <w:p w14:paraId="44E9E7D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因为如果[武加大译本]不能以任何理由被拒绝，那么它就不能因为希伯来语文本而被拒绝……</w:t>
      </w:r>
    </w:p>
    <w:p w14:paraId="6533A3FC">
      <w:pPr>
        <w:spacing w:line="287" w:lineRule="auto"/>
        <w:rPr>
          <w:rFonts w:hint="eastAsia" w:ascii="微软雅黑" w:hAnsi="微软雅黑" w:eastAsia="微软雅黑" w:cs="微软雅黑"/>
          <w:sz w:val="30"/>
          <w:szCs w:val="30"/>
        </w:rPr>
      </w:pPr>
    </w:p>
    <w:p w14:paraId="467C4C8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However, although we hold the Vulgate in high esteem as ancient, we deny that it is authoritative.</w:t>
      </w:r>
    </w:p>
    <w:p w14:paraId="225639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然而，尽管我们因其古老而对武加大译本推崇备至，但我们否认它是权威的。</w:t>
      </w:r>
    </w:p>
    <w:p w14:paraId="24E2C69C">
      <w:pPr>
        <w:spacing w:line="287" w:lineRule="auto"/>
        <w:rPr>
          <w:rFonts w:hint="eastAsia" w:ascii="微软雅黑" w:hAnsi="微软雅黑" w:eastAsia="微软雅黑" w:cs="微软雅黑"/>
          <w:sz w:val="30"/>
          <w:szCs w:val="30"/>
        </w:rPr>
      </w:pPr>
    </w:p>
    <w:p w14:paraId="07AAF31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it was produced by human effort; it does not have an inspired author, which an authoritative version requires.</w:t>
      </w:r>
    </w:p>
    <w:p w14:paraId="6F3E503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因为它是人类努力的产物；它没有一位受感而写的作者，而这是一个权威版本所要求的。</w:t>
      </w:r>
    </w:p>
    <w:p w14:paraId="79A1A9B5">
      <w:pPr>
        <w:spacing w:line="287" w:lineRule="auto"/>
        <w:rPr>
          <w:rFonts w:hint="eastAsia" w:ascii="微软雅黑" w:hAnsi="微软雅黑" w:eastAsia="微软雅黑" w:cs="微软雅黑"/>
          <w:sz w:val="30"/>
          <w:szCs w:val="30"/>
        </w:rPr>
      </w:pPr>
    </w:p>
    <w:p w14:paraId="3DE5861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whether the author was Jerome, as the Roman Catholics maintain, or some earlier person who had prepared the version called "Itala" and "Vulgate," or Sixtus V and Clement VIII, who corrected the old usage of the church at many points, none of them was inspired.</w:t>
      </w:r>
    </w:p>
    <w:p w14:paraId="19B0D47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因为无论作者如罗马天主教徒所言是耶罗米，还是某个早期准备了被称为“伊塔拉”和“武加大”版本的人，或者是西斯图五世（Sixtus V）和克莱门八世（Clement VIII）（他们在许多点上纠正了教会的古老用法），他们中没有一个人是受感动的。</w:t>
      </w:r>
    </w:p>
    <w:p w14:paraId="22595EE5">
      <w:pPr>
        <w:spacing w:line="287" w:lineRule="auto"/>
        <w:rPr>
          <w:rFonts w:hint="eastAsia" w:ascii="微软雅黑" w:hAnsi="微软雅黑" w:eastAsia="微软雅黑" w:cs="微软雅黑"/>
          <w:sz w:val="30"/>
          <w:szCs w:val="30"/>
        </w:rPr>
      </w:pPr>
    </w:p>
    <w:p w14:paraId="01EA0F8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(2) Neither before the decree of the council, nor later, was it authoritative.</w:t>
      </w:r>
    </w:p>
    <w:p w14:paraId="10A1E0A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无论是在会议法令之前还是之后，它都不是权威的。</w:t>
      </w:r>
    </w:p>
    <w:p w14:paraId="1302A5EA">
      <w:pPr>
        <w:spacing w:line="287" w:lineRule="auto"/>
        <w:rPr>
          <w:rFonts w:hint="eastAsia" w:ascii="微软雅黑" w:hAnsi="微软雅黑" w:eastAsia="微软雅黑" w:cs="微软雅黑"/>
          <w:sz w:val="30"/>
          <w:szCs w:val="30"/>
        </w:rPr>
      </w:pPr>
    </w:p>
    <w:p w14:paraId="20FD35C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before, because it contained numerous errors, as many Roman Catholics-- Nicholas of Lyra, P. Burgensis, Driedo, Jerome of Oleastro, Cajetan, and others, notably Isidore Clarius, who stated that he had found eight thousand errors in the Vulgate-freely admit.</w:t>
      </w:r>
    </w:p>
    <w:p w14:paraId="0C10B7C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在此之前不是，因为它包含许多错误，许多罗马天主教徒——利拉的尼古拉（Nicholas of Lyra）、P. 伯根西斯（P. Burgensis）、德里多（Driedo）、奥莱斯特罗的耶罗米（Jerome of Oleastro）、卡耶坦等，特别是伊西多尔·克拉留斯（Isidore Clarius），他声称在武加大译本中发现了八千个错误——都大方承认了这一点。</w:t>
      </w:r>
    </w:p>
    <w:p w14:paraId="661BEA06">
      <w:pPr>
        <w:spacing w:line="287" w:lineRule="auto"/>
        <w:rPr>
          <w:rFonts w:hint="eastAsia" w:ascii="微软雅黑" w:hAnsi="微软雅黑" w:eastAsia="微软雅黑" w:cs="微软雅黑"/>
          <w:sz w:val="30"/>
          <w:szCs w:val="30"/>
        </w:rPr>
      </w:pPr>
    </w:p>
    <w:p w14:paraId="27DC5C8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called authoritative after the council, because the council cannot make that which was not authentic into something authentic, just as it cannot make a noncanonical book canonical, but only declare it to be such; this [privilege] belongs to God alone, who can confer divine authority on any writing that he wishes, but [a council] can only declare that a version is faithful and conforms to its source, or, if faults have crept in, it can correct them and require the use [of the corrections] in the public services of worship.</w:t>
      </w:r>
    </w:p>
    <w:p w14:paraId="7CEBCF4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会议之后它也不能被称为权威，因为会议不能将原本不权威的东西变成权威，就像它不能将一本非正典的书变成正典，而只能宣告其为正典；这一[特权]仅属于上帝，祂可以将神圣权威授予祂希望的任何著作，但[会议]只能宣告一个译本是忠实的且符合其源头，或者如果渗入了错误，它可以纠正错误并要求在公共崇拜中使用[这些修正]。</w:t>
      </w:r>
    </w:p>
    <w:p w14:paraId="69FC28C4">
      <w:pPr>
        <w:spacing w:line="287" w:lineRule="auto"/>
        <w:rPr>
          <w:rFonts w:hint="eastAsia" w:ascii="微软雅黑" w:hAnsi="微软雅黑" w:eastAsia="微软雅黑" w:cs="微软雅黑"/>
          <w:sz w:val="30"/>
          <w:szCs w:val="30"/>
        </w:rPr>
      </w:pPr>
    </w:p>
    <w:p w14:paraId="19D7FE7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(3) Because in many places it differs from the sources, as Clement VIII recognized in the case of the redaction of Sixtus V.</w:t>
      </w:r>
    </w:p>
    <w:p w14:paraId="1B2E58C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因为它在许多地方与源头不符，正如克莱门八世在西斯图五世的修订本中认识到的那样。</w:t>
      </w:r>
    </w:p>
    <w:p w14:paraId="3E266F2D">
      <w:pPr>
        <w:spacing w:line="287" w:lineRule="auto"/>
        <w:rPr>
          <w:rFonts w:hint="eastAsia" w:ascii="微软雅黑" w:hAnsi="微软雅黑" w:eastAsia="微软雅黑" w:cs="微软雅黑"/>
          <w:sz w:val="30"/>
          <w:szCs w:val="30"/>
        </w:rPr>
      </w:pPr>
    </w:p>
    <w:p w14:paraId="5065E0E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Sixtine version was called authoritative by the council, and had been carefully corrected on the authority of Sixtus, yet Clement undertook its revision, restored many readings that Sixtus had rejected, and changed and corrected others, as is evident from the collection of examples by Thomas James, who besides many other variants, found about two thousand readings whose truth was confirmed against the Hebrew and Greek on the apostolic authority of Sixtus which Clement revised and corrected on the basis of the sources, by the same authority.</w:t>
      </w:r>
    </w:p>
    <w:p w14:paraId="368A2D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虽然西斯图版本被会议称为权威，并依据西斯图的权威进行了仔细修正，但克莱门仍对其进行了修订，恢复了许多被西斯图拒绝的读法，并更改和修正了其他读法；这从托马斯·詹姆斯（Thomas James）收集的例子中可以显明，除了许多其他异文外，他发现了约两千处读法，其真实性曾由西斯图的使徒权威确认以对抗希伯来语和希腊语，而克莱门却凭着同样的权威，根据源头对这些读法进行了修订和纠正。</w:t>
      </w:r>
    </w:p>
    <w:p w14:paraId="488F9DA8">
      <w:pPr>
        <w:spacing w:line="287" w:lineRule="auto"/>
        <w:rPr>
          <w:rFonts w:hint="eastAsia" w:ascii="微软雅黑" w:hAnsi="微软雅黑" w:eastAsia="微软雅黑" w:cs="微软雅黑"/>
          <w:sz w:val="30"/>
          <w:szCs w:val="30"/>
        </w:rPr>
      </w:pPr>
    </w:p>
    <w:p w14:paraId="6BA434C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as Clement urges, be ascribed to the fault of the press.</w:t>
      </w:r>
    </w:p>
    <w:p w14:paraId="101C44B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正如克莱门所极力主张的，这不能归咎于印刷错误。</w:t>
      </w:r>
    </w:p>
    <w:p w14:paraId="21AE5551">
      <w:pPr>
        <w:spacing w:line="287" w:lineRule="auto"/>
        <w:rPr>
          <w:rFonts w:hint="eastAsia" w:ascii="微软雅黑" w:hAnsi="微软雅黑" w:eastAsia="微软雅黑" w:cs="微软雅黑"/>
          <w:sz w:val="30"/>
          <w:szCs w:val="30"/>
        </w:rPr>
      </w:pPr>
    </w:p>
    <w:p w14:paraId="005F691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believe that a thousand errors entered through the fault of the press, when Sixtus labored so diligently?</w:t>
      </w:r>
    </w:p>
    <w:p w14:paraId="6F091CF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当西斯图如此勤奋工作时，谁能相信会有一千个错误是因为印刷故障而产生的呢？</w:t>
      </w:r>
    </w:p>
    <w:p w14:paraId="43C9F1AC">
      <w:pPr>
        <w:spacing w:line="287" w:lineRule="auto"/>
        <w:rPr>
          <w:rFonts w:hint="eastAsia" w:ascii="微软雅黑" w:hAnsi="微软雅黑" w:eastAsia="微软雅黑" w:cs="微软雅黑"/>
          <w:sz w:val="30"/>
          <w:szCs w:val="30"/>
        </w:rPr>
      </w:pPr>
    </w:p>
    <w:p w14:paraId="5DD2EBA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Clementine edition, which, following the Sixtine, Clement declared authoritative, is full of errors, its own preface admits: "Receive, therefore, Christian reader, with the approval of that same pontiff, a Vulgate edition of the Holy Scriptures corrected with whatever care could be given; although it is difficult to call it final in every part, on account of human weakness, yet it cannot be doubted to be more corrected and purer than all the others which have been published up to now."</w:t>
      </w:r>
    </w:p>
    <w:p w14:paraId="7FBD348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西斯图之后，克莱门宣布其克莱门版为权威，但该版本其实充满了错误，其自身的序言也承认了这一点：“因此，基督徒读者们，请接受这本经同一教皇批准的、尽一切可能精心修正的武加大版圣经；虽然由于人类的软弱，很难称其在每个部分都是最终确定的，但无可置疑，它比到目前为止出版的所有其他版本都经过了更多的修正且更纯净。”</w:t>
      </w:r>
    </w:p>
    <w:p w14:paraId="66B70E59">
      <w:pPr>
        <w:spacing w:line="287" w:lineRule="auto"/>
        <w:rPr>
          <w:rFonts w:hint="eastAsia" w:ascii="微软雅黑" w:hAnsi="微软雅黑" w:eastAsia="微软雅黑" w:cs="微软雅黑"/>
          <w:sz w:val="30"/>
          <w:szCs w:val="30"/>
        </w:rPr>
      </w:pPr>
    </w:p>
    <w:p w14:paraId="4075549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truly difficult to call it final in every part, but only purer than all that have been published up to now, it cannot be denied that correctors may appear later, nor can it be said that the council has completely corrected it....</w:t>
      </w:r>
    </w:p>
    <w:p w14:paraId="4E9754A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如果真的很难称其在每个部分都是最终确定的，而只是比目前出版的所有版本更纯净，那么就不能否认以后可能还会出现修正者，也不能说会议已经彻底纠正了它……</w:t>
      </w:r>
    </w:p>
    <w:p w14:paraId="6E518C03">
      <w:pPr>
        <w:spacing w:line="287" w:lineRule="auto"/>
        <w:rPr>
          <w:rFonts w:hint="eastAsia" w:ascii="微软雅黑" w:hAnsi="微软雅黑" w:eastAsia="微软雅黑" w:cs="微软雅黑"/>
          <w:sz w:val="30"/>
          <w:szCs w:val="30"/>
        </w:rPr>
      </w:pPr>
    </w:p>
    <w:p w14:paraId="798A446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 who was one of the editors, does not conceal this fact.</w:t>
      </w:r>
    </w:p>
    <w:p w14:paraId="0352581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作为编辑之一的贝拉明并不隐瞒这一事实。</w:t>
      </w:r>
    </w:p>
    <w:p w14:paraId="1FADAF5A">
      <w:pPr>
        <w:spacing w:line="287" w:lineRule="auto"/>
        <w:rPr>
          <w:rFonts w:hint="eastAsia" w:ascii="微软雅黑" w:hAnsi="微软雅黑" w:eastAsia="微软雅黑" w:cs="微软雅黑"/>
          <w:sz w:val="30"/>
          <w:szCs w:val="30"/>
        </w:rPr>
      </w:pPr>
    </w:p>
    <w:p w14:paraId="3E57810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wrote to L. Brugensis, "The Vulgate Bible was not fully corrected by us; for good reasons we left much undone which seemed to call for correction."</w:t>
      </w:r>
    </w:p>
    <w:p w14:paraId="28056FD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他写信给 L. 布鲁根西斯（L. Brugensis）说：“武加大圣经并没有被我们完全纠正；由于充分的理由，我们留下了许多看似需要纠正的地方没有处理。”</w:t>
      </w:r>
    </w:p>
    <w:p w14:paraId="74457DFF">
      <w:pPr>
        <w:spacing w:line="287" w:lineRule="auto"/>
        <w:rPr>
          <w:rFonts w:hint="eastAsia" w:ascii="微软雅黑" w:hAnsi="微软雅黑" w:eastAsia="微软雅黑" w:cs="微软雅黑"/>
          <w:sz w:val="30"/>
          <w:szCs w:val="30"/>
        </w:rPr>
      </w:pPr>
    </w:p>
    <w:p w14:paraId="15B8537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(4) Many Roman Catholics--Erasmus, Valla, Pagninus, Cajetan, Jerome of Oleastro, Forerius, Sixtus Senensis--formerly recognized numerous errors in the Vulgate, and today well-known interpreters, who commonly appeal from it to the sources, do the same--Salmeron, Bonfrerius, Serarius, Masius, Muisius, and many others.</w:t>
      </w:r>
    </w:p>
    <w:p w14:paraId="265765D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许多罗马天主教徒——伊拉斯谟（Erasmus）、瓦拉（Valla）、帕格尼努斯（Pagninus）、卡耶坦（Cajetan）、奥莱斯特罗的耶罗米、福莱留斯（Forerius）、西斯图斯·塞内斯——以前都承认武加大译本中有无数错误，今天那些通常从该译本诉诸源头的著名解经者也是如此——萨尔梅隆、邦弗雷里乌斯、塞拉里乌斯、马修斯、穆伊修斯等许多人。</w:t>
      </w:r>
    </w:p>
    <w:p w14:paraId="28AA4F48">
      <w:pPr>
        <w:spacing w:line="287" w:lineRule="auto"/>
        <w:rPr>
          <w:rFonts w:hint="eastAsia" w:ascii="微软雅黑" w:hAnsi="微软雅黑" w:eastAsia="微软雅黑" w:cs="微软雅黑"/>
          <w:sz w:val="30"/>
          <w:szCs w:val="30"/>
        </w:rPr>
      </w:pPr>
    </w:p>
    <w:p w14:paraId="39BCD98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(5) There are many places which have faulty rendering with grave error, in circumstance or tendency.</w:t>
      </w:r>
    </w:p>
    <w:p w14:paraId="0CF4931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许多地方的翻译有缺陷，且在环境或倾向方面存在严重错误。</w:t>
      </w:r>
    </w:p>
    <w:p w14:paraId="173DA804">
      <w:pPr>
        <w:spacing w:line="287" w:lineRule="auto"/>
        <w:rPr>
          <w:rFonts w:hint="eastAsia" w:ascii="微软雅黑" w:hAnsi="微软雅黑" w:eastAsia="微软雅黑" w:cs="微软雅黑"/>
          <w:sz w:val="30"/>
          <w:szCs w:val="30"/>
        </w:rPr>
      </w:pPr>
    </w:p>
    <w:p w14:paraId="269D935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3:15 reads, "she will crush," as if it referred to the blessed virgin, while the source reads "it," that is, the seed.</w:t>
      </w:r>
    </w:p>
    <w:p w14:paraId="4E65665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3:15 读作“她必粉碎”，仿佛是指那位蒙福的童贞女，而源头读作“它”，即那后裔。</w:t>
      </w:r>
    </w:p>
    <w:p w14:paraId="3783B1E7">
      <w:pPr>
        <w:spacing w:line="287" w:lineRule="auto"/>
        <w:rPr>
          <w:rFonts w:hint="eastAsia" w:ascii="微软雅黑" w:hAnsi="微软雅黑" w:eastAsia="微软雅黑" w:cs="微软雅黑"/>
          <w:sz w:val="30"/>
          <w:szCs w:val="30"/>
        </w:rPr>
      </w:pPr>
    </w:p>
    <w:p w14:paraId="12A5BC4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14:18 [reads,] "he was indeed a priest," for "and he was," and Genesis 48:16 has "let my name be invoked over them," for "let my name be named among them. . . ."</w:t>
      </w:r>
    </w:p>
    <w:p w14:paraId="31CB940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14:18 读作“他确实是一位祭司”，而原意是“他曾是”，创世记 48:16 有“愿我的名在他们身上被求告”，而原意是“愿我的名在他们中间被称呼……”</w:t>
      </w:r>
    </w:p>
    <w:p w14:paraId="724549CD">
      <w:pPr>
        <w:spacing w:line="287" w:lineRule="auto"/>
        <w:rPr>
          <w:rFonts w:hint="eastAsia" w:ascii="微软雅黑" w:hAnsi="微软雅黑" w:eastAsia="微软雅黑" w:cs="微软雅黑"/>
          <w:sz w:val="30"/>
          <w:szCs w:val="30"/>
        </w:rPr>
      </w:pPr>
    </w:p>
    <w:p w14:paraId="68A14D2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(6) Whatever this version is, which they hold was prepared in part from that old one that is called "Itala" by Augustine, and the Vulgate itself by Jerome, and partly from the new one of Jerome, it cannot be authoritative, for the [old] Vulgate was not inspired.</w:t>
      </w:r>
    </w:p>
    <w:p w14:paraId="0745EDF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无论这个版本是什么，他们认为它是部分由奥古斯丁称为“伊塔拉”而耶罗米称为“武加大”的那个旧版本制成，部分由耶罗米的新版本制成，但它不可能是权威的，因为[旧的]武加大译本并非受感而写的。</w:t>
      </w:r>
    </w:p>
    <w:p w14:paraId="0EAA2A8B">
      <w:pPr>
        <w:spacing w:line="287" w:lineRule="auto"/>
        <w:rPr>
          <w:rFonts w:hint="eastAsia" w:ascii="微软雅黑" w:hAnsi="微软雅黑" w:eastAsia="微软雅黑" w:cs="微软雅黑"/>
          <w:sz w:val="30"/>
          <w:szCs w:val="30"/>
        </w:rPr>
      </w:pPr>
    </w:p>
    <w:p w14:paraId="79C1ADAC">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been, it would have been improper for Jerome to revise it.</w:t>
      </w:r>
    </w:p>
    <w:p w14:paraId="4A63FB5D">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如果是的话，耶罗米对其进行修订就是不当的。</w:t>
      </w:r>
    </w:p>
    <w:p w14:paraId="66CA5A85">
      <w:pPr>
        <w:spacing w:line="287" w:lineRule="auto"/>
        <w:rPr>
          <w:rFonts w:hint="eastAsia" w:ascii="微软雅黑" w:hAnsi="微软雅黑" w:eastAsia="微软雅黑" w:cs="微软雅黑"/>
          <w:sz w:val="30"/>
          <w:szCs w:val="30"/>
        </w:rPr>
      </w:pPr>
    </w:p>
    <w:p w14:paraId="7AFB803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new [Vulgate], which, by JeromeIs own statement, he revised from the older, be so regarded.</w:t>
      </w:r>
    </w:p>
    <w:p w14:paraId="51B533A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耶罗米的新[武加大译本]同样不能被这样看待，根据耶罗米自己的说法，他是根据旧版修订的。</w:t>
      </w:r>
    </w:p>
    <w:p w14:paraId="5EAB9EE2">
      <w:pPr>
        <w:spacing w:line="287" w:lineRule="auto"/>
        <w:rPr>
          <w:rFonts w:hint="eastAsia" w:ascii="微软雅黑" w:hAnsi="微软雅黑" w:eastAsia="微软雅黑" w:cs="微软雅黑"/>
          <w:sz w:val="30"/>
          <w:szCs w:val="30"/>
        </w:rPr>
      </w:pPr>
    </w:p>
    <w:p w14:paraId="40A0B60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Council of IItent canonized a version that was not yet in existence, but which appeared forty-six years later, for the decree was made in 1546, and in 1590 the work was completed and published by Sixtus V; two years later by Clement VIII.</w:t>
      </w:r>
    </w:p>
    <w:p w14:paraId="555313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特伦特会议（Council of Trent）追认了一个当时还不存在的版本，该版本在四十六年后才出现，因为法令是在1546年颁布的，而工作直到1590年才由西斯图五世完成并出版；两年后由克莱门八世出版。</w:t>
      </w:r>
    </w:p>
    <w:p w14:paraId="6AE4E15E">
      <w:pPr>
        <w:spacing w:line="287" w:lineRule="auto"/>
        <w:rPr>
          <w:rFonts w:hint="eastAsia" w:ascii="微软雅黑" w:hAnsi="微软雅黑" w:eastAsia="微软雅黑" w:cs="微软雅黑"/>
          <w:sz w:val="30"/>
          <w:szCs w:val="30"/>
        </w:rPr>
      </w:pPr>
    </w:p>
    <w:p w14:paraId="18EF24A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council could approve and declare authentic an edition which it had not seen and which in its time had not been made?</w:t>
      </w:r>
    </w:p>
    <w:p w14:paraId="6C1FE2A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但有什么会议能够批准并宣布一个它未曾见过、且在它那个时代尚未制成的版本为权威呢？</w:t>
      </w:r>
    </w:p>
    <w:p w14:paraId="4A5FBAFA">
      <w:pPr>
        <w:spacing w:line="287" w:lineRule="auto"/>
        <w:rPr>
          <w:rFonts w:hint="eastAsia" w:ascii="微软雅黑" w:hAnsi="微软雅黑" w:eastAsia="微软雅黑" w:cs="微软雅黑"/>
          <w:sz w:val="30"/>
          <w:szCs w:val="30"/>
        </w:rPr>
      </w:pPr>
    </w:p>
    <w:p w14:paraId="46A3D9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Although the Hebrews and Greeks have their authentic texts, it does not follow that the Latins deserve theirs, because the situation is not the same for them.</w:t>
      </w:r>
    </w:p>
    <w:p w14:paraId="1767472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虽然希伯来人和希腊人有他们的权威文本，但这并不意味着拉丁人也理应拥有他们的，因为对他们来说情况并不相同。</w:t>
      </w:r>
    </w:p>
    <w:p w14:paraId="780D61AD">
      <w:pPr>
        <w:spacing w:line="287" w:lineRule="auto"/>
        <w:rPr>
          <w:rFonts w:hint="eastAsia" w:ascii="微软雅黑" w:hAnsi="微软雅黑" w:eastAsia="微软雅黑" w:cs="微软雅黑"/>
          <w:sz w:val="30"/>
          <w:szCs w:val="30"/>
        </w:rPr>
      </w:pPr>
    </w:p>
    <w:p w14:paraId="647D92C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agreed that the Hebrew text of the Old Testament and the Greek of the New came from prophets and apostles who were inspired by the Holy Spirit, but no one would say that the authors and advocates of the Vulgate were inspired in the same way.</w:t>
      </w:r>
    </w:p>
    <w:p w14:paraId="01CCF4D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公认的是，旧约的希伯来语文本和新约的希腊语文本来自受圣灵感录的先知和使徒，但没有人会说武加大译本的作者和支持者也以同样的方式受感。</w:t>
      </w:r>
    </w:p>
    <w:p w14:paraId="29736166">
      <w:pPr>
        <w:spacing w:line="287" w:lineRule="auto"/>
        <w:rPr>
          <w:rFonts w:hint="eastAsia" w:ascii="微软雅黑" w:hAnsi="微软雅黑" w:eastAsia="微软雅黑" w:cs="微软雅黑"/>
          <w:sz w:val="30"/>
          <w:szCs w:val="30"/>
        </w:rPr>
      </w:pPr>
    </w:p>
    <w:p w14:paraId="1E820B0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The use of a version over a long period of time can properly support its authority, but cannot give it such authenticity as would make it wrong to depart from it for any reason.</w:t>
      </w:r>
    </w:p>
    <w:p w14:paraId="1A70E0B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长期使用一个译本可以恰当地支撑其权威，但不能赋予其那种权威性，使其在任何理由下都不容偏离。</w:t>
      </w:r>
    </w:p>
    <w:p w14:paraId="32EFCDAE">
      <w:pPr>
        <w:spacing w:line="287" w:lineRule="auto"/>
        <w:rPr>
          <w:rFonts w:hint="eastAsia" w:ascii="微软雅黑" w:hAnsi="微软雅黑" w:eastAsia="微软雅黑" w:cs="微软雅黑"/>
          <w:sz w:val="30"/>
          <w:szCs w:val="30"/>
        </w:rPr>
      </w:pPr>
    </w:p>
    <w:p w14:paraId="1E55EB87">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authenticity depends on divine inspiration, not on long usage.</w:t>
      </w:r>
    </w:p>
    <w:p w14:paraId="65C4D13A">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这种权威性取决于神圣感录（divine inspiration），而非长期的使用。</w:t>
      </w:r>
    </w:p>
    <w:p w14:paraId="374594FC">
      <w:pPr>
        <w:spacing w:line="287" w:lineRule="auto"/>
        <w:rPr>
          <w:rFonts w:hint="eastAsia" w:ascii="微软雅黑" w:hAnsi="微软雅黑" w:eastAsia="微软雅黑" w:cs="微软雅黑"/>
          <w:sz w:val="30"/>
          <w:szCs w:val="30"/>
        </w:rPr>
      </w:pPr>
    </w:p>
    <w:p w14:paraId="4035626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whatever was the use of this version, it was so used only in the Latin church, not in the Greek and Eastern.</w:t>
      </w:r>
    </w:p>
    <w:p w14:paraId="416E3AB6">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此外，无论该译本用途如何，它仅在拉丁教会中如此使用，在希腊和东方教会则不然。</w:t>
      </w:r>
    </w:p>
    <w:p w14:paraId="2A0ED2DD">
      <w:pPr>
        <w:spacing w:line="287" w:lineRule="auto"/>
        <w:rPr>
          <w:rFonts w:hint="eastAsia" w:ascii="微软雅黑" w:hAnsi="微软雅黑" w:eastAsia="微软雅黑" w:cs="微软雅黑"/>
          <w:sz w:val="30"/>
          <w:szCs w:val="30"/>
        </w:rPr>
      </w:pPr>
    </w:p>
    <w:p w14:paraId="6514B531">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The true and proper cause of the authenticity of a version is not the witness of the Fathers, or the practice of the church, or the decision of a council.</w:t>
      </w:r>
    </w:p>
    <w:p w14:paraId="048FF154">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一个译本真实且恰当的权威性成因，既不是教父的见证，也不是教会的惯例，更不是会议的决定。</w:t>
      </w:r>
    </w:p>
    <w:p w14:paraId="4E0E621D">
      <w:pPr>
        <w:spacing w:line="287" w:lineRule="auto"/>
        <w:rPr>
          <w:rFonts w:hint="eastAsia" w:ascii="微软雅黑" w:hAnsi="微软雅黑" w:eastAsia="微软雅黑" w:cs="微软雅黑"/>
          <w:sz w:val="30"/>
          <w:szCs w:val="30"/>
        </w:rPr>
      </w:pPr>
    </w:p>
    <w:p w14:paraId="72191F98">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Bellarmine himself points out that the church does not make books authentic, but declares them to be so (De Verbo Dei 1.10).</w:t>
      </w:r>
    </w:p>
    <w:p w14:paraId="36AA776F">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因为贝拉明自己指出，教会并不使书籍变得权威，而只是宣布它们为权威（《论上帝的话》1.10）。</w:t>
      </w:r>
    </w:p>
    <w:p w14:paraId="6DA40FFE">
      <w:pPr>
        <w:spacing w:line="287" w:lineRule="auto"/>
        <w:rPr>
          <w:rFonts w:hint="eastAsia" w:ascii="微软雅黑" w:hAnsi="微软雅黑" w:eastAsia="微软雅黑" w:cs="微软雅黑"/>
          <w:sz w:val="30"/>
          <w:szCs w:val="30"/>
        </w:rPr>
      </w:pPr>
    </w:p>
    <w:p w14:paraId="5D533FFB">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version that is not authentic in itself cannot be declared so by the church.</w:t>
      </w:r>
    </w:p>
    <w:p w14:paraId="1D4F4575">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因此，一个本身不权威的译本不能被教会宣布为权威。</w:t>
      </w:r>
    </w:p>
    <w:p w14:paraId="765E19CE">
      <w:pPr>
        <w:spacing w:line="287" w:lineRule="auto"/>
        <w:rPr>
          <w:rFonts w:hint="eastAsia" w:ascii="微软雅黑" w:hAnsi="微软雅黑" w:eastAsia="微软雅黑" w:cs="微软雅黑"/>
          <w:sz w:val="30"/>
          <w:szCs w:val="30"/>
        </w:rPr>
      </w:pPr>
    </w:p>
    <w:p w14:paraId="1F95FCE0">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It is not necessary for a person who is ignorant of Hebrew and Greek to hold the Vulgate as authoritative in order to know whether he is reading Scripture or not.</w:t>
      </w:r>
    </w:p>
    <w:p w14:paraId="4038F6B3">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对于不懂希伯来语和希腊语的人来说，为了知道自己是否在阅读圣经，并没有必要将武加大译本视为权威。</w:t>
      </w:r>
    </w:p>
    <w:p w14:paraId="580DD0F9">
      <w:pPr>
        <w:spacing w:line="287" w:lineRule="auto"/>
        <w:rPr>
          <w:rFonts w:hint="eastAsia" w:ascii="微软雅黑" w:hAnsi="微软雅黑" w:eastAsia="微软雅黑" w:cs="微软雅黑"/>
          <w:sz w:val="30"/>
          <w:szCs w:val="30"/>
        </w:rPr>
      </w:pPr>
    </w:p>
    <w:p w14:paraId="6614B80E">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can recognize the truth of Scripture in the vernacular versions which he reads and understands no less than in the Vulgate which he does not understand.4</w:t>
      </w:r>
    </w:p>
    <w:p w14:paraId="307870B9">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因为他在自己能读懂的母语译本中所能认出的圣经真理，并不亚于他在自己读不懂的武加大译本中（可能会认出的真理）。</w:t>
      </w:r>
    </w:p>
    <w:p w14:paraId="36B2F361">
      <w:pPr>
        <w:spacing w:line="287" w:lineRule="auto"/>
        <w:rPr>
          <w:rFonts w:hint="eastAsia" w:ascii="微软雅黑" w:hAnsi="微软雅黑" w:eastAsia="微软雅黑" w:cs="微软雅黑"/>
          <w:sz w:val="30"/>
          <w:szCs w:val="30"/>
        </w:rPr>
      </w:pPr>
    </w:p>
    <w:p w14:paraId="3127663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understatement of a kind quite common in Turretin, and one to which Latin idiom lends itself, in such expressions as non semel, non pauca, non sine numine, as well as this non minus.</w:t>
      </w:r>
    </w:p>
    <w:p w14:paraId="157FD86A">
      <w:pPr>
        <w:spacing w:line="287" w:lineRule="auto"/>
        <w:rPr>
          <w:rFonts w:hint="eastAsia" w:ascii="微软雅黑" w:hAnsi="微软雅黑" w:eastAsia="微软雅黑" w:cs="微软雅黑"/>
          <w:sz w:val="30"/>
          <w:szCs w:val="30"/>
        </w:rPr>
      </w:pPr>
    </w:p>
    <w:p w14:paraId="239F0D82">
      <w:pPr>
        <w:spacing w:line="28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这是在图雷丁（Turretin）中很常见的一种轻描淡写（understatement），拉丁语习语也常采用此类表达，如 non semel（不只一次）、non pauca（不少）、non sine numine（非无神助），以及这里的 non minus（不亚于）。</w:t>
      </w:r>
    </w:p>
    <w:p w14:paraId="37C19AFB">
      <w:pPr>
        <w:spacing w:line="287" w:lineRule="auto"/>
        <w:rPr>
          <w:rFonts w:hint="eastAsia" w:ascii="微软雅黑" w:hAnsi="微软雅黑" w:eastAsia="微软雅黑" w:cs="微软雅黑"/>
          <w:sz w:val="30"/>
          <w:szCs w:val="30"/>
        </w:rPr>
      </w:pPr>
      <w:bookmarkStart w:id="3" w:name="bookmark13"/>
      <w:bookmarkEnd w:id="3"/>
    </w:p>
    <w:p w14:paraId="4E163CE5">
      <w:pPr>
        <w:spacing w:line="287" w:lineRule="auto"/>
        <w:rPr>
          <w:rFonts w:hint="eastAsia" w:ascii="微软雅黑" w:hAnsi="微软雅黑" w:eastAsia="微软雅黑" w:cs="微软雅黑"/>
          <w:sz w:val="30"/>
          <w:szCs w:val="30"/>
        </w:rPr>
      </w:pPr>
    </w:p>
    <w:p w14:paraId="4F220952">
      <w:pPr>
        <w:spacing w:line="287" w:lineRule="auto"/>
        <w:rPr>
          <w:rFonts w:hint="eastAsia" w:ascii="微软雅黑" w:hAnsi="微软雅黑" w:eastAsia="微软雅黑" w:cs="微软雅黑"/>
          <w:sz w:val="30"/>
          <w:szCs w:val="30"/>
        </w:rPr>
      </w:pPr>
    </w:p>
    <w:p w14:paraId="656B600E">
      <w:pPr>
        <w:pStyle w:val="2"/>
        <w:bidi w:val="0"/>
        <w:jc w:val="center"/>
        <w:rPr>
          <w:rFonts w:hint="eastAsia"/>
        </w:rPr>
      </w:pPr>
      <w:bookmarkStart w:id="4" w:name="bookmark17"/>
      <w:bookmarkEnd w:id="4"/>
      <w:r>
        <w:rPr>
          <w:rFonts w:hint="eastAsia"/>
        </w:rPr>
        <w:t>The Perfection of Scripture</w:t>
      </w:r>
    </w:p>
    <w:p w14:paraId="09E1665C">
      <w:pPr>
        <w:pStyle w:val="2"/>
        <w:bidi w:val="0"/>
        <w:jc w:val="center"/>
        <w:rPr>
          <w:rFonts w:hint="eastAsia"/>
        </w:rPr>
      </w:pPr>
      <w:r>
        <w:rPr>
          <w:rFonts w:hint="eastAsia"/>
        </w:rPr>
        <w:t>圣经的完善性</w:t>
      </w:r>
    </w:p>
    <w:p w14:paraId="57DD8EE8">
      <w:pPr>
        <w:spacing w:before="256" w:line="248" w:lineRule="auto"/>
        <w:ind w:firstLine="6"/>
        <w:rPr>
          <w:rFonts w:hint="eastAsia" w:ascii="微软雅黑" w:hAnsi="微软雅黑" w:eastAsia="微软雅黑" w:cs="微软雅黑"/>
          <w:sz w:val="30"/>
          <w:szCs w:val="30"/>
        </w:rPr>
      </w:pPr>
    </w:p>
    <w:p w14:paraId="5800838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16: Does Scripture contain whatever is necessary for their salvation to the extent that after it was given there was no need for unwritten traditions? Affirmative.</w:t>
      </w:r>
    </w:p>
    <w:p w14:paraId="72E65D6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16：圣经是否包含了救赎所需的一切，以至于在圣经赐下之后，就不再需要未记载的传统了？对此持肯定态度。</w:t>
      </w:r>
    </w:p>
    <w:p w14:paraId="4FFC584C">
      <w:pPr>
        <w:spacing w:before="256" w:line="248" w:lineRule="auto"/>
        <w:ind w:firstLine="6"/>
        <w:rPr>
          <w:rFonts w:hint="eastAsia" w:ascii="微软雅黑" w:hAnsi="微软雅黑" w:eastAsia="微软雅黑" w:cs="微软雅黑"/>
          <w:sz w:val="30"/>
          <w:szCs w:val="30"/>
        </w:rPr>
      </w:pPr>
    </w:p>
    <w:p w14:paraId="1C412AB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order to avoid the tribunal of Scripture, which they know as an adversary, the Roman Catholics not only reject its authenticity and integrity, but also seek to deny its perfection and perspicuity. So the question of the perfection of Scripture stands between us and them.</w:t>
      </w:r>
    </w:p>
    <w:p w14:paraId="15A7FC0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 为了避开他们视为对手的圣经审判台，罗马天主教徒不仅否定圣经的真实性和完整性，还试图否认它的完善性和明晰性。因此，圣经完善性的问题就成了我们与他们之间的分歧点。</w:t>
      </w:r>
    </w:p>
    <w:p w14:paraId="203A90D0">
      <w:pPr>
        <w:spacing w:before="256" w:line="248" w:lineRule="auto"/>
        <w:ind w:firstLine="6"/>
        <w:rPr>
          <w:rFonts w:hint="eastAsia" w:ascii="微软雅黑" w:hAnsi="微软雅黑" w:eastAsia="微软雅黑" w:cs="微软雅黑"/>
          <w:sz w:val="30"/>
          <w:szCs w:val="30"/>
        </w:rPr>
      </w:pPr>
    </w:p>
    <w:p w14:paraId="2906803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 On the nature of the question, note (1) it is not to be asked whether Scripture records everything that Christ and the saints said or did, or [whether any omitted item] has some significance for religion.</w:t>
      </w:r>
    </w:p>
    <w:p w14:paraId="26B3E79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关于此问题的性质，请注意：(1) 我们不是在问圣经是否记录了基督和众圣徒所说或所做的一切，或者[被遗漏的项]是否对宗教有某种意义。</w:t>
      </w:r>
    </w:p>
    <w:p w14:paraId="7D8B0591">
      <w:pPr>
        <w:spacing w:before="256" w:line="248" w:lineRule="auto"/>
        <w:ind w:firstLine="6"/>
        <w:rPr>
          <w:rFonts w:hint="eastAsia" w:ascii="微软雅黑" w:hAnsi="微软雅黑" w:eastAsia="微软雅黑" w:cs="微软雅黑"/>
          <w:sz w:val="30"/>
          <w:szCs w:val="30"/>
        </w:rPr>
      </w:pPr>
    </w:p>
    <w:p w14:paraId="44A3F3B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deny that many things were done by Christ that were not recorded in writing (John 20:30), and there are many matters, appendices and bylaws, as it were, to religion, dealing with the worship and polity of the church, which are not specifically covered by Scripture, and are left to the decision of the rulers of the church, who should take care that all things are done properly in the church (I Cor. 14:40).</w:t>
      </w:r>
    </w:p>
    <w:p w14:paraId="7B24BD1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我们不否认基督所做的许多事并未被记录在书面上（约翰福音 20:30），而且宗教中还有许多类似于附件和章程的事项，涉及教会的崇拜和治理，圣经并未具体涵盖这些内容，而是留给教会管理者决定，他们应当负责让教会中的凡事都按规矩而行（哥林多前书 14:40）。</w:t>
      </w:r>
    </w:p>
    <w:p w14:paraId="0C07338D">
      <w:pPr>
        <w:spacing w:before="256" w:line="248" w:lineRule="auto"/>
        <w:ind w:firstLine="6"/>
        <w:rPr>
          <w:rFonts w:hint="eastAsia" w:ascii="微软雅黑" w:hAnsi="微软雅黑" w:eastAsia="微软雅黑" w:cs="微软雅黑"/>
          <w:sz w:val="30"/>
          <w:szCs w:val="30"/>
        </w:rPr>
      </w:pPr>
    </w:p>
    <w:p w14:paraId="1660427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concerns matters necessary for salvation, whether of faith or of conduct: whether all of these are in the Scripture, so that it can be a full and sufficient rule of faith and practice, which we affirm and our adversaries deny.</w:t>
      </w:r>
    </w:p>
    <w:p w14:paraId="747DA78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问题涉及救赎所必需的事项，无论是关于信仰还是行为：这些是否都在圣经中，使其能够成为完整且充分的信仰与实践准则，对此我们予以肯定，而我们的对手则予以否认。</w:t>
      </w:r>
    </w:p>
    <w:p w14:paraId="455BA84D">
      <w:pPr>
        <w:spacing w:before="256" w:line="248" w:lineRule="auto"/>
        <w:ind w:firstLine="6"/>
        <w:rPr>
          <w:rFonts w:hint="eastAsia" w:ascii="微软雅黑" w:hAnsi="微软雅黑" w:eastAsia="微软雅黑" w:cs="微软雅黑"/>
          <w:sz w:val="30"/>
          <w:szCs w:val="30"/>
        </w:rPr>
      </w:pPr>
    </w:p>
    <w:p w14:paraId="7BC9400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III. (2) The question is not whether all [doctrines] must be stated in literal terms and exact words, or directly and explicitly, in Scripture; we admit that many things are properly deduced from Scripture by logical reasoning, and then regarded as the word of God.</w:t>
      </w:r>
    </w:p>
    <w:p w14:paraId="75AD98A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III. (2) 问题不在于所有的[教义]是否必须以字面术语和准确措辞，或直接且明确地在圣经中表述；我们承认许多事情是通过逻辑推理从圣经中正当地推导出来的，然后被视为上帝的话语。</w:t>
      </w:r>
    </w:p>
    <w:p w14:paraId="32A6BEE1">
      <w:pPr>
        <w:spacing w:before="256" w:line="248" w:lineRule="auto"/>
        <w:ind w:firstLine="6"/>
        <w:rPr>
          <w:rFonts w:hint="eastAsia" w:ascii="微软雅黑" w:hAnsi="微软雅黑" w:eastAsia="微软雅黑" w:cs="微软雅黑"/>
          <w:sz w:val="30"/>
          <w:szCs w:val="30"/>
        </w:rPr>
      </w:pPr>
    </w:p>
    <w:p w14:paraId="282139D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whether [all doctrines] are so stated in Scripture, either in express statements or as valid conclusions drawn from it, that there is no need for another unwritten principle of faith from which knowledge affecting religion and salvation should be sought.</w:t>
      </w:r>
    </w:p>
    <w:p w14:paraId="2046B45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但问题在于，[所有教义]是否已在圣经中通过明确的陈述或从中得出的有效结论得到了表述，以至于不再需要另一个未记载的信仰原则，从中寻求涉及宗教和救赎的知识。</w:t>
      </w:r>
    </w:p>
    <w:p w14:paraId="33FE9D46">
      <w:pPr>
        <w:spacing w:before="256" w:line="248" w:lineRule="auto"/>
        <w:ind w:firstLine="6"/>
        <w:rPr>
          <w:rFonts w:hint="eastAsia" w:ascii="微软雅黑" w:hAnsi="微软雅黑" w:eastAsia="微软雅黑" w:cs="微软雅黑"/>
          <w:sz w:val="30"/>
          <w:szCs w:val="30"/>
        </w:rPr>
      </w:pPr>
    </w:p>
    <w:p w14:paraId="200BBB4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IV. (3) This is not a question of intensive or qualitative perfection, which is found in the detailed truth of dogmas and precepts and a completely perfected means of communicating them.</w:t>
      </w:r>
    </w:p>
    <w:p w14:paraId="6319FBB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IV. (3) 这不是一个关于内在或本质（intensive or qualitative）完善性的问题，这种完善性体现于教义和诫命的详尽真理，以及传达这些真理的完美手段中。</w:t>
      </w:r>
    </w:p>
    <w:p w14:paraId="2A933102">
      <w:pPr>
        <w:spacing w:before="256" w:line="248" w:lineRule="auto"/>
        <w:ind w:firstLine="6"/>
        <w:rPr>
          <w:rFonts w:hint="eastAsia" w:ascii="微软雅黑" w:hAnsi="微软雅黑" w:eastAsia="微软雅黑" w:cs="微软雅黑"/>
          <w:sz w:val="30"/>
          <w:szCs w:val="30"/>
        </w:rPr>
      </w:pPr>
    </w:p>
    <w:p w14:paraId="1476160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question of extensive and quantitative perfection, which extends to all articles of faith and practice.</w:t>
      </w:r>
    </w:p>
    <w:p w14:paraId="016BEB3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这是一个关于外在或数量（extensive and quantitative）完善性的问题，这种完善性涵盖了信仰和实践的所有条目。</w:t>
      </w:r>
    </w:p>
    <w:p w14:paraId="6FFFF191">
      <w:pPr>
        <w:spacing w:before="256" w:line="248" w:lineRule="auto"/>
        <w:ind w:firstLine="6"/>
        <w:rPr>
          <w:rFonts w:hint="eastAsia" w:ascii="微软雅黑" w:hAnsi="微软雅黑" w:eastAsia="微软雅黑" w:cs="微软雅黑"/>
          <w:sz w:val="30"/>
          <w:szCs w:val="30"/>
        </w:rPr>
      </w:pPr>
    </w:p>
    <w:p w14:paraId="522210E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found partially in individual portions of Scripture; the second in the whole.</w:t>
      </w:r>
    </w:p>
    <w:p w14:paraId="23C8FF7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前者部分地存在于圣经的各个部分中；后者则存在于整体之中。</w:t>
      </w:r>
    </w:p>
    <w:p w14:paraId="409743B4">
      <w:pPr>
        <w:spacing w:before="256" w:line="248" w:lineRule="auto"/>
        <w:ind w:firstLine="6"/>
        <w:rPr>
          <w:rFonts w:hint="eastAsia" w:ascii="微软雅黑" w:hAnsi="微软雅黑" w:eastAsia="微软雅黑" w:cs="微软雅黑"/>
          <w:sz w:val="30"/>
          <w:szCs w:val="30"/>
        </w:rPr>
      </w:pPr>
    </w:p>
    <w:p w14:paraId="2493874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 (4) This is not a question whether the perfection of Scripture as to degree (gradus) always existed.</w:t>
      </w:r>
    </w:p>
    <w:p w14:paraId="237376C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 (4) 这不是一个关于圣经完善性的程度（gradus）是否一直存在的问题。</w:t>
      </w:r>
    </w:p>
    <w:p w14:paraId="4510F13B">
      <w:pPr>
        <w:spacing w:before="256" w:line="248" w:lineRule="auto"/>
        <w:ind w:firstLine="6"/>
        <w:rPr>
          <w:rFonts w:hint="eastAsia" w:ascii="微软雅黑" w:hAnsi="微软雅黑" w:eastAsia="微软雅黑" w:cs="微软雅黑"/>
          <w:sz w:val="30"/>
          <w:szCs w:val="30"/>
        </w:rPr>
      </w:pPr>
    </w:p>
    <w:p w14:paraId="3F1C315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admit that revelation changed in accordance with the different ages of the church, so that as the church grew, revelation grew, not as to the substance of the articles of faith, which were always the same, but as to the clarity of their manifestation and application.</w:t>
      </w:r>
    </w:p>
    <w:p w14:paraId="70C3C0B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我们承认启示随着教会的不同时代而变化，因此随着教会的成长，启示也在增长，这并非指信仰条目的实质内容（因为实质始终如一），而是指它们表现和应用的清晰度。</w:t>
      </w:r>
    </w:p>
    <w:p w14:paraId="394A8114">
      <w:pPr>
        <w:spacing w:before="256" w:line="248" w:lineRule="auto"/>
        <w:ind w:firstLine="6"/>
        <w:rPr>
          <w:rFonts w:hint="eastAsia" w:ascii="微软雅黑" w:hAnsi="微软雅黑" w:eastAsia="微软雅黑" w:cs="微软雅黑"/>
          <w:sz w:val="30"/>
          <w:szCs w:val="30"/>
        </w:rPr>
      </w:pPr>
    </w:p>
    <w:p w14:paraId="5B4888B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whether now [the Scripture], without any supplement of tradition, is the sufficient rule of faith and conduct.</w:t>
      </w:r>
    </w:p>
    <w:p w14:paraId="5FA20E9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但问题是，现在[圣经]在没有任何传统补充的情况下，是否是充分的信仰和行为准则。</w:t>
      </w:r>
    </w:p>
    <w:p w14:paraId="139913E2">
      <w:pPr>
        <w:spacing w:before="256" w:line="248" w:lineRule="auto"/>
        <w:ind w:firstLine="6"/>
        <w:rPr>
          <w:rFonts w:hint="eastAsia" w:ascii="微软雅黑" w:hAnsi="微软雅黑" w:eastAsia="微软雅黑" w:cs="微软雅黑"/>
          <w:sz w:val="30"/>
          <w:szCs w:val="30"/>
        </w:rPr>
      </w:pPr>
    </w:p>
    <w:p w14:paraId="12E5B6E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 (5) The question is not whether there ever was an oral tradition in the church.</w:t>
      </w:r>
    </w:p>
    <w:p w14:paraId="750908F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 (5) 问题不在于教会中是否曾经存在过口传传统。</w:t>
      </w:r>
    </w:p>
    <w:p w14:paraId="11AB11AC">
      <w:pPr>
        <w:spacing w:before="256" w:line="248" w:lineRule="auto"/>
        <w:ind w:firstLine="6"/>
        <w:rPr>
          <w:rFonts w:hint="eastAsia" w:ascii="微软雅黑" w:hAnsi="微软雅黑" w:eastAsia="微软雅黑" w:cs="微软雅黑"/>
          <w:sz w:val="30"/>
          <w:szCs w:val="30"/>
        </w:rPr>
      </w:pPr>
    </w:p>
    <w:p w14:paraId="5E5FDEB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admit that God once taught the church by an unwritten word, as before Moses.</w:t>
      </w:r>
    </w:p>
    <w:p w14:paraId="237F7A8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我们承认上帝在摩西之前曾通过未记载的话语教导教会。</w:t>
      </w:r>
    </w:p>
    <w:p w14:paraId="0074C7E2">
      <w:pPr>
        <w:spacing w:before="256" w:line="248" w:lineRule="auto"/>
        <w:ind w:firstLine="6"/>
        <w:rPr>
          <w:rFonts w:hint="eastAsia" w:ascii="微软雅黑" w:hAnsi="微软雅黑" w:eastAsia="微软雅黑" w:cs="微软雅黑"/>
          <w:sz w:val="30"/>
          <w:szCs w:val="30"/>
        </w:rPr>
      </w:pPr>
    </w:p>
    <w:p w14:paraId="7A6CDCD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whether, once the Scripture had been committed to writing, there were oral traditions which should be received with the same reverence as Scripture, which the Roman Catholics teach and we deny.</w:t>
      </w:r>
    </w:p>
    <w:p w14:paraId="45FF911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但问题在于，一旦圣经被付诸文字，是否还有口传传统应当受到与圣经同等的尊崇，这是罗马天主教徒所教导而我们所否认的。</w:t>
      </w:r>
    </w:p>
    <w:p w14:paraId="42167258">
      <w:pPr>
        <w:spacing w:before="256" w:line="248" w:lineRule="auto"/>
        <w:ind w:firstLine="6"/>
        <w:rPr>
          <w:rFonts w:hint="eastAsia" w:ascii="微软雅黑" w:hAnsi="微软雅黑" w:eastAsia="微软雅黑" w:cs="微软雅黑"/>
          <w:sz w:val="30"/>
          <w:szCs w:val="30"/>
        </w:rPr>
      </w:pPr>
    </w:p>
    <w:p w14:paraId="22D5502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 (6) It is not to be asked whether all traditions whatsoever are to be completely rejected, for we grant that there are historical traditions which record events and ritual traditions which deal with rites and ceremonies of optional nature.</w:t>
      </w:r>
    </w:p>
    <w:p w14:paraId="2C135B1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 (6) 我们不应问是否要完全拒绝一切传统，因为我们承认存在记录事件的历史传统，以及处理可选性质之礼仪和庆典的礼仪传统。</w:t>
      </w:r>
    </w:p>
    <w:p w14:paraId="32D087CC">
      <w:pPr>
        <w:spacing w:before="256" w:line="248" w:lineRule="auto"/>
        <w:ind w:firstLine="6"/>
        <w:rPr>
          <w:rFonts w:hint="eastAsia" w:ascii="微软雅黑" w:hAnsi="微软雅黑" w:eastAsia="微软雅黑" w:cs="微软雅黑"/>
          <w:sz w:val="30"/>
          <w:szCs w:val="30"/>
        </w:rPr>
      </w:pPr>
    </w:p>
    <w:p w14:paraId="18A85BC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question only of dogmatic and moral traditions, that is, ones that concern either faith or conduct.</w:t>
      </w:r>
    </w:p>
    <w:p w14:paraId="1D4843B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这仅仅是一个关于教义和道德传统的问题，即那些涉及信仰或行为的传统。</w:t>
      </w:r>
    </w:p>
    <w:p w14:paraId="76B9D752">
      <w:pPr>
        <w:spacing w:before="256" w:line="248" w:lineRule="auto"/>
        <w:ind w:firstLine="6"/>
        <w:rPr>
          <w:rFonts w:hint="eastAsia" w:ascii="微软雅黑" w:hAnsi="微软雅黑" w:eastAsia="微软雅黑" w:cs="微软雅黑"/>
          <w:sz w:val="30"/>
          <w:szCs w:val="30"/>
        </w:rPr>
      </w:pPr>
    </w:p>
    <w:p w14:paraId="64EA6A1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that such are given except in Scripture.</w:t>
      </w:r>
    </w:p>
    <w:p w14:paraId="56616FB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我们否认除了圣经之外，上帝还赐下了此类传统。</w:t>
      </w:r>
    </w:p>
    <w:p w14:paraId="6BDEA705">
      <w:pPr>
        <w:spacing w:before="256" w:line="248" w:lineRule="auto"/>
        <w:ind w:firstLine="6"/>
        <w:rPr>
          <w:rFonts w:hint="eastAsia" w:ascii="微软雅黑" w:hAnsi="微软雅黑" w:eastAsia="微软雅黑" w:cs="微软雅黑"/>
          <w:sz w:val="30"/>
          <w:szCs w:val="30"/>
        </w:rPr>
      </w:pPr>
    </w:p>
    <w:p w14:paraId="4294C5D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(7) It is not a question whether divine and apostolic traditions, that is, all teachings which were handed down by Christ or the apostles, are to be accepted; everyone readily grants this.</w:t>
      </w:r>
    </w:p>
    <w:p w14:paraId="2E2D314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(7) 问题不在于神圣和使徒的传统（即基督或使徒传下来的所有教导）是否应当被接受；每个人都乐于承认这一点。</w:t>
      </w:r>
    </w:p>
    <w:p w14:paraId="1135B539">
      <w:pPr>
        <w:spacing w:before="256" w:line="248" w:lineRule="auto"/>
        <w:ind w:firstLine="6"/>
        <w:rPr>
          <w:rFonts w:hint="eastAsia" w:ascii="微软雅黑" w:hAnsi="微软雅黑" w:eastAsia="微软雅黑" w:cs="微软雅黑"/>
          <w:sz w:val="30"/>
          <w:szCs w:val="30"/>
        </w:rPr>
      </w:pPr>
    </w:p>
    <w:p w14:paraId="5EE6A43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whether any such traditions are given except in Scripture.</w:t>
      </w:r>
    </w:p>
    <w:p w14:paraId="4BE8622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问题在于，除了圣经之外，是否还赐下了任何此类传统。</w:t>
      </w:r>
    </w:p>
    <w:p w14:paraId="0BE1C9A5">
      <w:pPr>
        <w:spacing w:before="256" w:line="248" w:lineRule="auto"/>
        <w:ind w:firstLine="6"/>
        <w:rPr>
          <w:rFonts w:hint="eastAsia" w:ascii="微软雅黑" w:hAnsi="微软雅黑" w:eastAsia="微软雅黑" w:cs="微软雅黑"/>
          <w:sz w:val="30"/>
          <w:szCs w:val="30"/>
        </w:rPr>
      </w:pPr>
    </w:p>
    <w:p w14:paraId="052470A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until our adversaries can show by an unquestionable proof that their unwritten traditions truly rest on Christ and the apostles, which will never be done, we shall reject them as human work.</w:t>
      </w:r>
    </w:p>
    <w:p w14:paraId="67A0346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因此，除非我们的对手能通过无可置疑的证明，说明他们未记载的传统确实源于基督和使徒（这是永远做不到的），否则我们将把这些传统作为人的产物予以拒绝。</w:t>
      </w:r>
    </w:p>
    <w:p w14:paraId="1330EC55">
      <w:pPr>
        <w:spacing w:before="256" w:line="248" w:lineRule="auto"/>
        <w:ind w:firstLine="6"/>
        <w:rPr>
          <w:rFonts w:hint="eastAsia" w:ascii="微软雅黑" w:hAnsi="微软雅黑" w:eastAsia="微软雅黑" w:cs="微软雅黑"/>
          <w:sz w:val="30"/>
          <w:szCs w:val="30"/>
        </w:rPr>
      </w:pPr>
    </w:p>
    <w:p w14:paraId="482D481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question therefore comes to this: does Scripture contain perfectly, not absolutely everything, but whatever is necessary for salvation, not explicitly and in exact words, but with equal force [to explicit statement] or by valid conclusion (aequipollenter vel per legitimam consequentiam), so that there is no need to resort to any unwritten word; or, is Scripture a full and sufficient rule of faith and conduct, not merely a partial and inadequate one?</w:t>
      </w:r>
    </w:p>
    <w:p w14:paraId="273A3C0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IX. 因此，问题归结为：圣经是否完美地包含了——虽非绝对的一切，但——救赎所需的一切？即便不是以明确的语言和准确的辞句，但也是以同等的效力（aequipollenter）或通过有效的推论（per legitimam consequentiam）包含在内，以至于不需要诉诸任何未记载的话语？或者说，圣经是完整且充分的信仰与行为准则，而不仅仅是部分且不充分的准则？</w:t>
      </w:r>
    </w:p>
    <w:p w14:paraId="12AC41F9">
      <w:pPr>
        <w:spacing w:before="256" w:line="248" w:lineRule="auto"/>
        <w:ind w:firstLine="6"/>
        <w:rPr>
          <w:rFonts w:hint="eastAsia" w:ascii="微软雅黑" w:hAnsi="微软雅黑" w:eastAsia="微软雅黑" w:cs="微软雅黑"/>
          <w:sz w:val="30"/>
          <w:szCs w:val="30"/>
        </w:rPr>
      </w:pPr>
    </w:p>
    <w:p w14:paraId="6CE3674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We uphold the first; the Roman Catholics, who maintain "the unwritten traditions, whether referring to faith or to conduct (mores), are to be received with the same pious feeling and reverence as Scripture" (Council of Trent, session 4; Bellarmine, De Verbo Dei 4.2 - 3), uphold the second.</w:t>
      </w:r>
    </w:p>
    <w:p w14:paraId="20A7816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支持前者；而罗马天主教徒支持后者，他们坚持认为“未记载的传统，无论是涉及信仰还是道德（mores），都应当以与圣经同样的敬虔情感和敬畏心来接受”（特伦特会议，第四次会议；贝拉明，《论上帝的话》，4.2-3）。</w:t>
      </w:r>
    </w:p>
    <w:p w14:paraId="207B02E6">
      <w:pPr>
        <w:spacing w:before="256" w:line="248" w:lineRule="auto"/>
        <w:ind w:firstLine="6"/>
        <w:rPr>
          <w:rFonts w:hint="eastAsia" w:ascii="微软雅黑" w:hAnsi="微软雅黑" w:eastAsia="微软雅黑" w:cs="微软雅黑"/>
          <w:sz w:val="30"/>
          <w:szCs w:val="30"/>
        </w:rPr>
      </w:pPr>
    </w:p>
    <w:p w14:paraId="3B90A0D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Jews anticipated the Roman Catholics in accepting traditions.</w:t>
      </w:r>
    </w:p>
    <w:p w14:paraId="5DFD235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 犹太人在接受传统方面先于罗马天主教徒。</w:t>
      </w:r>
    </w:p>
    <w:p w14:paraId="5BD6921A">
      <w:pPr>
        <w:spacing w:before="256" w:line="248" w:lineRule="auto"/>
        <w:ind w:firstLine="6"/>
        <w:rPr>
          <w:rFonts w:hint="eastAsia" w:ascii="微软雅黑" w:hAnsi="微软雅黑" w:eastAsia="微软雅黑" w:cs="微软雅黑"/>
          <w:sz w:val="30"/>
          <w:szCs w:val="30"/>
        </w:rPr>
      </w:pPr>
    </w:p>
    <w:p w14:paraId="4065CE5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divided the law into the written, and the oral, which Moses, receiving on Mount Sinai, delivered to Joshua, he to the seventy elders (Num. 11:16), they to the prophets, they to the Great Synagogue, until at last it was written and codified in the Talmud.</w:t>
      </w:r>
    </w:p>
    <w:p w14:paraId="001F9A6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他们将律法分为成文的和口传的，后者据称由摩西在西奈山上领受，传给约书亚，约书亚传给七十个长老（民数记 11:16），长老传给众先知，先知传给大公议会（Great Synagogue），直到最后被记录并编纂成《塔木德》（Talmud）。</w:t>
      </w:r>
    </w:p>
    <w:p w14:paraId="7DE4990A">
      <w:pPr>
        <w:spacing w:before="256" w:line="248" w:lineRule="auto"/>
        <w:ind w:firstLine="6"/>
        <w:rPr>
          <w:rFonts w:hint="eastAsia" w:ascii="微软雅黑" w:hAnsi="微软雅黑" w:eastAsia="微软雅黑" w:cs="微软雅黑"/>
          <w:sz w:val="30"/>
          <w:szCs w:val="30"/>
        </w:rPr>
      </w:pPr>
    </w:p>
    <w:p w14:paraId="2850A0D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 various "secondary traditions" (deuterwseij), for which Christ rebuked them, developed among them, which were a wile of Satan by which he the more easily called the Jews away from the written law.</w:t>
      </w:r>
    </w:p>
    <w:p w14:paraId="798945E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因此，在他们中间发展出了各种被基督责备的“次要传统”（deuterwseij），这些是撒旦的诡计，使他能更容易地诱导犹太人偏离成文律法。</w:t>
      </w:r>
    </w:p>
    <w:p w14:paraId="422FE6DA">
      <w:pPr>
        <w:spacing w:before="256" w:line="248" w:lineRule="auto"/>
        <w:ind w:firstLine="6"/>
        <w:rPr>
          <w:rFonts w:hint="eastAsia" w:ascii="微软雅黑" w:hAnsi="微软雅黑" w:eastAsia="微软雅黑" w:cs="微软雅黑"/>
          <w:sz w:val="30"/>
          <w:szCs w:val="30"/>
        </w:rPr>
      </w:pPr>
    </w:p>
    <w:p w14:paraId="2968386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same device he brought it about that the Roman Catholics thought out the double law of God, written and unwritten, as if Christ and the apostles taught much by the spoken word that they never passed on in writing.</w:t>
      </w:r>
    </w:p>
    <w:p w14:paraId="77DB790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通过同样的手段，他促使罗马天主教徒想出了上帝的双重律法，即成文的和未记载的，仿佛基督和使徒通过口述教导了许多内容，却从未通过文字传下来。</w:t>
      </w:r>
    </w:p>
    <w:p w14:paraId="19981566">
      <w:pPr>
        <w:spacing w:before="256" w:line="248" w:lineRule="auto"/>
        <w:ind w:firstLine="6"/>
        <w:rPr>
          <w:rFonts w:hint="eastAsia" w:ascii="微软雅黑" w:hAnsi="微软雅黑" w:eastAsia="微软雅黑" w:cs="微软雅黑"/>
          <w:sz w:val="30"/>
          <w:szCs w:val="30"/>
        </w:rPr>
      </w:pPr>
    </w:p>
    <w:p w14:paraId="70051C8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arose the "unwritten traditions," so called not because they were never written, but, according to Bellarrnine, because they were not written by the original author, or because they are not found in any apostolic writing.</w:t>
      </w:r>
    </w:p>
    <w:p w14:paraId="7D74693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因此产生了所谓的“未记载的传统”，之所以这样称呼，并不是因为它们从未被记录下来，而是如贝拉明所说，因为它们不是由原作者记录的，或者因为在任何使徒的著作中都找不到它们。</w:t>
      </w:r>
    </w:p>
    <w:p w14:paraId="7CB5A2D2">
      <w:pPr>
        <w:spacing w:before="256" w:line="248" w:lineRule="auto"/>
        <w:ind w:firstLine="6"/>
        <w:rPr>
          <w:rFonts w:hint="eastAsia" w:ascii="微软雅黑" w:hAnsi="微软雅黑" w:eastAsia="微软雅黑" w:cs="微软雅黑"/>
          <w:sz w:val="30"/>
          <w:szCs w:val="30"/>
        </w:rPr>
      </w:pPr>
    </w:p>
    <w:p w14:paraId="6057AB9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 In order not to seem to uphold the insufficiency of Scripture, some among them, such as Stapleton and Serarius, distinguished between explicit and implicit sufficiency, or, like Perronius, between indirect and direct.</w:t>
      </w:r>
    </w:p>
    <w:p w14:paraId="070A24B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 为了不显得在支持圣经的不充分性，他们中的一些人（如斯台普顿和塞拉里乌斯）区分了明确的充分性与隐含的充分性，或者像佩罗纽斯那样，区分了间接的充分性与直接的充分性。</w:t>
      </w:r>
    </w:p>
    <w:p w14:paraId="2B1F1A20">
      <w:pPr>
        <w:spacing w:before="256" w:line="248" w:lineRule="auto"/>
        <w:ind w:firstLine="6"/>
        <w:rPr>
          <w:rFonts w:hint="eastAsia" w:ascii="微软雅黑" w:hAnsi="微软雅黑" w:eastAsia="微软雅黑" w:cs="微软雅黑"/>
          <w:sz w:val="30"/>
          <w:szCs w:val="30"/>
        </w:rPr>
      </w:pPr>
    </w:p>
    <w:p w14:paraId="260DFBC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recognized by them as insufficient in the direct and explicit sense, but it can be called sufficient in an indirect and implicit sense, because it is supplemented, in those matters for which in itself it is insufficient, by the church and tradition.</w:t>
      </w:r>
    </w:p>
    <w:p w14:paraId="535CA8B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他们认为圣经在直接和明确的意义上是不充分的，但在间接和隐含的意义上可以被称为充分，因为它在自身不足的事项上得到了教会和传统的补充。</w:t>
      </w:r>
    </w:p>
    <w:p w14:paraId="23426C24">
      <w:pPr>
        <w:spacing w:before="256" w:line="248" w:lineRule="auto"/>
        <w:ind w:firstLine="6"/>
        <w:rPr>
          <w:rFonts w:hint="eastAsia" w:ascii="微软雅黑" w:hAnsi="微软雅黑" w:eastAsia="微软雅黑" w:cs="微软雅黑"/>
          <w:sz w:val="30"/>
          <w:szCs w:val="30"/>
        </w:rPr>
      </w:pPr>
    </w:p>
    <w:p w14:paraId="2379FDE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XII. We, on the other hand, attribute to Scripture a direct and explicit sufficiency and perfection, such that there is no necessity of resorting to any other tradition, even one offered as divine and apostolic.</w:t>
      </w:r>
    </w:p>
    <w:p w14:paraId="1EFDCFC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XII. 另一方面，我们将直接和明确的充分性与完善性归于圣经，以至于没有必要诉诸任何其他传统，即便那被称为神圣和使徒的传统。</w:t>
      </w:r>
    </w:p>
    <w:p w14:paraId="7E3A008F">
      <w:pPr>
        <w:spacing w:before="256" w:line="248" w:lineRule="auto"/>
        <w:ind w:firstLine="6"/>
        <w:rPr>
          <w:rFonts w:hint="eastAsia" w:ascii="微软雅黑" w:hAnsi="微软雅黑" w:eastAsia="微软雅黑" w:cs="微软雅黑"/>
          <w:sz w:val="30"/>
          <w:szCs w:val="30"/>
        </w:rPr>
      </w:pPr>
    </w:p>
    <w:p w14:paraId="2E70047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[The reasons are:] (1) Paul says that all Scripture is inspired by God (pasan grafhn esse qeopneuston), and useful for teaching, reproof, correction, and training in righteousness, that the man of God may be complete, equipped for every good work (II Tim. 3:16 -17).</w:t>
      </w:r>
    </w:p>
    <w:p w14:paraId="764B97F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[理由如下：] (1) 保罗说，所有的圣经都是上帝所默示的（pasan grafhn esse qeopneuston），于教训、督责、使人归正、教导人学义都是有益的，叫属上帝的人得以完全，预备行各样的善事（提摩太后书 3:16-17）。</w:t>
      </w:r>
    </w:p>
    <w:p w14:paraId="7A4AA49E">
      <w:pPr>
        <w:spacing w:before="256" w:line="248" w:lineRule="auto"/>
        <w:ind w:firstLine="6"/>
        <w:rPr>
          <w:rFonts w:hint="eastAsia" w:ascii="微软雅黑" w:hAnsi="微软雅黑" w:eastAsia="微软雅黑" w:cs="微软雅黑"/>
          <w:sz w:val="30"/>
          <w:szCs w:val="30"/>
        </w:rPr>
      </w:pPr>
    </w:p>
    <w:p w14:paraId="28E88AB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lie a number of arguments for the perfection of Scripture.</w:t>
      </w:r>
    </w:p>
    <w:p w14:paraId="162AECD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这里包含了若干证明圣经完善性的论据。</w:t>
      </w:r>
    </w:p>
    <w:p w14:paraId="3AD56002">
      <w:pPr>
        <w:spacing w:before="256" w:line="248" w:lineRule="auto"/>
        <w:ind w:firstLine="6"/>
        <w:rPr>
          <w:rFonts w:hint="eastAsia" w:ascii="微软雅黑" w:hAnsi="微软雅黑" w:eastAsia="微软雅黑" w:cs="微软雅黑"/>
          <w:sz w:val="30"/>
          <w:szCs w:val="30"/>
        </w:rPr>
      </w:pPr>
    </w:p>
    <w:p w14:paraId="0A4BB10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 sacred writings can instruct for salvation (v. 15).</w:t>
      </w:r>
    </w:p>
    <w:p w14:paraId="4765131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首先，神圣著作能使人有得救的智慧（第15节）。</w:t>
      </w:r>
    </w:p>
    <w:p w14:paraId="153D70AF">
      <w:pPr>
        <w:spacing w:before="256" w:line="248" w:lineRule="auto"/>
        <w:ind w:firstLine="6"/>
        <w:rPr>
          <w:rFonts w:hint="eastAsia" w:ascii="微软雅黑" w:hAnsi="微软雅黑" w:eastAsia="微软雅黑" w:cs="微软雅黑"/>
          <w:sz w:val="30"/>
          <w:szCs w:val="30"/>
        </w:rPr>
      </w:pPr>
    </w:p>
    <w:p w14:paraId="7916A71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ask for more than that we be made capable of salvation?</w:t>
      </w:r>
    </w:p>
    <w:p w14:paraId="623C8B6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除了能使我们得救之外，谁还会要求更多呢？</w:t>
      </w:r>
    </w:p>
    <w:p w14:paraId="4B276AA1">
      <w:pPr>
        <w:spacing w:before="256" w:line="248" w:lineRule="auto"/>
        <w:ind w:firstLine="6"/>
        <w:rPr>
          <w:rFonts w:hint="eastAsia" w:ascii="微软雅黑" w:hAnsi="微软雅黑" w:eastAsia="微软雅黑" w:cs="微软雅黑"/>
          <w:sz w:val="30"/>
          <w:szCs w:val="30"/>
        </w:rPr>
      </w:pPr>
    </w:p>
    <w:p w14:paraId="2B1DA6B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useful for all purposes, theoretical and practical: for teaching faith, and for guiding conduct.</w:t>
      </w:r>
    </w:p>
    <w:p w14:paraId="6CAC7CC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其次，它对所有的目的都是有益的，无论是理论还是实践：用于教导信仰，以及引导行为。</w:t>
      </w:r>
    </w:p>
    <w:p w14:paraId="0B0A9989">
      <w:pPr>
        <w:spacing w:before="256" w:line="248" w:lineRule="auto"/>
        <w:ind w:firstLine="6"/>
        <w:rPr>
          <w:rFonts w:hint="eastAsia" w:ascii="微软雅黑" w:hAnsi="微软雅黑" w:eastAsia="微软雅黑" w:cs="微软雅黑"/>
          <w:sz w:val="30"/>
          <w:szCs w:val="30"/>
        </w:rPr>
      </w:pPr>
    </w:p>
    <w:p w14:paraId="49693BA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can make the man of God complete for every good work.</w:t>
      </w:r>
    </w:p>
    <w:p w14:paraId="15E7057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第三，它能使属上帝的人得以完全，预备行各样的善事。</w:t>
      </w:r>
    </w:p>
    <w:p w14:paraId="67E2172B">
      <w:pPr>
        <w:spacing w:before="256" w:line="248" w:lineRule="auto"/>
        <w:ind w:firstLine="6"/>
        <w:rPr>
          <w:rFonts w:hint="eastAsia" w:ascii="微软雅黑" w:hAnsi="微软雅黑" w:eastAsia="微软雅黑" w:cs="微软雅黑"/>
          <w:sz w:val="30"/>
          <w:szCs w:val="30"/>
        </w:rPr>
      </w:pPr>
    </w:p>
    <w:p w14:paraId="7F89080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enough for the shepherds (pastores) is enough for the sheep.</w:t>
      </w:r>
    </w:p>
    <w:p w14:paraId="3FEE00B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既然对牧人（pastores）已经足够，对羊群也就足够了。</w:t>
      </w:r>
    </w:p>
    <w:p w14:paraId="5EBCA152">
      <w:pPr>
        <w:spacing w:before="256" w:line="248" w:lineRule="auto"/>
        <w:ind w:firstLine="6"/>
        <w:rPr>
          <w:rFonts w:hint="eastAsia" w:ascii="微软雅黑" w:hAnsi="微软雅黑" w:eastAsia="微软雅黑" w:cs="微软雅黑"/>
          <w:sz w:val="30"/>
          <w:szCs w:val="30"/>
        </w:rPr>
      </w:pPr>
    </w:p>
    <w:p w14:paraId="125ADCA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XIV. The Roman Catholics make futile objections.</w:t>
      </w:r>
    </w:p>
    <w:p w14:paraId="5121E79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XIV. 罗马天主教徒提出了徒劳的异议。</w:t>
      </w:r>
    </w:p>
    <w:p w14:paraId="0F7A1B68">
      <w:pPr>
        <w:spacing w:before="256" w:line="248" w:lineRule="auto"/>
        <w:ind w:firstLine="6"/>
        <w:rPr>
          <w:rFonts w:hint="eastAsia" w:ascii="微软雅黑" w:hAnsi="微软雅黑" w:eastAsia="微软雅黑" w:cs="微软雅黑"/>
          <w:sz w:val="30"/>
          <w:szCs w:val="30"/>
        </w:rPr>
      </w:pPr>
    </w:p>
    <w:p w14:paraId="0922B97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say] to be called useful is not to be called sufficient.</w:t>
      </w:r>
    </w:p>
    <w:p w14:paraId="645AC9C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第一，[他们说]被称为有益并不等于被称为充分。</w:t>
      </w:r>
    </w:p>
    <w:p w14:paraId="076DC4E7">
      <w:pPr>
        <w:spacing w:before="256" w:line="248" w:lineRule="auto"/>
        <w:ind w:firstLine="6"/>
        <w:rPr>
          <w:rFonts w:hint="eastAsia" w:ascii="微软雅黑" w:hAnsi="微软雅黑" w:eastAsia="微软雅黑" w:cs="微软雅黑"/>
          <w:sz w:val="30"/>
          <w:szCs w:val="30"/>
        </w:rPr>
      </w:pPr>
    </w:p>
    <w:p w14:paraId="0AEDD19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is necessary for life, air for health, but they are not enough.</w:t>
      </w:r>
    </w:p>
    <w:p w14:paraId="785FB32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水对生命是必需的，空气对健康是必需的，但它们并不足够。</w:t>
      </w:r>
    </w:p>
    <w:p w14:paraId="770F36C2">
      <w:pPr>
        <w:spacing w:before="256" w:line="248" w:lineRule="auto"/>
        <w:ind w:firstLine="6"/>
        <w:rPr>
          <w:rFonts w:hint="eastAsia" w:ascii="微软雅黑" w:hAnsi="微软雅黑" w:eastAsia="微软雅黑" w:cs="微软雅黑"/>
          <w:sz w:val="30"/>
          <w:szCs w:val="30"/>
        </w:rPr>
      </w:pPr>
    </w:p>
    <w:p w14:paraId="149F895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reply] what is useful, not only for some purpose, but universally, for all, by a total and adequate usefulness, not a partial and incomplete one, is sufficient of necessity.</w:t>
      </w:r>
    </w:p>
    <w:p w14:paraId="635D3ED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 凡是不仅对某些目的，而是普遍地、对一切目的，且通过一种全然且足够的益处而非部分且不完全的益处发挥作用的事物，必然是充分的。</w:t>
      </w:r>
    </w:p>
    <w:p w14:paraId="6AD554FC">
      <w:pPr>
        <w:spacing w:before="256" w:line="248" w:lineRule="auto"/>
        <w:ind w:firstLine="6"/>
        <w:rPr>
          <w:rFonts w:hint="eastAsia" w:ascii="微软雅黑" w:hAnsi="微软雅黑" w:eastAsia="微软雅黑" w:cs="微软雅黑"/>
          <w:sz w:val="30"/>
          <w:szCs w:val="30"/>
        </w:rPr>
      </w:pPr>
    </w:p>
    <w:p w14:paraId="6770BB4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Scripture is presented as such, when it is said to be able to instruct for salvation and to be useful for instruction in truth, refutation of error, the correction of evil and the growth of good.</w:t>
      </w:r>
    </w:p>
    <w:p w14:paraId="2006F2E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当圣经被说成能使人得救，并在教导真理、驳斥错误、纠正邪恶和促进美善方面有益时，它就被呈现为具有此类性质。</w:t>
      </w:r>
    </w:p>
    <w:p w14:paraId="567561B7">
      <w:pPr>
        <w:spacing w:before="256" w:line="248" w:lineRule="auto"/>
        <w:ind w:firstLine="6"/>
        <w:rPr>
          <w:rFonts w:hint="eastAsia" w:ascii="微软雅黑" w:hAnsi="微软雅黑" w:eastAsia="微软雅黑" w:cs="微软雅黑"/>
          <w:sz w:val="30"/>
          <w:szCs w:val="30"/>
        </w:rPr>
      </w:pPr>
    </w:p>
    <w:p w14:paraId="634C56D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is needed for perfection.</w:t>
      </w:r>
    </w:p>
    <w:p w14:paraId="1EA1D5F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完善性不再需要任何别的东西。</w:t>
      </w:r>
    </w:p>
    <w:p w14:paraId="3E0C66A7">
      <w:pPr>
        <w:spacing w:before="256" w:line="248" w:lineRule="auto"/>
        <w:ind w:firstLine="6"/>
        <w:rPr>
          <w:rFonts w:hint="eastAsia" w:ascii="微软雅黑" w:hAnsi="微软雅黑" w:eastAsia="微软雅黑" w:cs="微软雅黑"/>
          <w:sz w:val="30"/>
          <w:szCs w:val="30"/>
        </w:rPr>
      </w:pPr>
    </w:p>
    <w:p w14:paraId="49916AE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[objections] brought forward are no more relevant; for it is one thing to speak of usefulness that is directed toward some distant and incidental purpose, which is the function of air in health and of water in life, for such usefulness may indeed be called a support (adminiculum), but not a sufficient support (sufficienta).</w:t>
      </w:r>
    </w:p>
    <w:p w14:paraId="7990D0B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类似的[异议]也同样无关紧要；因为说某种益处是指向某些遥远且附带的目的（如空气之于健康、水之于生命的作用），这是一回事，此类益处确实可以被称为辅助（adminiculum），而非充分的支撑（sufficienta）。</w:t>
      </w:r>
    </w:p>
    <w:p w14:paraId="001BE5F5">
      <w:pPr>
        <w:spacing w:before="256" w:line="248" w:lineRule="auto"/>
        <w:ind w:firstLine="6"/>
        <w:rPr>
          <w:rFonts w:hint="eastAsia" w:ascii="微软雅黑" w:hAnsi="微软雅黑" w:eastAsia="微软雅黑" w:cs="微软雅黑"/>
          <w:sz w:val="30"/>
          <w:szCs w:val="30"/>
        </w:rPr>
      </w:pPr>
    </w:p>
    <w:p w14:paraId="6813A49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another thing altogether to speak of a usefulness which deals with its own immediate, natural purpose; such usefulness of necessity involves sufficiency, as when fire is called useful for burning.</w:t>
      </w:r>
    </w:p>
    <w:p w14:paraId="4C4CD4B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但说到一种涉及其自身直接、本质目的的益处，则是完全不同的另一回事；此类益处必然包含充分性，就像火被称为对燃烧有益一样。</w:t>
      </w:r>
    </w:p>
    <w:p w14:paraId="46F8BCBD">
      <w:pPr>
        <w:spacing w:before="256" w:line="248" w:lineRule="auto"/>
        <w:ind w:firstLine="6"/>
        <w:rPr>
          <w:rFonts w:hint="eastAsia" w:ascii="微软雅黑" w:hAnsi="微软雅黑" w:eastAsia="微软雅黑" w:cs="微软雅黑"/>
          <w:sz w:val="30"/>
          <w:szCs w:val="30"/>
        </w:rPr>
      </w:pPr>
    </w:p>
    <w:p w14:paraId="264A44A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the Scripture is called useful in this sense.</w:t>
      </w:r>
    </w:p>
    <w:p w14:paraId="3143683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显而易见，圣经是在这种意义上被称为有益的。</w:t>
      </w:r>
    </w:p>
    <w:p w14:paraId="57CECF9B">
      <w:pPr>
        <w:spacing w:before="256" w:line="248" w:lineRule="auto"/>
        <w:ind w:firstLine="6"/>
        <w:rPr>
          <w:rFonts w:hint="eastAsia" w:ascii="微软雅黑" w:hAnsi="微软雅黑" w:eastAsia="微软雅黑" w:cs="微软雅黑"/>
          <w:sz w:val="30"/>
          <w:szCs w:val="30"/>
        </w:rPr>
      </w:pPr>
    </w:p>
    <w:p w14:paraId="591ADDA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object] that the Old Testament is meant here [in II Tim. 3:15 -17].</w:t>
      </w:r>
    </w:p>
    <w:p w14:paraId="0C9C21C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第二，[他们反对说] 这里 [提摩太后书 3:15-17] 指的是旧约。</w:t>
      </w:r>
    </w:p>
    <w:p w14:paraId="744C41E1">
      <w:pPr>
        <w:spacing w:before="256" w:line="248" w:lineRule="auto"/>
        <w:ind w:firstLine="6"/>
        <w:rPr>
          <w:rFonts w:hint="eastAsia" w:ascii="微软雅黑" w:hAnsi="微软雅黑" w:eastAsia="微软雅黑" w:cs="微软雅黑"/>
          <w:sz w:val="30"/>
          <w:szCs w:val="30"/>
        </w:rPr>
      </w:pPr>
    </w:p>
    <w:p w14:paraId="0CCA0F5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called sufficient for everything, then either the New Testament has been condemned as superfluous or there is no reason why something cannot be added even today to the New Testament.</w:t>
      </w:r>
    </w:p>
    <w:p w14:paraId="0B6A405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如果它被称为对一切都是充分的，那么要么新约就被定为多余，要么就没有理由说明为什么即使在今天也不能向新约添加任何内容。</w:t>
      </w:r>
    </w:p>
    <w:p w14:paraId="786FF15F">
      <w:pPr>
        <w:spacing w:before="256" w:line="248" w:lineRule="auto"/>
        <w:ind w:firstLine="6"/>
        <w:rPr>
          <w:rFonts w:hint="eastAsia" w:ascii="微软雅黑" w:hAnsi="微软雅黑" w:eastAsia="微软雅黑" w:cs="微软雅黑"/>
          <w:sz w:val="30"/>
          <w:szCs w:val="30"/>
        </w:rPr>
      </w:pPr>
    </w:p>
    <w:p w14:paraId="23A2923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reply] (a) Paul was speaking of the whole Scripture as it existed in his day, when in fact not only the Old Testament but also several parts of the New had already been written.</w:t>
      </w:r>
    </w:p>
    <w:p w14:paraId="7D2770B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 (a) 保罗谈论的是在他那个时代已经存在的所有圣经，而事实上，当时不仅有旧约，新约的几个部分也已经写成了。</w:t>
      </w:r>
    </w:p>
    <w:p w14:paraId="73490DCD">
      <w:pPr>
        <w:spacing w:before="256" w:line="248" w:lineRule="auto"/>
        <w:ind w:firstLine="6"/>
        <w:rPr>
          <w:rFonts w:hint="eastAsia" w:ascii="微软雅黑" w:hAnsi="微软雅黑" w:eastAsia="微软雅黑" w:cs="微软雅黑"/>
          <w:sz w:val="30"/>
          <w:szCs w:val="30"/>
        </w:rPr>
      </w:pPr>
    </w:p>
    <w:p w14:paraId="2BF9E28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 If the Old Testament was sufficient, the New is much more so.</w:t>
      </w:r>
    </w:p>
    <w:p w14:paraId="329100B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 如果旧约是充分的，新约就更加充分。</w:t>
      </w:r>
    </w:p>
    <w:p w14:paraId="2C393978">
      <w:pPr>
        <w:spacing w:before="256" w:line="248" w:lineRule="auto"/>
        <w:ind w:firstLine="6"/>
        <w:rPr>
          <w:rFonts w:hint="eastAsia" w:ascii="微软雅黑" w:hAnsi="微软雅黑" w:eastAsia="微软雅黑" w:cs="微软雅黑"/>
          <w:sz w:val="30"/>
          <w:szCs w:val="30"/>
        </w:rPr>
      </w:pPr>
    </w:p>
    <w:p w14:paraId="476DD7B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(c) If the Old Testament was sufficient in its time, the New is not superfluous for that reason; just as the ages of the church differ, so do the degrees of revelation, not that they are made more complete as to substance of teaching, but as to circumstances and a greater clarity of presentation.</w:t>
      </w:r>
    </w:p>
    <w:p w14:paraId="130D40B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(c) 如果旧约在其时代是充分的，新约也并不因此而多余；正如教会的时代在变化，启示的程度也在变化，这并非指教导的实质内容变得更完整，而是指环境的不同以及表达上更大的清晰度。</w:t>
      </w:r>
    </w:p>
    <w:p w14:paraId="759D4064">
      <w:pPr>
        <w:spacing w:before="256" w:line="248" w:lineRule="auto"/>
        <w:ind w:firstLine="6"/>
        <w:rPr>
          <w:rFonts w:hint="eastAsia" w:ascii="微软雅黑" w:hAnsi="微软雅黑" w:eastAsia="微软雅黑" w:cs="微软雅黑"/>
          <w:sz w:val="30"/>
          <w:szCs w:val="30"/>
        </w:rPr>
      </w:pPr>
    </w:p>
    <w:p w14:paraId="254D6E9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(d) If the New Testament is added to the Old, it does not follow that anything can still be added to the New, because the canon of Scripture is complete in every respect, not only as to the substance of articles to be believed, but also as to the form and degree of revelation that is possible in this life.</w:t>
      </w:r>
    </w:p>
    <w:p w14:paraId="28C3EDA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(d) 即使新约被添加到了旧约中，也不意味着仍然可以向新约添加任何内容，因为圣经的正典在各方面都是完善的，不仅在要信的条目之实质上，而且在今生可能达到的启示形式和程度上都是如此。</w:t>
      </w:r>
    </w:p>
    <w:p w14:paraId="528E33DB">
      <w:pPr>
        <w:spacing w:before="256" w:line="248" w:lineRule="auto"/>
        <w:ind w:firstLine="6"/>
        <w:rPr>
          <w:rFonts w:hint="eastAsia" w:ascii="微软雅黑" w:hAnsi="微软雅黑" w:eastAsia="微软雅黑" w:cs="微软雅黑"/>
          <w:sz w:val="30"/>
          <w:szCs w:val="30"/>
        </w:rPr>
      </w:pPr>
    </w:p>
    <w:p w14:paraId="5FC2F27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[they object] that [II Tim. 3:15 -17] does not say "the whole," but "all Scripture," and if this is understood strictly, this perfection would be found in any individual part of Scripture, which is absurd.</w:t>
      </w:r>
    </w:p>
    <w:p w14:paraId="7B67C39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第三，[他们反对说] [提摩太后书 3:15-17] 并没有说“整体”，而是说“所有（每一部分）圣经”，如果严格地理解，这种完善性将存在于圣经的任何单一部分中，这是荒谬的。</w:t>
      </w:r>
    </w:p>
    <w:p w14:paraId="20A554AD">
      <w:pPr>
        <w:spacing w:before="256" w:line="248" w:lineRule="auto"/>
        <w:ind w:firstLine="6"/>
        <w:rPr>
          <w:rFonts w:hint="eastAsia" w:ascii="微软雅黑" w:hAnsi="微软雅黑" w:eastAsia="微软雅黑" w:cs="微软雅黑"/>
          <w:sz w:val="30"/>
          <w:szCs w:val="30"/>
        </w:rPr>
      </w:pPr>
    </w:p>
    <w:p w14:paraId="0B20418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all is not to be understood here as a reference to particular parts of Scripture, or to single verses, but collectively for the whole, a sense in which it is often used (Matt. 2:3; 27:45; Acts 2:36; Luke 21:32; Acts 20:24 [25]), and so it is understood by Cornelius a Lapide, Estius, and the Catechism of the Council of Trent.</w:t>
      </w:r>
    </w:p>
    <w:p w14:paraId="15DC953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但这里的“所有”不应理解为指圣经的特定部分或单一经句，而是整体性的统称，这种用法非常普遍（马太福音 2:3; 27:45；使徒行传 2:36；路加福音 21:32；使徒行传 20:25），康纳利·拉皮德（Cornelius a Lapide）、艾斯提乌斯（Estius）以及《特伦特会议教义问答》也是这样理解的。</w:t>
      </w:r>
    </w:p>
    <w:p w14:paraId="1F46B0E1">
      <w:pPr>
        <w:spacing w:before="256" w:line="248" w:lineRule="auto"/>
        <w:ind w:firstLine="6"/>
        <w:rPr>
          <w:rFonts w:hint="eastAsia" w:ascii="微软雅黑" w:hAnsi="微软雅黑" w:eastAsia="微软雅黑" w:cs="微软雅黑"/>
          <w:sz w:val="30"/>
          <w:szCs w:val="30"/>
        </w:rPr>
      </w:pPr>
    </w:p>
    <w:p w14:paraId="066774B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 (2) God expressly forbids to add to, or take away from, his Word.</w:t>
      </w:r>
    </w:p>
    <w:p w14:paraId="3E59995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 (2) 上帝明确禁止对祂的话语进行增删。</w:t>
      </w:r>
    </w:p>
    <w:p w14:paraId="27AA2924">
      <w:pPr>
        <w:spacing w:before="256" w:line="248" w:lineRule="auto"/>
        <w:ind w:firstLine="6"/>
        <w:rPr>
          <w:rFonts w:hint="eastAsia" w:ascii="微软雅黑" w:hAnsi="微软雅黑" w:eastAsia="微软雅黑" w:cs="微软雅黑"/>
          <w:sz w:val="30"/>
          <w:szCs w:val="30"/>
        </w:rPr>
      </w:pPr>
    </w:p>
    <w:p w14:paraId="555AFCA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add to the word which I command you, nor take from it" (Deut. 4:2); "Even if we, or an angel from heaven, should preach to you a gospel other than that which we have preached, let him be anathema" (Gal. 1:8); "if anyone adds to them, God will impose upon him the plagues written in this book, and if anyone takes away anything, God will take away his share of the book of life" (Rev. 22:18 -19).</w:t>
      </w:r>
    </w:p>
    <w:p w14:paraId="44F80B0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“所吩咐你们的话，你们不可加添，也不可删减”（申命记 4:2）；“无论是我们，是天上来的使者，若传福音给你们，与我们所传给你们的不同，他就应当被咒诅”（加拉太书 1:8）；“若有人在这预言上加添什么，上帝必将写在这书上的灾祸加在他身上；这书上的预言，若有人删减什么，上帝必从这书上所写的生命树和圣城删减他的分”（启示录 22:18-19）。</w:t>
      </w:r>
    </w:p>
    <w:p w14:paraId="02105219">
      <w:pPr>
        <w:spacing w:before="256" w:line="248" w:lineRule="auto"/>
        <w:ind w:firstLine="6"/>
        <w:rPr>
          <w:rFonts w:hint="eastAsia" w:ascii="微软雅黑" w:hAnsi="微软雅黑" w:eastAsia="微软雅黑" w:cs="微软雅黑"/>
          <w:sz w:val="30"/>
          <w:szCs w:val="30"/>
        </w:rPr>
      </w:pPr>
    </w:p>
    <w:p w14:paraId="44FD0F8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said that this refers only to the law given orally to Moses, which was more extensive than the written, because the written and unwritten words of Moses differed only in form; he taught nothing by spoken word that he did not write.</w:t>
      </w:r>
    </w:p>
    <w:p w14:paraId="7A5BECB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不能说这仅仅是指口头传给摩西的律法（据说口传的比成文的更广泛），因为摩西成文的和未记载的话语仅在形式上有别；他凡是通过口授教导的，没有不通过文字记录下来的。</w:t>
      </w:r>
    </w:p>
    <w:p w14:paraId="25CF7C20">
      <w:pPr>
        <w:spacing w:before="256" w:line="248" w:lineRule="auto"/>
        <w:ind w:firstLine="6"/>
        <w:rPr>
          <w:rFonts w:hint="eastAsia" w:ascii="微软雅黑" w:hAnsi="微软雅黑" w:eastAsia="微软雅黑" w:cs="微软雅黑"/>
          <w:sz w:val="30"/>
          <w:szCs w:val="30"/>
        </w:rPr>
      </w:pPr>
    </w:p>
    <w:p w14:paraId="102BC0A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was ordered to write the whole law, with nothing left out, for the perpetual use of the church, and he wrote it as a servant of believers (Exod. 24:4; Deut. 31:9, 11, 19, etc.).</w:t>
      </w:r>
    </w:p>
    <w:p w14:paraId="5DA37F2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因此，他被命令记录全部律法，不遗漏任何内容，以供教会永久使用，他作为信徒的仆役记录了这一切（出埃及记 24:4；申命记 31:9, 11, 19等）。</w:t>
      </w:r>
    </w:p>
    <w:p w14:paraId="61A53AA9">
      <w:pPr>
        <w:spacing w:before="256" w:line="248" w:lineRule="auto"/>
        <w:ind w:firstLine="6"/>
        <w:rPr>
          <w:rFonts w:hint="eastAsia" w:ascii="微软雅黑" w:hAnsi="微软雅黑" w:eastAsia="微软雅黑" w:cs="微软雅黑"/>
          <w:sz w:val="30"/>
          <w:szCs w:val="30"/>
        </w:rPr>
      </w:pPr>
    </w:p>
    <w:p w14:paraId="03E517B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often by "law" is understood the book of the law (Deut. 28:58; Josh. 1:7).</w:t>
      </w:r>
    </w:p>
    <w:p w14:paraId="79734F5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因此，“律法”通常被理解为律法书（申命记 28:58；约书亚记 1:7）。</w:t>
      </w:r>
    </w:p>
    <w:p w14:paraId="4077C698">
      <w:pPr>
        <w:spacing w:before="256" w:line="248" w:lineRule="auto"/>
        <w:ind w:firstLine="6"/>
        <w:rPr>
          <w:rFonts w:hint="eastAsia" w:ascii="微软雅黑" w:hAnsi="微软雅黑" w:eastAsia="微软雅黑" w:cs="微软雅黑"/>
          <w:sz w:val="30"/>
          <w:szCs w:val="30"/>
        </w:rPr>
      </w:pPr>
    </w:p>
    <w:p w14:paraId="63BCDB5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said] that the commandment refers to wholeness of obedience, because wholeness of obedience implies the wholeness of the law, which is such that it is forbidden for anyone to add to it.</w:t>
      </w:r>
    </w:p>
    <w:p w14:paraId="7157772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也不能说该诫命是指顺服的完整性，因为顺服的完整性意味着律法的完整性，而律法的性质正是禁止任何人对其进行加添。</w:t>
      </w:r>
    </w:p>
    <w:p w14:paraId="5787836E">
      <w:pPr>
        <w:spacing w:before="256" w:line="248" w:lineRule="auto"/>
        <w:ind w:firstLine="6"/>
        <w:rPr>
          <w:rFonts w:hint="eastAsia" w:ascii="微软雅黑" w:hAnsi="微软雅黑" w:eastAsia="微软雅黑" w:cs="微软雅黑"/>
          <w:sz w:val="30"/>
          <w:szCs w:val="30"/>
        </w:rPr>
      </w:pPr>
    </w:p>
    <w:p w14:paraId="5D8642E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said] that it is a matter of additions that corrupt, not of those that complete, because no tradition is given to complete what has been completed already, and it is not corruption, but simple addition that is condemned; placing along with (appositio), not only placing against (oppositio), so that Paul does not say "contrary to," but "in addition to," or "other than what was preached"; as Theophylact rightly says, "He does not say Iif anything is preached against,I but Ieven if a little is preached besides what has been preached.I "</w:t>
      </w:r>
    </w:p>
    <w:p w14:paraId="514DBE3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说这涉及腐败性的加添，而非完善性的加添，因为上帝没有赐下任何传统去完善那已经完善了的事物，被定罪的不仅仅是腐败，而是简单的加添；被禁止的是“并列放置”（appositio），而不仅仅是“对立放置”（oppositio），因此保罗说的不是“相反于”，而是“加添于”或“不同于所传给你们的”；正如提奥斐拉克（Theophylact）正确地指出的，“他不是说‘如果有任何相反的传讲’，而是说‘即便是在已传讲的之外多传一点点’”。</w:t>
      </w:r>
    </w:p>
    <w:p w14:paraId="3F68254D">
      <w:pPr>
        <w:spacing w:before="256" w:line="248" w:lineRule="auto"/>
        <w:ind w:firstLine="6"/>
        <w:rPr>
          <w:rFonts w:hint="eastAsia" w:ascii="微软雅黑" w:hAnsi="微软雅黑" w:eastAsia="微软雅黑" w:cs="微软雅黑"/>
          <w:sz w:val="30"/>
          <w:szCs w:val="30"/>
        </w:rPr>
      </w:pPr>
    </w:p>
    <w:p w14:paraId="55D0573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Any addition to the content of the faith is corrupting, because it is added to the foundation which ought to be itself only (unicus), and anyone who adds to the foundation shall himself be destroyed, just as a circle is destroyed if you add the smallest point, and a correct weight is not improved if you add more than is called for.</w:t>
      </w:r>
    </w:p>
    <w:p w14:paraId="0116E8F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对信仰内容的加添都是腐败性的，因为它被加在应当是唯一（unicus）的根基之上；任何在根基上加添的人必被毁灭，就像你在圆圈上加一个最小的点就会破坏它，或者你在准确的砝码上多加一点并不会使它变得更好。</w:t>
      </w:r>
    </w:p>
    <w:p w14:paraId="44A0CFF5">
      <w:pPr>
        <w:spacing w:before="256" w:line="248" w:lineRule="auto"/>
        <w:ind w:firstLine="6"/>
        <w:rPr>
          <w:rFonts w:hint="eastAsia" w:ascii="微软雅黑" w:hAnsi="微软雅黑" w:eastAsia="微软雅黑" w:cs="微软雅黑"/>
          <w:sz w:val="30"/>
          <w:szCs w:val="30"/>
        </w:rPr>
      </w:pPr>
    </w:p>
    <w:p w14:paraId="1063057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and apostles who added so much to the Mosaic canon are not to be blamed, because it is necessary to distinguish the ages of the church in accordance with which it was proper for revelation to develop, not [indeed] with regard to substance of dogmas, but with regard to form and circumstances.</w:t>
      </w:r>
    </w:p>
    <w:p w14:paraId="4216B01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那些向摩西正典增加了这么多内容的先知和使徒是不应受到责备的，因为必须区分教会的不同时代，启示在其中随着形式和环境的发展是正当的，[事实上]这并非教义实质的改变，而是形式和环境的进展。</w:t>
      </w:r>
    </w:p>
    <w:p w14:paraId="468A89FF">
      <w:pPr>
        <w:spacing w:before="256" w:line="248" w:lineRule="auto"/>
        <w:ind w:firstLine="6"/>
        <w:rPr>
          <w:rFonts w:hint="eastAsia" w:ascii="微软雅黑" w:hAnsi="微软雅黑" w:eastAsia="微软雅黑" w:cs="微软雅黑"/>
          <w:sz w:val="30"/>
          <w:szCs w:val="30"/>
        </w:rPr>
      </w:pPr>
    </w:p>
    <w:p w14:paraId="018D99C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who declared that he had preached the whole plan of God to the believers (Acts 20:20, 27), nevertheless declared also that he taught nothing except what Moses and the prophets had taught (Acts 26:22).</w:t>
      </w:r>
    </w:p>
    <w:p w14:paraId="5F8D488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保罗宣告他已将上帝全部的旨意传给信徒（使徒行传 20:20, 27），但他同时也宣告，他所教导的除了摩西和先知所教导的之外，并没有别的（使徒行传 26:22）。</w:t>
      </w:r>
    </w:p>
    <w:p w14:paraId="18D2A4B8">
      <w:pPr>
        <w:spacing w:before="256" w:line="248" w:lineRule="auto"/>
        <w:ind w:firstLine="6"/>
        <w:rPr>
          <w:rFonts w:hint="eastAsia" w:ascii="微软雅黑" w:hAnsi="微软雅黑" w:eastAsia="微软雅黑" w:cs="微软雅黑"/>
          <w:sz w:val="30"/>
          <w:szCs w:val="30"/>
        </w:rPr>
      </w:pPr>
    </w:p>
    <w:p w14:paraId="1C7C4C4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many additions that the Roman Catholics have made are not only other than the word, but also contrary to it.</w:t>
      </w:r>
    </w:p>
    <w:p w14:paraId="66B8A65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此外，罗马天主教徒所做的许多加添不仅在话语之外，而且与话语相违背。</w:t>
      </w:r>
    </w:p>
    <w:p w14:paraId="66C0F787">
      <w:pPr>
        <w:spacing w:before="256" w:line="248" w:lineRule="auto"/>
        <w:ind w:firstLine="6"/>
        <w:rPr>
          <w:rFonts w:hint="eastAsia" w:ascii="微软雅黑" w:hAnsi="微软雅黑" w:eastAsia="微软雅黑" w:cs="微软雅黑"/>
          <w:sz w:val="30"/>
          <w:szCs w:val="30"/>
        </w:rPr>
      </w:pPr>
    </w:p>
    <w:p w14:paraId="1760E87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as regards John, he had in mind not only his prophecy when he forbade changing it, but also, as he was the last writer of Scripture, his apocalypse closed the canon of Scripture, and he sealed it with threats in the final words.</w:t>
      </w:r>
    </w:p>
    <w:p w14:paraId="0481C53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事实上，就约翰而言，当他禁止更改其预言时，他心中不仅想着他的预言，而且由于他是圣经最后一位作者，他的启示录结束了圣经正典，他用结语中的威胁封住了它。</w:t>
      </w:r>
    </w:p>
    <w:p w14:paraId="3662439C">
      <w:pPr>
        <w:spacing w:before="256" w:line="248" w:lineRule="auto"/>
        <w:ind w:firstLine="6"/>
        <w:rPr>
          <w:rFonts w:hint="eastAsia" w:ascii="微软雅黑" w:hAnsi="微软雅黑" w:eastAsia="微软雅黑" w:cs="微软雅黑"/>
          <w:sz w:val="30"/>
          <w:szCs w:val="30"/>
        </w:rPr>
      </w:pPr>
    </w:p>
    <w:p w14:paraId="34118BD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that the argument from equality is always valid; what is said of this book [Revelation] holds true also for the others [of the Bible].</w:t>
      </w:r>
    </w:p>
    <w:p w14:paraId="5ED05D7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再加上平等性的论据始终有效：凡是对这卷书[启示录]所说的，也适用于[圣经的]其他书卷。</w:t>
      </w:r>
    </w:p>
    <w:p w14:paraId="526182D4">
      <w:pPr>
        <w:spacing w:before="256" w:line="248" w:lineRule="auto"/>
        <w:ind w:firstLine="6"/>
        <w:rPr>
          <w:rFonts w:hint="eastAsia" w:ascii="微软雅黑" w:hAnsi="微软雅黑" w:eastAsia="微软雅黑" w:cs="微软雅黑"/>
          <w:sz w:val="30"/>
          <w:szCs w:val="30"/>
        </w:rPr>
      </w:pPr>
    </w:p>
    <w:p w14:paraId="50C31DD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XVI. (3) The law of God is called "perfect, reviving the soul and giving wisdom to the foolish" (Ps. 19:7).</w:t>
      </w:r>
    </w:p>
    <w:p w14:paraId="39F8437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XVI. (3) 上帝的律法被称为“完善，能苏醒人心，能使愚人有智慧”（诗篇 19:7）。</w:t>
      </w:r>
    </w:p>
    <w:p w14:paraId="5D27A688">
      <w:pPr>
        <w:spacing w:before="256" w:line="248" w:lineRule="auto"/>
        <w:ind w:firstLine="6"/>
        <w:rPr>
          <w:rFonts w:hint="eastAsia" w:ascii="微软雅黑" w:hAnsi="微软雅黑" w:eastAsia="微软雅黑" w:cs="微软雅黑"/>
          <w:sz w:val="30"/>
          <w:szCs w:val="30"/>
        </w:rPr>
      </w:pPr>
    </w:p>
    <w:p w14:paraId="31D24A5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conversion and reviving of the soul are impossible unless everything necessary for salvation is known.</w:t>
      </w:r>
    </w:p>
    <w:p w14:paraId="2FF956F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但是，除非知道救赎所需的一切，否则人心的归正和苏醒是不可能的。</w:t>
      </w:r>
    </w:p>
    <w:p w14:paraId="248E91F9">
      <w:pPr>
        <w:spacing w:before="256" w:line="248" w:lineRule="auto"/>
        <w:ind w:firstLine="6"/>
        <w:rPr>
          <w:rFonts w:hint="eastAsia" w:ascii="微软雅黑" w:hAnsi="微软雅黑" w:eastAsia="微软雅黑" w:cs="微软雅黑"/>
          <w:sz w:val="30"/>
          <w:szCs w:val="30"/>
        </w:rPr>
      </w:pPr>
    </w:p>
    <w:p w14:paraId="7E41268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said that this text refers only to intensive, qualitative perfection, because the law is pure without any lack in particular parts, certainly not in extensive perfection with regard to quantity and fullness; because the primary meaning of the word tamim ["perfect," Ps. 19:7] is a perfection from which nothing is lacking, and the very nature of the case requires this, because it is a question of reviving the soul and giving wisdom to the foolish, which cannot be done except by a complete sufficiency.</w:t>
      </w:r>
    </w:p>
    <w:p w14:paraId="354E5CE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也不能说这段经文仅指内在的、本质的完善性（即律法在特定部分纯净无缺），而排除数量和丰盈上的外在完善性；因为 tamim [“完善”，诗篇 19:7] 这个词的首要含义就是指没有任何缺欠的完美，而且事情的本质也要求这一点，因为既然涉及苏醒人心和使愚人有智慧，非有一种完全的充分性不可。</w:t>
      </w:r>
    </w:p>
    <w:p w14:paraId="047DF02E">
      <w:pPr>
        <w:spacing w:before="256" w:line="248" w:lineRule="auto"/>
        <w:ind w:firstLine="6"/>
        <w:rPr>
          <w:rFonts w:hint="eastAsia" w:ascii="微软雅黑" w:hAnsi="微软雅黑" w:eastAsia="微软雅黑" w:cs="微软雅黑"/>
          <w:sz w:val="30"/>
          <w:szCs w:val="30"/>
        </w:rPr>
      </w:pPr>
    </w:p>
    <w:p w14:paraId="1E1DCF3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(4) The purpose of Scripture requires this perlection, for it was given that we might have salvation and life from it (John 20:31; I John 5:13; Rom. 15:4).</w:t>
      </w:r>
    </w:p>
    <w:p w14:paraId="47195F0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(4) 圣经的目的要求这种完善性，因为圣经被赐下是为了叫我们借此得着救赎和生命（约翰福音 20:31；约翰一书 5:13；罗马书 15:4）。</w:t>
      </w:r>
    </w:p>
    <w:p w14:paraId="229A5899">
      <w:pPr>
        <w:spacing w:before="256" w:line="248" w:lineRule="auto"/>
        <w:ind w:firstLine="6"/>
        <w:rPr>
          <w:rFonts w:hint="eastAsia" w:ascii="微软雅黑" w:hAnsi="微软雅黑" w:eastAsia="微软雅黑" w:cs="微软雅黑"/>
          <w:sz w:val="30"/>
          <w:szCs w:val="30"/>
        </w:rPr>
      </w:pPr>
    </w:p>
    <w:p w14:paraId="7461754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this purpose be accomplished, unless [Scripture] were perfect, containing all that is necessary for salvation?</w:t>
      </w:r>
    </w:p>
    <w:p w14:paraId="08E4CC5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除非[圣经]是完善的，包含了救赎所需的一切，否则这个目的如何达成呢？</w:t>
      </w:r>
    </w:p>
    <w:p w14:paraId="145F60AC">
      <w:pPr>
        <w:spacing w:before="256" w:line="248" w:lineRule="auto"/>
        <w:ind w:firstLine="6"/>
        <w:rPr>
          <w:rFonts w:hint="eastAsia" w:ascii="微软雅黑" w:hAnsi="微软雅黑" w:eastAsia="微软雅黑" w:cs="微软雅黑"/>
          <w:sz w:val="30"/>
          <w:szCs w:val="30"/>
        </w:rPr>
      </w:pPr>
    </w:p>
    <w:p w14:paraId="21D19F6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given to be canon and rule of faith (canon et regula fidei) but a rule which is not full and sufficient is no rule; a rule is a standard from which nothing can be taken and to which nothing can be added, "an inviolable law and infallible measure, allowing no addition or substitution," as Favorinus says.</w:t>
      </w:r>
    </w:p>
    <w:p w14:paraId="29F01F1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圣经被赐下是为了作为信仰的正典和准则（canon et regula fidei），但如果不完整、不充分，准则就称不上是准则；如法沃里努斯（Favorinus）所说，准则是“不可剥夺法律和无误的尺度，不容任何加添或替代”。</w:t>
      </w:r>
    </w:p>
    <w:p w14:paraId="42DB2D9E">
      <w:pPr>
        <w:spacing w:before="256" w:line="248" w:lineRule="auto"/>
        <w:ind w:firstLine="6"/>
        <w:rPr>
          <w:rFonts w:hint="eastAsia" w:ascii="微软雅黑" w:hAnsi="微软雅黑" w:eastAsia="微软雅黑" w:cs="微软雅黑"/>
          <w:sz w:val="30"/>
          <w:szCs w:val="30"/>
        </w:rPr>
      </w:pPr>
    </w:p>
    <w:p w14:paraId="1ADA4D5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given as the testament of Christ, and if no one dares add anything to a human will (Gal. 3:15), much less can that be done to the divine one, which the lawful heirs believe, no less safely than firmly, contains fully the final desire of the testator.</w:t>
      </w:r>
    </w:p>
    <w:p w14:paraId="18B80D0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圣经是作为基督的遗嘱（Testament）赐下的，既然没有人敢向人的遗嘱加添什么（加拉太书 3:15），就更不能向上帝的遗嘱加添什么了，合法继承人们既稳妥又坚定地相信，其中完整包含了立遗嘱者的最终心愿。</w:t>
      </w:r>
    </w:p>
    <w:p w14:paraId="7574B034">
      <w:pPr>
        <w:spacing w:before="256" w:line="248" w:lineRule="auto"/>
        <w:ind w:firstLine="6"/>
        <w:rPr>
          <w:rFonts w:hint="eastAsia" w:ascii="微软雅黑" w:hAnsi="微软雅黑" w:eastAsia="微软雅黑" w:cs="微软雅黑"/>
          <w:sz w:val="30"/>
          <w:szCs w:val="30"/>
        </w:rPr>
      </w:pPr>
    </w:p>
    <w:p w14:paraId="6FE8740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is the bond of the covenant given us by God; who would say that either more [terms], or other ones should be required, either for God to promise or to be required from us?</w:t>
      </w:r>
    </w:p>
    <w:p w14:paraId="64DCD3D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最后，它是上帝赐给我们的盟约纽带；谁会说不论是上帝的应许还是对我们的要求，还需要更多[条款]或其他条款呢？</w:t>
      </w:r>
    </w:p>
    <w:p w14:paraId="21853FF4">
      <w:pPr>
        <w:spacing w:before="256" w:line="248" w:lineRule="auto"/>
        <w:ind w:firstLine="6"/>
        <w:rPr>
          <w:rFonts w:hint="eastAsia" w:ascii="微软雅黑" w:hAnsi="微软雅黑" w:eastAsia="微软雅黑" w:cs="微软雅黑"/>
          <w:sz w:val="30"/>
          <w:szCs w:val="30"/>
        </w:rPr>
      </w:pPr>
    </w:p>
    <w:p w14:paraId="05AA641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(5) All dogmatic traditions outside Scripture are to be rejected.</w:t>
      </w:r>
    </w:p>
    <w:p w14:paraId="6D7678D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(5) 所有在圣经之外的教义传统都应当被拒绝。</w:t>
      </w:r>
    </w:p>
    <w:p w14:paraId="707E062B">
      <w:pPr>
        <w:spacing w:before="256" w:line="248" w:lineRule="auto"/>
        <w:ind w:firstLine="6"/>
        <w:rPr>
          <w:rFonts w:hint="eastAsia" w:ascii="微软雅黑" w:hAnsi="微软雅黑" w:eastAsia="微软雅黑" w:cs="微软雅黑"/>
          <w:sz w:val="30"/>
          <w:szCs w:val="30"/>
        </w:rPr>
      </w:pPr>
    </w:p>
    <w:p w14:paraId="3C8D4F5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do they worship me, teaching doctrines and precepts of men" Isa. 29:13; Matt. 15:4-9).</w:t>
      </w:r>
    </w:p>
    <w:p w14:paraId="71F8C86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“他们将人的吩咐当作道理教导人，所以拜我也是枉然”（以赛亚书 29:13；马太福音 15:4-9）。</w:t>
      </w:r>
    </w:p>
    <w:p w14:paraId="166E6758">
      <w:pPr>
        <w:spacing w:before="256" w:line="248" w:lineRule="auto"/>
        <w:ind w:firstLine="6"/>
        <w:rPr>
          <w:rFonts w:hint="eastAsia" w:ascii="微软雅黑" w:hAnsi="微软雅黑" w:eastAsia="微软雅黑" w:cs="微软雅黑"/>
          <w:sz w:val="30"/>
          <w:szCs w:val="30"/>
        </w:rPr>
      </w:pPr>
    </w:p>
    <w:p w14:paraId="002E6E1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answered that Pharisaic, not apostolic, traditions are rejected.</w:t>
      </w:r>
    </w:p>
    <w:p w14:paraId="519B4BE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也不能辩解说被拒绝的是法利赛人的传统而非使徒的传统。</w:t>
      </w:r>
    </w:p>
    <w:p w14:paraId="6A01D5CE">
      <w:pPr>
        <w:spacing w:before="256" w:line="248" w:lineRule="auto"/>
        <w:ind w:firstLine="6"/>
        <w:rPr>
          <w:rFonts w:hint="eastAsia" w:ascii="微软雅黑" w:hAnsi="微软雅黑" w:eastAsia="微软雅黑" w:cs="微软雅黑"/>
          <w:sz w:val="30"/>
          <w:szCs w:val="30"/>
        </w:rPr>
      </w:pPr>
    </w:p>
    <w:p w14:paraId="32BFD13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teachings of human origin, not given by Scripture, are rejected as a class, and it is an arbitrary assumption to suppose that the apostles gave traditions beside Scripture.</w:t>
      </w:r>
    </w:p>
    <w:p w14:paraId="1445F97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因为所有源于人、非圣经所赐的教导作为一个整体被拒绝了，而且假设使徒在圣经之外还传下了传统是武断的猜测。</w:t>
      </w:r>
    </w:p>
    <w:p w14:paraId="086A045C">
      <w:pPr>
        <w:spacing w:before="256" w:line="248" w:lineRule="auto"/>
        <w:ind w:firstLine="6"/>
        <w:rPr>
          <w:rFonts w:hint="eastAsia" w:ascii="微软雅黑" w:hAnsi="微软雅黑" w:eastAsia="微软雅黑" w:cs="微软雅黑"/>
          <w:sz w:val="30"/>
          <w:szCs w:val="30"/>
        </w:rPr>
      </w:pPr>
    </w:p>
    <w:p w14:paraId="73F524B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believers are summoned "to the law and testimony" Isa. 8:20), and destruction is threatened for those who would not speak in accordance with it.</w:t>
      </w:r>
    </w:p>
    <w:p w14:paraId="18F060F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因此信徒被召“以训诲和法度（圣言）为准”（以赛亚书 8:20），凡不按此说话的必遭毁灭的威胁。</w:t>
      </w:r>
    </w:p>
    <w:p w14:paraId="0E0C1C62">
      <w:pPr>
        <w:spacing w:before="256" w:line="248" w:lineRule="auto"/>
        <w:ind w:firstLine="6"/>
        <w:rPr>
          <w:rFonts w:hint="eastAsia" w:ascii="微软雅黑" w:hAnsi="微软雅黑" w:eastAsia="微软雅黑" w:cs="微软雅黑"/>
          <w:sz w:val="30"/>
          <w:szCs w:val="30"/>
        </w:rPr>
      </w:pPr>
    </w:p>
    <w:p w14:paraId="7D8B095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By "testimony" the traditions cannot be understood, because they are often rejected by God, but either the law itself, which is often called testimony, that is, that law which is interpretatively the testimony of God, or else it refers to the other writings of the prophets, which were added to the law.</w:t>
      </w:r>
    </w:p>
    <w:p w14:paraId="069E278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在这里，“法度（圣言）”不能理解为传统，因为传统常被上帝拒绝，它要么是指律法本身（律法常被称为法度，即它是上帝的见证），要么是指后来被加到律法中的先知著作。</w:t>
      </w:r>
    </w:p>
    <w:p w14:paraId="40E0827C">
      <w:pPr>
        <w:spacing w:before="256" w:line="248" w:lineRule="auto"/>
        <w:ind w:firstLine="6"/>
        <w:rPr>
          <w:rFonts w:hint="eastAsia" w:ascii="微软雅黑" w:hAnsi="微软雅黑" w:eastAsia="微软雅黑" w:cs="微软雅黑"/>
          <w:sz w:val="30"/>
          <w:szCs w:val="30"/>
        </w:rPr>
      </w:pPr>
    </w:p>
    <w:p w14:paraId="4D10CDF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forbids "thinking above what has been written" (I Cor. 4:6), not only in respect to conduct, lest he seem wise to himself, according to SolomonIs precept (Prov.3:7), but also in respect to doctrine, lest anyone, puffed up by the presumption of empty wisdom, proclaim strange doctrines, other than the Scriptures, in the church, as the false apostles were doing among the Corinthians.</w:t>
      </w:r>
    </w:p>
    <w:p w14:paraId="1958282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保罗禁止“效法我们不可过于所写的”（哥林多前书 4:6），这不仅是在行为方面（免得按所罗门的教训自以为有智慧，箴言 3:7），也是在教义方面，免得有人因虚空智慧的骄傲，在教会中传讲圣经以外的怪异教义，就像假使徒在哥林多信徒中所做的那样。</w:t>
      </w:r>
    </w:p>
    <w:p w14:paraId="583FE216">
      <w:pPr>
        <w:spacing w:before="256" w:line="248" w:lineRule="auto"/>
        <w:ind w:firstLine="6"/>
        <w:rPr>
          <w:rFonts w:hint="eastAsia" w:ascii="微软雅黑" w:hAnsi="微软雅黑" w:eastAsia="微软雅黑" w:cs="微软雅黑"/>
          <w:sz w:val="30"/>
          <w:szCs w:val="30"/>
        </w:rPr>
      </w:pPr>
    </w:p>
    <w:p w14:paraId="32195F8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XIX. (6) No adequate reason can be suggested for God to wish part of his word to be written and the other part passed on only by the spoken word.</w:t>
      </w:r>
    </w:p>
    <w:p w14:paraId="3107E85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XIX. (6) 没有任何充分的理由可以说明，上帝为何希望祂话语的一部分被记录下来，而另一部分仅通过口头传达。</w:t>
      </w:r>
    </w:p>
    <w:p w14:paraId="15AEAF59">
      <w:pPr>
        <w:spacing w:before="256" w:line="248" w:lineRule="auto"/>
        <w:ind w:firstLine="6"/>
        <w:rPr>
          <w:rFonts w:hint="eastAsia" w:ascii="微软雅黑" w:hAnsi="微软雅黑" w:eastAsia="微软雅黑" w:cs="微软雅黑"/>
          <w:sz w:val="30"/>
          <w:szCs w:val="30"/>
        </w:rPr>
      </w:pPr>
    </w:p>
    <w:p w14:paraId="66DFFAA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would have guided his church badly if he had entrusted part of the necessary teaching to the unreliable tradition of human kind, since there is no tradition that cannot easily be corrupted with the passage of time.</w:t>
      </w:r>
    </w:p>
    <w:p w14:paraId="456187F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如果祂将一部分必需的教导托付给不可靠的人类传统，那祂就是错误地引导了祂的教会，因为没有任何传统不会随着时间的流逝而轻易败坏。</w:t>
      </w:r>
    </w:p>
    <w:p w14:paraId="6996CB58">
      <w:pPr>
        <w:spacing w:before="256" w:line="248" w:lineRule="auto"/>
        <w:ind w:firstLine="6"/>
        <w:rPr>
          <w:rFonts w:hint="eastAsia" w:ascii="微软雅黑" w:hAnsi="微软雅黑" w:eastAsia="微软雅黑" w:cs="微软雅黑"/>
          <w:sz w:val="30"/>
          <w:szCs w:val="30"/>
        </w:rPr>
      </w:pPr>
    </w:p>
    <w:p w14:paraId="2189EC5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that no rule is given for the recognition of tradition except that based on the witness and authority of the church, and this authority itself is controversial to the highest degree.</w:t>
      </w:r>
    </w:p>
    <w:p w14:paraId="4B2F980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此外，除了基于教会的见证和权威之外，没有给出任何辨别传统的准则，而这权威本身也是极具争议的。</w:t>
      </w:r>
    </w:p>
    <w:p w14:paraId="7696076D">
      <w:pPr>
        <w:spacing w:before="256" w:line="248" w:lineRule="auto"/>
        <w:ind w:firstLine="6"/>
        <w:rPr>
          <w:rFonts w:hint="eastAsia" w:ascii="微软雅黑" w:hAnsi="微软雅黑" w:eastAsia="微软雅黑" w:cs="微软雅黑"/>
          <w:sz w:val="30"/>
          <w:szCs w:val="30"/>
        </w:rPr>
      </w:pPr>
    </w:p>
    <w:p w14:paraId="41D6D82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therefore their origin is doubtful, their authority uncertain, their content confused and ambiguous, and it is impossible to have a means of recognizing them, no one fails to see that [traditions] are properly rejected by us, that we may adhere to Scripture alone as the altogether perfect rule of faith and conduct.</w:t>
      </w:r>
    </w:p>
    <w:p w14:paraId="36E024B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因此，由于传统的来源可疑、权威不确定、内容混乱且模棱两可，且无法拥有辨识它们的手段，任何人都能看出我们正当地拒绝了[传统]，以便我们唯独持守圣经作为信仰和行为的完全完善的准则。</w:t>
      </w:r>
    </w:p>
    <w:p w14:paraId="69AEA1E9">
      <w:pPr>
        <w:spacing w:before="256" w:line="248" w:lineRule="auto"/>
        <w:ind w:firstLine="6"/>
        <w:rPr>
          <w:rFonts w:hint="eastAsia" w:ascii="微软雅黑" w:hAnsi="微软雅黑" w:eastAsia="微软雅黑" w:cs="微软雅黑"/>
          <w:sz w:val="30"/>
          <w:szCs w:val="30"/>
        </w:rPr>
      </w:pPr>
    </w:p>
    <w:p w14:paraId="278C206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 (7) The Fathers taught this most clearly to us.</w:t>
      </w:r>
    </w:p>
    <w:p w14:paraId="4D6AE88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 (7) 教父们已非常清晰地将此教导给我们。</w:t>
      </w:r>
    </w:p>
    <w:p w14:paraId="492562A0">
      <w:pPr>
        <w:spacing w:before="256" w:line="248" w:lineRule="auto"/>
        <w:ind w:firstLine="6"/>
        <w:rPr>
          <w:rFonts w:hint="eastAsia" w:ascii="微软雅黑" w:hAnsi="微软雅黑" w:eastAsia="微软雅黑" w:cs="微软雅黑"/>
          <w:sz w:val="30"/>
          <w:szCs w:val="30"/>
        </w:rPr>
      </w:pPr>
    </w:p>
    <w:p w14:paraId="4EAA315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says, "I revere the fullness of Scripture," and again, "Let Hermogenes show that it is written, and if it is not written, let him fear that woe [pronounced] upon those who add anything" (Against Hermogenes 21 [22]), and again, in Against Heretics, "There is no need among us for inquiry beyond Christ or for investigation beyond the gospel; when we believe we believe this above all: that we ought not to believe anything else."</w:t>
      </w:r>
    </w:p>
    <w:p w14:paraId="734B7DC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德尔图良（Tertullian）说：“我敬畏圣经的丰盈”，他又说：“让赫莫杰内斯（Hermogenes）展示那是如何记载的，如果没记载，就让他畏惧那[宣告在]加添者身上的灾祸”（《驳赫莫杰内斯》21），他在《驳异端》中还说：“在基督之外我们不再需要探求，在福音之外也不再需要调查；当我们相信时，我们首先相信这一点：即我们不应当相信别的任何东西。”</w:t>
      </w:r>
    </w:p>
    <w:p w14:paraId="63C73D5E">
      <w:pPr>
        <w:spacing w:before="256" w:line="248" w:lineRule="auto"/>
        <w:ind w:firstLine="6"/>
        <w:rPr>
          <w:rFonts w:hint="eastAsia" w:ascii="微软雅黑" w:hAnsi="微软雅黑" w:eastAsia="微软雅黑" w:cs="微软雅黑"/>
          <w:sz w:val="30"/>
          <w:szCs w:val="30"/>
        </w:rPr>
      </w:pPr>
    </w:p>
    <w:p w14:paraId="7839DEA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says, "What does not have authority from Scripture is brought into disrepute by the very means through which it is demonstrated."</w:t>
      </w:r>
    </w:p>
    <w:p w14:paraId="21160B1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耶罗米（Jerome）说：“凡没有圣经权威支持的内容，在它被论证的过程中就会失去信誉。”</w:t>
      </w:r>
    </w:p>
    <w:p w14:paraId="1CC48D39">
      <w:pPr>
        <w:spacing w:before="256" w:line="248" w:lineRule="auto"/>
        <w:ind w:firstLine="6"/>
        <w:rPr>
          <w:rFonts w:hint="eastAsia" w:ascii="微软雅黑" w:hAnsi="微软雅黑" w:eastAsia="微软雅黑" w:cs="微软雅黑"/>
          <w:sz w:val="30"/>
          <w:szCs w:val="30"/>
        </w:rPr>
      </w:pPr>
    </w:p>
    <w:p w14:paraId="449635D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declares, "In those teachings which are clearly based on Scripture are found all that concern faith and the conduct of life" (On Christian Doctrine 2.20). . . .</w:t>
      </w:r>
    </w:p>
    <w:p w14:paraId="46B6A9F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奥古斯丁（Augustine）宣告：“在那些显明建立在圣经之上的教导中，包含了所有关乎信仰和生活行为的内容”（《论基督教教义》2.20）……</w:t>
      </w:r>
    </w:p>
    <w:p w14:paraId="5B32EE76">
      <w:pPr>
        <w:spacing w:before="256" w:line="248" w:lineRule="auto"/>
        <w:ind w:firstLine="6"/>
        <w:rPr>
          <w:rFonts w:hint="eastAsia" w:ascii="微软雅黑" w:hAnsi="微软雅黑" w:eastAsia="微软雅黑" w:cs="微软雅黑"/>
          <w:sz w:val="30"/>
          <w:szCs w:val="30"/>
        </w:rPr>
      </w:pPr>
    </w:p>
    <w:p w14:paraId="23EEAB9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 Although everything is not written down in all details (kata meros), as noted in John 20:30, since an isolated detail is neither a category nor knowledge, yet they are written with regard to every element (katI ei-doj), as to the substance of necessary teaching.</w:t>
      </w:r>
    </w:p>
    <w:p w14:paraId="583CED2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 虽然并非一切都按细节（kata meros）记录下来（如约翰福音 20:30 所记），因为孤立的细节既非范畴也非知识，但在必要教导的实质层面，关于每一个核心要素（katI ei-doj）都已经记录下来了。</w:t>
      </w:r>
    </w:p>
    <w:p w14:paraId="010C2F44">
      <w:pPr>
        <w:spacing w:before="256" w:line="248" w:lineRule="auto"/>
        <w:ind w:firstLine="6"/>
        <w:rPr>
          <w:rFonts w:hint="eastAsia" w:ascii="微软雅黑" w:hAnsi="微软雅黑" w:eastAsia="微软雅黑" w:cs="微软雅黑"/>
          <w:sz w:val="30"/>
          <w:szCs w:val="30"/>
        </w:rPr>
      </w:pPr>
    </w:p>
    <w:p w14:paraId="5FDA4F5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one thing to say that many things were said and done by Christ and the apostles that are not recorded in Scripture, which we grant, and another to say that these words and deeds were different in substance from those recorded in Scripture, which we deny.</w:t>
      </w:r>
    </w:p>
    <w:p w14:paraId="3813D85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所以，说基督和使徒曾说、曾做的许多事未被记在圣经中，这是一回事，我们承认这一点；但说这些言行在实质上不同于圣经所记的，则是另一回事，我们对此予以否认。</w:t>
      </w:r>
    </w:p>
    <w:p w14:paraId="2E942D8B">
      <w:pPr>
        <w:spacing w:before="256" w:line="248" w:lineRule="auto"/>
        <w:ind w:firstLine="6"/>
        <w:rPr>
          <w:rFonts w:hint="eastAsia" w:ascii="微软雅黑" w:hAnsi="微软雅黑" w:eastAsia="微软雅黑" w:cs="微软雅黑"/>
          <w:sz w:val="30"/>
          <w:szCs w:val="30"/>
        </w:rPr>
      </w:pPr>
    </w:p>
    <w:p w14:paraId="590A9B5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Whatever the Roman Catholics seek to have accepted besides Scripture is sometimes actually in Scripture, like the Trinity, in substance, infant baptism, which Bellarmine defends from Scripture (De baptismo 8), the impropriety of rebaptizing, the number of sacraments, at least those numbered [in Scripture], the admission of women to the holy fellowship (Acts 2:42; I Cor. 11:5), the change from the Sabbath to the LordIs Day (Rev. 1:10; I Cor. 16:2; Col. 2:16 -17).</w:t>
      </w:r>
    </w:p>
    <w:p w14:paraId="334DD8B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罗马天主教徒试图在圣经之外强加接受的一切，有时其实就在圣经中，例如三位一体的实质，婴儿洗礼（贝拉明从圣经为其辩护，《论洗礼》8），重洗的不当性，圣礼的数量（至少是[圣经中]提到的那些），允许女性进入神圣团契（使徒行传 2:42；哥林多前书 11:5），以及从安息日到主日的改变（启示录 1:10；哥林多前书 16:2；歌罗西书 2:16-17）。</w:t>
      </w:r>
    </w:p>
    <w:p w14:paraId="5AD20D04">
      <w:pPr>
        <w:spacing w:before="256" w:line="248" w:lineRule="auto"/>
        <w:ind w:firstLine="6"/>
        <w:rPr>
          <w:rFonts w:hint="eastAsia" w:ascii="微软雅黑" w:hAnsi="微软雅黑" w:eastAsia="微软雅黑" w:cs="微软雅黑"/>
          <w:sz w:val="30"/>
          <w:szCs w:val="30"/>
        </w:rPr>
      </w:pPr>
    </w:p>
    <w:p w14:paraId="77ABAFD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they are not dogmas necessary for salvation, like the perpetual virginity of Mary, or they are false and imagined, like the local descent of Christ into hell, purgatory, the mass, or the return of Enoch and Elijah.</w:t>
      </w:r>
    </w:p>
    <w:p w14:paraId="0F18782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或者那些并非救赎所必需的教义（如马利亚的终身童贞），或者那些虚假且臆想出的事物（如基督降至阴间的特定地点、炼狱、弥撒，或以诺和以利亚的回归）。</w:t>
      </w:r>
    </w:p>
    <w:p w14:paraId="5162DFEB">
      <w:pPr>
        <w:spacing w:before="256" w:line="248" w:lineRule="auto"/>
        <w:ind w:firstLine="6"/>
        <w:rPr>
          <w:rFonts w:hint="eastAsia" w:ascii="微软雅黑" w:hAnsi="微软雅黑" w:eastAsia="微软雅黑" w:cs="微软雅黑"/>
          <w:sz w:val="30"/>
          <w:szCs w:val="30"/>
        </w:rPr>
      </w:pPr>
    </w:p>
    <w:p w14:paraId="46E0D27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The "deposit" mentioned in I Timothy 6:20 means anything but an oral, unwritten tradition: either a sounder form of the words to which he is directed (II Tim. 1:13), in opposition to profane innovations and the attacks of "wisdom falsely called," or the wealth (talentum) of gifts given him, which has nothing in common with a mishmash of unwritten traditions.</w:t>
      </w:r>
    </w:p>
    <w:p w14:paraId="4FFF40F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提摩太前书 6:20 提到的“托付”绝非指口传、未记载的传统：它要么是指他被引导遵守的那些纯正的话语形式（提摩太后书 1:13），用以反对世俗的翻新和“自称为知识”的攻击；要么是指赐给他的恩赐财富（talentum），这与未记载传统的混杂物毫无共同之处。</w:t>
      </w:r>
    </w:p>
    <w:p w14:paraId="3BF88BE5">
      <w:pPr>
        <w:spacing w:before="256" w:line="248" w:lineRule="auto"/>
        <w:ind w:firstLine="6"/>
        <w:rPr>
          <w:rFonts w:hint="eastAsia" w:ascii="微软雅黑" w:hAnsi="微软雅黑" w:eastAsia="微软雅黑" w:cs="微软雅黑"/>
          <w:sz w:val="30"/>
          <w:szCs w:val="30"/>
        </w:rPr>
      </w:pPr>
    </w:p>
    <w:p w14:paraId="30B446D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Those many things which the disciples of Christ could not bear (John 16:12) do not imply the insufficiency of Scripture or the need for traditions, both because they were not new dogmas different from those given earlier (John 14:26), but the same ones spoken more clearly and demonstrated more firmly by the Spirit; and because, when later taught by the outpouring of the Spirit, they committed them to writing.</w:t>
      </w:r>
    </w:p>
    <w:p w14:paraId="6167205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基督的门徒不能领受（担待）的许多事（约翰福音 16:12）并不暗示圣经的不充分或对传统的需要，这既是因为那些并非不同于先前所赐的新教义（约翰福音 14:26），而是由圣灵更清晰地讲述并更坚定地论证的同一教义；也是因为当他们后来通过圣灵的浇灌受教后，就将这些付诸文字。</w:t>
      </w:r>
    </w:p>
    <w:p w14:paraId="785C5EE3">
      <w:pPr>
        <w:spacing w:before="256" w:line="248" w:lineRule="auto"/>
        <w:ind w:firstLine="6"/>
        <w:rPr>
          <w:rFonts w:hint="eastAsia" w:ascii="微软雅黑" w:hAnsi="微软雅黑" w:eastAsia="微软雅黑" w:cs="微软雅黑"/>
          <w:sz w:val="30"/>
          <w:szCs w:val="30"/>
        </w:rPr>
      </w:pPr>
    </w:p>
    <w:p w14:paraId="4C25BCF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XXV. The apostleIs word in II Thessalonians 2:15 does not prove that unwritten traditions were given, but indicates the twofold manner in which the same teaching was passed on; first by the spoken word, then by the written, and the disjunctive particle eite ("or"), which can also be copulative, as in Romans 14:8, I Corinthians 15:11, and Colossians 1:20, shows diversity not in content, but in form, which could be two forms of the same thing (alius et alius), especially in those early times when the canon of the New Testament Scriptures had not yet been written.</w:t>
      </w:r>
    </w:p>
    <w:p w14:paraId="14CBC79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XXV. 使徒在帖撒罗尼迦后书 2:15 的话并未证明存在未记载的传统，而是指出了传递同一教导的两种方式：首先是通过口头言语，然后是通过文字。转折连词 eite（“或”）在此也可以作并列用（如在罗马书 14:8，哥林多前书 15:11，歌罗西书 1:20 中），它显示的是形式而非内容的差异，即同一事物的两种形式（alius et alius），尤其是在新约圣经正典尚未写成的早期时代。</w:t>
      </w:r>
    </w:p>
    <w:p w14:paraId="0EB10534">
      <w:pPr>
        <w:spacing w:before="256" w:line="248" w:lineRule="auto"/>
        <w:ind w:firstLine="6"/>
        <w:rPr>
          <w:rFonts w:hint="eastAsia" w:ascii="微软雅黑" w:hAnsi="微软雅黑" w:eastAsia="微软雅黑" w:cs="微软雅黑"/>
          <w:sz w:val="30"/>
          <w:szCs w:val="30"/>
        </w:rPr>
      </w:pPr>
    </w:p>
    <w:p w14:paraId="3750BB1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although not all [necessary teachings] are found in the letter which Paul wrote to the Thessalonians, it does not fbllow that they are not found elsewhere in Scripture.</w:t>
      </w:r>
    </w:p>
    <w:p w14:paraId="188E0B2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最后，虽然并非所有[必要的教导]都在保罗写给帖撒罗尼迦人的这封信中，但并不代表在圣经的其他地方找不到。</w:t>
      </w:r>
    </w:p>
    <w:p w14:paraId="730D964F">
      <w:pPr>
        <w:spacing w:before="256" w:line="248" w:lineRule="auto"/>
        <w:ind w:firstLine="6"/>
        <w:rPr>
          <w:rFonts w:hint="eastAsia" w:ascii="微软雅黑" w:hAnsi="微软雅黑" w:eastAsia="微软雅黑" w:cs="微软雅黑"/>
          <w:sz w:val="30"/>
          <w:szCs w:val="30"/>
        </w:rPr>
      </w:pPr>
    </w:p>
    <w:p w14:paraId="77975CD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Tradition sometimes means any teaching which is handed down to us, whether by written or by spoken word, and sometimes a teaching handed down only by the spoken unwritten word.</w:t>
      </w:r>
    </w:p>
    <w:p w14:paraId="3BC7E68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“传统”有时指传给我们的任何教导，无论是通过文字还是口头；有时指仅通过未记载的口头言语传下的教导。</w:t>
      </w:r>
    </w:p>
    <w:p w14:paraId="64BBBFD5">
      <w:pPr>
        <w:spacing w:before="256" w:line="248" w:lineRule="auto"/>
        <w:ind w:firstLine="6"/>
        <w:rPr>
          <w:rFonts w:hint="eastAsia" w:ascii="微软雅黑" w:hAnsi="微软雅黑" w:eastAsia="微软雅黑" w:cs="微软雅黑"/>
          <w:sz w:val="30"/>
          <w:szCs w:val="30"/>
        </w:rPr>
      </w:pPr>
    </w:p>
    <w:p w14:paraId="0AAD593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question about tradition in the first sense, so that all dogmas contained in Scripture may be called traditions, as Paul speaks of the institution of the Eucharist (I Cor. 11:23); but we are concerned over the second.</w:t>
      </w:r>
    </w:p>
    <w:p w14:paraId="4941267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在第一种意义上的传统是毫无疑问的，因此圣经包含的所有教义都可被称为传统，正如保罗谈到圣餐的设立时那样（哥林多前书 11:23）；但我们关心的是第二种。</w:t>
      </w:r>
    </w:p>
    <w:p w14:paraId="14D660D3">
      <w:pPr>
        <w:spacing w:before="256" w:line="248" w:lineRule="auto"/>
        <w:ind w:firstLine="6"/>
        <w:rPr>
          <w:rFonts w:hint="eastAsia" w:ascii="微软雅黑" w:hAnsi="微软雅黑" w:eastAsia="微软雅黑" w:cs="微软雅黑"/>
          <w:sz w:val="30"/>
          <w:szCs w:val="30"/>
        </w:rPr>
      </w:pPr>
    </w:p>
    <w:p w14:paraId="061ADE5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 Direct and indirect sufficiency are distinguished, to no avail, by Perronius.</w:t>
      </w:r>
    </w:p>
    <w:p w14:paraId="1EC7305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 佩罗纽斯（Perronius）徒劳地将直接和间接的充分性区分开来。</w:t>
      </w:r>
    </w:p>
    <w:p w14:paraId="6857699A">
      <w:pPr>
        <w:spacing w:before="256" w:line="248" w:lineRule="auto"/>
        <w:ind w:firstLine="6"/>
        <w:rPr>
          <w:rFonts w:hint="eastAsia" w:ascii="微软雅黑" w:hAnsi="微软雅黑" w:eastAsia="微软雅黑" w:cs="微软雅黑"/>
          <w:sz w:val="30"/>
          <w:szCs w:val="30"/>
        </w:rPr>
      </w:pPr>
    </w:p>
    <w:p w14:paraId="488E625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grounds are] that it leads us to the church, which then makes good the insufficiency (defectus) of Scripture.</w:t>
      </w:r>
    </w:p>
    <w:p w14:paraId="3A01F18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[他的根据是] 圣经引导我们走向教会，而教会随后补足了圣经的不充分（缺陷）。</w:t>
      </w:r>
    </w:p>
    <w:p w14:paraId="11D940E3">
      <w:pPr>
        <w:spacing w:before="256" w:line="248" w:lineRule="auto"/>
        <w:ind w:firstLine="6"/>
        <w:rPr>
          <w:rFonts w:hint="eastAsia" w:ascii="微软雅黑" w:hAnsi="微软雅黑" w:eastAsia="微软雅黑" w:cs="微软雅黑"/>
          <w:sz w:val="30"/>
          <w:szCs w:val="30"/>
        </w:rPr>
      </w:pPr>
    </w:p>
    <w:p w14:paraId="7EC2F65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these arguments:] (1) the true insufficiency of Scripture is known in this process, because if it leads us to the church which has this sufficiency, it states that in itself it does not have it.</w:t>
      </w:r>
    </w:p>
    <w:p w14:paraId="36E6814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[他给出了这些论据：] (1) 圣经真正的不足在这一过程中显明了，因为如果它将我们引向拥有这种充分性的教会，那就说明它自身不具备这种充分性。</w:t>
      </w:r>
    </w:p>
    <w:p w14:paraId="400B7A9C">
      <w:pPr>
        <w:spacing w:before="256" w:line="248" w:lineRule="auto"/>
        <w:ind w:firstLine="6"/>
        <w:rPr>
          <w:rFonts w:hint="eastAsia" w:ascii="微软雅黑" w:hAnsi="微软雅黑" w:eastAsia="微软雅黑" w:cs="微软雅黑"/>
          <w:sz w:val="30"/>
          <w:szCs w:val="30"/>
        </w:rPr>
      </w:pPr>
    </w:p>
    <w:p w14:paraId="6BC6328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same way the law can be said to be complete for [purposes of] salvation, for it leads to Christ in whom is salvation.</w:t>
      </w:r>
    </w:p>
    <w:p w14:paraId="31FFCB9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(2) 同样地，律法也可以被说成在[救赎目的]上是完整的，因为它引向基督，救赎就在祂里面。</w:t>
      </w:r>
    </w:p>
    <w:p w14:paraId="5D84669E">
      <w:pPr>
        <w:spacing w:before="256" w:line="248" w:lineRule="auto"/>
        <w:ind w:firstLine="6"/>
        <w:rPr>
          <w:rFonts w:hint="eastAsia" w:ascii="微软雅黑" w:hAnsi="微软雅黑" w:eastAsia="微软雅黑" w:cs="微软雅黑"/>
          <w:sz w:val="30"/>
          <w:szCs w:val="30"/>
        </w:rPr>
      </w:pPr>
    </w:p>
    <w:p w14:paraId="182F786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(3) Scripture does not lead us to a church that sets forth new articles of faith, but [leads] in order that [the church] may interpret and apply those which are in Scripture.</w:t>
      </w:r>
    </w:p>
    <w:p w14:paraId="4312A11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(3) 圣经不是引导我们走向一个提出新信仰条目的教会，而是[引导我们]为了让[教会]能够解释并应用圣经中已有的条目。</w:t>
      </w:r>
    </w:p>
    <w:p w14:paraId="250B2485">
      <w:pPr>
        <w:spacing w:before="256" w:line="248" w:lineRule="auto"/>
        <w:ind w:firstLine="6"/>
        <w:rPr>
          <w:rFonts w:hint="eastAsia" w:ascii="微软雅黑" w:hAnsi="微软雅黑" w:eastAsia="微软雅黑" w:cs="微软雅黑"/>
          <w:sz w:val="30"/>
          <w:szCs w:val="30"/>
        </w:rPr>
      </w:pPr>
    </w:p>
    <w:p w14:paraId="08A630D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reply should not be that we teach this indirect sufficiency when we hold that Scripture contains all [doctrines] necessary for salvation, if not expressly at least by logical deduction (per consequentiam), because when Scripture teaches anything in that way, it does not lead to another who teaches, but brings forth from within itself (ex sinu suo) [teachings] that were implicitly lying there.</w:t>
      </w:r>
    </w:p>
    <w:p w14:paraId="0AB4C6E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我们不应当被反驳为我们在教导这种间接充分性——即便我们认为圣经包含了所有救赎所需的[教义]（如果不是明确表达，至少也是通过逻辑推论 per consequentiam 包含的）——因为当圣经以那种方式教导时，它并非引导人走向另一个教导者，而是从它自身内部（ex sinu suo）引申出那些隐含在那里的[教导]。</w:t>
      </w:r>
    </w:p>
    <w:p w14:paraId="6D908689">
      <w:pPr>
        <w:spacing w:before="256" w:line="248" w:lineRule="auto"/>
        <w:ind w:firstLine="6"/>
        <w:rPr>
          <w:rFonts w:hint="eastAsia" w:ascii="微软雅黑" w:hAnsi="微软雅黑" w:eastAsia="微软雅黑" w:cs="微软雅黑"/>
          <w:sz w:val="30"/>
          <w:szCs w:val="30"/>
        </w:rPr>
      </w:pPr>
    </w:p>
    <w:p w14:paraId="5876DE9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 similar [illustration] which is brought forward by Perronius, that of letters of credence, which do not coritain everything that the envoy has in his instructions, be used here, for Scripture is not like a letter of credence, but like an edict by a ruler, which contains everything that is to be believed or done, to such extent that nothing can be added to it or taken away from it.</w:t>
      </w:r>
    </w:p>
    <w:p w14:paraId="20D34F5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佩罗纽斯提出的类似[例证]在此也不适用（即国书不包含特使指令中的所有内容），因为圣经不像国书，而是像统治者的法令，包含了所有应当相信或去做的事项，以至于不能对其加添或删减。</w:t>
      </w:r>
    </w:p>
    <w:p w14:paraId="1D7421FD">
      <w:pPr>
        <w:spacing w:before="256" w:line="248" w:lineRule="auto"/>
        <w:ind w:firstLine="6"/>
        <w:rPr>
          <w:rFonts w:hint="eastAsia" w:ascii="微软雅黑" w:hAnsi="微软雅黑" w:eastAsia="微软雅黑" w:cs="微软雅黑"/>
          <w:sz w:val="30"/>
          <w:szCs w:val="30"/>
        </w:rPr>
      </w:pPr>
    </w:p>
    <w:p w14:paraId="0DB1163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XXVIII. The perfection of Scripture which is affirmed by us does not exclude either the ministry (ministerium) of the church, which was established by God for the proclamation and application of the word, or the necessary work (virtus) of the Holy Spirit for internal conversion, but it does exclude the need for any other rule (regula) for external guidance which can be added to Scripture for its completion.</w:t>
      </w:r>
    </w:p>
    <w:p w14:paraId="26F9EAA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XXVIII. 我们所肯定的圣经完善性，既不排除由上帝设立用于传讲和应用圣言的教会职分（ministerium），也不排除圣灵为了内在归正所做的必要工作（virtus），但它确实排除了为了完成圣经而向其增加任何其他外部引导准则（regula）的需要。</w:t>
      </w:r>
    </w:p>
    <w:p w14:paraId="41E962C2">
      <w:pPr>
        <w:spacing w:before="256" w:line="248" w:lineRule="auto"/>
        <w:ind w:firstLine="6"/>
        <w:rPr>
          <w:rFonts w:hint="eastAsia" w:ascii="微软雅黑" w:hAnsi="微软雅黑" w:eastAsia="微软雅黑" w:cs="微软雅黑"/>
          <w:sz w:val="30"/>
          <w:szCs w:val="30"/>
        </w:rPr>
      </w:pPr>
    </w:p>
    <w:p w14:paraId="34E938F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(regula) that requires the hand of the builder for its completion is not for that reason imperfect.</w:t>
      </w:r>
    </w:p>
    <w:p w14:paraId="6BAE2F8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那需要建筑师之手来实施的蓝图（regula），并不因其需要实施而被称为不完善。</w:t>
      </w:r>
    </w:p>
    <w:p w14:paraId="7EEEE6EE">
      <w:pPr>
        <w:spacing w:before="256" w:line="248" w:lineRule="auto"/>
        <w:ind w:firstLine="6"/>
        <w:rPr>
          <w:rFonts w:hint="eastAsia" w:ascii="微软雅黑" w:hAnsi="微软雅黑" w:eastAsia="微软雅黑" w:cs="微软雅黑"/>
          <w:sz w:val="30"/>
          <w:szCs w:val="30"/>
        </w:rPr>
      </w:pPr>
    </w:p>
    <w:p w14:paraId="466D522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XXIX. Positive and affirmative teachings which explain clearly (positive) what we must believe are one thing; negative ones which teach what is to be rejected are another.</w:t>
      </w:r>
    </w:p>
    <w:p w14:paraId="4FBC599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XXIX. 那些正面（positive）解释我们必须相信什么的肯定性教导是一回事；那些教导应当拒绝什么的否定性教导是另一回事。</w:t>
      </w:r>
    </w:p>
    <w:p w14:paraId="03BCFF2D">
      <w:pPr>
        <w:spacing w:before="256" w:line="248" w:lineRule="auto"/>
        <w:ind w:firstLine="6"/>
        <w:rPr>
          <w:rFonts w:hint="eastAsia" w:ascii="微软雅黑" w:hAnsi="微软雅黑" w:eastAsia="微软雅黑" w:cs="微软雅黑"/>
          <w:sz w:val="30"/>
          <w:szCs w:val="30"/>
        </w:rPr>
      </w:pPr>
    </w:p>
    <w:p w14:paraId="12FB1AD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of the sufficiency of Scripture should not be raised concerning negative articles, as if it ought to contain the rejection of every error and heresy which had then arisen or which would arise up to our time, for just as a straight line shows its own direction and that of a line that crosses it, errors are easily refuted from the position of truth.</w:t>
      </w:r>
    </w:p>
    <w:p w14:paraId="6E4243C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针对否定性条目质疑圣经的充分性，仿佛它应当包含对当时已产生或直到我们这个时代将产生的一切错误和异端的驳斥；因为正如一条直线能显示其自身的方向以及与之交叉的线的偏差，错误很容易在真理的立场上被驳倒。</w:t>
      </w:r>
    </w:p>
    <w:p w14:paraId="6EC1C351">
      <w:pPr>
        <w:spacing w:before="256" w:line="248" w:lineRule="auto"/>
        <w:ind w:firstLine="6"/>
        <w:rPr>
          <w:rFonts w:hint="eastAsia" w:ascii="微软雅黑" w:hAnsi="微软雅黑" w:eastAsia="微软雅黑" w:cs="微软雅黑"/>
          <w:sz w:val="30"/>
          <w:szCs w:val="30"/>
        </w:rPr>
      </w:pPr>
    </w:p>
    <w:p w14:paraId="1490243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Our question is above all of affirmative articles, which are the very food of the soul.</w:t>
      </w:r>
    </w:p>
    <w:p w14:paraId="6CCB8E9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我们的问题首先是关于肯定性条目的，它们正是灵魂的养分。</w:t>
      </w:r>
    </w:p>
    <w:p w14:paraId="38C3329B">
      <w:pPr>
        <w:spacing w:before="256" w:line="248" w:lineRule="auto"/>
        <w:ind w:firstLine="6"/>
        <w:rPr>
          <w:rFonts w:hint="eastAsia" w:ascii="微软雅黑" w:hAnsi="微软雅黑" w:eastAsia="微软雅黑" w:cs="微软雅黑"/>
          <w:sz w:val="30"/>
          <w:szCs w:val="30"/>
        </w:rPr>
      </w:pPr>
    </w:p>
    <w:p w14:paraId="674CA18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 "Tradition" is used both formally, for the act of passing on, and materially, for the content passed on; here we are not concerned with tradition in the first sense; we admit it in that sense for we have Scripture for that, but we are concerned with the second, in that we reject it.</w:t>
      </w:r>
    </w:p>
    <w:p w14:paraId="542E9D3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 “传统”既可以用在形式上，指传递的行为；也可以用在实质上，指传递的内容。在这里我们不关心第一种意义上的传统，我们在那个意义上承认它，因为我们拥有圣经就是为此；但我们关心的是第二种，我们在那意义上拒绝它。</w:t>
      </w:r>
    </w:p>
    <w:p w14:paraId="48DE816A">
      <w:pPr>
        <w:spacing w:before="256" w:line="248" w:lineRule="auto"/>
        <w:ind w:firstLine="6"/>
        <w:rPr>
          <w:rFonts w:hint="eastAsia" w:ascii="微软雅黑" w:hAnsi="微软雅黑" w:eastAsia="微软雅黑" w:cs="微软雅黑"/>
          <w:sz w:val="30"/>
          <w:szCs w:val="30"/>
        </w:rPr>
      </w:pPr>
    </w:p>
    <w:p w14:paraId="65584B8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XXXI. The Old Testament Scripture was perfect essentially and absolutely, because it contained the substance of doctrine necessary for salvation in the conditions of that time; but it can be called imperfect accidentally and comparatively with respect to the New Testament in regard to form of manifestation, although it is the age of manhood with regard to the Jewish church (Gal. 4).</w:t>
      </w:r>
    </w:p>
    <w:p w14:paraId="480E1BA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XXXI. 旧约圣经在本质和绝对意义上是完善的，因为它包含了在那个时代条件下救赎所需的教义实质；但相对于新约，在表现形式上，它可以被称为偶然且相对地不完善，尽管就犹太教会而言那是成年时期（加拉太书 4）。</w:t>
      </w:r>
    </w:p>
    <w:p w14:paraId="3C263CD0">
      <w:pPr>
        <w:spacing w:before="256" w:line="248" w:lineRule="auto"/>
        <w:ind w:firstLine="6"/>
        <w:rPr>
          <w:rFonts w:hint="eastAsia" w:ascii="微软雅黑" w:hAnsi="微软雅黑" w:eastAsia="微软雅黑" w:cs="微软雅黑"/>
          <w:sz w:val="30"/>
          <w:szCs w:val="30"/>
        </w:rPr>
      </w:pPr>
    </w:p>
    <w:p w14:paraId="1E4D961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 That Jesus the son of Mary is the true Messiah, or the Son of God in the flesh, is not a new article of faith, but an explanation and application of old ones, [an explanation] which teaches in hypothesis what in the Old Testament was taught in thesis concerning the Messiah.</w:t>
      </w:r>
    </w:p>
    <w:p w14:paraId="7A0EC50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 马利亚的儿子耶稣是真正的弥赛亚，或是在肉身显现的上帝之子，这并不是一个新的信仰条目，而是对旧有条目的解释和应用，这种[解释]在具体实证上教导了旧约中关于弥赛亚的命题。</w:t>
      </w:r>
    </w:p>
    <w:p w14:paraId="76C7C129">
      <w:pPr>
        <w:spacing w:before="256" w:line="248" w:lineRule="auto"/>
        <w:ind w:firstLine="6"/>
        <w:rPr>
          <w:rFonts w:hint="eastAsia" w:ascii="微软雅黑" w:hAnsi="微软雅黑" w:eastAsia="微软雅黑" w:cs="微软雅黑"/>
          <w:sz w:val="30"/>
          <w:szCs w:val="30"/>
        </w:rPr>
      </w:pPr>
    </w:p>
    <w:p w14:paraId="4AB27B4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Christ adds a countersignature to the bond, fulfillment to the prediction, body to the shadow, he does not offer a new teaching, but explains and illustrates an old one.</w:t>
      </w:r>
    </w:p>
    <w:p w14:paraId="7FEF29A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因此，当基督为契据加签、使预言应验、使影儿化为实体时，祂并未提供新教导，而是解释并阐明了旧有的教导。</w:t>
      </w:r>
    </w:p>
    <w:p w14:paraId="4D5D923E">
      <w:pPr>
        <w:spacing w:before="256" w:line="248" w:lineRule="auto"/>
        <w:ind w:firstLine="6"/>
        <w:rPr>
          <w:rFonts w:hint="eastAsia" w:ascii="微软雅黑" w:hAnsi="微软雅黑" w:eastAsia="微软雅黑" w:cs="微软雅黑"/>
          <w:sz w:val="30"/>
          <w:szCs w:val="30"/>
        </w:rPr>
      </w:pPr>
    </w:p>
    <w:p w14:paraId="612D1E8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XXXIII. A tradition concerning Scripture does not indicate that traditions besides Scripture were given, because the question properly is not one of beginnings (principii), but of preeminences (principiatus); whether given the Scripture we have, there is need for any unwritten traditions to make good its lacks in matters necessary for salvation.</w:t>
      </w:r>
    </w:p>
    <w:p w14:paraId="11A0BC6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XXXIII. 关乎圣经的传统并不代表在圣经之外还赐下了传统，因为问题本身不在于起始（principii），而在于主从关系（principiatus）；即既然我们已拥有圣经，是否还需要任何未记载的传统来补足其在救赎必需事项上的欠缺。</w:t>
      </w:r>
    </w:p>
    <w:p w14:paraId="2C51C7F4">
      <w:pPr>
        <w:spacing w:before="256" w:line="248" w:lineRule="auto"/>
        <w:ind w:firstLine="6"/>
        <w:rPr>
          <w:rFonts w:hint="eastAsia" w:ascii="微软雅黑" w:hAnsi="微软雅黑" w:eastAsia="微软雅黑" w:cs="微软雅黑"/>
          <w:sz w:val="30"/>
          <w:szCs w:val="30"/>
        </w:rPr>
      </w:pPr>
    </w:p>
    <w:p w14:paraId="76DBD35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tradition is formal and active, which we grant, because the oracles of God have been entrusted to the church as herald and guardian of them; but it is not material and passive, teaching some doctrine passed on apart from Scripture; this we deny.</w:t>
      </w:r>
    </w:p>
    <w:p w14:paraId="4A3AFB2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此外，传统是形式且主动的，这一点我们承认，因为上帝的圣言（oracles）已被托付给教会，作为它们的传扬者和守护者；但传统并非实质且被动的，即教导圣经之外传下的某种教义，这一点我们否认。</w:t>
      </w:r>
    </w:p>
    <w:p w14:paraId="5C4CF4CD">
      <w:pPr>
        <w:spacing w:before="256" w:line="248" w:lineRule="auto"/>
        <w:ind w:firstLine="6"/>
        <w:rPr>
          <w:rFonts w:hint="eastAsia" w:ascii="微软雅黑" w:hAnsi="微软雅黑" w:eastAsia="微软雅黑" w:cs="微软雅黑"/>
          <w:sz w:val="30"/>
          <w:szCs w:val="30"/>
        </w:rPr>
      </w:pPr>
    </w:p>
    <w:p w14:paraId="75C3C2E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have Scripture through tradition, not that tradition is the beginning of belief, but that it is the means and instrument by which it comes to our hands.</w:t>
      </w:r>
    </w:p>
    <w:p w14:paraId="1ADCA89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因此，我们通过传统拥有圣经，这并非因为传统是信仰的起点，而是因为它是圣经传到我们手中的手段和工具。</w:t>
      </w:r>
    </w:p>
    <w:p w14:paraId="0B545948">
      <w:pPr>
        <w:spacing w:before="256" w:line="248" w:lineRule="auto"/>
        <w:ind w:firstLine="6"/>
        <w:rPr>
          <w:rFonts w:hint="eastAsia" w:ascii="微软雅黑" w:hAnsi="微软雅黑" w:eastAsia="微软雅黑" w:cs="微软雅黑"/>
          <w:sz w:val="30"/>
          <w:szCs w:val="30"/>
        </w:rPr>
      </w:pPr>
    </w:p>
    <w:p w14:paraId="28F5A77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XXXIV. Scripture is called perfect, not always sufficiently with regard to the object, as if it explained perfectly all the mysteries which it passes on; there are many which in themselves cannot be expressed, like God or the Trinity, but sufficiently for its purpose, because it sets forth [the mysteries] in such a way that they can be understood by us sufficiently for salvation.</w:t>
      </w:r>
    </w:p>
    <w:p w14:paraId="6B96951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XXXIV. 圣经被称为完善，并非总是指在研究对象上已经解释得穷尽无遗，仿佛它完美地解释了它所传递的所有奥秘；有许多奥秘本身是无法表达的，如上帝或三位一体，但就其目的而言，它是充分的，因为它陈述[奥秘]的方式已足以让我们理解以至于得救。</w:t>
      </w:r>
    </w:p>
    <w:p w14:paraId="7F24CBCC">
      <w:pPr>
        <w:spacing w:before="256" w:line="248" w:lineRule="auto"/>
        <w:ind w:firstLine="6"/>
        <w:rPr>
          <w:rFonts w:hint="eastAsia" w:ascii="微软雅黑" w:hAnsi="微软雅黑" w:eastAsia="微软雅黑" w:cs="微软雅黑"/>
          <w:sz w:val="30"/>
          <w:szCs w:val="30"/>
        </w:rPr>
      </w:pPr>
    </w:p>
    <w:p w14:paraId="511F740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XXXV. When we say that Scripture is perfect in the essence (esse) of the rule, we understand the whole of Scripture collectively, not the whole of Scripture in a distributive sense, that is, its individual parts, and so not in the sense that whatever is of the rule, the same is the rule.</w:t>
      </w:r>
    </w:p>
    <w:p w14:paraId="29C873E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XXXV. 当我们说圣经在准则的本质（esse）上是完善时，我们将圣经整体作为一个集合来理解，而非以分配的意义去理解圣经的所有部分（即每一个别部分），因此并非指准则中的任何部分本身就是完整的准则。</w:t>
      </w:r>
    </w:p>
    <w:p w14:paraId="127F406A">
      <w:pPr>
        <w:spacing w:before="256" w:line="248" w:lineRule="auto"/>
        <w:ind w:firstLine="6"/>
        <w:rPr>
          <w:rFonts w:hint="eastAsia" w:ascii="微软雅黑" w:hAnsi="微软雅黑" w:eastAsia="微软雅黑" w:cs="微软雅黑"/>
          <w:sz w:val="30"/>
          <w:szCs w:val="30"/>
        </w:rPr>
      </w:pPr>
    </w:p>
    <w:p w14:paraId="2B21AD3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XXXVI. Although the Fathers often spoke of traditions, these are not the unwritten ones, because they speak in different ways concerning these traditions.</w:t>
      </w:r>
    </w:p>
    <w:p w14:paraId="3B40254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XXXVI. 虽然教父们经常谈到传统，但那些并非未记载的传统，因为他们是以不同的方式谈论这些传统的。</w:t>
      </w:r>
    </w:p>
    <w:p w14:paraId="42D36B5A">
      <w:pPr>
        <w:spacing w:before="256" w:line="248" w:lineRule="auto"/>
        <w:ind w:firstLine="6"/>
        <w:rPr>
          <w:rFonts w:hint="eastAsia" w:ascii="微软雅黑" w:hAnsi="微软雅黑" w:eastAsia="微软雅黑" w:cs="微软雅黑"/>
          <w:sz w:val="30"/>
          <w:szCs w:val="30"/>
        </w:rPr>
      </w:pPr>
    </w:p>
    <w:p w14:paraId="3713290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mean by tradition that act of passing on, by which the sacred books were preserved in an unbroken succession by the church and passed on to future generations; which is the formal tradition, in which sense Origen says that he was taught by tradition that the four Gospels are unquestioned in the universal church.</w:t>
      </w:r>
    </w:p>
    <w:p w14:paraId="220CAF3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有时他们所说的传统是指传递的行为，借此神圣书卷被教会在不间断的传承中保存并传给后代；这是形式上的传统，在这个意义上俄利根（Origen）说，他受传统教导得知四部福音书在大公教会中是无可置疑的。</w:t>
      </w:r>
    </w:p>
    <w:p w14:paraId="052066AF">
      <w:pPr>
        <w:spacing w:before="256" w:line="248" w:lineRule="auto"/>
        <w:ind w:firstLine="6"/>
        <w:rPr>
          <w:rFonts w:hint="eastAsia" w:ascii="微软雅黑" w:hAnsi="微软雅黑" w:eastAsia="微软雅黑" w:cs="微软雅黑"/>
          <w:sz w:val="30"/>
          <w:szCs w:val="30"/>
        </w:rPr>
      </w:pPr>
    </w:p>
    <w:p w14:paraId="17A157C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["tradition"] is often used for the written teaching, which first was presented by the spoken word, then written; thus Cyprian says, "If it is proclaimed in the gospel, or found in the letters or acts of the apostles, the sacred tradition is to be kept" (epistle 74, to Pompeius).</w:t>
      </w:r>
    </w:p>
    <w:p w14:paraId="358AC3E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其次，“传统”常指代成文的教导，这些教导最初由口头传达，随后被记录；因此西普里安（Cyprian）说：“如果它在福音中被宣告，或在使徒的书信或传记中被发现，神圣传统就应当被遵守”（致庞培信，74）。</w:t>
      </w:r>
    </w:p>
    <w:p w14:paraId="3BD74297">
      <w:pPr>
        <w:spacing w:before="256" w:line="248" w:lineRule="auto"/>
        <w:ind w:firstLine="6"/>
        <w:rPr>
          <w:rFonts w:hint="eastAsia" w:ascii="微软雅黑" w:hAnsi="微软雅黑" w:eastAsia="微软雅黑" w:cs="微软雅黑"/>
          <w:sz w:val="30"/>
          <w:szCs w:val="30"/>
        </w:rPr>
      </w:pPr>
    </w:p>
    <w:p w14:paraId="700EBCA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["tradition"] means teaching which is not found in Scripture in specific words, but is deduced by legitimate and necessary consequences, against those who demanded express words of Scripture, and were unwilling to accept the homoousion, because it was not a scriptural word.</w:t>
      </w:r>
    </w:p>
    <w:p w14:paraId="5A681DF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第三，“传统”指那些虽未以具体词句出现在圣经中，却是通过正当且必然的推论得出的教导，这是针对那些固执要求圣经明文、不愿接受“同质”（homoousion）一词的人，因为该词并非圣经原词。</w:t>
      </w:r>
    </w:p>
    <w:p w14:paraId="22DCD9D4">
      <w:pPr>
        <w:spacing w:before="256" w:line="248" w:lineRule="auto"/>
        <w:ind w:firstLine="6"/>
        <w:rPr>
          <w:rFonts w:hint="eastAsia" w:ascii="微软雅黑" w:hAnsi="微软雅黑" w:eastAsia="微软雅黑" w:cs="微软雅黑"/>
          <w:sz w:val="30"/>
          <w:szCs w:val="30"/>
        </w:rPr>
      </w:pPr>
    </w:p>
    <w:p w14:paraId="76379E7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Basil denies that the exact profession of faith by which we believe in the Father, the Son, and Holy Spirit can be obtained from Scripture, [but only] by understanding the creed, whose articles are, however, in Scripture so far as meaning is concerned (On the Holy Spirit 27).</w:t>
      </w:r>
    </w:p>
    <w:p w14:paraId="3DF64ED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因此巴西尔（Basil）否认我们信仰父、子、圣灵的确切信仰认信可以从圣经原文中直接获得，[而只能]通过理解信经，然而信经的条目在意义上完全是在圣经之中的（《论圣灵》27）。</w:t>
      </w:r>
    </w:p>
    <w:p w14:paraId="3B1E2A8A">
      <w:pPr>
        <w:spacing w:before="256" w:line="248" w:lineRule="auto"/>
        <w:ind w:firstLine="6"/>
        <w:rPr>
          <w:rFonts w:hint="eastAsia" w:ascii="微软雅黑" w:hAnsi="微软雅黑" w:eastAsia="微软雅黑" w:cs="微软雅黑"/>
          <w:sz w:val="30"/>
          <w:szCs w:val="30"/>
        </w:rPr>
      </w:pPr>
    </w:p>
    <w:p w14:paraId="5AAEA6C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["tradition"] means the teaching on rites and ceremonies known as the ritual tradition.</w:t>
      </w:r>
    </w:p>
    <w:p w14:paraId="36D28DF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第四，“传统”指关于礼仪和庆典的教导，即礼仪传统。</w:t>
      </w:r>
    </w:p>
    <w:p w14:paraId="1D2853A0">
      <w:pPr>
        <w:spacing w:before="256" w:line="248" w:lineRule="auto"/>
        <w:ind w:firstLine="6"/>
        <w:rPr>
          <w:rFonts w:hint="eastAsia" w:ascii="微软雅黑" w:hAnsi="微软雅黑" w:eastAsia="微软雅黑" w:cs="微软雅黑"/>
          <w:sz w:val="30"/>
          <w:szCs w:val="30"/>
        </w:rPr>
      </w:pPr>
    </w:p>
    <w:p w14:paraId="1A76F6E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 judgment of the teachers of the old church in the interpretation of some passage of Scripture, which they held to, not without humble veneration of antiquity, as received from the elders, because it agreed with Scripture.</w:t>
      </w:r>
    </w:p>
    <w:p w14:paraId="22EB1DC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第五，指古教会教师在解释圣经某些经文时的判断，他们并非没有对古人的谦卑敬畏，视其为从长老那里领受的，因为这与圣经一致。</w:t>
      </w:r>
    </w:p>
    <w:p w14:paraId="0C06F8D0">
      <w:pPr>
        <w:spacing w:before="256" w:line="248" w:lineRule="auto"/>
        <w:ind w:firstLine="6"/>
        <w:rPr>
          <w:rFonts w:hint="eastAsia" w:ascii="微软雅黑" w:hAnsi="微软雅黑" w:eastAsia="微软雅黑" w:cs="微软雅黑"/>
          <w:sz w:val="30"/>
          <w:szCs w:val="30"/>
        </w:rPr>
      </w:pPr>
    </w:p>
    <w:p w14:paraId="1E9BA5D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called "tradition of meaning" or "exegetical tradition." Irenaeus often speaks of it (Against Heresies 3.3), and Tertullian does so often in Concerning the Prescription of Heretics (book 1).</w:t>
      </w:r>
    </w:p>
    <w:p w14:paraId="032E98B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这可被称为“意义的传统”或“释经的传统”。爱任纽（Irenaeus）经常谈到它（《驳异端》3.3），德尔图良在《论异端的处方》（第1卷）中也经常提到。</w:t>
      </w:r>
    </w:p>
    <w:p w14:paraId="5A14674F">
      <w:pPr>
        <w:spacing w:before="256" w:line="248" w:lineRule="auto"/>
        <w:ind w:firstLine="6"/>
        <w:rPr>
          <w:rFonts w:hint="eastAsia" w:ascii="微软雅黑" w:hAnsi="微软雅黑" w:eastAsia="微软雅黑" w:cs="微软雅黑"/>
          <w:sz w:val="30"/>
          <w:szCs w:val="30"/>
        </w:rPr>
      </w:pPr>
    </w:p>
    <w:p w14:paraId="36326AD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they used the word "tradition" ad hominem, in disputing against heretics who employed [traditions], not because they proved that which was not to be found in Scripture, but because the heretics with whom they were disputing did not recognize the Scripture, since, as Irenaeus said, "When they knew themselves defeated by the Scriptures, they turned into enemies of the Scriptures."</w:t>
      </w:r>
    </w:p>
    <w:p w14:paraId="2E26711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第六，他们在反驳那些使用[传统]的异端时，使用了“传统”一词进行对人论证（ad hominem），这并非因为传统证明了圣经找不到的东西，而是因为与他们辩论的异端不承认圣经，正如爱任纽所说，“当他们知道自己被圣经击败时，他们就成了圣经的敌人”。</w:t>
      </w:r>
    </w:p>
    <w:p w14:paraId="0FD179FF">
      <w:pPr>
        <w:spacing w:before="256" w:line="248" w:lineRule="auto"/>
        <w:ind w:firstLine="6"/>
        <w:rPr>
          <w:rFonts w:hint="eastAsia" w:ascii="微软雅黑" w:hAnsi="微软雅黑" w:eastAsia="微软雅黑" w:cs="微软雅黑"/>
          <w:sz w:val="30"/>
          <w:szCs w:val="30"/>
        </w:rPr>
      </w:pPr>
    </w:p>
    <w:p w14:paraId="0BE79EE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therefore disputed from the consensus of tradition and Scripture, as today we also debate with our adversaries on the basis of the Fathers, but they did not do this from the conviction that they received dogmatic traditions outside of Scripture, on the witness of Jerome: "The sword of the Lord strikes down those who, on their own accord, make charges and fabrications without the authority and witness of Scripture, as if by apostolic tradition" (On Haggai 1).</w:t>
      </w:r>
    </w:p>
    <w:p w14:paraId="3C3B874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父们]根据传统与圣经的共识进行辩论，正如今天我们也基于教父的著作与对手辩论，但他们这样做并非出于相信他们在圣经之外还领受了教义传统。正如耶罗米所见证的：“耶和华的宝剑击杀那些凭着自己的意思、在没有圣经权威和见证的情况下，假借使徒传统之名进行指责和虚构的人”（《哈该书注释》1）。</w:t>
      </w:r>
    </w:p>
    <w:p w14:paraId="2C997851">
      <w:pPr>
        <w:spacing w:before="256" w:line="248" w:lineRule="auto"/>
        <w:ind w:firstLine="6"/>
        <w:rPr>
          <w:rFonts w:hint="eastAsia" w:ascii="微软雅黑" w:hAnsi="微软雅黑" w:eastAsia="微软雅黑" w:cs="微软雅黑"/>
          <w:sz w:val="30"/>
          <w:szCs w:val="30"/>
        </w:rPr>
      </w:pPr>
    </w:p>
    <w:p w14:paraId="282A82C2">
      <w:pPr>
        <w:pStyle w:val="2"/>
        <w:bidi w:val="0"/>
        <w:jc w:val="center"/>
        <w:rPr>
          <w:rFonts w:hint="eastAsia"/>
        </w:rPr>
      </w:pPr>
      <w:r>
        <w:rPr>
          <w:rFonts w:hint="eastAsia"/>
        </w:rPr>
        <w:t>The Perspicuity of Scripture</w:t>
      </w:r>
    </w:p>
    <w:p w14:paraId="735589EB">
      <w:pPr>
        <w:pStyle w:val="2"/>
        <w:bidi w:val="0"/>
        <w:jc w:val="center"/>
        <w:rPr>
          <w:rFonts w:hint="eastAsia"/>
        </w:rPr>
      </w:pPr>
      <w:r>
        <w:rPr>
          <w:rFonts w:hint="eastAsia"/>
        </w:rPr>
        <w:t>圣经的明晰性</w:t>
      </w:r>
    </w:p>
    <w:p w14:paraId="2B09EBA2">
      <w:pPr>
        <w:spacing w:before="256" w:line="248" w:lineRule="auto"/>
        <w:ind w:firstLine="6"/>
        <w:rPr>
          <w:rFonts w:hint="eastAsia" w:ascii="微软雅黑" w:hAnsi="微软雅黑" w:eastAsia="微软雅黑" w:cs="微软雅黑"/>
          <w:sz w:val="30"/>
          <w:szCs w:val="30"/>
        </w:rPr>
      </w:pPr>
    </w:p>
    <w:p w14:paraId="0646DCF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17: Is Scripture so understandable in matters necessary for salvation that it can be read by a believer without external unwritten traditions or the help of the authority of the church? Affirmative, against the Roman Catholics.</w:t>
      </w:r>
    </w:p>
    <w:p w14:paraId="6F5064D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17：圣经在救赎必需的事项上是否如此易于理解，以至于信徒可以在没有外部未记载传统或教会权威帮助的情况下阅读它？对此持肯定态度，反对罗马天主教。</w:t>
      </w:r>
    </w:p>
    <w:p w14:paraId="7C4EB198">
      <w:pPr>
        <w:spacing w:before="256" w:line="248" w:lineRule="auto"/>
        <w:ind w:firstLine="6"/>
        <w:rPr>
          <w:rFonts w:hint="eastAsia" w:ascii="微软雅黑" w:hAnsi="微软雅黑" w:eastAsia="微软雅黑" w:cs="微软雅黑"/>
          <w:sz w:val="30"/>
          <w:szCs w:val="30"/>
        </w:rPr>
      </w:pPr>
    </w:p>
    <w:p w14:paraId="3928F18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 It is not enough for the Roman Catholics to argue the imperfection of Scripture to support the need for tradition, but, in order to keep the people from reading it, and to hide the light under a basket, the more easily to reign in the darkness, they have begun to argue for its obscurity, as if there can be no trustworthy knowledge of its meaning without the decision of the church.</w:t>
      </w:r>
    </w:p>
    <w:p w14:paraId="46F6AE9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 罗马天主教徒仅论证圣经的不完善以支持传统的必要性还不够，为了阻止百姓阅读圣经，为了把光藏在斗底下以便更容易地在黑暗中统治，他们开始论证圣经的晦涩，仿佛如果没有教会的判定，其意义就无从得知。</w:t>
      </w:r>
    </w:p>
    <w:p w14:paraId="03010847">
      <w:pPr>
        <w:spacing w:before="256" w:line="248" w:lineRule="auto"/>
        <w:ind w:firstLine="6"/>
        <w:rPr>
          <w:rFonts w:hint="eastAsia" w:ascii="微软雅黑" w:hAnsi="微软雅黑" w:eastAsia="微软雅黑" w:cs="微软雅黑"/>
          <w:sz w:val="30"/>
          <w:szCs w:val="30"/>
        </w:rPr>
      </w:pPr>
    </w:p>
    <w:p w14:paraId="428CDDB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 On the nature of the question, note (1) it is not a question of the perspicuity or obscurity of the subject, or of persons; no one denies that Scripture is obscure to unbelievers and unregenerate people, to whom the gospel is its own concealment, as Paul says (II Cor. 4), and we acknowledge that the illumination of the Spirit is needed by believers for its understanding.</w:t>
      </w:r>
    </w:p>
    <w:p w14:paraId="4ADE829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关于此问题的性质，请注意：(1) 这不是一个关于主体（即人）的明晰或晦涩的问题；没有人否认圣经对不信者和未重生者是晦涩的，对他们来说福音本身就是隐藏的，正如保罗所说（哥林多后书 4）；我们也承认信徒理解圣经需要圣灵的启迪。</w:t>
      </w:r>
    </w:p>
    <w:p w14:paraId="0B2A0D0B">
      <w:pPr>
        <w:spacing w:before="256" w:line="248" w:lineRule="auto"/>
        <w:ind w:firstLine="6"/>
        <w:rPr>
          <w:rFonts w:hint="eastAsia" w:ascii="微软雅黑" w:hAnsi="微软雅黑" w:eastAsia="微软雅黑" w:cs="微软雅黑"/>
          <w:sz w:val="30"/>
          <w:szCs w:val="30"/>
        </w:rPr>
      </w:pPr>
    </w:p>
    <w:p w14:paraId="183747A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of the obscurity or perspicuity of the object, or Scripture; is it so obscure that a believing person cannot comprehend it for salvation without the authority and decision of the church? This we deny.</w:t>
      </w:r>
    </w:p>
    <w:p w14:paraId="7DDE66D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但问题在于客体（即圣经本身）的晦涩或明晰；圣经是否晦涩到让一个信徒在没有教会权威和判定的情况下，无法为了救赎而理解它的程度？对此我们予以否认。</w:t>
      </w:r>
    </w:p>
    <w:p w14:paraId="69BE061E">
      <w:pPr>
        <w:spacing w:before="256" w:line="248" w:lineRule="auto"/>
        <w:ind w:firstLine="6"/>
        <w:rPr>
          <w:rFonts w:hint="eastAsia" w:ascii="微软雅黑" w:hAnsi="微软雅黑" w:eastAsia="微软雅黑" w:cs="微软雅黑"/>
          <w:sz w:val="30"/>
          <w:szCs w:val="30"/>
        </w:rPr>
      </w:pPr>
    </w:p>
    <w:p w14:paraId="41D47BA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There is no question of the obscurity of the content or mysteries taught in Scripture; both parties recognize that many mysteries taught in Scripture are so sublime that they are to the highest degree beyond our understanding, and so can be called obscure in themselves.</w:t>
      </w:r>
    </w:p>
    <w:p w14:paraId="2BE0A5F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关于圣经中所教导的内容或奥秘的晦涩性是不成问题的；双方都承认圣经教导的许多奥秘是如此崇高，以至于在极大程度上超出了我们的理解，因此其本身可以被称为晦涩的。</w:t>
      </w:r>
    </w:p>
    <w:p w14:paraId="11F54178">
      <w:pPr>
        <w:spacing w:before="256" w:line="248" w:lineRule="auto"/>
        <w:ind w:firstLine="6"/>
        <w:rPr>
          <w:rFonts w:hint="eastAsia" w:ascii="微软雅黑" w:hAnsi="微软雅黑" w:eastAsia="微软雅黑" w:cs="微软雅黑"/>
          <w:sz w:val="30"/>
          <w:szCs w:val="30"/>
        </w:rPr>
      </w:pPr>
    </w:p>
    <w:p w14:paraId="2658268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concerns the manner in which these most abstruse matters are presented, and we hold that they are so moderated by the wonderful condescension (sugkatabasij) of God that a believer who has enlightened eyes of the mind can comprehend these mysteries sufficiently for salvation if he reads carefully.</w:t>
      </w:r>
    </w:p>
    <w:p w14:paraId="1B5A952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涉及这些极其深奥的事项是如何被呈现出来的，我们认为，通过上帝奇妙的俯就（sugkatabasij），这些内容被如此适度地表达出来，以至于一个拥有被启迪的心眼的信徒，只要仔细阅读，就能充分理解这些奥秘以致得救。</w:t>
      </w:r>
    </w:p>
    <w:p w14:paraId="51D0116F">
      <w:pPr>
        <w:spacing w:before="256" w:line="248" w:lineRule="auto"/>
        <w:ind w:firstLine="6"/>
        <w:rPr>
          <w:rFonts w:hint="eastAsia" w:ascii="微软雅黑" w:hAnsi="微软雅黑" w:eastAsia="微软雅黑" w:cs="微软雅黑"/>
          <w:sz w:val="30"/>
          <w:szCs w:val="30"/>
        </w:rPr>
      </w:pPr>
    </w:p>
    <w:p w14:paraId="44AE6AD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IV. It is not a question of whether the Holy Scripture is clear in all its parts, so that it guides with no interpreter and no exposition of doubtful matters, [a teaching] which Bellarmine, falsely and with calumny, charges upon us, stating it thus: "Are the Scriptures very plain and obvious so that no interpretation is needed?" (De Verbo Dei 3.1).</w:t>
      </w:r>
    </w:p>
    <w:p w14:paraId="0DC110B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IV. 问题并不在于圣经是否在所有部分都清晰，以至于不需要解经者和对疑难问题的阐释就能引导人，贝拉明（Bellarmine）错误地且带有诽谤性地以此指控我们，称：“圣经是否非常直白显明，以至于不需要解释？”（《论上帝的话》3.1）。</w:t>
      </w:r>
    </w:p>
    <w:p w14:paraId="35C2EEAF">
      <w:pPr>
        <w:spacing w:before="256" w:line="248" w:lineRule="auto"/>
        <w:ind w:firstLine="6"/>
        <w:rPr>
          <w:rFonts w:hint="eastAsia" w:ascii="微软雅黑" w:hAnsi="微软雅黑" w:eastAsia="微软雅黑" w:cs="微软雅黑"/>
          <w:sz w:val="30"/>
          <w:szCs w:val="30"/>
        </w:rPr>
      </w:pPr>
    </w:p>
    <w:p w14:paraId="0ABFD4E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we hold that Scripture has its own secrets, which we cannot discover, and which God wills to be in Scripture to awaken the zeal of the faithful, to increase their effort, to control human pride, and to purge the contempt that easily could have arisen from too much ease [of understanding].</w:t>
      </w:r>
    </w:p>
    <w:p w14:paraId="12E6C82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相反，我们认为圣经有其自身的秘密，是我们无法发掘的，上帝定意让这些秘密留在圣经中，是为了唤醒信徒的热忱、增加他们的努力、约束人类的骄傲，并清除那因太容易[理解]而可能轻易产生的轻蔑。</w:t>
      </w:r>
    </w:p>
    <w:p w14:paraId="63FBCEB3">
      <w:pPr>
        <w:spacing w:before="256" w:line="248" w:lineRule="auto"/>
        <w:ind w:firstLine="6"/>
        <w:rPr>
          <w:rFonts w:hint="eastAsia" w:ascii="微软雅黑" w:hAnsi="微软雅黑" w:eastAsia="微软雅黑" w:cs="微软雅黑"/>
          <w:sz w:val="30"/>
          <w:szCs w:val="30"/>
        </w:rPr>
      </w:pPr>
    </w:p>
    <w:p w14:paraId="1AA0BD5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deals only with matters necessary for salvation, and with them only in reference to aspects which must be known; for example, the mystery of the Trinity is presented clearly as to the "what," which is necessary, but not as to the "how," which is not revealed to us, and not needed for salvation.</w:t>
      </w:r>
    </w:p>
    <w:p w14:paraId="2353FF0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但问题仅涉及救赎必需的事项，且仅涉及其中必须被知晓的方面；例如，三位一体的奥秘在“是什么”上（这是必需的）呈现得很清晰，但在“如何”上则不然（这并未启示给我们，救赎也不需要知道）。</w:t>
      </w:r>
    </w:p>
    <w:p w14:paraId="50F6B27D">
      <w:pPr>
        <w:spacing w:before="256" w:line="248" w:lineRule="auto"/>
        <w:ind w:firstLine="6"/>
        <w:rPr>
          <w:rFonts w:hint="eastAsia" w:ascii="微软雅黑" w:hAnsi="微软雅黑" w:eastAsia="微软雅黑" w:cs="微软雅黑"/>
          <w:sz w:val="30"/>
          <w:szCs w:val="30"/>
        </w:rPr>
      </w:pPr>
    </w:p>
    <w:p w14:paraId="3B5AFAA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seemed good to God in Scripture, just as in nature, that all matters of necessity should be found almost everywhere, and could be found out easily, but that many less necessary matters be more securely hidden, so that they could not be discovered without earnest effort.</w:t>
      </w:r>
    </w:p>
    <w:p w14:paraId="5BBABCF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因此，上帝在圣经中正如在自然界中一样，定意让所有必需的事项几乎随处可见并能轻易找到，但让许多次要的事项隐藏得更深，非经恳切努力无法发现。</w:t>
      </w:r>
    </w:p>
    <w:p w14:paraId="41411256">
      <w:pPr>
        <w:spacing w:before="256" w:line="248" w:lineRule="auto"/>
        <w:ind w:firstLine="6"/>
        <w:rPr>
          <w:rFonts w:hint="eastAsia" w:ascii="微软雅黑" w:hAnsi="微软雅黑" w:eastAsia="微软雅黑" w:cs="微软雅黑"/>
          <w:sz w:val="30"/>
          <w:szCs w:val="30"/>
        </w:rPr>
      </w:pPr>
    </w:p>
    <w:p w14:paraId="043FE6F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addition to the necessary food, he might have, as it were, his luxuries, his gems, and gold deeply buried, to be brought forth by unwearied labor.</w:t>
      </w:r>
    </w:p>
    <w:p w14:paraId="1B5B96B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因此，除了必需的食物外，祂仿佛也有祂的奢侈品、祂的宝石和黄金被深埋，需要通过不懈的劳作来挖掘。</w:t>
      </w:r>
    </w:p>
    <w:p w14:paraId="687E265B">
      <w:pPr>
        <w:spacing w:before="256" w:line="248" w:lineRule="auto"/>
        <w:ind w:firstLine="6"/>
        <w:rPr>
          <w:rFonts w:hint="eastAsia" w:ascii="微软雅黑" w:hAnsi="微软雅黑" w:eastAsia="微软雅黑" w:cs="微软雅黑"/>
          <w:sz w:val="30"/>
          <w:szCs w:val="30"/>
        </w:rPr>
      </w:pPr>
    </w:p>
    <w:p w14:paraId="653618E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the heavens are dotted with many stars, some greater and some less, so Scripture does not shine everywhere with equal brightness, but is variegated with clearer and more obscure passages like stars of greater or less magnitude.</w:t>
      </w:r>
    </w:p>
    <w:p w14:paraId="76D091D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正如天空中点缀着许多星星，有大有小，圣经也并非处处都以同等亮度照耀，而是由更清晰和更晦涩的段落交织而成，宛如不同星等的恒星。</w:t>
      </w:r>
    </w:p>
    <w:p w14:paraId="555AE16F">
      <w:pPr>
        <w:spacing w:before="256" w:line="248" w:lineRule="auto"/>
        <w:ind w:firstLine="6"/>
        <w:rPr>
          <w:rFonts w:hint="eastAsia" w:ascii="微软雅黑" w:hAnsi="微软雅黑" w:eastAsia="微软雅黑" w:cs="微软雅黑"/>
          <w:sz w:val="30"/>
          <w:szCs w:val="30"/>
        </w:rPr>
      </w:pPr>
    </w:p>
    <w:p w14:paraId="58A699B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 It is not a question of whether matters necessary for salvation are presented clearly everywhere in Scripture.</w:t>
      </w:r>
    </w:p>
    <w:p w14:paraId="76E8743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 问题不在于救赎必需的事项是否在圣经的每一处都呈现得很清晰。</w:t>
      </w:r>
    </w:p>
    <w:p w14:paraId="0FEF4CDD">
      <w:pPr>
        <w:spacing w:before="256" w:line="248" w:lineRule="auto"/>
        <w:ind w:firstLine="6"/>
        <w:rPr>
          <w:rFonts w:hint="eastAsia" w:ascii="微软雅黑" w:hAnsi="微软雅黑" w:eastAsia="微软雅黑" w:cs="微软雅黑"/>
          <w:sz w:val="30"/>
          <w:szCs w:val="30"/>
        </w:rPr>
      </w:pPr>
    </w:p>
    <w:p w14:paraId="20DF49D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grant that there are many passages that are difficult to understand, by which God wills to exercise our effort and the skill of the scholar.</w:t>
      </w:r>
    </w:p>
    <w:p w14:paraId="0DDBE74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事实上，我们承认有许多段落难以理解，上帝以此来锻炼我们的努力和学者的技巧。</w:t>
      </w:r>
    </w:p>
    <w:p w14:paraId="77C764B7">
      <w:pPr>
        <w:spacing w:before="256" w:line="248" w:lineRule="auto"/>
        <w:ind w:firstLine="6"/>
        <w:rPr>
          <w:rFonts w:hint="eastAsia" w:ascii="微软雅黑" w:hAnsi="微软雅黑" w:eastAsia="微软雅黑" w:cs="微软雅黑"/>
          <w:sz w:val="30"/>
          <w:szCs w:val="30"/>
        </w:rPr>
      </w:pPr>
    </w:p>
    <w:p w14:paraId="0AAAF8E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whether [these necessary matters] are presented somewhere in such a manner that a believer can recognize their truth when he has given them serious consideration, because nothing is learned from the more obscure passages that is not found most plainly taught elsewhere.</w:t>
      </w:r>
    </w:p>
    <w:p w14:paraId="27B56DE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问题在于，[这些必需事项]是否在某处以信徒在认真思考后能认出真理的方式呈现出来，因为在晦涩段落中学不到任何在该处之外没有被最直白地教导的内容。</w:t>
      </w:r>
    </w:p>
    <w:p w14:paraId="481A6425">
      <w:pPr>
        <w:spacing w:before="256" w:line="248" w:lineRule="auto"/>
        <w:ind w:firstLine="6"/>
        <w:rPr>
          <w:rFonts w:hint="eastAsia" w:ascii="微软雅黑" w:hAnsi="微软雅黑" w:eastAsia="微软雅黑" w:cs="微软雅黑"/>
          <w:sz w:val="30"/>
          <w:szCs w:val="30"/>
        </w:rPr>
      </w:pPr>
    </w:p>
    <w:p w14:paraId="701AD49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Augustine says, "The Holy Spirit has arranged the Scriptures in such a wonderful and wholesome manner, that hunger is remedied by the plainer passages and pride by the more obscure" (Concerning Christian Doctrine 2.6 [7 ad fin.]), and, "We feed on the clear passages, and are disciplined by the obscure; in the one [our] appetite is overcome, in the other [our] pride."</w:t>
      </w:r>
    </w:p>
    <w:p w14:paraId="05CC564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如奥古斯丁所说：“圣灵以如此奇妙和健康的方式编排了圣经，使饥渴能通过直白的段落得到补足，而骄傲能通过晦涩的段落得到医治”（《论基督教教义》2.6），并且，“我们以清晰的段落为食，受晦涩的段落管教；在前者中，[我们的]食欲得到满足，在后者中，[我们的]骄傲得到约束”。</w:t>
      </w:r>
    </w:p>
    <w:p w14:paraId="3DC92A62">
      <w:pPr>
        <w:spacing w:before="256" w:line="248" w:lineRule="auto"/>
        <w:ind w:firstLine="6"/>
        <w:rPr>
          <w:rFonts w:hint="eastAsia" w:ascii="微软雅黑" w:hAnsi="微软雅黑" w:eastAsia="微软雅黑" w:cs="微软雅黑"/>
          <w:sz w:val="30"/>
          <w:szCs w:val="30"/>
        </w:rPr>
      </w:pPr>
    </w:p>
    <w:p w14:paraId="6CC3B16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 It is not a question of a perspicuity that excludes necessary means for interpretation, such as the inner light of the Spirit, the attention of the mind, the voice and ministry of the church, lectures and commentaries, prayers and vigils.</w:t>
      </w:r>
    </w:p>
    <w:p w14:paraId="185B082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 这不是一种排除必要解释手段（如圣灵内在的光照、心智的专注、教会的声音和职分、讲座和注释、祷告和守望）的明晰性。</w:t>
      </w:r>
    </w:p>
    <w:p w14:paraId="4C6E86D1">
      <w:pPr>
        <w:spacing w:before="256" w:line="248" w:lineRule="auto"/>
        <w:ind w:firstLine="6"/>
        <w:rPr>
          <w:rFonts w:hint="eastAsia" w:ascii="微软雅黑" w:hAnsi="微软雅黑" w:eastAsia="微软雅黑" w:cs="微软雅黑"/>
          <w:sz w:val="30"/>
          <w:szCs w:val="30"/>
        </w:rPr>
      </w:pPr>
    </w:p>
    <w:p w14:paraId="38F4A9B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such means are not only useful but also normally are necessary, but we want to deny any obscurity that keeps the common people from reading Scripture, as if it were harmful or dangerous, or that leads to a falling back on traditions when one should have taken a stand on Scripture alone.</w:t>
      </w:r>
    </w:p>
    <w:p w14:paraId="0512B0E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我们承认这些手段不仅有用且通常是必需的，但我们要否认任何会阻碍百姓阅读圣经（仿佛那是伤害或危险的）、或是在人应当唯独持守圣经时却导向退回传统的“晦涩性”。</w:t>
      </w:r>
    </w:p>
    <w:p w14:paraId="72847AC4">
      <w:pPr>
        <w:spacing w:before="256" w:line="248" w:lineRule="auto"/>
        <w:ind w:firstLine="6"/>
        <w:rPr>
          <w:rFonts w:hint="eastAsia" w:ascii="微软雅黑" w:hAnsi="微软雅黑" w:eastAsia="微软雅黑" w:cs="微软雅黑"/>
          <w:sz w:val="30"/>
          <w:szCs w:val="30"/>
        </w:rPr>
      </w:pPr>
    </w:p>
    <w:p w14:paraId="2C00AB3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question therefore comes to this: is Scripture so understandable in matters necessary for salvation, not with regard to what is taught but with regard to the manner of teaching, not with regard to the subject [persons], but to the object [Scripture itself], that it can be read and understood for salvation (salutariter) by believers without the help of external traditions?</w:t>
      </w:r>
    </w:p>
    <w:p w14:paraId="13DF83C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因此，问题归结为：圣经在救赎必需的事项上（并非就所教导的内容而言，而是就教导的方式而言；非就主体[人]而言，而是就客体[圣经本身]而言），是否易于理解，以至于信徒可以在没有外部传统帮助的情况下，为了救赎（salutariter）而阅读并理解它？</w:t>
      </w:r>
    </w:p>
    <w:p w14:paraId="71C5AA63">
      <w:pPr>
        <w:spacing w:before="256" w:line="248" w:lineRule="auto"/>
        <w:ind w:firstLine="6"/>
        <w:rPr>
          <w:rFonts w:hint="eastAsia" w:ascii="微软雅黑" w:hAnsi="微软雅黑" w:eastAsia="微软雅黑" w:cs="微软雅黑"/>
          <w:sz w:val="30"/>
          <w:szCs w:val="30"/>
        </w:rPr>
      </w:pPr>
    </w:p>
    <w:p w14:paraId="4A3F1B6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Catholics deny this; we affirm it.</w:t>
      </w:r>
    </w:p>
    <w:p w14:paraId="0A49DEF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罗马天主教徒对此予以否认；我们予以肯定。</w:t>
      </w:r>
    </w:p>
    <w:p w14:paraId="46C735F3">
      <w:pPr>
        <w:spacing w:before="256" w:line="248" w:lineRule="auto"/>
        <w:ind w:firstLine="6"/>
        <w:rPr>
          <w:rFonts w:hint="eastAsia" w:ascii="微软雅黑" w:hAnsi="微软雅黑" w:eastAsia="微软雅黑" w:cs="微软雅黑"/>
          <w:sz w:val="30"/>
          <w:szCs w:val="30"/>
        </w:rPr>
      </w:pPr>
    </w:p>
    <w:p w14:paraId="66EB7D0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That Scripture has this perspicuity is plain (1) from Scripture itself, which proclaims its lucidity.</w:t>
      </w:r>
    </w:p>
    <w:p w14:paraId="7BDA1DA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圣经具有这种明晰性，这从以下几点显明：(1) 来自圣经自身，它宣称了自己的明亮。</w:t>
      </w:r>
    </w:p>
    <w:p w14:paraId="6F26CEF4">
      <w:pPr>
        <w:spacing w:before="256" w:line="248" w:lineRule="auto"/>
        <w:ind w:firstLine="6"/>
        <w:rPr>
          <w:rFonts w:hint="eastAsia" w:ascii="微软雅黑" w:hAnsi="微软雅黑" w:eastAsia="微软雅黑" w:cs="微软雅黑"/>
          <w:sz w:val="30"/>
          <w:szCs w:val="30"/>
        </w:rPr>
      </w:pPr>
    </w:p>
    <w:p w14:paraId="6261D35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Jehovah is sure, enlightening the eyes" (Ps. 19:8).</w:t>
      </w:r>
    </w:p>
    <w:p w14:paraId="4A073CC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“耶和华的法度确定，能明亮人的眼目”（诗篇 19:8）。</w:t>
      </w:r>
    </w:p>
    <w:p w14:paraId="22090AEE">
      <w:pPr>
        <w:spacing w:before="256" w:line="248" w:lineRule="auto"/>
        <w:ind w:firstLine="6"/>
        <w:rPr>
          <w:rFonts w:hint="eastAsia" w:ascii="微软雅黑" w:hAnsi="微软雅黑" w:eastAsia="微软雅黑" w:cs="微软雅黑"/>
          <w:sz w:val="30"/>
          <w:szCs w:val="30"/>
        </w:rPr>
      </w:pPr>
    </w:p>
    <w:p w14:paraId="48D1146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words are a lamp to my feet" (Ps. 119:105).</w:t>
      </w:r>
    </w:p>
    <w:p w14:paraId="530BB7F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“祢的话是我脚前的灯”（诗篇 119:105）。</w:t>
      </w:r>
    </w:p>
    <w:p w14:paraId="51F5A89C">
      <w:pPr>
        <w:spacing w:before="256" w:line="248" w:lineRule="auto"/>
        <w:ind w:firstLine="6"/>
        <w:rPr>
          <w:rFonts w:hint="eastAsia" w:ascii="微软雅黑" w:hAnsi="微软雅黑" w:eastAsia="微软雅黑" w:cs="微软雅黑"/>
          <w:sz w:val="30"/>
          <w:szCs w:val="30"/>
        </w:rPr>
      </w:pPr>
    </w:p>
    <w:p w14:paraId="5AD0033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 light shining in the darkness" (II Peter 1:19).</w:t>
      </w:r>
    </w:p>
    <w:p w14:paraId="0F5FCA4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“照在暗处的灯”（彼得后书 1:19）。</w:t>
      </w:r>
    </w:p>
    <w:p w14:paraId="45468FA0">
      <w:pPr>
        <w:spacing w:before="256" w:line="248" w:lineRule="auto"/>
        <w:ind w:firstLine="6"/>
        <w:rPr>
          <w:rFonts w:hint="eastAsia" w:ascii="微软雅黑" w:hAnsi="微软雅黑" w:eastAsia="微软雅黑" w:cs="微软雅黑"/>
          <w:sz w:val="30"/>
          <w:szCs w:val="30"/>
        </w:rPr>
      </w:pPr>
    </w:p>
    <w:p w14:paraId="2D799C8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a lamp" (Prov. 6:23).</w:t>
      </w:r>
    </w:p>
    <w:p w14:paraId="2905B1C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“诫命是灯”（箴言 6:23）。</w:t>
      </w:r>
    </w:p>
    <w:p w14:paraId="5864903E">
      <w:pPr>
        <w:spacing w:before="256" w:line="248" w:lineRule="auto"/>
        <w:ind w:firstLine="6"/>
        <w:rPr>
          <w:rFonts w:hint="eastAsia" w:ascii="微软雅黑" w:hAnsi="微软雅黑" w:eastAsia="微软雅黑" w:cs="微软雅黑"/>
          <w:sz w:val="30"/>
          <w:szCs w:val="30"/>
        </w:rPr>
      </w:pPr>
    </w:p>
    <w:p w14:paraId="3243A90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objection of Bellarmine, who applies this to the precepts of the Law, not to the entire Scripture, has no weight.</w:t>
      </w:r>
    </w:p>
    <w:p w14:paraId="7DE58E4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贝拉明的第一个异议认为这些经文仅指律法诫命而非整部圣经，这毫无分量。</w:t>
      </w:r>
    </w:p>
    <w:p w14:paraId="0DF31E9B">
      <w:pPr>
        <w:spacing w:before="256" w:line="248" w:lineRule="auto"/>
        <w:ind w:firstLine="6"/>
        <w:rPr>
          <w:rFonts w:hint="eastAsia" w:ascii="微软雅黑" w:hAnsi="微软雅黑" w:eastAsia="微软雅黑" w:cs="微软雅黑"/>
          <w:sz w:val="30"/>
          <w:szCs w:val="30"/>
        </w:rPr>
      </w:pPr>
    </w:p>
    <w:p w14:paraId="52C7AE7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whole Word of God is often designated by the word law, and its effects, consolation and renewal, teach that it should be so understood.</w:t>
      </w:r>
    </w:p>
    <w:p w14:paraId="681B9D0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因为上帝全部的话语经常被称为“律法”，而且它的功效（安慰和更新）教导我们应当这样去理解。</w:t>
      </w:r>
    </w:p>
    <w:p w14:paraId="2972BDDC">
      <w:pPr>
        <w:spacing w:before="256" w:line="248" w:lineRule="auto"/>
        <w:ind w:firstLine="6"/>
        <w:rPr>
          <w:rFonts w:hint="eastAsia" w:ascii="微软雅黑" w:hAnsi="微软雅黑" w:eastAsia="微软雅黑" w:cs="微软雅黑"/>
          <w:sz w:val="30"/>
          <w:szCs w:val="30"/>
        </w:rPr>
      </w:pPr>
    </w:p>
    <w:p w14:paraId="75C576C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glosses, [Nicholas of] Lyra, and Arias Montanus support our position.</w:t>
      </w:r>
    </w:p>
    <w:p w14:paraId="5D72FF0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释义书、尼古拉·利拉（Nicholas of Lyra）和阿里亚斯·蒙塔努斯（Arias Montanus）都支持我们的立场。</w:t>
      </w:r>
    </w:p>
    <w:p w14:paraId="3F990D78">
      <w:pPr>
        <w:spacing w:before="256" w:line="248" w:lineRule="auto"/>
        <w:ind w:firstLine="6"/>
        <w:rPr>
          <w:rFonts w:hint="eastAsia" w:ascii="微软雅黑" w:hAnsi="微软雅黑" w:eastAsia="微软雅黑" w:cs="微软雅黑"/>
          <w:sz w:val="30"/>
          <w:szCs w:val="30"/>
        </w:rPr>
      </w:pPr>
    </w:p>
    <w:p w14:paraId="5D6CA8C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certainly calls the whole Word of God a lamp.</w:t>
      </w:r>
    </w:p>
    <w:p w14:paraId="5DFBDDF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彼得无疑将上帝全部的话语称为一盏灯。</w:t>
      </w:r>
    </w:p>
    <w:p w14:paraId="325E5E07">
      <w:pPr>
        <w:spacing w:before="256" w:line="248" w:lineRule="auto"/>
        <w:ind w:firstLine="6"/>
        <w:rPr>
          <w:rFonts w:hint="eastAsia" w:ascii="微软雅黑" w:hAnsi="微软雅黑" w:eastAsia="微软雅黑" w:cs="微软雅黑"/>
          <w:sz w:val="30"/>
          <w:szCs w:val="30"/>
        </w:rPr>
      </w:pPr>
    </w:p>
    <w:p w14:paraId="0D7C925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[BellarmineIs] other objection, that even if "law" refers to the whole Scripture, it is not to be understood in any other sense than "because it throws light upon the matters that are understood," is no better.</w:t>
      </w:r>
    </w:p>
    <w:p w14:paraId="75014EC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[贝拉明的]另一个异议——即即便“律法”指代整部圣经，也不应在除“因为它照亮了已被理解的事项”之外的任何意义上被理解——也同样拙劣。</w:t>
      </w:r>
    </w:p>
    <w:p w14:paraId="7EA66111">
      <w:pPr>
        <w:spacing w:before="256" w:line="248" w:lineRule="auto"/>
        <w:ind w:firstLine="6"/>
        <w:rPr>
          <w:rFonts w:hint="eastAsia" w:ascii="微软雅黑" w:hAnsi="微软雅黑" w:eastAsia="微软雅黑" w:cs="微软雅黑"/>
          <w:sz w:val="30"/>
          <w:szCs w:val="30"/>
        </w:rPr>
      </w:pPr>
    </w:p>
    <w:p w14:paraId="3A34405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Scripture is called "clear" (lucidus) not only because it throws light upon the matters that are understood, but also because it is clear in itself and has been made suitable for throwing light on these matters, if used by people with the eyes of faith, so that it is lucid both formally and effectively, since it throws out rays like the sun, and offers itself for the contemplation of the eye [of faith].</w:t>
      </w:r>
    </w:p>
    <w:p w14:paraId="0F86675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被称为“明亮”（lucidus），不仅是因为它照亮了已被理解的事项，还因为它自身就是清晰的，并且如果被拥有信心之眼的人使用，它就被制作为适合照亮这些事项的工具。因此，它在形式上和功效上都是明亮的，因为它像太阳一样发出光芒，并供[信心之]眼仰望。</w:t>
      </w:r>
    </w:p>
    <w:p w14:paraId="7331EEAC">
      <w:pPr>
        <w:spacing w:before="256" w:line="248" w:lineRule="auto"/>
        <w:ind w:firstLine="6"/>
        <w:rPr>
          <w:rFonts w:hint="eastAsia" w:ascii="微软雅黑" w:hAnsi="微软雅黑" w:eastAsia="微软雅黑" w:cs="微软雅黑"/>
          <w:sz w:val="30"/>
          <w:szCs w:val="30"/>
        </w:rPr>
      </w:pPr>
    </w:p>
    <w:p w14:paraId="002D5D3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nothing more stupid can be said; it is as if I should say that Scripture does not enlighten unless it enlightens, for it enlightens by the very thing by which it is understood.</w:t>
      </w:r>
    </w:p>
    <w:p w14:paraId="638D0BD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最后，没有比这更愚蠢的说法了；这就像在说除非圣经开启人，否则它就不开启人，因为它正是通过其被理解的那一性质来开启人的。</w:t>
      </w:r>
    </w:p>
    <w:p w14:paraId="6616DD51">
      <w:pPr>
        <w:spacing w:before="256" w:line="248" w:lineRule="auto"/>
        <w:ind w:firstLine="6"/>
        <w:rPr>
          <w:rFonts w:hint="eastAsia" w:ascii="微软雅黑" w:hAnsi="微软雅黑" w:eastAsia="微软雅黑" w:cs="微软雅黑"/>
          <w:sz w:val="30"/>
          <w:szCs w:val="30"/>
        </w:rPr>
      </w:pPr>
    </w:p>
    <w:p w14:paraId="15BE085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IX. Deuteronomy 30:11, where the word is said to be not hidden nor far away from us, refers not only to the ease of carrying out the commandments, but also to the ease of understanding without which they could never be carried out, nor does it refer to precepts alone, but to the word of God in general, so that in Romans 10:6 Paul attaches faith to this word, because [the word] is not to be implemented by works but believed by faith.</w:t>
      </w:r>
    </w:p>
    <w:p w14:paraId="4B4038E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IX. 申命记 30:11 提到这话离我们不远，也不隐秘，这不仅是指遵行诫命的容易，也指理解的容易，因为没有理解就永远无法遵行；而且这不单指诫命，而是指普遍意义上的上帝之言。因此在罗马书 10:6 中，保罗将信心与这话联系起来，因为[这话]不是通过功德去实施，而是通过信心去相信。</w:t>
      </w:r>
    </w:p>
    <w:p w14:paraId="79858CAC">
      <w:pPr>
        <w:spacing w:before="256" w:line="248" w:lineRule="auto"/>
        <w:ind w:firstLine="6"/>
        <w:rPr>
          <w:rFonts w:hint="eastAsia" w:ascii="微软雅黑" w:hAnsi="微软雅黑" w:eastAsia="微软雅黑" w:cs="微软雅黑"/>
          <w:sz w:val="30"/>
          <w:szCs w:val="30"/>
        </w:rPr>
      </w:pPr>
    </w:p>
    <w:p w14:paraId="5770CA2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gospel is said to be hidden only from unbelievers, and plain (perspicuus) to believers (II Cor. 4:3), not only as preached, but also as written, both because the apostles did not preach one thing and write another, and also because here the clariy (claritas) of the gospel is opposed to the obscurity of the Old Testament, in reading which the Jews were busied, as Paul explains in II Corinthians 3:14.</w:t>
      </w:r>
    </w:p>
    <w:p w14:paraId="3889BBE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 福音被说成仅对不信的人隐藏，而对信徒是显明（perspicuus）的（哥林多后书 4:3），这不仅是指传讲的福音，也指记录的福音；这既是因为使徒传讲的和记录的并非两样，也是因为此处福音的明亮（claritas）是与旧约的晦涩相对立的（犹太人正忙于阅读旧约），正如保罗在哥林多后书 3:14 中所解释的。</w:t>
      </w:r>
    </w:p>
    <w:p w14:paraId="1A4DC7BC">
      <w:pPr>
        <w:spacing w:before="256" w:line="248" w:lineRule="auto"/>
        <w:ind w:firstLine="6"/>
        <w:rPr>
          <w:rFonts w:hint="eastAsia" w:ascii="微软雅黑" w:hAnsi="微软雅黑" w:eastAsia="微软雅黑" w:cs="微软雅黑"/>
          <w:sz w:val="30"/>
          <w:szCs w:val="30"/>
        </w:rPr>
      </w:pPr>
    </w:p>
    <w:p w14:paraId="6E109DD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 (2) The following [externals] of Scripture prove its perspicuity: (a) its cause (efficiens) God "the Father of lights" (James 1:17) who cannot be said either to be ignorant or not to wish to speak clearly, unless his supreme goodness and wisdom are called into question;</w:t>
      </w:r>
    </w:p>
    <w:p w14:paraId="6B6CF5A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 (2) 圣经的以下[外在因素]证明了它的明晰性：(a) 它的起因（efficiens）是上帝，即“众光之父”（雅各书 1:17），除非祂至高的良善和智慧受到质疑，否则不能说祂无知或不愿说得清楚；</w:t>
      </w:r>
    </w:p>
    <w:p w14:paraId="1F04853F">
      <w:pPr>
        <w:spacing w:before="256" w:line="248" w:lineRule="auto"/>
        <w:ind w:firstLine="6"/>
        <w:rPr>
          <w:rFonts w:hint="eastAsia" w:ascii="微软雅黑" w:hAnsi="微软雅黑" w:eastAsia="微软雅黑" w:cs="微软雅黑"/>
          <w:sz w:val="30"/>
          <w:szCs w:val="30"/>
        </w:rPr>
      </w:pPr>
    </w:p>
    <w:p w14:paraId="45873E4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 its purpose, which is to serve as canon and rule of faith and morals, which would be impossible if it were not understandable (perspicuus);</w:t>
      </w:r>
    </w:p>
    <w:p w14:paraId="086DF2E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 它的目的，即作为信仰和道德的正典与准则，如果它是不可理解的（perspicuus），这将是不可能的；</w:t>
      </w:r>
    </w:p>
    <w:p w14:paraId="3C8338EC">
      <w:pPr>
        <w:spacing w:before="256" w:line="248" w:lineRule="auto"/>
        <w:ind w:firstLine="6"/>
        <w:rPr>
          <w:rFonts w:hint="eastAsia" w:ascii="微软雅黑" w:hAnsi="微软雅黑" w:eastAsia="微软雅黑" w:cs="微软雅黑"/>
          <w:sz w:val="30"/>
          <w:szCs w:val="30"/>
        </w:rPr>
      </w:pPr>
    </w:p>
    <w:p w14:paraId="41ADB60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(c) its content (materia), namely the Law and the gospel, which are to be understood easily by everyone;</w:t>
      </w:r>
    </w:p>
    <w:p w14:paraId="605C075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(c) 它的内容（materia），即律法和福音，它们应当被每个人轻易理解；</w:t>
      </w:r>
    </w:p>
    <w:p w14:paraId="4FC2158E">
      <w:pPr>
        <w:spacing w:before="256" w:line="248" w:lineRule="auto"/>
        <w:ind w:firstLine="6"/>
        <w:rPr>
          <w:rFonts w:hint="eastAsia" w:ascii="微软雅黑" w:hAnsi="微软雅黑" w:eastAsia="微软雅黑" w:cs="微软雅黑"/>
          <w:sz w:val="30"/>
          <w:szCs w:val="30"/>
        </w:rPr>
      </w:pPr>
    </w:p>
    <w:p w14:paraId="2442F89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(d) its form, for it is to us as a wilt a treaty of alliance, the edict of a ruler, all of which must be clear and not obscure.</w:t>
      </w:r>
    </w:p>
    <w:p w14:paraId="4810B84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(d) 它的形式，因为对我们而言，它就像一份遗嘱（will）、一份联盟条约、一位统治者的法令，所有这些都必须是清晰而非晦涩的。</w:t>
      </w:r>
    </w:p>
    <w:p w14:paraId="2B9B7741">
      <w:pPr>
        <w:spacing w:before="256" w:line="248" w:lineRule="auto"/>
        <w:ind w:firstLine="6"/>
        <w:rPr>
          <w:rFonts w:hint="eastAsia" w:ascii="微软雅黑" w:hAnsi="微软雅黑" w:eastAsia="微软雅黑" w:cs="微软雅黑"/>
          <w:sz w:val="30"/>
          <w:szCs w:val="30"/>
        </w:rPr>
      </w:pPr>
    </w:p>
    <w:p w14:paraId="69DDA02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XII. The Fathers often recognized this, although they did not deny that the Scriptures had their profundities, which ought to stimulate the researches of the faithful.</w:t>
      </w:r>
    </w:p>
    <w:p w14:paraId="7B3CF9B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XII. 教父们经常承认这一点，尽管他们并不否认圣经有其深奥之处，这应当激励信徒去钻研。</w:t>
      </w:r>
    </w:p>
    <w:p w14:paraId="6BE2DBF4">
      <w:pPr>
        <w:spacing w:before="256" w:line="248" w:lineRule="auto"/>
        <w:ind w:firstLine="6"/>
        <w:rPr>
          <w:rFonts w:hint="eastAsia" w:ascii="微软雅黑" w:hAnsi="微软雅黑" w:eastAsia="微软雅黑" w:cs="微软雅黑"/>
          <w:sz w:val="30"/>
          <w:szCs w:val="30"/>
        </w:rPr>
      </w:pPr>
    </w:p>
    <w:p w14:paraId="0547156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says that Scripture is so put together that "even the simple-minded (idiotae) can understand it, if only they read it carefully," and "everything there is plain and straightforward, and everything necessary is clear" (Homily 3: Concerning Lazarus).</w:t>
      </w:r>
    </w:p>
    <w:p w14:paraId="10DE693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金口约翰（Chrysostom）说，圣经是这样编写的，“即便是平民（idiotae），只要仔细阅读也能理解”，并且“其中的凡事都是平实直接的，凡必需的事项都是清晰的”（《论拉撒路》讲道 3）。</w:t>
      </w:r>
    </w:p>
    <w:p w14:paraId="474CD8F1">
      <w:pPr>
        <w:spacing w:before="256" w:line="248" w:lineRule="auto"/>
        <w:ind w:firstLine="6"/>
        <w:rPr>
          <w:rFonts w:hint="eastAsia" w:ascii="微软雅黑" w:hAnsi="微软雅黑" w:eastAsia="微软雅黑" w:cs="微软雅黑"/>
          <w:sz w:val="30"/>
          <w:szCs w:val="30"/>
        </w:rPr>
      </w:pPr>
    </w:p>
    <w:p w14:paraId="131C37B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"In those matters which are taught (traditia) clearly in Scripture is found everything that leads to faith and right living" (Concerning Christian Doctrine 2.6,9).</w:t>
      </w:r>
    </w:p>
    <w:p w14:paraId="1B01192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奥古斯丁说：“在圣经中清晰教导（traditia）的事项中，包含了通向信仰和正当生活的一切内容”（《论基督教教义》2.6,9）。</w:t>
      </w:r>
    </w:p>
    <w:p w14:paraId="1A5EA895">
      <w:pPr>
        <w:spacing w:before="256" w:line="248" w:lineRule="auto"/>
        <w:ind w:firstLine="6"/>
        <w:rPr>
          <w:rFonts w:hint="eastAsia" w:ascii="微软雅黑" w:hAnsi="微软雅黑" w:eastAsia="微软雅黑" w:cs="微软雅黑"/>
          <w:sz w:val="30"/>
          <w:szCs w:val="30"/>
        </w:rPr>
      </w:pPr>
    </w:p>
    <w:p w14:paraId="4FC1251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Irenaeus says that the prophetic and evangelical writings are clear and without ambiguity (2.46).</w:t>
      </w:r>
    </w:p>
    <w:p w14:paraId="085669F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爱任纽说，先知和福音的著作是清晰且无歧义的（2.46）。</w:t>
      </w:r>
    </w:p>
    <w:p w14:paraId="0EC62D0C">
      <w:pPr>
        <w:spacing w:before="256" w:line="248" w:lineRule="auto"/>
        <w:ind w:firstLine="6"/>
        <w:rPr>
          <w:rFonts w:hint="eastAsia" w:ascii="微软雅黑" w:hAnsi="微软雅黑" w:eastAsia="微软雅黑" w:cs="微软雅黑"/>
          <w:sz w:val="30"/>
          <w:szCs w:val="30"/>
        </w:rPr>
      </w:pPr>
    </w:p>
    <w:p w14:paraId="263A11E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in his preface to Job, declares, "Scripture contains in plain sight that which nourishes babes, just as in deeper teachings it contains that which holds great minds in admiration, as if it were some broad and deep river in which a lamb can walk but an elephant must swim."</w:t>
      </w:r>
    </w:p>
    <w:p w14:paraId="6817F92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大格列高利（Gregory）在约伯记序言中宣告：“圣经在显而易见之处包含了滋养婴孩的内容，正如在深奥的教导中包含了让伟大的心智赞叹的内容，它仿佛是一条宽阔深沉的河流，羊羔在其中可以行走，而大象在其中必须游泳。”</w:t>
      </w:r>
    </w:p>
    <w:p w14:paraId="53CBFEC1">
      <w:pPr>
        <w:spacing w:before="256" w:line="248" w:lineRule="auto"/>
        <w:ind w:firstLine="6"/>
        <w:rPr>
          <w:rFonts w:hint="eastAsia" w:ascii="微软雅黑" w:hAnsi="微软雅黑" w:eastAsia="微软雅黑" w:cs="微软雅黑"/>
          <w:sz w:val="30"/>
          <w:szCs w:val="30"/>
        </w:rPr>
      </w:pPr>
    </w:p>
    <w:p w14:paraId="7F41AEB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It is one thing to speak of the ignorance and blindness of people; another to speak of the obscurity of Scripture.</w:t>
      </w:r>
    </w:p>
    <w:p w14:paraId="2E529BD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谈论人的无知和盲目是一回事；谈论圣经的晦涩是另一回事。</w:t>
      </w:r>
    </w:p>
    <w:p w14:paraId="3029224C">
      <w:pPr>
        <w:spacing w:before="256" w:line="248" w:lineRule="auto"/>
        <w:ind w:firstLine="6"/>
        <w:rPr>
          <w:rFonts w:hint="eastAsia" w:ascii="微软雅黑" w:hAnsi="微软雅黑" w:eastAsia="微软雅黑" w:cs="微软雅黑"/>
          <w:sz w:val="30"/>
          <w:szCs w:val="30"/>
        </w:rPr>
      </w:pPr>
    </w:p>
    <w:p w14:paraId="3746239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often taught in Scripture.</w:t>
      </w:r>
    </w:p>
    <w:p w14:paraId="2C69F12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前者在圣经中经常被教导。</w:t>
      </w:r>
    </w:p>
    <w:p w14:paraId="6802EE8C">
      <w:pPr>
        <w:spacing w:before="256" w:line="248" w:lineRule="auto"/>
        <w:ind w:firstLine="6"/>
        <w:rPr>
          <w:rFonts w:hint="eastAsia" w:ascii="微软雅黑" w:hAnsi="微软雅黑" w:eastAsia="微软雅黑" w:cs="微软雅黑"/>
          <w:sz w:val="30"/>
          <w:szCs w:val="30"/>
        </w:rPr>
      </w:pPr>
    </w:p>
    <w:p w14:paraId="2260F48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second is not, nor can it be inferred legitimately from the first, any more than it can inferred that the sun is hidden because it is not seen by the blind.</w:t>
      </w:r>
    </w:p>
    <w:p w14:paraId="577B3BE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但后者并非如此，也不能从前者中正当地推论出来，正如不能因为瞎子看不见就推论出太阳是隐藏的一样。</w:t>
      </w:r>
    </w:p>
    <w:p w14:paraId="39E32223">
      <w:pPr>
        <w:spacing w:before="256" w:line="248" w:lineRule="auto"/>
        <w:ind w:firstLine="6"/>
        <w:rPr>
          <w:rFonts w:hint="eastAsia" w:ascii="微软雅黑" w:hAnsi="微软雅黑" w:eastAsia="微软雅黑" w:cs="微软雅黑"/>
          <w:sz w:val="30"/>
          <w:szCs w:val="30"/>
        </w:rPr>
      </w:pPr>
    </w:p>
    <w:p w14:paraId="7D9154A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and other believers prayed that their eyes be opened, that they might see the wonders of the law (Ps. 119:18, etc.), not the obscurity of Scripture but only human ignorance is to be inferred.</w:t>
      </w:r>
    </w:p>
    <w:p w14:paraId="0235DA8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如果大卫和其他信徒祈求上帝开他们的眼，好叫他们能看出律法的奇妙（诗篇 119:18等），从中应推论出的是人的无知，而非圣经的晦涩。</w:t>
      </w:r>
    </w:p>
    <w:p w14:paraId="5A4C39BA">
      <w:pPr>
        <w:spacing w:before="256" w:line="248" w:lineRule="auto"/>
        <w:ind w:firstLine="6"/>
        <w:rPr>
          <w:rFonts w:hint="eastAsia" w:ascii="微软雅黑" w:hAnsi="微软雅黑" w:eastAsia="微软雅黑" w:cs="微软雅黑"/>
          <w:sz w:val="30"/>
          <w:szCs w:val="30"/>
        </w:rPr>
      </w:pPr>
    </w:p>
    <w:p w14:paraId="182E910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connection the question is not whether one needs the light of the Holy Spirit to understand Scripture, as we maintain from our side, but whether Scripture is obscure to the believing and enlightened individual.</w:t>
      </w:r>
    </w:p>
    <w:p w14:paraId="0784273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在这方面，问题不在于理解圣经是否需要圣灵的光照（我们这边坚持这一点），而在于圣经对于一个信主的、被光照的个人是否是晦涩的。</w:t>
      </w:r>
    </w:p>
    <w:p w14:paraId="0BE67A3E">
      <w:pPr>
        <w:spacing w:before="256" w:line="248" w:lineRule="auto"/>
        <w:ind w:firstLine="6"/>
        <w:rPr>
          <w:rFonts w:hint="eastAsia" w:ascii="微软雅黑" w:hAnsi="微软雅黑" w:eastAsia="微软雅黑" w:cs="微软雅黑"/>
          <w:sz w:val="30"/>
          <w:szCs w:val="30"/>
        </w:rPr>
      </w:pPr>
    </w:p>
    <w:p w14:paraId="724FD18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it is one thing to speak of theoretical enlightenment, and another to speak of practical; one to speak of the first step and another to speak of the increments.</w:t>
      </w:r>
    </w:p>
    <w:p w14:paraId="2D7A065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此外，谈论理论上的光照是一回事，谈论实践上的光照是另一回事；谈论起始的一步是一回事，谈论增长是另一回事。</w:t>
      </w:r>
    </w:p>
    <w:p w14:paraId="37E33540">
      <w:pPr>
        <w:spacing w:before="256" w:line="248" w:lineRule="auto"/>
        <w:ind w:firstLine="6"/>
        <w:rPr>
          <w:rFonts w:hint="eastAsia" w:ascii="微软雅黑" w:hAnsi="微软雅黑" w:eastAsia="微软雅黑" w:cs="微软雅黑"/>
          <w:sz w:val="30"/>
          <w:szCs w:val="30"/>
        </w:rPr>
      </w:pPr>
    </w:p>
    <w:p w14:paraId="0A0BFE5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properly speaking, did not pray for the first, but for the second.</w:t>
      </w:r>
    </w:p>
    <w:p w14:paraId="2647B4F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严格来说，大卫祈求的不是前者，而是后者。</w:t>
      </w:r>
    </w:p>
    <w:p w14:paraId="6EDE1B02">
      <w:pPr>
        <w:spacing w:before="256" w:line="248" w:lineRule="auto"/>
        <w:ind w:firstLine="6"/>
        <w:rPr>
          <w:rFonts w:hint="eastAsia" w:ascii="微软雅黑" w:hAnsi="微软雅黑" w:eastAsia="微软雅黑" w:cs="微软雅黑"/>
          <w:sz w:val="30"/>
          <w:szCs w:val="30"/>
        </w:rPr>
      </w:pPr>
    </w:p>
    <w:p w14:paraId="1983066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XIV. When Christ is said to have opened the minds of the disciples, so that they might understand the Scriptures (Luke 24:45), this simply teaches that mankind by itself cannot grasp the Scriptures without the aid of grace, but it does not suggest the obscurity of Scripture, nor can the shadow that was in the minds of the disciples be imputed to the Scripture.</w:t>
      </w:r>
    </w:p>
    <w:p w14:paraId="3520AC1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XIV. 当基督被说成开启了门徒的心窍，使他们能明白圣经时（路加福音 24:45），这仅仅教导了人类凭自身若无恩典的帮助就无法掌握圣经，但这并不暗示圣经本身是晦涩的，门徒心中的阴影也不能归咎于圣经。</w:t>
      </w:r>
    </w:p>
    <w:p w14:paraId="78256574">
      <w:pPr>
        <w:spacing w:before="256" w:line="248" w:lineRule="auto"/>
        <w:ind w:firstLine="6"/>
        <w:rPr>
          <w:rFonts w:hint="eastAsia" w:ascii="微软雅黑" w:hAnsi="微软雅黑" w:eastAsia="微软雅黑" w:cs="微软雅黑"/>
          <w:sz w:val="30"/>
          <w:szCs w:val="30"/>
        </w:rPr>
      </w:pPr>
    </w:p>
    <w:p w14:paraId="7C7D555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 It is one thing for there to be in Scripture difficult passages (dusno,hta) whose difficulties can be mastered, but another for there to be insuperable (ano,hta) difficulties, which cannot be understood no matter how painstakingly they are investigated.</w:t>
      </w:r>
    </w:p>
    <w:p w14:paraId="311FDDE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 圣经中存在一些可以克服难点的难懂段落（dusno,hta）是一回事，而存在那些无论如何苦心钻研都无法理解的不可逾越的（ano,hta）难点则是另一回事。</w:t>
      </w:r>
    </w:p>
    <w:p w14:paraId="0FF0F3B4">
      <w:pPr>
        <w:spacing w:before="256" w:line="248" w:lineRule="auto"/>
        <w:ind w:firstLine="6"/>
        <w:rPr>
          <w:rFonts w:hint="eastAsia" w:ascii="微软雅黑" w:hAnsi="微软雅黑" w:eastAsia="微软雅黑" w:cs="微软雅黑"/>
          <w:sz w:val="30"/>
          <w:szCs w:val="30"/>
        </w:rPr>
      </w:pPr>
    </w:p>
    <w:p w14:paraId="775661E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speaks of the first, not of the second kind (II Peter 3:15 [16]).</w:t>
      </w:r>
    </w:p>
    <w:p w14:paraId="555C40E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彼得谈论的是第一种，而非第二种（彼得后书 3:16）。</w:t>
      </w:r>
    </w:p>
    <w:p w14:paraId="73A512C0">
      <w:pPr>
        <w:spacing w:before="256" w:line="248" w:lineRule="auto"/>
        <w:ind w:firstLine="6"/>
        <w:rPr>
          <w:rFonts w:hint="eastAsia" w:ascii="微软雅黑" w:hAnsi="微软雅黑" w:eastAsia="微软雅黑" w:cs="微软雅黑"/>
          <w:sz w:val="30"/>
          <w:szCs w:val="30"/>
        </w:rPr>
      </w:pPr>
    </w:p>
    <w:p w14:paraId="7FC0374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difficulty, which we grant, is one thing; a total difficulty, which we deny, is another.</w:t>
      </w:r>
    </w:p>
    <w:p w14:paraId="1F553B2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某种难点（我们承认存在）是一回事；全然的艰涩（我们否认）是另一回事。</w:t>
      </w:r>
    </w:p>
    <w:p w14:paraId="2D30BACC">
      <w:pPr>
        <w:spacing w:before="256" w:line="248" w:lineRule="auto"/>
        <w:ind w:firstLine="6"/>
        <w:rPr>
          <w:rFonts w:hint="eastAsia" w:ascii="微软雅黑" w:hAnsi="微软雅黑" w:eastAsia="微软雅黑" w:cs="微软雅黑"/>
          <w:sz w:val="30"/>
          <w:szCs w:val="30"/>
        </w:rPr>
      </w:pPr>
    </w:p>
    <w:p w14:paraId="0C2985A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say that the difficulties are in the language of PaulIs letters, which we deny; another to say that they are in the very substance of what is taught, as Peter affirms, for the relative oi=j cannot be referred to the word epistles, but to the teaching which is presented [in them].</w:t>
      </w:r>
    </w:p>
    <w:p w14:paraId="2C768CF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说难点在于保罗书信的语言是一回事（我们对此予以否认）；而说难点在于所教导的内容本身则是另一回事，正如彼得所肯定的，因为关系词 oi=j 不能指代“书信”这个词，而应指代[其中]所呈现的教导。</w:t>
      </w:r>
    </w:p>
    <w:p w14:paraId="0AE1799C">
      <w:pPr>
        <w:spacing w:before="256" w:line="248" w:lineRule="auto"/>
        <w:ind w:firstLine="6"/>
        <w:rPr>
          <w:rFonts w:hint="eastAsia" w:ascii="微软雅黑" w:hAnsi="微软雅黑" w:eastAsia="微软雅黑" w:cs="微软雅黑"/>
          <w:sz w:val="30"/>
          <w:szCs w:val="30"/>
        </w:rPr>
      </w:pPr>
    </w:p>
    <w:p w14:paraId="6523E2E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Difficulties for the ignorant and unstable, who because of unbelief and ill will distort [the Scriptures] for their own destruction, which we recognize with Peter, are not the same as difficulties for believers, who are guided by the work of the Holy Spirit in humbly investigating them.</w:t>
      </w:r>
    </w:p>
    <w:p w14:paraId="3D8EDB7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我们与彼得一同承认，那些无知、不坚固的人因不信和恶意而强解[圣经]以致自取灭亡所面临的困难，与信徒在圣灵引导下谦卑钻研时所面临的困难并非一回事。</w:t>
      </w:r>
    </w:p>
    <w:p w14:paraId="45D2AE0F">
      <w:pPr>
        <w:spacing w:before="256" w:line="248" w:lineRule="auto"/>
        <w:ind w:firstLine="6"/>
        <w:rPr>
          <w:rFonts w:hint="eastAsia" w:ascii="微软雅黑" w:hAnsi="微软雅黑" w:eastAsia="微软雅黑" w:cs="微软雅黑"/>
          <w:sz w:val="30"/>
          <w:szCs w:val="30"/>
        </w:rPr>
      </w:pPr>
    </w:p>
    <w:p w14:paraId="6B7A161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XVI. The obscurity of the whole of Scripture does not follow from the obscurity of some parts, such as the ancient prophecies and oracles, because either these prophecies are not about matters necessary for salvation, or, if there is some obscurity in them, it is clearly explained elsewhere.</w:t>
      </w:r>
    </w:p>
    <w:p w14:paraId="2FFFAF0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XVI. 局部（如古代预言和圣言）的晦涩并不能推导出整部圣经的晦涩，因为这些预言要么不涉及救赎必需的事项，要么即使有晦涩之处，也会在别处得到清晰解释。</w:t>
      </w:r>
    </w:p>
    <w:p w14:paraId="1F97CAE2">
      <w:pPr>
        <w:spacing w:before="256" w:line="248" w:lineRule="auto"/>
        <w:ind w:firstLine="6"/>
        <w:rPr>
          <w:rFonts w:hint="eastAsia" w:ascii="微软雅黑" w:hAnsi="微软雅黑" w:eastAsia="微软雅黑" w:cs="微软雅黑"/>
          <w:sz w:val="30"/>
          <w:szCs w:val="30"/>
        </w:rPr>
      </w:pPr>
    </w:p>
    <w:p w14:paraId="38EB55F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closed and sealed book (Dan. 12:4; Rev. 5:1) teaches that some prophecies are obscure until they are fulfilled, but it does not show that all Scripture is obscure, so that it cannot be understood by believers in matters necessary for salvation.</w:t>
      </w:r>
    </w:p>
    <w:p w14:paraId="241989A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因此，那封闭查封的书（但以理书 12:4；启示录 5:1）教导了某些预言在应验前是晦涩的，但这并不证明整部圣经都是晦涩的，以至于信徒在救赎必需的事项上无法理解。</w:t>
      </w:r>
    </w:p>
    <w:p w14:paraId="30972F7A">
      <w:pPr>
        <w:spacing w:before="256" w:line="248" w:lineRule="auto"/>
        <w:ind w:firstLine="6"/>
        <w:rPr>
          <w:rFonts w:hint="eastAsia" w:ascii="微软雅黑" w:hAnsi="微软雅黑" w:eastAsia="微软雅黑" w:cs="微软雅黑"/>
          <w:sz w:val="30"/>
          <w:szCs w:val="30"/>
        </w:rPr>
      </w:pPr>
    </w:p>
    <w:p w14:paraId="0C4A621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Although our knowledge of Scripture is obscure compared to the knowledge of glory, when we shall no longer see God darkly in a mirror, but face to face (I Cor. 13:14 [12]), it does not follow that it is obscure absolutely and in itself so far as this life is concerned, because (1) the clarity is such as to be sufficient for us in this life; such that with unveiled face we behold the glory of the Lord in the mirror of the gospel (II Cor. 3:18).</w:t>
      </w:r>
    </w:p>
    <w:p w14:paraId="0750D78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虽然相对于荣耀中的知识（那时我们不再通过镜子模糊地看见上帝，而是面对面，哥林多前书 13:12），我们在圣经中的知识是模糊的，但就今生而言，这并不意味着它绝对地或其本身是晦涩的。因为：(1) 其清晰度对今生已然足够；以至于我们能敞着脸，通过福音的镜子，看见主的荣光（哥林多后书 3:18）。</w:t>
      </w:r>
    </w:p>
    <w:p w14:paraId="7712C947">
      <w:pPr>
        <w:spacing w:before="256" w:line="248" w:lineRule="auto"/>
        <w:ind w:firstLine="6"/>
        <w:rPr>
          <w:rFonts w:hint="eastAsia" w:ascii="微软雅黑" w:hAnsi="微软雅黑" w:eastAsia="微软雅黑" w:cs="微软雅黑"/>
          <w:sz w:val="30"/>
          <w:szCs w:val="30"/>
        </w:rPr>
      </w:pPr>
    </w:p>
    <w:p w14:paraId="767370F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(2) Paul speaks of a shadowy knowledge which is common to all pilgrims-"Now," he says, "we see in a mirror."</w:t>
      </w:r>
    </w:p>
    <w:p w14:paraId="31FCF91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(2) 保罗谈论的是所有客旅共有的模糊知识——他说：“我们如今对着镜子观看”。</w:t>
      </w:r>
    </w:p>
    <w:p w14:paraId="46C46384">
      <w:pPr>
        <w:spacing w:before="256" w:line="248" w:lineRule="auto"/>
        <w:ind w:firstLine="6"/>
        <w:rPr>
          <w:rFonts w:hint="eastAsia" w:ascii="微软雅黑" w:hAnsi="微软雅黑" w:eastAsia="微软雅黑" w:cs="微软雅黑"/>
          <w:sz w:val="30"/>
          <w:szCs w:val="30"/>
        </w:rPr>
      </w:pPr>
    </w:p>
    <w:p w14:paraId="2F6AADD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would say that Scripture was obscure to Paul?</w:t>
      </w:r>
    </w:p>
    <w:p w14:paraId="1B04767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但谁敢说圣经对保罗是晦涩的呢？</w:t>
      </w:r>
    </w:p>
    <w:p w14:paraId="3E95E9E3">
      <w:pPr>
        <w:spacing w:before="256" w:line="248" w:lineRule="auto"/>
        <w:ind w:firstLine="6"/>
        <w:rPr>
          <w:rFonts w:hint="eastAsia" w:ascii="微软雅黑" w:hAnsi="微软雅黑" w:eastAsia="微软雅黑" w:cs="微软雅黑"/>
          <w:sz w:val="30"/>
          <w:szCs w:val="30"/>
        </w:rPr>
      </w:pPr>
    </w:p>
    <w:p w14:paraId="45AAA97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passage refers only to the imperfection of our knowledge in this life and the difference between the revelation of grace and that of glory, not to the obscurity of Scripture.</w:t>
      </w:r>
    </w:p>
    <w:p w14:paraId="6F729E6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因此，这段经文仅指今生知识的不完美，以及恩典启示与荣耀启示的区别，而非指圣经的晦涩。</w:t>
      </w:r>
    </w:p>
    <w:p w14:paraId="042C1A71">
      <w:pPr>
        <w:spacing w:before="256" w:line="248" w:lineRule="auto"/>
        <w:ind w:firstLine="6"/>
        <w:rPr>
          <w:rFonts w:hint="eastAsia" w:ascii="微软雅黑" w:hAnsi="微软雅黑" w:eastAsia="微软雅黑" w:cs="微软雅黑"/>
          <w:sz w:val="30"/>
          <w:szCs w:val="30"/>
        </w:rPr>
      </w:pPr>
    </w:p>
    <w:p w14:paraId="2F9EADE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Although the Scriptures are to be searched (John 5:39), it does not follow that they are obscure everywhere, even in matters necessary for salvation.</w:t>
      </w:r>
    </w:p>
    <w:p w14:paraId="67D0A90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虽然圣经应当被查考（约翰福音 5:39），但并不能推断它处处都是晦涩的，即便是在救赎必需的事项上。</w:t>
      </w:r>
    </w:p>
    <w:p w14:paraId="3B4672EA">
      <w:pPr>
        <w:spacing w:before="256" w:line="248" w:lineRule="auto"/>
        <w:ind w:firstLine="6"/>
        <w:rPr>
          <w:rFonts w:hint="eastAsia" w:ascii="微软雅黑" w:hAnsi="微软雅黑" w:eastAsia="微软雅黑" w:cs="微软雅黑"/>
          <w:sz w:val="30"/>
          <w:szCs w:val="30"/>
        </w:rPr>
      </w:pPr>
    </w:p>
    <w:p w14:paraId="4371171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do not say that it is understandable to everyone, but only to the mind of one who is ready to learn and earnest in study.</w:t>
      </w:r>
    </w:p>
    <w:p w14:paraId="43BCDFD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我们不是说它是对每个人都易懂的，而只是说对那些愿意学习、勤于钻研的心智而言是如此。</w:t>
      </w:r>
    </w:p>
    <w:p w14:paraId="0CE31365">
      <w:pPr>
        <w:spacing w:before="256" w:line="248" w:lineRule="auto"/>
        <w:ind w:firstLine="6"/>
        <w:rPr>
          <w:rFonts w:hint="eastAsia" w:ascii="微软雅黑" w:hAnsi="微软雅黑" w:eastAsia="微软雅黑" w:cs="微软雅黑"/>
          <w:sz w:val="30"/>
          <w:szCs w:val="30"/>
        </w:rPr>
      </w:pPr>
    </w:p>
    <w:p w14:paraId="1620EB9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need for inquiry, because Scripture is understandable only to the inquirer.</w:t>
      </w:r>
    </w:p>
    <w:p w14:paraId="366CA6D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因此需要探究，因为圣经只对探究者是易懂的。</w:t>
      </w:r>
    </w:p>
    <w:p w14:paraId="05BF465A">
      <w:pPr>
        <w:spacing w:before="256" w:line="248" w:lineRule="auto"/>
        <w:ind w:firstLine="6"/>
        <w:rPr>
          <w:rFonts w:hint="eastAsia" w:ascii="微软雅黑" w:hAnsi="微软雅黑" w:eastAsia="微软雅黑" w:cs="微软雅黑"/>
          <w:sz w:val="30"/>
          <w:szCs w:val="30"/>
        </w:rPr>
      </w:pPr>
    </w:p>
    <w:p w14:paraId="33B5CC9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become obscure very easily to those who read halfheartedly and carelessly.</w:t>
      </w:r>
    </w:p>
    <w:p w14:paraId="627769B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对于那些心不在焉、粗心大意阅读的人来说，凡事都会变得非常晦涩。</w:t>
      </w:r>
    </w:p>
    <w:p w14:paraId="35BAFBD8">
      <w:pPr>
        <w:spacing w:before="256" w:line="248" w:lineRule="auto"/>
        <w:ind w:firstLine="6"/>
        <w:rPr>
          <w:rFonts w:hint="eastAsia" w:ascii="微软雅黑" w:hAnsi="微软雅黑" w:eastAsia="微软雅黑" w:cs="微软雅黑"/>
          <w:sz w:val="30"/>
          <w:szCs w:val="30"/>
        </w:rPr>
      </w:pPr>
    </w:p>
    <w:p w14:paraId="02401B4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do not deny that there are in Scripture its secrets, which can be found out only by great effort and through investigation, but this does not prevent there being many other matters, and especially those necessary for salvation, which are easily seen by the eyes of the faithful.</w:t>
      </w:r>
    </w:p>
    <w:p w14:paraId="3145609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我们不否认圣经中有其奥秘，非经巨大努力和调查无法发现，但这并不妨碍圣经中还有许多其他事项（尤其是救赎必需的事项），是信徒之眼能轻易看见的。</w:t>
      </w:r>
    </w:p>
    <w:p w14:paraId="4587AC95">
      <w:pPr>
        <w:spacing w:before="256" w:line="248" w:lineRule="auto"/>
        <w:ind w:firstLine="6"/>
        <w:rPr>
          <w:rFonts w:hint="eastAsia" w:ascii="微软雅黑" w:hAnsi="微软雅黑" w:eastAsia="微软雅黑" w:cs="微软雅黑"/>
          <w:sz w:val="30"/>
          <w:szCs w:val="30"/>
        </w:rPr>
      </w:pPr>
    </w:p>
    <w:p w14:paraId="6B6F5F5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XIX. Although the apostles were not able to understand adequately the resurrection and ascension of Christ (John 16:18), it does not follow that Scripture was obscure, because knowledge suited to the circumstances in which he is placed, and the teachings which are revealed, is enough for anyone.</w:t>
      </w:r>
    </w:p>
    <w:p w14:paraId="5268A4E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XIX. 虽然使徒们曾无法充分理解基督的复活和升天（约翰福音 16:18），但这并不能推断圣经是晦涩的，因为与个人处境相称的知识以及已被启示的教导，对任何人来说都已足够。</w:t>
      </w:r>
    </w:p>
    <w:p w14:paraId="726F230D">
      <w:pPr>
        <w:spacing w:before="256" w:line="248" w:lineRule="auto"/>
        <w:ind w:firstLine="6"/>
        <w:rPr>
          <w:rFonts w:hint="eastAsia" w:ascii="微软雅黑" w:hAnsi="微软雅黑" w:eastAsia="微软雅黑" w:cs="微软雅黑"/>
          <w:sz w:val="30"/>
          <w:szCs w:val="30"/>
        </w:rPr>
      </w:pPr>
    </w:p>
    <w:p w14:paraId="04A22E9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revelation of these matters can take place only after the resurrection.</w:t>
      </w:r>
    </w:p>
    <w:p w14:paraId="1082F2F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这些事项的完全揭示只能在复活之后发生。</w:t>
      </w:r>
    </w:p>
    <w:p w14:paraId="4628F244">
      <w:pPr>
        <w:spacing w:before="256" w:line="248" w:lineRule="auto"/>
        <w:ind w:firstLine="6"/>
        <w:rPr>
          <w:rFonts w:hint="eastAsia" w:ascii="微软雅黑" w:hAnsi="微软雅黑" w:eastAsia="微软雅黑" w:cs="微软雅黑"/>
          <w:sz w:val="30"/>
          <w:szCs w:val="30"/>
        </w:rPr>
      </w:pPr>
    </w:p>
    <w:p w14:paraId="6F67A85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 The knowledge of Scripture may be literal and theoretical, by which words are understood according to their denotation and grammatical construction, or spiritual and practical, by which they are received in true faith.</w:t>
      </w:r>
    </w:p>
    <w:p w14:paraId="2FFDC39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 对圣经的知识可以是字面的和理论性的（借此根据词义和语法结构理解言辞），也可以是属灵的和实践性的（借此以真诚的信心领受）。</w:t>
      </w:r>
    </w:p>
    <w:p w14:paraId="30E1AC97">
      <w:pPr>
        <w:spacing w:before="256" w:line="248" w:lineRule="auto"/>
        <w:ind w:firstLine="6"/>
        <w:rPr>
          <w:rFonts w:hint="eastAsia" w:ascii="微软雅黑" w:hAnsi="微软雅黑" w:eastAsia="微软雅黑" w:cs="微软雅黑"/>
          <w:sz w:val="30"/>
          <w:szCs w:val="30"/>
        </w:rPr>
      </w:pPr>
    </w:p>
    <w:p w14:paraId="557567E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there are many ideas understandable even to the natural (animalis) man, and it is possible for profane persons to debate learnedly about the most important articles of faith, but practical knowledge is only for believers (I Cor. 2:14-15; II Cor. 4:3).</w:t>
      </w:r>
    </w:p>
    <w:p w14:paraId="4C6C525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在圣经中，有许多思想甚至是属血气（animalis）的人也能理解的，世俗之人也可能对最重要的信仰条目进行博学的辩论，但实践性的知识唯独属于信徒（哥林多前书 2:14-15；哥林多后书 4:3）。</w:t>
      </w:r>
    </w:p>
    <w:p w14:paraId="3F4D665E">
      <w:pPr>
        <w:spacing w:before="256" w:line="248" w:lineRule="auto"/>
        <w:ind w:firstLine="6"/>
        <w:rPr>
          <w:rFonts w:hint="eastAsia" w:ascii="微软雅黑" w:hAnsi="微软雅黑" w:eastAsia="微软雅黑" w:cs="微软雅黑"/>
          <w:sz w:val="30"/>
          <w:szCs w:val="30"/>
        </w:rPr>
      </w:pPr>
    </w:p>
    <w:p w14:paraId="3599F53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 Whatever may be claimed by our adversaries for the obscurity of Scripture with regard to the manner of transmission cannot show that it is so obscure in matters necessary for salvation that it cannot be the complete rule of faith and morals, but it is necessary that some infallible authority of the church be added to it, and recourse made to this alleged tribunal.</w:t>
      </w:r>
    </w:p>
    <w:p w14:paraId="507E918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 无论我们的对手如何主张圣经在传递方式上的晦涩，都不能证明圣经在救赎必需的事项上晦涩到不能作为信仰和道德的完整准则，以至于必须向其增加某种不可错的教会权威，并诉诸那所谓的审判台。</w:t>
      </w:r>
    </w:p>
    <w:p w14:paraId="1278590D">
      <w:pPr>
        <w:spacing w:before="256" w:line="248" w:lineRule="auto"/>
        <w:ind w:firstLine="6"/>
        <w:rPr>
          <w:rFonts w:hint="eastAsia" w:ascii="微软雅黑" w:hAnsi="微软雅黑" w:eastAsia="微软雅黑" w:cs="微软雅黑"/>
          <w:sz w:val="30"/>
          <w:szCs w:val="30"/>
        </w:rPr>
      </w:pPr>
    </w:p>
    <w:p w14:paraId="22E8200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addition to the arguments which we will not repeat, such [obscurities] are not of the kind that cannot be solved by diligent study, or the matters which are found in those passages either are not necessary for salvation, or) if they are presented rather obscurely in one or more places, are explained more clearly elsewhere.</w:t>
      </w:r>
    </w:p>
    <w:p w14:paraId="476D982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因为，除了我们不再赘述的论据外，此类[晦涩]并非通过勤奋钻研无法解决的那种；或者那些段落中所涉及的事项并非救赎所必需；或者，如果它们在一处或几处表达得较为模糊，在别处也会有更清晰的解释。</w:t>
      </w:r>
    </w:p>
    <w:p w14:paraId="05DE3E45">
      <w:pPr>
        <w:spacing w:before="256" w:line="248" w:lineRule="auto"/>
        <w:ind w:firstLine="6"/>
        <w:rPr>
          <w:rFonts w:hint="eastAsia" w:ascii="微软雅黑" w:hAnsi="微软雅黑" w:eastAsia="微软雅黑" w:cs="微软雅黑"/>
          <w:sz w:val="30"/>
          <w:szCs w:val="30"/>
        </w:rPr>
      </w:pPr>
    </w:p>
    <w:p w14:paraId="3713A77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It is one thing to speak of the obscurity of Scripture as absolute and with respect to every age and state of the church; another to speak of comparative obscurity with respect to some particular period.</w:t>
      </w:r>
    </w:p>
    <w:p w14:paraId="58947E3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谈论圣经的晦涩是绝对的、且相对于教会的每一个时代和状态是一回事；谈论相对于某个特定时期的相对晦涩则是另一回事。</w:t>
      </w:r>
    </w:p>
    <w:p w14:paraId="03FD65FD">
      <w:pPr>
        <w:spacing w:before="256" w:line="248" w:lineRule="auto"/>
        <w:ind w:firstLine="6"/>
        <w:rPr>
          <w:rFonts w:hint="eastAsia" w:ascii="微软雅黑" w:hAnsi="微软雅黑" w:eastAsia="微软雅黑" w:cs="微软雅黑"/>
          <w:sz w:val="30"/>
          <w:szCs w:val="30"/>
        </w:rPr>
      </w:pPr>
    </w:p>
    <w:p w14:paraId="181EBEA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admit that the Old Testament Scripture is obscure by comparison to the New Testament and to the circumstances and time (status et aetas) of the Christian church.</w:t>
      </w:r>
    </w:p>
    <w:p w14:paraId="4A87C64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我们承认，与新约以及基督教会的环境和时代（status et aetas）相比，旧约圣经是晦涩的。</w:t>
      </w:r>
    </w:p>
    <w:p w14:paraId="654B815C">
      <w:pPr>
        <w:spacing w:before="256" w:line="248" w:lineRule="auto"/>
        <w:ind w:firstLine="6"/>
        <w:rPr>
          <w:rFonts w:hint="eastAsia" w:ascii="微软雅黑" w:hAnsi="微软雅黑" w:eastAsia="微软雅黑" w:cs="微软雅黑"/>
          <w:sz w:val="30"/>
          <w:szCs w:val="30"/>
        </w:rPr>
      </w:pPr>
    </w:p>
    <w:p w14:paraId="0D701BF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prevent it from being understandable in itself and adequate for the circumstances of the church of the Old Testament, to which it was given.</w:t>
      </w:r>
    </w:p>
    <w:p w14:paraId="1D35022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但这并不妨碍它在其自身是易懂的，并且对于它所赐予的旧约教会的环境是充分的。</w:t>
      </w:r>
    </w:p>
    <w:p w14:paraId="0DFC3FC7">
      <w:pPr>
        <w:spacing w:before="256" w:line="248" w:lineRule="auto"/>
        <w:ind w:firstLine="6"/>
        <w:rPr>
          <w:rFonts w:hint="eastAsia" w:ascii="微软雅黑" w:hAnsi="微软雅黑" w:eastAsia="微软雅黑" w:cs="微软雅黑"/>
          <w:sz w:val="30"/>
          <w:szCs w:val="30"/>
        </w:rPr>
      </w:pPr>
    </w:p>
    <w:p w14:paraId="5C5906C3">
      <w:pPr>
        <w:pStyle w:val="2"/>
        <w:bidi w:val="0"/>
        <w:jc w:val="center"/>
        <w:rPr>
          <w:rFonts w:hint="eastAsia"/>
        </w:rPr>
      </w:pPr>
      <w:r>
        <w:rPr>
          <w:rFonts w:hint="eastAsia"/>
        </w:rPr>
        <w:t>The Reading of Scripture</w:t>
      </w:r>
    </w:p>
    <w:p w14:paraId="5372C3F3">
      <w:pPr>
        <w:pStyle w:val="2"/>
        <w:bidi w:val="0"/>
        <w:jc w:val="center"/>
        <w:rPr>
          <w:rFonts w:hint="eastAsia"/>
        </w:rPr>
      </w:pPr>
      <w:r>
        <w:rPr>
          <w:rFonts w:hint="eastAsia"/>
        </w:rPr>
        <w:t>圣经的阅读</w:t>
      </w:r>
    </w:p>
    <w:p w14:paraId="5D3394F0">
      <w:pPr>
        <w:spacing w:before="256" w:line="248" w:lineRule="auto"/>
        <w:ind w:firstLine="6"/>
        <w:rPr>
          <w:rFonts w:hint="eastAsia" w:ascii="微软雅黑" w:hAnsi="微软雅黑" w:eastAsia="微软雅黑" w:cs="微软雅黑"/>
          <w:sz w:val="30"/>
          <w:szCs w:val="30"/>
        </w:rPr>
      </w:pPr>
    </w:p>
    <w:p w14:paraId="22A05EC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18: Can Scripture be read with profit by all of the faithful, and ought it to be read without permission? Affirmative, against the Roman Catholics.</w:t>
      </w:r>
    </w:p>
    <w:p w14:paraId="7A38A7D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18：圣经是否能被所有信徒有益地阅读？是否应当在无需许可的情况下阅读？对此持肯定态度，反对罗马天主教。</w:t>
      </w:r>
    </w:p>
    <w:p w14:paraId="5D289647">
      <w:pPr>
        <w:spacing w:before="256" w:line="248" w:lineRule="auto"/>
        <w:ind w:firstLine="6"/>
        <w:rPr>
          <w:rFonts w:hint="eastAsia" w:ascii="微软雅黑" w:hAnsi="微软雅黑" w:eastAsia="微软雅黑" w:cs="微软雅黑"/>
          <w:sz w:val="30"/>
          <w:szCs w:val="30"/>
        </w:rPr>
      </w:pPr>
    </w:p>
    <w:p w14:paraId="631D08B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doctrine of the Roman Catholics cannot be better understood than from the fourth regulation of the Index of Forbidden Books prepared on Tridentine authority, which reads: "Since it is evident from experience that if the Holy Bible is allowed in the vernacular, more harm than good will result, because of human presumption, let the Bible and all portions of it, in whatever vernacular language they are available, whether printed or in manuscript, be forbidden."</w:t>
      </w:r>
    </w:p>
    <w:p w14:paraId="065A1EA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 罗马天主教的教义没有比从特伦特权威准备的《禁书目录》第四条规则中能得到更好理解的了，该规则写道：“鉴于经验表明，如果允许使用母语版圣经，由于人类的专横，结果将是弊大于利。因此，不论是印刷版还是手稿版，凡现有的任何母语语种的圣经及其所有部分，一律禁止。”</w:t>
      </w:r>
    </w:p>
    <w:p w14:paraId="085DCDB9">
      <w:pPr>
        <w:spacing w:before="256" w:line="248" w:lineRule="auto"/>
        <w:ind w:firstLine="6"/>
        <w:rPr>
          <w:rFonts w:hint="eastAsia" w:ascii="微软雅黑" w:hAnsi="微软雅黑" w:eastAsia="微软雅黑" w:cs="微软雅黑"/>
          <w:sz w:val="30"/>
          <w:szCs w:val="30"/>
        </w:rPr>
      </w:pPr>
    </w:p>
    <w:p w14:paraId="10DF43E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since this seemed too severe, Pius IV seemed to want to attach a qualification, when he gave permission for Bible reading, at the discretion of the pastor or bishop, for "those whom they considered capable of gaining increase in faith and piety, not injury, from such reading."</w:t>
      </w:r>
    </w:p>
    <w:p w14:paraId="6C891F6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事实上，由于这看起来太严厉了，庇护四世（Pius IV）似乎想附加一个限制条件，即他允许在牧师或主教的裁量下让部分人阅读圣经，这些是“他们认为能够通过此类阅读获得信心和敬虔的增长，而非受损的人”。</w:t>
      </w:r>
    </w:p>
    <w:p w14:paraId="01658B0F">
      <w:pPr>
        <w:spacing w:before="256" w:line="248" w:lineRule="auto"/>
        <w:ind w:firstLine="6"/>
        <w:rPr>
          <w:rFonts w:hint="eastAsia" w:ascii="微软雅黑" w:hAnsi="微软雅黑" w:eastAsia="微软雅黑" w:cs="微软雅黑"/>
          <w:sz w:val="30"/>
          <w:szCs w:val="30"/>
        </w:rPr>
      </w:pPr>
    </w:p>
    <w:p w14:paraId="7825248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later clarification by Clement VIII showed that this hope with regard to the rule was simply illusory, since he declared that no authority for granting such permission had been given bishops or anyone else, beyond what was previously granted by the rules of the Inquisition, to whose requirements obedience must be given in this matter.</w:t>
      </w:r>
    </w:p>
    <w:p w14:paraId="0658B65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但后来克莱门八世（Clement VIII）的一个澄清显示，关于该规则的这种希望纯属幻觉，因为他宣布，除了先前由宗教裁判所规则授予的权限外，并没有授予主教或任何其他人授予此类许可的权威，在这件事上必须服从宗教裁判所的要求。</w:t>
      </w:r>
    </w:p>
    <w:p w14:paraId="2A8308EC">
      <w:pPr>
        <w:spacing w:before="256" w:line="248" w:lineRule="auto"/>
        <w:ind w:firstLine="6"/>
        <w:rPr>
          <w:rFonts w:hint="eastAsia" w:ascii="微软雅黑" w:hAnsi="微软雅黑" w:eastAsia="微软雅黑" w:cs="微软雅黑"/>
          <w:sz w:val="30"/>
          <w:szCs w:val="30"/>
        </w:rPr>
      </w:pPr>
    </w:p>
    <w:p w14:paraId="5335770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 since one hand has taken away what the other seemed to have given, they have shown that their intention is nothing less than to hide this light under a basket and take the Scriptures away from the people, so that their errors will not be exposed.</w:t>
      </w:r>
    </w:p>
    <w:p w14:paraId="6F02E41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因此，既然一只手拿走了另一只手似乎已经给出的东西，他们就显明了自己的意图无非是把这光藏在斗底下，从百姓手中夺走圣经，好让他们的错误不被揭露。</w:t>
      </w:r>
    </w:p>
    <w:p w14:paraId="0EBD8092">
      <w:pPr>
        <w:spacing w:before="256" w:line="248" w:lineRule="auto"/>
        <w:ind w:firstLine="6"/>
        <w:rPr>
          <w:rFonts w:hint="eastAsia" w:ascii="微软雅黑" w:hAnsi="微软雅黑" w:eastAsia="微软雅黑" w:cs="微软雅黑"/>
          <w:sz w:val="30"/>
          <w:szCs w:val="30"/>
        </w:rPr>
      </w:pPr>
    </w:p>
    <w:p w14:paraId="1C48EB3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recognize that to some Roman Catholics, who think the reading of Scripture should be permitted the people, this seems a harsh tyranny, but these are few compared to those who favor its prohibition.</w:t>
      </w:r>
    </w:p>
    <w:p w14:paraId="24D8B04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我们承认，对于一些认为应当允许百姓阅读圣经的罗马天主教徒来说，这看起来是残酷的暴政，但与那些赞成禁止的人相比，这些只是少数。</w:t>
      </w:r>
    </w:p>
    <w:p w14:paraId="68C8851B">
      <w:pPr>
        <w:spacing w:before="256" w:line="248" w:lineRule="auto"/>
        <w:ind w:firstLine="6"/>
        <w:rPr>
          <w:rFonts w:hint="eastAsia" w:ascii="微软雅黑" w:hAnsi="微软雅黑" w:eastAsia="微软雅黑" w:cs="微软雅黑"/>
          <w:sz w:val="30"/>
          <w:szCs w:val="30"/>
        </w:rPr>
      </w:pPr>
    </w:p>
    <w:p w14:paraId="398F774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opinion of the latter is accepted as that of the whole church, inasmuch as it rests upon the sacred law of the council and the authority of the pope, whom the council itself, declaring that its authority was" supreme in the universal church" (session 14, 7.3), expressly asked to "define and publish that which pertains to the censorship of books" (session 25).</w:t>
      </w:r>
    </w:p>
    <w:p w14:paraId="69C36BD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的观点被接受为全教会的观点，因为它建立在议会的神圣法律和教皇的权威之上，议会自身宣布其权威在“大公教会中是至高无上的”（第14次会议），并明确要求教皇“界定并发布有关书籍审查的事项”（第25次会议）。</w:t>
      </w:r>
    </w:p>
    <w:p w14:paraId="32D65913">
      <w:pPr>
        <w:spacing w:before="256" w:line="248" w:lineRule="auto"/>
        <w:ind w:firstLine="6"/>
        <w:rPr>
          <w:rFonts w:hint="eastAsia" w:ascii="微软雅黑" w:hAnsi="微软雅黑" w:eastAsia="微软雅黑" w:cs="微软雅黑"/>
          <w:sz w:val="30"/>
          <w:szCs w:val="30"/>
        </w:rPr>
      </w:pPr>
    </w:p>
    <w:p w14:paraId="424892D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[rules], therefore, cannot be seen except as the universal law of the Roman Church until they are expressly revoked, whatever may be claimed to the contrary.</w:t>
      </w:r>
    </w:p>
    <w:p w14:paraId="2B16101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因此，除非这些[规则]被明确撤销，否则无论有何相反主张，它们只能被视为罗马教会的普世法则。</w:t>
      </w:r>
    </w:p>
    <w:p w14:paraId="223562D7">
      <w:pPr>
        <w:spacing w:before="256" w:line="248" w:lineRule="auto"/>
        <w:ind w:firstLine="6"/>
        <w:rPr>
          <w:rFonts w:hint="eastAsia" w:ascii="微软雅黑" w:hAnsi="微软雅黑" w:eastAsia="微软雅黑" w:cs="微软雅黑"/>
          <w:sz w:val="30"/>
          <w:szCs w:val="30"/>
        </w:rPr>
      </w:pPr>
    </w:p>
    <w:p w14:paraId="44EECA2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maintain that the faithful not only may read Scripture without restriction, but also ought to do so, and we insist that no permission from pastor or bishop should be required.</w:t>
      </w:r>
    </w:p>
    <w:p w14:paraId="493D701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另一方面，我们坚持认为信徒不仅可以无限制地阅读圣经，而且应当这样做，并且我们坚持不需要牧师或主教的任何许可。</w:t>
      </w:r>
    </w:p>
    <w:p w14:paraId="4B3162B8">
      <w:pPr>
        <w:spacing w:before="256" w:line="248" w:lineRule="auto"/>
        <w:ind w:firstLine="6"/>
        <w:rPr>
          <w:rFonts w:hint="eastAsia" w:ascii="微软雅黑" w:hAnsi="微软雅黑" w:eastAsia="微软雅黑" w:cs="微软雅黑"/>
          <w:sz w:val="30"/>
          <w:szCs w:val="30"/>
        </w:rPr>
      </w:pPr>
    </w:p>
    <w:p w14:paraId="0189550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is not a question of whether the reading of Scripture is absolutely and simply necessary for all; for not only can young children be saved without it, but there are also many illiterates among adults who have never perused it.</w:t>
      </w:r>
    </w:p>
    <w:p w14:paraId="228DC03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 问题不在于阅读圣经是否对所有人都是绝对且简单必需的；因为不仅年幼的孩子可以在没有它的情况下得救，而且在成年人中也有许多从未读过它的文盲。</w:t>
      </w:r>
    </w:p>
    <w:p w14:paraId="46564603">
      <w:pPr>
        <w:spacing w:before="256" w:line="248" w:lineRule="auto"/>
        <w:ind w:firstLine="6"/>
        <w:rPr>
          <w:rFonts w:hint="eastAsia" w:ascii="微软雅黑" w:hAnsi="微软雅黑" w:eastAsia="微软雅黑" w:cs="微软雅黑"/>
          <w:sz w:val="30"/>
          <w:szCs w:val="30"/>
        </w:rPr>
      </w:pPr>
    </w:p>
    <w:p w14:paraId="66F621D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whether it should be permitted to every person, so that no one, even if ignorant and unlearned, should be forbidden it.</w:t>
      </w:r>
    </w:p>
    <w:p w14:paraId="3341092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但问题在于，是否应当允许每个人阅读，以至于没有任何人（即便无知且未受教育）被禁止阅读。</w:t>
      </w:r>
    </w:p>
    <w:p w14:paraId="2C5771A5">
      <w:pPr>
        <w:spacing w:before="256" w:line="248" w:lineRule="auto"/>
        <w:ind w:firstLine="6"/>
        <w:rPr>
          <w:rFonts w:hint="eastAsia" w:ascii="微软雅黑" w:hAnsi="微软雅黑" w:eastAsia="微软雅黑" w:cs="微软雅黑"/>
          <w:sz w:val="30"/>
          <w:szCs w:val="30"/>
        </w:rPr>
      </w:pPr>
    </w:p>
    <w:p w14:paraId="09DA274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It is not a question whether some discretion should be observed in the reading of the books of Scripture according to the individualIs capacity, as younger people have customarily been restricted from reading some books of Scripture.</w:t>
      </w:r>
    </w:p>
    <w:p w14:paraId="13088D4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III. 问题不在于在阅读圣经书卷时是否应当根据个人的能力进行某种裁量，就像年轻人习惯上被限制阅读圣经的某些书卷一样。</w:t>
      </w:r>
    </w:p>
    <w:p w14:paraId="6E22CE3B">
      <w:pPr>
        <w:spacing w:before="256" w:line="248" w:lineRule="auto"/>
        <w:ind w:firstLine="6"/>
        <w:rPr>
          <w:rFonts w:hint="eastAsia" w:ascii="微软雅黑" w:hAnsi="微软雅黑" w:eastAsia="微软雅黑" w:cs="微软雅黑"/>
          <w:sz w:val="30"/>
          <w:szCs w:val="30"/>
        </w:rPr>
      </w:pPr>
    </w:p>
    <w:p w14:paraId="2B16AAC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prohibition, but a method of teaching, and can properly be employed for the sake of greater progress and edification.</w:t>
      </w:r>
    </w:p>
    <w:p w14:paraId="759FABD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这不是一种禁止，而是一种教导方法，为了更大的进步和造就，可以正当地采用。</w:t>
      </w:r>
    </w:p>
    <w:p w14:paraId="58B3CDE9">
      <w:pPr>
        <w:spacing w:before="256" w:line="248" w:lineRule="auto"/>
        <w:ind w:firstLine="6"/>
        <w:rPr>
          <w:rFonts w:hint="eastAsia" w:ascii="微软雅黑" w:hAnsi="微软雅黑" w:eastAsia="微软雅黑" w:cs="微软雅黑"/>
          <w:sz w:val="30"/>
          <w:szCs w:val="30"/>
        </w:rPr>
      </w:pPr>
    </w:p>
    <w:p w14:paraId="4918A3D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whether reading [the Scripture] should be forbidden to anyone, which we deny.</w:t>
      </w:r>
    </w:p>
    <w:p w14:paraId="4BBAF35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但问题在于，阅读[圣经]是否应当对任何人禁止，对此我们予以否认。</w:t>
      </w:r>
    </w:p>
    <w:p w14:paraId="6CC5429B">
      <w:pPr>
        <w:spacing w:before="256" w:line="248" w:lineRule="auto"/>
        <w:ind w:firstLine="6"/>
        <w:rPr>
          <w:rFonts w:hint="eastAsia" w:ascii="微软雅黑" w:hAnsi="微软雅黑" w:eastAsia="微软雅黑" w:cs="微软雅黑"/>
          <w:sz w:val="30"/>
          <w:szCs w:val="30"/>
        </w:rPr>
      </w:pPr>
    </w:p>
    <w:p w14:paraId="4AC2256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reasons are (1) the commandment of God, which concerns all (omnes et singuli) (Deut. 6:6 - 8; 31:11-12; Ps. 1:2; Col. 3:16; John 5:39; Josh. 1:8; II Peter 1:19; Rev. 1:3).</w:t>
      </w:r>
    </w:p>
    <w:p w14:paraId="39C2CFD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IV. 理由如下：(1) 上帝的诫命，这关乎所有人（每一个个体）（申命记 6:6-8；31:11-12；诗篇 1:2；歌罗西书 3:16；约翰福音 5:39；约书亚记 1:8；彼得后书 1:19；启示录 1:3）。</w:t>
      </w:r>
    </w:p>
    <w:p w14:paraId="7662EB0F">
      <w:pPr>
        <w:spacing w:before="256" w:line="248" w:lineRule="auto"/>
        <w:ind w:firstLine="6"/>
        <w:rPr>
          <w:rFonts w:hint="eastAsia" w:ascii="微软雅黑" w:hAnsi="微软雅黑" w:eastAsia="微软雅黑" w:cs="微软雅黑"/>
          <w:sz w:val="30"/>
          <w:szCs w:val="30"/>
        </w:rPr>
      </w:pPr>
    </w:p>
    <w:p w14:paraId="74312AB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purpose of Scripture, which is given for the service (utilitas) and salvation of all, and serves all as weapons against our spiritual enemies (II Tim. 3:16; Rom. 15:4; Eph.6:17).</w:t>
      </w:r>
    </w:p>
    <w:p w14:paraId="38FF9CC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(2) 圣经的目的，它是为了众人的益处（utilitas）和救赎而赐下的，并作为众人的武器来对抗我们属灵的敌人（提摩太后书 3:16；罗马书 15:4；以弗所书 6:17）。</w:t>
      </w:r>
    </w:p>
    <w:p w14:paraId="18E282CC">
      <w:pPr>
        <w:spacing w:before="256" w:line="248" w:lineRule="auto"/>
        <w:ind w:firstLine="6"/>
        <w:rPr>
          <w:rFonts w:hint="eastAsia" w:ascii="微软雅黑" w:hAnsi="微软雅黑" w:eastAsia="微软雅黑" w:cs="微软雅黑"/>
          <w:sz w:val="30"/>
          <w:szCs w:val="30"/>
        </w:rPr>
      </w:pPr>
    </w:p>
    <w:p w14:paraId="278C1D1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fact that] Scripture is the testament of the heavenly Father; who would say that a son is forbidden to read his fatherIs will?</w:t>
      </w:r>
    </w:p>
    <w:p w14:paraId="7C3E715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(3) [事实是] 圣经是天父的遗嘱（testament）；谁会说儿子被禁止阅读他父亲的遗嘱呢？</w:t>
      </w:r>
    </w:p>
    <w:p w14:paraId="4D1B67CF">
      <w:pPr>
        <w:spacing w:before="256" w:line="248" w:lineRule="auto"/>
        <w:ind w:firstLine="6"/>
        <w:rPr>
          <w:rFonts w:hint="eastAsia" w:ascii="微软雅黑" w:hAnsi="微软雅黑" w:eastAsia="微软雅黑" w:cs="微软雅黑"/>
          <w:sz w:val="30"/>
          <w:szCs w:val="30"/>
        </w:rPr>
      </w:pPr>
    </w:p>
    <w:p w14:paraId="0E501C7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unchanging practice of the church, both Jewish and Christian (Deut. 17:18; Acts 8:28; 17:11; II Peter 1:19; II Tim. 3:15 -16).</w:t>
      </w:r>
    </w:p>
    <w:p w14:paraId="39FDB16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(4) 教会（无论是犹太还是基督教会）一贯的做法（申命记 17:18；使徒行传 8:28；17:11；彼得后书 1:19；提摩太后书 3:15-16）。</w:t>
      </w:r>
    </w:p>
    <w:p w14:paraId="3D189F3F">
      <w:pPr>
        <w:spacing w:before="256" w:line="248" w:lineRule="auto"/>
        <w:ind w:firstLine="6"/>
        <w:rPr>
          <w:rFonts w:hint="eastAsia" w:ascii="微软雅黑" w:hAnsi="微软雅黑" w:eastAsia="微软雅黑" w:cs="微软雅黑"/>
          <w:sz w:val="30"/>
          <w:szCs w:val="30"/>
        </w:rPr>
      </w:pPr>
    </w:p>
    <w:p w14:paraId="087C225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nothing were the ancient fathers so urgent with one accord as in recommending and pressing for the reading of Scripture by all.</w:t>
      </w:r>
    </w:p>
    <w:p w14:paraId="69689CF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古代教父们在任何事情上都没有像在推荐和督促众人阅读圣经上那样异口同声且迫切。</w:t>
      </w:r>
    </w:p>
    <w:p w14:paraId="15AD001C">
      <w:pPr>
        <w:spacing w:before="256" w:line="248" w:lineRule="auto"/>
        <w:ind w:firstLine="6"/>
        <w:rPr>
          <w:rFonts w:hint="eastAsia" w:ascii="微软雅黑" w:hAnsi="微软雅黑" w:eastAsia="微软雅黑" w:cs="微软雅黑"/>
          <w:sz w:val="30"/>
          <w:szCs w:val="30"/>
        </w:rPr>
      </w:pPr>
    </w:p>
    <w:p w14:paraId="6053751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See ChrysostomIs sixth homily on Matthew throughout, and his first and third homilies on Matthew, where more than once he declares that ignorance of Scripture is the cause of all evils; Augustine: Confessions 6.5 and sermon 35 De tempore; Basil on Psalm 1; Cyprian: On the Games;OrigenIs ninth homily on Leviticus and his sixth on Exodus; and JeromeIs letter to Laetus.</w:t>
      </w:r>
    </w:p>
    <w:p w14:paraId="0F9CB68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参见金口约翰《马太福音讲道》第六篇全文，以及他的第一篇和第三篇讲道，他在其中不止一次宣告对圣经的无知是万恶之源；奥古斯丁《忏悔录》6.5 及讲道 35 De tempore；巴西尔《诗篇1篇注释》；西普里安（Cyprian）《论竞赛》；俄利根《利未记讲道》第九篇及《出埃及记讲道》第六篇；以及耶罗米致莱图斯（Laetus）的信。</w:t>
      </w:r>
    </w:p>
    <w:p w14:paraId="53908D9C">
      <w:pPr>
        <w:spacing w:before="256" w:line="248" w:lineRule="auto"/>
        <w:ind w:firstLine="6"/>
        <w:rPr>
          <w:rFonts w:hint="eastAsia" w:ascii="微软雅黑" w:hAnsi="微软雅黑" w:eastAsia="微软雅黑" w:cs="微软雅黑"/>
          <w:sz w:val="30"/>
          <w:szCs w:val="30"/>
        </w:rPr>
      </w:pPr>
    </w:p>
    <w:p w14:paraId="431EEB7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 Anything that, instead of being useful, is very harmful and fatal in itself cannot be permitted, but it does not follow that the same is true of something that is so only incidentally (per accidens) because of human weakness.</w:t>
      </w:r>
    </w:p>
    <w:p w14:paraId="27C07E9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 凡其本身并非有益、反而非常有害且致命的事物，绝不能被允许；但这并不意味着对于那些仅仅由于人类软弱而偶然（per accidens）产生此类效果的事物也是如此。</w:t>
      </w:r>
    </w:p>
    <w:p w14:paraId="21A8ED74">
      <w:pPr>
        <w:spacing w:before="256" w:line="248" w:lineRule="auto"/>
        <w:ind w:firstLine="6"/>
        <w:rPr>
          <w:rFonts w:hint="eastAsia" w:ascii="微软雅黑" w:hAnsi="微软雅黑" w:eastAsia="微软雅黑" w:cs="微软雅黑"/>
          <w:sz w:val="30"/>
          <w:szCs w:val="30"/>
        </w:rPr>
      </w:pPr>
    </w:p>
    <w:p w14:paraId="5B68B81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abuse Scripture, it is not in the nature of the case but incidentally because of the perversity of those who twist it into error for their own destruction (II Peter 3:16).</w:t>
      </w:r>
    </w:p>
    <w:p w14:paraId="30EF70D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如果人们滥用圣经，这并非出自圣经的本质，而是因为那些为了自取灭亡而强解圣经的人的邪恶（彼得后书 3:16）。</w:t>
      </w:r>
    </w:p>
    <w:p w14:paraId="0805CE8E">
      <w:pPr>
        <w:spacing w:before="256" w:line="248" w:lineRule="auto"/>
        <w:ind w:firstLine="6"/>
        <w:rPr>
          <w:rFonts w:hint="eastAsia" w:ascii="微软雅黑" w:hAnsi="微软雅黑" w:eastAsia="微软雅黑" w:cs="微软雅黑"/>
          <w:sz w:val="30"/>
          <w:szCs w:val="30"/>
        </w:rPr>
      </w:pPr>
    </w:p>
    <w:p w14:paraId="345B022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the use should be taken away because of the abuse, Scripture would be withheld not only from the laity but also from the teachers, who have abused it much more seriously, since heresies have usually originated not among common and unlearned people, but among ecclesiastics.</w:t>
      </w:r>
    </w:p>
    <w:p w14:paraId="61D7301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此外，如果因为滥用就要剥夺使用权，那么圣经不仅要对平信徒禁绝，也要对教师禁绝，因为教师滥用圣经的情况严重得多，异端通常并非起源于普通和未受教的百姓，而是起源于教职人员。</w:t>
      </w:r>
    </w:p>
    <w:p w14:paraId="2817DD5A">
      <w:pPr>
        <w:spacing w:before="256" w:line="248" w:lineRule="auto"/>
        <w:ind w:firstLine="6"/>
        <w:rPr>
          <w:rFonts w:hint="eastAsia" w:ascii="微软雅黑" w:hAnsi="微软雅黑" w:eastAsia="微软雅黑" w:cs="微软雅黑"/>
          <w:sz w:val="30"/>
          <w:szCs w:val="30"/>
        </w:rPr>
      </w:pPr>
    </w:p>
    <w:p w14:paraId="51EA707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 If errors may originate from Scripture poorly understood, it is far from truth that therefore reading should be forbidden to believers; rather they should be encouraged to examine it, so that they may avoid such errors by rightly understanding it.</w:t>
      </w:r>
    </w:p>
    <w:p w14:paraId="2F11C86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 如果错误可能源于对圣经的错误理解，那么绝不应因此禁止信徒阅读；相反，应当鼓励他们查考圣经，好使他们能通过正确的理解来避免此类错误。</w:t>
      </w:r>
    </w:p>
    <w:p w14:paraId="7AD5760B">
      <w:pPr>
        <w:spacing w:before="256" w:line="248" w:lineRule="auto"/>
        <w:ind w:firstLine="6"/>
        <w:rPr>
          <w:rFonts w:hint="eastAsia" w:ascii="微软雅黑" w:hAnsi="微软雅黑" w:eastAsia="微软雅黑" w:cs="微软雅黑"/>
          <w:sz w:val="30"/>
          <w:szCs w:val="30"/>
        </w:rPr>
      </w:pPr>
    </w:p>
    <w:p w14:paraId="1964515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freedom of reading the Scriptures does not eliminate oral instruction or pastoral guidance or any other aid needed for understanding, but it simply overcomes the tyranny of those who do not wish the darkness of their errors to be threatened by the light of the divine Word.</w:t>
      </w:r>
    </w:p>
    <w:p w14:paraId="311BAEA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 阅读圣经的自由并不排除口头教导、牧师引导或任何其他理解所需的辅助手段，它仅仅是战胜了那些不愿自己的错误幽暗受到神圣圣言之光威胁的人的暴政。</w:t>
      </w:r>
    </w:p>
    <w:p w14:paraId="2785B9DF">
      <w:pPr>
        <w:spacing w:before="256" w:line="248" w:lineRule="auto"/>
        <w:ind w:firstLine="6"/>
        <w:rPr>
          <w:rFonts w:hint="eastAsia" w:ascii="微软雅黑" w:hAnsi="微软雅黑" w:eastAsia="微软雅黑" w:cs="微软雅黑"/>
          <w:sz w:val="30"/>
          <w:szCs w:val="30"/>
        </w:rPr>
      </w:pPr>
    </w:p>
    <w:p w14:paraId="5C7A020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When Christ forbade giving to dogs that which is holy and casting pearls before swine (Matt. 7:6), he did not want to disparage the reading and use of Scripture by the believers, nor, indeed, can the children of God be described as dogs or swine.</w:t>
      </w:r>
    </w:p>
    <w:p w14:paraId="4176AEC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当基督禁止把圣物给狗、把珍珠丢在猪前时（马太福音 7:6），祂并非要贬低信徒对圣经的阅读和使用，况且上帝的儿女确实不能被描述为狗或猪。</w:t>
      </w:r>
    </w:p>
    <w:p w14:paraId="3C6E606F">
      <w:pPr>
        <w:spacing w:before="256" w:line="248" w:lineRule="auto"/>
        <w:ind w:firstLine="6"/>
        <w:rPr>
          <w:rFonts w:hint="eastAsia" w:ascii="微软雅黑" w:hAnsi="微软雅黑" w:eastAsia="微软雅黑" w:cs="微软雅黑"/>
          <w:sz w:val="30"/>
          <w:szCs w:val="30"/>
        </w:rPr>
      </w:pPr>
    </w:p>
    <w:p w14:paraId="2837FB3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merely meant that the symbols of divine grace are not to be given to any impure sinners who come along, nor the highest mysteries of the faith to be rashly offered to unbelievers or to those who resist plain truth with desperate obstinacy, but instruction is to be accommodated to those who show themselves to be humble and teachable.</w:t>
      </w:r>
    </w:p>
    <w:p w14:paraId="02A74D8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祂仅仅是意味着，上帝恩典的记号不应随便给任何淫邪的罪人，信仰最崇高的奥秘也不应鲁莽地提供给不信者，或那些以绝望的顽固抵挡显明真理的人；教导应当提供给那些显明自己是谦卑受教的人。</w:t>
      </w:r>
    </w:p>
    <w:p w14:paraId="0731FC2A">
      <w:pPr>
        <w:spacing w:before="256" w:line="248" w:lineRule="auto"/>
        <w:ind w:firstLine="6"/>
        <w:rPr>
          <w:rFonts w:hint="eastAsia" w:ascii="微软雅黑" w:hAnsi="微软雅黑" w:eastAsia="微软雅黑" w:cs="微软雅黑"/>
          <w:sz w:val="30"/>
          <w:szCs w:val="30"/>
        </w:rPr>
      </w:pPr>
    </w:p>
    <w:p w14:paraId="4DA12C1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IX. It is not enough if among Roman Catholics the reading of Scripture is permitted for some, because it ought not to be granted to some as a privilege, for it is required of all as a responsibility (per modum officii).</w:t>
      </w:r>
    </w:p>
    <w:p w14:paraId="023526E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IX. 即使罗马天主教徒允许部分人阅读圣经，这也是不够的，因为阅读圣经不应作为特权授予某些人，而应作为所有人的责任（per modum officii）被要求。</w:t>
      </w:r>
    </w:p>
    <w:p w14:paraId="4338C0B1">
      <w:pPr>
        <w:spacing w:before="256" w:line="248" w:lineRule="auto"/>
        <w:ind w:firstLine="6"/>
        <w:rPr>
          <w:rFonts w:hint="eastAsia" w:ascii="微软雅黑" w:hAnsi="微软雅黑" w:eastAsia="微软雅黑" w:cs="微软雅黑"/>
          <w:sz w:val="30"/>
          <w:szCs w:val="30"/>
        </w:rPr>
      </w:pPr>
    </w:p>
    <w:p w14:paraId="7AF316FF">
      <w:pPr>
        <w:pStyle w:val="2"/>
        <w:bidi w:val="0"/>
        <w:jc w:val="center"/>
        <w:rPr>
          <w:rFonts w:hint="eastAsia"/>
        </w:rPr>
      </w:pPr>
      <w:r>
        <w:rPr>
          <w:rFonts w:hint="eastAsia"/>
        </w:rPr>
        <w:t>The Meaning of Scripture</w:t>
      </w:r>
    </w:p>
    <w:p w14:paraId="68111891">
      <w:pPr>
        <w:pStyle w:val="2"/>
        <w:bidi w:val="0"/>
        <w:jc w:val="center"/>
        <w:rPr>
          <w:rFonts w:hint="eastAsia"/>
        </w:rPr>
      </w:pPr>
      <w:r>
        <w:rPr>
          <w:rFonts w:hint="eastAsia"/>
        </w:rPr>
        <w:t>圣经的意义</w:t>
      </w:r>
    </w:p>
    <w:p w14:paraId="0FC76849">
      <w:pPr>
        <w:spacing w:before="256" w:line="248" w:lineRule="auto"/>
        <w:ind w:firstLine="6"/>
        <w:rPr>
          <w:rFonts w:hint="eastAsia" w:ascii="微软雅黑" w:hAnsi="微软雅黑" w:eastAsia="微软雅黑" w:cs="微软雅黑"/>
          <w:sz w:val="30"/>
          <w:szCs w:val="30"/>
        </w:rPr>
      </w:pPr>
    </w:p>
    <w:p w14:paraId="2CD7C5D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19: Is there in Scripture a fourfold meaning: literal, allegorical, anagogical, and tropological? Negative, against the Roman Catholics.</w:t>
      </w:r>
    </w:p>
    <w:p w14:paraId="302678D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19：圣经中是否存在四重意义：字面的、寓意的、末世性的（类比的）和转义的（道德的）？对此持否定态度，反对罗马天主教。</w:t>
      </w:r>
    </w:p>
    <w:p w14:paraId="2CEDE53C">
      <w:pPr>
        <w:spacing w:before="256" w:line="248" w:lineRule="auto"/>
        <w:ind w:firstLine="6"/>
        <w:rPr>
          <w:rFonts w:hint="eastAsia" w:ascii="微软雅黑" w:hAnsi="微软雅黑" w:eastAsia="微软雅黑" w:cs="微软雅黑"/>
          <w:sz w:val="30"/>
          <w:szCs w:val="30"/>
        </w:rPr>
      </w:pPr>
    </w:p>
    <w:p w14:paraId="6D36850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order that the Roman Catholics may force upon us another, visible, judge of controversies-the church and the pope-besides the Scripture and the Holy Spirit speaking in it, they invent a multiple meaning in Scripture, and from this conclude that the meaning is doubtful and ambiguous.</w:t>
      </w:r>
    </w:p>
    <w:p w14:paraId="69E3986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 为了让罗马天主教徒能在圣经和其中说话的圣灵之外，强加给我们另一个可见的争论审判者（即教会和教皇），他们发明了圣经的多重意义，并由此得出结论说其意义是可疑且模棱两可的。</w:t>
      </w:r>
    </w:p>
    <w:p w14:paraId="1C04FF43">
      <w:pPr>
        <w:spacing w:before="256" w:line="248" w:lineRule="auto"/>
        <w:ind w:firstLine="6"/>
        <w:rPr>
          <w:rFonts w:hint="eastAsia" w:ascii="微软雅黑" w:hAnsi="微软雅黑" w:eastAsia="微软雅黑" w:cs="微软雅黑"/>
          <w:sz w:val="30"/>
          <w:szCs w:val="30"/>
        </w:rPr>
      </w:pPr>
    </w:p>
    <w:p w14:paraId="1A905D2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distinguish between literal and mystical meaning, and further divide the mystical into three parts: allegorical, tropological, and anagogical.</w:t>
      </w:r>
    </w:p>
    <w:p w14:paraId="4EF2FB4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因此他们区分了字面意思和神秘意思，并进一步将神秘意思分为三部分：寓意的、转义的（道德的）和末世性的（类比的）。</w:t>
      </w:r>
    </w:p>
    <w:p w14:paraId="562FD229">
      <w:pPr>
        <w:spacing w:before="256" w:line="248" w:lineRule="auto"/>
        <w:ind w:firstLine="6"/>
        <w:rPr>
          <w:rFonts w:hint="eastAsia" w:ascii="微软雅黑" w:hAnsi="微软雅黑" w:eastAsia="微软雅黑" w:cs="微软雅黑"/>
          <w:sz w:val="30"/>
          <w:szCs w:val="30"/>
        </w:rPr>
      </w:pPr>
    </w:p>
    <w:p w14:paraId="31C5E22B">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it allegorical when the sacred history is applied to doctrines of the faith, like what is said in Galatians 4:22 concerning the two covenants or Sarah and Hagar; anagogical when the words of Scripture are applied to events of future ages, like what is said in Hebrews 4:3 concerning rest; tropological when applied to conduct.</w:t>
      </w:r>
    </w:p>
    <w:p w14:paraId="41DD685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当神圣历史被应用于信仰教义时，他们称之为寓意的（如加拉太书 4:22 中关于两个约或撒拉与夏甲的叙述）；当圣经辞句被应用于未来世代的事件时，称之为末世性的（如希伯来书 4:3 关于安息的论述）；当应用于行为时，称之为转义的（道德的）。</w:t>
      </w:r>
    </w:p>
    <w:p w14:paraId="4FCF8719">
      <w:pPr>
        <w:spacing w:before="256" w:line="248" w:lineRule="auto"/>
        <w:ind w:firstLine="6"/>
        <w:rPr>
          <w:rFonts w:hint="eastAsia" w:ascii="微软雅黑" w:hAnsi="微软雅黑" w:eastAsia="微软雅黑" w:cs="微软雅黑"/>
          <w:sz w:val="30"/>
          <w:szCs w:val="30"/>
        </w:rPr>
      </w:pPr>
    </w:p>
    <w:p w14:paraId="70A6970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expressed in the familiar jingle: Facts the letter teaches; what youIll believe, the allegory;What youIll do, the moral meaning; and where youIre bound, the anagogy.</w:t>
      </w:r>
    </w:p>
    <w:p w14:paraId="432C60F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这一切都表达在那个广为人知的打油诗中：“字面教导事实；寓意教导你当信什么；道德（转义）教导你当做什么；末世（类比）教导你向何处去。”</w:t>
      </w:r>
    </w:p>
    <w:p w14:paraId="42EFD448">
      <w:pPr>
        <w:spacing w:before="256" w:line="248" w:lineRule="auto"/>
        <w:ind w:firstLine="6"/>
        <w:rPr>
          <w:rFonts w:hint="eastAsia" w:ascii="微软雅黑" w:hAnsi="微软雅黑" w:eastAsia="微软雅黑" w:cs="微软雅黑"/>
          <w:sz w:val="30"/>
          <w:szCs w:val="30"/>
        </w:rPr>
      </w:pPr>
    </w:p>
    <w:p w14:paraId="18AC548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believe that Holy Scripture has one true and authentic meaning, but this meaning can be twofold, either simple or composite.</w:t>
      </w:r>
    </w:p>
    <w:p w14:paraId="04859BF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我们相信圣经具有一个真实且权威的意义，但这个意义可以是双重的，要么是简单的，要么是复合的。</w:t>
      </w:r>
    </w:p>
    <w:p w14:paraId="668BF482">
      <w:pPr>
        <w:spacing w:before="256" w:line="248" w:lineRule="auto"/>
        <w:ind w:firstLine="6"/>
        <w:rPr>
          <w:rFonts w:hint="eastAsia" w:ascii="微软雅黑" w:hAnsi="微软雅黑" w:eastAsia="微软雅黑" w:cs="微软雅黑"/>
          <w:sz w:val="30"/>
          <w:szCs w:val="30"/>
        </w:rPr>
      </w:pPr>
    </w:p>
    <w:p w14:paraId="3F31954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simple and historical meaning is one which consists of the statement of one fact without any further significance either as commandment or as dogma or as history.</w:t>
      </w:r>
    </w:p>
    <w:p w14:paraId="778E884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简单的和历史性的意义是指包含对一个事实的陈述，而没有任何作为诫命、教义或历史的进一步深意。</w:t>
      </w:r>
    </w:p>
    <w:p w14:paraId="0AA9783F">
      <w:pPr>
        <w:spacing w:before="256" w:line="248" w:lineRule="auto"/>
        <w:ind w:firstLine="6"/>
        <w:rPr>
          <w:rFonts w:hint="eastAsia" w:ascii="微软雅黑" w:hAnsi="微软雅黑" w:eastAsia="微软雅黑" w:cs="微软雅黑"/>
          <w:sz w:val="30"/>
          <w:szCs w:val="30"/>
        </w:rPr>
      </w:pPr>
    </w:p>
    <w:p w14:paraId="1F96E1E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one of two kinds, either strict and grammatical or figurative.</w:t>
      </w:r>
    </w:p>
    <w:p w14:paraId="1B3337F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这可以分为两类，要么是严格语法意义上的，要么是修辞性的。</w:t>
      </w:r>
    </w:p>
    <w:p w14:paraId="1154CE9A">
      <w:pPr>
        <w:spacing w:before="256" w:line="248" w:lineRule="auto"/>
        <w:ind w:firstLine="6"/>
        <w:rPr>
          <w:rFonts w:hint="eastAsia" w:ascii="微软雅黑" w:hAnsi="微软雅黑" w:eastAsia="微软雅黑" w:cs="微软雅黑"/>
          <w:sz w:val="30"/>
          <w:szCs w:val="30"/>
        </w:rPr>
      </w:pPr>
    </w:p>
    <w:p w14:paraId="386B39F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strict meaning depends on the exact words; the trope on the figurative language.</w:t>
      </w:r>
    </w:p>
    <w:p w14:paraId="55A21BE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严格意义取决于确切的词语；转义取决于修辞性的语言。</w:t>
      </w:r>
    </w:p>
    <w:p w14:paraId="5D5F14A5">
      <w:pPr>
        <w:spacing w:before="256" w:line="248" w:lineRule="auto"/>
        <w:ind w:firstLine="6"/>
        <w:rPr>
          <w:rFonts w:hint="eastAsia" w:ascii="微软雅黑" w:hAnsi="微软雅黑" w:eastAsia="微软雅黑" w:cs="微软雅黑"/>
          <w:sz w:val="30"/>
          <w:szCs w:val="30"/>
        </w:rPr>
      </w:pPr>
    </w:p>
    <w:p w14:paraId="2DA63E8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composite or mixed meaning is found in oracles containing typology, part of which [oracle] is type and part antitype.</w:t>
      </w:r>
    </w:p>
    <w:p w14:paraId="5D896A6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复合或混合的意义存在于包含预表论的圣言（oracles）中，圣言的一部分是预表，另一部分是实体。</w:t>
      </w:r>
    </w:p>
    <w:p w14:paraId="0E6E859A">
      <w:pPr>
        <w:spacing w:before="256" w:line="248" w:lineRule="auto"/>
        <w:ind w:firstLine="6"/>
        <w:rPr>
          <w:rFonts w:hint="eastAsia" w:ascii="微软雅黑" w:hAnsi="微软雅黑" w:eastAsia="微软雅黑" w:cs="微软雅黑"/>
          <w:sz w:val="30"/>
          <w:szCs w:val="30"/>
        </w:rPr>
      </w:pPr>
    </w:p>
    <w:p w14:paraId="3945178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constitute two meanings, but two parts of one and the same meaning intended by the Holy Spirit, who covered the mystery with literal meaning.</w:t>
      </w:r>
    </w:p>
    <w:p w14:paraId="3A4D1F3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这并不构成两个意义，而是圣灵所意旨的同一个意义的两个部分，圣灵用字面意思掩盖了其中的奥秘。</w:t>
      </w:r>
    </w:p>
    <w:p w14:paraId="4543BB91">
      <w:pPr>
        <w:spacing w:before="256" w:line="248" w:lineRule="auto"/>
        <w:ind w:firstLine="6"/>
        <w:rPr>
          <w:rFonts w:hint="eastAsia" w:ascii="微软雅黑" w:hAnsi="微软雅黑" w:eastAsia="微软雅黑" w:cs="微软雅黑"/>
          <w:sz w:val="30"/>
          <w:szCs w:val="30"/>
        </w:rPr>
      </w:pPr>
    </w:p>
    <w:p w14:paraId="171CCCA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oracle of Exodus 12:46: "You shall not break a bone of it," cannot be grasped unless the true antitype, Christ (John 19:36), is united to the true type, the paschal lamb.</w:t>
      </w:r>
    </w:p>
    <w:p w14:paraId="090B9DB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12:46 的圣言：“羊羔的骨头一根也不可折断”，除非将真正的实体基督（约翰福音 19:36）与真正的预表逾越节羊羔结合起来，否则无法被掌握。</w:t>
      </w:r>
    </w:p>
    <w:p w14:paraId="1D5DBAC7">
      <w:pPr>
        <w:spacing w:before="256" w:line="248" w:lineRule="auto"/>
        <w:ind w:firstLine="6"/>
        <w:rPr>
          <w:rFonts w:hint="eastAsia" w:ascii="微软雅黑" w:hAnsi="微软雅黑" w:eastAsia="微软雅黑" w:cs="微软雅黑"/>
          <w:sz w:val="30"/>
          <w:szCs w:val="30"/>
        </w:rPr>
      </w:pPr>
    </w:p>
    <w:p w14:paraId="3276F9D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III. "literal meaning" describes not only that which is based on the strict, not figurative, meaning of the words, by which it is distinguished from "figurative meaning," as was often done by the Fathers, but it also describes the meaning intended by the Holy Spirit and expressed either strictly or in figurative language; thus Thomas [Aquinas] defines the literal meaning as "what the Holy Spirit or author intends," and Salmeron "what the Holy Spirit, the author of Scripture, wishes primarily to say, whether by the strict meaning of the language or by tropes and metaphors" (1.7).</w:t>
      </w:r>
    </w:p>
    <w:p w14:paraId="3F9D719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字面意思”不仅描述那些基于词语严格而非修辞意义的内容（教父们常以此将其与“修辞意义”区分开来），它也描述圣灵所意旨的、无论是通过严格辞句还是通过修辞语言所表达出来的意义。因此托马斯·阿奎那（Thomas Aquinas）将字面意思定义为“圣灵或作者所意旨的内容”，萨尔梅隆（Salmeron）定义为“圣经的作者圣灵首先想要表达的内容，无论是通过语言的严格意义，还是通过转义和隐喻”（1.7）。</w:t>
      </w:r>
    </w:p>
    <w:p w14:paraId="346221E9">
      <w:pPr>
        <w:spacing w:before="256" w:line="248" w:lineRule="auto"/>
        <w:ind w:firstLine="6"/>
        <w:rPr>
          <w:rFonts w:hint="eastAsia" w:ascii="微软雅黑" w:hAnsi="微软雅黑" w:eastAsia="微软雅黑" w:cs="微软雅黑"/>
          <w:sz w:val="30"/>
          <w:szCs w:val="30"/>
        </w:rPr>
      </w:pPr>
    </w:p>
    <w:p w14:paraId="2F18954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substance (to r.hton) is not always to be found in the words themselves, but also in the figures of speech; in this way indeed we uphold the substance of the sacraments, because we uphold the meaning intended by the Holy Spirit.</w:t>
      </w:r>
    </w:p>
    <w:p w14:paraId="0FA37BD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因此，实质（to r.hton）并不总是只在辞句本身，也在修辞格之中；事实上，我们正是通过这种方式维护了圣礼的实质，因为我们维护了圣灵所意旨的意义。</w:t>
      </w:r>
    </w:p>
    <w:p w14:paraId="251167CC">
      <w:pPr>
        <w:spacing w:before="256" w:line="248" w:lineRule="auto"/>
        <w:ind w:firstLine="6"/>
        <w:rPr>
          <w:rFonts w:hint="eastAsia" w:ascii="微软雅黑" w:hAnsi="微软雅黑" w:eastAsia="微软雅黑" w:cs="微软雅黑"/>
          <w:sz w:val="30"/>
          <w:szCs w:val="30"/>
        </w:rPr>
      </w:pPr>
    </w:p>
    <w:p w14:paraId="4D11710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also is the meaning of the parables that the Lord told in which the scope of his intention must always be considered, nor must the literal meaning be understood simply as what is stated in the similitude, but also as including the application.</w:t>
      </w:r>
    </w:p>
    <w:p w14:paraId="08F646C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主所讲的比喻也是如此，在比喻中必须始终考虑祂意图的范畴，字面意思也不应仅被理解为类比中陈述的内容，还应包括其应用。</w:t>
      </w:r>
    </w:p>
    <w:p w14:paraId="44B2DA5E">
      <w:pPr>
        <w:spacing w:before="256" w:line="248" w:lineRule="auto"/>
        <w:ind w:firstLine="6"/>
        <w:rPr>
          <w:rFonts w:hint="eastAsia" w:ascii="微软雅黑" w:hAnsi="微软雅黑" w:eastAsia="微软雅黑" w:cs="微软雅黑"/>
          <w:sz w:val="30"/>
          <w:szCs w:val="30"/>
        </w:rPr>
      </w:pPr>
    </w:p>
    <w:p w14:paraId="748CF17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literal meaning is always a single meaning from which, through such similitudes, other truths can be explicated.</w:t>
      </w:r>
    </w:p>
    <w:p w14:paraId="61E1D75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因此，这种字面意思始终是一个单一意义，通过此类比，可以阐释出其他真理。</w:t>
      </w:r>
    </w:p>
    <w:p w14:paraId="51E8166E">
      <w:pPr>
        <w:spacing w:before="256" w:line="248" w:lineRule="auto"/>
        <w:ind w:firstLine="6"/>
        <w:rPr>
          <w:rFonts w:hint="eastAsia" w:ascii="微软雅黑" w:hAnsi="微软雅黑" w:eastAsia="微软雅黑" w:cs="微软雅黑"/>
          <w:sz w:val="30"/>
          <w:szCs w:val="30"/>
        </w:rPr>
      </w:pPr>
    </w:p>
    <w:p w14:paraId="0722FB1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That there is a single meaning to Scripture is evident (1) from the unity of truth, because truth is single (unicus) and simple (simplex), and for that reason does not admit of several meanings, which would make it uncertain and ambiguous;</w:t>
      </w:r>
    </w:p>
    <w:p w14:paraId="3625F52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IV. 圣经具有单一意义是显而易见的：(1) 源于真理的合一，因为真理是唯一（unicus）且简单（simplex）的，因此不容许有多重意义，多重意义会使其变得不确定和模糊；</w:t>
      </w:r>
    </w:p>
    <w:p w14:paraId="26C6B416">
      <w:pPr>
        <w:spacing w:before="256" w:line="248" w:lineRule="auto"/>
        <w:ind w:firstLine="6"/>
        <w:rPr>
          <w:rFonts w:hint="eastAsia" w:ascii="微软雅黑" w:hAnsi="微软雅黑" w:eastAsia="微软雅黑" w:cs="微软雅黑"/>
          <w:sz w:val="30"/>
          <w:szCs w:val="30"/>
        </w:rPr>
      </w:pPr>
    </w:p>
    <w:p w14:paraId="1D568CF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(2) from the unity of form, because there is only one essential form of anyone thing, and the meaning is the form of Scripture;</w:t>
      </w:r>
    </w:p>
    <w:p w14:paraId="6464338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(2) 源于形式的合一，因为任何事物都只有一种本质形式，而意义正是圣经的形式；</w:t>
      </w:r>
    </w:p>
    <w:p w14:paraId="09AB1396">
      <w:pPr>
        <w:spacing w:before="256" w:line="248" w:lineRule="auto"/>
        <w:ind w:firstLine="6"/>
        <w:rPr>
          <w:rFonts w:hint="eastAsia" w:ascii="微软雅黑" w:hAnsi="微软雅黑" w:eastAsia="微软雅黑" w:cs="微软雅黑"/>
          <w:sz w:val="30"/>
          <w:szCs w:val="30"/>
        </w:rPr>
      </w:pPr>
    </w:p>
    <w:p w14:paraId="6119D49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(3) from the perspicuity of Scripture, which makes it impossible for there to be several contradictory and diverse meanings.</w:t>
      </w:r>
    </w:p>
    <w:p w14:paraId="2136255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(3) 源于圣经的明晰性，这使得不可能存在几种矛盾且多样的意义。</w:t>
      </w:r>
    </w:p>
    <w:p w14:paraId="5452305C">
      <w:pPr>
        <w:spacing w:before="256" w:line="248" w:lineRule="auto"/>
        <w:ind w:firstLine="6"/>
        <w:rPr>
          <w:rFonts w:hint="eastAsia" w:ascii="微软雅黑" w:hAnsi="微软雅黑" w:eastAsia="微软雅黑" w:cs="微软雅黑"/>
          <w:sz w:val="30"/>
          <w:szCs w:val="30"/>
        </w:rPr>
      </w:pPr>
    </w:p>
    <w:p w14:paraId="5F0DF82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 It is not a question whether there is only one idea (conceptus) in the meaning of Scripture; we grant that the one meaning often yields several ideas, but they are mutually dependent, especially in the composite sense composed of type and antitype.</w:t>
      </w:r>
    </w:p>
    <w:p w14:paraId="10ECBBF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 问题不在于圣经的意义中是否只有一个概念（conceptus）；我们承认单一意义往往产生多个概念，但它们是相互依赖的，特别是在由预表和实体组成的复合意义中。</w:t>
      </w:r>
    </w:p>
    <w:p w14:paraId="51C6FD53">
      <w:pPr>
        <w:spacing w:before="256" w:line="248" w:lineRule="auto"/>
        <w:ind w:firstLine="6"/>
        <w:rPr>
          <w:rFonts w:hint="eastAsia" w:ascii="微软雅黑" w:hAnsi="微软雅黑" w:eastAsia="微软雅黑" w:cs="微软雅黑"/>
          <w:sz w:val="30"/>
          <w:szCs w:val="30"/>
        </w:rPr>
      </w:pPr>
    </w:p>
    <w:p w14:paraId="348BD39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whether there are in the same pericope (locus) different meanings not dependent upon each other, as is the opinion of Azorius (Institutio moralis 1.82), Thomas (1.1.10), Lyra, Gretserus, Becanus, Salmeron, Bellarmine, and others.</w:t>
      </w:r>
    </w:p>
    <w:p w14:paraId="4F310B2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问题在于同一段落（locus）中是否存在互不依赖的不同意义，这是阿佐留斯（Azorius）、托马斯、利拉、格雷策鲁斯（Gretserus）、贝卡努斯（Becanus）、萨尔梅隆、贝拉明等人的观点。</w:t>
      </w:r>
    </w:p>
    <w:p w14:paraId="5DC4C1D5">
      <w:pPr>
        <w:spacing w:before="256" w:line="248" w:lineRule="auto"/>
        <w:ind w:firstLine="6"/>
        <w:rPr>
          <w:rFonts w:hint="eastAsia" w:ascii="微软雅黑" w:hAnsi="微软雅黑" w:eastAsia="微软雅黑" w:cs="微软雅黑"/>
          <w:sz w:val="30"/>
          <w:szCs w:val="30"/>
        </w:rPr>
      </w:pPr>
    </w:p>
    <w:p w14:paraId="4D422C2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 Distinguish the meaning of Scripture from its application-the meaning is single, whether simple, set forth in bare histories, precepts, or prophecies, or composite in typology; whether literally in exact words or figuratively in figures of speech.</w:t>
      </w:r>
    </w:p>
    <w:p w14:paraId="0771794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 应当区分圣经的意义与其应用——意义是单一的，无论是简单的（体现在单纯的历史、诫命或预言中），还是复合的（体现在预表论中）；无论是字面上用确切的辞句表达，还是修辞上用修辞格表达。</w:t>
      </w:r>
    </w:p>
    <w:p w14:paraId="7B8B42C5">
      <w:pPr>
        <w:spacing w:before="256" w:line="248" w:lineRule="auto"/>
        <w:ind w:firstLine="6"/>
        <w:rPr>
          <w:rFonts w:hint="eastAsia" w:ascii="微软雅黑" w:hAnsi="微软雅黑" w:eastAsia="微软雅黑" w:cs="微软雅黑"/>
          <w:sz w:val="30"/>
          <w:szCs w:val="30"/>
        </w:rPr>
      </w:pPr>
    </w:p>
    <w:p w14:paraId="4D9C10E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application can be diverse--for instruction, apologetics, or discipline--which are the theoretical and practical uses of Scripture.</w:t>
      </w:r>
    </w:p>
    <w:p w14:paraId="11A4809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但应用可以是多样的——用于教导、辩论或管教——这些是圣经在理论和实践上的用途。</w:t>
      </w:r>
    </w:p>
    <w:p w14:paraId="314F2B80">
      <w:pPr>
        <w:spacing w:before="256" w:line="248" w:lineRule="auto"/>
        <w:ind w:firstLine="6"/>
        <w:rPr>
          <w:rFonts w:hint="eastAsia" w:ascii="微软雅黑" w:hAnsi="微软雅黑" w:eastAsia="微软雅黑" w:cs="微软雅黑"/>
          <w:sz w:val="30"/>
          <w:szCs w:val="30"/>
        </w:rPr>
      </w:pPr>
    </w:p>
    <w:p w14:paraId="72183F9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allegorical, anagogical, and tropological are not different meanings, but applications of the single literal meaning; allegory and anagogy apply to instruction, and tropology applies to discipline.</w:t>
      </w:r>
    </w:p>
    <w:p w14:paraId="3A21A9C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因此寓意的、末世性的和转义的并非不同的意义，而是单一字面意思的应用；寓意和末世性应用于教导，而转义应用于管教。</w:t>
      </w:r>
    </w:p>
    <w:p w14:paraId="13DC85CE">
      <w:pPr>
        <w:spacing w:before="256" w:line="248" w:lineRule="auto"/>
        <w:ind w:firstLine="6"/>
        <w:rPr>
          <w:rFonts w:hint="eastAsia" w:ascii="微软雅黑" w:hAnsi="微软雅黑" w:eastAsia="微软雅黑" w:cs="微软雅黑"/>
          <w:sz w:val="30"/>
          <w:szCs w:val="30"/>
        </w:rPr>
      </w:pPr>
    </w:p>
    <w:p w14:paraId="1CD1236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 Allegory [in Scripture] is either innate or inferred; either intended by the Holy Spirit or invented by humans; in the latter sense it does not deal with the meaning of Scripture, but is a consequence which is developed by human interpretation, as a form of application.</w:t>
      </w:r>
    </w:p>
    <w:p w14:paraId="4E589D0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[圣经中的]寓意要么是天生的（内在的），要么是推论出的；要么是圣灵所意旨的，要么是人所发明的。在后者的意义上，它并不涉及圣经的意义，而是由人类解释发展出来的一种结果，作为应用的一种形式。</w:t>
      </w:r>
    </w:p>
    <w:p w14:paraId="6CFF6309">
      <w:pPr>
        <w:spacing w:before="256" w:line="248" w:lineRule="auto"/>
        <w:ind w:firstLine="6"/>
        <w:rPr>
          <w:rFonts w:hint="eastAsia" w:ascii="微软雅黑" w:hAnsi="微软雅黑" w:eastAsia="微软雅黑" w:cs="微软雅黑"/>
          <w:sz w:val="30"/>
          <w:szCs w:val="30"/>
        </w:rPr>
      </w:pPr>
    </w:p>
    <w:p w14:paraId="08AA42C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sense it is contained within the composite meaning as one of its parts, since there can be no doubt but that it was the intention of the Holy Spirit, and therefore of his own understanding (de eius mente), that what is said in Galatians 4 [21--31] concerning the two wives of Abraham be applied to the two covenants, and that what is said in Hebrews 4 [1 -11] concerning rest should be applied to heavenly rest.</w:t>
      </w:r>
    </w:p>
    <w:p w14:paraId="407E143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意义上，它作为其组成部分之一被包含在复合意义中，因为毫无疑问，将加拉太书第4章中关于亚伯拉罕两个妻子的叙述应用于两个约，以及将希伯来书第4章关于安息的叙述应用于天上的安息，这正是圣灵的意旨，因此也是出于祂自己的理解（de eius mente）。</w:t>
      </w:r>
    </w:p>
    <w:p w14:paraId="79A98B1C">
      <w:pPr>
        <w:spacing w:before="256" w:line="248" w:lineRule="auto"/>
        <w:ind w:firstLine="6"/>
        <w:rPr>
          <w:rFonts w:hint="eastAsia" w:ascii="微软雅黑" w:hAnsi="微软雅黑" w:eastAsia="微软雅黑" w:cs="微软雅黑"/>
          <w:sz w:val="30"/>
          <w:szCs w:val="30"/>
        </w:rPr>
      </w:pPr>
    </w:p>
    <w:p w14:paraId="6755A18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go from the sign to the thing signified we do not introduce a new meaning but we make plain what lies under the sign, so as to have the full and complete meaning intended by the Holy Spirit.</w:t>
      </w:r>
    </w:p>
    <w:p w14:paraId="6DA100B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因此，当我们从记号走向所指代的事物时，我们并未引入新意义，而是显明了隐藏在记号下的内容，从而获得圣灵所意旨的丰满且完整的意义。</w:t>
      </w:r>
    </w:p>
    <w:p w14:paraId="498206E9">
      <w:pPr>
        <w:spacing w:before="256" w:line="248" w:lineRule="auto"/>
        <w:ind w:firstLine="6"/>
        <w:rPr>
          <w:rFonts w:hint="eastAsia" w:ascii="微软雅黑" w:hAnsi="微软雅黑" w:eastAsia="微软雅黑" w:cs="微软雅黑"/>
          <w:sz w:val="30"/>
          <w:szCs w:val="30"/>
        </w:rPr>
      </w:pPr>
    </w:p>
    <w:p w14:paraId="186950A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Although the mind of God is infinite, able to comprehend many, indeed an infinite number of, ideas at once, it does not follow that the meaning of Scripture is multiplex, because conclusions concerning the Word of God must not be drawn from [the nature of] the mind of God, nor is the meaning of the utterances to be measured by the richness of the speaker, which is infinite, but from his fixed and determinate intention, in accordance with which he speaks in a manner accommodated to human capacity.</w:t>
      </w:r>
    </w:p>
    <w:p w14:paraId="1AE4572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虽然上帝的心智是无限的，能够同时理解许多、甚至无限数量的思想，但并不能推断圣经的意义是多重的。因为关于上帝话语的结论不能仅从上帝心智的[本性]中得出，话语的意义也不能通过说话者的无限丰富性来衡量，而应从祂固定且明确的意图来衡量，祂正是按照这一意图，以一种俯就人类能力的方式说话。</w:t>
      </w:r>
    </w:p>
    <w:p w14:paraId="1C1AFD0D">
      <w:pPr>
        <w:spacing w:before="256" w:line="248" w:lineRule="auto"/>
        <w:ind w:firstLine="6"/>
        <w:rPr>
          <w:rFonts w:hint="eastAsia" w:ascii="微软雅黑" w:hAnsi="微软雅黑" w:eastAsia="微软雅黑" w:cs="微软雅黑"/>
          <w:sz w:val="30"/>
          <w:szCs w:val="30"/>
        </w:rPr>
      </w:pPr>
    </w:p>
    <w:p w14:paraId="35985EE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understands anything he understands it for himself, and as he is infinite, he understands according to infinity, but when he speaks he is not speaking to himself, but to us, that is, in a manner accommodated to our capacity, which is finite, and cannot understand several meanings [at once].</w:t>
      </w:r>
    </w:p>
    <w:p w14:paraId="2E18E39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理解任何事物时，祂是为祂自己理解，既然祂是无限的，祂就根据无限性来理解；但当祂说话时，祂不是对自己说，而是对我们说，即以一种俯就我们能力的方式说，我们的能力是有限的，不能[同时]理解多种意义。</w:t>
      </w:r>
    </w:p>
    <w:p w14:paraId="28141136">
      <w:pPr>
        <w:spacing w:before="256" w:line="248" w:lineRule="auto"/>
        <w:ind w:firstLine="6"/>
        <w:rPr>
          <w:rFonts w:hint="eastAsia" w:ascii="微软雅黑" w:hAnsi="微软雅黑" w:eastAsia="微软雅黑" w:cs="微软雅黑"/>
          <w:sz w:val="30"/>
          <w:szCs w:val="30"/>
        </w:rPr>
      </w:pPr>
    </w:p>
    <w:p w14:paraId="44A4FBF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IX. In Ezekiel 2:10 and Revelation 5:1 a double meaning of one Scripture is not indicated by the book written both inside and outside, but rather the amount of what was written in each, in one case, the woes to be inflicted upon the Jews, and in the other, the decrees of God.</w:t>
      </w:r>
    </w:p>
    <w:p w14:paraId="0EE6338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IX. 在以西结书 2:10 和启示录 5:1 中，内外都写满字的书卷并非指同一经文的双重意义，而是指写在其中的内容之多：一处是指将降于犹太人的灾祸，另一处是指上帝的旨意。</w:t>
      </w:r>
    </w:p>
    <w:p w14:paraId="5D1E4BD4">
      <w:pPr>
        <w:spacing w:before="256" w:line="248" w:lineRule="auto"/>
        <w:ind w:firstLine="6"/>
        <w:rPr>
          <w:rFonts w:hint="eastAsia" w:ascii="微软雅黑" w:hAnsi="微软雅黑" w:eastAsia="微软雅黑" w:cs="微软雅黑"/>
          <w:sz w:val="30"/>
          <w:szCs w:val="30"/>
        </w:rPr>
      </w:pPr>
    </w:p>
    <w:p w14:paraId="3C25D89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difficulty of [some] texts does not suggest a multiplex intention of God, but a certain ambiguity in the words, and the weakness of our understanding.</w:t>
      </w:r>
    </w:p>
    <w:p w14:paraId="3FA132F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 [某些]文本的难度并不暗示上帝有多重的意图，而暗示了词语的一定歧义，以及我们理解力的软弱。</w:t>
      </w:r>
    </w:p>
    <w:p w14:paraId="6A46A5FA">
      <w:pPr>
        <w:spacing w:before="256" w:line="248" w:lineRule="auto"/>
        <w:ind w:firstLine="6"/>
        <w:rPr>
          <w:rFonts w:hint="eastAsia" w:ascii="微软雅黑" w:hAnsi="微软雅黑" w:eastAsia="微软雅黑" w:cs="微软雅黑"/>
          <w:sz w:val="30"/>
          <w:szCs w:val="30"/>
        </w:rPr>
      </w:pPr>
    </w:p>
    <w:p w14:paraId="37F4BD7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words can, in the abstract, mean many things, in any concrete instance they can be employed by the Holy Spirit in one of those meanings, which can be found out by examining the context (ex antecedentium et consequentium consideratione), and by the analogy of faith.</w:t>
      </w:r>
    </w:p>
    <w:p w14:paraId="1357952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虽然词语在抽象层面上可以有很多意思，但在任何具体实例中，圣灵都会在其中一个意思上使用它们，这可以通过考查上下文（ex antecedentium et consequentium consideratione）以及信仰的类比来发现。</w:t>
      </w:r>
    </w:p>
    <w:p w14:paraId="4032A11F">
      <w:pPr>
        <w:spacing w:before="256" w:line="248" w:lineRule="auto"/>
        <w:ind w:firstLine="6"/>
        <w:rPr>
          <w:rFonts w:hint="eastAsia" w:ascii="微软雅黑" w:hAnsi="微软雅黑" w:eastAsia="微软雅黑" w:cs="微软雅黑"/>
          <w:sz w:val="30"/>
          <w:szCs w:val="30"/>
        </w:rPr>
      </w:pPr>
    </w:p>
    <w:p w14:paraId="31BF3FB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 The literal meaning is sometimes understood broadly for the entire complex meaning intended by the Holy Spirit both in type and in antitype, and thus it includes within itself the mystical meaning.</w:t>
      </w:r>
    </w:p>
    <w:p w14:paraId="11F84A1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 字面意思有时被广义地理解为圣灵在预表和实体中所意旨的整个复合意义，因此它自身包含了神秘意义。</w:t>
      </w:r>
    </w:p>
    <w:p w14:paraId="26E3BD44">
      <w:pPr>
        <w:spacing w:before="256" w:line="248" w:lineRule="auto"/>
        <w:ind w:firstLine="6"/>
        <w:rPr>
          <w:rFonts w:hint="eastAsia" w:ascii="微软雅黑" w:hAnsi="微软雅黑" w:eastAsia="微软雅黑" w:cs="微软雅黑"/>
          <w:sz w:val="30"/>
          <w:szCs w:val="30"/>
        </w:rPr>
      </w:pPr>
    </w:p>
    <w:p w14:paraId="1F42947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At other times it is taken more strictly for the meaning that the word carries directly and in itself.</w:t>
      </w:r>
    </w:p>
    <w:p w14:paraId="4B1B046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在其他时候，它被更严格地理解为词语直接且其本身所承载的意义。</w:t>
      </w:r>
    </w:p>
    <w:p w14:paraId="3AAF4411">
      <w:pPr>
        <w:spacing w:before="256" w:line="248" w:lineRule="auto"/>
        <w:ind w:firstLine="6"/>
        <w:rPr>
          <w:rFonts w:hint="eastAsia" w:ascii="微软雅黑" w:hAnsi="微软雅黑" w:eastAsia="微软雅黑" w:cs="微软雅黑"/>
          <w:sz w:val="30"/>
          <w:szCs w:val="30"/>
        </w:rPr>
      </w:pPr>
    </w:p>
    <w:p w14:paraId="68FDF35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it is differentiated from the mystical meaning, which is not indicated by the words, but by the reality signified by the words, which emerges mediately from the intention of the speaker.</w:t>
      </w:r>
    </w:p>
    <w:p w14:paraId="4FAB81C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在这种意义上，它与神秘意义区分开来，神秘意思不是由词语直接表示，而是由词语所象征的实在表示，它是间接地从说话者的意图中显现出来的。</w:t>
      </w:r>
    </w:p>
    <w:p w14:paraId="189ECAA9">
      <w:pPr>
        <w:spacing w:before="256" w:line="248" w:lineRule="auto"/>
        <w:ind w:firstLine="6"/>
        <w:rPr>
          <w:rFonts w:hint="eastAsia" w:ascii="微软雅黑" w:hAnsi="微软雅黑" w:eastAsia="微软雅黑" w:cs="微软雅黑"/>
          <w:sz w:val="30"/>
          <w:szCs w:val="30"/>
        </w:rPr>
      </w:pPr>
    </w:p>
    <w:p w14:paraId="422BF52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XII. Although we posit a composite meaning, we do not thereby reject the single truth and certainty of Scripture, which we prove against the Roman Catholics, because the truth which is set forth in these oracles has various aspects, all of which are intended by the Holy Spirit.</w:t>
      </w:r>
    </w:p>
    <w:p w14:paraId="4DC1F03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XII. 虽然我们假定了复合意义，但我们并未因此拒绝圣经单一的真理和确定性（这是我们对抗罗马天主教所证明的），因为这些圣言（oracles）中所陈述的真理有各个方面，所有这些方面都是圣灵所意旨的。</w:t>
      </w:r>
    </w:p>
    <w:p w14:paraId="4F2684C6">
      <w:pPr>
        <w:spacing w:before="256" w:line="248" w:lineRule="auto"/>
        <w:ind w:firstLine="6"/>
        <w:rPr>
          <w:rFonts w:hint="eastAsia" w:ascii="微软雅黑" w:hAnsi="微软雅黑" w:eastAsia="微软雅黑" w:cs="微软雅黑"/>
          <w:sz w:val="30"/>
          <w:szCs w:val="30"/>
        </w:rPr>
      </w:pPr>
    </w:p>
    <w:p w14:paraId="0227243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Since Scripture, which contains much more than words, is very rich in meaning, it is not absurd to say that the Holy Spirit wanted to give many teachings to us in the same word, but [always] one subordinated to the other so that one is the sign and figure of the other, or that they have some connection and dependency.</w:t>
      </w:r>
    </w:p>
    <w:p w14:paraId="550A428F">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既然圣经所包含的远不止辞句，其意义极其丰富，那么说圣灵希望在同一个词语中给予我们许多教导并不荒谬，但[始终]是一个服从于另一个，使一个成为另一个的记号和象征，或者它们具有某种联系和依赖。</w:t>
      </w:r>
    </w:p>
    <w:p w14:paraId="5685E0E9">
      <w:pPr>
        <w:spacing w:before="256" w:line="248" w:lineRule="auto"/>
        <w:ind w:firstLine="6"/>
        <w:rPr>
          <w:rFonts w:hint="eastAsia" w:ascii="微软雅黑" w:hAnsi="微软雅黑" w:eastAsia="微软雅黑" w:cs="微软雅黑"/>
          <w:sz w:val="30"/>
          <w:szCs w:val="30"/>
        </w:rPr>
      </w:pPr>
    </w:p>
    <w:p w14:paraId="5F2490C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promise given Abraham concerning his descendants refers both to Isaac as type and to Christ as antitype (Gal. 3:16).</w:t>
      </w:r>
    </w:p>
    <w:p w14:paraId="2F58BD77">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因此赐给亚伯拉罕关于其后裔的应许，既指作为预表的以撒，也指作为实体的基督（加拉太书 3:16）。</w:t>
      </w:r>
    </w:p>
    <w:p w14:paraId="495E272E">
      <w:pPr>
        <w:spacing w:before="256" w:line="248" w:lineRule="auto"/>
        <w:ind w:firstLine="6"/>
        <w:rPr>
          <w:rFonts w:hint="eastAsia" w:ascii="微软雅黑" w:hAnsi="微软雅黑" w:eastAsia="微软雅黑" w:cs="微软雅黑"/>
          <w:sz w:val="30"/>
          <w:szCs w:val="30"/>
        </w:rPr>
      </w:pPr>
    </w:p>
    <w:p w14:paraId="3AE8C7AC">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oracle forbidding the breaking of the bones of the lamb (Exod.12[:46]) refers both to the paschal lamb as a figure and to Christ in mystery (John 19[:36]).</w:t>
      </w:r>
    </w:p>
    <w:p w14:paraId="758D4AD0">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禁止折断羊羔骨头的圣言（出埃及记 12:46）既指作为象征的逾越节羊羔，也指神秘中的基督（约翰福音 19:36）。</w:t>
      </w:r>
    </w:p>
    <w:p w14:paraId="583CA3F7">
      <w:pPr>
        <w:spacing w:before="256" w:line="248" w:lineRule="auto"/>
        <w:ind w:firstLine="6"/>
        <w:rPr>
          <w:rFonts w:hint="eastAsia" w:ascii="微软雅黑" w:hAnsi="微软雅黑" w:eastAsia="微软雅黑" w:cs="微软雅黑"/>
          <w:sz w:val="30"/>
          <w:szCs w:val="30"/>
        </w:rPr>
      </w:pPr>
    </w:p>
    <w:p w14:paraId="4948CC81">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given David, "I will be a father to him" (II Sam. 7[:14]), refers both to Solomon and to Christ (Heb. 1[:5]).</w:t>
      </w:r>
    </w:p>
    <w:p w14:paraId="44707BC6">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赐给大卫的应许“我要作他的父”（撒母耳记下 7:14）既指所罗门，也指基督（希伯来书 1:5）。</w:t>
      </w:r>
    </w:p>
    <w:p w14:paraId="1BA7DA3C">
      <w:pPr>
        <w:spacing w:before="256" w:line="248" w:lineRule="auto"/>
        <w:ind w:firstLine="6"/>
        <w:rPr>
          <w:rFonts w:hint="eastAsia" w:ascii="微软雅黑" w:hAnsi="微软雅黑" w:eastAsia="微软雅黑" w:cs="微软雅黑"/>
          <w:sz w:val="30"/>
          <w:szCs w:val="30"/>
        </w:rPr>
      </w:pPr>
    </w:p>
    <w:p w14:paraId="08506D44">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prediction in Psalm 16[:10] that the holy one will not see corruption applies both to David, although incompletely, and to Christ, completely (Acts 2:29 - 30).</w:t>
      </w:r>
    </w:p>
    <w:p w14:paraId="2F70F613">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16:10 关于受膏者必不看朽坏的预言，既适用于大卫（虽然不完全），也适用于基督（完全地，使徒行传 2:29-30）。</w:t>
      </w:r>
    </w:p>
    <w:p w14:paraId="49BEDFC4">
      <w:pPr>
        <w:spacing w:before="256" w:line="248" w:lineRule="auto"/>
        <w:ind w:firstLine="6"/>
        <w:rPr>
          <w:rFonts w:hint="eastAsia" w:ascii="微软雅黑" w:hAnsi="微软雅黑" w:eastAsia="微软雅黑" w:cs="微软雅黑"/>
          <w:sz w:val="30"/>
          <w:szCs w:val="30"/>
        </w:rPr>
      </w:pPr>
    </w:p>
    <w:p w14:paraId="2C694C38">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any number of such texts in Scripture, which have various aspects (sce,seij) which must be held together in order to have the full meaning of the oracle, and they are fulfilled not all at once, but in stages over a period of time.</w:t>
      </w:r>
    </w:p>
    <w:p w14:paraId="2D009C5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圣经中有无数此类文本，它们具有各个层面（sce,seij），必须结合在一起才能获得圣言的完整含义，而且它们的应验并非一蹴而就，而是在一段时期内分阶段完成的。</w:t>
      </w:r>
    </w:p>
    <w:p w14:paraId="7783228A">
      <w:pPr>
        <w:spacing w:before="256" w:line="248" w:lineRule="auto"/>
        <w:ind w:firstLine="6"/>
        <w:rPr>
          <w:rFonts w:hint="eastAsia" w:ascii="微软雅黑" w:hAnsi="微软雅黑" w:eastAsia="微软雅黑" w:cs="微软雅黑"/>
          <w:sz w:val="30"/>
          <w:szCs w:val="30"/>
        </w:rPr>
      </w:pPr>
    </w:p>
    <w:p w14:paraId="3516F3A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many of the ancient oracles had three aspects: for the dispensation (status) of the law in the Jewish church, for the dispensation of grace in the Christian church, and for the dispensation of glory in heaven.</w:t>
      </w:r>
    </w:p>
    <w:p w14:paraId="505095BE">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因此，许多古代圣言具有三个层面：针对犹太教会中的律法经纶（status），针对基督教会中的恩典经纶，以及针对天上的荣耀经纶。</w:t>
      </w:r>
    </w:p>
    <w:p w14:paraId="7DC7CEB7">
      <w:pPr>
        <w:spacing w:before="256" w:line="248" w:lineRule="auto"/>
        <w:ind w:firstLine="6"/>
        <w:rPr>
          <w:rFonts w:hint="eastAsia" w:ascii="微软雅黑" w:hAnsi="微软雅黑" w:eastAsia="微软雅黑" w:cs="微软雅黑"/>
          <w:sz w:val="30"/>
          <w:szCs w:val="30"/>
        </w:rPr>
      </w:pPr>
    </w:p>
    <w:p w14:paraId="1A7389E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Isaiah 9:1, about the people who walked in darkness and saw a great light, has three stages of fulfillment: the liberation from Babylon, the proclamation of the gospel (Matt. 4:[14 -16]), and the final resurrection, through which those who were living in the valley of the shadow of death will see the great light of the glory of God.</w:t>
      </w:r>
    </w:p>
    <w:p w14:paraId="1DA252D5">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因此以赛亚书 9:1 关于在黑暗中行走的百姓看见大光的预言，有三个应验阶段：从巴比伦获得解放、福音的传扬（马太福音 4:14-16），以及最后的复活——届时那些住在死荫幽谷的人将看见上帝荣耀的大光。</w:t>
      </w:r>
    </w:p>
    <w:p w14:paraId="316392BC">
      <w:pPr>
        <w:spacing w:before="256" w:line="248" w:lineRule="auto"/>
        <w:ind w:firstLine="6"/>
        <w:rPr>
          <w:rFonts w:hint="eastAsia" w:ascii="微软雅黑" w:hAnsi="微软雅黑" w:eastAsia="微软雅黑" w:cs="微软雅黑"/>
          <w:sz w:val="30"/>
          <w:szCs w:val="30"/>
        </w:rPr>
      </w:pPr>
    </w:p>
    <w:p w14:paraId="7EF7B53D">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in Ezekiel 37, it can be observed concerning the dry bones that the oracle had already been fulfilled when the people went out from their most bitter captivity in Babylon as from the tomb (v. 12), it is being fulfilled today in the spiritual resurrection (Eph. 5:14), and it will be perfectly fulfilled in the final resurrection (John 5:25).</w:t>
      </w:r>
    </w:p>
    <w:p w14:paraId="2C7A6D9A">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同样在以西结书 37 章，关于枯骨可以观察到：当百姓从巴比伦极痛苦的被掳中出来（如同出坟墓，12节）时，该圣言已经应验了；今天它正在属灵的复活中应验（以弗所书 5:14）；并且它将在最后的复活中得到完美的应验（约翰福音 5:25）。</w:t>
      </w:r>
    </w:p>
    <w:p w14:paraId="2D3DECD6">
      <w:pPr>
        <w:spacing w:before="256" w:line="248" w:lineRule="auto"/>
        <w:ind w:firstLine="6"/>
        <w:rPr>
          <w:rFonts w:hint="eastAsia" w:ascii="微软雅黑" w:hAnsi="微软雅黑" w:eastAsia="微软雅黑" w:cs="微软雅黑"/>
          <w:sz w:val="30"/>
          <w:szCs w:val="30"/>
        </w:rPr>
      </w:pPr>
    </w:p>
    <w:p w14:paraId="50FE5F62">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XIV. The various texts which the Roman Catholics bring forward to prove a multiple meaning (Hos.11:1 with Matt. 2:15; Ps. 2:7 with Acts 13:33; II Sam. 7:14 with Heb. 1 and 5) show that there is a composite meaning of type and antitype, which is fulfilled in stages, first in the type, then in the antitype, but they do not show that there is a multiple meaning in altogether different categories (genera).</w:t>
      </w:r>
    </w:p>
    <w:p w14:paraId="30A2E649">
      <w:pPr>
        <w:spacing w:before="256" w:line="248" w:lineRule="auto"/>
        <w:ind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XIV. 罗马天主教徒为了证明多重意义而提出的各种文本（如何西阿书 11:1 与马太福音 2:15；诗篇 2:7 与使徒行传 13:33；撒母耳记下 7:14 与希伯来书 1 和 5 章）仅显明了存在一种预表和实体的复合意义，这种意义是分阶段应验的（首先在预表中，然后在实体中），但它们并未显明在完全不同的范畴（genera）中存在多重意义。</w:t>
      </w:r>
    </w:p>
    <w:p w14:paraId="1CEDA87C">
      <w:pPr>
        <w:spacing w:before="256" w:line="248" w:lineRule="auto"/>
        <w:ind w:firstLine="6"/>
        <w:rPr>
          <w:rFonts w:hint="eastAsia" w:ascii="微软雅黑" w:hAnsi="微软雅黑" w:eastAsia="微软雅黑" w:cs="微软雅黑"/>
          <w:sz w:val="30"/>
          <w:szCs w:val="30"/>
        </w:rPr>
      </w:pPr>
    </w:p>
    <w:p w14:paraId="67CF63E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 The mystical meaning may be either sacred or ecclesiastical.</w:t>
      </w:r>
    </w:p>
    <w:p w14:paraId="24EE94D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 神秘意义（mystical meaning）可以是神圣的，也可以是教会性的。</w:t>
      </w:r>
    </w:p>
    <w:p w14:paraId="0A452051">
      <w:pPr>
        <w:spacing w:before="80" w:line="251" w:lineRule="auto"/>
        <w:ind w:firstLine="8"/>
        <w:jc w:val="both"/>
        <w:rPr>
          <w:rFonts w:hint="eastAsia" w:ascii="微软雅黑" w:hAnsi="微软雅黑" w:eastAsia="微软雅黑" w:cs="微软雅黑"/>
          <w:sz w:val="30"/>
          <w:szCs w:val="30"/>
        </w:rPr>
      </w:pPr>
    </w:p>
    <w:p w14:paraId="3681464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is that which the Holy Spirit sets forth through the Holy Scriptures, and which is therefore based on Scripture itself.</w:t>
      </w:r>
    </w:p>
    <w:p w14:paraId="03E1CC0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神圣的神秘意义是由圣灵通过圣经所阐明的，因此是建立在圣经本身之上的。</w:t>
      </w:r>
    </w:p>
    <w:p w14:paraId="07F6E9A2">
      <w:pPr>
        <w:spacing w:before="80" w:line="251" w:lineRule="auto"/>
        <w:ind w:firstLine="8"/>
        <w:jc w:val="both"/>
        <w:rPr>
          <w:rFonts w:hint="eastAsia" w:ascii="微软雅黑" w:hAnsi="微软雅黑" w:eastAsia="微软雅黑" w:cs="微软雅黑"/>
          <w:sz w:val="30"/>
          <w:szCs w:val="30"/>
        </w:rPr>
      </w:pPr>
    </w:p>
    <w:p w14:paraId="51807C4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sort are John 3:13[14], concerning the bronze serpent; I Corinthians 10:1 - 4, concerning the baptism of the cloud and the sea, and the IsraelitesI spiritual food and drink; Galatians 4:22, concerning the allegory of AbrahamIs two wives; and I Peter 3:[20 - ]21, concerning the ark and baptism.</w:t>
      </w:r>
    </w:p>
    <w:p w14:paraId="259AAA1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属于此类的是约翰福音 3:14 关于铜蛇的内容；哥林多前书 10:1-4 关于云里海里的洗礼以及以色列人属灵食物和饮水的内容；加拉太书 4:22 关于亚伯拉罕两个妻子的寓意；以及彼得前书 3:20-21 关于方舟与洗礼的内容。</w:t>
      </w:r>
    </w:p>
    <w:p w14:paraId="333185D7">
      <w:pPr>
        <w:spacing w:before="80" w:line="251" w:lineRule="auto"/>
        <w:ind w:firstLine="8"/>
        <w:jc w:val="both"/>
        <w:rPr>
          <w:rFonts w:hint="eastAsia" w:ascii="微软雅黑" w:hAnsi="微软雅黑" w:eastAsia="微软雅黑" w:cs="微软雅黑"/>
          <w:sz w:val="30"/>
          <w:szCs w:val="30"/>
        </w:rPr>
      </w:pPr>
    </w:p>
    <w:p w14:paraId="1FA7AC1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ecclesiastical is that which is developed by ecclesiastical writers, either for the sake of illustration, or of embellishment, which Philo Judaeus first attempted, in two books of allegories.</w:t>
      </w:r>
    </w:p>
    <w:p w14:paraId="75CC960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教会性的神秘意义是由教会作家为了说明或装饰而发展出来的，犹太人斐罗（Philo Judaeus）首先在两卷寓意书中进行了这种尝试。</w:t>
      </w:r>
    </w:p>
    <w:p w14:paraId="778203FF">
      <w:pPr>
        <w:spacing w:before="80" w:line="251" w:lineRule="auto"/>
        <w:ind w:firstLine="8"/>
        <w:jc w:val="both"/>
        <w:rPr>
          <w:rFonts w:hint="eastAsia" w:ascii="微软雅黑" w:hAnsi="微软雅黑" w:eastAsia="微软雅黑" w:cs="微软雅黑"/>
          <w:sz w:val="30"/>
          <w:szCs w:val="30"/>
        </w:rPr>
      </w:pPr>
    </w:p>
    <w:p w14:paraId="0AFD206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Fathers followed him, especially Origen, who used this form of interpretation more than any other, so that he often fell into extremes, for which reason Jerome, in his letter to Avitus and Amabilis, rightly rebuked him: "Origen thinks that the brilliance of his mind is a sacrament of the church."</w:t>
      </w:r>
    </w:p>
    <w:p w14:paraId="51C2885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教父追随他，尤其是俄利根（Origen），他比任何人都更多地使用这种解释形式，以至于他经常陷入极端，为此耶罗米（Jerome）在写给阿维图斯（Avitus）和阿马比利斯（Amabilis）的信中正确地斥责了他：“俄利根认为他头脑的才华是教会的一种圣礼。”</w:t>
      </w:r>
    </w:p>
    <w:p w14:paraId="391D28E2">
      <w:pPr>
        <w:spacing w:before="80" w:line="251" w:lineRule="auto"/>
        <w:ind w:firstLine="8"/>
        <w:jc w:val="both"/>
        <w:rPr>
          <w:rFonts w:hint="eastAsia" w:ascii="微软雅黑" w:hAnsi="微软雅黑" w:eastAsia="微软雅黑" w:cs="微软雅黑"/>
          <w:sz w:val="30"/>
          <w:szCs w:val="30"/>
        </w:rPr>
      </w:pPr>
    </w:p>
    <w:p w14:paraId="5E388AE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sense, although it can be used for illustration, [the mystical meaning] has no force for proving [doctrine], because it is a human interpretation, not divine [teaching], which can suggest probabilities but not convince (probabiliter suadere, sed non persuadere).</w:t>
      </w:r>
    </w:p>
    <w:p w14:paraId="402C099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在后者的意义上，虽然[神秘意义]可以用于说明，但它没有证明[教义]的力量，因为它是个人的解释，而不是上帝的[教导]，它只能暗示可能性，但不能使人信服（probabiliter suadere, sed non persuadere）。</w:t>
      </w:r>
    </w:p>
    <w:p w14:paraId="1E267435">
      <w:pPr>
        <w:spacing w:before="80" w:line="251" w:lineRule="auto"/>
        <w:ind w:firstLine="8"/>
        <w:jc w:val="both"/>
        <w:rPr>
          <w:rFonts w:hint="eastAsia" w:ascii="微软雅黑" w:hAnsi="微软雅黑" w:eastAsia="微软雅黑" w:cs="微软雅黑"/>
          <w:sz w:val="30"/>
          <w:szCs w:val="30"/>
        </w:rPr>
      </w:pPr>
    </w:p>
    <w:p w14:paraId="6CED0DB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former sense has the force of proof in the teachings of the faith, because it has the Holy Spirit as author and hence is part of his intention.</w:t>
      </w:r>
    </w:p>
    <w:p w14:paraId="3D0133B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但在前者的意义上，它在信仰的教导中具有论证的力量，因为它以圣灵为作者，因此是祂意图的一部分。</w:t>
      </w:r>
    </w:p>
    <w:p w14:paraId="4E6741FD">
      <w:pPr>
        <w:spacing w:before="80" w:line="251" w:lineRule="auto"/>
        <w:ind w:firstLine="8"/>
        <w:jc w:val="both"/>
        <w:rPr>
          <w:rFonts w:hint="eastAsia" w:ascii="微软雅黑" w:hAnsi="微软雅黑" w:eastAsia="微软雅黑" w:cs="微软雅黑"/>
          <w:sz w:val="30"/>
          <w:szCs w:val="30"/>
        </w:rPr>
      </w:pPr>
    </w:p>
    <w:p w14:paraId="7F7E586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what is said popularly, that theology is symbolic but not scientifically demonstrative (argumentivus), is true only of allegories and of parables that are of human, not divine, origin.</w:t>
      </w:r>
    </w:p>
    <w:p w14:paraId="4A9599A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因此，俗话所说的“神学是象征性的，而非科学论证性的（argumentivus）”，仅对那些起源于人而非起源于上帝的寓意和比喻才是正确的。</w:t>
      </w:r>
    </w:p>
    <w:p w14:paraId="013A6983">
      <w:pPr>
        <w:spacing w:before="80" w:line="251" w:lineRule="auto"/>
        <w:ind w:firstLine="8"/>
        <w:jc w:val="both"/>
        <w:rPr>
          <w:rFonts w:hint="eastAsia" w:ascii="微软雅黑" w:hAnsi="微软雅黑" w:eastAsia="微软雅黑" w:cs="微软雅黑"/>
          <w:sz w:val="30"/>
          <w:szCs w:val="30"/>
        </w:rPr>
      </w:pPr>
    </w:p>
    <w:p w14:paraId="732D66D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 The mystical meaning is not found in every part of Scripture, but can be legitimately recognized only where the Holy Spirit provides the occasion and foundation for it, and this must be carefully examined, so that nothing is taught except what he intends, nor drawn out beyond his intention (scapus).</w:t>
      </w:r>
    </w:p>
    <w:p w14:paraId="5293929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 神秘意义并非存在于圣经的每一部分，只有在圣灵为此提供了契机和基础的地方才能被正当地认可，而且必须仔细考查，以便除了祂的意图之外不教导任何东西，也不延伸到超出祂意图（scapus）之外。</w:t>
      </w:r>
    </w:p>
    <w:p w14:paraId="5B09A20B">
      <w:pPr>
        <w:spacing w:before="80" w:line="251" w:lineRule="auto"/>
        <w:ind w:firstLine="8"/>
        <w:jc w:val="both"/>
        <w:rPr>
          <w:rFonts w:hint="eastAsia" w:ascii="微软雅黑" w:hAnsi="微软雅黑" w:eastAsia="微软雅黑" w:cs="微软雅黑"/>
          <w:sz w:val="30"/>
          <w:szCs w:val="30"/>
        </w:rPr>
      </w:pPr>
    </w:p>
    <w:p w14:paraId="22955AF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As in every part of Scripture there is some literal meaning, either strict or figurative, so in every part the letter has one meaning, whether simple as in the historical record, or composite as in typology, although the application may be along various lines in accordance with various theoretical and practical uses.</w:t>
      </w:r>
    </w:p>
    <w:p w14:paraId="200F09E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正如圣经的每一部分都有某种字面意义（无论是严格的还是修辞的），同样在每一部分中，文字都有一个意义，无论是像历史记录中那样简单的，还是像预表论（typology）中那样复合的，尽管其应用可以根据各种理论和实践用途而有不同的路线。</w:t>
      </w:r>
    </w:p>
    <w:p w14:paraId="6B618408">
      <w:pPr>
        <w:spacing w:before="80" w:line="251" w:lineRule="auto"/>
        <w:ind w:firstLine="8"/>
        <w:jc w:val="both"/>
        <w:rPr>
          <w:rFonts w:hint="eastAsia" w:ascii="微软雅黑" w:hAnsi="微软雅黑" w:eastAsia="微软雅黑" w:cs="微软雅黑"/>
          <w:sz w:val="30"/>
          <w:szCs w:val="30"/>
        </w:rPr>
      </w:pPr>
    </w:p>
    <w:p w14:paraId="3A888D1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For a true understanding of Scripture there is need for interpretation not only of the words which are found in the versions, but also the substance, which is called "prophecy" (prophetia) by Paul (Rom. 12:6) and epilu,sij by Peter (II Peter 1:20).</w:t>
      </w:r>
    </w:p>
    <w:p w14:paraId="35D684D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为了真正理解圣经，不仅需要对译本中的词语进行解释，还需要对实质内容进行解释，保罗称之为“说预言”（prophetia）（罗马书 12:6），彼得称之为开通（epilusis）（彼得后书 1:20）。</w:t>
      </w:r>
    </w:p>
    <w:p w14:paraId="1405F506">
      <w:pPr>
        <w:spacing w:before="80" w:line="251" w:lineRule="auto"/>
        <w:ind w:firstLine="8"/>
        <w:jc w:val="both"/>
        <w:rPr>
          <w:rFonts w:hint="eastAsia" w:ascii="微软雅黑" w:hAnsi="微软雅黑" w:eastAsia="微软雅黑" w:cs="微软雅黑"/>
          <w:sz w:val="30"/>
          <w:szCs w:val="30"/>
        </w:rPr>
      </w:pPr>
    </w:p>
    <w:p w14:paraId="0809E66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to be sought in anyoneIs personal judgment, which is in truth that "private interpretation" which Peter excluded, but from what is taught by the Scripture itself, which is its own best and surest interpreter (Neh. 8:8; Acts 17:11).</w:t>
      </w:r>
    </w:p>
    <w:p w14:paraId="7C12527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这不应在任何人的个人判断中寻找，因为那实际上是彼得所排除的“私意解说（private interpretation）”，而应当从圣经本身的教导中寻找，圣经是它自己最好且最可靠的解释者（尼希米记 8:8；使徒行传 17:11）。</w:t>
      </w:r>
    </w:p>
    <w:p w14:paraId="1276DB72">
      <w:pPr>
        <w:spacing w:before="80" w:line="251" w:lineRule="auto"/>
        <w:ind w:firstLine="8"/>
        <w:jc w:val="both"/>
        <w:rPr>
          <w:rFonts w:hint="eastAsia" w:ascii="微软雅黑" w:hAnsi="微软雅黑" w:eastAsia="微软雅黑" w:cs="微软雅黑"/>
          <w:sz w:val="30"/>
          <w:szCs w:val="30"/>
        </w:rPr>
      </w:pPr>
    </w:p>
    <w:p w14:paraId="6F6E70C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after ardent prayers to God there is need for examination of the sources, knowledge of the languages, differentiation between exact and figurative use of words, collation of texts, joining of antecedents and consequences, overcoming of preconceptions, and conforming of the interpretation to the analogy of the faith, all of which can be reduced to the three heads of analysis, comparison, and analogy.</w:t>
      </w:r>
    </w:p>
    <w:p w14:paraId="42D7C05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此外，在向上帝献上恒切祷告之后，还需要查考原文、掌握语言、区分词语的精确用法与修辞用法、校对文本、衔接上下文、克服偏见，并使解释符合信仰的类比（analogy of the faith），所有这些都可以归纳为分析、比较和类比这三个首要项。</w:t>
      </w:r>
    </w:p>
    <w:p w14:paraId="6888475E">
      <w:pPr>
        <w:spacing w:before="80" w:line="251" w:lineRule="auto"/>
        <w:ind w:firstLine="8"/>
        <w:jc w:val="both"/>
        <w:rPr>
          <w:rFonts w:hint="eastAsia" w:ascii="微软雅黑" w:hAnsi="微软雅黑" w:eastAsia="微软雅黑" w:cs="微软雅黑"/>
          <w:sz w:val="30"/>
          <w:szCs w:val="30"/>
        </w:rPr>
      </w:pPr>
    </w:p>
    <w:p w14:paraId="00B5B31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Analysis is threefold: grammatical, which deals with the strict meaning; rhetorical, which deals with figurative (tropicus) language; and logical, which takes account of the scope and circumstances, and the relationships among the words.</w:t>
      </w:r>
    </w:p>
    <w:p w14:paraId="4615381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分析有三重：语法分析，处理严格意义；修辞分析，处理修辞性（tropicus）语言；逻辑分析，考量范围、环境以及词语之间的关系。</w:t>
      </w:r>
    </w:p>
    <w:p w14:paraId="7DE95F55">
      <w:pPr>
        <w:spacing w:before="80" w:line="251" w:lineRule="auto"/>
        <w:ind w:firstLine="8"/>
        <w:jc w:val="both"/>
        <w:rPr>
          <w:rFonts w:hint="eastAsia" w:ascii="微软雅黑" w:hAnsi="微软雅黑" w:eastAsia="微软雅黑" w:cs="微软雅黑"/>
          <w:sz w:val="30"/>
          <w:szCs w:val="30"/>
        </w:rPr>
      </w:pPr>
    </w:p>
    <w:p w14:paraId="3B1D9B9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Comparison matches one passage of Scripture to another (Acts 9:22), by comparing the more obscure with the more understandable, similar or parallel ones with those like them, and the dissimilar with the dissimilar.</w:t>
      </w:r>
    </w:p>
    <w:p w14:paraId="0E39131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比较是将一段经文与另一段经文对照（使徒行传 9:22），通过将晦涩的与易懂的进行比较，将相似或平行的经文与同类的进行比较，将不同的与不同的进行比较。</w:t>
      </w:r>
    </w:p>
    <w:p w14:paraId="3AD79320">
      <w:pPr>
        <w:spacing w:before="80" w:line="251" w:lineRule="auto"/>
        <w:ind w:firstLine="8"/>
        <w:jc w:val="both"/>
        <w:rPr>
          <w:rFonts w:hint="eastAsia" w:ascii="微软雅黑" w:hAnsi="微软雅黑" w:eastAsia="微软雅黑" w:cs="微软雅黑"/>
          <w:sz w:val="30"/>
          <w:szCs w:val="30"/>
        </w:rPr>
      </w:pPr>
    </w:p>
    <w:p w14:paraId="75FD317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of the faith (Rom. 12:6) means not only a measuring standard for the faith, or a measure given to each of the believers, but also the constant harmony or agreement of all the articles (capita) of faith in the most glorious words of the revealed Scripture, to which all expositions must conform, lest anything be taught contrary to the articles of faith or the commandments of the Decalogue.</w:t>
      </w:r>
    </w:p>
    <w:p w14:paraId="5BA9585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信仰的类比（罗马书 12:6）不仅意味着信仰的衡量标准，或赐给每位信徒的度量，也意味着在启示圣经最荣耀的辞句中，所有信仰条款（capita）恒常的和谐或一致，所有的阐释都必须符合这一点，以免教导出任何违背信仰条款或十诫诫命的内容。</w:t>
      </w:r>
    </w:p>
    <w:p w14:paraId="0930040B">
      <w:pPr>
        <w:spacing w:before="80" w:line="251" w:lineRule="auto"/>
        <w:ind w:firstLine="8"/>
        <w:jc w:val="both"/>
        <w:rPr>
          <w:rFonts w:hint="eastAsia" w:ascii="微软雅黑" w:hAnsi="微软雅黑" w:eastAsia="微软雅黑" w:cs="微软雅黑"/>
          <w:sz w:val="30"/>
          <w:szCs w:val="30"/>
        </w:rPr>
      </w:pPr>
    </w:p>
    <w:p w14:paraId="6B2A385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XIX. There must be no rash or unnecessary departure from the strict literal sense unless the passage really conflicts with the articles of faith and the commandments of love, and figurative language is clearly found in the same passage or in a parallel one.</w:t>
      </w:r>
    </w:p>
    <w:p w14:paraId="05203E9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XIX. 除非经文确实与信仰条款和爱的诫命相抵触，并且在同一段落或平行段落中清楚地发现了修辞语言，否则绝不可鲁莽或不必要地背离严格的字面意义。</w:t>
      </w:r>
    </w:p>
    <w:p w14:paraId="6BAD1C84">
      <w:pPr>
        <w:spacing w:before="80" w:line="251" w:lineRule="auto"/>
        <w:ind w:firstLine="8"/>
        <w:jc w:val="both"/>
        <w:rPr>
          <w:rFonts w:hint="eastAsia" w:ascii="微软雅黑" w:hAnsi="微软雅黑" w:eastAsia="微软雅黑" w:cs="微软雅黑"/>
          <w:sz w:val="30"/>
          <w:szCs w:val="30"/>
        </w:rPr>
      </w:pPr>
    </w:p>
    <w:p w14:paraId="3BC2CA6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very reliable criteria for figurative passages: (1) when the word, strictly understood, yields either no meaning or an absurd and impossible one, as when Christ is called the "door of the sheep" (John 10[:7]), and the "true vine" (John 15:1).</w:t>
      </w:r>
    </w:p>
    <w:p w14:paraId="2B90D6F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修辞性段落有非常可靠的标准：(1) 当词语按严格理解时，要么没有意义，要么产生荒谬且不可能的意义，如基督被称为“羊的门”（约翰福音 10:7）和“真葡萄树”（约翰福音 15:1）。</w:t>
      </w:r>
    </w:p>
    <w:p w14:paraId="3F551925">
      <w:pPr>
        <w:spacing w:before="80" w:line="251" w:lineRule="auto"/>
        <w:ind w:firstLine="8"/>
        <w:jc w:val="both"/>
        <w:rPr>
          <w:rFonts w:hint="eastAsia" w:ascii="微软雅黑" w:hAnsi="微软雅黑" w:eastAsia="微软雅黑" w:cs="微软雅黑"/>
          <w:sz w:val="30"/>
          <w:szCs w:val="30"/>
        </w:rPr>
      </w:pPr>
    </w:p>
    <w:p w14:paraId="55F91A7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it contradicts the analogy of the faith, and is contrary to some accepted dogma, either theoretical or practical.</w:t>
      </w:r>
    </w:p>
    <w:p w14:paraId="5DB676E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如果它违背了信仰的类比，并与某些公认的教义（无论是理论上的还是实践上的）相左。</w:t>
      </w:r>
    </w:p>
    <w:p w14:paraId="260D5ACA">
      <w:pPr>
        <w:spacing w:before="80" w:line="251" w:lineRule="auto"/>
        <w:ind w:firstLine="8"/>
        <w:jc w:val="both"/>
        <w:rPr>
          <w:rFonts w:hint="eastAsia" w:ascii="微软雅黑" w:hAnsi="微软雅黑" w:eastAsia="微软雅黑" w:cs="微软雅黑"/>
          <w:sz w:val="30"/>
          <w:szCs w:val="30"/>
        </w:rPr>
      </w:pPr>
    </w:p>
    <w:p w14:paraId="2452C93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it is certain that the Holy Spirit always agrees with himself, it cannot be supposed that any meaning that overthrew other truths taught by him originated with him.</w:t>
      </w:r>
    </w:p>
    <w:p w14:paraId="7027625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因为既然可以肯定圣灵总是与祂自己相合，就不能假设任何推翻了祂所教导的其他真理的意义是起源于祂的。</w:t>
      </w:r>
    </w:p>
    <w:p w14:paraId="77302F87">
      <w:pPr>
        <w:spacing w:before="80" w:line="251" w:lineRule="auto"/>
        <w:ind w:firstLine="8"/>
        <w:jc w:val="both"/>
        <w:rPr>
          <w:rFonts w:hint="eastAsia" w:ascii="微软雅黑" w:hAnsi="微软雅黑" w:eastAsia="微软雅黑" w:cs="微软雅黑"/>
          <w:sz w:val="30"/>
          <w:szCs w:val="30"/>
        </w:rPr>
      </w:pPr>
    </w:p>
    <w:p w14:paraId="4F743E1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we conclude that the eucharistic words are figurative, because their strictly literal sense conflicts with various articles of faith concerning the truth of the body of Christ, his ascension into heaven, and his return in judgment.</w:t>
      </w:r>
    </w:p>
    <w:p w14:paraId="280C7E3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由于这个原因，我们断定圣餐的话语是修辞性的，因为它们的严格字面意义与关于基督身体的真实性、祂升入高天以及祂在审判中再来的各项信仰条款相抵触。</w:t>
      </w:r>
    </w:p>
    <w:p w14:paraId="731F8ADB">
      <w:pPr>
        <w:spacing w:before="80" w:line="251" w:lineRule="auto"/>
        <w:ind w:firstLine="8"/>
        <w:jc w:val="both"/>
        <w:rPr>
          <w:rFonts w:hint="eastAsia" w:ascii="微软雅黑" w:hAnsi="微软雅黑" w:eastAsia="微软雅黑" w:cs="微软雅黑"/>
          <w:sz w:val="30"/>
          <w:szCs w:val="30"/>
        </w:rPr>
      </w:pPr>
    </w:p>
    <w:p w14:paraId="313897E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Hosea 1:2 must be interpreted symbolically and allegorically, not literally, because a shameful act forbidden by the law, marriage with an adulteress, is commanded, in which connection AugustineIs words are relevant: "If the passage forbids a shameful or evil act or requires one that is constructive or helpful, it is not figurative; if, however, it seems to require a shameful or evil act, or to forbid one that is constructive or helpful, then it is figurative (Concerning Christian Doctrine 3.16).</w:t>
      </w:r>
    </w:p>
    <w:p w14:paraId="37B6996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1:2 必须被解释为象征和寓意，而不是字面意思，因为律法所禁止的羞耻行为——与淫妇结婚——在这里被命令了。关于这一点，奥古斯丁（Augustine）的话很贴切：“如果经文禁止羞耻或邪恶的行为，或者要求建设性或有益的行为，它就不是修辞性的；然而，如果它似乎要求羞耻或邪恶的行为，或者禁止建设性或有益的行为，那么它就是修辞性的（《论基督教教义》3.16）。</w:t>
      </w:r>
    </w:p>
    <w:p w14:paraId="1B7FD305">
      <w:pPr>
        <w:spacing w:before="80" w:line="251" w:lineRule="auto"/>
        <w:ind w:firstLine="8"/>
        <w:jc w:val="both"/>
        <w:rPr>
          <w:rFonts w:hint="eastAsia" w:ascii="微软雅黑" w:hAnsi="微软雅黑" w:eastAsia="微软雅黑" w:cs="微软雅黑"/>
          <w:sz w:val="30"/>
          <w:szCs w:val="30"/>
        </w:rPr>
      </w:pPr>
    </w:p>
    <w:p w14:paraId="364F9A7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that it is of GodIs nature to require good deeds, because he is good, and to forbid evil ones most sternly, because he is holy, although often does he permit them.</w:t>
      </w:r>
    </w:p>
    <w:p w14:paraId="642B00A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原因是，要求善行是出于上帝的本性，因为祂是良善的；最严厉地禁止恶行也是出于祂的本性，因为祂是圣洁的，尽管祂经常许可恶行发生。</w:t>
      </w:r>
    </w:p>
    <w:p w14:paraId="32B6C13A">
      <w:pPr>
        <w:spacing w:before="80" w:line="251" w:lineRule="auto"/>
        <w:ind w:firstLine="8"/>
        <w:jc w:val="both"/>
        <w:rPr>
          <w:rFonts w:hint="eastAsia" w:ascii="微软雅黑" w:hAnsi="微软雅黑" w:eastAsia="微软雅黑" w:cs="微软雅黑"/>
          <w:sz w:val="30"/>
          <w:szCs w:val="30"/>
        </w:rPr>
      </w:pPr>
    </w:p>
    <w:p w14:paraId="3E853FC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 The means upon which our adversaries rely, beyond this rule of faith, such as the practice of the church, the consensus of the Fathers, and the decisions of councils, are, besides being all brought together in the decision of an individual pope, uncertain and based upon no foundation, and indeed are impossible and contradictory, and distract the mind with innumerable problems, rather than helping it, as we shall show in what follows.</w:t>
      </w:r>
    </w:p>
    <w:p w14:paraId="3134D2E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 我们的对手在这一信仰准则之外所依赖的手段，如教会的惯例、教员（Fathers）的共识以及公会议的决定，不仅全都汇集在单个教皇的决定中，而且是不确定的、毫无根基的，甚至是不可能的、自相矛盾的，它们不仅没有帮助思想，反而用无数的问题分散了思想，正如我们将在下文中展示的那样。</w:t>
      </w:r>
    </w:p>
    <w:p w14:paraId="598FD7D2">
      <w:pPr>
        <w:spacing w:before="80" w:line="251" w:lineRule="auto"/>
        <w:ind w:firstLine="8"/>
        <w:jc w:val="both"/>
        <w:rPr>
          <w:rFonts w:hint="eastAsia" w:ascii="微软雅黑" w:hAnsi="微软雅黑" w:eastAsia="微软雅黑" w:cs="微软雅黑"/>
          <w:sz w:val="30"/>
          <w:szCs w:val="30"/>
        </w:rPr>
      </w:pPr>
    </w:p>
    <w:p w14:paraId="7B1899A1">
      <w:pPr>
        <w:pStyle w:val="2"/>
        <w:bidi w:val="0"/>
        <w:jc w:val="center"/>
        <w:rPr>
          <w:rFonts w:hint="eastAsia"/>
        </w:rPr>
      </w:pPr>
      <w:r>
        <w:rPr>
          <w:rFonts w:hint="eastAsia"/>
        </w:rPr>
        <w:t>The Supreme Judge of Controversies and the Interpreter of Scripture</w:t>
      </w:r>
    </w:p>
    <w:p w14:paraId="00772089">
      <w:pPr>
        <w:pStyle w:val="2"/>
        <w:bidi w:val="0"/>
        <w:jc w:val="center"/>
        <w:rPr>
          <w:rFonts w:hint="eastAsia"/>
        </w:rPr>
      </w:pPr>
      <w:r>
        <w:rPr>
          <w:rFonts w:hint="eastAsia"/>
        </w:rPr>
        <w:t>争论的最高审判官与圣经的解释者</w:t>
      </w:r>
    </w:p>
    <w:p w14:paraId="7DE6549C">
      <w:pPr>
        <w:spacing w:before="80" w:line="251" w:lineRule="auto"/>
        <w:ind w:firstLine="8"/>
        <w:jc w:val="both"/>
        <w:rPr>
          <w:rFonts w:hint="eastAsia" w:ascii="微软雅黑" w:hAnsi="微软雅黑" w:eastAsia="微软雅黑" w:cs="微软雅黑"/>
          <w:sz w:val="30"/>
          <w:szCs w:val="30"/>
        </w:rPr>
      </w:pPr>
    </w:p>
    <w:p w14:paraId="3B13298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20: Is Scripture, or God speaking in Scripture, the supreme and infallible judge of controversies and the interpreter of Scripture, rather than the church or the Roman pontifex? Affirmative, against the Roman Catholics.</w:t>
      </w:r>
    </w:p>
    <w:p w14:paraId="3F49105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20：圣经，或是在圣经中说话的上帝，是否是最高且不可错的争论审判官以及圣经的解释者，而非教会或罗马教皇（Roman pontifex）？对此持肯定态度，反对罗马天主教。</w:t>
      </w:r>
    </w:p>
    <w:p w14:paraId="6BE4A330">
      <w:pPr>
        <w:spacing w:before="80" w:line="251" w:lineRule="auto"/>
        <w:ind w:firstLine="8"/>
        <w:jc w:val="both"/>
        <w:rPr>
          <w:rFonts w:hint="eastAsia" w:ascii="微软雅黑" w:hAnsi="微软雅黑" w:eastAsia="微软雅黑" w:cs="微软雅黑"/>
          <w:sz w:val="30"/>
          <w:szCs w:val="30"/>
        </w:rPr>
      </w:pPr>
    </w:p>
    <w:p w14:paraId="51A5381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This question is the first and almost only one on whose account all the other controversies concerning Scripture which are discussed have been begun, for the Roman Catholics do not call the authority of Scripture into doubt, or assail its integrity and purity, or deny its perspicuity and perfection for any other reason than to be able to show that it cannot be the judge of controversies, and that it is necessary to resort to the tribunal of the church.</w:t>
      </w:r>
    </w:p>
    <w:p w14:paraId="0E0F133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这个问题是讨论中所有关于圣经的其他争论之起因的首要且几乎唯一的因由，因为罗马天主教徒质疑圣经的权威、攻击其完整性和纯洁性、否认其明晰性和完善性，别无他因，只是为了能够证明圣经不能作为争论的审判官，并且有必要诉诸教会的审判台。</w:t>
      </w:r>
    </w:p>
    <w:p w14:paraId="3D78CE36">
      <w:pPr>
        <w:spacing w:before="80" w:line="251" w:lineRule="auto"/>
        <w:ind w:firstLine="8"/>
        <w:jc w:val="both"/>
        <w:rPr>
          <w:rFonts w:hint="eastAsia" w:ascii="微软雅黑" w:hAnsi="微软雅黑" w:eastAsia="微软雅黑" w:cs="微软雅黑"/>
          <w:sz w:val="30"/>
          <w:szCs w:val="30"/>
        </w:rPr>
      </w:pPr>
    </w:p>
    <w:p w14:paraId="6F7E4B3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Concerning the question at issue it must be noted (1) it is not a question of every kind of decision making [in theology ]--whether in every controversy of the faith a decision must be given by the church or its authorities--the orthodox refute this by making such decisions themselves.</w:t>
      </w:r>
    </w:p>
    <w:p w14:paraId="0C108E2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关于所讨论的问题必须注意到：(1) 这不是关于每一种决策 [在神学中] 的问题——即是否在信仰的每一场争论中都必须由教会或其当局给出决定——正统派通过自己做出此类决定驳斥了这一点。</w:t>
      </w:r>
    </w:p>
    <w:p w14:paraId="61EFA185">
      <w:pPr>
        <w:spacing w:before="80" w:line="251" w:lineRule="auto"/>
        <w:ind w:firstLine="8"/>
        <w:jc w:val="both"/>
        <w:rPr>
          <w:rFonts w:hint="eastAsia" w:ascii="微软雅黑" w:hAnsi="微软雅黑" w:eastAsia="微软雅黑" w:cs="微软雅黑"/>
          <w:sz w:val="30"/>
          <w:szCs w:val="30"/>
        </w:rPr>
      </w:pPr>
    </w:p>
    <w:p w14:paraId="69E17A7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deals only with the ultimate and infallible decision on which it is necessary to stand or fall-- whether this lies within Scripture itself as we teach, or with some human being, or assembly made up of human beings, as the Roman Catholics do.</w:t>
      </w:r>
    </w:p>
    <w:p w14:paraId="504DEE4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问题仅涉及关乎成败必需的最终且不可错的判定——这究竟如我们所教导的那样存在于圣经本身，还是如罗马天主教徒所认为的那样，存在于某个人或由人组成的议会中。</w:t>
      </w:r>
    </w:p>
    <w:p w14:paraId="105DA66B">
      <w:pPr>
        <w:spacing w:before="80" w:line="251" w:lineRule="auto"/>
        <w:ind w:firstLine="8"/>
        <w:jc w:val="both"/>
        <w:rPr>
          <w:rFonts w:hint="eastAsia" w:ascii="微软雅黑" w:hAnsi="微软雅黑" w:eastAsia="微软雅黑" w:cs="微软雅黑"/>
          <w:sz w:val="30"/>
          <w:szCs w:val="30"/>
        </w:rPr>
      </w:pPr>
    </w:p>
    <w:p w14:paraId="6F3955C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Three types of judge must be carefully distinguished.</w:t>
      </w:r>
    </w:p>
    <w:p w14:paraId="6C2ECEF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必须仔细区分三种类型的审判官。</w:t>
      </w:r>
    </w:p>
    <w:p w14:paraId="0AC67F81">
      <w:pPr>
        <w:spacing w:before="80" w:line="251" w:lineRule="auto"/>
        <w:ind w:firstLine="8"/>
        <w:jc w:val="both"/>
        <w:rPr>
          <w:rFonts w:hint="eastAsia" w:ascii="微软雅黑" w:hAnsi="微软雅黑" w:eastAsia="微软雅黑" w:cs="微软雅黑"/>
          <w:sz w:val="30"/>
          <w:szCs w:val="30"/>
        </w:rPr>
      </w:pPr>
    </w:p>
    <w:p w14:paraId="04361B0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ultimate and authoritative (supremus et au,tokratorikoj) who decides authoritatively and absolutely, as supreme ruler, and from whom there is no appeal.</w:t>
      </w:r>
    </w:p>
    <w:p w14:paraId="55462BA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第一种是最终且具有权威的（supremus et au,tokratorikoj），他像最高统治者一样权威且绝对地做出判定，并且对他不可上诉。</w:t>
      </w:r>
    </w:p>
    <w:p w14:paraId="402FF8B6">
      <w:pPr>
        <w:spacing w:before="80" w:line="251" w:lineRule="auto"/>
        <w:ind w:firstLine="8"/>
        <w:jc w:val="both"/>
        <w:rPr>
          <w:rFonts w:hint="eastAsia" w:ascii="微软雅黑" w:hAnsi="微软雅黑" w:eastAsia="微软雅黑" w:cs="微软雅黑"/>
          <w:sz w:val="30"/>
          <w:szCs w:val="30"/>
        </w:rPr>
      </w:pPr>
    </w:p>
    <w:p w14:paraId="4065C58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that of a functionary or minister, who gives a decision as a public official.</w:t>
      </w:r>
    </w:p>
    <w:p w14:paraId="234B8F4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第二种是公职人员或仆役的判定，他作为一名公共官员给出决定。</w:t>
      </w:r>
    </w:p>
    <w:p w14:paraId="064F3EC0">
      <w:pPr>
        <w:spacing w:before="80" w:line="251" w:lineRule="auto"/>
        <w:ind w:firstLine="8"/>
        <w:jc w:val="both"/>
        <w:rPr>
          <w:rFonts w:hint="eastAsia" w:ascii="微软雅黑" w:hAnsi="微软雅黑" w:eastAsia="微软雅黑" w:cs="微软雅黑"/>
          <w:sz w:val="30"/>
          <w:szCs w:val="30"/>
        </w:rPr>
      </w:pPr>
    </w:p>
    <w:p w14:paraId="052C8F7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personal or private-the individualIs decision regarding either the law or its interpretation.</w:t>
      </w:r>
    </w:p>
    <w:p w14:paraId="4396B97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第三种是个人或私下的判定——即个人关于法律或其解释的决定。</w:t>
      </w:r>
    </w:p>
    <w:p w14:paraId="11A3B251">
      <w:pPr>
        <w:spacing w:before="80" w:line="251" w:lineRule="auto"/>
        <w:ind w:firstLine="8"/>
        <w:jc w:val="both"/>
        <w:rPr>
          <w:rFonts w:hint="eastAsia" w:ascii="微软雅黑" w:hAnsi="微软雅黑" w:eastAsia="微软雅黑" w:cs="微软雅黑"/>
          <w:sz w:val="30"/>
          <w:szCs w:val="30"/>
        </w:rPr>
      </w:pPr>
    </w:p>
    <w:p w14:paraId="727B5BD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case, the decision is final and absolute.</w:t>
      </w:r>
    </w:p>
    <w:p w14:paraId="7DCC874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在第一种情况下，决定是最终且绝对的。</w:t>
      </w:r>
    </w:p>
    <w:p w14:paraId="61A547A0">
      <w:pPr>
        <w:spacing w:before="80" w:line="251" w:lineRule="auto"/>
        <w:ind w:firstLine="8"/>
        <w:jc w:val="both"/>
        <w:rPr>
          <w:rFonts w:hint="eastAsia" w:ascii="微软雅黑" w:hAnsi="微软雅黑" w:eastAsia="微软雅黑" w:cs="微软雅黑"/>
          <w:sz w:val="30"/>
          <w:szCs w:val="30"/>
        </w:rPr>
      </w:pPr>
    </w:p>
    <w:p w14:paraId="4B5D4BA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it is official, but subordinate and limited by the law.</w:t>
      </w:r>
    </w:p>
    <w:p w14:paraId="44670AE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在第二种情况下，它是公职性的，但从属于法律并受法律限制。</w:t>
      </w:r>
    </w:p>
    <w:p w14:paraId="36E737AC">
      <w:pPr>
        <w:spacing w:before="80" w:line="251" w:lineRule="auto"/>
        <w:ind w:firstLine="8"/>
        <w:jc w:val="both"/>
        <w:rPr>
          <w:rFonts w:hint="eastAsia" w:ascii="微软雅黑" w:hAnsi="微软雅黑" w:eastAsia="微软雅黑" w:cs="微软雅黑"/>
          <w:sz w:val="30"/>
          <w:szCs w:val="30"/>
        </w:rPr>
      </w:pPr>
    </w:p>
    <w:p w14:paraId="0919AE4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case, it is a personal opinion without official standing.</w:t>
      </w:r>
    </w:p>
    <w:p w14:paraId="1F8DF58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在第三种情况下，它是不具公职地位的个人见解。</w:t>
      </w:r>
    </w:p>
    <w:p w14:paraId="1463F4A6">
      <w:pPr>
        <w:spacing w:before="80" w:line="251" w:lineRule="auto"/>
        <w:ind w:firstLine="8"/>
        <w:jc w:val="both"/>
        <w:rPr>
          <w:rFonts w:hint="eastAsia" w:ascii="微软雅黑" w:hAnsi="微软雅黑" w:eastAsia="微软雅黑" w:cs="微软雅黑"/>
          <w:sz w:val="30"/>
          <w:szCs w:val="30"/>
        </w:rPr>
      </w:pPr>
    </w:p>
    <w:p w14:paraId="3604D56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not discussing personal or ministerial decision, but that which is supreme and infallible.</w:t>
      </w:r>
    </w:p>
    <w:p w14:paraId="21B270D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在这里我们讨论的不是个人或仆役式的决定，而是那最高且不可错的决定。</w:t>
      </w:r>
    </w:p>
    <w:p w14:paraId="37218305">
      <w:pPr>
        <w:spacing w:before="80" w:line="251" w:lineRule="auto"/>
        <w:ind w:firstLine="8"/>
        <w:jc w:val="both"/>
        <w:rPr>
          <w:rFonts w:hint="eastAsia" w:ascii="微软雅黑" w:hAnsi="微软雅黑" w:eastAsia="微软雅黑" w:cs="微软雅黑"/>
          <w:sz w:val="30"/>
          <w:szCs w:val="30"/>
        </w:rPr>
      </w:pPr>
    </w:p>
    <w:p w14:paraId="0DEC1DE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(2) The question is not whether Scripture is rule and norm in controversy-on that we do not differ from the Roman Catholics; at least they want to seem to hold this, although, by teaching its obscurity and imperfection, they take away with one hand what the other gives.</w:t>
      </w:r>
    </w:p>
    <w:p w14:paraId="32C4F2E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(2) 问题不在于圣经是否是争论中的准则和规范——在这一点上我们与罗马天主教徒没有分歧；至少他们想表现出持有这一观点，尽管他们通过教导圣经的晦涩和不完善，用一只手拿走了另一只手给出的东西。</w:t>
      </w:r>
    </w:p>
    <w:p w14:paraId="7DCB8326">
      <w:pPr>
        <w:spacing w:before="80" w:line="251" w:lineRule="auto"/>
        <w:ind w:firstLine="8"/>
        <w:jc w:val="both"/>
        <w:rPr>
          <w:rFonts w:hint="eastAsia" w:ascii="微软雅黑" w:hAnsi="微软雅黑" w:eastAsia="微软雅黑" w:cs="微软雅黑"/>
          <w:sz w:val="30"/>
          <w:szCs w:val="30"/>
        </w:rPr>
      </w:pPr>
    </w:p>
    <w:p w14:paraId="6696991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teachings of the Roman Catholics may be summarized thus: (1) they distinguish the norm and the judge who must make a decision on the basis of Scripture.</w:t>
      </w:r>
    </w:p>
    <w:p w14:paraId="4F20944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 罗马天主教徒的教导可以归纳如下：(1) 他们区分了规范和必须在圣经基础上做出判定的审判官。</w:t>
      </w:r>
    </w:p>
    <w:p w14:paraId="52F19C74">
      <w:pPr>
        <w:spacing w:before="80" w:line="251" w:lineRule="auto"/>
        <w:ind w:firstLine="8"/>
        <w:jc w:val="both"/>
        <w:rPr>
          <w:rFonts w:hint="eastAsia" w:ascii="微软雅黑" w:hAnsi="微软雅黑" w:eastAsia="微软雅黑" w:cs="微软雅黑"/>
          <w:sz w:val="30"/>
          <w:szCs w:val="30"/>
        </w:rPr>
      </w:pPr>
    </w:p>
    <w:p w14:paraId="583B274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indeed recognize Scripture as norm, but a partial and inadequate one to which unwritten tradition must be added; [a norm] that is not enough for settling controversies unless the decision of some visible and infallible judge, who decides without ambiguity which side has the better case, supplements it, since otherwise there would be no end to disagreements.</w:t>
      </w:r>
    </w:p>
    <w:p w14:paraId="05BFC3C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他们确实承认圣经是规范，但只是部分的且不充分的规范，必须加入未记载的传统；[一种规范] 不足以解决争论，除非有某个可见且不可错的审判官的决定来予以补充，由他毫无歧义地判定哪一方更有理，否则分歧将永无止境。</w:t>
      </w:r>
    </w:p>
    <w:p w14:paraId="516A53ED">
      <w:pPr>
        <w:spacing w:before="80" w:line="251" w:lineRule="auto"/>
        <w:ind w:firstLine="8"/>
        <w:jc w:val="both"/>
        <w:rPr>
          <w:rFonts w:hint="eastAsia" w:ascii="微软雅黑" w:hAnsi="微软雅黑" w:eastAsia="微软雅黑" w:cs="微软雅黑"/>
          <w:sz w:val="30"/>
          <w:szCs w:val="30"/>
        </w:rPr>
      </w:pPr>
    </w:p>
    <w:p w14:paraId="5988869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But such a judge can be found nowhere except in the church, where they set up four tribunals from which there is no appeal: (1) the church, (2) the councils, (3) the Fathers, (4) the pope; but finally when all is said the pope, to whom this supreme and infallible decision should be granted, stands alone.</w:t>
      </w:r>
    </w:p>
    <w:p w14:paraId="36C635D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但是这样的审判官除教会之外无处寻觅，他们在教会中设立了四个不可上诉的审判台：(1) 教会，(2) 公会议，(3) 教父（Fathers），(4) 教皇；但最终归根结底，唯有教皇被赋予了这种最高且不可错的判定权。</w:t>
      </w:r>
    </w:p>
    <w:p w14:paraId="74B26A8C">
      <w:pPr>
        <w:spacing w:before="80" w:line="251" w:lineRule="auto"/>
        <w:ind w:firstLine="8"/>
        <w:jc w:val="both"/>
        <w:rPr>
          <w:rFonts w:hint="eastAsia" w:ascii="微软雅黑" w:hAnsi="微软雅黑" w:eastAsia="微软雅黑" w:cs="微软雅黑"/>
          <w:sz w:val="30"/>
          <w:szCs w:val="30"/>
        </w:rPr>
      </w:pPr>
    </w:p>
    <w:p w14:paraId="0750876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following show that this is their teaching: (1) Andradius, who attended the Council of 1tent, wrote, "We do not regard the right (authoritas) of interpreting Scripture as residing in any individual bishop, but only in the Roman pontiff, who is the head of the church, or in his authority (imperium), in which all her rulers (praesules) are united in one."</w:t>
      </w:r>
    </w:p>
    <w:p w14:paraId="4518BF5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以下内容表明这是他们的教导：(1) 参加过特伦特会议（Council of Trent）的安德拉丢斯（Andradius）写道：“我们不认为解释圣经的权利（authoritas）存在于任何个别主教中，而只存在于作为教会首脑的罗马教皇中，或者存在于他的权柄（imperium）中，教会所有的统治者（praesules）都统一于其中。”</w:t>
      </w:r>
    </w:p>
    <w:p w14:paraId="43B0B689">
      <w:pPr>
        <w:spacing w:before="80" w:line="251" w:lineRule="auto"/>
        <w:ind w:firstLine="8"/>
        <w:jc w:val="both"/>
        <w:rPr>
          <w:rFonts w:hint="eastAsia" w:ascii="微软雅黑" w:hAnsi="微软雅黑" w:eastAsia="微软雅黑" w:cs="微软雅黑"/>
          <w:sz w:val="30"/>
          <w:szCs w:val="30"/>
        </w:rPr>
      </w:pPr>
    </w:p>
    <w:p w14:paraId="5B30B06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Bellarmine: "This judge cannot be Scripture, but the ecclesiastical prince (princeps), either alone or with the advice and consent of [his] fellow bishops" (De Verba Dei 19).</w:t>
      </w:r>
    </w:p>
    <w:p w14:paraId="6314756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贝拉明（Bellarmine）说：“这位审判官不可能是圣经，而必须是教会的君王（princeps），无论是他独自一人，还是在同僚主教的建议和同意下”（《论上帝的话》19）。</w:t>
      </w:r>
    </w:p>
    <w:p w14:paraId="6FA3F714">
      <w:pPr>
        <w:spacing w:before="80" w:line="251" w:lineRule="auto"/>
        <w:ind w:firstLine="8"/>
        <w:jc w:val="both"/>
        <w:rPr>
          <w:rFonts w:hint="eastAsia" w:ascii="微软雅黑" w:hAnsi="微软雅黑" w:eastAsia="微软雅黑" w:cs="微软雅黑"/>
          <w:sz w:val="30"/>
          <w:szCs w:val="30"/>
        </w:rPr>
      </w:pPr>
    </w:p>
    <w:p w14:paraId="288AA14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Gregory of Valentia: "The Roman pontiff, who is eminent in the church for the settling of all controversies whatsoever concerning the faith, is the one in whom this authority lies" (7).</w:t>
      </w:r>
    </w:p>
    <w:p w14:paraId="43D2284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瓦伦西亚的格列高利（Gregory of Valentia）说：“罗马教皇在教会中负责解决一切有关信仰的争论，他是拥有这种权力的显赫人物”（7）。</w:t>
      </w:r>
    </w:p>
    <w:p w14:paraId="57A6D072">
      <w:pPr>
        <w:spacing w:before="80" w:line="251" w:lineRule="auto"/>
        <w:ind w:firstLine="8"/>
        <w:jc w:val="both"/>
        <w:rPr>
          <w:rFonts w:hint="eastAsia" w:ascii="微软雅黑" w:hAnsi="微软雅黑" w:eastAsia="微软雅黑" w:cs="微软雅黑"/>
          <w:sz w:val="30"/>
          <w:szCs w:val="30"/>
        </w:rPr>
      </w:pPr>
    </w:p>
    <w:p w14:paraId="0CC19DB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however, the teaching of all [Roman Catholics], for although those who regard the pope as superior to a council ascribe this judicial authority to him, those who want a council to be superior to the pope teach otherwise, and finally there are those whose teaching is a combination of the two [doctrines], who hold that this infallible judge is the pope in council, or a council approved by the pope.</w:t>
      </w:r>
    </w:p>
    <w:p w14:paraId="70D7761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然而，这并非所有 [罗马天主教徒] 的教导，因为尽管那些认为教皇高于公会议的人将这种审判权归于他，但那些希望公会议高于教皇的人则有不同的教导，最后还有一些人的教导是这两种 [教义] 的结合，他们认为这位不可错的审判官是公会议中的教皇，或者是经教皇批准的公会议。</w:t>
      </w:r>
    </w:p>
    <w:p w14:paraId="359CDD4F">
      <w:pPr>
        <w:spacing w:before="80" w:line="251" w:lineRule="auto"/>
        <w:ind w:firstLine="8"/>
        <w:jc w:val="both"/>
        <w:rPr>
          <w:rFonts w:hint="eastAsia" w:ascii="微软雅黑" w:hAnsi="微软雅黑" w:eastAsia="微软雅黑" w:cs="微软雅黑"/>
          <w:sz w:val="30"/>
          <w:szCs w:val="30"/>
        </w:rPr>
      </w:pPr>
    </w:p>
    <w:p w14:paraId="531BEFE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 We do not deny that there can be in the church a ministerial and secondary judge, who can officially moderate controversies over the faith by the Word of God, but we hold that the Holy Spirit, as its source, teaches us the true interpretation of Scripture where inner assurance is concerned.</w:t>
      </w:r>
    </w:p>
    <w:p w14:paraId="53BAF60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 我们不否认教会中可以有一位仆役式的和次要的审判官，他可以根据上帝的话语在职权上调节关于信仰的争论，但在涉及内在的确信时，我们认为圣灵作为源头，教导我们圣经的真实解释。</w:t>
      </w:r>
    </w:p>
    <w:p w14:paraId="5BB79C65">
      <w:pPr>
        <w:spacing w:before="80" w:line="251" w:lineRule="auto"/>
        <w:ind w:firstLine="8"/>
        <w:jc w:val="both"/>
        <w:rPr>
          <w:rFonts w:hint="eastAsia" w:ascii="微软雅黑" w:hAnsi="微软雅黑" w:eastAsia="微软雅黑" w:cs="微软雅黑"/>
          <w:sz w:val="30"/>
          <w:szCs w:val="30"/>
        </w:rPr>
      </w:pPr>
    </w:p>
    <w:p w14:paraId="1B6B14E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that any supreme and infallible judge except Scripture need be sought with regard to external proof of the object, much less that the pope, who assumes such a task, is to be accepted.</w:t>
      </w:r>
    </w:p>
    <w:p w14:paraId="53EBBEF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我们否认在涉及客体的外部证明时需要寻求圣经以外的任何最高且不可错的审判官，更不认为应当接受承担此项任务的教皇。</w:t>
      </w:r>
    </w:p>
    <w:p w14:paraId="7529628B">
      <w:pPr>
        <w:spacing w:before="80" w:line="251" w:lineRule="auto"/>
        <w:ind w:firstLine="8"/>
        <w:jc w:val="both"/>
        <w:rPr>
          <w:rFonts w:hint="eastAsia" w:ascii="微软雅黑" w:hAnsi="微软雅黑" w:eastAsia="微软雅黑" w:cs="微软雅黑"/>
          <w:sz w:val="30"/>
          <w:szCs w:val="30"/>
        </w:rPr>
      </w:pPr>
    </w:p>
    <w:p w14:paraId="42090F5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Scripture alone, or God speaking in it, is enough.</w:t>
      </w:r>
    </w:p>
    <w:p w14:paraId="54D7483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我们相信唯独圣经，即在圣经中说话的上帝，就足够了。</w:t>
      </w:r>
    </w:p>
    <w:p w14:paraId="15AAAB86">
      <w:pPr>
        <w:spacing w:before="80" w:line="251" w:lineRule="auto"/>
        <w:ind w:firstLine="8"/>
        <w:jc w:val="both"/>
        <w:rPr>
          <w:rFonts w:hint="eastAsia" w:ascii="微软雅黑" w:hAnsi="微软雅黑" w:eastAsia="微软雅黑" w:cs="微软雅黑"/>
          <w:sz w:val="30"/>
          <w:szCs w:val="30"/>
        </w:rPr>
      </w:pPr>
    </w:p>
    <w:p w14:paraId="3544080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reasons are (1) God, in both Old and New Testaments, calls us to this judge finally and without any condition.</w:t>
      </w:r>
    </w:p>
    <w:p w14:paraId="7108580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理由如下：(1) 上帝在旧约和新约中都毫无条件地将我们最终引向这位审判官。</w:t>
      </w:r>
    </w:p>
    <w:p w14:paraId="5FA17275">
      <w:pPr>
        <w:spacing w:before="80" w:line="251" w:lineRule="auto"/>
        <w:ind w:firstLine="8"/>
        <w:jc w:val="both"/>
        <w:rPr>
          <w:rFonts w:hint="eastAsia" w:ascii="微软雅黑" w:hAnsi="微软雅黑" w:eastAsia="微软雅黑" w:cs="微软雅黑"/>
          <w:sz w:val="30"/>
          <w:szCs w:val="30"/>
        </w:rPr>
      </w:pPr>
    </w:p>
    <w:p w14:paraId="48DAC37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according to the law which shall teach you" (Deut. 17:10[11]); "To the teaching and the testimony" (Isa. 8:20); "They have Moses and the prophets, let them hear them" (Luke 16:29).</w:t>
      </w:r>
    </w:p>
    <w:p w14:paraId="2E881A9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“要照他们所指教你的律法去行”（申命记 17:11）；“人当以训诲和法度（圣言）为准”（以赛亚书 8:20）；“他们有摩西和先知的话，可以听从他们”（路加福音 16:29）。</w:t>
      </w:r>
    </w:p>
    <w:p w14:paraId="22CCA598">
      <w:pPr>
        <w:spacing w:before="80" w:line="251" w:lineRule="auto"/>
        <w:ind w:firstLine="8"/>
        <w:jc w:val="both"/>
        <w:rPr>
          <w:rFonts w:hint="eastAsia" w:ascii="微软雅黑" w:hAnsi="微软雅黑" w:eastAsia="微软雅黑" w:cs="微软雅黑"/>
          <w:sz w:val="30"/>
          <w:szCs w:val="30"/>
        </w:rPr>
      </w:pPr>
    </w:p>
    <w:p w14:paraId="664C5BB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does not say, "they have priests and scribes who cannot err, let them hear them," but, "they have Moses and the prophets," that is, they have them through their writings.</w:t>
      </w:r>
    </w:p>
    <w:p w14:paraId="0B0CAA2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基督并没有说“他们有不可错的祭司和文士，可以听从他们”，而是说“他们有摩西和先知”，也就是说，他们通过他们的著作拥有了他们。</w:t>
      </w:r>
    </w:p>
    <w:p w14:paraId="1B788013">
      <w:pPr>
        <w:spacing w:before="80" w:line="251" w:lineRule="auto"/>
        <w:ind w:firstLine="8"/>
        <w:jc w:val="both"/>
        <w:rPr>
          <w:rFonts w:hint="eastAsia" w:ascii="微软雅黑" w:hAnsi="微软雅黑" w:eastAsia="微软雅黑" w:cs="微软雅黑"/>
          <w:sz w:val="30"/>
          <w:szCs w:val="30"/>
        </w:rPr>
      </w:pPr>
    </w:p>
    <w:p w14:paraId="691A7C7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declares that these writings are fully sufficient for instruction, and that their authority must be accepted.</w:t>
      </w:r>
    </w:p>
    <w:p w14:paraId="05BEC0F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因此祂宣告这些著作对于教导是完全充分的，并且必须接受它们的权威。</w:t>
      </w:r>
    </w:p>
    <w:p w14:paraId="4B399E82">
      <w:pPr>
        <w:spacing w:before="80" w:line="251" w:lineRule="auto"/>
        <w:ind w:firstLine="8"/>
        <w:jc w:val="both"/>
        <w:rPr>
          <w:rFonts w:hint="eastAsia" w:ascii="微软雅黑" w:hAnsi="微软雅黑" w:eastAsia="微软雅黑" w:cs="微软雅黑"/>
          <w:sz w:val="30"/>
          <w:szCs w:val="30"/>
        </w:rPr>
      </w:pPr>
    </w:p>
    <w:p w14:paraId="0174769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19:28 ChristIs thought is the same when he promises the apostles that after his departure they "will sit on twelve thrones judging the twelve tribes of Israel," which cannot refer to anything except judicial power that they will hold in the church through the Word.</w:t>
      </w:r>
    </w:p>
    <w:p w14:paraId="218FC66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19:28 中，基督的思想也是一致的，祂应许使徒在祂离去后他们“要坐在十二个宝座上，审判以色列十二个支派”，这除了指他们通过圣言在教会中持有的审判权力外，不能指任何其他事物。</w:t>
      </w:r>
    </w:p>
    <w:p w14:paraId="047B1947">
      <w:pPr>
        <w:spacing w:before="80" w:line="251" w:lineRule="auto"/>
        <w:ind w:firstLine="8"/>
        <w:jc w:val="both"/>
        <w:rPr>
          <w:rFonts w:hint="eastAsia" w:ascii="微软雅黑" w:hAnsi="微软雅黑" w:eastAsia="微软雅黑" w:cs="微软雅黑"/>
          <w:sz w:val="30"/>
          <w:szCs w:val="30"/>
        </w:rPr>
      </w:pPr>
    </w:p>
    <w:p w14:paraId="166D937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Matthew 22:29 Christ says to the Sadducees, "You err, not knowing the Scriptures."</w:t>
      </w:r>
    </w:p>
    <w:p w14:paraId="44E42D6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因此在马太福音 22:29 中，基督对撒都该人说：“你们错了，因为不明白圣经”。</w:t>
      </w:r>
    </w:p>
    <w:p w14:paraId="3919DBF2">
      <w:pPr>
        <w:spacing w:before="80" w:line="251" w:lineRule="auto"/>
        <w:ind w:firstLine="8"/>
        <w:jc w:val="both"/>
        <w:rPr>
          <w:rFonts w:hint="eastAsia" w:ascii="微软雅黑" w:hAnsi="微软雅黑" w:eastAsia="微软雅黑" w:cs="微软雅黑"/>
          <w:sz w:val="30"/>
          <w:szCs w:val="30"/>
        </w:rPr>
      </w:pPr>
    </w:p>
    <w:p w14:paraId="056169D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elsewhere he urges the Jews to read the Scriptures (John 5:39).</w:t>
      </w:r>
    </w:p>
    <w:p w14:paraId="484D5FD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在其他地方，祂敦促犹太人阅读圣经（约翰福音 5:39）。</w:t>
      </w:r>
    </w:p>
    <w:p w14:paraId="0E9EFB68">
      <w:pPr>
        <w:spacing w:before="80" w:line="251" w:lineRule="auto"/>
        <w:ind w:firstLine="8"/>
        <w:jc w:val="both"/>
        <w:rPr>
          <w:rFonts w:hint="eastAsia" w:ascii="微软雅黑" w:hAnsi="微软雅黑" w:eastAsia="微软雅黑" w:cs="微软雅黑"/>
          <w:sz w:val="30"/>
          <w:szCs w:val="30"/>
        </w:rPr>
      </w:pPr>
    </w:p>
    <w:p w14:paraId="3B35F2B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IX. (2) The practice of Christ and the apostles, who appealed to the Scriptures in controversies over the faith (Matt. 4 and 22; John 5 and 10; Acts 17 -18, and 26) and who said that they taught nothing except Moses and the prophets (Luke 24:44; Acts 26:22).</w:t>
      </w:r>
    </w:p>
    <w:p w14:paraId="23B0A42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IX. (2) 基督和使徒的做法，他们在信仰争论中诉诸圣经（马太福音 4章和22章；约翰福音 5章和10章；使徒行传 17-18章以及26章），并且他们说除了摩西和先知所说的以外，他们没有教导别的（路加福音 24:44；使徒行传 26:22）。</w:t>
      </w:r>
    </w:p>
    <w:p w14:paraId="2C99D432">
      <w:pPr>
        <w:spacing w:before="80" w:line="251" w:lineRule="auto"/>
        <w:ind w:firstLine="8"/>
        <w:jc w:val="both"/>
        <w:rPr>
          <w:rFonts w:hint="eastAsia" w:ascii="微软雅黑" w:hAnsi="微软雅黑" w:eastAsia="微软雅黑" w:cs="微软雅黑"/>
          <w:sz w:val="30"/>
          <w:szCs w:val="30"/>
        </w:rPr>
      </w:pPr>
    </w:p>
    <w:p w14:paraId="444726E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by a heavenly vision, describes the Word as "word made more sure" (II Peter 1:19).</w:t>
      </w:r>
    </w:p>
    <w:p w14:paraId="1F845FB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彼得通过天上的异象，将圣言描述为“更确实的预言（圣言）”（彼得后书 1:19）。</w:t>
      </w:r>
    </w:p>
    <w:p w14:paraId="528C3761">
      <w:pPr>
        <w:spacing w:before="80" w:line="251" w:lineRule="auto"/>
        <w:ind w:firstLine="8"/>
        <w:jc w:val="both"/>
        <w:rPr>
          <w:rFonts w:hint="eastAsia" w:ascii="微软雅黑" w:hAnsi="微软雅黑" w:eastAsia="微软雅黑" w:cs="微软雅黑"/>
          <w:sz w:val="30"/>
          <w:szCs w:val="30"/>
        </w:rPr>
      </w:pPr>
    </w:p>
    <w:p w14:paraId="2885FA0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Berea are praised for testing teaching by the norm of Scripture, not for consulting some infallible oracle (Acts 17:11).</w:t>
      </w:r>
    </w:p>
    <w:p w14:paraId="5E0FA24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庇哩亚人因根据圣经的规范测试教导而受到称赞，而不是因为咨询了某个不可错的神谕（使徒行传 17:11）。</w:t>
      </w:r>
    </w:p>
    <w:p w14:paraId="3D679442">
      <w:pPr>
        <w:spacing w:before="80" w:line="251" w:lineRule="auto"/>
        <w:ind w:firstLine="8"/>
        <w:jc w:val="both"/>
        <w:rPr>
          <w:rFonts w:hint="eastAsia" w:ascii="微软雅黑" w:hAnsi="微软雅黑" w:eastAsia="微软雅黑" w:cs="微软雅黑"/>
          <w:sz w:val="30"/>
          <w:szCs w:val="30"/>
        </w:rPr>
      </w:pPr>
    </w:p>
    <w:p w14:paraId="157110E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both Pharisees and Sadducees are rebuked for departing from it (Matt. 15:3; 22:29).</w:t>
      </w:r>
    </w:p>
    <w:p w14:paraId="7EACC64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但法利赛人和撒都该人都因偏离圣经而受到责备（马太福音 15:3；22:29）。</w:t>
      </w:r>
    </w:p>
    <w:p w14:paraId="37191267">
      <w:pPr>
        <w:spacing w:before="80" w:line="251" w:lineRule="auto"/>
        <w:ind w:firstLine="8"/>
        <w:jc w:val="both"/>
        <w:rPr>
          <w:rFonts w:hint="eastAsia" w:ascii="微软雅黑" w:hAnsi="微软雅黑" w:eastAsia="微软雅黑" w:cs="微软雅黑"/>
          <w:sz w:val="30"/>
          <w:szCs w:val="30"/>
        </w:rPr>
      </w:pPr>
    </w:p>
    <w:p w14:paraId="3566A05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 (3) A supreme and infallible judge is indeed one who is never wrong in his decisions, and cannot err, who is not influenced by any interested party, and from whom there can be no appeal.</w:t>
      </w:r>
    </w:p>
    <w:p w14:paraId="3C51C19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 (3) 最高且不可错的审判官确实是一位在判定中永不犯错、且不能犯错的人，他不受任何利益相关方的影晌，并且对他不可上诉。</w:t>
      </w:r>
    </w:p>
    <w:p w14:paraId="6FDCE5AA">
      <w:pPr>
        <w:spacing w:before="80" w:line="251" w:lineRule="auto"/>
        <w:ind w:firstLine="8"/>
        <w:jc w:val="both"/>
        <w:rPr>
          <w:rFonts w:hint="eastAsia" w:ascii="微软雅黑" w:hAnsi="微软雅黑" w:eastAsia="微软雅黑" w:cs="微软雅黑"/>
          <w:sz w:val="30"/>
          <w:szCs w:val="30"/>
        </w:rPr>
      </w:pPr>
    </w:p>
    <w:p w14:paraId="005F92F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these qualities can be attributed neither to the church nor to the councils nor to the pope, for they both can err and often have done so most grievously, and they are parties to the case, standing accused as falsifiers and corruptors of Scripture, and appeal from them to Scripture is often called for (I John 4:1; Isa. 8:20; John 5:39; Acts 17:11).</w:t>
      </w:r>
    </w:p>
    <w:p w14:paraId="51E1669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品质既不能归于教会，也不能归于公会议，也不能归于教皇，因为他们既可能犯错，且经常犯下极其严重的错误，而且他们是案件的当事方，被指控为圣经的伪造者和败坏者，经常需要从他们那里上诉到圣经（约翰一书 4:1；以赛亚书 8:20；约翰福音 5:39；使徒行传 17:11）。</w:t>
      </w:r>
    </w:p>
    <w:p w14:paraId="23A71753">
      <w:pPr>
        <w:spacing w:before="80" w:line="251" w:lineRule="auto"/>
        <w:ind w:firstLine="8"/>
        <w:jc w:val="both"/>
        <w:rPr>
          <w:rFonts w:hint="eastAsia" w:ascii="微软雅黑" w:hAnsi="微软雅黑" w:eastAsia="微软雅黑" w:cs="微软雅黑"/>
          <w:sz w:val="30"/>
          <w:szCs w:val="30"/>
        </w:rPr>
      </w:pPr>
    </w:p>
    <w:p w14:paraId="0FDB8DB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God speaking in Scripture lays claim to all these qualities in his own person, for he cannot fall into error, since he is truth itself, nor show partiality, since he is no respecter of persons, nor can there be any appeal from him, since he has no superior (nullam agnoscit superiorem).</w:t>
      </w:r>
    </w:p>
    <w:p w14:paraId="46EE531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唯有在圣经中说话的上帝以祂自己的位格拥有所有这些品质，因为祂不可能陷入错误，因为祂就是真理本身；祂也不会偏袒，因为祂不看人的情面；也不会有针对祂的上诉，因为祂没有上级（nullam agnoscit superiorem）。</w:t>
      </w:r>
    </w:p>
    <w:p w14:paraId="69F4FD6A">
      <w:pPr>
        <w:spacing w:before="80" w:line="251" w:lineRule="auto"/>
        <w:ind w:firstLine="8"/>
        <w:jc w:val="both"/>
        <w:rPr>
          <w:rFonts w:hint="eastAsia" w:ascii="微软雅黑" w:hAnsi="微软雅黑" w:eastAsia="微软雅黑" w:cs="微软雅黑"/>
          <w:sz w:val="30"/>
          <w:szCs w:val="30"/>
        </w:rPr>
      </w:pPr>
    </w:p>
    <w:p w14:paraId="7102404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 (4) A human being cannot be an infallible interpreter of Scripture and judge of controversies, because he is subject to error, and our faith cannot be made dependent (re- solvitur) upon him, but only upon God on whom the meaning and teaching of Scripture depend, and who is the best interpreter of his own words, who can best make clear the meaning of the law as the only teacher (Matt. 23:8,10), our lawgiver, who can save or destroy (James 4:12).</w:t>
      </w:r>
    </w:p>
    <w:p w14:paraId="5B900E3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 (4) 凡人不能成为不可错的圣经解释者和争论审判官，因为他易于犯错，我们的信仰不能建立（resolvitur）在他身上，而只能建立在上帝身上，圣经的意义和教导都取决于祂，祂是祂自己话语最好的解释者，作为唯一的老师（马太福音 23:8,10）和我们的立法者（雅各书 4:12），祂能最好地阐明律法的意义，祂能救人也能灭人。</w:t>
      </w:r>
    </w:p>
    <w:p w14:paraId="193C7AE5">
      <w:pPr>
        <w:spacing w:before="80" w:line="251" w:lineRule="auto"/>
        <w:ind w:firstLine="8"/>
        <w:jc w:val="both"/>
        <w:rPr>
          <w:rFonts w:hint="eastAsia" w:ascii="微软雅黑" w:hAnsi="微软雅黑" w:eastAsia="微软雅黑" w:cs="微软雅黑"/>
          <w:sz w:val="30"/>
          <w:szCs w:val="30"/>
        </w:rPr>
      </w:pPr>
    </w:p>
    <w:p w14:paraId="5E37EEF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 rulers of the church cease to be human beings, and therefore fallible, just because they are guided by the Holy Spirit, because their inspiration is merely ordinal)I and general, not the extraordinary and special [inspiration] which confers the gift of infallibility, such as was given the prophets and apostles.</w:t>
      </w:r>
    </w:p>
    <w:p w14:paraId="09E1939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教会的统治者并不会仅仅因为受圣灵引导就停止成为凡人，从而不再易错，因为他们的受感仅仅是常例性的（ordinary）和普遍的，而不是那种赋予不可错恩赐的超凡且特殊的[感录]，如赐给先知和使徒的那种。</w:t>
      </w:r>
    </w:p>
    <w:p w14:paraId="6728D552">
      <w:pPr>
        <w:spacing w:before="80" w:line="251" w:lineRule="auto"/>
        <w:ind w:firstLine="8"/>
        <w:jc w:val="both"/>
        <w:rPr>
          <w:rFonts w:hint="eastAsia" w:ascii="微软雅黑" w:hAnsi="微软雅黑" w:eastAsia="微软雅黑" w:cs="微软雅黑"/>
          <w:sz w:val="30"/>
          <w:szCs w:val="30"/>
        </w:rPr>
      </w:pPr>
    </w:p>
    <w:p w14:paraId="049397F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XII. (5) If there is such a judge as the Roman Catholics claim, it is strange (1) that the Lord never mentioned the need for such an interpreter, (2) that Paul in his letters, especially in that to the Romans, never by one little word informed them of this privilege, (3) that Peter, in his catholic Epistles, did not assume this power for continuing the succession, much less exercise it himself.</w:t>
      </w:r>
    </w:p>
    <w:p w14:paraId="000C87C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XII. (5) 如果存在罗马天主教徒所声称的这样一位审判官，那么奇怪的是：(1) 主从未提到过需要这样一位解释者；(2) 保罗在他的书信中，特别是在罗马书中，从未用哪怕一个字告知过他们这种特权；(3) 彼得在他的大公书信中没有为了延续继承而承担这种权力，更不用说他自己行使这种权力了。</w:t>
      </w:r>
    </w:p>
    <w:p w14:paraId="06A83F36">
      <w:pPr>
        <w:spacing w:before="80" w:line="251" w:lineRule="auto"/>
        <w:ind w:firstLine="8"/>
        <w:jc w:val="both"/>
        <w:rPr>
          <w:rFonts w:hint="eastAsia" w:ascii="微软雅黑" w:hAnsi="微软雅黑" w:eastAsia="微软雅黑" w:cs="微软雅黑"/>
          <w:sz w:val="30"/>
          <w:szCs w:val="30"/>
        </w:rPr>
      </w:pPr>
    </w:p>
    <w:p w14:paraId="1C3CE7B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popes themselves have not been able, and have not wanted, to settle, by this infallible authority, many most serious controversies that have taken place within the Roman Church, between Thomists and Scotists, Dominicans and Jesuits, Jesuits and Jansenists.</w:t>
      </w:r>
    </w:p>
    <w:p w14:paraId="24A8D8C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教皇们自己既没有能力，也不愿意凭借这种不可错的权威，解决发生在罗马教会内部的许多最严重的争论，如托马斯主义者（Thomists）与司各脱主义者（Scotists）、多明我会（Dominicans）与耶稣会（Jesuits）、耶稣会与詹森派（Jansenists）之间的争论。</w:t>
      </w:r>
    </w:p>
    <w:p w14:paraId="3B89DB47">
      <w:pPr>
        <w:spacing w:before="80" w:line="251" w:lineRule="auto"/>
        <w:ind w:firstLine="8"/>
        <w:jc w:val="both"/>
        <w:rPr>
          <w:rFonts w:hint="eastAsia" w:ascii="微软雅黑" w:hAnsi="微软雅黑" w:eastAsia="微软雅黑" w:cs="微软雅黑"/>
          <w:sz w:val="30"/>
          <w:szCs w:val="30"/>
        </w:rPr>
      </w:pPr>
    </w:p>
    <w:p w14:paraId="2C232A0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have they not overcome quarrels, and solved troublesome problems, by their infallibility?</w:t>
      </w:r>
    </w:p>
    <w:p w14:paraId="21173E5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既然他们是不可错的，为什么他们没有克服这些争吵，解决这些麻烦的问题呢？</w:t>
      </w:r>
    </w:p>
    <w:p w14:paraId="19354652">
      <w:pPr>
        <w:spacing w:before="80" w:line="251" w:lineRule="auto"/>
        <w:ind w:firstLine="8"/>
        <w:jc w:val="both"/>
        <w:rPr>
          <w:rFonts w:hint="eastAsia" w:ascii="微软雅黑" w:hAnsi="微软雅黑" w:eastAsia="微软雅黑" w:cs="微软雅黑"/>
          <w:sz w:val="30"/>
          <w:szCs w:val="30"/>
        </w:rPr>
      </w:pPr>
    </w:p>
    <w:p w14:paraId="1B94575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could, why did they not free the church from such scandals?</w:t>
      </w:r>
    </w:p>
    <w:p w14:paraId="398ACCD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如果他们能做到，为什么他们不让教会摆脱此类丑闻呢？</w:t>
      </w:r>
    </w:p>
    <w:p w14:paraId="4B7492C3">
      <w:pPr>
        <w:spacing w:before="80" w:line="251" w:lineRule="auto"/>
        <w:ind w:firstLine="8"/>
        <w:jc w:val="both"/>
        <w:rPr>
          <w:rFonts w:hint="eastAsia" w:ascii="微软雅黑" w:hAnsi="微软雅黑" w:eastAsia="微软雅黑" w:cs="微软雅黑"/>
          <w:sz w:val="30"/>
          <w:szCs w:val="30"/>
        </w:rPr>
      </w:pPr>
    </w:p>
    <w:p w14:paraId="5D3B21C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(6) The church cannot be made judge of controversies because it would be a judge of its own case.</w:t>
      </w:r>
    </w:p>
    <w:p w14:paraId="7FBD97B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(6) 教会不能被当作争论的审判官，因为这样它就成了自己案件的审判官。</w:t>
      </w:r>
    </w:p>
    <w:p w14:paraId="20B389DC">
      <w:pPr>
        <w:spacing w:before="80" w:line="251" w:lineRule="auto"/>
        <w:ind w:firstLine="8"/>
        <w:jc w:val="both"/>
        <w:rPr>
          <w:rFonts w:hint="eastAsia" w:ascii="微软雅黑" w:hAnsi="微软雅黑" w:eastAsia="微软雅黑" w:cs="微软雅黑"/>
          <w:sz w:val="30"/>
          <w:szCs w:val="30"/>
        </w:rPr>
      </w:pPr>
    </w:p>
    <w:p w14:paraId="2676FA8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controversy concerns the power and infallibility of the church: on the question whether the church should decide whether the Roman Church cannot err, will the same church sit as judge and must it be believed because it declares itself [inerrant]?</w:t>
      </w:r>
    </w:p>
    <w:p w14:paraId="5D6AF2B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主要的争论涉及教会的权力和不可错性：关于教会是否应当决定罗马教会是否不能犯错的问题，同一个教会是否要坐上审判席，并且仅仅因为其宣称自己[无误]就必须被相信？</w:t>
      </w:r>
    </w:p>
    <w:p w14:paraId="3D387261">
      <w:pPr>
        <w:spacing w:before="80" w:line="251" w:lineRule="auto"/>
        <w:ind w:firstLine="8"/>
        <w:jc w:val="both"/>
        <w:rPr>
          <w:rFonts w:hint="eastAsia" w:ascii="微软雅黑" w:hAnsi="微软雅黑" w:eastAsia="微软雅黑" w:cs="微软雅黑"/>
          <w:sz w:val="30"/>
          <w:szCs w:val="30"/>
        </w:rPr>
      </w:pPr>
    </w:p>
    <w:p w14:paraId="0355F3D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is it to be endured that the Holy Scripture, which all acknowledge as the infallible Word of God, be unacceptable as judge?</w:t>
      </w:r>
    </w:p>
    <w:p w14:paraId="3897874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事实上，圣经被所有人公认为上帝不可错的话语，却不被接受为审判官，这难道是可以忍受的吗？</w:t>
      </w:r>
    </w:p>
    <w:p w14:paraId="7160660B">
      <w:pPr>
        <w:spacing w:before="80" w:line="251" w:lineRule="auto"/>
        <w:ind w:firstLine="8"/>
        <w:jc w:val="both"/>
        <w:rPr>
          <w:rFonts w:hint="eastAsia" w:ascii="微软雅黑" w:hAnsi="微软雅黑" w:eastAsia="微软雅黑" w:cs="微软雅黑"/>
          <w:sz w:val="30"/>
          <w:szCs w:val="30"/>
        </w:rPr>
      </w:pPr>
    </w:p>
    <w:p w14:paraId="5C04EF7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church, or the pope, who not only is subject to error, but also often has erred, sit as judge of his own case, and be infallible judge of his own infallibility, which is so uncertain?</w:t>
      </w:r>
    </w:p>
    <w:p w14:paraId="097C9B1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难道让教会或教皇——他不仅易于犯错，而且经常犯错——坐下来审判他自己的案件，并对他那如此不确定的不可错性充当不可错的审判官吗？</w:t>
      </w:r>
    </w:p>
    <w:p w14:paraId="614BF63E">
      <w:pPr>
        <w:spacing w:before="80" w:line="251" w:lineRule="auto"/>
        <w:ind w:firstLine="8"/>
        <w:jc w:val="both"/>
        <w:rPr>
          <w:rFonts w:hint="eastAsia" w:ascii="微软雅黑" w:hAnsi="微软雅黑" w:eastAsia="微软雅黑" w:cs="微软雅黑"/>
          <w:sz w:val="30"/>
          <w:szCs w:val="30"/>
        </w:rPr>
      </w:pPr>
    </w:p>
    <w:p w14:paraId="5EBFB1A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Roman Catholics themselves have been forced to grant that many popes have been heretics, or given to impious and magical practices.</w:t>
      </w:r>
    </w:p>
    <w:p w14:paraId="14029DB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事实上，罗马天主教徒自己也不得不承认，许多教皇曾是异端，或者沉溺于不敬虔和法术的行径。</w:t>
      </w:r>
    </w:p>
    <w:p w14:paraId="1CB362C5">
      <w:pPr>
        <w:spacing w:before="80" w:line="251" w:lineRule="auto"/>
        <w:ind w:firstLine="8"/>
        <w:jc w:val="both"/>
        <w:rPr>
          <w:rFonts w:hint="eastAsia" w:ascii="微软雅黑" w:hAnsi="微软雅黑" w:eastAsia="微软雅黑" w:cs="微软雅黑"/>
          <w:sz w:val="30"/>
          <w:szCs w:val="30"/>
        </w:rPr>
      </w:pPr>
    </w:p>
    <w:p w14:paraId="447461E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XIV. (7) The Fathers agree with us.</w:t>
      </w:r>
    </w:p>
    <w:p w14:paraId="56BB2BC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XIV. (7) 教父们（Fathers）也同意我们的观点。</w:t>
      </w:r>
    </w:p>
    <w:p w14:paraId="1ABA182E">
      <w:pPr>
        <w:spacing w:before="80" w:line="251" w:lineRule="auto"/>
        <w:ind w:firstLine="8"/>
        <w:jc w:val="both"/>
        <w:rPr>
          <w:rFonts w:hint="eastAsia" w:ascii="微软雅黑" w:hAnsi="微软雅黑" w:eastAsia="微软雅黑" w:cs="微软雅黑"/>
          <w:sz w:val="30"/>
          <w:szCs w:val="30"/>
        </w:rPr>
      </w:pPr>
    </w:p>
    <w:p w14:paraId="14A0B17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Constantine, writing to the Nicene fathers, after he had declared that we must understand that knowledge of God is plainly taught in the Gospels and the books of the apostles and prophets, adds, "Putting away, accordingly, controversy-making struggles, we receive the answer to the problem from the divinely inspired word."</w:t>
      </w:r>
    </w:p>
    <w:p w14:paraId="004295F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君士坦丁在写给尼西亚教父们的信中，在宣告我们必须明白上帝的知识已在福音书、使徒和先知的著作中明白教导之后，补充道：“因此，放下引起争论的斗争，我们从上帝所感录的话语中接收问题的答案。”</w:t>
      </w:r>
    </w:p>
    <w:p w14:paraId="2484EF37">
      <w:pPr>
        <w:spacing w:before="80" w:line="251" w:lineRule="auto"/>
        <w:ind w:firstLine="8"/>
        <w:jc w:val="both"/>
        <w:rPr>
          <w:rFonts w:hint="eastAsia" w:ascii="微软雅黑" w:hAnsi="微软雅黑" w:eastAsia="微软雅黑" w:cs="微软雅黑"/>
          <w:sz w:val="30"/>
          <w:szCs w:val="30"/>
        </w:rPr>
      </w:pPr>
    </w:p>
    <w:p w14:paraId="2BC6139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Optatus says: "You call it lawful, we call it unlawful; the opinions of the people swing and sway between your permission and our prohibition. No one believes you, no one us; a judge must be sought from heaven, for no decision can be found on earth for this matter. But for what should we rush up toward heaven, when we have this witness in the gospel?" (De schismate Donatistarum 5).</w:t>
      </w:r>
    </w:p>
    <w:p w14:paraId="7DB3913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普塔图斯（Optatus）说：“你称之为合法，我们称之为非法；人们的意见在你的许可和我们的禁止之间摇摆不定。没有人相信你，也没有人相信我们；必须从天上寻求一位审判官，因为在地上找不到对此事的决定。但既然我们在福音中有此见证，我们又何必冲向天上去呢？”（《论多纳图派的分裂》5）。</w:t>
      </w:r>
    </w:p>
    <w:p w14:paraId="5DBF6CA3">
      <w:pPr>
        <w:spacing w:before="80" w:line="251" w:lineRule="auto"/>
        <w:ind w:firstLine="8"/>
        <w:jc w:val="both"/>
        <w:rPr>
          <w:rFonts w:hint="eastAsia" w:ascii="微软雅黑" w:hAnsi="微软雅黑" w:eastAsia="微软雅黑" w:cs="微软雅黑"/>
          <w:sz w:val="30"/>
          <w:szCs w:val="30"/>
        </w:rPr>
      </w:pPr>
    </w:p>
    <w:p w14:paraId="4E7483E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"We are brothers, why do we argue? Our father did not die intestate, he made his will, open it, we read, why do we dispute?" (On Psalm 1.11).</w:t>
      </w:r>
    </w:p>
    <w:p w14:paraId="5227993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奥古斯丁说：“我们是弟兄，为何争吵？我们的父亲并没有在未留遗嘱的情况下死去，他立了遗嘱，打开它，我们阅读，为何争辩？”（《诗篇1:11注释》）。</w:t>
      </w:r>
    </w:p>
    <w:p w14:paraId="302E85E1">
      <w:pPr>
        <w:spacing w:before="80" w:line="251" w:lineRule="auto"/>
        <w:ind w:firstLine="8"/>
        <w:jc w:val="both"/>
        <w:rPr>
          <w:rFonts w:hint="eastAsia" w:ascii="微软雅黑" w:hAnsi="微软雅黑" w:eastAsia="微软雅黑" w:cs="微软雅黑"/>
          <w:sz w:val="30"/>
          <w:szCs w:val="30"/>
        </w:rPr>
      </w:pPr>
    </w:p>
    <w:p w14:paraId="2577D15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"This controversy calls for a judge, Christ judges, and the apostle judges with him" (De nuptiis 2.33).</w:t>
      </w:r>
    </w:p>
    <w:p w14:paraId="6BD773D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他又说：“这场争论需要一位审判官，基督审判，使徒与祂一同审判”（《论婚姻》2.33）。</w:t>
      </w:r>
    </w:p>
    <w:p w14:paraId="1D709773">
      <w:pPr>
        <w:spacing w:before="80" w:line="251" w:lineRule="auto"/>
        <w:ind w:firstLine="8"/>
        <w:jc w:val="both"/>
        <w:rPr>
          <w:rFonts w:hint="eastAsia" w:ascii="微软雅黑" w:hAnsi="微软雅黑" w:eastAsia="微软雅黑" w:cs="微软雅黑"/>
          <w:sz w:val="30"/>
          <w:szCs w:val="30"/>
        </w:rPr>
      </w:pPr>
    </w:p>
    <w:p w14:paraId="33AF7C9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Lactantius says that God speaks in the holy writings as the supreme judge of all cases, against whom there is no discussion or appeal.</w:t>
      </w:r>
    </w:p>
    <w:p w14:paraId="2114117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拉克坦丢（Lactantius）说，上帝在圣经中说话，作为所有案件的最高审判官，对祂没有任何讨论或上诉。</w:t>
      </w:r>
    </w:p>
    <w:p w14:paraId="4552FF32">
      <w:pPr>
        <w:spacing w:before="80" w:line="251" w:lineRule="auto"/>
        <w:ind w:firstLine="8"/>
        <w:jc w:val="both"/>
        <w:rPr>
          <w:rFonts w:hint="eastAsia" w:ascii="微软雅黑" w:hAnsi="微软雅黑" w:eastAsia="微软雅黑" w:cs="微软雅黑"/>
          <w:sz w:val="30"/>
          <w:szCs w:val="30"/>
        </w:rPr>
      </w:pPr>
    </w:p>
    <w:p w14:paraId="546E79F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of Nyssa says, "The divinely inspired writing is the assured standard of all dogmas" (Against Eunomius 1).</w:t>
      </w:r>
    </w:p>
    <w:p w14:paraId="7D3C002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尼撒的格列高利（Gregory of Nyssa）说：“上帝所感录的著作是一切教义的确凿标准”（《驳欧诺米》1）。</w:t>
      </w:r>
    </w:p>
    <w:p w14:paraId="33500A32">
      <w:pPr>
        <w:spacing w:before="80" w:line="251" w:lineRule="auto"/>
        <w:ind w:firstLine="8"/>
        <w:jc w:val="both"/>
        <w:rPr>
          <w:rFonts w:hint="eastAsia" w:ascii="微软雅黑" w:hAnsi="微软雅黑" w:eastAsia="微软雅黑" w:cs="微软雅黑"/>
          <w:sz w:val="30"/>
          <w:szCs w:val="30"/>
        </w:rPr>
      </w:pPr>
    </w:p>
    <w:p w14:paraId="194F0A2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statements may be found in Cyprian (Ad Caecilium), Chrysostom (Homily 23 on Acts), and in AugustineIs On Baptism (2.6).</w:t>
      </w:r>
    </w:p>
    <w:p w14:paraId="41DC4C0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类似的表述也可以在西普里安（Cyprian）（《致凯奇利姆》）、金口约翰（Chrysostom）（《使徒行传讲道》23）以及奥古斯丁的《论洗礼》（2.6）中找到。</w:t>
      </w:r>
    </w:p>
    <w:p w14:paraId="037A91F5">
      <w:pPr>
        <w:spacing w:before="80" w:line="251" w:lineRule="auto"/>
        <w:ind w:firstLine="8"/>
        <w:jc w:val="both"/>
        <w:rPr>
          <w:rFonts w:hint="eastAsia" w:ascii="微软雅黑" w:hAnsi="微软雅黑" w:eastAsia="微软雅黑" w:cs="微软雅黑"/>
          <w:sz w:val="30"/>
          <w:szCs w:val="30"/>
        </w:rPr>
      </w:pPr>
    </w:p>
    <w:p w14:paraId="739C00A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 (8) Just as a ruler is the interpreter of his own law, so also God is the interpreter of his own Scripture, which is the law of faith and conduct.</w:t>
      </w:r>
    </w:p>
    <w:p w14:paraId="46A6157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 (8) 正如统治者是他自己法律的解释者，上帝同样也是祂自己圣经的解释者，而圣经是信仰和行为的法律。</w:t>
      </w:r>
    </w:p>
    <w:p w14:paraId="4CCF9671">
      <w:pPr>
        <w:spacing w:before="80" w:line="251" w:lineRule="auto"/>
        <w:ind w:firstLine="8"/>
        <w:jc w:val="both"/>
        <w:rPr>
          <w:rFonts w:hint="eastAsia" w:ascii="微软雅黑" w:hAnsi="微软雅黑" w:eastAsia="微软雅黑" w:cs="微软雅黑"/>
          <w:sz w:val="30"/>
          <w:szCs w:val="30"/>
        </w:rPr>
      </w:pPr>
    </w:p>
    <w:p w14:paraId="563C15D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privilege which is proper for other writers (authores), that each one is the interpreter of his own words, should not be denied to God when he speaks in Scripture.</w:t>
      </w:r>
    </w:p>
    <w:p w14:paraId="1B82543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其他作者（authores）所拥有的——即每个人都是自己话语的解释者——这一特权，不应当在上帝于圣经中说话时被剥夺。</w:t>
      </w:r>
    </w:p>
    <w:p w14:paraId="1491DD23">
      <w:pPr>
        <w:spacing w:before="80" w:line="251" w:lineRule="auto"/>
        <w:ind w:firstLine="8"/>
        <w:jc w:val="both"/>
        <w:rPr>
          <w:rFonts w:hint="eastAsia" w:ascii="微软雅黑" w:hAnsi="微软雅黑" w:eastAsia="微软雅黑" w:cs="微软雅黑"/>
          <w:sz w:val="30"/>
          <w:szCs w:val="30"/>
        </w:rPr>
      </w:pPr>
    </w:p>
    <w:p w14:paraId="041A396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 When we say that Scripture is the judge of controversies, we mean nothing other than that it serves as the source of the divine law, and the most absolute norm of faith, by which controversies over the faith can and should be clearly and understandably settled, as in a commonwealth the bases of decisions and sentences are sought in the law.</w:t>
      </w:r>
    </w:p>
    <w:p w14:paraId="7F379C7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 当我们说圣经是争论的审判官时，我们的意思无非是：它充当了神圣法律的源头，以及信仰最绝对的规范，信仰上的争论可以通过它得到清晰且易懂的解决，就像在共和国中，判定和判决的依据是在法律中寻求的一样。</w:t>
      </w:r>
    </w:p>
    <w:p w14:paraId="14F80185">
      <w:pPr>
        <w:spacing w:before="80" w:line="251" w:lineRule="auto"/>
        <w:ind w:firstLine="8"/>
        <w:jc w:val="both"/>
        <w:rPr>
          <w:rFonts w:hint="eastAsia" w:ascii="微软雅黑" w:hAnsi="微软雅黑" w:eastAsia="微软雅黑" w:cs="微软雅黑"/>
          <w:sz w:val="30"/>
          <w:szCs w:val="30"/>
        </w:rPr>
      </w:pPr>
    </w:p>
    <w:p w14:paraId="0940C9C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word judge is used broadly and by metonymy, a normative, not a personal judge (jude(( normalis, non personalis).</w:t>
      </w:r>
    </w:p>
    <w:p w14:paraId="027CC16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因此，“审判官”一词是广义地且通过转喻（metonymy）使用的，它是一个规范性的审判官，而非人格化的审判官（judex normalis, non personalis）。</w:t>
      </w:r>
    </w:p>
    <w:p w14:paraId="6F5414CE">
      <w:pPr>
        <w:spacing w:before="80" w:line="251" w:lineRule="auto"/>
        <w:ind w:firstLine="8"/>
        <w:jc w:val="both"/>
        <w:rPr>
          <w:rFonts w:hint="eastAsia" w:ascii="微软雅黑" w:hAnsi="微软雅黑" w:eastAsia="微软雅黑" w:cs="微软雅黑"/>
          <w:sz w:val="30"/>
          <w:szCs w:val="30"/>
        </w:rPr>
      </w:pPr>
    </w:p>
    <w:p w14:paraId="6056ABC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should not be confused with the subordinate judge, who decides controversies according to the norm of the law, and who applies the substance of the law (jus legis) to particular cases (-ca xaOI Exao-ca) in accordance with the philosopherIs saying: "The law ought to control all things, and the magistrates the particulars" (Politics 4.4 [1292a ad fin.]).</w:t>
      </w:r>
    </w:p>
    <w:p w14:paraId="6C80A8E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因此，它不应与从属的审判官混淆，后者根据法律规范裁决争论，并根据那位哲学家（即亚里士多德）所说的“法律应当统管万事，而官长统管具体细节（ta kath' hekasta）”将法律实质（jus legis）应用于具体案例中（《政治学》4.4）。</w:t>
      </w:r>
    </w:p>
    <w:p w14:paraId="72F33D3B">
      <w:pPr>
        <w:spacing w:before="80" w:line="251" w:lineRule="auto"/>
        <w:ind w:firstLine="8"/>
        <w:jc w:val="both"/>
        <w:rPr>
          <w:rFonts w:hint="eastAsia" w:ascii="微软雅黑" w:hAnsi="微软雅黑" w:eastAsia="微软雅黑" w:cs="微软雅黑"/>
          <w:sz w:val="30"/>
          <w:szCs w:val="30"/>
        </w:rPr>
      </w:pPr>
    </w:p>
    <w:p w14:paraId="64B3774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It is not always necessary for the judge to be distinguished from the law, as the philosopher states (Politics 3.6 [1282b init.?]) that the law in a matter universally required has the standing of a judge (in jure universali praescribendo legem habere rationem judicis), but in a specific application, a particular instance, the interpreter of the law performs the duty of judge, although in a ministerial and subordinate capacity, in which sense we do not deny that the church is a judge, but one always bound to Scripture.</w:t>
      </w:r>
    </w:p>
    <w:p w14:paraId="223EC38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审判官并不总是必须与法律区分开来，正如那位哲学家（亚里士多德）所言（《政治学》3.6），法律在普遍要求的事项中具有审判官的地位（in jure universali praescribendo legem habere rationem judicis），但在具体的应用或特定的实例中，法律的解释者履行审判官的职责，尽管是以一种仆役式的和从属的身分。在这个意义上，我们并不否认教会是一位审判官，但它是一位始终受圣经约束的审判官。</w:t>
      </w:r>
    </w:p>
    <w:p w14:paraId="217C5352">
      <w:pPr>
        <w:spacing w:before="80" w:line="251" w:lineRule="auto"/>
        <w:ind w:firstLine="8"/>
        <w:jc w:val="both"/>
        <w:rPr>
          <w:rFonts w:hint="eastAsia" w:ascii="微软雅黑" w:hAnsi="微软雅黑" w:eastAsia="微软雅黑" w:cs="微软雅黑"/>
          <w:sz w:val="30"/>
          <w:szCs w:val="30"/>
        </w:rPr>
      </w:pPr>
    </w:p>
    <w:p w14:paraId="0A6D018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commonwealth the sentence of a judge is valid only when it depends on, and is in harmony with, the law, and if it contradicts the law it is of no effect and appeal can be made against it, so in the church a decision of the pastors can be accepted only to the extent that it agrees with Scripture.</w:t>
      </w:r>
    </w:p>
    <w:p w14:paraId="48A08A2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正如在共和国中，审判官的判决只有在依赖于法律并与法律和谐时才有效，如果它违背法律，它就是无效的，并且可以针对它提出上诉；同样在教会中，牧师的决定只有在符合圣经的范围内才能被接受。</w:t>
      </w:r>
    </w:p>
    <w:p w14:paraId="40E9C2AA">
      <w:pPr>
        <w:spacing w:before="80" w:line="251" w:lineRule="auto"/>
        <w:ind w:firstLine="8"/>
        <w:jc w:val="both"/>
        <w:rPr>
          <w:rFonts w:hint="eastAsia" w:ascii="微软雅黑" w:hAnsi="微软雅黑" w:eastAsia="微软雅黑" w:cs="微软雅黑"/>
          <w:sz w:val="30"/>
          <w:szCs w:val="30"/>
        </w:rPr>
      </w:pPr>
    </w:p>
    <w:p w14:paraId="7DAD80A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Even though Scripture does not hear both sides of disputes, nor always speak in such a manner as to acquit one party expressly and condemn the other, it does not follow that it cannot be the supreme judge and perfect norm, because these responsibilities do not belong to the supreme judge, but to the secondary (ministerialis) one, who is obliged to pronounce sentence according to the law, and who functions through the examination of witnesses, and arguments, and by consideration of the laws, because facts, not law, are in question.</w:t>
      </w:r>
    </w:p>
    <w:p w14:paraId="7B427D5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即使圣经没有听取争端的双方，也不总是以明文宣告一方无罪并定罪另一方的方式说话，但这并不意味着它不能成为最高审判官和完美规范，因为这些职责不属于最高审判官，而属于次要（ministerialis）审判官。次要审判官有义务根据法律宣判，并通过查验证人、论据和考量法律来运作，因为受质疑的是事实而非法律。</w:t>
      </w:r>
    </w:p>
    <w:p w14:paraId="07CDC41B">
      <w:pPr>
        <w:spacing w:before="80" w:line="251" w:lineRule="auto"/>
        <w:ind w:firstLine="8"/>
        <w:jc w:val="both"/>
        <w:rPr>
          <w:rFonts w:hint="eastAsia" w:ascii="微软雅黑" w:hAnsi="微软雅黑" w:eastAsia="微软雅黑" w:cs="微软雅黑"/>
          <w:sz w:val="30"/>
          <w:szCs w:val="30"/>
        </w:rPr>
      </w:pPr>
    </w:p>
    <w:p w14:paraId="08BA35C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supreme judge is one who decides, beyond any discussion, what mayor may not be done according to the universal law) and to whose decision the subordinate judges are strictly bound, nor is it ever the case that the explicit condemnation of Titius or Mavius is pronounced in the laws.</w:t>
      </w:r>
    </w:p>
    <w:p w14:paraId="06AA5E3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但最高审判官是不容讨论地决定根据普遍法律什么可以做、什么不可以做的人，并且下级审判官严格受其决定的约束；法律本身从来不会宣告对提丢斯（Titius）或马维乌斯（Mavius）的具体定罪。</w:t>
      </w:r>
    </w:p>
    <w:p w14:paraId="1E3DCC6F">
      <w:pPr>
        <w:spacing w:before="80" w:line="251" w:lineRule="auto"/>
        <w:ind w:firstLine="8"/>
        <w:jc w:val="both"/>
        <w:rPr>
          <w:rFonts w:hint="eastAsia" w:ascii="微软雅黑" w:hAnsi="微软雅黑" w:eastAsia="微软雅黑" w:cs="微软雅黑"/>
          <w:sz w:val="30"/>
          <w:szCs w:val="30"/>
        </w:rPr>
      </w:pPr>
    </w:p>
    <w:p w14:paraId="70594BC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now under discussion is that appropriate for a supreme judge, because it is not of fact but of the law of faith, since the question is what is to be believed or not believed, a question which judge and law may determine without hearing any litigants.</w:t>
      </w:r>
    </w:p>
    <w:p w14:paraId="7C10AB9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讨论的案件适合最高审判官，因为这不是关于事实的案件，而是关于信仰之律法的案件，因为问题是应当相信什么或不应当相信什么，这是一个审判官和法律在无需听取任何诉讼当事人的情况下就可以决定的问题。</w:t>
      </w:r>
    </w:p>
    <w:p w14:paraId="7561C2B9">
      <w:pPr>
        <w:spacing w:before="80" w:line="251" w:lineRule="auto"/>
        <w:ind w:firstLine="8"/>
        <w:jc w:val="both"/>
        <w:rPr>
          <w:rFonts w:hint="eastAsia" w:ascii="微软雅黑" w:hAnsi="微软雅黑" w:eastAsia="微软雅黑" w:cs="微软雅黑"/>
          <w:sz w:val="30"/>
          <w:szCs w:val="30"/>
        </w:rPr>
      </w:pPr>
    </w:p>
    <w:p w14:paraId="7BD461F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XIX. It is not necessmy for the supreme judge speaking in Scripture to offer us a new word constantly because of the rise of new heresies, provided that he, who knew the future, so revealed his truth in the Word that from it faithful servants (ministri) can discern catholic truth and refute all errors.</w:t>
      </w:r>
    </w:p>
    <w:p w14:paraId="6E4BD8C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XIX. 没有必要让在圣经中说话的最高审判官因为新异端的兴起而不断向我们提供新话语，只要那位预知未来的上帝已经在圣言中如此启示了祂的真理，以至于忠心的仆人（ministri）可以从中辨别大公真理并反驳所有错误。</w:t>
      </w:r>
    </w:p>
    <w:p w14:paraId="05AA82BD">
      <w:pPr>
        <w:spacing w:before="80" w:line="251" w:lineRule="auto"/>
        <w:ind w:firstLine="8"/>
        <w:jc w:val="both"/>
        <w:rPr>
          <w:rFonts w:hint="eastAsia" w:ascii="微软雅黑" w:hAnsi="微软雅黑" w:eastAsia="微软雅黑" w:cs="微软雅黑"/>
          <w:sz w:val="30"/>
          <w:szCs w:val="30"/>
        </w:rPr>
      </w:pPr>
    </w:p>
    <w:p w14:paraId="2EB8C81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Fathers refuted on solid ground the heresies of Pelagius, Arius, Macedonius, and others, even though Scripture teaches nothing explicit about them.</w:t>
      </w:r>
    </w:p>
    <w:p w14:paraId="6015041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因此，教父们在坚实的基础上反驳了伯拉纠（Pelagius）、亚利乌（Arius）、马其顿纽斯（Macedonius）等人的异端，尽管圣经没有对他们做出明确的教导。</w:t>
      </w:r>
    </w:p>
    <w:p w14:paraId="57D56BBF">
      <w:pPr>
        <w:spacing w:before="80" w:line="251" w:lineRule="auto"/>
        <w:ind w:firstLine="8"/>
        <w:jc w:val="both"/>
        <w:rPr>
          <w:rFonts w:hint="eastAsia" w:ascii="微软雅黑" w:hAnsi="微软雅黑" w:eastAsia="微软雅黑" w:cs="微软雅黑"/>
          <w:sz w:val="30"/>
          <w:szCs w:val="30"/>
        </w:rPr>
      </w:pPr>
    </w:p>
    <w:p w14:paraId="28ABD93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 It is not necessary to have a visible judge besides Scripture for settling controversies, because (1) the end of controversies is not to be hoped for in this life: "there must be factions in order that those who are genuine may be recognized" (I Cor. 11:19).</w:t>
      </w:r>
    </w:p>
    <w:p w14:paraId="6480F01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 为了解决争论，没有必要在圣经之外设立一位可见的审判官，因为：(1) 在今生不应指望争论的终结：“在你们中间不免有分门结党的事，好叫那些有经验的人显明出来”（哥林多前书 11:19）。</w:t>
      </w:r>
    </w:p>
    <w:p w14:paraId="3D4B0540">
      <w:pPr>
        <w:spacing w:before="80" w:line="251" w:lineRule="auto"/>
        <w:ind w:firstLine="8"/>
        <w:jc w:val="both"/>
        <w:rPr>
          <w:rFonts w:hint="eastAsia" w:ascii="微软雅黑" w:hAnsi="微软雅黑" w:eastAsia="微软雅黑" w:cs="微软雅黑"/>
          <w:sz w:val="30"/>
          <w:szCs w:val="30"/>
        </w:rPr>
      </w:pPr>
    </w:p>
    <w:p w14:paraId="16D0C93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in the time of the apostles various corruptions which were not fully overcome appeared.</w:t>
      </w:r>
    </w:p>
    <w:p w14:paraId="575CC32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早在使徒时代，就出现了各种未能完全克服的败坏。</w:t>
      </w:r>
    </w:p>
    <w:p w14:paraId="0C65C844">
      <w:pPr>
        <w:spacing w:before="80" w:line="251" w:lineRule="auto"/>
        <w:ind w:firstLine="8"/>
        <w:jc w:val="both"/>
        <w:rPr>
          <w:rFonts w:hint="eastAsia" w:ascii="微软雅黑" w:hAnsi="微软雅黑" w:eastAsia="微软雅黑" w:cs="微软雅黑"/>
          <w:sz w:val="30"/>
          <w:szCs w:val="30"/>
        </w:rPr>
      </w:pPr>
    </w:p>
    <w:p w14:paraId="38AD8E8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one thing to defeat an adversary in practice (de facto), to close his mouth so that he has no more to say, but another to defeat him in theory (de jure), so that he possesses that by which he can be convinced, unless contumacious.</w:t>
      </w:r>
    </w:p>
    <w:p w14:paraId="22A77CA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在事实上（de facto）击败对手，封住他的嘴使他无话可说，这是一回事；在法理上（de jure）击败他，使他拥有一套足以让他被说服的依据（除非他极其顽固），这是另一回事。</w:t>
      </w:r>
    </w:p>
    <w:p w14:paraId="501590CA">
      <w:pPr>
        <w:spacing w:before="80" w:line="251" w:lineRule="auto"/>
        <w:ind w:firstLine="8"/>
        <w:jc w:val="both"/>
        <w:rPr>
          <w:rFonts w:hint="eastAsia" w:ascii="微软雅黑" w:hAnsi="微软雅黑" w:eastAsia="微软雅黑" w:cs="微软雅黑"/>
          <w:sz w:val="30"/>
          <w:szCs w:val="30"/>
        </w:rPr>
      </w:pPr>
    </w:p>
    <w:p w14:paraId="4B9B09D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Scripture, because of human obstinacy, does not always accomplish the first, it nevertheless always accomplishes the second, which is enough.</w:t>
      </w:r>
    </w:p>
    <w:p w14:paraId="2B074BF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尽管由于人类的固执，圣经并不总是能实现前者，但它总是能实现后者，这已经足够了。</w:t>
      </w:r>
    </w:p>
    <w:p w14:paraId="5095F87F">
      <w:pPr>
        <w:spacing w:before="80" w:line="251" w:lineRule="auto"/>
        <w:ind w:firstLine="8"/>
        <w:jc w:val="both"/>
        <w:rPr>
          <w:rFonts w:hint="eastAsia" w:ascii="微软雅黑" w:hAnsi="微软雅黑" w:eastAsia="微软雅黑" w:cs="微软雅黑"/>
          <w:sz w:val="30"/>
          <w:szCs w:val="30"/>
        </w:rPr>
      </w:pPr>
    </w:p>
    <w:p w14:paraId="7984466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Just as in a well-governed civil commonwealth it is sufficient to have good laws on the basis of which particular cases may be decided by the subordinate magistrates, so it is sufficient that the infallible written Word, from which individual pastors can seek the norm for deciding particular controversies, be given in the church.</w:t>
      </w:r>
    </w:p>
    <w:p w14:paraId="21A078A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正如在一个治理良好的公民社会中，拥有良好的法律作为下级地方法官判决特定案件的依据就足够了，同样在教会中，上帝赐下不可错的成文圣言，使每一位牧师都能从中寻求判定特定争论的规范，这就足够了。</w:t>
      </w:r>
    </w:p>
    <w:p w14:paraId="1125AB76">
      <w:pPr>
        <w:spacing w:before="80" w:line="251" w:lineRule="auto"/>
        <w:ind w:firstLine="8"/>
        <w:jc w:val="both"/>
        <w:rPr>
          <w:rFonts w:hint="eastAsia" w:ascii="微软雅黑" w:hAnsi="微软雅黑" w:eastAsia="微软雅黑" w:cs="微软雅黑"/>
          <w:sz w:val="30"/>
          <w:szCs w:val="30"/>
        </w:rPr>
      </w:pPr>
    </w:p>
    <w:p w14:paraId="10CE6BC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visible judge has not prevented the appearance of innumerable controversies, which he has not yet settled by his infallible authority, among the Roman Catholics.</w:t>
      </w:r>
    </w:p>
    <w:p w14:paraId="78A05BF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在罗马天主教徒中，可见的审判官并没能阻止无数争论的出现，而他也尚未凭借其不可错的权威解决这些争论。</w:t>
      </w:r>
    </w:p>
    <w:p w14:paraId="44E37E26">
      <w:pPr>
        <w:spacing w:before="80" w:line="251" w:lineRule="auto"/>
        <w:ind w:firstLine="8"/>
        <w:jc w:val="both"/>
        <w:rPr>
          <w:rFonts w:hint="eastAsia" w:ascii="微软雅黑" w:hAnsi="微软雅黑" w:eastAsia="微软雅黑" w:cs="微软雅黑"/>
          <w:sz w:val="30"/>
          <w:szCs w:val="30"/>
        </w:rPr>
      </w:pPr>
    </w:p>
    <w:p w14:paraId="20FA256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 Scripture has various and ambiguous meanings, not because of the nature of what is taught or the intention of the teacher, but because of the ignorance or stubbornness of the distorter.</w:t>
      </w:r>
    </w:p>
    <w:p w14:paraId="6264894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 圣经有各种各样且模糊的含义，并非由于所教导内容的性质或教导者的意图，而是由于歪曲者的无知或固执。</w:t>
      </w:r>
    </w:p>
    <w:p w14:paraId="4DF06679">
      <w:pPr>
        <w:spacing w:before="80" w:line="251" w:lineRule="auto"/>
        <w:ind w:firstLine="8"/>
        <w:jc w:val="both"/>
        <w:rPr>
          <w:rFonts w:hint="eastAsia" w:ascii="微软雅黑" w:hAnsi="微软雅黑" w:eastAsia="微软雅黑" w:cs="微软雅黑"/>
          <w:sz w:val="30"/>
          <w:szCs w:val="30"/>
        </w:rPr>
      </w:pPr>
    </w:p>
    <w:p w14:paraId="7F3E6AB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this ambiguity and obscurity exists, it does not invalidate the authority, but demonstrates the need for the illumination of the Spirit, and the ministry of interpreting the Scriptures.</w:t>
      </w:r>
    </w:p>
    <w:p w14:paraId="7C613FC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因此，如果这种模糊和晦涩存在，它并不会废除权威，反而证明了需要圣灵的光照以及解释圣经的职分。</w:t>
      </w:r>
    </w:p>
    <w:p w14:paraId="7D35ABF1">
      <w:pPr>
        <w:spacing w:before="80" w:line="251" w:lineRule="auto"/>
        <w:ind w:firstLine="8"/>
        <w:jc w:val="both"/>
        <w:rPr>
          <w:rFonts w:hint="eastAsia" w:ascii="微软雅黑" w:hAnsi="微软雅黑" w:eastAsia="微软雅黑" w:cs="微软雅黑"/>
          <w:sz w:val="30"/>
          <w:szCs w:val="30"/>
        </w:rPr>
      </w:pPr>
    </w:p>
    <w:p w14:paraId="1022D22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Even though it may be a question of the true interpretation of some passage in Scripture, it is not necessary to have a visible infallible judge in addition to Scripture, for Scripture is interpreted through its own contents (seipsam), and although a person offers such interpretation, he is not to be regarded as the author, because he does not produce anything from himself (nihil de suo); he adds nothing to Scripture, but brings out (elicit et educit) what was all along implied by it (in ea latebat), since anyone who legitimately reaches any conclusion from premises does not arbitrarily invent it, but discovers it by means of accepted premises contained (latens) within it.</w:t>
      </w:r>
    </w:p>
    <w:p w14:paraId="35A444A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即使涉及圣经中某段经文的真实解释问题，也没有必要在圣经之外设立一位可见的不可错审判官，因为圣经是通过其自身内容（seipsam）来解释的；虽然某个人提供了这种解释，但他不应被视为作者，因为他没有从他自己（nihil de suo）产生任何东西；他没有给圣经增加任何东西，而是引出（elicit et educit）了圣经中一直蕴含（in ea latebat）的内容，因为任何从前提中正当地得出结论的人，并不是在武断地发明它，而是通过其中包含（latens）的公认前提发现了它。</w:t>
      </w:r>
    </w:p>
    <w:p w14:paraId="5308FD5D">
      <w:pPr>
        <w:spacing w:before="80" w:line="251" w:lineRule="auto"/>
        <w:ind w:firstLine="8"/>
        <w:jc w:val="both"/>
        <w:rPr>
          <w:rFonts w:hint="eastAsia" w:ascii="微软雅黑" w:hAnsi="微软雅黑" w:eastAsia="微软雅黑" w:cs="微软雅黑"/>
          <w:sz w:val="30"/>
          <w:szCs w:val="30"/>
        </w:rPr>
      </w:pPr>
    </w:p>
    <w:p w14:paraId="60E04BF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When there is discussion concerning the judge of controversies, it is not, properly speaking, a discussion of the foundations (de principiis), that is, of the question which is raised concerning Scripture, which as [first] principle, is assumed here, not proven; but it is a discussion of contents (de principiatis), that is, of the teachings contained in Scripture, which, since the authority of Scripture has been assumed, we believe can be adequately settled; we do not, however, deny that Scripture does prove itself not only authoritatively and by means of testimony, but also rationally by means of thought.</w:t>
      </w:r>
    </w:p>
    <w:p w14:paraId="4AA07A2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当讨论有关争论的审判官时，严格来说，这不是关于根基（de principiis）的讨论，即不是关于针对圣经提出的那个问题，圣经作为[第一]原则在这里是预设的而非被证明的；这是关于内容（de principiatis）的讨论，即圣经中所包含的教导。既然圣经的权威已被预设，我们相信这些教导可以得到充分的解决；然而，我们并不否认圣经确实证明了其自身，不仅是通过权威和见证的方式，也是通过思想的理性方式。</w:t>
      </w:r>
    </w:p>
    <w:p w14:paraId="0ED5D29F">
      <w:pPr>
        <w:spacing w:before="80" w:line="251" w:lineRule="auto"/>
        <w:ind w:firstLine="8"/>
        <w:jc w:val="both"/>
        <w:rPr>
          <w:rFonts w:hint="eastAsia" w:ascii="微软雅黑" w:hAnsi="微软雅黑" w:eastAsia="微软雅黑" w:cs="微软雅黑"/>
          <w:sz w:val="30"/>
          <w:szCs w:val="30"/>
        </w:rPr>
      </w:pPr>
    </w:p>
    <w:p w14:paraId="5526552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Scripture can no more be called silent and speechless for decision making than can the church in councils or the Fathers in their writings, which our adversaries claim to be speaking and deciding.</w:t>
      </w:r>
    </w:p>
    <w:p w14:paraId="69BFFFB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圣经在做出判定时，不能比我们的对手声称在说话和裁决的公会议中的教会或教父的著作更被称作是沉默和无声的。</w:t>
      </w:r>
    </w:p>
    <w:p w14:paraId="500064BB">
      <w:pPr>
        <w:spacing w:before="80" w:line="251" w:lineRule="auto"/>
        <w:ind w:firstLine="8"/>
        <w:jc w:val="both"/>
        <w:rPr>
          <w:rFonts w:hint="eastAsia" w:ascii="微软雅黑" w:hAnsi="微软雅黑" w:eastAsia="微软雅黑" w:cs="微软雅黑"/>
          <w:sz w:val="30"/>
          <w:szCs w:val="30"/>
        </w:rPr>
      </w:pPr>
    </w:p>
    <w:p w14:paraId="33D3D3A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father speaks in his will, and a king in edicts and commissions, why can we not say that the heavenly Father in both Testaments, and the King of Kings in the divine oracles, is speaking to us in the plainest voice?</w:t>
      </w:r>
    </w:p>
    <w:p w14:paraId="011DC4E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如果一位父亲在他的遗嘱中说话，一位君王在他的法令中说话，我们为何不能说天父在两约中，以及万王之王在上帝的圣言（oracles）中，正以最清晰的声音向我们说话呢？</w:t>
      </w:r>
    </w:p>
    <w:p w14:paraId="0D19382A">
      <w:pPr>
        <w:spacing w:before="80" w:line="251" w:lineRule="auto"/>
        <w:ind w:firstLine="8"/>
        <w:jc w:val="both"/>
        <w:rPr>
          <w:rFonts w:hint="eastAsia" w:ascii="微软雅黑" w:hAnsi="微软雅黑" w:eastAsia="微软雅黑" w:cs="微软雅黑"/>
          <w:sz w:val="30"/>
          <w:szCs w:val="30"/>
        </w:rPr>
      </w:pPr>
    </w:p>
    <w:p w14:paraId="7B66541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meaning be doubtful, when the whole Scripture, or the Holy Spirit speaking in it, is said to address mankind, to accuse and to judge.</w:t>
      </w:r>
    </w:p>
    <w:p w14:paraId="12DF95B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当整部圣经，或者在其中说话的圣灵，被说成是向人类发言、指控并审判时，其意义不可能是可疑的。</w:t>
      </w:r>
    </w:p>
    <w:p w14:paraId="3D7E2E74">
      <w:pPr>
        <w:spacing w:before="80" w:line="251" w:lineRule="auto"/>
        <w:ind w:firstLine="8"/>
        <w:jc w:val="both"/>
        <w:rPr>
          <w:rFonts w:hint="eastAsia" w:ascii="微软雅黑" w:hAnsi="微软雅黑" w:eastAsia="微软雅黑" w:cs="微软雅黑"/>
          <w:sz w:val="30"/>
          <w:szCs w:val="30"/>
        </w:rPr>
      </w:pPr>
    </w:p>
    <w:p w14:paraId="2FEEAF2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said to speak to those who are under the law (Rom. 3:19).</w:t>
      </w:r>
    </w:p>
    <w:p w14:paraId="2E82F93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律法被说成是对那些律法以下的人说话（罗马书 3:19）。</w:t>
      </w:r>
    </w:p>
    <w:p w14:paraId="3ED42E35">
      <w:pPr>
        <w:spacing w:before="80" w:line="251" w:lineRule="auto"/>
        <w:ind w:firstLine="8"/>
        <w:jc w:val="both"/>
        <w:rPr>
          <w:rFonts w:hint="eastAsia" w:ascii="微软雅黑" w:hAnsi="微软雅黑" w:eastAsia="微软雅黑" w:cs="微软雅黑"/>
          <w:sz w:val="30"/>
          <w:szCs w:val="30"/>
        </w:rPr>
      </w:pPr>
    </w:p>
    <w:p w14:paraId="3BBC9E1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Moses and the prophets," says Abraham to the rich man (Luke 16:29), not indeed living and seeing, but not silent and speechless, rather speaking and to be heard.</w:t>
      </w:r>
    </w:p>
    <w:p w14:paraId="4161DBB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亚伯拉罕对财主说：“他们有摩西和先知的话”（路加福音 16:29），摩西和先知虽然不是活生生地出现在眼前，但并不是沉默无声的，而是正在说话且应当被听从。</w:t>
      </w:r>
    </w:p>
    <w:p w14:paraId="41F68FB0">
      <w:pPr>
        <w:spacing w:before="80" w:line="251" w:lineRule="auto"/>
        <w:ind w:firstLine="8"/>
        <w:jc w:val="both"/>
        <w:rPr>
          <w:rFonts w:hint="eastAsia" w:ascii="微软雅黑" w:hAnsi="微软雅黑" w:eastAsia="微软雅黑" w:cs="微软雅黑"/>
          <w:sz w:val="30"/>
          <w:szCs w:val="30"/>
        </w:rPr>
      </w:pPr>
    </w:p>
    <w:p w14:paraId="35280D6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Isaiah is said to "cry out" (Rom. 9:27).</w:t>
      </w:r>
    </w:p>
    <w:p w14:paraId="49616AF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因此以赛亚被说是“喊着说”（罗马书 9:27）。</w:t>
      </w:r>
    </w:p>
    <w:p w14:paraId="65AA66EC">
      <w:pPr>
        <w:spacing w:before="80" w:line="251" w:lineRule="auto"/>
        <w:ind w:firstLine="8"/>
        <w:jc w:val="both"/>
        <w:rPr>
          <w:rFonts w:hint="eastAsia" w:ascii="微软雅黑" w:hAnsi="微软雅黑" w:eastAsia="微软雅黑" w:cs="微软雅黑"/>
          <w:sz w:val="30"/>
          <w:szCs w:val="30"/>
        </w:rPr>
      </w:pPr>
    </w:p>
    <w:p w14:paraId="3612A33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accuses the Jews (John 5:45).</w:t>
      </w:r>
    </w:p>
    <w:p w14:paraId="78354DC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摩西控告犹太人（约翰福音 5:45）。</w:t>
      </w:r>
    </w:p>
    <w:p w14:paraId="70F2D976">
      <w:pPr>
        <w:spacing w:before="80" w:line="251" w:lineRule="auto"/>
        <w:ind w:firstLine="8"/>
        <w:jc w:val="both"/>
        <w:rPr>
          <w:rFonts w:hint="eastAsia" w:ascii="微软雅黑" w:hAnsi="微软雅黑" w:eastAsia="微软雅黑" w:cs="微软雅黑"/>
          <w:sz w:val="30"/>
          <w:szCs w:val="30"/>
        </w:rPr>
      </w:pPr>
    </w:p>
    <w:p w14:paraId="23C72A2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judges (John 7:51).</w:t>
      </w:r>
    </w:p>
    <w:p w14:paraId="3028AA7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律法审判（约翰福音 7:51）。</w:t>
      </w:r>
    </w:p>
    <w:p w14:paraId="237104E8">
      <w:pPr>
        <w:spacing w:before="80" w:line="251" w:lineRule="auto"/>
        <w:ind w:firstLine="8"/>
        <w:jc w:val="both"/>
        <w:rPr>
          <w:rFonts w:hint="eastAsia" w:ascii="微软雅黑" w:hAnsi="微软雅黑" w:eastAsia="微软雅黑" w:cs="微软雅黑"/>
          <w:sz w:val="30"/>
          <w:szCs w:val="30"/>
        </w:rPr>
      </w:pPr>
    </w:p>
    <w:p w14:paraId="6B3616F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accept my words has one who judges; the word that I have spoken will judge rum on the last day" (John 12:48).</w:t>
      </w:r>
    </w:p>
    <w:p w14:paraId="08B8C5C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“弃绝我不领受我话的人，有审判他的；就是我所讲的道，在末日要审判他”（约翰福音 12:48）。</w:t>
      </w:r>
    </w:p>
    <w:p w14:paraId="073FFBB1">
      <w:pPr>
        <w:spacing w:before="80" w:line="251" w:lineRule="auto"/>
        <w:ind w:firstLine="8"/>
        <w:jc w:val="both"/>
        <w:rPr>
          <w:rFonts w:hint="eastAsia" w:ascii="微软雅黑" w:hAnsi="微软雅黑" w:eastAsia="微软雅黑" w:cs="微软雅黑"/>
          <w:sz w:val="30"/>
          <w:szCs w:val="30"/>
        </w:rPr>
      </w:pPr>
    </w:p>
    <w:p w14:paraId="1A7E5B1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sense the Word of God is described as judging the thoughts (Heb. 4:12).</w:t>
      </w:r>
    </w:p>
    <w:p w14:paraId="0668EC1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在同样的意义上，上帝的话语被描述为审判心思念头（希伯来书 4:12）。</w:t>
      </w:r>
    </w:p>
    <w:p w14:paraId="47B822EF">
      <w:pPr>
        <w:spacing w:before="80" w:line="251" w:lineRule="auto"/>
        <w:ind w:firstLine="8"/>
        <w:jc w:val="both"/>
        <w:rPr>
          <w:rFonts w:hint="eastAsia" w:ascii="微软雅黑" w:hAnsi="微软雅黑" w:eastAsia="微软雅黑" w:cs="微软雅黑"/>
          <w:sz w:val="30"/>
          <w:szCs w:val="30"/>
        </w:rPr>
      </w:pPr>
    </w:p>
    <w:p w14:paraId="5214192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XXV. An earthly judge should be given coercive power in matters of civil conduct.</w:t>
      </w:r>
    </w:p>
    <w:p w14:paraId="27B292C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XXV. 在公民行为的事项上，应当赋予世俗审判官强制权。</w:t>
      </w:r>
    </w:p>
    <w:p w14:paraId="5D0F665F">
      <w:pPr>
        <w:spacing w:before="80" w:line="251" w:lineRule="auto"/>
        <w:ind w:firstLine="8"/>
        <w:jc w:val="both"/>
        <w:rPr>
          <w:rFonts w:hint="eastAsia" w:ascii="微软雅黑" w:hAnsi="微软雅黑" w:eastAsia="微软雅黑" w:cs="微软雅黑"/>
          <w:sz w:val="30"/>
          <w:szCs w:val="30"/>
        </w:rPr>
      </w:pPr>
    </w:p>
    <w:p w14:paraId="1EE170E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different with regard to a spiritual judge in matters of conscience, because the kingdom of God is advanced by the demonstration of spiritual truth, not by physical coercion (I Cor. 2:4).</w:t>
      </w:r>
    </w:p>
    <w:p w14:paraId="0B895D5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但在涉及良心的事项上，属灵审判官则不同，因为上帝的国是通过属灵真理的证明而扩展的，而不是通过肉体的强制（哥林多前书 2:4）。</w:t>
      </w:r>
    </w:p>
    <w:p w14:paraId="15538F9C">
      <w:pPr>
        <w:spacing w:before="80" w:line="251" w:lineRule="auto"/>
        <w:ind w:firstLine="8"/>
        <w:jc w:val="both"/>
        <w:rPr>
          <w:rFonts w:hint="eastAsia" w:ascii="微软雅黑" w:hAnsi="微软雅黑" w:eastAsia="微软雅黑" w:cs="微软雅黑"/>
          <w:sz w:val="30"/>
          <w:szCs w:val="30"/>
        </w:rPr>
      </w:pPr>
    </w:p>
    <w:p w14:paraId="45F9EED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not only is this no place for physical coercion, but spiritual and internal [coercion] is also not desirable, either for the pious, whom God, speaking in Scripture, draws and leads to obedience by a heart-changing and appealing force (John 6:44; II Cor. 10:4), or for the impious and unbelieving, whose consciences he torments and disturbs.</w:t>
      </w:r>
    </w:p>
    <w:p w14:paraId="611A33D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此外，不仅这里不适用肉体强制，属灵和内在的[强制]也是不可取的，无论是对于虔诚的人——上帝在圣经中说话，通过改变人心和吸引人的力量（约翰福音 6:44；哥林多后书 10:4）吸引并引导他们顺服；还是对于不敬虔和不信的人，祂折磨并扰乱他们的良心。</w:t>
      </w:r>
    </w:p>
    <w:p w14:paraId="03CA2144">
      <w:pPr>
        <w:spacing w:before="80" w:line="251" w:lineRule="auto"/>
        <w:ind w:firstLine="8"/>
        <w:jc w:val="both"/>
        <w:rPr>
          <w:rFonts w:hint="eastAsia" w:ascii="微软雅黑" w:hAnsi="微软雅黑" w:eastAsia="微软雅黑" w:cs="微软雅黑"/>
          <w:sz w:val="30"/>
          <w:szCs w:val="30"/>
        </w:rPr>
      </w:pPr>
    </w:p>
    <w:p w14:paraId="4537A03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The example of Moses and Aaron cannot be used to establish a supreme and infallible judge besides Scripture.</w:t>
      </w:r>
    </w:p>
    <w:p w14:paraId="091E8BF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摩西和亚伦的例子不能被用来在圣经之外确立一位最高且不可错的审判官。</w:t>
      </w:r>
    </w:p>
    <w:p w14:paraId="46B7AC32">
      <w:pPr>
        <w:spacing w:before="80" w:line="251" w:lineRule="auto"/>
        <w:ind w:firstLine="8"/>
        <w:jc w:val="both"/>
        <w:rPr>
          <w:rFonts w:hint="eastAsia" w:ascii="微软雅黑" w:hAnsi="微软雅黑" w:eastAsia="微软雅黑" w:cs="微软雅黑"/>
          <w:sz w:val="30"/>
          <w:szCs w:val="30"/>
        </w:rPr>
      </w:pPr>
    </w:p>
    <w:p w14:paraId="5FC6259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Both were subordinate, not authoritative, judges: the former an extraordinary one, the latter, ordinary.</w:t>
      </w:r>
    </w:p>
    <w:p w14:paraId="76163EB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两者都是从属的而非具有原始权威的审判官：前者是超凡的，后者是寻常的。</w:t>
      </w:r>
    </w:p>
    <w:p w14:paraId="42A44F66">
      <w:pPr>
        <w:spacing w:before="80" w:line="251" w:lineRule="auto"/>
        <w:ind w:firstLine="8"/>
        <w:jc w:val="both"/>
        <w:rPr>
          <w:rFonts w:hint="eastAsia" w:ascii="微软雅黑" w:hAnsi="微软雅黑" w:eastAsia="微软雅黑" w:cs="微软雅黑"/>
          <w:sz w:val="30"/>
          <w:szCs w:val="30"/>
        </w:rPr>
      </w:pPr>
    </w:p>
    <w:p w14:paraId="6257C35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decided controversies, not by their own authority, but by the law and commandment of God; Moses as the mediator for bringing [questions] to God. (Exod. 18:19) and Aaron for answering in accordance with the law; "whatever they shall teach according to the law you shall do" (Deut. 17:11).</w:t>
      </w:r>
    </w:p>
    <w:p w14:paraId="3466326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他们解决争论不是凭着他们自己的权威，而是凭着上帝的律法和诫命；摩西作为将[问题]带给上帝的中保（出埃及记 18:19），亚伦负责根据律法回答；“他们照律法所指教你的，你都要照着行”（申命记 17:11）。</w:t>
      </w:r>
    </w:p>
    <w:p w14:paraId="21A267CD">
      <w:pPr>
        <w:spacing w:before="80" w:line="251" w:lineRule="auto"/>
        <w:ind w:firstLine="8"/>
        <w:jc w:val="both"/>
        <w:rPr>
          <w:rFonts w:hint="eastAsia" w:ascii="微软雅黑" w:hAnsi="微软雅黑" w:eastAsia="微软雅黑" w:cs="微软雅黑"/>
          <w:sz w:val="30"/>
          <w:szCs w:val="30"/>
        </w:rPr>
      </w:pPr>
    </w:p>
    <w:p w14:paraId="0A7C77E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made a ruling contrary to the law, it was not to be accepted.</w:t>
      </w:r>
    </w:p>
    <w:p w14:paraId="11B20C5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如果他们做出了违背律法的裁决，则不应被接受。</w:t>
      </w:r>
    </w:p>
    <w:p w14:paraId="518C93B2">
      <w:pPr>
        <w:spacing w:before="80" w:line="251" w:lineRule="auto"/>
        <w:ind w:firstLine="8"/>
        <w:jc w:val="both"/>
        <w:rPr>
          <w:rFonts w:hint="eastAsia" w:ascii="微软雅黑" w:hAnsi="微软雅黑" w:eastAsia="微软雅黑" w:cs="微软雅黑"/>
          <w:sz w:val="30"/>
          <w:szCs w:val="30"/>
        </w:rPr>
      </w:pPr>
    </w:p>
    <w:p w14:paraId="5CEDE4F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Here it is not, strictly speaking, controversies over the faith, but over ritual concerns, decisions between one kind of bloodshed, or of leprosy, and another.</w:t>
      </w:r>
    </w:p>
    <w:p w14:paraId="79E44E3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严格来说，这里不是关于信仰的争论，而是关于礼仪方面的事务，在不同种类的流血案件或麻风病之间做出决定。</w:t>
      </w:r>
    </w:p>
    <w:p w14:paraId="3CDAE8E7">
      <w:pPr>
        <w:spacing w:before="80" w:line="251" w:lineRule="auto"/>
        <w:ind w:firstLine="8"/>
        <w:jc w:val="both"/>
        <w:rPr>
          <w:rFonts w:hint="eastAsia" w:ascii="微软雅黑" w:hAnsi="微软雅黑" w:eastAsia="微软雅黑" w:cs="微软雅黑"/>
          <w:sz w:val="30"/>
          <w:szCs w:val="30"/>
        </w:rPr>
      </w:pPr>
    </w:p>
    <w:p w14:paraId="1A5DF3E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was not the high priest alone, but every Levitical priest whose decision was to hold if given according to the requirement of the law.</w:t>
      </w:r>
    </w:p>
    <w:p w14:paraId="0ED8665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不仅仅是大祭司，每一位利未祭司的决定，只要是按照律法的要求做出的，都是有效的。</w:t>
      </w:r>
    </w:p>
    <w:p w14:paraId="2731215F">
      <w:pPr>
        <w:spacing w:before="80" w:line="251" w:lineRule="auto"/>
        <w:ind w:firstLine="8"/>
        <w:jc w:val="both"/>
        <w:rPr>
          <w:rFonts w:hint="eastAsia" w:ascii="微软雅黑" w:hAnsi="微软雅黑" w:eastAsia="微软雅黑" w:cs="微软雅黑"/>
          <w:sz w:val="30"/>
          <w:szCs w:val="30"/>
        </w:rPr>
      </w:pPr>
    </w:p>
    <w:p w14:paraId="16A85DA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decision was rightly made, anyone who departed from it was guilty of a capital crime, according to Jeremiah, Jesus, and the apostles (Jer. 26:12 13; John 9:[39?]; Acts 3:[23]; 13:[8 -11?]).</w:t>
      </w:r>
    </w:p>
    <w:p w14:paraId="5D0D94C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如果决定是正确做出的，根据耶利米、耶稣和使徒的说法（耶利米书 26:12-13；约翰福音 9:39；使徒行传 3:23；13:8-11），任何背离该决定的人都犯了死罪。</w:t>
      </w:r>
    </w:p>
    <w:p w14:paraId="4AD70572">
      <w:pPr>
        <w:spacing w:before="80" w:line="251" w:lineRule="auto"/>
        <w:ind w:firstLine="8"/>
        <w:jc w:val="both"/>
        <w:rPr>
          <w:rFonts w:hint="eastAsia" w:ascii="微软雅黑" w:hAnsi="微软雅黑" w:eastAsia="微软雅黑" w:cs="微软雅黑"/>
          <w:sz w:val="30"/>
          <w:szCs w:val="30"/>
        </w:rPr>
      </w:pPr>
    </w:p>
    <w:p w14:paraId="72E5541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No valid conclusion about the pope can be drawn from the high priest, because in the New Testament there is no high priest except Christ, of whom Aaron was a type.</w:t>
      </w:r>
    </w:p>
    <w:p w14:paraId="79D71F0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从大祭司身上不能得出关于教皇的任何有效结论，因为在新约中，除了作为亚伦预表的基督之外，没有大祭司。</w:t>
      </w:r>
    </w:p>
    <w:p w14:paraId="5F6A848C">
      <w:pPr>
        <w:spacing w:before="80" w:line="251" w:lineRule="auto"/>
        <w:ind w:firstLine="8"/>
        <w:jc w:val="both"/>
        <w:rPr>
          <w:rFonts w:hint="eastAsia" w:ascii="微软雅黑" w:hAnsi="微软雅黑" w:eastAsia="微软雅黑" w:cs="微软雅黑"/>
          <w:sz w:val="30"/>
          <w:szCs w:val="30"/>
        </w:rPr>
      </w:pPr>
    </w:p>
    <w:p w14:paraId="1E557F8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 The "one shepherd" of Ecclesiastes 12:11 does not refer to the priestly type of the Old Testament but to the true priest of the New, Christ Jesus, who is the good shepherd of his people (Ezek. 34:23; John 10:11), from whom all the words of wisdom come, because men of God spoke through the action of his Spirit (II Peter 1:21), as even Roman Catholics-- Tirinus, Menochius, a Lapide-- point out.</w:t>
      </w:r>
    </w:p>
    <w:p w14:paraId="206E054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 传道书 12:11 中的“牧者一人”并不是指旧约的祭司预表，而是指新约真正的祭司基督耶稣，祂是祂子民的好牧人（以西结书 34:23；约翰福音 10:11），所有的智慧言语都来自于祂，因为属上帝的人是受祂圣灵的感动而说话的（彼得后书 1:21），甚至连罗马天主教徒——如提里努斯（Tirinus）、梅诺基乌斯（Menochius）、拉皮德（a Lapide）——也指出了这一点。</w:t>
      </w:r>
    </w:p>
    <w:p w14:paraId="6E4CEE33">
      <w:pPr>
        <w:spacing w:before="80" w:line="251" w:lineRule="auto"/>
        <w:ind w:firstLine="8"/>
        <w:jc w:val="both"/>
        <w:rPr>
          <w:rFonts w:hint="eastAsia" w:ascii="微软雅黑" w:hAnsi="微软雅黑" w:eastAsia="微软雅黑" w:cs="微软雅黑"/>
          <w:sz w:val="30"/>
          <w:szCs w:val="30"/>
        </w:rPr>
      </w:pPr>
    </w:p>
    <w:p w14:paraId="7506652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XXVIII. In Haggai 2:11 and Malachi 2:7 the commandment is not that one individual priest, but an unspecified number of them, be consulted and reply to questions concerning the law, nor is the reference to their infallibility, but to their responsibility, because it is said that they have not always taught the same thing, when it is immediately added, "but you have departed from the way" (Mal. 2:8).</w:t>
      </w:r>
    </w:p>
    <w:p w14:paraId="33212C6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XXVIII. 在哈该书 2:11 和玛拉基书 2:7 中，诫命并非要求咨询某一位特定的祭司，而是咨询不特定数量的祭司，并由他们回答有关律法的问题；这里指的不是他们的不可错性，而是他们的职责，因为经文说他们并非总是教导相同的事情，紧接着又补充道：“你们却偏离正道”（玛拉基书 2:8）。</w:t>
      </w:r>
    </w:p>
    <w:p w14:paraId="0EB5B9B0">
      <w:pPr>
        <w:spacing w:before="80" w:line="251" w:lineRule="auto"/>
        <w:ind w:firstLine="8"/>
        <w:jc w:val="both"/>
        <w:rPr>
          <w:rFonts w:hint="eastAsia" w:ascii="微软雅黑" w:hAnsi="微软雅黑" w:eastAsia="微软雅黑" w:cs="微软雅黑"/>
          <w:sz w:val="30"/>
          <w:szCs w:val="30"/>
        </w:rPr>
      </w:pPr>
    </w:p>
    <w:p w14:paraId="42469AF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XXIX. "MosesI seat" (cathedra) (Matt. 23:2) is not a succession in the office and responsibility of Moses, or the external court of a supreme judge, to whom that supreme inherent authority now under discussion is attached, both because no MosesI seat exists, and because no such privilege was given it, but it is the proclamation of the true doctrine transmitted by Moses, as stated in the glossa ordinaria on Deuteronomy 17: "Wherever is the teaching of Moses, there is MosesI seat," and wherever the teaching of Peter goes forth, there is PeterIs seat.</w:t>
      </w:r>
    </w:p>
    <w:p w14:paraId="21BD63E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XXIX. “摩西的位子”（cathedra）（马太福音 23:2）并非摩西职分和职责的继承，也不是最高审判官的外部法庭（现在讨论的最高内在权威就依附于此），这既是因为摩西的位子并不存在，也是因为并未赋予它这样的特权；它是指对摩西传下来的真道之宣讲，正如《常例释义》（glossa ordinaria）对申命记 17章所言：“凡有摩西教导的地方，就有摩西的位子”，凡有彼得教导传出的地方，就有彼得的位子。</w:t>
      </w:r>
    </w:p>
    <w:p w14:paraId="40650C46">
      <w:pPr>
        <w:spacing w:before="80" w:line="251" w:lineRule="auto"/>
        <w:ind w:firstLine="8"/>
        <w:jc w:val="both"/>
        <w:rPr>
          <w:rFonts w:hint="eastAsia" w:ascii="微软雅黑" w:hAnsi="微软雅黑" w:eastAsia="微软雅黑" w:cs="微软雅黑"/>
          <w:sz w:val="30"/>
          <w:szCs w:val="30"/>
        </w:rPr>
      </w:pPr>
    </w:p>
    <w:p w14:paraId="738E9E8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those who were teachers of the law that Moses had transmitted were regarded as teaching in MosesI seat, as Hilary says; therefore the Pharisees were to be heard when teaching in MosesI seat, insofar as they gave the people MosesI teaching genuinely without admixture of their own leaven.</w:t>
      </w:r>
    </w:p>
    <w:p w14:paraId="18B11C2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因此，希拉里（Hilary）说，那些教导摩西所传律法的人，被视为是在摩西的位子上教导；因此，当法利赛人在摩西位子上教导时应当听从他们，只要他们纯正地传达摩西的教导，而不掺杂他们自己的酵。</w:t>
      </w:r>
    </w:p>
    <w:p w14:paraId="5CCEC805">
      <w:pPr>
        <w:spacing w:before="80" w:line="251" w:lineRule="auto"/>
        <w:ind w:firstLine="8"/>
        <w:jc w:val="both"/>
        <w:rPr>
          <w:rFonts w:hint="eastAsia" w:ascii="微软雅黑" w:hAnsi="微软雅黑" w:eastAsia="微软雅黑" w:cs="微软雅黑"/>
          <w:sz w:val="30"/>
          <w:szCs w:val="30"/>
        </w:rPr>
      </w:pPr>
    </w:p>
    <w:p w14:paraId="33A3483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 Although Christ calls us to the voice of the church as if whoever will not listen is to be regarded as a heathen and a publican (Matt. 18:17), he does not make it an infallible judge in matters of faith because (1) he speaks, not of a question of matters of faith, but of private offenses and disruptions of fellowship, which, if they cannot be resolved privately, must be referred to the public judgment of the church, where one infallible prelate does not decide for the whole church; rather, individual pastors for their particular flocks.</w:t>
      </w:r>
    </w:p>
    <w:p w14:paraId="137E1FD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 虽然基督要求我们听从教会的声音，仿佛凡不听从的人就应被视为外邦人和税吏（马太福音 18:17），但祂并没有使教会成为信仰事项上不可错的审判官，因为：(1) 祂所谈论的不是信仰问题，而是私人过犯和对契据的破坏，如果这些问题不能私下解决，必须提交给教会的公共判定，在那里并不是由一位不可错的高级教士为全教会做决定，而是由各牧师为他们特定的羊群做决定。</w:t>
      </w:r>
    </w:p>
    <w:p w14:paraId="0CFF6BBD">
      <w:pPr>
        <w:spacing w:before="80" w:line="251" w:lineRule="auto"/>
        <w:ind w:firstLine="8"/>
        <w:jc w:val="both"/>
        <w:rPr>
          <w:rFonts w:hint="eastAsia" w:ascii="微软雅黑" w:hAnsi="微软雅黑" w:eastAsia="微软雅黑" w:cs="微软雅黑"/>
          <w:sz w:val="30"/>
          <w:szCs w:val="30"/>
        </w:rPr>
      </w:pPr>
    </w:p>
    <w:p w14:paraId="1D2B25A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Reference is made here to the Jewish discipline, which excommunicated the contumacious; this is no more applicable to the Roman than to other particular churches within their proper boundaries.</w:t>
      </w:r>
    </w:p>
    <w:p w14:paraId="1D8BD51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这里指的是犹太人的纪律，即革除顽固者的教籍；这不仅适用于罗马教会，也同样适用于其他在各自正当疆界内的特定教会。</w:t>
      </w:r>
    </w:p>
    <w:p w14:paraId="515DBA1E">
      <w:pPr>
        <w:spacing w:before="80" w:line="251" w:lineRule="auto"/>
        <w:ind w:firstLine="8"/>
        <w:jc w:val="both"/>
        <w:rPr>
          <w:rFonts w:hint="eastAsia" w:ascii="微软雅黑" w:hAnsi="微软雅黑" w:eastAsia="微软雅黑" w:cs="微软雅黑"/>
          <w:sz w:val="30"/>
          <w:szCs w:val="30"/>
        </w:rPr>
      </w:pPr>
    </w:p>
    <w:p w14:paraId="2AF4887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an argument from similarity is used, it is required that the church be heard when it hears Christ and speaks his word, but if it departs from Christ and speaks contrary to his word anathema is to be pronounced against it (Gal. 1:8).</w:t>
      </w:r>
    </w:p>
    <w:p w14:paraId="5D2E8A8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如果使用类比论证，那么要求在教会听从基督并说祂的话语时听从教会；但如果教会偏离基督并说出违背祂话语的内容，就应当对它宣布受咒诅（Gal. 1:8）。</w:t>
      </w:r>
    </w:p>
    <w:p w14:paraId="7D14C3F7">
      <w:pPr>
        <w:spacing w:before="80" w:line="251" w:lineRule="auto"/>
        <w:ind w:firstLine="8"/>
        <w:jc w:val="both"/>
        <w:rPr>
          <w:rFonts w:hint="eastAsia" w:ascii="微软雅黑" w:hAnsi="微软雅黑" w:eastAsia="微软雅黑" w:cs="微软雅黑"/>
          <w:sz w:val="30"/>
          <w:szCs w:val="30"/>
        </w:rPr>
      </w:pPr>
    </w:p>
    <w:p w14:paraId="187AC13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XXXI. Councils sometimes sought fraternal consent, not authoritative confirmation, from popes who were not present, and at other times they have sought the power () of deposing popes, and of reviewing and abrogating their acts; they have not been able to make good what they have decreed.</w:t>
      </w:r>
    </w:p>
    <w:p w14:paraId="45C6413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XXXI. 公会议有时会向未出席的教皇寻求兄弟般的同意，而非权威性的确认；而在其他时候，公会议曾寻求废黜教皇、审查并废除其行为的权力，他们始终未能落实他们所颁布的法令。</w:t>
      </w:r>
    </w:p>
    <w:p w14:paraId="4F1A5290">
      <w:pPr>
        <w:spacing w:before="80" w:line="251" w:lineRule="auto"/>
        <w:ind w:firstLine="8"/>
        <w:jc w:val="both"/>
        <w:rPr>
          <w:rFonts w:hint="eastAsia" w:ascii="微软雅黑" w:hAnsi="微软雅黑" w:eastAsia="微软雅黑" w:cs="微软雅黑"/>
          <w:sz w:val="30"/>
          <w:szCs w:val="30"/>
        </w:rPr>
      </w:pPr>
    </w:p>
    <w:p w14:paraId="7DA93E1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and individual church members could consult with [popes], in the more troublesome concerns of the church, not as infallible judges (judices) to whose decisions they were bound to submit their consciences, but as honored and prudent reconcilers (arbitri), who, before they had been filled with the poison of pride, superstition, and tyranny, were of great value in the church, especially because of the preeminence of the city [Rome].</w:t>
      </w:r>
    </w:p>
    <w:p w14:paraId="4621A26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和教会的个别成员可以就教会更棘手的事物咨询[教皇]，不是将他们视为必须顺服其良心的不可错审判官（judices），而是视为受尊敬且审慎的调停者（arbitri）。在他们被骄傲、迷信和暴政的毒素充满之前，他们在教会中极具价值，特别是由于[罗马]城的卓越地位。</w:t>
      </w:r>
    </w:p>
    <w:p w14:paraId="72EBED97">
      <w:pPr>
        <w:spacing w:before="80" w:line="251" w:lineRule="auto"/>
        <w:ind w:firstLine="8"/>
        <w:jc w:val="both"/>
        <w:rPr>
          <w:rFonts w:hint="eastAsia" w:ascii="微软雅黑" w:hAnsi="微软雅黑" w:eastAsia="微软雅黑" w:cs="微软雅黑"/>
          <w:sz w:val="30"/>
          <w:szCs w:val="30"/>
        </w:rPr>
      </w:pPr>
    </w:p>
    <w:p w14:paraId="3BCD517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 Even though, in the external matter of behavior, every person, unless he is willing to be excommunicated, is bound to submit himself to the decisions of synods, and should respect such judgment for the preservation of order, peace, and orthodoxy, so that the agitations of innovators (novatorum molimina) may be suppressed, it does not follow that this judgment is supreme and infallible, because there is always [the possibility of] appeal to the internal court of conscience, where nothing binds beyond the point where we have been convinced that it agrees with the Scriptures.</w:t>
      </w:r>
    </w:p>
    <w:p w14:paraId="4BAD231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 即使在外部行为方面，除非一个人愿意被革除教籍，否则他有义务服从宗教会议（synods）的决定，并且为了维护秩序、和平和正统（好使革新者的骚乱[novatorum molimina]能被镇压）应当尊重此类判定；但这并不意味着此类判定是最高且不可错的，因为始终[可以]上诉到良心的内在法庭，除非我们确信其符合圣经，否则任何事物在那里都没有约束力。</w:t>
      </w:r>
    </w:p>
    <w:p w14:paraId="3E1089F5">
      <w:pPr>
        <w:spacing w:before="80" w:line="251" w:lineRule="auto"/>
        <w:ind w:firstLine="8"/>
        <w:jc w:val="both"/>
        <w:rPr>
          <w:rFonts w:hint="eastAsia" w:ascii="微软雅黑" w:hAnsi="微软雅黑" w:eastAsia="微软雅黑" w:cs="微软雅黑"/>
          <w:sz w:val="30"/>
          <w:szCs w:val="30"/>
        </w:rPr>
      </w:pPr>
    </w:p>
    <w:p w14:paraId="278FF6A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XXXIII. Although we maintain that a decision of private judgment is within the rights of believers, since "the spiritual man judges all things" (I Cor. 2:15) and the apostle tells us to "prove all things" (I Thess. 5:21), we do not assert against Peter (II Peter 1:21 [20]) that the Scriptures are of private interpretation, because epi,lusij here does not mean the interpretation of Scripture, but the origin of the prophetic oracles, which are said to have been written, not from the private decision and experience (impulsus et instinctus) of any person, as is said of those who run without being sent by God (Jer. 23:21) but [the oracles were written] at the command (ex dictamine) of the Holy Spirit by whom they were inspired (acti fuerunt).</w:t>
      </w:r>
    </w:p>
    <w:p w14:paraId="747C7B6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XXXIII. 虽然我们坚持个人判断的决定权属于信徒的权利，因为“属灵的人看透万事”（哥林多前书 2:15），且使徒告诉我们要“凡事察验”（帖撒罗尼迦前书 5:21），但我们并没有违背彼得的说法（彼得后书 1:20）而声称圣经是出于私意的解说。因为这里的“开通（epilusis）”指的不是对圣经的解释，而是先知圣言（oracles）的起源。经文说这些圣言被记录下来，不是出于任何人的私人决定和意向（impulsus et instinctus），就像那些未经上帝差遣就奔跑的人（耶利米书 23:21）一样，而是[这些圣言]在圣灵的嘱咐（ex dictamine）下写成的，他们受圣灵感动（acti fuerunt）。</w:t>
      </w:r>
    </w:p>
    <w:p w14:paraId="4974CBA2">
      <w:pPr>
        <w:spacing w:before="80" w:line="251" w:lineRule="auto"/>
        <w:ind w:firstLine="8"/>
        <w:jc w:val="both"/>
        <w:rPr>
          <w:rFonts w:hint="eastAsia" w:ascii="微软雅黑" w:hAnsi="微软雅黑" w:eastAsia="微软雅黑" w:cs="微软雅黑"/>
          <w:sz w:val="30"/>
          <w:szCs w:val="30"/>
        </w:rPr>
      </w:pPr>
    </w:p>
    <w:p w14:paraId="193F53C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epi,lusij [interpretation] does not here apply to the responsibility of the interpreter, hearer, or reader of Scripture but to the power or impulse (vis sive impetus) for prophesying, or to that movement (motus) by which the prophet is led to write or to speak.</w:t>
      </w:r>
    </w:p>
    <w:p w14:paraId="1763E39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因此，这里的“开通（epilusis）”不适用于圣经的解释者、听众或读者的职责，而是指说预言的能力或冲动（vis sive impetus），或者是那引导先知写作或说话的感动（motus）。</w:t>
      </w:r>
    </w:p>
    <w:p w14:paraId="34460AE2">
      <w:pPr>
        <w:spacing w:before="80" w:line="251" w:lineRule="auto"/>
        <w:ind w:firstLine="8"/>
        <w:jc w:val="both"/>
        <w:rPr>
          <w:rFonts w:hint="eastAsia" w:ascii="微软雅黑" w:hAnsi="微软雅黑" w:eastAsia="微软雅黑" w:cs="微软雅黑"/>
          <w:sz w:val="30"/>
          <w:szCs w:val="30"/>
        </w:rPr>
      </w:pPr>
    </w:p>
    <w:p w14:paraId="59586F4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preceding and following verses support this understanding.</w:t>
      </w:r>
    </w:p>
    <w:p w14:paraId="1BA658D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前后的经文都支持这种理解。</w:t>
      </w:r>
    </w:p>
    <w:p w14:paraId="01725BFD">
      <w:pPr>
        <w:spacing w:before="80" w:line="251" w:lineRule="auto"/>
        <w:ind w:firstLine="8"/>
        <w:jc w:val="both"/>
        <w:rPr>
          <w:rFonts w:hint="eastAsia" w:ascii="微软雅黑" w:hAnsi="微软雅黑" w:eastAsia="微软雅黑" w:cs="微软雅黑"/>
          <w:sz w:val="30"/>
          <w:szCs w:val="30"/>
        </w:rPr>
      </w:pPr>
    </w:p>
    <w:p w14:paraId="4EDC2EF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the question is not who has the right to interpret the prophets, but by whose action and movement (impulsus et motus) the prophets wrote, and what our attitude toward the prophecies should be (quo loco prophetias habere debemus); what reverence is due them and why faith must be placed in them as unquestioned oracles of God, namely, because they were not produced by the individual act and will of persons, as if they had been discovered by anyoneIs personal act or will, or reasoned out by anyoneIs judgment (arbitrium), but they were spoken by the inspiration and breath (impulsus et afflatus) of the Holy Spirit, by whom holy men of God were moved.</w:t>
      </w:r>
    </w:p>
    <w:p w14:paraId="7ABF92E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在这些经文中，问题不在于谁有权解释先知，而在于先知是受谁的作工和感动（impulsus et motus）而写作，以及我们对预言应当持何种态度（quo loco prophetias habere debemus）；应当给予它们何种尊重，以及为何必须将它们视为上帝无可置疑的圣言而寄予信心。即，因为它们不是由个人的行为和意志产生的，仿佛是由任何人的私人行为或意志发现的，或通过任何人的判断（arbitrium）推理出来的，而是由上帝圣洁的人受圣灵的感应和气息（impulsus et afflatus）感动而说出来的。</w:t>
      </w:r>
    </w:p>
    <w:p w14:paraId="1D55F905">
      <w:pPr>
        <w:spacing w:before="80" w:line="251" w:lineRule="auto"/>
        <w:ind w:firstLine="8"/>
        <w:jc w:val="both"/>
        <w:rPr>
          <w:rFonts w:hint="eastAsia" w:ascii="微软雅黑" w:hAnsi="微软雅黑" w:eastAsia="微软雅黑" w:cs="微软雅黑"/>
          <w:sz w:val="30"/>
          <w:szCs w:val="30"/>
        </w:rPr>
      </w:pPr>
    </w:p>
    <w:p w14:paraId="1D8CC8E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epi,lusij describes the sending of men of God to prophesy, by which God, as it were, opens the starting gate for running, as with the runners in the stadium, who, after the barriers had been removed from the starting enclosure, went forth for the race which they then began.</w:t>
      </w:r>
    </w:p>
    <w:p w14:paraId="30249EE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在这个意义上，“开通（epilusis）”描述了差遣属上帝的人去说预言，借此上帝仿佛开启了奔跑的起跑线，就像体育场里的跑步者，在障碍物从起跑区移除后，出发开始比赛。</w:t>
      </w:r>
    </w:p>
    <w:p w14:paraId="4C3DF317">
      <w:pPr>
        <w:spacing w:before="80" w:line="251" w:lineRule="auto"/>
        <w:ind w:firstLine="8"/>
        <w:jc w:val="both"/>
        <w:rPr>
          <w:rFonts w:hint="eastAsia" w:ascii="微软雅黑" w:hAnsi="微软雅黑" w:eastAsia="微软雅黑" w:cs="微软雅黑"/>
          <w:sz w:val="30"/>
          <w:szCs w:val="30"/>
        </w:rPr>
      </w:pPr>
    </w:p>
    <w:p w14:paraId="7FF43D0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epi,lusij is understood as "interpretation," as is done by many because of the force of the word itself, which does mean" expound" or "explain" (Mark 4:34; Acts 19:39), then it is denied that prophecy is of personal interpretation in the matter of first principle or origin, that is, that it comes from oneIs own mind; it is not denied that it is personal on the part of the subject, since "personal interpretation" is not opposed to that which is common or public, but to the external gift of the Holy Spirit.</w:t>
      </w:r>
    </w:p>
    <w:p w14:paraId="30F5699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但如果“开通（epilusis）”被理解为“解释”，正如许多人因该词本身的力量（它的确意为“阐述”或“解释”，马可福音 4:34；使徒行传 19:39）而做的那样，那么在第一原则或起源的问题上，先知预言被否认是出于私意解释的，也就是说，它并非来自人自己的头脑；但这并不否认在主体方面它是属个人的，因为“私意解说”所对立的不是公共的解说，而是圣灵外在的恩赐。</w:t>
      </w:r>
    </w:p>
    <w:p w14:paraId="205A3FD4">
      <w:pPr>
        <w:spacing w:before="80" w:line="251" w:lineRule="auto"/>
        <w:ind w:firstLine="8"/>
        <w:jc w:val="both"/>
        <w:rPr>
          <w:rFonts w:hint="eastAsia" w:ascii="微软雅黑" w:hAnsi="微软雅黑" w:eastAsia="微软雅黑" w:cs="微软雅黑"/>
          <w:sz w:val="30"/>
          <w:szCs w:val="30"/>
        </w:rPr>
      </w:pPr>
    </w:p>
    <w:p w14:paraId="33B967F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XXXIV. Some wrongly conclude, from this judgment of private discretion which is assigned to every believer, that human reason is the judge of controversies, and the interpreter of Scripture, as the Socinians teach, and as has been refuted already by us, under the use of reason in theology (locus 1, question 8), because the believer is not in this matter (hic) moved primarily by the light of reason, but by the word (dictamen) of the Spirit.</w:t>
      </w:r>
    </w:p>
    <w:p w14:paraId="08B1FC4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XXXIV. 有些人错误地从赋予每个信徒的私下判断权中得出结论，认为人类理性是争论的审判官和圣经的解释者，正如索西尼派（Socinians）所教导的那样，而这一点已经由我们在神学中理性的使用这一论题（第一论题，第8题）中驳斥过了。因为信徒在这件事（hic）上主要不是受理性之光的驱动，而是受圣灵的嘱咐（dictamen）驱动。</w:t>
      </w:r>
    </w:p>
    <w:p w14:paraId="322A7780">
      <w:pPr>
        <w:spacing w:before="80" w:line="251" w:lineRule="auto"/>
        <w:ind w:firstLine="8"/>
        <w:jc w:val="both"/>
        <w:rPr>
          <w:rFonts w:hint="eastAsia" w:ascii="微软雅黑" w:hAnsi="微软雅黑" w:eastAsia="微软雅黑" w:cs="微软雅黑"/>
          <w:sz w:val="30"/>
          <w:szCs w:val="30"/>
        </w:rPr>
      </w:pPr>
    </w:p>
    <w:p w14:paraId="307BADE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every interpreter may examine the meaning of Scripture in accordance with natural reason, one is not permitted to oppose the word of Holy Scripture, or to reject faith in it on account of some preconceived notion, possibly of contrary meaning.</w:t>
      </w:r>
    </w:p>
    <w:p w14:paraId="615103F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虽然每位解释者都可以根据自然理性来考查圣经的含义，但不允许有人反对神圣圣经的话语，或者因为某些预设的、可能具有相反含义的概念而拒绝相信圣经。</w:t>
      </w:r>
    </w:p>
    <w:p w14:paraId="6FC78D04">
      <w:pPr>
        <w:spacing w:before="80" w:line="251" w:lineRule="auto"/>
        <w:ind w:firstLine="8"/>
        <w:jc w:val="both"/>
        <w:rPr>
          <w:rFonts w:hint="eastAsia" w:ascii="微软雅黑" w:hAnsi="微软雅黑" w:eastAsia="微软雅黑" w:cs="微软雅黑"/>
          <w:sz w:val="30"/>
          <w:szCs w:val="30"/>
        </w:rPr>
      </w:pPr>
    </w:p>
    <w:p w14:paraId="1DCC95C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reason, which is fallible and tricky, is more certain to depart from the truth of the matter than is Holy Scripture, which is the word of truth, and truth itself, and so reason is to be made captive to faith (II Cor. 10:5), not raised above it.</w:t>
      </w:r>
    </w:p>
    <w:p w14:paraId="4E65414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人类理性是易错且狡诈的，比作为真理之言和真理本身的圣经更肯定会偏离事实真理，因此理性应当服从信心（哥林多后书 10:5），而不是被提升到信心之上。</w:t>
      </w:r>
    </w:p>
    <w:p w14:paraId="1C4CE152">
      <w:pPr>
        <w:spacing w:before="80" w:line="251" w:lineRule="auto"/>
        <w:ind w:firstLine="8"/>
        <w:jc w:val="both"/>
        <w:rPr>
          <w:rFonts w:hint="eastAsia" w:ascii="微软雅黑" w:hAnsi="微软雅黑" w:eastAsia="微软雅黑" w:cs="微软雅黑"/>
          <w:sz w:val="30"/>
          <w:szCs w:val="30"/>
        </w:rPr>
      </w:pPr>
    </w:p>
    <w:p w14:paraId="72804E5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XXXV. The uncertainty of human understanding (judicium) cannot prevent God, speaking in Scripture, from being a fit judge of our case when it cannot be known who has the Holy Spirit or is possessed by the truth.</w:t>
      </w:r>
    </w:p>
    <w:p w14:paraId="6859DB8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XXXV. 当无法知晓谁拥有圣灵或谁掌握了真理时，人类理解（judicium）的不确定性并不能阻碍在圣经中说话的上帝成为我们案件的合适审判官。</w:t>
      </w:r>
    </w:p>
    <w:p w14:paraId="686E36A4">
      <w:pPr>
        <w:spacing w:before="80" w:line="251" w:lineRule="auto"/>
        <w:ind w:firstLine="8"/>
        <w:jc w:val="both"/>
        <w:rPr>
          <w:rFonts w:hint="eastAsia" w:ascii="微软雅黑" w:hAnsi="微软雅黑" w:eastAsia="微软雅黑" w:cs="微软雅黑"/>
          <w:sz w:val="30"/>
          <w:szCs w:val="30"/>
        </w:rPr>
      </w:pPr>
    </w:p>
    <w:p w14:paraId="479BCE4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need to know directly and a priori who has the Spirit, but only who is speaking in accordance with Scripture, for where thought is clarified by data from Scripture, it is easy to discover a posteriori who is uttering the word of the Spirit and is speaking from it.</w:t>
      </w:r>
    </w:p>
    <w:p w14:paraId="2CA0E3C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因为没有必要直接且先验地（a priori）知道谁拥有圣灵，而只需要知道谁的说话符合圣经；因为凡思想受圣经资料阐明的地方，就很容易后验地（a posteriori）发现谁是在发表圣灵的话语并根据圣灵说话。</w:t>
      </w:r>
    </w:p>
    <w:p w14:paraId="37144771">
      <w:pPr>
        <w:spacing w:before="80" w:line="251" w:lineRule="auto"/>
        <w:ind w:firstLine="8"/>
        <w:jc w:val="both"/>
        <w:rPr>
          <w:rFonts w:hint="eastAsia" w:ascii="微软雅黑" w:hAnsi="微软雅黑" w:eastAsia="微软雅黑" w:cs="微软雅黑"/>
          <w:sz w:val="30"/>
          <w:szCs w:val="30"/>
        </w:rPr>
      </w:pPr>
    </w:p>
    <w:p w14:paraId="2C23E21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people of Berea did not ask a priori whether Paul, who was preaching to them, was led by the Spirit, because this is known only to God, who understands the heart, but [they asked] whether Paul was speaking in accordance with Scripture; agreement [of his message] with Scripture showed them that he was not speaking on his own, but through the Holy Spirit (Acts 17:10 -12).</w:t>
      </w:r>
    </w:p>
    <w:p w14:paraId="664AF73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庇哩亚人并没有先验地询问正在向他们传道的保罗是否受圣灵引导（因为这只有察看人心的上帝知道），而是[他们询问]保罗的说话是否符合圣经；[他的信息]与圣经的一致向他们表明，保罗不是凭着自己说的，而是通过圣灵说的（使徒行传 17:10-12）。</w:t>
      </w:r>
    </w:p>
    <w:p w14:paraId="1E4F0C26">
      <w:pPr>
        <w:spacing w:before="80" w:line="251" w:lineRule="auto"/>
        <w:ind w:firstLine="8"/>
        <w:jc w:val="both"/>
        <w:rPr>
          <w:rFonts w:hint="eastAsia" w:ascii="微软雅黑" w:hAnsi="微软雅黑" w:eastAsia="微软雅黑" w:cs="微软雅黑"/>
          <w:sz w:val="30"/>
          <w:szCs w:val="30"/>
        </w:rPr>
      </w:pPr>
    </w:p>
    <w:p w14:paraId="18F95DE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conclude with the golden words of Basil: "Therefore let the divinely inspired writing be judge for us, and the verdict of truth be without reserve for those whose teachings are found in agreement with the teachings of Scripture" (epistle 189, to Eustathius the physician [3]).</w:t>
      </w:r>
    </w:p>
    <w:p w14:paraId="5FFE4B2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我们以巴西尔（Basil）的金句结束：“因此，让上帝所感录的著作成为我们的审判官，并将真理的判决毫无保留地赐予那些教导被发现与圣经教导一致的人”（书信 189，致医生尤斯塔修斯 [3]）。</w:t>
      </w:r>
    </w:p>
    <w:p w14:paraId="1DF7A371">
      <w:pPr>
        <w:spacing w:before="80" w:line="251" w:lineRule="auto"/>
        <w:ind w:firstLine="8"/>
        <w:jc w:val="both"/>
        <w:rPr>
          <w:rFonts w:hint="eastAsia" w:ascii="微软雅黑" w:hAnsi="微软雅黑" w:eastAsia="微软雅黑" w:cs="微软雅黑"/>
          <w:sz w:val="30"/>
          <w:szCs w:val="30"/>
        </w:rPr>
      </w:pPr>
    </w:p>
    <w:p w14:paraId="788D23C3">
      <w:pPr>
        <w:pStyle w:val="2"/>
        <w:bidi w:val="0"/>
        <w:jc w:val="center"/>
        <w:rPr>
          <w:rFonts w:hint="eastAsia"/>
        </w:rPr>
      </w:pPr>
      <w:r>
        <w:rPr>
          <w:rFonts w:hint="eastAsia"/>
        </w:rPr>
        <w:t>The Authority of the Fathers</w:t>
      </w:r>
    </w:p>
    <w:p w14:paraId="4DD38617">
      <w:pPr>
        <w:pStyle w:val="2"/>
        <w:bidi w:val="0"/>
        <w:jc w:val="center"/>
        <w:rPr>
          <w:rFonts w:hint="eastAsia"/>
        </w:rPr>
      </w:pPr>
      <w:r>
        <w:rPr>
          <w:rFonts w:hint="eastAsia"/>
        </w:rPr>
        <w:t>教父的权威</w:t>
      </w:r>
      <w:bookmarkStart w:id="5" w:name="_GoBack"/>
      <w:bookmarkEnd w:id="5"/>
    </w:p>
    <w:p w14:paraId="5EBB5458">
      <w:pPr>
        <w:spacing w:before="80" w:line="251" w:lineRule="auto"/>
        <w:ind w:firstLine="8"/>
        <w:jc w:val="both"/>
        <w:rPr>
          <w:rFonts w:hint="eastAsia" w:ascii="微软雅黑" w:hAnsi="微软雅黑" w:eastAsia="微软雅黑" w:cs="微软雅黑"/>
          <w:sz w:val="30"/>
          <w:szCs w:val="30"/>
        </w:rPr>
      </w:pPr>
    </w:p>
    <w:p w14:paraId="6875003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21: Are the writings of the Fathers the rule of truth in the teachings of the faith and the interpretation of Scripture? Negative, against the Roman Catholics.</w:t>
      </w:r>
    </w:p>
    <w:p w14:paraId="6B6E4EF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21：教父（Fathers）的著作是否是信仰教义和圣经解释中真理的准则？对此持否定态度，反对罗马天主教。</w:t>
      </w:r>
    </w:p>
    <w:p w14:paraId="12E6618D">
      <w:pPr>
        <w:spacing w:before="80" w:line="251" w:lineRule="auto"/>
        <w:ind w:firstLine="8"/>
        <w:jc w:val="both"/>
        <w:rPr>
          <w:rFonts w:hint="eastAsia" w:ascii="微软雅黑" w:hAnsi="微软雅黑" w:eastAsia="微软雅黑" w:cs="微软雅黑"/>
          <w:sz w:val="30"/>
          <w:szCs w:val="30"/>
        </w:rPr>
      </w:pPr>
    </w:p>
    <w:p w14:paraId="5C9E74D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Although it can already be adequately deduced, from the preceding question, that the Fathers cannot sit as judges in controversies over the faith, yet because the Roman Catholics are forever bringing up the matter of patristic consensus and have the habit of presenting it to us as t rule of truth, a special question is called for on this i sue, which is of greatest urgency in present-day discussion.</w:t>
      </w:r>
    </w:p>
    <w:p w14:paraId="0DCEC46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虽然从前面的问题中已经可以充分推导出，教父们不能在信仰争论中担任审判官，但由于罗马天主教徒总是提起教父共识的问题，并习惯于将其作为真理的准则呈献给我们，因此针对这一在当今讨论中极具迫切性的议题，有必要专门提出一个问题。</w:t>
      </w:r>
    </w:p>
    <w:p w14:paraId="614A20B3">
      <w:pPr>
        <w:spacing w:before="80" w:line="251" w:lineRule="auto"/>
        <w:ind w:firstLine="8"/>
        <w:jc w:val="both"/>
        <w:rPr>
          <w:rFonts w:hint="eastAsia" w:ascii="微软雅黑" w:hAnsi="微软雅黑" w:eastAsia="微软雅黑" w:cs="微软雅黑"/>
          <w:sz w:val="30"/>
          <w:szCs w:val="30"/>
        </w:rPr>
      </w:pPr>
    </w:p>
    <w:p w14:paraId="6D78B5C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By "Fathers" is not to be understood the apostles, the original founders and patriarchs of the Christian church, as does Augustine in his commentary on Psalm 45, but, according to well-established contemporary usage, the teachers (doctores) of the ancient church, who taught and explained the doctrine of salvation both in speech and in writing.</w:t>
      </w:r>
    </w:p>
    <w:p w14:paraId="777739D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教父（Fathers）”不应被理解为使徒、基督教会最初的建立者和家长（正如奥古斯丁在其《诗篇45篇注释》中所做的那样），而是根据成熟的当代用法，指代早期教会的教师（doctores），他们通过言辞和著作教导并解释了救恩的教义。</w:t>
      </w:r>
    </w:p>
    <w:p w14:paraId="2A3E1EBB">
      <w:pPr>
        <w:spacing w:before="80" w:line="251" w:lineRule="auto"/>
        <w:ind w:firstLine="8"/>
        <w:jc w:val="both"/>
        <w:rPr>
          <w:rFonts w:hint="eastAsia" w:ascii="微软雅黑" w:hAnsi="微软雅黑" w:eastAsia="微软雅黑" w:cs="微软雅黑"/>
          <w:sz w:val="30"/>
          <w:szCs w:val="30"/>
        </w:rPr>
      </w:pPr>
    </w:p>
    <w:p w14:paraId="13FF258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Fathers] both in respect to chronology, for they lived many years before our age, and because of their teaching, for by instilling this in their disciples they begat children in the church for God.</w:t>
      </w:r>
    </w:p>
    <w:p w14:paraId="7189828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[他们被称为教父] 既是就年代而言，因为他们生活在离我们时代许多年前；也是因为他们的教导，因为通过将教导灌输给他们的门徒，他们在教会中为上帝生养了儿女。</w:t>
      </w:r>
    </w:p>
    <w:p w14:paraId="0C87F9BF">
      <w:pPr>
        <w:spacing w:before="80" w:line="251" w:lineRule="auto"/>
        <w:ind w:firstLine="8"/>
        <w:jc w:val="both"/>
        <w:rPr>
          <w:rFonts w:hint="eastAsia" w:ascii="微软雅黑" w:hAnsi="微软雅黑" w:eastAsia="微软雅黑" w:cs="微软雅黑"/>
          <w:sz w:val="30"/>
          <w:szCs w:val="30"/>
        </w:rPr>
      </w:pPr>
    </w:p>
    <w:p w14:paraId="7DC36BD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Although some would regard their period as extending to the tenth century, we do not think that it should be carried beyond the sixth, because it is certain that after the six hundredth year, when antichrist raised his head, there was a great falling away, with, by the righteous judgment of God, a growing number of errors and superstitions.</w:t>
      </w:r>
    </w:p>
    <w:p w14:paraId="5242C02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虽然有些人认为他们的时期延伸到了十世纪，但我们认为不应超过六世纪，因为可以肯定在六百年之后，当敌基督抬起头来时，发生了一场大背道。随着上帝公义的审判，错误和迷信日益增多。</w:t>
      </w:r>
    </w:p>
    <w:p w14:paraId="4318BCB8">
      <w:pPr>
        <w:spacing w:before="80" w:line="251" w:lineRule="auto"/>
        <w:ind w:firstLine="8"/>
        <w:jc w:val="both"/>
        <w:rPr>
          <w:rFonts w:hint="eastAsia" w:ascii="微软雅黑" w:hAnsi="微软雅黑" w:eastAsia="微软雅黑" w:cs="微软雅黑"/>
          <w:sz w:val="30"/>
          <w:szCs w:val="30"/>
        </w:rPr>
      </w:pPr>
    </w:p>
    <w:p w14:paraId="5CB33ED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century after the death of the apostles the chief [Fathers] were Ignatius and Polycarp, of whose writings fragments swvive.</w:t>
      </w:r>
    </w:p>
    <w:p w14:paraId="2DB9A3C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使徒死后的第一个世纪，主要的[教父]是安提阿的依纳爵（Ignatius）和坡旅甲（Polycarp），他们的著作有残篇传世。</w:t>
      </w:r>
    </w:p>
    <w:p w14:paraId="188A7D79">
      <w:pPr>
        <w:spacing w:before="80" w:line="251" w:lineRule="auto"/>
        <w:ind w:firstLine="8"/>
        <w:jc w:val="both"/>
        <w:rPr>
          <w:rFonts w:hint="eastAsia" w:ascii="微软雅黑" w:hAnsi="微软雅黑" w:eastAsia="微软雅黑" w:cs="微软雅黑"/>
          <w:sz w:val="30"/>
          <w:szCs w:val="30"/>
        </w:rPr>
      </w:pPr>
    </w:p>
    <w:p w14:paraId="7389D4B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Justin Martyr and Irenaeus.</w:t>
      </w:r>
    </w:p>
    <w:p w14:paraId="574E379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第二个世纪是殉道者查士丁（Justin Martyr）和爱任纽（Irenaeus）。</w:t>
      </w:r>
    </w:p>
    <w:p w14:paraId="720F0A99">
      <w:pPr>
        <w:spacing w:before="80" w:line="251" w:lineRule="auto"/>
        <w:ind w:firstLine="8"/>
        <w:jc w:val="both"/>
        <w:rPr>
          <w:rFonts w:hint="eastAsia" w:ascii="微软雅黑" w:hAnsi="微软雅黑" w:eastAsia="微软雅黑" w:cs="微软雅黑"/>
          <w:sz w:val="30"/>
          <w:szCs w:val="30"/>
        </w:rPr>
      </w:pPr>
    </w:p>
    <w:p w14:paraId="5C52B3F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Tertullian, Clement of Alexandria, Origen, Cyprian, Amobius, [and] Lactantius.</w:t>
      </w:r>
    </w:p>
    <w:p w14:paraId="652C39D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第三个世纪是德尔图良（Tertullian）、亚历山大的克莱门（Clement of Alexandria）、俄利根、西普里安、阿诺比乌斯（Amobius）和拉克坦丢。</w:t>
      </w:r>
    </w:p>
    <w:p w14:paraId="49130B76">
      <w:pPr>
        <w:spacing w:before="80" w:line="251" w:lineRule="auto"/>
        <w:ind w:firstLine="8"/>
        <w:jc w:val="both"/>
        <w:rPr>
          <w:rFonts w:hint="eastAsia" w:ascii="微软雅黑" w:hAnsi="微软雅黑" w:eastAsia="微软雅黑" w:cs="微软雅黑"/>
          <w:sz w:val="30"/>
          <w:szCs w:val="30"/>
        </w:rPr>
      </w:pPr>
    </w:p>
    <w:p w14:paraId="2BC4690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Athanasius, Eusebius of Caesarea, Hilary of Poitiers, Basil, Gregory of Nazianzus, Ambrose, Jerome, Gregory of Nyssa, Epiphanius, [and] John Chrysostom.</w:t>
      </w:r>
    </w:p>
    <w:p w14:paraId="05A3DDE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第四个世纪是亚他那修（Athanasius）、该撒利亚的尤西比乌（Eusebius）、波提亚的希拉里（Hilary of Poitiers）、巴西尔、纳西盎的格列高利（Gregory of Nazianzus）、安波罗修（Ambrose）、耶罗米、尼撒的格列高利、爱比法（Epiphanius）和金口约翰。</w:t>
      </w:r>
    </w:p>
    <w:p w14:paraId="71248047">
      <w:pPr>
        <w:spacing w:before="80" w:line="251" w:lineRule="auto"/>
        <w:ind w:firstLine="8"/>
        <w:jc w:val="both"/>
        <w:rPr>
          <w:rFonts w:hint="eastAsia" w:ascii="微软雅黑" w:hAnsi="微软雅黑" w:eastAsia="微软雅黑" w:cs="微软雅黑"/>
          <w:sz w:val="30"/>
          <w:szCs w:val="30"/>
        </w:rPr>
      </w:pPr>
    </w:p>
    <w:p w14:paraId="2FCFF00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fifth, Augustine, Cyril of Alexandria, Theodoret, Hilary of Arles, Prosper of Aquitaine, [and] Leo I.</w:t>
      </w:r>
    </w:p>
    <w:p w14:paraId="6884611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第五个世纪是奥古斯丁、亚历山大的西里尔（Cyril of Alexandria）、西奥多雷特（Theodoret）、阿尔勒的希拉里（Hilary of Arles）、阿基坦的普罗斯珀（Prosper of Aquitaine）和利奥一世。</w:t>
      </w:r>
    </w:p>
    <w:p w14:paraId="2B84E281">
      <w:pPr>
        <w:spacing w:before="80" w:line="251" w:lineRule="auto"/>
        <w:ind w:firstLine="8"/>
        <w:jc w:val="both"/>
        <w:rPr>
          <w:rFonts w:hint="eastAsia" w:ascii="微软雅黑" w:hAnsi="微软雅黑" w:eastAsia="微软雅黑" w:cs="微软雅黑"/>
          <w:sz w:val="30"/>
          <w:szCs w:val="30"/>
        </w:rPr>
      </w:pPr>
    </w:p>
    <w:p w14:paraId="015CE8E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sixth, Fulgentius Afer, Gelasius, Gregory the Great, and others.</w:t>
      </w:r>
    </w:p>
    <w:p w14:paraId="2B59D94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第六个世纪是富尔根丢斯（Fulgentius Afer）、哲拉修（Gelasius）、大格列高利等。</w:t>
      </w:r>
    </w:p>
    <w:p w14:paraId="74B7063D">
      <w:pPr>
        <w:spacing w:before="80" w:line="251" w:lineRule="auto"/>
        <w:ind w:firstLine="8"/>
        <w:jc w:val="both"/>
        <w:rPr>
          <w:rFonts w:hint="eastAsia" w:ascii="微软雅黑" w:hAnsi="微软雅黑" w:eastAsia="微软雅黑" w:cs="微软雅黑"/>
          <w:sz w:val="30"/>
          <w:szCs w:val="30"/>
        </w:rPr>
      </w:pPr>
    </w:p>
    <w:p w14:paraId="04EF8D6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Among the Roman Catholics there are three types of opinions about the Fathers.</w:t>
      </w:r>
    </w:p>
    <w:p w14:paraId="7DFEDEF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在罗马天主教徒中，对教父有三种意见。</w:t>
      </w:r>
    </w:p>
    <w:p w14:paraId="275A417F">
      <w:pPr>
        <w:spacing w:before="80" w:line="251" w:lineRule="auto"/>
        <w:ind w:firstLine="8"/>
        <w:jc w:val="both"/>
        <w:rPr>
          <w:rFonts w:hint="eastAsia" w:ascii="微软雅黑" w:hAnsi="微软雅黑" w:eastAsia="微软雅黑" w:cs="微软雅黑"/>
          <w:sz w:val="30"/>
          <w:szCs w:val="30"/>
        </w:rPr>
      </w:pPr>
    </w:p>
    <w:p w14:paraId="70CD77C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of those who equate them with Scripture, according to the decision of the Glossator: "The writings of the Fathers, both as individuals and as whole, are authoritative."</w:t>
      </w:r>
    </w:p>
    <w:p w14:paraId="7D1D1F8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第一种是那些将他们与圣经等同的人，根据注释者（Glossator）的裁定：“教父的著作，无论是作为个人还是作为整体，都是具有权威性的。”</w:t>
      </w:r>
    </w:p>
    <w:p w14:paraId="787EFEB9">
      <w:pPr>
        <w:spacing w:before="80" w:line="251" w:lineRule="auto"/>
        <w:ind w:firstLine="8"/>
        <w:jc w:val="both"/>
        <w:rPr>
          <w:rFonts w:hint="eastAsia" w:ascii="微软雅黑" w:hAnsi="微软雅黑" w:eastAsia="微软雅黑" w:cs="微软雅黑"/>
          <w:sz w:val="30"/>
          <w:szCs w:val="30"/>
        </w:rPr>
      </w:pPr>
    </w:p>
    <w:p w14:paraId="637C69A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opinion opposed to them is that of those who regard the FatherIs writings as purely human, and who therefore deny that they are the rule of faith.</w:t>
      </w:r>
    </w:p>
    <w:p w14:paraId="2B7D8E0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与他们相对的第二种意见是那些认为教父的著作纯粹是属人的，因此否认它们是信仰准则的人。</w:t>
      </w:r>
    </w:p>
    <w:p w14:paraId="37996302">
      <w:pPr>
        <w:spacing w:before="80" w:line="251" w:lineRule="auto"/>
        <w:ind w:firstLine="8"/>
        <w:jc w:val="both"/>
        <w:rPr>
          <w:rFonts w:hint="eastAsia" w:ascii="微软雅黑" w:hAnsi="微软雅黑" w:eastAsia="微软雅黑" w:cs="微软雅黑"/>
          <w:sz w:val="30"/>
          <w:szCs w:val="30"/>
        </w:rPr>
      </w:pPr>
    </w:p>
    <w:p w14:paraId="368D627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conclusion of Cajetan in his preface to the books of Moses, and of the wiser (sanior) Roman Catholics.</w:t>
      </w:r>
    </w:p>
    <w:p w14:paraId="6BEB6E9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这是卡耶坦（Cajetan）在他对摩西五经的序言中的结论，也是较为理智（sanior）的罗马天主教徒的观点。</w:t>
      </w:r>
    </w:p>
    <w:p w14:paraId="60C3A544">
      <w:pPr>
        <w:spacing w:before="80" w:line="251" w:lineRule="auto"/>
        <w:ind w:firstLine="8"/>
        <w:jc w:val="both"/>
        <w:rPr>
          <w:rFonts w:hint="eastAsia" w:ascii="微软雅黑" w:hAnsi="微软雅黑" w:eastAsia="微软雅黑" w:cs="微软雅黑"/>
          <w:sz w:val="30"/>
          <w:szCs w:val="30"/>
        </w:rPr>
      </w:pPr>
    </w:p>
    <w:p w14:paraId="45ED5AA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opinion is that of those who hold a middle ground, teaching that the authority of individual Fathers is human and fallible but that the common and universal consensus of the Fathers is divinely inspired (divinus) and infallible in controversies.</w:t>
      </w:r>
    </w:p>
    <w:p w14:paraId="2717677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第三种意见是那些持有中间立场的人，他们教导说个别教父的权威是属人的且易错的，但教父共同且普遍的共识在争论中是受上帝感录（divinus）且不可错的。</w:t>
      </w:r>
    </w:p>
    <w:p w14:paraId="57DAC3F4">
      <w:pPr>
        <w:spacing w:before="80" w:line="251" w:lineRule="auto"/>
        <w:ind w:firstLine="8"/>
        <w:jc w:val="both"/>
        <w:rPr>
          <w:rFonts w:hint="eastAsia" w:ascii="微软雅黑" w:hAnsi="微软雅黑" w:eastAsia="微软雅黑" w:cs="微软雅黑"/>
          <w:sz w:val="30"/>
          <w:szCs w:val="30"/>
        </w:rPr>
      </w:pPr>
    </w:p>
    <w:p w14:paraId="433BF3D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teaching of the Council of Trent, when it declared, "The traditions of the Fathers, both with regard to faith and to morals, are to be received with the same reverence of mind as the Old and New Testaments."</w:t>
      </w:r>
    </w:p>
    <w:p w14:paraId="6E2FED9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这是特伦特会议的教导，当时它宣告：“教父的传统，无论是关于信仰还是关于道德，都应当以与新旧约圣经同样的崇敬之心来接受。”</w:t>
      </w:r>
    </w:p>
    <w:p w14:paraId="75E2C5B4">
      <w:pPr>
        <w:spacing w:before="80" w:line="251" w:lineRule="auto"/>
        <w:ind w:firstLine="8"/>
        <w:jc w:val="both"/>
        <w:rPr>
          <w:rFonts w:hint="eastAsia" w:ascii="微软雅黑" w:hAnsi="微软雅黑" w:eastAsia="微软雅黑" w:cs="微软雅黑"/>
          <w:sz w:val="30"/>
          <w:szCs w:val="30"/>
        </w:rPr>
      </w:pPr>
    </w:p>
    <w:p w14:paraId="38DFB5B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it forbids anyone to presume to interpret Scripture contrary to the sense which holy mother church holds and has held or contrary to the unanimous consensus of the Fathers (session 4, canon 1).</w:t>
      </w:r>
    </w:p>
    <w:p w14:paraId="5ED40FF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此外，它禁止任何人擅自以违背圣母教会所持有的或曾持有的意义，或者违背教父一致共识的方式来解释圣经（第四次会议，第一条法令）。</w:t>
      </w:r>
    </w:p>
    <w:p w14:paraId="7115EAF5">
      <w:pPr>
        <w:spacing w:before="80" w:line="251" w:lineRule="auto"/>
        <w:ind w:firstLine="8"/>
        <w:jc w:val="both"/>
        <w:rPr>
          <w:rFonts w:hint="eastAsia" w:ascii="微软雅黑" w:hAnsi="微软雅黑" w:eastAsia="微软雅黑" w:cs="微软雅黑"/>
          <w:sz w:val="30"/>
          <w:szCs w:val="30"/>
        </w:rPr>
      </w:pPr>
    </w:p>
    <w:p w14:paraId="4B6F289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Roman CatholicsStapleton, Bellarmine, Cano, Valentia, and others-are in agreement.</w:t>
      </w:r>
    </w:p>
    <w:p w14:paraId="46DE7E5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许多罗马天主教徒——斯台普顿（Stapleton）、贝拉明、卡诺、瓦伦西亚等——都对此表示赞同。</w:t>
      </w:r>
    </w:p>
    <w:p w14:paraId="7D65A8E2">
      <w:pPr>
        <w:spacing w:before="80" w:line="251" w:lineRule="auto"/>
        <w:ind w:firstLine="8"/>
        <w:jc w:val="both"/>
        <w:rPr>
          <w:rFonts w:hint="eastAsia" w:ascii="微软雅黑" w:hAnsi="微软雅黑" w:eastAsia="微软雅黑" w:cs="微软雅黑"/>
          <w:sz w:val="30"/>
          <w:szCs w:val="30"/>
        </w:rPr>
      </w:pPr>
    </w:p>
    <w:p w14:paraId="29F0B1C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 But the orthodox [Reformed], although they hold the Fathers in great esteem, and hold that they are of the greatest value for understanding the true history of the ancient church, and that our agreement with that church in the chief articles of faith is manifest, nevertheless deny that they can be called authoritative (authenticus) in matters of faith and the interpretation of Scripture, and that their decision is one on which we must stand or fall, but [we believe] that their authority is only ecclesiastical and hum ,subordinate to Scripture, and of no weight except insofar as it agrees with Scripture.</w:t>
      </w:r>
    </w:p>
    <w:p w14:paraId="4344327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 但是正统派 [改革宗] 尽管对教父们推崇备至，并认为他们在理解早期教会的真实历史方面具有极高的价值，并且我们与该教会在信仰主要条款上的一致性是显而易见的，但仍然否认他们在信仰事项和圣经解释中可以被称为是权威性的（authenticus），也不认为他们的决定是关乎成败的依据；相反，[我们相信] 他们的权威仅仅是教会性的和属人的，从属于圣经，并且除了符合圣经的部分外，没有任何分量。</w:t>
      </w:r>
    </w:p>
    <w:p w14:paraId="57CD3832">
      <w:pPr>
        <w:spacing w:before="80" w:line="251" w:lineRule="auto"/>
        <w:ind w:firstLine="8"/>
        <w:jc w:val="both"/>
        <w:rPr>
          <w:rFonts w:hint="eastAsia" w:ascii="微软雅黑" w:hAnsi="微软雅黑" w:eastAsia="微软雅黑" w:cs="微软雅黑"/>
          <w:sz w:val="30"/>
          <w:szCs w:val="30"/>
        </w:rPr>
      </w:pPr>
    </w:p>
    <w:p w14:paraId="58664E8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It is not a question of whether the Fathers are witnesses who present the consensus of the ancient church, or the opinion of the church of the times in which they lived, but whether they are judges who can settle controversies with infallible authority.</w:t>
      </w:r>
    </w:p>
    <w:p w14:paraId="04ED100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问题不在于教父们是否是呈现了早期教会共识、或他们生活时代的教会意见的见证人，而在于他们是否是能够凭借不可错的权威解决争论的审判官。</w:t>
      </w:r>
    </w:p>
    <w:p w14:paraId="60B8B7DD">
      <w:pPr>
        <w:spacing w:before="80" w:line="251" w:lineRule="auto"/>
        <w:ind w:firstLine="8"/>
        <w:jc w:val="both"/>
        <w:rPr>
          <w:rFonts w:hint="eastAsia" w:ascii="微软雅黑" w:hAnsi="微软雅黑" w:eastAsia="微软雅黑" w:cs="微软雅黑"/>
          <w:sz w:val="30"/>
          <w:szCs w:val="30"/>
        </w:rPr>
      </w:pPr>
    </w:p>
    <w:p w14:paraId="076079D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Catholics maintain the latter, we the former; if we ever argue against our adversaries on the basis of the Fathers, we use them merely as witnesses, who confirm by their stand the truth that we believe, and proclaim the faith of the church of their time, but not as judges whose decision is to be accepted absolutely and without criticism (examen) and who are the standard (mensura) of truth in the teachings of the faith or in the interpretation of Scripture.</w:t>
      </w:r>
    </w:p>
    <w:p w14:paraId="3537EA6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坚持后者，我们坚持前者。如果我们曾基于教父反驳对手，我们也仅仅是把教父当作见证人，他们通过自己的立场确认了我们所相信的真理，并宣告了他们那个时代教会的信仰，而不是把他们当作判决必须被绝对且不经审查（examen）地接受的审判官，也不是把他们当作信仰教导或圣经解释中真理的衡量标准（mensura）。</w:t>
      </w:r>
    </w:p>
    <w:p w14:paraId="2E22E515">
      <w:pPr>
        <w:spacing w:before="80" w:line="251" w:lineRule="auto"/>
        <w:ind w:firstLine="8"/>
        <w:jc w:val="both"/>
        <w:rPr>
          <w:rFonts w:hint="eastAsia" w:ascii="微软雅黑" w:hAnsi="微软雅黑" w:eastAsia="微软雅黑" w:cs="微软雅黑"/>
          <w:sz w:val="30"/>
          <w:szCs w:val="30"/>
        </w:rPr>
      </w:pPr>
    </w:p>
    <w:p w14:paraId="337A92A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reasons are (1) the Fathers, either individually or collectively, were not prophets and apostles, who had the privilege of infallibility by direct (immediatus) calling, and were furnished with extraordary gifts, but were men, fallible and subject to error, whose knowledge was imperfect, and who could be influenced by partisan zeal (partium studio) and led astray in surprising fashion (transversum) by emotions.</w:t>
      </w:r>
    </w:p>
    <w:p w14:paraId="4385569C">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 理由如下：(1) 教父们（无论是个人还是整体）并不是先知和使徒，他们没有通过直接（immediatus）呼召而获得的不可错特权，也没有被赋予超凡的恩赐；他们是凡人，是易错且会陷入错误的，他们的知识是不完善的，并且他们可能受到派系热忱（partium studio）的影响，并令人惊讶地（transversum）被情感引入歧途。</w:t>
      </w:r>
    </w:p>
    <w:p w14:paraId="449B2FE9">
      <w:pPr>
        <w:spacing w:before="80" w:line="251" w:lineRule="auto"/>
        <w:ind w:firstLine="8"/>
        <w:jc w:val="both"/>
        <w:rPr>
          <w:rFonts w:hint="eastAsia" w:ascii="微软雅黑" w:hAnsi="微软雅黑" w:eastAsia="微软雅黑" w:cs="微软雅黑"/>
          <w:sz w:val="30"/>
          <w:szCs w:val="30"/>
        </w:rPr>
      </w:pPr>
    </w:p>
    <w:p w14:paraId="297C67B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indirect (mediatus) calling with which they were furnished did not insure that they were beyond the danger of error; not only could they be wrong, but also it is apparent that both as single individuals and as many in agreement they were often wrong on several topics, which could easily be proved.</w:t>
      </w:r>
    </w:p>
    <w:p w14:paraId="2B0A2CA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他们被赋予的间接（mediatus）呼召并不能保证他们脱离错误的危险。他们不仅可能犯错，而且显然无论是作为个人还是作为许多人的共识，他们在几个课题上经常犯错，这可以很容易地被证明。</w:t>
      </w:r>
    </w:p>
    <w:p w14:paraId="6A8D22BB">
      <w:pPr>
        <w:spacing w:before="80" w:line="251" w:lineRule="auto"/>
        <w:ind w:firstLine="8"/>
        <w:jc w:val="both"/>
        <w:rPr>
          <w:rFonts w:hint="eastAsia" w:ascii="微软雅黑" w:hAnsi="微软雅黑" w:eastAsia="微软雅黑" w:cs="微软雅黑"/>
          <w:sz w:val="30"/>
          <w:szCs w:val="30"/>
        </w:rPr>
      </w:pPr>
    </w:p>
    <w:p w14:paraId="1F45C1B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Roman Catholics agreeing with us on this, like Bellarmine, who recognizes that even the most erudite Fathers were wrong, not in an inconsequential way, on many matters (De Verbo Dei 3.2, 10); that they contradicted one another, and that there was none who was not faulty on something (De Christo 2.2).</w:t>
      </w:r>
    </w:p>
    <w:p w14:paraId="0B57A8B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但在这一点上，我们有罗马天主教徒同意我们的观点，如贝拉明，他承认即使是最博学的教父在许多事情上也犯了错误（且并非无关紧要的错误）（《论上帝的话》3.2, 10）；他们相互矛盾，而且没有一个人是在某些事情上不犯错的（《论基督》2.2）。</w:t>
      </w:r>
    </w:p>
    <w:p w14:paraId="52452BF6">
      <w:pPr>
        <w:spacing w:before="80" w:line="251" w:lineRule="auto"/>
        <w:ind w:firstLine="8"/>
        <w:jc w:val="both"/>
        <w:rPr>
          <w:rFonts w:hint="eastAsia" w:ascii="微软雅黑" w:hAnsi="微软雅黑" w:eastAsia="微软雅黑" w:cs="微软雅黑"/>
          <w:sz w:val="30"/>
          <w:szCs w:val="30"/>
        </w:rPr>
      </w:pPr>
    </w:p>
    <w:p w14:paraId="04D8C76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Sixtus Senensis and Salmeron say the same.</w:t>
      </w:r>
    </w:p>
    <w:p w14:paraId="4F40C99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西斯图斯·塞内斯（Sixtus Senensis）和萨尔梅隆也这么说。</w:t>
      </w:r>
    </w:p>
    <w:p w14:paraId="05D7B073">
      <w:pPr>
        <w:spacing w:before="80" w:line="251" w:lineRule="auto"/>
        <w:ind w:firstLine="8"/>
        <w:jc w:val="both"/>
        <w:rPr>
          <w:rFonts w:hint="eastAsia" w:ascii="微软雅黑" w:hAnsi="微软雅黑" w:eastAsia="微软雅黑" w:cs="微软雅黑"/>
          <w:sz w:val="30"/>
          <w:szCs w:val="30"/>
        </w:rPr>
      </w:pPr>
    </w:p>
    <w:p w14:paraId="7966092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(2) The works of the Fathers are corrupt and interpolated in a number of ways.</w:t>
      </w:r>
    </w:p>
    <w:p w14:paraId="61848A4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教父的著作在许多方面都遭到了败坏和篡改。</w:t>
      </w:r>
    </w:p>
    <w:p w14:paraId="2A4ED96F">
      <w:pPr>
        <w:spacing w:before="80" w:line="251" w:lineRule="auto"/>
        <w:ind w:firstLine="8"/>
        <w:jc w:val="both"/>
        <w:rPr>
          <w:rFonts w:hint="eastAsia" w:ascii="微软雅黑" w:hAnsi="微软雅黑" w:eastAsia="微软雅黑" w:cs="微软雅黑"/>
          <w:sz w:val="30"/>
          <w:szCs w:val="30"/>
        </w:rPr>
      </w:pPr>
    </w:p>
    <w:p w14:paraId="684C0E2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partly due to various pseudepigraphic writings, circulated in the name of the Fathers, which, in the judgment of scholars, are recognized as false offspring, improperly attributed to the Fathers, whether by the fantasies of flatterers, or forgery of heretics, or the greed of printers or booksellers.</w:t>
      </w:r>
    </w:p>
    <w:p w14:paraId="312D124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这部分归因于以教父之名流传的各种伪作。在学者的评判中，这些作品被认为是虚假的产物，它们或是出于谄媚者的幻想，或是异端的伪造，或是印刷商或书商的贪婪，而被不恰当地归于教父。</w:t>
      </w:r>
    </w:p>
    <w:p w14:paraId="0735B6CD">
      <w:pPr>
        <w:spacing w:before="80" w:line="251" w:lineRule="auto"/>
        <w:ind w:firstLine="8"/>
        <w:jc w:val="both"/>
        <w:rPr>
          <w:rFonts w:hint="eastAsia" w:ascii="微软雅黑" w:hAnsi="微软雅黑" w:eastAsia="微软雅黑" w:cs="微软雅黑"/>
          <w:sz w:val="30"/>
          <w:szCs w:val="30"/>
        </w:rPr>
      </w:pPr>
    </w:p>
    <w:p w14:paraId="678DBBD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partly due to corruption and falsification which has been imposed on the genuine patristic writings, which plainly have been changed in a number of ways, whether by the faults of copyists, or by the presumption of monks, and especially the wickedness of the Jesuits, who have corrected, expurgated, and emasculated them, as learned men have long complained and our [theologians] shown by many examples, as can be seen in the works of Rivet and Daille and others.</w:t>
      </w:r>
    </w:p>
    <w:p w14:paraId="40E8595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原因在于对真实教父著作施加的败坏和伪造，这些著作显然在许多方面被更改了，无论是由于抄写员的过失、修士的傲慢，特别是耶稣会的邪恶，他们对著作进行了修正、删减和阉割，正如博学之士早已抱怨的那样，我们的[神学家]也通过许多例子说明了这一点，这可以在里维特（Rivet）和达耶（Daille）等人的作品中看到。</w:t>
      </w:r>
    </w:p>
    <w:p w14:paraId="1E21E16A">
      <w:pPr>
        <w:spacing w:before="80" w:line="251" w:lineRule="auto"/>
        <w:ind w:firstLine="8"/>
        <w:jc w:val="both"/>
        <w:rPr>
          <w:rFonts w:hint="eastAsia" w:ascii="微软雅黑" w:hAnsi="微软雅黑" w:eastAsia="微软雅黑" w:cs="微软雅黑"/>
          <w:sz w:val="30"/>
          <w:szCs w:val="30"/>
        </w:rPr>
      </w:pPr>
    </w:p>
    <w:p w14:paraId="21C83C1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IX. (3) The Fathers themselves recognized that their writings were not authoritative in the sense that their bare assertion must stand in the teachings which they gave on religion.</w:t>
      </w:r>
    </w:p>
    <w:p w14:paraId="6AE7CCCF">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教父们自己也承认他们的著作并不是权威性的，其意义在于：他们在宗教教导中所做的纯粹断言不一定成立。</w:t>
      </w:r>
    </w:p>
    <w:p w14:paraId="44BECA97">
      <w:pPr>
        <w:spacing w:before="80" w:line="251" w:lineRule="auto"/>
        <w:ind w:firstLine="8"/>
        <w:jc w:val="both"/>
        <w:rPr>
          <w:rFonts w:hint="eastAsia" w:ascii="微软雅黑" w:hAnsi="微软雅黑" w:eastAsia="微软雅黑" w:cs="微软雅黑"/>
          <w:sz w:val="30"/>
          <w:szCs w:val="30"/>
        </w:rPr>
      </w:pPr>
    </w:p>
    <w:p w14:paraId="2707665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wrote to Jerome: "I admit to your charity that only to the books now called canonical have I learned to pay such respect and honor as to believe most firmly that none of their authors erred in writing. . . .</w:t>
      </w:r>
    </w:p>
    <w:p w14:paraId="76121AC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奥古斯丁写信给耶罗米说：“我向你的仁爱承认，我学会了唯独对那些现在被称为正典的书卷给予这样的尊重和荣誉，以至于最坚定地相信它们的作者在写作中没有犯错。……</w:t>
      </w:r>
    </w:p>
    <w:p w14:paraId="5EC6C571">
      <w:pPr>
        <w:spacing w:before="80" w:line="251" w:lineRule="auto"/>
        <w:ind w:firstLine="8"/>
        <w:jc w:val="both"/>
        <w:rPr>
          <w:rFonts w:hint="eastAsia" w:ascii="微软雅黑" w:hAnsi="微软雅黑" w:eastAsia="微软雅黑" w:cs="微软雅黑"/>
          <w:sz w:val="30"/>
          <w:szCs w:val="30"/>
        </w:rPr>
      </w:pPr>
    </w:p>
    <w:p w14:paraId="25AD975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read others, however they excel in sanctity of teaching, I do not regard a statement as true because they make it, but because they have been able to convince me, either through canonical authors or by a probable reason which does not conflict with truth.</w:t>
      </w:r>
    </w:p>
    <w:p w14:paraId="0F44A49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当我阅读其他人时，无论他们在教导的神圣性上多么卓越，我并不因为陈述是他们做的就认为那是真的，而是因为他们能够说服我，无论是通过正典作者还是通过不与真理冲突的可能性理由。</w:t>
      </w:r>
    </w:p>
    <w:p w14:paraId="34B42DBA">
      <w:pPr>
        <w:spacing w:before="80" w:line="251" w:lineRule="auto"/>
        <w:ind w:firstLine="8"/>
        <w:jc w:val="both"/>
        <w:rPr>
          <w:rFonts w:hint="eastAsia" w:ascii="微软雅黑" w:hAnsi="微软雅黑" w:eastAsia="微软雅黑" w:cs="微软雅黑"/>
          <w:sz w:val="30"/>
          <w:szCs w:val="30"/>
        </w:rPr>
      </w:pPr>
    </w:p>
    <w:p w14:paraId="068FA3A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 believe that you, brother, think otherwise; moreover, I say I do not believe that you want your books to be read as are the prophets and apostles, concerning whose writings, since they are free from all error, it is not permissible to doubt" (epistle 19 [82.3]). . . .</w:t>
      </w:r>
    </w:p>
    <w:p w14:paraId="1B690D5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我也相信，弟兄，你不会有不同的想法；而且，我说我不相信你希望人们像阅读先知和使徒那样阅读你的书，关于先知和使徒的著作，由于它们没有任何错误，是不允许怀疑的”（书信 19 [82.3]）。……</w:t>
      </w:r>
    </w:p>
    <w:p w14:paraId="222FF7C1">
      <w:pPr>
        <w:spacing w:before="80" w:line="251" w:lineRule="auto"/>
        <w:ind w:firstLine="8"/>
        <w:jc w:val="both"/>
        <w:rPr>
          <w:rFonts w:hint="eastAsia" w:ascii="微软雅黑" w:hAnsi="微软雅黑" w:eastAsia="微软雅黑" w:cs="微软雅黑"/>
          <w:sz w:val="30"/>
          <w:szCs w:val="30"/>
        </w:rPr>
      </w:pPr>
    </w:p>
    <w:p w14:paraId="366D034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Roman Catholics themselves repudiate the authority of the Fathers insofar as they recognize them as in disagreement, and they freely depart from them, so untrue is it that they accept them as judges in matters of faith.</w:t>
      </w:r>
    </w:p>
    <w:p w14:paraId="1312C7E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 罗马天主教徒自己，只要发现教父们意见不一，就会否定他们的权威，并随意背离他们。他们说自己接受教父作为信仰事项的审判官，这根本不是真的。</w:t>
      </w:r>
    </w:p>
    <w:p w14:paraId="0FA3575D">
      <w:pPr>
        <w:spacing w:before="80" w:line="251" w:lineRule="auto"/>
        <w:ind w:firstLine="8"/>
        <w:jc w:val="both"/>
        <w:rPr>
          <w:rFonts w:hint="eastAsia" w:ascii="微软雅黑" w:hAnsi="微软雅黑" w:eastAsia="微软雅黑" w:cs="微软雅黑"/>
          <w:sz w:val="30"/>
          <w:szCs w:val="30"/>
        </w:rPr>
      </w:pPr>
    </w:p>
    <w:p w14:paraId="5452251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instances, besides the references already made to Bellarmine, Sixtus Senensis, and Salmeron, could be mentioned.</w:t>
      </w:r>
    </w:p>
    <w:p w14:paraId="34F7820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除了已经提到的贝拉明、西斯图斯·塞内斯和萨尔梅隆之外，还可以提到许多例子。</w:t>
      </w:r>
    </w:p>
    <w:p w14:paraId="2037D62A">
      <w:pPr>
        <w:spacing w:before="80" w:line="251" w:lineRule="auto"/>
        <w:ind w:firstLine="8"/>
        <w:jc w:val="both"/>
        <w:rPr>
          <w:rFonts w:hint="eastAsia" w:ascii="微软雅黑" w:hAnsi="微软雅黑" w:eastAsia="微软雅黑" w:cs="微软雅黑"/>
          <w:sz w:val="30"/>
          <w:szCs w:val="30"/>
        </w:rPr>
      </w:pPr>
    </w:p>
    <w:p w14:paraId="180254A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Cajetan, in his preface to the Pentateuch, speaking of his commentaries on Scripture, says: "If ever a suitable new meaning of a text is found, not contradicting either Holy Scripture or the teaching of the church, even though differing from the main stream of sacred teachers, I ask all readers not to scorn it hastily, but to show themselves fair judges.</w:t>
      </w:r>
    </w:p>
    <w:p w14:paraId="49E0683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卡耶坦在他对摩西五经的序言中，谈到他的圣经注释时说：“如果曾发现某个经文合适的、新的意义，既不违背圣经也不违背教会教导，即使它与神圣教师的主流意见不同，我请求所有读者不要仓促地轻视它，而要表现出公平的审判官姿态。</w:t>
      </w:r>
    </w:p>
    <w:p w14:paraId="2FD52FE6">
      <w:pPr>
        <w:spacing w:before="80" w:line="251" w:lineRule="auto"/>
        <w:ind w:firstLine="8"/>
        <w:jc w:val="both"/>
        <w:rPr>
          <w:rFonts w:hint="eastAsia" w:ascii="微软雅黑" w:hAnsi="微软雅黑" w:eastAsia="微软雅黑" w:cs="微软雅黑"/>
          <w:sz w:val="30"/>
          <w:szCs w:val="30"/>
        </w:rPr>
      </w:pPr>
    </w:p>
    <w:p w14:paraId="651EBBD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authority that we should believe them because they wrote what they did is reserved for the authors of Holy Scripture alone.</w:t>
      </w:r>
    </w:p>
    <w:p w14:paraId="09CA721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像这样因为他们写了这些我们就必须相信他们的这种权威，是唯独留给圣经作者的。</w:t>
      </w:r>
    </w:p>
    <w:p w14:paraId="35978197">
      <w:pPr>
        <w:spacing w:before="80" w:line="251" w:lineRule="auto"/>
        <w:ind w:firstLine="8"/>
        <w:jc w:val="both"/>
        <w:rPr>
          <w:rFonts w:hint="eastAsia" w:ascii="微软雅黑" w:hAnsi="微软雅黑" w:eastAsia="微软雅黑" w:cs="微软雅黑"/>
          <w:sz w:val="30"/>
          <w:szCs w:val="30"/>
        </w:rPr>
      </w:pPr>
    </w:p>
    <w:p w14:paraId="53C4FAD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IWhen I read others,I says Augustine, Ihowever they excel in holiness and in teaching, I do not regard a statement as true because they make itI . . . ."</w:t>
      </w:r>
    </w:p>
    <w:p w14:paraId="172D40B6">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奥古斯丁说：‘当我阅读其他人时，无论他们在圣洁和教导上多么出色，我并不因为是他们说的就认为该说法是真的’。…… ”</w:t>
      </w:r>
    </w:p>
    <w:p w14:paraId="0AB327A9">
      <w:pPr>
        <w:spacing w:before="80" w:line="251" w:lineRule="auto"/>
        <w:ind w:firstLine="8"/>
        <w:jc w:val="both"/>
        <w:rPr>
          <w:rFonts w:hint="eastAsia" w:ascii="微软雅黑" w:hAnsi="微软雅黑" w:eastAsia="微软雅黑" w:cs="微软雅黑"/>
          <w:sz w:val="30"/>
          <w:szCs w:val="30"/>
        </w:rPr>
      </w:pPr>
    </w:p>
    <w:p w14:paraId="17A1629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Baronius frequently freely rebukes and refutes the Fathers, where they teach something other than what he approves.</w:t>
      </w:r>
    </w:p>
    <w:p w14:paraId="0678D4D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巴罗纽斯（Baronius）经常随意斥责和反驳教父，只要他们教导的内容与他认可的不同。</w:t>
      </w:r>
    </w:p>
    <w:p w14:paraId="7D84FFEB">
      <w:pPr>
        <w:spacing w:before="80" w:line="251" w:lineRule="auto"/>
        <w:ind w:firstLine="8"/>
        <w:jc w:val="both"/>
        <w:rPr>
          <w:rFonts w:hint="eastAsia" w:ascii="微软雅黑" w:hAnsi="微软雅黑" w:eastAsia="微软雅黑" w:cs="微软雅黑"/>
          <w:sz w:val="30"/>
          <w:szCs w:val="30"/>
        </w:rPr>
      </w:pPr>
    </w:p>
    <w:p w14:paraId="58319FA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our adversaries themselves are found disdaining and despising the Fathers, even when [the Fathers] are in agreement, whenever they are unacceptable, by what power will they require them to be heard by us as judges in controversies?</w:t>
      </w:r>
    </w:p>
    <w:p w14:paraId="23AFD39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因此，如果发现我们的对手自己就在蔑视和轻看教父（甚至在教父意见一致时，只要他们不接受），那么他们凭什么权力要求我们将教父作为争论的审判官来听从呢？</w:t>
      </w:r>
    </w:p>
    <w:p w14:paraId="10238194">
      <w:pPr>
        <w:spacing w:before="80" w:line="251" w:lineRule="auto"/>
        <w:ind w:firstLine="8"/>
        <w:jc w:val="both"/>
        <w:rPr>
          <w:rFonts w:hint="eastAsia" w:ascii="微软雅黑" w:hAnsi="微软雅黑" w:eastAsia="微软雅黑" w:cs="微软雅黑"/>
          <w:sz w:val="30"/>
          <w:szCs w:val="30"/>
        </w:rPr>
      </w:pPr>
    </w:p>
    <w:p w14:paraId="301180D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 The universal church can and should accept whatever all teachers offer with complete agreement according to the Word of God.</w:t>
      </w:r>
    </w:p>
    <w:p w14:paraId="730E6DB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 普世教会可以且应当接受所有教师根据上帝的话语、以完全的一致所提供的一切。</w:t>
      </w:r>
    </w:p>
    <w:p w14:paraId="51F4F974">
      <w:pPr>
        <w:spacing w:before="80" w:line="251" w:lineRule="auto"/>
        <w:ind w:firstLine="8"/>
        <w:jc w:val="both"/>
        <w:rPr>
          <w:rFonts w:hint="eastAsia" w:ascii="微软雅黑" w:hAnsi="微软雅黑" w:eastAsia="微软雅黑" w:cs="微软雅黑"/>
          <w:sz w:val="30"/>
          <w:szCs w:val="30"/>
        </w:rPr>
      </w:pPr>
    </w:p>
    <w:p w14:paraId="6F86E82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teaching is not from the Word, but rather is contrary to it, then it is so far from true that the church should receive it, that rather it is bound to call it anathema (Gal. 1:8).</w:t>
      </w:r>
    </w:p>
    <w:p w14:paraId="3A6F2B6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但如果教导不是来自圣言，甚至是违背圣言的，那么教会就不该接受它，甚至有义务称其为受咒诅的（加拉太书 1:8）。</w:t>
      </w:r>
    </w:p>
    <w:p w14:paraId="073BA2FE">
      <w:pPr>
        <w:spacing w:before="80" w:line="251" w:lineRule="auto"/>
        <w:ind w:firstLine="8"/>
        <w:jc w:val="both"/>
        <w:rPr>
          <w:rFonts w:hint="eastAsia" w:ascii="微软雅黑" w:hAnsi="微软雅黑" w:eastAsia="微软雅黑" w:cs="微软雅黑"/>
          <w:sz w:val="30"/>
          <w:szCs w:val="30"/>
        </w:rPr>
      </w:pPr>
    </w:p>
    <w:p w14:paraId="5C30AAB0">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XII. Although those Fathers who were closer to the age of the apostles ought to be more pure, it does not follow that their writings can be regarded as a norm like the apostolic ones, because the gift of infallibility is by definition unique to the apostles, and does not belong to their successors, who were not endowed with the same gift.</w:t>
      </w:r>
    </w:p>
    <w:p w14:paraId="4ACE4A5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XII. 虽然那些更接近使徒时代的教父应当更纯洁，但这并不意味着他们的著作可以像使徒著作一样被视为规范，因为不可错的恩赐在定义上是使徒所独有的，并不属于他们的继任者，继任者并没有被赋予同样的恩赐。</w:t>
      </w:r>
    </w:p>
    <w:p w14:paraId="33573BCC">
      <w:pPr>
        <w:spacing w:before="80" w:line="251" w:lineRule="auto"/>
        <w:ind w:firstLine="8"/>
        <w:jc w:val="both"/>
        <w:rPr>
          <w:rFonts w:hint="eastAsia" w:ascii="微软雅黑" w:hAnsi="微软雅黑" w:eastAsia="微软雅黑" w:cs="微软雅黑"/>
          <w:sz w:val="30"/>
          <w:szCs w:val="30"/>
        </w:rPr>
      </w:pPr>
    </w:p>
    <w:p w14:paraId="3ECAB80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The unity of the church is properly maintained by unity of faith transmitted in Scripture, not by the consensus of the Fathers, which it is almost impossible to discover.</w:t>
      </w:r>
    </w:p>
    <w:p w14:paraId="4A3AFC6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教会的合一应当通过圣经传达的信仰合一，而非教父的共识来维持，因为教父共识几乎是无法发现的。</w:t>
      </w:r>
    </w:p>
    <w:p w14:paraId="2EF4961E">
      <w:pPr>
        <w:spacing w:before="80" w:line="251" w:lineRule="auto"/>
        <w:ind w:firstLine="8"/>
        <w:jc w:val="both"/>
        <w:rPr>
          <w:rFonts w:hint="eastAsia" w:ascii="微软雅黑" w:hAnsi="微软雅黑" w:eastAsia="微软雅黑" w:cs="微软雅黑"/>
          <w:sz w:val="30"/>
          <w:szCs w:val="30"/>
        </w:rPr>
      </w:pPr>
    </w:p>
    <w:p w14:paraId="05F7C767">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XIV. The obedience due to leaders (Heb. 13:17) is not blind and mindless, as if immediate agreement were to be given to everything said or written by them, but it should be rational, that we hear them when they speak and pass on the oracles of God that they themselves received from Christ (Matt. 28:20; I Cor. 11:23).</w:t>
      </w:r>
    </w:p>
    <w:p w14:paraId="0D72598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XIV. 对领袖应有的顺服（希伯来书 13:17）不是盲目和无知的，仿佛要立即同意他们所说或所写的一切。这种顺服应当是理性的，即当他们说话并传递他们自己从基督那里领受的上帝圣言（oracles）时，我们听从他们（马太福音 28:20；哥林多前书 11:23）。</w:t>
      </w:r>
    </w:p>
    <w:p w14:paraId="437A0415">
      <w:pPr>
        <w:spacing w:before="80" w:line="251" w:lineRule="auto"/>
        <w:ind w:firstLine="8"/>
        <w:jc w:val="both"/>
        <w:rPr>
          <w:rFonts w:hint="eastAsia" w:ascii="微软雅黑" w:hAnsi="微软雅黑" w:eastAsia="微软雅黑" w:cs="微软雅黑"/>
          <w:sz w:val="30"/>
          <w:szCs w:val="30"/>
        </w:rPr>
      </w:pPr>
    </w:p>
    <w:p w14:paraId="2366C01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 Although we are unwilling to accept the Fathers as judges in matters of faith, we do not say that their authority amounts to nothing.</w:t>
      </w:r>
    </w:p>
    <w:p w14:paraId="3F12B5C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 虽然我们不愿意接受教父作为信仰事项的审判官，但我们并没有说他们的权威微不足道。</w:t>
      </w:r>
    </w:p>
    <w:p w14:paraId="0C6D0807">
      <w:pPr>
        <w:spacing w:before="80" w:line="251" w:lineRule="auto"/>
        <w:ind w:firstLine="8"/>
        <w:jc w:val="both"/>
        <w:rPr>
          <w:rFonts w:hint="eastAsia" w:ascii="微软雅黑" w:hAnsi="微软雅黑" w:eastAsia="微软雅黑" w:cs="微软雅黑"/>
          <w:sz w:val="30"/>
          <w:szCs w:val="30"/>
        </w:rPr>
      </w:pPr>
    </w:p>
    <w:p w14:paraId="0410F6D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indeed be most helpful; if not in establishing faith at least in exemplifying and confirming it, so that by this witness it may conform to the faith of the old church, and it may be seen that Roman Catholics manipulate the consensus of the Fathers rather than follow it, and the dogmas which they force upon us from the early centuries, by tradition apart from Scripture, may be unheard.</w:t>
      </w:r>
    </w:p>
    <w:p w14:paraId="51BDF3F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极有帮助。如果不能确立信仰，至少在举例说明和确认信仰方面有帮助，使这种见证可以符合早期教会的信仰。并且可以借此看出罗马天主教徒是在操纵教父共识而非追随它。这样，他们通过圣经以外的传统强加给我们的、号称来自最初几个世纪的教义，就变得不可信了。</w:t>
      </w:r>
    </w:p>
    <w:p w14:paraId="4821A8B4">
      <w:pPr>
        <w:spacing w:before="80" w:line="251" w:lineRule="auto"/>
        <w:ind w:firstLine="8"/>
        <w:jc w:val="both"/>
        <w:rPr>
          <w:rFonts w:hint="eastAsia" w:ascii="微软雅黑" w:hAnsi="微软雅黑" w:eastAsia="微软雅黑" w:cs="微软雅黑"/>
          <w:sz w:val="30"/>
          <w:szCs w:val="30"/>
        </w:rPr>
      </w:pPr>
    </w:p>
    <w:p w14:paraId="3001259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 It is useless for the Roman Catholics to plead the consensus of the Fathers for the resolution of controversies and the interpretation of Scripture.</w:t>
      </w:r>
    </w:p>
    <w:p w14:paraId="60D4F694">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 罗马天主教徒在解决争论和解释圣经时援引教父共识是徒劳的。</w:t>
      </w:r>
    </w:p>
    <w:p w14:paraId="1DC9B12D">
      <w:pPr>
        <w:spacing w:before="80" w:line="251" w:lineRule="auto"/>
        <w:ind w:firstLine="8"/>
        <w:jc w:val="both"/>
        <w:rPr>
          <w:rFonts w:hint="eastAsia" w:ascii="微软雅黑" w:hAnsi="微软雅黑" w:eastAsia="微软雅黑" w:cs="微软雅黑"/>
          <w:sz w:val="30"/>
          <w:szCs w:val="30"/>
        </w:rPr>
      </w:pPr>
    </w:p>
    <w:p w14:paraId="66B9E72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even if available, it would form only a human and probable argument, such as could be gained from the opinions of the prudent, but not one necessarily true and beyond appeal, since the Fathers submitted themselves and their opinions to Scripture.</w:t>
      </w:r>
    </w:p>
    <w:p w14:paraId="4247AA33">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因为即使这种共识存在，它也只能形成一种属人的、具有可能性的论证，就像从审慎者的意见中可以获得的那样，但并不是必然真实的且不可上诉的，因为教父们将他们自己和他们的见解都服从于圣经。</w:t>
      </w:r>
    </w:p>
    <w:p w14:paraId="313594B1">
      <w:pPr>
        <w:spacing w:before="80" w:line="251" w:lineRule="auto"/>
        <w:ind w:firstLine="8"/>
        <w:jc w:val="both"/>
        <w:rPr>
          <w:rFonts w:hint="eastAsia" w:ascii="微软雅黑" w:hAnsi="微软雅黑" w:eastAsia="微软雅黑" w:cs="微软雅黑"/>
          <w:sz w:val="30"/>
          <w:szCs w:val="30"/>
        </w:rPr>
      </w:pPr>
    </w:p>
    <w:p w14:paraId="4F35C095">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Because, if not impossible, it is at least very difficult to discover such a consensus, nor is that route, long and difficult and complicated by such a massive labyrinth, suitable for the ending of controversies.</w:t>
      </w:r>
    </w:p>
    <w:p w14:paraId="1D92DF11">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因为即使不是不可能，发现这种共识也是极其困难的。这条道路漫长且艰难，且由于如此庞大的迷宫而变得复杂，不适合用来终结争论。</w:t>
      </w:r>
    </w:p>
    <w:p w14:paraId="2784B1C1">
      <w:pPr>
        <w:spacing w:before="80" w:line="251" w:lineRule="auto"/>
        <w:ind w:firstLine="8"/>
        <w:jc w:val="both"/>
        <w:rPr>
          <w:rFonts w:hint="eastAsia" w:ascii="微软雅黑" w:hAnsi="微软雅黑" w:eastAsia="微软雅黑" w:cs="微软雅黑"/>
          <w:sz w:val="30"/>
          <w:szCs w:val="30"/>
        </w:rPr>
      </w:pPr>
    </w:p>
    <w:p w14:paraId="684BAD1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especially so because one can hardly know what the Fathers would have felt about our controversies, both because we have very few writings of the Fathers, especially those of the first, second, and third centuries, whose opinion is preferable to that of later ones, because closer to the age of the apostles, and because what does survive from those three centuries deals mainly with questions foreign to our controversies, and is relevant to them only accidentally and in another context, and also because the Fathers both often disagreed with one another, and often changed their minds, and understood the same article of faith differently, as they grew in the knowledge of truth with age, and as elders disclaimed what they had believed when younger.</w:t>
      </w:r>
    </w:p>
    <w:p w14:paraId="6303D1C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因为人们几乎无法知道教父们对我们的争论会有何感受。这既是因为我们拥有的教父著作非常少，特别是第一、二、三世纪教父的著作，他们的意见由于更接近使徒时代而比后期的更可取。也是因为那三个世纪存留下来的著作主要处理与我们的争论无关的问题，仅在其他语境下偶然相关。还因为教父们不仅经常相互分歧，而且经常改变主意，随着年龄增长在真理知识上的进步，对同一信仰条款有不同的理解，作为长者否定了他们年轻时所相信的内容。</w:t>
      </w:r>
    </w:p>
    <w:p w14:paraId="09B40BCB">
      <w:pPr>
        <w:spacing w:before="80" w:line="251" w:lineRule="auto"/>
        <w:ind w:firstLine="8"/>
        <w:jc w:val="both"/>
        <w:rPr>
          <w:rFonts w:hint="eastAsia" w:ascii="微软雅黑" w:hAnsi="微软雅黑" w:eastAsia="微软雅黑" w:cs="微软雅黑"/>
          <w:sz w:val="30"/>
          <w:szCs w:val="30"/>
        </w:rPr>
      </w:pPr>
    </w:p>
    <w:p w14:paraId="0E1B47C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It is not to be supposed that the Fathers are despised and insulted when we take away the supreme power of decision.</w:t>
      </w:r>
    </w:p>
    <w:p w14:paraId="71013B7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当我们剥夺教父最高的决定权时，不应认为他们受到了蔑视和侮辱。</w:t>
      </w:r>
    </w:p>
    <w:p w14:paraId="1923CF76">
      <w:pPr>
        <w:spacing w:before="80" w:line="251" w:lineRule="auto"/>
        <w:ind w:firstLine="8"/>
        <w:jc w:val="both"/>
        <w:rPr>
          <w:rFonts w:hint="eastAsia" w:ascii="微软雅黑" w:hAnsi="微软雅黑" w:eastAsia="微软雅黑" w:cs="微软雅黑"/>
          <w:sz w:val="30"/>
          <w:szCs w:val="30"/>
        </w:rPr>
      </w:pPr>
    </w:p>
    <w:p w14:paraId="7A2A8EDB">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necessary to take care not to steal their proper honor, but much more not to bestow too much upon them, since more dangerous sinning has been done in the latter regard than in the former.</w:t>
      </w:r>
    </w:p>
    <w:p w14:paraId="01175158">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确实有必要注意不要窃取他们应得的荣誉，但更要注意不要赋予他们过多的荣誉，因为在后者上所犯的罪比前者更危险。</w:t>
      </w:r>
    </w:p>
    <w:p w14:paraId="230277F7">
      <w:pPr>
        <w:spacing w:before="80" w:line="251" w:lineRule="auto"/>
        <w:ind w:firstLine="8"/>
        <w:jc w:val="both"/>
        <w:rPr>
          <w:rFonts w:hint="eastAsia" w:ascii="微软雅黑" w:hAnsi="微软雅黑" w:eastAsia="微软雅黑" w:cs="微软雅黑"/>
          <w:sz w:val="30"/>
          <w:szCs w:val="30"/>
        </w:rPr>
      </w:pPr>
    </w:p>
    <w:p w14:paraId="0A2072D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they should live again, such authority could not be assigned to them, and they would speak to us as the apostles spoke to those at Lystra who were worshiping them, "We are men of the same passions as you" (Acts 14:14 -15).</w:t>
      </w:r>
    </w:p>
    <w:p w14:paraId="4DD4253A">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即使他们重生，也不能将这种权威分配给他们。他们会对我们说话，就像使徒对路司得敬拜他们的人说话一样：“我们也是人，性情和你们一样”（使徒行传 14:15）。</w:t>
      </w:r>
    </w:p>
    <w:p w14:paraId="19C75873">
      <w:pPr>
        <w:spacing w:before="80" w:line="251" w:lineRule="auto"/>
        <w:ind w:firstLine="8"/>
        <w:jc w:val="both"/>
        <w:rPr>
          <w:rFonts w:hint="eastAsia" w:ascii="微软雅黑" w:hAnsi="微软雅黑" w:eastAsia="微软雅黑" w:cs="微软雅黑"/>
          <w:sz w:val="30"/>
          <w:szCs w:val="30"/>
        </w:rPr>
      </w:pPr>
    </w:p>
    <w:p w14:paraId="44AEA02D">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often declare that they wrote not to command with authority but to profit by the exercise, that they might be read, not with the obligation of obedience, but with freedom of judgment, and they offered their works as by no means on a par with the most holy Scriptures (Augustine, Contra Faustum 11.5 and Contra Cresconium 2.31).</w:t>
      </w:r>
    </w:p>
    <w:p w14:paraId="17BB0B42">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[教父们] 经常声明，他们写作不是为了以权威发布命令，而是为了从练习中获益，以便人们阅读他们时，不是带着顺服的义务，而是带着判断的自由。他们提供的作品绝不能与最神圣的圣经平起平坐（奥古斯丁，《驳福斯图斯》11.5 以及《驳克雷斯康纽斯》2.31）。</w:t>
      </w:r>
    </w:p>
    <w:p w14:paraId="742CA3A2">
      <w:pPr>
        <w:spacing w:before="80" w:line="251" w:lineRule="auto"/>
        <w:ind w:firstLine="8"/>
        <w:jc w:val="both"/>
        <w:rPr>
          <w:rFonts w:hint="eastAsia" w:ascii="微软雅黑" w:hAnsi="微软雅黑" w:eastAsia="微软雅黑" w:cs="微软雅黑"/>
          <w:sz w:val="30"/>
          <w:szCs w:val="30"/>
        </w:rPr>
      </w:pPr>
    </w:p>
    <w:p w14:paraId="0E40E0E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From the above it can easily be seen that the Fathers neither can nor should be brought in as judges in our controversies, but only as witnesses, who offer testimony to Christian truth by their striking consensus, and show the emptiness of the dogmas which the Roman Catholics have introduced, either by silence or by solid arguments.</w:t>
      </w:r>
    </w:p>
    <w:p w14:paraId="3FBBAAB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从以上所述可以很容易地看出，教父们既不能也不应作为我们争论的审判官被引入，而只能作为见证人。他们通过显著的一致性为基督徒真理提供见证，并通过沉默或坚实的论证显示了罗马天主教徒所引入的教义的空虚。</w:t>
      </w:r>
    </w:p>
    <w:p w14:paraId="5ABB4773">
      <w:pPr>
        <w:spacing w:before="80" w:line="251" w:lineRule="auto"/>
        <w:ind w:firstLine="8"/>
        <w:jc w:val="both"/>
        <w:rPr>
          <w:rFonts w:hint="eastAsia" w:ascii="微软雅黑" w:hAnsi="微软雅黑" w:eastAsia="微软雅黑" w:cs="微软雅黑"/>
          <w:sz w:val="30"/>
          <w:szCs w:val="30"/>
        </w:rPr>
      </w:pPr>
    </w:p>
    <w:p w14:paraId="6259DFBE">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although their writings are to be received reverently, and can be read with profit, they can have no other authority than the ecclesiastical and human, that is, subordinate and dependent on Scripture.</w:t>
      </w:r>
    </w:p>
    <w:p w14:paraId="517D3259">
      <w:pPr>
        <w:spacing w:before="80" w:line="251" w:lineRule="auto"/>
        <w:ind w:firstLine="8"/>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因此，虽然他们的著作应当虔诚地接受，且阅读会有所裨益，但他们除了教会的和属人的权威（即从属于圣经且依赖于圣经的权威）之外，不能有任何其他权威。</w:t>
      </w:r>
    </w:p>
    <w:sectPr>
      <w:pgSz w:w="12240" w:h="15840"/>
      <w:pgMar w:top="400" w:right="1444" w:bottom="400" w:left="1442"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99A61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77A3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43F45AA"/>
    <w:rsid w:val="4CBF2E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Verdana" w:hAnsi="Verdana" w:eastAsia="Verdana" w:cs="Verdana"/>
      <w:sz w:val="21"/>
      <w:szCs w:val="21"/>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517</Pages>
  <Words>6362</Words>
  <Characters>16188</Characters>
  <TotalTime>14</TotalTime>
  <ScaleCrop>false</ScaleCrop>
  <LinksUpToDate>false</LinksUpToDate>
  <CharactersWithSpaces>18525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2019-09-02T21:35:00Z</dcterms:created>
  <dc:creator>Francis Turretin</dc:creator>
  <cp:lastModifiedBy>Gd一生戊卉</cp:lastModifiedBy>
  <dcterms:modified xsi:type="dcterms:W3CDTF">2025-12-22T20:16:49Z</dcterms:modified>
  <dc:subject>&lt;div&gt;&lt;div&gt;&lt;font face="MS Shell Dlg 2, sans-serif"&gt;&lt;span style="font-size: 12px;"&gt;Table of Contents&lt;/span&gt;&lt;/font&gt;&lt;/div&gt;&lt;div&gt;&lt;font face="MS Shell Dlg 2, sans-serif"&gt;&lt;span style="font-size: 12px;"&gt;&lt;br&gt;&lt;/span&gt;&lt;/font&gt;&lt;/div&gt;&lt;div&gt;&lt;font face="MS Shell Dlg 2, sans-serif"&gt;&lt;span style="font-size: 12px;"&gt;Introduction: Questions on The Doctrine of Scripture. 3&lt;/span&gt;&lt;/font&gt;&lt;/div&gt;&lt;div&gt;&lt;font face="MS Shell Dlg 2, sans-serif"&gt;&lt;span style="font-size: 12px;"&gt;&lt;br&gt;&lt;/span&gt;&lt;/font&gt;&lt;/div&gt;&lt;div&gt;&lt;font face="MS Shell Dlg 2, sans-serif"&gt;&lt;span style="font-size: 12px;"&gt;The Necessity of Verbal Revelation. 5&lt;/span&gt;&lt;/font&gt;&lt;/div&gt;&lt;div&gt;&lt;font face="MS Shell Dlg 2, sans-serif"&gt;&lt;span style="font-size: 12px;"&gt;&lt;br&gt;&lt;/span&gt;&lt;/font&gt;&lt;/div&gt;&lt;div&gt;&lt;font face="MS Shell Dlg 2, sans-serif"&gt;&lt;span style="font-size: 12px;"&gt;The Necessity of Scripture. 7&lt;/span&gt;&lt;/font&gt;&lt;/div&gt;&lt;div&gt;&lt;font face="MS Shell Dlg 2, sans-serif"&gt;&lt;span style="font-size: 12px;"&gt;&lt;br&gt;&lt;/span&gt;&lt;/font&gt;&lt;/div&gt;&lt;div&gt;&lt;font face="MS Shell Dlg 2, sans-serif"&gt;&lt;span style="font-size: 12px;"&gt;The Divine Imperative of Written Revelation. 10&lt;/span&gt;&lt;/font&gt;&lt;/div&gt;&lt;div&gt;&lt;font face="MS Shell Dlg 2, sans-serif"&gt;&lt;span style="font-size: 12px;"&gt;&lt;br&gt;&lt;/span&gt;&lt;/font&gt;&lt;/div&gt;&lt;div&gt;&lt;font face="MS Shell Dlg 2, sans-serif"&gt;&lt;span style="font-size: 12px;"&gt;The Authority of Scripture. 12&lt;/span&gt;&lt;/font&gt;&lt;/div&gt;&lt;div&gt;&lt;font face="MS Shell Dlg 2, sans-serif"&gt;&lt;span style="font-size: 12px;"&gt;&lt;br&gt;&lt;/span&gt;&lt;/font&gt;&lt;/div&gt;&lt;div&gt;&lt;font face="MS Shell Dlg 2, sans-serif"&gt;&lt;span style="font-size: 12px;"&gt;Apparent Contradictions in Scripture. 19&lt;/span&gt;&lt;/font&gt;&lt;/div&gt;&lt;div&gt;&lt;font face="MS Shell Dlg 2, sans-serif"&gt;&lt;span style="font-size: 12px;"&gt;&lt;br&gt;&lt;/span&gt;&lt;/font&gt;&lt;/div&gt;&lt;div&gt;&lt;font face="MS Shell Dlg 2, sans-serif"&gt;&lt;span style="font-size: 12px;"&gt;The Knowledge of Scriptural Authority. 24&lt;/span&gt;&lt;/font&gt;&lt;/div&gt;&lt;div&gt;&lt;font face="MS Shell Dlg 2, sans-serif"&gt;&lt;span style="font-size: 12px;"&gt;&lt;br&gt;&lt;/span&gt;&lt;/font&gt;&lt;/div&gt;&lt;div&gt;&lt;font face="MS Shell Dlg 2, sans-serif"&gt;&lt;span style="font-size: 12px;"&gt;The Preservation of the Canon. 31&lt;/span&gt;&lt;/font&gt;&lt;/div&gt;&lt;div&gt;&lt;font face="MS Shell Dlg 2, sans-serif"&gt;&lt;span style="font-size: 12px;"&gt;&lt;br&gt;&lt;/span&gt;&lt;/font&gt;&lt;/div&gt;&lt;div&gt;&lt;font face="MS Shell Dlg 2, sans-serif"&gt;&lt;span style="font-size: 12px;"&gt;The Canonicity of the Old Testament 34&lt;/span&gt;&lt;/font&gt;&lt;/div&gt;&lt;div&gt;&lt;font face="MS Shell Dlg 2, sans-serif"&gt;&lt;span style="font-size: 12px;"&gt;&lt;br&gt;&lt;/span&gt;&lt;/font&gt;&lt;/div&gt;&lt;div&gt;&lt;font face="MS Shell Dlg 2, sans-serif"&gt;&lt;span style="font-size: 12px;"&gt;The Canonicity of the Apocrypha. 38&lt;/span&gt;&lt;/font&gt;&lt;/div&gt;&lt;div&gt;&lt;font face="MS Shell Dlg 2, sans-serif"&gt;&lt;span style="font-size: 12px;"&gt;&lt;br&gt;&lt;/span&gt;&lt;/font&gt;&lt;/div&gt;&lt;div&gt;&lt;font face="MS Shell Dlg 2, sans-serif"&gt;&lt;span style="font-size: 12px;"&gt;The Purity of the Original Text 42&lt;/span&gt;&lt;/font&gt;&lt;/div&gt;&lt;div&gt;&lt;font face="MS Shell Dlg 2, sans-serif"&gt;&lt;span style="font-size: 12px;"&gt;&lt;br&gt;&lt;/span&gt;&lt;/font&gt;&lt;/div&gt;&lt;div&gt;&lt;font face="MS Shell Dlg 2, sans-serif"&gt;&lt;span style="font-size: 12px;"&gt;The Authentic Version of Scripture. 47&lt;/span&gt;&lt;/font&gt;&lt;/div&gt;&lt;div&gt;&lt;font face="MS Shell Dlg 2, sans-serif"&gt;&lt;span style="font-size: 12px;"&gt;&lt;br&gt;&lt;/span&gt;&lt;/font&gt;&lt;/div&gt;&lt;div&gt;&lt;font face="MS Shell Dlg 2, sans-serif"&gt;&lt;span style="font-size: 12px;"&gt;The Authenticity of the Hebrew Text 51&lt;/span&gt;&lt;/font&gt;&lt;/div&gt;&lt;div&gt;&lt;font face="MS Shell Dlg 2, sans-serif"&gt;&lt;span style="font-size: 12px;"&gt;&lt;br&gt;&lt;/span&gt;&lt;/font&gt;&lt;/div&gt;&lt;div&gt;&lt;font face="MS Shell Dlg 2, sans-serif"&gt;&lt;span style="font-size: 12px;"&gt;The Need of Translations. 56&lt;/span&gt;&lt;/font&gt;&lt;/div&gt;&lt;div&gt;&lt;font face="MS Shell Dlg 2, sans-serif"&gt;&lt;span style="font-size: 12px;"&gt;&lt;br&gt;&lt;/span&gt;&lt;/font&gt;&lt;/div&gt;&lt;div&gt;&lt;font face="MS Shell Dlg 2, sans-serif"&gt;&lt;span style="font-size: 12px;"&gt;The Authenticity of the Septuagint 60&lt;/span&gt;&lt;/font&gt;&lt;/div&gt;&lt;div&gt;&lt;font face="MS Shell Dlg 2, sans-serif"&gt;&lt;span style="font-size: 12px;"&gt;&lt;br&gt;&lt;/span&gt;&lt;/font&gt;&lt;/div&gt;&lt;div&gt;&lt;font face="MS Shell Dlg 2, sans-serif"&gt;&lt;span style="font-size: 12px;"&gt;The Authenticity of the Vulgate. 63&lt;/span&gt;&lt;/font&gt;&lt;/div&gt;&lt;div&gt;&lt;font face="MS Shell Dlg 2, sans-serif"&gt;&lt;span style="font-size: 12px;"&gt;&lt;br&gt;&lt;/span&gt;&lt;/font&gt;&lt;/div&gt;&lt;div&gt;&lt;font face="MS Shell Dlg 2, sans-serif"&gt;&lt;span style="font-size: 12px;"&gt;The Perfection of Scripture. 66&lt;/span&gt;&lt;/font&gt;&lt;/div&gt;&lt;div&gt;&lt;font face="MS Shell Dlg 2, sans-serif"&gt;&lt;span style="font-size: 12px;"&gt;&lt;br&gt;&lt;/span&gt;&lt;/font&gt;&lt;/div&gt;&lt;div&gt;&lt;font face="MS Shell Dlg 2, sans-serif"&gt;&lt;span style="font-size: 12px;"&gt;The Perspicuity of Scripture. 73&lt;/span&gt;&lt;/font&gt;&lt;/div&gt;&lt;div&gt;&lt;font face="MS Shell Dlg 2, sans-serif"&gt;&lt;span style="font-size: 12px;"&gt;&lt;br&gt;&lt;/span&gt;&lt;/font&gt;&lt;/div&gt;&lt;div&gt;&lt;font face="MS Shell Dlg 2, sans-serif"&gt;&lt;span style="font-size: 12px;"&gt;The Reading of Scripture. 77&lt;/span&gt;&lt;/font&gt;&lt;/div&gt;&lt;div&gt;&lt;font face="MS Shell Dlg 2, sans-serif"&gt;&lt;span style="font-size: 12px;"&gt;&lt;br&gt;&lt;/span&gt;&lt;/font&gt;&lt;/div&gt;&lt;div&gt;&lt;font face="MS Shell Dlg 2, sans-serif"&gt;&lt;span style="font-size: 12px;"&gt;The Meaning of Scripture. 79&lt;/span&gt;&lt;/font&gt;&lt;/div&gt;&lt;div&gt;&lt;font face="MS Shell Dlg 2, sans-serif"&gt;&lt;span style="font-size: 12px;"&gt;&lt;br&gt;&lt;/span&gt;&lt;/font&gt;&lt;/div&gt;&lt;div&gt;&lt;font face="MS Shell Dlg 2, sans-serif"&gt;&lt;span style="font-size: 12px;"&gt;The Supreme Judge of Controversies and the Interpreter of Scripture. 83&lt;/span&gt;&lt;/font&gt;&lt;/div&gt;&lt;div&gt;&lt;font face="MS Shell Dlg 2, sans-serif"&gt;&lt;span style="font-size: 12px;"&gt;&lt;br&gt;&lt;/span&gt;&lt;/font&gt;&lt;/div&gt;&lt;div&gt;&lt;font face="MS Shell Dlg 2, sans-serif"&gt;&lt;span style="font-size: 12px;"&gt;The Authority of the Fathers. 90&lt;/span&gt;&lt;/font&gt;&lt;/div&gt;&lt;/div&gt;</dc:subject>
  <dc:title>21 Questions on The Doctrine of Scripture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2025-12-18T06:15:21Z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DEDB8D29BD67449EBDE96972B97E5398_12</vt:lpwstr>
  </property>
</Properties>
</file>