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B6B75F">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亚伯拉罕·凯珀/图片/《领域主权》.jpg《领域主权》"/>
            <wp:cNvGraphicFramePr/>
            <a:graphic xmlns:a="http://schemas.openxmlformats.org/drawingml/2006/main">
              <a:graphicData uri="http://schemas.openxmlformats.org/drawingml/2006/picture">
                <pic:pic xmlns:pic="http://schemas.openxmlformats.org/drawingml/2006/picture">
                  <pic:nvPicPr>
                    <pic:cNvPr id="7" name="Picture 7" descr="E:/清教徒书籍/亚伯拉罕·凯珀/图片/《领域主权》.jpg《领域主权》"/>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p>
    <w:p w14:paraId="5993CCB7">
      <w:pPr>
        <w:sectPr>
          <w:pgSz w:w="12240" w:h="15840"/>
          <w:pgMar w:top="1440" w:right="1440" w:bottom="1440" w:left="1440" w:header="720" w:footer="720" w:gutter="0"/>
          <w:cols w:space="720" w:num="1"/>
        </w:sectPr>
      </w:pPr>
    </w:p>
    <w:p w14:paraId="789E55E4">
      <w:pPr>
        <w:jc w:val="center"/>
        <w:rPr>
          <w:rFonts w:hint="eastAsia" w:eastAsia="宋体"/>
          <w:lang w:eastAsia="zh-CN"/>
        </w:rPr>
      </w:pPr>
      <w:r>
        <w:rPr>
          <w:rFonts w:hint="eastAsia" w:eastAsia="宋体"/>
          <w:lang w:eastAsia="zh-CN"/>
        </w:rPr>
        <w:drawing>
          <wp:inline distT="0" distB="0" distL="114300" distR="114300">
            <wp:extent cx="2802255" cy="4483735"/>
            <wp:effectExtent l="0" t="0" r="4445" b="12065"/>
            <wp:docPr id="3" name="图片 3" descr="《领域主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领域主权》"/>
                    <pic:cNvPicPr>
                      <a:picLocks noChangeAspect="1"/>
                    </pic:cNvPicPr>
                  </pic:nvPicPr>
                  <pic:blipFill>
                    <a:blip r:embed="rId7"/>
                    <a:stretch>
                      <a:fillRect/>
                    </a:stretch>
                  </pic:blipFill>
                  <pic:spPr>
                    <a:xfrm>
                      <a:off x="0" y="0"/>
                      <a:ext cx="2802255" cy="4483735"/>
                    </a:xfrm>
                    <a:prstGeom prst="rect">
                      <a:avLst/>
                    </a:prstGeom>
                  </pic:spPr>
                </pic:pic>
              </a:graphicData>
            </a:graphic>
          </wp:inline>
        </w:drawing>
      </w:r>
    </w:p>
    <w:p w14:paraId="60D5D565">
      <w:pPr>
        <w:ind w:left="0" w:leftChars="0" w:firstLine="0" w:firstLineChars="0"/>
        <w:jc w:val="both"/>
        <w:rPr>
          <w:rFonts w:hint="eastAsia" w:eastAsia="宋体"/>
          <w:lang w:eastAsia="zh-CN"/>
        </w:rPr>
      </w:pPr>
    </w:p>
    <w:p w14:paraId="57BE1D36">
      <w:pPr>
        <w:ind w:left="0" w:leftChars="0" w:firstLine="0" w:firstLineChars="0"/>
        <w:jc w:val="both"/>
        <w:rPr>
          <w:rFonts w:hint="eastAsia" w:eastAsia="宋体"/>
          <w:lang w:eastAsia="zh-CN"/>
        </w:rPr>
      </w:pPr>
      <w:r>
        <w:rPr>
          <w:rFonts w:hint="eastAsia" w:eastAsia="宋体"/>
          <w:lang w:eastAsia="zh-CN"/>
        </w:rPr>
        <w:t>说明：</w:t>
      </w:r>
    </w:p>
    <w:p w14:paraId="46FDAA07">
      <w:pPr>
        <w:ind w:left="0" w:leftChars="0" w:firstLine="0" w:firstLineChars="0"/>
        <w:jc w:val="both"/>
        <w:rPr>
          <w:rFonts w:hint="eastAsia" w:eastAsia="宋体"/>
          <w:lang w:eastAsia="zh-CN"/>
        </w:rPr>
      </w:pPr>
      <w:r>
        <w:rPr>
          <w:rFonts w:hint="eastAsia" w:eastAsia="宋体"/>
          <w:lang w:eastAsia="zh-CN"/>
        </w:rPr>
        <w:t>1、以下文字使用人工智能（claude)翻译，请以原文为准。</w:t>
      </w:r>
    </w:p>
    <w:p w14:paraId="19F68F08">
      <w:pPr>
        <w:ind w:left="0" w:leftChars="0" w:firstLine="0" w:firstLineChars="0"/>
        <w:jc w:val="both"/>
        <w:rPr>
          <w:rFonts w:hint="eastAsia" w:eastAsia="宋体"/>
          <w:lang w:eastAsia="zh-CN"/>
        </w:rPr>
      </w:pPr>
      <w:r>
        <w:rPr>
          <w:rFonts w:hint="eastAsia" w:eastAsia="宋体"/>
          <w:lang w:eastAsia="zh-CN"/>
        </w:rPr>
        <w:t>2、原文和翻译都可以免费使用，转发，传阅，复制，但不能商用，若商用，只能收回成本费。</w:t>
      </w:r>
    </w:p>
    <w:p w14:paraId="03220118">
      <w:pPr>
        <w:ind w:left="0" w:leftChars="0" w:firstLine="0" w:firstLineChars="0"/>
        <w:jc w:val="both"/>
        <w:rPr>
          <w:rFonts w:hint="eastAsia" w:eastAsia="宋体"/>
          <w:lang w:eastAsia="zh-CN"/>
        </w:rPr>
      </w:pPr>
      <w:r>
        <w:rPr>
          <w:rFonts w:hint="eastAsia" w:eastAsia="宋体"/>
          <w:lang w:eastAsia="zh-CN"/>
        </w:rPr>
        <w:t>3、若有更好的翻译，请来信指正，一同分享清教徒书籍，谢谢。</w:t>
      </w:r>
    </w:p>
    <w:p w14:paraId="6EF5F994">
      <w:pPr>
        <w:ind w:left="0" w:leftChars="0" w:firstLine="0" w:firstLineChars="0"/>
        <w:jc w:val="both"/>
        <w:rPr>
          <w:rFonts w:hint="eastAsia" w:eastAsia="宋体"/>
          <w:lang w:eastAsia="zh-CN"/>
        </w:rPr>
      </w:pPr>
      <w:r>
        <w:rPr>
          <w:rFonts w:hint="eastAsia" w:eastAsia="宋体"/>
          <w:lang w:eastAsia="zh-CN"/>
        </w:rPr>
        <w:t xml:space="preserve"> </w:t>
      </w:r>
    </w:p>
    <w:p w14:paraId="42B4923E">
      <w:pPr>
        <w:ind w:left="0" w:leftChars="0" w:firstLine="0" w:firstLineChars="0"/>
        <w:jc w:val="both"/>
        <w:rPr>
          <w:rFonts w:hint="eastAsia" w:eastAsia="宋体"/>
          <w:lang w:eastAsia="zh-CN"/>
        </w:rPr>
        <w:sectPr>
          <w:pgSz w:w="12240" w:h="15840"/>
          <w:pgMar w:top="1440" w:right="1440" w:bottom="1440" w:left="1440" w:header="720" w:footer="720" w:gutter="0"/>
          <w:cols w:space="720" w:num="1"/>
        </w:sectPr>
      </w:pPr>
      <w:r>
        <w:rPr>
          <w:rFonts w:hint="eastAsia" w:eastAsia="宋体"/>
          <w:lang w:eastAsia="zh-CN"/>
        </w:rPr>
        <w:t>邮箱：xuanjiao789@outlook.com</w:t>
      </w:r>
    </w:p>
    <w:p w14:paraId="22FDB4FA">
      <w:pPr>
        <w:spacing w:after="0" w:line="259" w:lineRule="auto"/>
        <w:ind w:left="280" w:firstLine="0"/>
        <w:jc w:val="center"/>
        <w:rPr>
          <w:rFonts w:ascii="Georgia" w:hAnsi="Georgia" w:eastAsia="Georgia" w:cs="Georgia"/>
          <w:b/>
          <w:sz w:val="50"/>
        </w:rPr>
      </w:pPr>
      <w:r>
        <w:rPr>
          <w:rFonts w:ascii="Georgia" w:hAnsi="Georgia" w:eastAsia="Georgia" w:cs="Georgia"/>
          <w:b/>
          <w:sz w:val="50"/>
        </w:rPr>
        <w:t>Sphere Sovereignty</w:t>
      </w:r>
    </w:p>
    <w:p w14:paraId="6C61ACF7">
      <w:pPr>
        <w:spacing w:after="0" w:line="259" w:lineRule="auto"/>
        <w:ind w:left="280" w:firstLine="0"/>
        <w:jc w:val="center"/>
        <w:rPr>
          <w:rFonts w:hint="eastAsia" w:ascii="Georgia" w:hAnsi="Georgia" w:eastAsia="Georgia" w:cs="Georgia"/>
          <w:b/>
          <w:sz w:val="50"/>
          <w:lang w:eastAsia="zh-CN"/>
        </w:rPr>
      </w:pPr>
      <w:r>
        <w:rPr>
          <w:rFonts w:hint="eastAsia" w:ascii="Georgia" w:hAnsi="Georgia" w:eastAsia="Georgia" w:cs="Georgia"/>
          <w:b/>
          <w:sz w:val="50"/>
          <w:lang w:eastAsia="zh-CN"/>
        </w:rPr>
        <w:t>《</w:t>
      </w:r>
      <w:r>
        <w:rPr>
          <w:rFonts w:hint="eastAsia" w:ascii="Georgia" w:hAnsi="Georgia" w:eastAsia="Georgia" w:cs="Georgia"/>
          <w:b/>
          <w:sz w:val="50"/>
        </w:rPr>
        <w:t>领域主权</w:t>
      </w:r>
      <w:r>
        <w:rPr>
          <w:rFonts w:hint="eastAsia" w:ascii="Georgia" w:hAnsi="Georgia" w:eastAsia="Georgia" w:cs="Georgia"/>
          <w:b/>
          <w:sz w:val="50"/>
          <w:lang w:eastAsia="zh-CN"/>
        </w:rPr>
        <w:t>》</w:t>
      </w:r>
    </w:p>
    <w:p w14:paraId="2495B6B7">
      <w:pPr>
        <w:pStyle w:val="2"/>
        <w:spacing w:after="284"/>
        <w:ind w:left="1072" w:right="1062"/>
        <w:jc w:val="center"/>
      </w:pPr>
      <w:r>
        <w:t>Abraham Kuyper</w:t>
      </w:r>
    </w:p>
    <w:p w14:paraId="5A2BA429">
      <w:pPr>
        <w:spacing w:after="8913" w:line="259" w:lineRule="auto"/>
        <w:ind w:left="0" w:right="1" w:firstLine="0"/>
        <w:jc w:val="center"/>
        <w:rPr>
          <w:rFonts w:ascii="Calibri" w:hAnsi="Calibri" w:eastAsia="Calibri" w:cs="Calibri"/>
          <w:sz w:val="40"/>
        </w:rPr>
      </w:pPr>
      <w:r>
        <w:rPr>
          <w:rFonts w:hint="eastAsia" w:ascii="Calibri" w:hAnsi="Calibri" w:eastAsia="Calibri" w:cs="Calibri"/>
          <w:sz w:val="40"/>
        </w:rPr>
        <w:t>亚伯拉罕·凯珀 著</w:t>
      </w:r>
    </w:p>
    <w:p w14:paraId="1E2A5D8F">
      <w:pPr>
        <w:spacing w:after="8913" w:line="259" w:lineRule="auto"/>
        <w:ind w:left="0" w:right="1" w:firstLine="0"/>
        <w:jc w:val="both"/>
        <w:rPr>
          <w:rFonts w:ascii="Calibri" w:hAnsi="Calibri" w:eastAsia="Calibri" w:cs="Calibri"/>
          <w:sz w:val="40"/>
        </w:rPr>
      </w:pPr>
    </w:p>
    <w:p w14:paraId="0211065F">
      <w:pPr>
        <w:spacing w:after="0" w:line="259" w:lineRule="auto"/>
        <w:ind w:left="0" w:right="1" w:firstLine="0"/>
        <w:jc w:val="center"/>
        <w:rPr>
          <w:rFonts w:ascii="Calibri" w:hAnsi="Calibri" w:eastAsia="Calibri" w:cs="Calibri"/>
          <w:sz w:val="29"/>
        </w:rPr>
      </w:pPr>
      <w:r>
        <w:rPr>
          <w:rFonts w:ascii="Calibri" w:hAnsi="Calibri" w:eastAsia="Calibri" w:cs="Calibri"/>
          <w:sz w:val="29"/>
        </w:rPr>
        <w:t>Monergism Books</w:t>
      </w:r>
    </w:p>
    <w:p w14:paraId="7238F9A5">
      <w:pPr>
        <w:spacing w:after="0" w:line="259" w:lineRule="auto"/>
        <w:ind w:left="0" w:right="1" w:firstLine="0"/>
        <w:jc w:val="center"/>
        <w:rPr>
          <w:rFonts w:ascii="Calibri" w:hAnsi="Calibri" w:eastAsia="Calibri" w:cs="Calibri"/>
          <w:sz w:val="29"/>
        </w:rPr>
      </w:pPr>
      <w:r>
        <w:rPr>
          <w:rFonts w:hint="eastAsia" w:ascii="Calibri" w:hAnsi="Calibri" w:eastAsia="Calibri" w:cs="Calibri"/>
          <w:sz w:val="29"/>
        </w:rPr>
        <w:t>唯独神恩出版社</w:t>
      </w:r>
    </w:p>
    <w:p w14:paraId="66E85330">
      <w:pPr>
        <w:spacing w:after="258" w:line="259" w:lineRule="auto"/>
        <w:ind w:left="-5" w:hanging="10"/>
        <w:jc w:val="left"/>
        <w:rPr>
          <w:rFonts w:hint="eastAsia"/>
          <w:sz w:val="22"/>
        </w:rPr>
      </w:pPr>
      <w:r>
        <w:rPr>
          <w:rFonts w:hint="eastAsia"/>
          <w:sz w:val="22"/>
        </w:rPr>
        <w:t>Copyright © 2024</w:t>
      </w:r>
    </w:p>
    <w:p w14:paraId="06AF39F8">
      <w:pPr>
        <w:spacing w:after="258" w:line="259" w:lineRule="auto"/>
        <w:ind w:left="-5" w:hanging="10"/>
        <w:jc w:val="left"/>
        <w:rPr>
          <w:rFonts w:hint="eastAsia"/>
          <w:sz w:val="22"/>
        </w:rPr>
      </w:pPr>
      <w:r>
        <w:rPr>
          <w:rFonts w:hint="eastAsia"/>
          <w:sz w:val="22"/>
        </w:rPr>
        <w:t>版权所有 © 2024</w:t>
      </w:r>
    </w:p>
    <w:p w14:paraId="546E36AB">
      <w:pPr>
        <w:spacing w:after="258" w:line="259" w:lineRule="auto"/>
        <w:ind w:left="-5" w:hanging="10"/>
        <w:jc w:val="left"/>
        <w:rPr>
          <w:rFonts w:hint="eastAsia"/>
          <w:sz w:val="22"/>
        </w:rPr>
      </w:pPr>
      <w:r>
        <w:rPr>
          <w:rFonts w:hint="eastAsia"/>
          <w:sz w:val="22"/>
        </w:rPr>
        <w:t>Sphere Sovereignty by Abraham Kuyper</w:t>
      </w:r>
    </w:p>
    <w:p w14:paraId="288EC37B">
      <w:pPr>
        <w:spacing w:after="258" w:line="259" w:lineRule="auto"/>
        <w:ind w:left="-5" w:hanging="10"/>
        <w:jc w:val="left"/>
        <w:rPr>
          <w:rFonts w:hint="eastAsia"/>
          <w:sz w:val="22"/>
        </w:rPr>
      </w:pPr>
      <w:r>
        <w:rPr>
          <w:rFonts w:hint="eastAsia"/>
          <w:sz w:val="22"/>
        </w:rPr>
        <w:t>亚伯拉罕·凯珀所著《领域主权》</w:t>
      </w:r>
    </w:p>
    <w:p w14:paraId="1FBC0C54">
      <w:pPr>
        <w:spacing w:after="258" w:line="259" w:lineRule="auto"/>
        <w:ind w:left="-5" w:hanging="10"/>
        <w:jc w:val="left"/>
        <w:rPr>
          <w:rFonts w:hint="eastAsia"/>
          <w:sz w:val="22"/>
        </w:rPr>
      </w:pPr>
    </w:p>
    <w:p w14:paraId="4D841736">
      <w:pPr>
        <w:spacing w:after="258" w:line="259" w:lineRule="auto"/>
        <w:ind w:left="-5" w:hanging="10"/>
        <w:jc w:val="left"/>
        <w:rPr>
          <w:rFonts w:hint="eastAsia"/>
          <w:sz w:val="22"/>
        </w:rPr>
      </w:pPr>
      <w:r>
        <w:rPr>
          <w:rFonts w:hint="eastAsia"/>
          <w:sz w:val="22"/>
        </w:rPr>
        <w:t>Published by by Monergism Books</w:t>
      </w:r>
    </w:p>
    <w:p w14:paraId="33FA7107">
      <w:pPr>
        <w:spacing w:after="258" w:line="259" w:lineRule="auto"/>
        <w:ind w:left="-5" w:hanging="10"/>
        <w:jc w:val="left"/>
        <w:rPr>
          <w:rFonts w:hint="eastAsia"/>
          <w:sz w:val="22"/>
        </w:rPr>
      </w:pPr>
      <w:r>
        <w:rPr>
          <w:rFonts w:hint="eastAsia"/>
          <w:sz w:val="22"/>
        </w:rPr>
        <w:t>由神力独作论丛书出版</w:t>
      </w:r>
    </w:p>
    <w:p w14:paraId="5A24424C">
      <w:pPr>
        <w:spacing w:after="258" w:line="259" w:lineRule="auto"/>
        <w:ind w:left="-5" w:hanging="10"/>
        <w:jc w:val="left"/>
        <w:rPr>
          <w:rFonts w:hint="eastAsia"/>
          <w:sz w:val="22"/>
        </w:rPr>
      </w:pPr>
      <w:r>
        <w:rPr>
          <w:rFonts w:hint="eastAsia"/>
          <w:sz w:val="22"/>
        </w:rPr>
        <w:t>P.O. Box 491</w:t>
      </w:r>
    </w:p>
    <w:p w14:paraId="035CFE60">
      <w:pPr>
        <w:spacing w:after="258" w:line="259" w:lineRule="auto"/>
        <w:ind w:left="-5" w:hanging="10"/>
        <w:jc w:val="left"/>
        <w:rPr>
          <w:rFonts w:hint="eastAsia"/>
          <w:sz w:val="22"/>
        </w:rPr>
      </w:pPr>
      <w:r>
        <w:rPr>
          <w:rFonts w:hint="eastAsia"/>
          <w:sz w:val="22"/>
        </w:rPr>
        <w:t>邮政信箱 491</w:t>
      </w:r>
    </w:p>
    <w:p w14:paraId="2DC3EF53">
      <w:pPr>
        <w:spacing w:after="258" w:line="259" w:lineRule="auto"/>
        <w:ind w:left="-5" w:hanging="10"/>
        <w:jc w:val="left"/>
        <w:rPr>
          <w:rFonts w:hint="eastAsia"/>
          <w:sz w:val="22"/>
        </w:rPr>
      </w:pPr>
      <w:r>
        <w:rPr>
          <w:rFonts w:hint="eastAsia"/>
          <w:sz w:val="22"/>
        </w:rPr>
        <w:t>West Linn Oregon 97068 www.monergism.com</w:t>
      </w:r>
    </w:p>
    <w:p w14:paraId="07D836AA">
      <w:pPr>
        <w:spacing w:after="258" w:line="259" w:lineRule="auto"/>
        <w:ind w:left="-5" w:hanging="10"/>
        <w:jc w:val="left"/>
        <w:rPr>
          <w:rFonts w:hint="eastAsia"/>
          <w:sz w:val="22"/>
        </w:rPr>
      </w:pPr>
      <w:r>
        <w:rPr>
          <w:rFonts w:hint="eastAsia"/>
          <w:sz w:val="22"/>
        </w:rPr>
        <w:t>西林市，俄勒冈州 97068 www.monergism.com</w:t>
      </w:r>
    </w:p>
    <w:p w14:paraId="2ED60E2F">
      <w:pPr>
        <w:spacing w:after="258" w:line="259" w:lineRule="auto"/>
        <w:ind w:left="-5" w:hanging="10"/>
        <w:jc w:val="left"/>
        <w:rPr>
          <w:rFonts w:hint="eastAsia"/>
          <w:sz w:val="22"/>
        </w:rPr>
      </w:pPr>
      <w:r>
        <w:rPr>
          <w:rFonts w:hint="eastAsia"/>
          <w:sz w:val="22"/>
        </w:rPr>
        <w:t>All rights reserved.</w:t>
      </w:r>
    </w:p>
    <w:p w14:paraId="27E0C37E">
      <w:pPr>
        <w:spacing w:after="258" w:line="259" w:lineRule="auto"/>
        <w:ind w:left="-5" w:hanging="10"/>
        <w:jc w:val="left"/>
        <w:rPr>
          <w:rFonts w:hint="eastAsia"/>
          <w:sz w:val="22"/>
        </w:rPr>
      </w:pPr>
      <w:r>
        <w:rPr>
          <w:rFonts w:hint="eastAsia"/>
          <w:sz w:val="22"/>
        </w:rPr>
        <w:t>版权所有。</w:t>
      </w:r>
    </w:p>
    <w:p w14:paraId="56F552E3">
      <w:pPr>
        <w:spacing w:after="258" w:line="259" w:lineRule="auto"/>
        <w:ind w:left="-5" w:hanging="10"/>
        <w:jc w:val="left"/>
        <w:rPr>
          <w:rFonts w:hint="eastAsia"/>
          <w:sz w:val="22"/>
        </w:rPr>
      </w:pPr>
      <w:r>
        <w:rPr>
          <w:rFonts w:hint="eastAsia"/>
          <w:sz w:val="22"/>
        </w:rPr>
        <w:t>No portion of this book may be reproduced in any form without written permission from the publisher or author, except as permitted by U.S. copyright law.</w:t>
      </w:r>
    </w:p>
    <w:p w14:paraId="0CB77F20">
      <w:pPr>
        <w:spacing w:after="258" w:line="259" w:lineRule="auto"/>
        <w:ind w:left="-5" w:hanging="10"/>
        <w:jc w:val="left"/>
        <w:rPr>
          <w:rFonts w:hint="eastAsia"/>
          <w:sz w:val="22"/>
        </w:rPr>
      </w:pPr>
      <w:r>
        <w:rPr>
          <w:rFonts w:hint="eastAsia"/>
          <w:sz w:val="22"/>
        </w:rPr>
        <w:t>未经出版商或作者书面许可，本书任何部分不得以任何形式复制，美国版权法许可的情况除外。</w:t>
      </w:r>
    </w:p>
    <w:p w14:paraId="662B8620">
      <w:pPr>
        <w:spacing w:after="78" w:line="331" w:lineRule="auto"/>
        <w:ind w:left="-5" w:hanging="10"/>
        <w:jc w:val="left"/>
      </w:pPr>
      <w:r>
        <w:br w:type="page"/>
      </w:r>
    </w:p>
    <w:p w14:paraId="2EC571A9">
      <w:pPr>
        <w:spacing w:after="394" w:line="259" w:lineRule="auto"/>
        <w:ind w:left="0" w:firstLine="0"/>
        <w:jc w:val="left"/>
        <w:rPr>
          <w:rFonts w:ascii="Georgia" w:hAnsi="Georgia" w:eastAsia="Georgia" w:cs="Georgia"/>
          <w:b/>
        </w:rPr>
      </w:pPr>
      <w:r>
        <w:rPr>
          <w:rFonts w:ascii="Georgia" w:hAnsi="Georgia" w:eastAsia="Georgia" w:cs="Georgia"/>
          <w:b/>
        </w:rPr>
        <w:t>Contents</w:t>
      </w:r>
    </w:p>
    <w:p w14:paraId="19E5A0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目录</w:t>
      </w:r>
    </w:p>
    <w:p w14:paraId="22890D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1.Introduction</w:t>
      </w:r>
    </w:p>
    <w:p w14:paraId="2C9DE8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1.引言</w:t>
      </w:r>
    </w:p>
    <w:p w14:paraId="07C5AE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2.I. Sphere Sovereignty's national significance</w:t>
      </w:r>
    </w:p>
    <w:p w14:paraId="425151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2.一、领域主权的民族意义</w:t>
      </w:r>
    </w:p>
    <w:p w14:paraId="1E1CB5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3.II.Sphere Sovereignty's scientific purpose</w:t>
      </w:r>
    </w:p>
    <w:p w14:paraId="07A4D4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3.二、 领域主权的科学目的</w:t>
      </w:r>
    </w:p>
    <w:p w14:paraId="55A98D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4.III. Sphere Sovereignty's Reformed character</w:t>
      </w:r>
    </w:p>
    <w:p w14:paraId="1B8DA1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4.三、 领域主权的改革宗特质</w:t>
      </w:r>
    </w:p>
    <w:p w14:paraId="4C6AA8EF">
      <w:pPr>
        <w:spacing w:after="294" w:line="255" w:lineRule="auto"/>
        <w:ind w:left="-5" w:hanging="10"/>
        <w:rPr>
          <w:rFonts w:hint="eastAsia" w:ascii="Georgia" w:hAnsi="Georgia" w:eastAsia="Georgia" w:cs="Georgia"/>
          <w:lang w:val="en-US" w:eastAsia="zh-CN"/>
        </w:rPr>
      </w:pPr>
    </w:p>
    <w:p w14:paraId="0C580878">
      <w:pPr>
        <w:spacing w:after="294" w:line="255" w:lineRule="auto"/>
        <w:ind w:left="-5" w:hanging="10"/>
        <w:rPr>
          <w:rFonts w:hint="eastAsia" w:ascii="Georgia" w:hAnsi="Georgia" w:eastAsia="Georgia" w:cs="Georgia"/>
          <w:lang w:val="en-US" w:eastAsia="zh-CN"/>
        </w:rPr>
      </w:pPr>
    </w:p>
    <w:p w14:paraId="213B22DA">
      <w:pPr>
        <w:pStyle w:val="3"/>
        <w:rPr>
          <w:rFonts w:hint="eastAsia"/>
          <w:lang w:val="en-US" w:eastAsia="zh-CN"/>
        </w:rPr>
      </w:pPr>
      <w:r>
        <w:rPr>
          <w:rFonts w:hint="eastAsia"/>
          <w:lang w:val="en-US" w:eastAsia="zh-CN"/>
        </w:rPr>
        <w:t>Introduction</w:t>
      </w:r>
    </w:p>
    <w:p w14:paraId="19626314">
      <w:pPr>
        <w:pStyle w:val="3"/>
        <w:rPr>
          <w:rFonts w:hint="eastAsia"/>
          <w:lang w:val="en-US" w:eastAsia="zh-CN"/>
        </w:rPr>
      </w:pPr>
      <w:r>
        <w:rPr>
          <w:rFonts w:hint="eastAsia"/>
          <w:lang w:val="en-US" w:eastAsia="zh-CN"/>
        </w:rPr>
        <w:t>引言</w:t>
      </w:r>
    </w:p>
    <w:p w14:paraId="1D9B8726">
      <w:pPr>
        <w:spacing w:after="294" w:line="255" w:lineRule="auto"/>
        <w:ind w:left="-5" w:hanging="10"/>
        <w:rPr>
          <w:rFonts w:hint="eastAsia" w:ascii="Georgia" w:hAnsi="Georgia" w:eastAsia="Georgia" w:cs="Georgia"/>
          <w:lang w:val="en-US" w:eastAsia="zh-CN"/>
        </w:rPr>
      </w:pPr>
    </w:p>
    <w:p w14:paraId="4DE668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men upon whom rests the administration of this Institution assigned to me the honor of inaugurating their school for higher education by introducing it to the authorities and the people.</w:t>
      </w:r>
    </w:p>
    <w:p w14:paraId="3A6285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肩负本机构管理之责的先生们，将为他们的高等教育学府揭幕，并将其介绍给当权者与民众的这份荣耀，赋予了我。</w:t>
      </w:r>
    </w:p>
    <w:p w14:paraId="41E1D8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so doing, I ask that you grant me an unstinted measure of benevolent listening and charitable judgment.</w:t>
      </w:r>
    </w:p>
    <w:p w14:paraId="2FFB87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在此，我恳请各位能不吝给予仁慈的倾听和宽厚的评判。</w:t>
      </w:r>
    </w:p>
    <w:p w14:paraId="1EFFB9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request, the earnestness of which will be evident if you consider that I am not to deliver an inaugural oration nor a rectoral discourse, but that, barred from the quiet hiding-place of scientific research, the nature of my task drives me to that treacherous terrain of public life, where nettles and thorns on all hedges burn and wound at every step.</w:t>
      </w:r>
    </w:p>
    <w:p w14:paraId="0C65BD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若您考虑到我今日所言，既非就职演说，亦非校长致辞，而是因任务性质所迫，使我不得不离开科学研究的静谧之所，踏入公共生活那片险恶的领域——那里的每一道篱笆上都长满了会灼伤人、刺痛人的荨麻和荆棘——您便会明白我此番请求的恳切。</w:t>
      </w:r>
    </w:p>
    <w:p w14:paraId="74E0A1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we cannot conceal, nor would any of us disguise the fact that we were not urged to this task, like Maecenases, because of love for the abstract sciences; the urge to this risky, if not presumptuous endeavor was the deep-grained sense of duty, which impressed upon us that what we were doing must be done, for Christ's sake, for the Lord's Name, because of a high and holy importance for our people and our land.</w:t>
      </w:r>
    </w:p>
    <w:p w14:paraId="576DD4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的确，我们无法隐瞒，我们中也无人会掩饰一个事实：我们并非像麦西纳斯（Maecenases，古罗马文艺保护人）那样，因对抽象科学的热爱而投身此任；驱使我们进行这番冒险、甚至可谓冒昧之举的，乃是一种根深蒂固的责任感，它向我们申明，我们正在做的事必须去做，是为基督之故，为主之名，因其对我们的民族与国家具有至高而神圣的重要性。</w:t>
      </w:r>
    </w:p>
    <w:p w14:paraId="239CA1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our action was not at all ingenious; we are thoroughly convinced that the interest which, amid favorable and adverse rumors, anticipated this Institution's founding and now attends it at its opening, is not in any sense related to our persons, but proceeded exclusively from the public's impression that the Netherlands were witnessing an event that might well leave its traces in the future of the nation.</w:t>
      </w:r>
    </w:p>
    <w:p w14:paraId="4B569E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的行动绝非出于巧妙的设计；我们深信，在各种褒贬不一的传言中，人们对本机构创立的期待以及开幕之际的关注，绝非关乎我们个人，而完全源于公众的一种印象，即荷兰正在见证一件很可能在民族未来留下印记的事件。</w:t>
      </w:r>
    </w:p>
    <w:p w14:paraId="3EDA40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a higher criterion could have induced us to acquiesce in the existing conditions, why would we have undertaken this task?</w:t>
      </w:r>
    </w:p>
    <w:p w14:paraId="218C40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因为，倘若有更高的标准能说服我们安于现状，我们又何必承担此任？</w:t>
      </w:r>
    </w:p>
    <w:p w14:paraId="1D45EC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Most mildly stated, our undertaking implies a protest against the present environment and a suggestion that something better is available and even that consideration causes a certain embarrassment and diffidence, if only because of the semblance of presumption which follows it like a shadow.</w:t>
      </w:r>
    </w:p>
    <w:p w14:paraId="150A3B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最温和地说，我们的事业意味着对当前环境的抗议，并暗示有更好的选择存在，而单是这种想法就足以引来某种尴尬与羞怯，只因其后如影随形的，是那看似自负的表象。</w:t>
      </w:r>
    </w:p>
    <w:p w14:paraId="27E9F4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could cause offense; this could hurt; there- fore I hasten to assure you that (whether we look at the might of learning, influence, and gold which oppose us, or whether we humbly consider our own importance and smallness), no lofty conceit but a quiet humility is expressed in the assurance of our words.</w:t>
      </w:r>
    </w:p>
    <w:p w14:paraId="633E13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可能会冒犯人；这可能会伤人；因此我急于向你们保证（无论我们看到反对我们的学识、影响力和金钱的力量，还是谦卑地省察我们自身的重要与渺小），我们话语的确信中所表达的，并非高傲的自负，而是一种沉静的谦卑。</w:t>
      </w:r>
    </w:p>
    <w:p w14:paraId="201968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should have preferred to remain in the background; it would have been much more comfortable to see others taking the lead.</w:t>
      </w:r>
    </w:p>
    <w:p w14:paraId="5F8114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我们本愿退居幕后；若能看到他人身先士卒，那会舒适得多。</w:t>
      </w:r>
    </w:p>
    <w:p w14:paraId="2CAB8F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However, since this could not be, since we must act, we came to the forefront, indeed not indifferent to men's favor of aversion, but ordering our line of conduct exclusively in accordance with the demands of the criterion of God's honor.</w:t>
      </w:r>
    </w:p>
    <w:p w14:paraId="4A674B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然而，既然此路不通，既然我们必须行动，我们便走到了台前，诚然，我们并非不在意人们的好恶，但我们行动的准则，完全是依照上帝荣耀之标准的要求来制定的。</w:t>
      </w:r>
    </w:p>
    <w:p w14:paraId="7EED8F63">
      <w:pPr>
        <w:spacing w:after="294" w:line="255" w:lineRule="auto"/>
        <w:ind w:left="-5" w:hanging="10"/>
        <w:rPr>
          <w:rFonts w:hint="eastAsia" w:ascii="Georgia" w:hAnsi="Georgia" w:eastAsia="Georgia" w:cs="Georgia"/>
          <w:lang w:val="en-US" w:eastAsia="zh-CN"/>
        </w:rPr>
      </w:pPr>
    </w:p>
    <w:p w14:paraId="2CB87C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now waiting for me to tell you what this school which we are introducing expects to accomplish in the life of the Netherlands; why it brandishes the liberty cap on the tip of its lance; and why it peers so intently at the book of Reformed religion.</w:t>
      </w:r>
    </w:p>
    <w:p w14:paraId="4121A4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现在，各位正等着我来讲述，我们所介绍的这所学校，期望在荷兰的生活中成就什么；为何它在长矛尖上挥舞着自由之帽；又为何它如此专注地凝视着改革宗教义之书。</w:t>
      </w:r>
    </w:p>
    <w:p w14:paraId="52D741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Permit me to link up the answer to those three questions engendered by the one concept of "Sphere Sovereignty" by pointing to this Sphere Sovereignty as the hallmark of our institution</w:t>
      </w:r>
    </w:p>
    <w:p w14:paraId="10FF1E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请允许我将这三个问题的答案，与“领域主权”这一概念联系起来，借此指出此“领域主权”正是我校的标志，</w:t>
      </w:r>
    </w:p>
    <w:p w14:paraId="4763A3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its national significance, in its scientific purpose, and in its Reformed character.</w:t>
      </w:r>
    </w:p>
    <w:p w14:paraId="48F426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体现在其民族意义中、其科学目的中，以及其改革宗特质中。</w:t>
      </w:r>
    </w:p>
    <w:p w14:paraId="6392436C">
      <w:pPr>
        <w:spacing w:after="294" w:line="255" w:lineRule="auto"/>
        <w:ind w:left="-5" w:hanging="10"/>
        <w:rPr>
          <w:rFonts w:hint="eastAsia" w:ascii="Georgia" w:hAnsi="Georgia" w:eastAsia="Georgia" w:cs="Georgia"/>
          <w:lang w:val="en-US" w:eastAsia="zh-CN"/>
        </w:rPr>
      </w:pPr>
    </w:p>
    <w:p w14:paraId="1BE30F11">
      <w:pPr>
        <w:pStyle w:val="3"/>
        <w:rPr>
          <w:rFonts w:hint="eastAsia"/>
          <w:lang w:val="en-US" w:eastAsia="zh-CN"/>
        </w:rPr>
      </w:pPr>
      <w:r>
        <w:rPr>
          <w:rFonts w:hint="eastAsia"/>
          <w:lang w:val="en-US" w:eastAsia="zh-CN"/>
        </w:rPr>
        <w:t>I.</w:t>
      </w:r>
    </w:p>
    <w:p w14:paraId="3120540A">
      <w:pPr>
        <w:pStyle w:val="3"/>
        <w:rPr>
          <w:rFonts w:hint="eastAsia"/>
          <w:lang w:val="en-US" w:eastAsia="zh-CN"/>
        </w:rPr>
      </w:pPr>
      <w:r>
        <w:rPr>
          <w:rFonts w:hint="eastAsia"/>
          <w:lang w:val="en-US" w:eastAsia="zh-CN"/>
        </w:rPr>
        <w:t>一、</w:t>
      </w:r>
    </w:p>
    <w:p w14:paraId="143E60DC">
      <w:pPr>
        <w:pStyle w:val="3"/>
        <w:rPr>
          <w:rFonts w:hint="eastAsia"/>
          <w:lang w:val="en-US" w:eastAsia="zh-CN"/>
        </w:rPr>
      </w:pPr>
      <w:r>
        <w:rPr>
          <w:rFonts w:hint="eastAsia"/>
          <w:lang w:val="en-US" w:eastAsia="zh-CN"/>
        </w:rPr>
        <w:t>Sphere Sovereignty's national significance</w:t>
      </w:r>
    </w:p>
    <w:p w14:paraId="29A14A4C">
      <w:pPr>
        <w:pStyle w:val="3"/>
        <w:rPr>
          <w:rFonts w:hint="eastAsia"/>
          <w:lang w:val="en-US" w:eastAsia="zh-CN"/>
        </w:rPr>
      </w:pPr>
      <w:r>
        <w:rPr>
          <w:rFonts w:hint="eastAsia"/>
          <w:lang w:val="en-US" w:eastAsia="zh-CN"/>
        </w:rPr>
        <w:t>领域主权的民族意义</w:t>
      </w:r>
    </w:p>
    <w:p w14:paraId="13185A78">
      <w:pPr>
        <w:spacing w:after="294" w:line="255" w:lineRule="auto"/>
        <w:ind w:left="-5" w:hanging="10"/>
        <w:rPr>
          <w:rFonts w:hint="eastAsia" w:ascii="Georgia" w:hAnsi="Georgia" w:eastAsia="Georgia" w:cs="Georgia"/>
          <w:lang w:val="en-US" w:eastAsia="zh-CN"/>
        </w:rPr>
      </w:pPr>
    </w:p>
    <w:p w14:paraId="3D7F27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part of my discourse then will be to present our Institution in its national significance.</w:t>
      </w:r>
    </w:p>
    <w:p w14:paraId="79E812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那么，我演讲的第一部分，将阐述我们机构的民族意义。</w:t>
      </w:r>
    </w:p>
    <w:p w14:paraId="02E6E7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life of our nation, too, is also engaged in struggling through a crisis in this awesome century, a crisis which is experienced in common with all involved nations, a crisis which pervades all of reflective humanity.</w:t>
      </w:r>
    </w:p>
    <w:p w14:paraId="58EC3C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我们民族的生命，同样在这个令人敬畏的世纪里，正挣扎着度过一场危机，这场危机是所有相关国家共同经历的，它渗透到所有会反思的人类之中。</w:t>
      </w:r>
    </w:p>
    <w:p w14:paraId="2797D0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crisis affects a life, and during the process of illness either promises a renewal of youth or threatens destruction by death.</w:t>
      </w:r>
    </w:p>
    <w:p w14:paraId="231192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每一次危机都关乎一个生命，在病患的过程中，它要么预示着青春的复苏，要么威胁着死亡的毁灭。</w:t>
      </w:r>
    </w:p>
    <w:p w14:paraId="7CC964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ask, what is the affected life in this case?</w:t>
      </w:r>
    </w:p>
    <w:p w14:paraId="6E4A9F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现在我问，在此情形中，受影响的生命是什么？</w:t>
      </w:r>
    </w:p>
    <w:p w14:paraId="4F4635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at stake in this crisis, also for our nation?</w:t>
      </w:r>
    </w:p>
    <w:p w14:paraId="7D14A4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在这场危机中，对我们民族而言，利害攸关的是什么？</w:t>
      </w:r>
    </w:p>
    <w:p w14:paraId="4A69BB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who would repeat the answer of former times, as if the struggle were concerned with progress or preservation; with one-sidedness or versatility; with ideal or reality; or with rich or poor?</w:t>
      </w:r>
    </w:p>
    <w:p w14:paraId="0236A8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又有谁会重弹旧调，仿佛这场斗争关乎进步或保守；片面或多元；理想或现实；富人或穷人？</w:t>
      </w:r>
    </w:p>
    <w:p w14:paraId="689EEF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inadequacy, the disproportion, the shallowness of each of these diagnoses is too apparent to do so.</w:t>
      </w:r>
    </w:p>
    <w:p w14:paraId="399663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这些诊断的每一个都显得如此不足、失衡和肤浅，以致无人会再如此作答。</w:t>
      </w:r>
    </w:p>
    <w:p w14:paraId="5E6F9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"Clerical" and "liberal" then became the watchword, as if it were a question of misuse or purification of spiritual influence.</w:t>
      </w:r>
    </w:p>
    <w:p w14:paraId="136975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“教权主义”和“自由主义”随之成为口号，仿佛问题在于属灵影响力的滥用或净化。</w:t>
      </w:r>
    </w:p>
    <w:p w14:paraId="230D04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Finally this screen was also contemptuously overturned, and from the center to a constantly widening circle the realization penetrated -- a realization which originally was understood only by the leading prophets of our century -- that in the present world crisis we are not concerned with nuances, with interests, or with justice, but with a living person, with Him who once swore that He was a King, and Who, because of that Sovereign King-pretension gave His life on the cross on Golgotha.</w:t>
      </w:r>
    </w:p>
    <w:p w14:paraId="1E90A7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终，这层屏障也被轻蔑地推翻了，一种认识从中心向外不断扩展——这认识起初只为本世纪的先知领袖所理解——即在当今的世界危机中，我们所关心的并非细微差别、利益或公义，而是一位活着的人物，关乎那位曾宣誓自己是王，并因那至高君王的宣称而在各各他的十字架上献出生命的祂。</w:t>
      </w:r>
    </w:p>
    <w:p w14:paraId="7DF84404">
      <w:pPr>
        <w:spacing w:after="294" w:line="255" w:lineRule="auto"/>
        <w:ind w:left="-5" w:hanging="10"/>
        <w:rPr>
          <w:rFonts w:hint="eastAsia" w:ascii="Georgia" w:hAnsi="Georgia" w:eastAsia="Georgia" w:cs="Georgia"/>
          <w:lang w:val="en-US" w:eastAsia="zh-CN"/>
        </w:rPr>
      </w:pPr>
    </w:p>
    <w:p w14:paraId="3EFB5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Nazarene our holy inspirer; inspiring ideal; ideal genius of piety!"</w:t>
      </w:r>
    </w:p>
    <w:p w14:paraId="10573B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“拿撒勒人是我们神圣的启迪者；是激动人心的理想；是敬虔的理想天才！”</w:t>
      </w:r>
    </w:p>
    <w:p w14:paraId="75EED7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has long been the candid cry; but history has challenged that praise as being a contradiction of the Nazarene's own claim.</w:t>
      </w:r>
    </w:p>
    <w:p w14:paraId="0B4B90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长久以来，这一直是坦率的呼声；但历史已对这种赞美提出质疑，因其与拿撒勒人自己的宣称相矛盾。</w:t>
      </w:r>
    </w:p>
    <w:p w14:paraId="572454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Nothing less than Messiah, Anointed therefore Sovereign of all kings, and 'possessing all power in heaven and on earth', was the pronouncement of his calm and clear godman consciousness.</w:t>
      </w:r>
    </w:p>
    <w:p w14:paraId="1BA4CF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祂那平静清晰的神人意识所宣告的，无非是弥赛亚，即受膏者，因此是万王之王，且“拥有天上地下所有的权柄”。</w:t>
      </w:r>
    </w:p>
    <w:p w14:paraId="00158E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a hero of faith, not a martyr, but King of the Jews, that is, Bearer of the Sovereignty; this was inscribed upon His cross, as a criminal presumption, which demanded his death.</w:t>
      </w:r>
    </w:p>
    <w:p w14:paraId="4B6432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不是信心的英雄，不是殉道者，而是犹太人的王，也就是主权的承载者；这被写在祂的十字架上，作为一项要求祂死的罪名，一项罪恶的僭越。</w:t>
      </w:r>
    </w:p>
    <w:p w14:paraId="7981D5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because of that Sovereignty, because of the existence or non-existence of that power of the One born of Mary, the spirits that think, the powers that rule, and the nations that participate are as turbulent now as they were in the first three centuries.</w:t>
      </w:r>
    </w:p>
    <w:p w14:paraId="404AC4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正因为那主权，因为那由马利亚所生者之权能的存在与否，如今那些思想的灵、统治的权势和参与的国度，都像前三个世纪一样动荡不安。</w:t>
      </w:r>
    </w:p>
    <w:p w14:paraId="2B7CCB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King of the Jews, the saving truth to which all peoples respond with AMEN, or, the principial lie, which all peoples ought to oppose, that is the problem of Sovereignty which, even as it was once presented in the blood of the Nazarene, has again rent apart the world of our spiritual, our human, our national existence.</w:t>
      </w:r>
    </w:p>
    <w:p w14:paraId="2A07D9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那犹太人的王，是万民以“阿们”回应的拯救真理，抑或是万民皆当反对的原则性谎言，这便是主权的问题，它曾藉拿撒勒人的血呈现，如今又再次撕裂了我们属灵的、属人的、属民族的生存世界。</w:t>
      </w:r>
    </w:p>
    <w:p w14:paraId="14A5FFA6">
      <w:pPr>
        <w:spacing w:after="294" w:line="255" w:lineRule="auto"/>
        <w:ind w:left="-5" w:hanging="10"/>
        <w:rPr>
          <w:rFonts w:hint="eastAsia" w:ascii="Georgia" w:hAnsi="Georgia" w:eastAsia="Georgia" w:cs="Georgia"/>
          <w:lang w:val="en-US" w:eastAsia="zh-CN"/>
        </w:rPr>
      </w:pPr>
    </w:p>
    <w:p w14:paraId="5470C4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Sovereignty?</w:t>
      </w:r>
    </w:p>
    <w:p w14:paraId="3EE75A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主权是什么？</w:t>
      </w:r>
    </w:p>
    <w:p w14:paraId="28D29A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not agree with me when I describe it as: the authority that has the right and the duty to exercise power to break all resistance to its will and to avenge such resistance?</w:t>
      </w:r>
    </w:p>
    <w:p w14:paraId="5C65D3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当我将其描述为：一种权威，它有权利和责任行使权力，以粉碎对其意志的一切抵抗，并对该抵抗施以报复，您是否同意我的看法？</w:t>
      </w:r>
    </w:p>
    <w:p w14:paraId="73EA21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does not that ineradicable national sense come to expression in you that the original, absolute Sovereignty cannot rest in any creature but must coincide with God's Majesty?</w:t>
      </w:r>
    </w:p>
    <w:p w14:paraId="397458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那不可磨灭的民族情感，难道没有在您心中表达出，那原始的、绝对的主权，不可能安息在任何受造物身上，而必须与上帝的威严相合吗？</w:t>
      </w:r>
    </w:p>
    <w:p w14:paraId="587540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believe in Him as Planner and Creator, as Establisher and Determiner of all things, your soul must also proclaim the Triune God as the only and absolute Sovereign.</w:t>
      </w:r>
    </w:p>
    <w:p w14:paraId="253B2E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若你信祂是万物的计划者和创造者，是设立者和决定者，你的灵魂也必宣告三一上帝是唯一且绝对的主权者。</w:t>
      </w:r>
    </w:p>
    <w:p w14:paraId="587AE3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Provided, and this I would stress, that one also acknowledges that this exalted Sovereign delegated and does delegate His authority to human beings; so that on earth one actually does not meet God Himself in things visible, but that sovereign authority is always exercised through an office held by men.</w:t>
      </w:r>
    </w:p>
    <w:p w14:paraId="615CAA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前提是，并且我必须强调，人也要承认这位崇高的主权者曾将并且正将祂的权柄授予人类；以致在地上，人在可见之物中实际遇见的并非上帝自己，而是那始终通过人所担任的职分来行使的主权权威。</w:t>
      </w:r>
    </w:p>
    <w:p w14:paraId="05A19FAE">
      <w:pPr>
        <w:spacing w:after="294" w:line="255" w:lineRule="auto"/>
        <w:ind w:left="-5" w:hanging="10"/>
        <w:rPr>
          <w:rFonts w:hint="eastAsia" w:ascii="Georgia" w:hAnsi="Georgia" w:eastAsia="Georgia" w:cs="Georgia"/>
          <w:lang w:val="en-US" w:eastAsia="zh-CN"/>
        </w:rPr>
      </w:pPr>
    </w:p>
    <w:p w14:paraId="7D2154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that assigning of God's Sovereignty to an office held by man the extremely important question arises: how does that delegation of authority work?</w:t>
      </w:r>
    </w:p>
    <w:p w14:paraId="707C02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在将上帝的主权赋予人所担任的职分时，一个极其重要的问题便产生了：这种权柄的授予是如何运作的？</w:t>
      </w:r>
    </w:p>
    <w:p w14:paraId="28B248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that all-embracing Sovereignty of God delegated undivided to one single man; or does an earthly Sovereign possess the power to compel obedience only in a limited circle; a circle bordered by other circles in which another is Sovereign?</w:t>
      </w:r>
    </w:p>
    <w:p w14:paraId="27EDC3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上帝那包罗万象的主权，是完整地授予某一个单人；还是说，一个地上的主权者，其强迫顺服的权力只在一个有限的圈子内有效；这个圈子与其他圈子接壤，而在那些圈子里另有主权者？</w:t>
      </w:r>
    </w:p>
    <w:p w14:paraId="1DB7EF8A">
      <w:pPr>
        <w:spacing w:after="294" w:line="255" w:lineRule="auto"/>
        <w:ind w:left="-5" w:hanging="10"/>
        <w:rPr>
          <w:rFonts w:hint="eastAsia" w:ascii="Georgia" w:hAnsi="Georgia" w:eastAsia="Georgia" w:cs="Georgia"/>
          <w:lang w:val="en-US" w:eastAsia="zh-CN"/>
        </w:rPr>
      </w:pPr>
    </w:p>
    <w:p w14:paraId="485E2E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answers to this question will vary, depending upon whether one is within the sphere of Revelation or outside of it.</w:t>
      </w:r>
    </w:p>
    <w:p w14:paraId="570096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对这个问题的答案会因人而异，取决于人是处在启示的领域之内还是之外。</w:t>
      </w:r>
    </w:p>
    <w:p w14:paraId="549CF9B6">
      <w:pPr>
        <w:spacing w:after="294" w:line="255" w:lineRule="auto"/>
        <w:ind w:left="-5" w:hanging="10"/>
        <w:rPr>
          <w:rFonts w:hint="eastAsia" w:ascii="Georgia" w:hAnsi="Georgia" w:eastAsia="Georgia" w:cs="Georgia"/>
          <w:lang w:val="en-US" w:eastAsia="zh-CN"/>
        </w:rPr>
      </w:pPr>
    </w:p>
    <w:p w14:paraId="25CA40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of old the answer to that question by those in whose world of thought there was no room for a special revelation has always been: "insofar as feasible undivided, but penetrating all circles."</w:t>
      </w:r>
    </w:p>
    <w:p w14:paraId="38FFE4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自古以来，对于那些思想世界中没有特殊启示容身之处的人来说，这个问题的答案一直是：“在可行范围内是不可分割的，但能渗透所有圈子。”</w:t>
      </w:r>
    </w:p>
    <w:p w14:paraId="6A1345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"Insofar as feasible", for God's Sovereignty over that which is above is outside of man's reach; His Sovereignty over nature is outside of man's power; His Sovereignty over destiny is outside of man's disposal.</w:t>
      </w:r>
    </w:p>
    <w:p w14:paraId="0B3098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“在可行范围内”，因为上帝对天上之事的主权超乎人的触及；祂对自然的主权超乎人的能力；祂对命运的主权超乎人的支配。</w:t>
      </w:r>
    </w:p>
    <w:p w14:paraId="232F09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for the rest, yes, without "Sphere Sovereignty", the state's unlimited rule; disposing of persons, their life, their rights, their conscience, and even their faith.</w:t>
      </w:r>
    </w:p>
    <w:p w14:paraId="5DDA11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但除此之外，是的，没有“领域主权”，国家便行使无限的统治；支配个人，他们的生命、权利、良知，甚至他们的信仰。</w:t>
      </w:r>
    </w:p>
    <w:p w14:paraId="4FEB28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then many gods, and therefore, because of the vis unita fortior [strength united is stronger], the one unlimited State was more imposing, more majestic than the divided might of the gods.</w:t>
      </w:r>
    </w:p>
    <w:p w14:paraId="4CBC0D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那时有许多神，因此，由于vis unita fortior（团结就是力量），那一个无限的国家，比诸神分裂的力量更令人敬畏，更威严。</w:t>
      </w:r>
    </w:p>
    <w:p w14:paraId="2AAA97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because of this the State, embodied in Caesar, itself became God.</w:t>
      </w:r>
    </w:p>
    <w:p w14:paraId="16281D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正因如此，以凯撒为化身的国家，其本身就成了神。</w:t>
      </w:r>
    </w:p>
    <w:p w14:paraId="199801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god-State which could not tolerate any other gods beside itself.</w:t>
      </w:r>
    </w:p>
    <w:p w14:paraId="715B65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这个神-国家不能容忍任何其他神明在它身旁。</w:t>
      </w:r>
    </w:p>
    <w:p w14:paraId="7141F8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came the passion for world-dominion.</w:t>
      </w:r>
    </w:p>
    <w:p w14:paraId="0E3398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于是产生了对世界统治的热情。</w:t>
      </w:r>
    </w:p>
    <w:p w14:paraId="6D03DA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Divus Augustus! [divine Augustus] with Caesarism as the worship service.</w:t>
      </w:r>
    </w:p>
    <w:p w14:paraId="526A59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Divus Augustus!（神圣的奥古斯都！）以凯撒主义为敬拜仪式。</w:t>
      </w:r>
    </w:p>
    <w:p w14:paraId="22227D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profoundly sinful idea, which was not analyzed until eighteen centuries later, also for thinking minds, in [Georg Wilhelm Friedrich] Hegel's system of the State as "den gegenwärtigen Gott" [the current God].</w:t>
      </w:r>
    </w:p>
    <w:p w14:paraId="44BA73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一个极度罪恶的观念，直到十八个世纪后，才在乔治·威廉·弗里德里希·黑格尔（Georg Wilhelm Friedrich Hegel）的体系中，为有思想的头脑所分析，即视国家为“den gegenwärtigen Gott”（当下的神）。</w:t>
      </w:r>
    </w:p>
    <w:p w14:paraId="67DDF461">
      <w:pPr>
        <w:spacing w:after="294" w:line="255" w:lineRule="auto"/>
        <w:ind w:left="-5" w:hanging="10"/>
        <w:rPr>
          <w:rFonts w:hint="eastAsia" w:ascii="Georgia" w:hAnsi="Georgia" w:eastAsia="Georgia" w:cs="Georgia"/>
          <w:lang w:val="en-US" w:eastAsia="zh-CN"/>
        </w:rPr>
      </w:pPr>
    </w:p>
    <w:p w14:paraId="4273F3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 the other hand, "not insofar as feasible, but in the absolute sense this Sovereignty is to be delegated undivided and unbroken!"</w:t>
      </w:r>
    </w:p>
    <w:p w14:paraId="676EF2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另一方面，“并非在可行范围内，而是在绝对意义上，这主权要完整无缺地被授予！”</w:t>
      </w:r>
    </w:p>
    <w:p w14:paraId="24D5B2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Jehovah's declaration to Israel through the medium of the interpreters of Messianic prophecy.</w:t>
      </w:r>
    </w:p>
    <w:p w14:paraId="24903C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这是耶和华通过弥赛亚预言的解释者们，向以色列所作的宣告。</w:t>
      </w:r>
    </w:p>
    <w:p w14:paraId="00131B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man-Messiah made His appearance, with power in heaven; with power over nature; with the pretension of power over all people; with power, in all people, also over conscience, also over faith; even the ties between mother and child must give way when He demanded obedience.</w:t>
      </w:r>
    </w:p>
    <w:p w14:paraId="690EF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那位人-弥赛亚显现了，带着天上的权柄；带着掌管自然的权柄；带着统管万民的宣称；带着在万人之中，也掌管良知，也掌管信仰的权柄；当祂要求顺服时，就连母子之情也必须让步。</w:t>
      </w:r>
    </w:p>
    <w:p w14:paraId="236FFE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then is absolute Sovereignty; dominating all visible and invisible things; all that is both spiritual and material; all placed in the hands of one man.</w:t>
      </w:r>
    </w:p>
    <w:p w14:paraId="6A2144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这便是绝对的主权；统管一切可见与不可见之物；一切属灵与属物质之物；全都交在一人之手。</w:t>
      </w:r>
    </w:p>
    <w:p w14:paraId="4E4BC4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one of the kingdoms, but the absolute Kingdom.</w:t>
      </w:r>
    </w:p>
    <w:p w14:paraId="1C5D7C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不是诸国中的一国，而是绝对的国度。</w:t>
      </w:r>
    </w:p>
    <w:p w14:paraId="649F2D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be King, for that purpose I was born, and for that purpose I came into the world."</w:t>
      </w:r>
    </w:p>
    <w:p w14:paraId="4A8935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“我为此而生，也为此来到世间，特为作王。”</w:t>
      </w:r>
    </w:p>
    <w:p w14:paraId="1DD39F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power in heaven and on earth is Mine."</w:t>
      </w:r>
    </w:p>
    <w:p w14:paraId="13C19D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“天上地下所有的权柄都赐给我了。”</w:t>
      </w:r>
    </w:p>
    <w:p w14:paraId="3A6AA2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day all enemies shall be subdued unto Me, and all knees shall bow before Me!"</w:t>
      </w:r>
    </w:p>
    <w:p w14:paraId="0497EE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“有一日，所有的仇敌都必被我征服，万膝都必向我跪拜！”</w:t>
      </w:r>
    </w:p>
    <w:p w14:paraId="53A2B0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the Sovereignty of the Messiah, which the prophet once foretold; which the Nazarene claimed; which He initially demonstrated in the performance of miracles; which is described by His apostles, and which the church of Christ confesses on the authority of the apostles, undivided but delegated; or rather, assumed to be returned eventually.</w:t>
      </w:r>
    </w:p>
    <w:p w14:paraId="5AE6EB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弥赛亚的主权，是先知曾预言的；是拿撒勒人曾宣称的；是祂最初藉行神迹所展示的；是祂的使徒们所描述的，也是基督的教会凭使徒的权威所宣信的，是完整无缺却被授予的；或者更确切地说，是假定最终要归还的。</w:t>
      </w:r>
    </w:p>
    <w:p w14:paraId="6F112F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when once that perfect harmony breaks through, the Sovereignty will be transmitted from the Messiah to God Himself, Who will then be "all in all".</w:t>
      </w:r>
    </w:p>
    <w:p w14:paraId="6305E7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因为一旦那完美的和谐实现，主权将从弥赛亚移交给上帝自己，那时上帝将是“万有之中的万有”。</w:t>
      </w:r>
    </w:p>
    <w:p w14:paraId="281E577E">
      <w:pPr>
        <w:spacing w:after="294" w:line="255" w:lineRule="auto"/>
        <w:ind w:left="-5" w:hanging="10"/>
        <w:rPr>
          <w:rFonts w:hint="eastAsia" w:ascii="Georgia" w:hAnsi="Georgia" w:eastAsia="Georgia" w:cs="Georgia"/>
          <w:lang w:val="en-US" w:eastAsia="zh-CN"/>
        </w:rPr>
      </w:pPr>
    </w:p>
    <w:p w14:paraId="52A6F7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behold now the glorious Freedom idea!</w:t>
      </w:r>
    </w:p>
    <w:p w14:paraId="684743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但现在请看这荣耀的自由理念！</w:t>
      </w:r>
    </w:p>
    <w:p w14:paraId="1C28DB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perfect and absolute Sovereignty of the sinless Messiah at the same time contains the direct denial and challenge of all absolute Sovereignty on earth in sinful man; because of the division of life into spheres, each with its own Sovereignty.</w:t>
      </w:r>
    </w:p>
    <w:p w14:paraId="4538DE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那无罪的弥赛亚完美而绝对的主权，同时直接否定并挑战了地上有罪之人的一切绝对主权；因为生命被划分为不同的领域，每个领域都有其自身的主权。</w:t>
      </w:r>
    </w:p>
    <w:p w14:paraId="0AA5C540">
      <w:pPr>
        <w:spacing w:after="294" w:line="255" w:lineRule="auto"/>
        <w:ind w:left="-5" w:hanging="10"/>
        <w:rPr>
          <w:rFonts w:hint="eastAsia" w:ascii="Georgia" w:hAnsi="Georgia" w:eastAsia="Georgia" w:cs="Georgia"/>
          <w:lang w:val="en-US" w:eastAsia="zh-CN"/>
        </w:rPr>
      </w:pPr>
    </w:p>
    <w:p w14:paraId="1FD4E3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human life, with its material foreground, which is visible, and its spiritual background, which is invisible, obviously is neither simple nor uniform, but forms an infinitely structured organism.</w:t>
      </w:r>
    </w:p>
    <w:p w14:paraId="17D353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我们的人生，有其可见的物质前景，和其不可见的属灵背景，显然既不简单也不单一，而是构成了一个无限精细的有机体。</w:t>
      </w:r>
    </w:p>
    <w:p w14:paraId="4F5C8F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so structured that the individual exists only in groups, and the whole can reveal itself only in those groups.</w:t>
      </w:r>
    </w:p>
    <w:p w14:paraId="0D621A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它的结构是这样的：个体仅在群体中存在，而整体也仅能在那些群体中显现。</w:t>
      </w:r>
    </w:p>
    <w:p w14:paraId="0CB40C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may refer to the parts of this one great instrument as wheels, spring-driven on their own axles, or call them spheres, each filled with its own exciting life-spirit -- the name or figure is unimportant -provided that one acknowledges that, as innumerable as the constellations in the firmament, various circles exist in this life, whose circumference is drawn with a firm radius from the center of a specific principle; the apostolic "every man in his own order", (1 Cor. 15:23).</w:t>
      </w:r>
    </w:p>
    <w:p w14:paraId="038475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可以将这巨大机体的各部分称为轮子，由弹簧驱动，各自绕轴旋转，或称之为领域，每个领域都充满其自身激动人心的生命精神——名称或比喻并不重要——只要人承认，今生存在着各种各样的圈子，多如穹苍的星宿，其周界都由一个特定原则的中心以坚定的半径划出；正如使徒所说的“各人是按着自己的次序”（林前15:23）。</w:t>
      </w:r>
    </w:p>
    <w:p w14:paraId="75967A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Even as one speaks of a "moral world", a "scientific world", a "world of commerce" and a "world of art", so one might speak with even more justification of "a circle" of the moral, "a circle" of the domestic, "a circle" of the social life, each with its own domain, and because each constitutes its own domain with its own Sovereign within the limits of that domain.</w:t>
      </w:r>
    </w:p>
    <w:p w14:paraId="6E72F2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人会谈论一个“道德世界”、一个“科学世界”、一个“商业世界”和一个“艺术世界”一样，人也更有理由谈论一个道德的“圈子”、一个家庭的“圈子”、一个社会生活的“圈子”，每个圈子都有其自己的疆域，并且因为每个圈子在其疆域范围内都构成了自己的疆域，拥有自己的主权者。</w:t>
      </w:r>
    </w:p>
    <w:p w14:paraId="39C2C82D">
      <w:pPr>
        <w:spacing w:after="294" w:line="255" w:lineRule="auto"/>
        <w:ind w:left="-5" w:hanging="10"/>
        <w:rPr>
          <w:rFonts w:hint="eastAsia" w:ascii="Georgia" w:hAnsi="Georgia" w:eastAsia="Georgia" w:cs="Georgia"/>
          <w:lang w:val="en-US" w:eastAsia="zh-CN"/>
        </w:rPr>
      </w:pPr>
    </w:p>
    <w:p w14:paraId="4C7DE2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there is a domain of nature, in which the Sovereign exerts power upon matter according to fixed laws.</w:t>
      </w:r>
    </w:p>
    <w:p w14:paraId="6E8E52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因此，有一个自然的领域，在其中，主权者根据固定的法则对物质施加权力。</w:t>
      </w:r>
    </w:p>
    <w:p w14:paraId="7FCE3E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there is also a domain of the personal, of the domestic, of the scientific, of the social, and of the ecclesiastical life; each of which obeys its own law of life, and each subject to its own head.</w:t>
      </w:r>
    </w:p>
    <w:p w14:paraId="56981E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但也有一个人的领域、家庭的领域、科学的领域、社会的领域和教会生活的领域；每一个都遵从其自身的生命法则，每一个都服从于其自身的元首。</w:t>
      </w:r>
    </w:p>
    <w:p w14:paraId="1FEB8E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domain of thought in which no law may prevail except the law of logic.</w:t>
      </w:r>
    </w:p>
    <w:p w14:paraId="0D3081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有一个思想的领域，在其中，除了逻辑的法则，没有任何法则可以盛行。</w:t>
      </w:r>
    </w:p>
    <w:p w14:paraId="287BCA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domain of conscience where none may exercise sovereign rule except the Holy One.</w:t>
      </w:r>
    </w:p>
    <w:p w14:paraId="0CCBF3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一个良知的领域，在其中，除了那圣者，无人可行使至高无上的统治。</w:t>
      </w:r>
    </w:p>
    <w:p w14:paraId="7EF411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finally, a domain of faith within whose limits only the individual is Sovereign, and through that faith consecrates himself with his whole being.</w:t>
      </w:r>
    </w:p>
    <w:p w14:paraId="1765DE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最后，还有一个信仰的领域，在其界限内，唯有个体是主权者，并藉着那信仰，将自己的整个存在奉献出来。</w:t>
      </w:r>
    </w:p>
    <w:p w14:paraId="06F5A66C">
      <w:pPr>
        <w:spacing w:after="294" w:line="255" w:lineRule="auto"/>
        <w:ind w:left="-5" w:hanging="10"/>
        <w:rPr>
          <w:rFonts w:hint="eastAsia" w:ascii="Georgia" w:hAnsi="Georgia" w:eastAsia="Georgia" w:cs="Georgia"/>
          <w:lang w:val="en-US" w:eastAsia="zh-CN"/>
        </w:rPr>
      </w:pPr>
    </w:p>
    <w:p w14:paraId="65957A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in all of these spheres or circles the cogwheels engage one another, and it is precisely because of the mutual interaction of these spheres that there is an emergence of that rich, many-sided, multi-formed human life; but in that life there is also the danger that one sphere may encroach upon the neighboring sphere; thus causing a wheel to jerk and to break cog upon cog, and interfering with the progress of the whole.</w:t>
      </w:r>
    </w:p>
    <w:p w14:paraId="445A28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在所有这些领域或圈子中，齿轮相互啮合，正是因为这些领域的相互作用，才产生了那丰富、多面、多形态的人类生活；但在那生活中，也存在着一个领域侵犯邻近领域的危险；从而导致一个轮子颠簸，齿轮相继断裂，干扰整体的前进。</w:t>
      </w:r>
    </w:p>
    <w:p w14:paraId="0CF517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the reason for existence of a special sphere of authority in the Authority of the State, which must provide for these various spheres, insofar as they emerge into the visible realm, a felicitous interaction, and to keep them within the pale of justice; and which also, since one's personal life can be depressed by the group in whose midst one lives, must shield the individual from the domination of his sphere.</w:t>
      </w:r>
    </w:p>
    <w:p w14:paraId="3C736B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国家权力中存在一个特殊的权力领域，其存在的理由是：它必须为这些不同的领域，在其进入可见领域时，提供一种良性的互动，并使它们保持在公义的范围内；并且，由于个人的生活可能被其所处的群体压抑，它也必须保护个体免受其领域的支配。</w:t>
      </w:r>
    </w:p>
    <w:p w14:paraId="2EEA1F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Sovereign who, as the Scriptures state so tersely, "establishes the throne by righteousness", whereas without righteousness it will fall and destroy itself.</w:t>
      </w:r>
    </w:p>
    <w:p w14:paraId="130DA0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一位主权者，正如圣经所简明指出的，“靠公义建立宝座”，而没有公义，宝座便会倾覆，自取灭亡。</w:t>
      </w:r>
    </w:p>
    <w:p w14:paraId="6D2550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this State Sovereignty, as the power which protects the individual and determines the mutual righteous relations of the visible spheres of life because it has the right to command and to compel, rises far above all of these.</w:t>
      </w:r>
    </w:p>
    <w:p w14:paraId="068D9D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因此，这国家主权，作为保护个体并决定生命中可见领域之间公义关系的权力，因其拥有命令和强迫的权利，而远超所有这些领域之上。</w:t>
      </w:r>
    </w:p>
    <w:p w14:paraId="28C61B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does not obtain within any of these spheres.</w:t>
      </w:r>
    </w:p>
    <w:p w14:paraId="519AA4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但它并不存在于任何这些领域之内。</w:t>
      </w:r>
    </w:p>
    <w:p w14:paraId="519922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another authority rules, an authority which, without any effort of its own, descends from God, and which it does not confer but acknowledges.</w:t>
      </w:r>
    </w:p>
    <w:p w14:paraId="33E972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在那里，有另一种权威在统治，一种无需自身努力，便从上帝而来的权威，国家并不授予此权威，而是承认它。</w:t>
      </w:r>
    </w:p>
    <w:p w14:paraId="3C1AA8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even in defining justice in connection with the mutual relations of these spheres, this State Sovereign may not use his own will or choice as a criterion, but he is bound by the choice of a Higher Will, as expressed by the nature and raison d'etre [reason for being; purpose] of these spheres.</w:t>
      </w:r>
    </w:p>
    <w:p w14:paraId="79CA46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即便在界定与这些领域相互关系相关的公义时，这位国家主权者也不得使用自己的意志或选择为标准，而是受制于一个更高意志的选择，这意志体现在这些领域的本性和raison d'etre（存在的理由；目的）中。</w:t>
      </w:r>
    </w:p>
    <w:p w14:paraId="1A84C5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must make the wheels to turn as they are destined to turn.</w:t>
      </w:r>
    </w:p>
    <w:p w14:paraId="0F4287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他必须使轮子按其命定的方式转动。</w:t>
      </w:r>
    </w:p>
    <w:p w14:paraId="1EED8D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to oppress life nor to bind freedom, but to make possible a free exercise of life for and in each of these spheres, is not this a beckoning ideal for every noble State Sovereign?</w:t>
      </w:r>
    </w:p>
    <w:p w14:paraId="3BACD6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不是压迫生命，也不是束缚自由，而是为了并在于每个领域中使生命的自由运用成为可能，这难道不是对每一位高尚的国家主权者招手的理想吗？</w:t>
      </w:r>
    </w:p>
    <w:p w14:paraId="3653A488">
      <w:pPr>
        <w:spacing w:after="294" w:line="255" w:lineRule="auto"/>
        <w:ind w:left="-5" w:hanging="10"/>
        <w:rPr>
          <w:rFonts w:hint="eastAsia" w:ascii="Georgia" w:hAnsi="Georgia" w:eastAsia="Georgia" w:cs="Georgia"/>
          <w:lang w:val="en-US" w:eastAsia="zh-CN"/>
        </w:rPr>
      </w:pPr>
    </w:p>
    <w:p w14:paraId="4D5C04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these two credos stand in clear-cut opposition to each other.</w:t>
      </w:r>
    </w:p>
    <w:p w14:paraId="769CC5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因此，这两个信条截然对立。</w:t>
      </w:r>
    </w:p>
    <w:p w14:paraId="1F5878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whose life proceeds from the Revelational sphere (and who live consistently in that sphere) confesses, as a matter of course, that all Sovereignty rests in God, and therefore can proceed only from Him; that this Sovereignty of God has been conferred upon the man-Messiah in the absolute sense and undivided; and that therefore man's freedom is safe in the hands of this Son of Man, anointed to be Sovereign, because, along with the State, every other sphere of life knows that supremacy derived from Him, i.e., it possesses sphere sovereignty.</w:t>
      </w:r>
    </w:p>
    <w:p w14:paraId="69C31E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生命源于启示领域之人（并始终如一地生活在该领域中），理所当然地承认，所有主权都在于上帝，因此只能从祂而出；上帝的此主权已在绝对意义上、完整地授予了那位人-弥赛亚；因此，人的自由在这位受膏作主权者的人子手中是安全的，因为，与国家一样，生命中其他每一个领域都知道那源于祂的至高权力，即，它拥有领域主权。</w:t>
      </w:r>
    </w:p>
    <w:p w14:paraId="34CE02C9">
      <w:pPr>
        <w:spacing w:after="294" w:line="255" w:lineRule="auto"/>
        <w:ind w:left="-5" w:hanging="10"/>
        <w:rPr>
          <w:rFonts w:hint="eastAsia" w:ascii="Georgia" w:hAnsi="Georgia" w:eastAsia="Georgia" w:cs="Georgia"/>
          <w:lang w:val="en-US" w:eastAsia="zh-CN"/>
        </w:rPr>
      </w:pPr>
    </w:p>
    <w:p w14:paraId="57BF63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 the other hand, those who do not perceive the reality of such a special revelational sphere and therefore deny it, insist that there must be absolute separation between the problem of Sovereignty and the problem of faith; they consequently assert that any Sovereignty, other than that of the State, is unthinkable; they therefore zealously promote the embodiment of the Sovereignty idea, in its purest sense, in the Supreme State; and accordingly they cannot grant to other life spheres a more generous freedom than that which is permitted or granted by the State.</w:t>
      </w:r>
    </w:p>
    <w:p w14:paraId="2A6E71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方面，那些未能感知此特殊启示领域之实在并因此否认它的人，坚持主权问题与信仰问题必须绝对分离；他们因此断言，除国家主权之外，任何主权都是不可想象的；他们因此热切地推动将主权观念，以其最纯粹的意义，体现在至高无上的国家之中；因此，他们无法给予其他生命领域比国家所允许或授予的更慷慨的自由。</w:t>
      </w:r>
    </w:p>
    <w:p w14:paraId="57DFC59E">
      <w:pPr>
        <w:spacing w:after="294" w:line="255" w:lineRule="auto"/>
        <w:ind w:left="-5" w:hanging="10"/>
        <w:rPr>
          <w:rFonts w:hint="eastAsia" w:ascii="Georgia" w:hAnsi="Georgia" w:eastAsia="Georgia" w:cs="Georgia"/>
          <w:lang w:val="en-US" w:eastAsia="zh-CN"/>
        </w:rPr>
      </w:pPr>
    </w:p>
    <w:p w14:paraId="28B37D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called these pronouncements Credos about Sovereignty; life convictions, not systems, because the chasm which separates them is not to be found in a different arrangement of thought but in a recognition or denial of the facts of life.</w:t>
      </w:r>
    </w:p>
    <w:p w14:paraId="45F538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我称这些宣告为关于主权的信条（Credos）；是生命的信念，而非体系，因为分隔它们的鸿沟，不在于思想安排的不同，而在于对生命事实的承认或否认。</w:t>
      </w:r>
    </w:p>
    <w:p w14:paraId="3DD449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us, whose life proceeds from Revelation, that Messiah lives, that Christ reigns, and as Sovereign He is seated upon the throne of God's power more actually than you are seated here.</w:t>
      </w:r>
    </w:p>
    <w:p w14:paraId="1893FC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对我们这些生命源于启示的人来说，那位弥赛亚活着，那位基督掌权，作为主权者，祂坐在上帝权能的宝座上，比你们坐在这里更为真实。</w:t>
      </w:r>
    </w:p>
    <w:p w14:paraId="439C3B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Conversely, he who does not confess this must contest it as an annoying self-deception which stands in the way of the people's development; a fatal dogma; a senseless vision!</w:t>
      </w:r>
    </w:p>
    <w:p w14:paraId="1B5B37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反之，不承认这一点的人，必视其为阻碍民族发展的烦人自欺、致命的教条、无稽的幻象而加以驳斥！</w:t>
      </w:r>
    </w:p>
    <w:p w14:paraId="03ACC6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they are diametrically opposed confessions, which were indeed concealed aside again and again behind a series of hybrid systems; mixtures of more of this and less of that or perhaps an equal amount of each.</w:t>
      </w:r>
    </w:p>
    <w:p w14:paraId="4E0B26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因此，这是两个截然对立的信条，它们确实曾一再被隐藏在一系列混合体系之后；这些体系是或多或少、或等量混合的产物。</w:t>
      </w:r>
    </w:p>
    <w:p w14:paraId="0E38AE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as principial credos, from which this sallowness derived its basic tint, they always angrily broke through this unprincipled play during critical times, and with raised visor were ready to resist and to offer combat, as the only two gigantic antitheses which rend life at its root, and are therefore deserving of one's risking his life while he is disturbing another's life.</w:t>
      </w:r>
    </w:p>
    <w:p w14:paraId="3BCA71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作为原则性的信条，这种病态从中获得了其基本色调，在关键时刻，它们总是愤怒地冲破这种无原则的游戏，并揭开面罩，准备抵抗和战斗，作为唯一两个从根源上撕裂生命的巨大对立面，因此值得人为之冒生命危险，同时搅动他人的生命。</w:t>
      </w:r>
    </w:p>
    <w:p w14:paraId="497B5F44">
      <w:pPr>
        <w:spacing w:after="294" w:line="255" w:lineRule="auto"/>
        <w:ind w:left="-5" w:hanging="10"/>
        <w:rPr>
          <w:rFonts w:hint="eastAsia" w:ascii="Georgia" w:hAnsi="Georgia" w:eastAsia="Georgia" w:cs="Georgia"/>
          <w:lang w:val="en-US" w:eastAsia="zh-CN"/>
        </w:rPr>
      </w:pPr>
    </w:p>
    <w:p w14:paraId="53E55C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"Sphere Sovereignty" defending itself against "State Sovereignty" -- that is the course of world history, prior to the proclamation of the Messianic Sovereignty, For the Royal Child of Bethlehem does indeed cover that "Sphere Sovereignty" with His shield, but He did not create it.</w:t>
      </w:r>
    </w:p>
    <w:p w14:paraId="1027EC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“领域主权”对抗“国家主权”——这就是弥赛亚主权宣告之前的世界历史进程，因为伯利恒的君王之子确实用祂的盾牌护卫了那“领域主权”，但并非祂创造了它。</w:t>
      </w:r>
    </w:p>
    <w:p w14:paraId="17FA4E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existed of old.</w:t>
      </w:r>
    </w:p>
    <w:p w14:paraId="00C451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它自古就存在。</w:t>
      </w:r>
    </w:p>
    <w:p w14:paraId="70D82B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an essential part of the order of creation; in the plan of human life; it was there before State Sovereignty came into existence.</w:t>
      </w:r>
    </w:p>
    <w:p w14:paraId="4EE78F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它是创造秩序、人类生命计划中一个必不可少的部分；在国家主权出现之前它就存在了。</w:t>
      </w:r>
    </w:p>
    <w:p w14:paraId="5481B0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after it appeared that State Sovereignty suspected Sphere Sovereignty of being its permanent adversary, and within those spheres the power to resist was dissipated by the violation of their own rule of life, i.e., by sin.</w:t>
      </w:r>
    </w:p>
    <w:p w14:paraId="6CA5B8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但在国家主权怀疑领域主权是其永久的对手之后，在那些领域之内，抵抗的力量因其自身生命法则被破坏，即因罪，而消散了。</w:t>
      </w:r>
    </w:p>
    <w:p w14:paraId="3FBE98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ancient history presents to our view among all peoples the shameful spectacle that, after persevering, and sometimes heroic struggle, freedom in one's own sphere perishes, and the power of the State, turning into Caesarism, gains the upper hand.</w:t>
      </w:r>
    </w:p>
    <w:p w14:paraId="15A64D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因此，古代历史向我们展示了所有民族中一幅可耻的景象：在持久、有时甚至是英雄般的斗争之后，个人领域内的自由消亡了，而国家权力，转变为凯撒主义，占据了上风。</w:t>
      </w:r>
    </w:p>
    <w:p w14:paraId="13C48E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Socrates, drinking the poison cup; Brutus, plunging the dagger into Caesar's heart; the Galileans, whose blood Pilate mingled with their sacrifices; all of these are the wild, heroic paroxysms of a free organic life, which finally collapses under the iron fist of that Caesarism.</w:t>
      </w:r>
    </w:p>
    <w:p w14:paraId="256189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苏格拉底饮下毒酒；布鲁图将匕首刺入凯撒的心脏；那些加利利人，彼拉多将他们的血与他们的祭物搀杂在一起；所有这些，都是一个自由有机生命狂野而英雄的痉挛，最终在那凯撒主义的铁拳下崩溃。</w:t>
      </w:r>
    </w:p>
    <w:p w14:paraId="75EE50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age of antiquity draws to a close there is no more freedom; no nations; no spheres.</w:t>
      </w:r>
    </w:p>
    <w:p w14:paraId="163104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当古代纪元接近尾声时，不再有自由；没有民族；没有领域。</w:t>
      </w:r>
    </w:p>
    <w:p w14:paraId="5C7348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has become one sphere, one world-empire under one Sovereign State.</w:t>
      </w:r>
    </w:p>
    <w:p w14:paraId="6090EA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一切都成了一个领域，一个由一个主权国家统治的世界帝国。</w:t>
      </w:r>
    </w:p>
    <w:p w14:paraId="3D60AE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only the intoxication of an emasculating opulence served a humanity sunk in ignominy to remove the offense of that ignominy from its heart.</w:t>
      </w:r>
    </w:p>
    <w:p w14:paraId="45F70E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唯有那使人软弱的奢华之醉，才使得沉沦于耻辱中的人类，能从心中除去那耻辱的冒犯。</w:t>
      </w:r>
    </w:p>
    <w:p w14:paraId="12FFADEB">
      <w:pPr>
        <w:spacing w:after="294" w:line="255" w:lineRule="auto"/>
        <w:ind w:left="-5" w:hanging="10"/>
        <w:rPr>
          <w:rFonts w:hint="eastAsia" w:ascii="Georgia" w:hAnsi="Georgia" w:eastAsia="Georgia" w:cs="Georgia"/>
          <w:lang w:val="en-US" w:eastAsia="zh-CN"/>
        </w:rPr>
      </w:pPr>
    </w:p>
    <w:p w14:paraId="22DA89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Jesus the Nazarene who then, by superhuman power, the power of faith, again created within the "all of one kind" in the iron ring a free sphere and within that sphere a free Sovereignty.</w:t>
      </w:r>
    </w:p>
    <w:p w14:paraId="1798E1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正是拿撒勒人耶稣，凭着超人的力量，即信心的力量，在铁环中那“千篇一律”之内，再次创造了一个自由的领域，并在该领域内创造了一个自由的主权。</w:t>
      </w:r>
    </w:p>
    <w:p w14:paraId="770C60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in the heart, one with God, Himself God, He resisted Caesar, broke down the iron gates, and posited the sovereignty of faith as the basis upon which all Sphere Sovereignty rests.</w:t>
      </w:r>
    </w:p>
    <w:p w14:paraId="3BC673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上帝在心中，与上帝合一，本身就是上帝，祂抵挡了凯撒，摧毁了铁门，并确立了信仰的主权，作为所有领域主权所依赖的基础。</w:t>
      </w:r>
    </w:p>
    <w:p w14:paraId="1823C8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Neither Pharisee nor disciple understood that, aside from the salvation of the elect.</w:t>
      </w:r>
    </w:p>
    <w:p w14:paraId="43F650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法利赛人和门徒都不明白，除了选民的得救之外，</w:t>
      </w:r>
    </w:p>
    <w:p w14:paraId="68FDC9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"Finished" also included a liberation of the world, a world of freedoms.</w:t>
      </w:r>
    </w:p>
    <w:p w14:paraId="502A1F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祂的“成了”也包括了世界的解放，一个自由的世界。</w:t>
      </w:r>
    </w:p>
    <w:p w14:paraId="76021B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Jesus discovered it.</w:t>
      </w:r>
    </w:p>
    <w:p w14:paraId="01979E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但耶稣发现了它。</w:t>
      </w:r>
    </w:p>
    <w:p w14:paraId="3FBD40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the Basileus [Sovereign] on His cross.</w:t>
      </w:r>
    </w:p>
    <w:p w14:paraId="2C8434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因此，祂十字架上写着“Basileus”（主权者）。</w:t>
      </w:r>
    </w:p>
    <w:p w14:paraId="475513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appeared as Sovereign.</w:t>
      </w:r>
    </w:p>
    <w:p w14:paraId="189F9F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祂以主权者的身份出现。</w:t>
      </w:r>
    </w:p>
    <w:p w14:paraId="2FC5B0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contended with the intruding "Prince of this world" for the ruling power over that world, as its Sovereign.</w:t>
      </w:r>
    </w:p>
    <w:p w14:paraId="1ADD99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祂作为这世界的主权者，与入侵的“这世界的王”争夺对那世界的统治权。</w:t>
      </w:r>
    </w:p>
    <w:p w14:paraId="28DAF0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His followers had hardly formed their own sphere before they also collided with State Sovereignty.</w:t>
      </w:r>
    </w:p>
    <w:p w14:paraId="6CB5E8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祂的追随者们刚形成自己的领域，就与国家主权发生了冲突。</w:t>
      </w:r>
    </w:p>
    <w:p w14:paraId="26A549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succumbed.</w:t>
      </w:r>
    </w:p>
    <w:p w14:paraId="1C8A2C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他们屈服了。</w:t>
      </w:r>
    </w:p>
    <w:p w14:paraId="42468D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Their blood flowed.</w:t>
      </w:r>
    </w:p>
    <w:p w14:paraId="230A71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他们的血流淌了。</w:t>
      </w:r>
    </w:p>
    <w:p w14:paraId="423DBA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sovereign principle of faith of Jesus cannot be washed away with their blood.</w:t>
      </w:r>
    </w:p>
    <w:p w14:paraId="5BC3BB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但耶稣那主权的信仰原则，并不能用他们的血洗去。</w:t>
      </w:r>
    </w:p>
    <w:p w14:paraId="7C9977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Deus Christus or Divus Augustus [Christ is God or Augustus is divine] will be the shibboleth that will determine the fate of the world.</w:t>
      </w:r>
    </w:p>
    <w:p w14:paraId="59462F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Deus Christus or Divus Augustus（基督是神或奥古斯都是神）将成为决定世界命运的口令。</w:t>
      </w:r>
    </w:p>
    <w:p w14:paraId="7183C9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Christ triumphs, and Caesar topples and all the liberated nations again appear with their own kings, and within the dominion of those kings with their own spheres, and in those spheres their own freedoms.</w:t>
      </w:r>
    </w:p>
    <w:p w14:paraId="13C71B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基督得胜，凯撒倒台，所有被解放的民族再次出现，带着他们自己的君王，在那些君王的统治下有他们自己的领域，在那些领域里有他们自己的自由。</w:t>
      </w:r>
    </w:p>
    <w:p w14:paraId="487404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was the beginning of that glorious life, crowned with knights' honor, and in an increasingly rich organism of guilds, orders, and free communion exhibiting all the energy and all the glory that are part of sphere sovereignty.</w:t>
      </w:r>
    </w:p>
    <w:p w14:paraId="641915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那便是那荣耀生命的开端，以骑士的荣誉加冕，在一个日益丰富的行会、教团和自由社群的有机体中，展现出领域主权所蕴含的一切活力与荣耀。</w:t>
      </w:r>
    </w:p>
    <w:p w14:paraId="234FB687">
      <w:pPr>
        <w:spacing w:after="294" w:line="255" w:lineRule="auto"/>
        <w:ind w:left="-5" w:hanging="10"/>
        <w:rPr>
          <w:rFonts w:hint="eastAsia" w:ascii="Georgia" w:hAnsi="Georgia" w:eastAsia="Georgia" w:cs="Georgia"/>
          <w:lang w:val="en-US" w:eastAsia="zh-CN"/>
        </w:rPr>
      </w:pPr>
    </w:p>
    <w:p w14:paraId="625DB8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was more apparent in our beloved fatherland than elsewhere.</w:t>
      </w:r>
    </w:p>
    <w:p w14:paraId="74B9BE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这在我们挚爱的祖国比在别处更为明显。</w:t>
      </w:r>
    </w:p>
    <w:p w14:paraId="639981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seemed that the land, divided into polder [low-lying farmland] spheres, unitedly could defend Sphere Sovereignty against State Sovereignty.</w:t>
      </w:r>
    </w:p>
    <w:p w14:paraId="0345B7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这片土地似乎被划分为圩田（polder）领域，联合起来可以抵抗国家主权，捍卫领域主权。</w:t>
      </w:r>
    </w:p>
    <w:p w14:paraId="5325A5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Philip [III of Spain] experienced that, when the singers of the Souter songs [Psalms] and the leaders of the [illegal] hedge [or field] preaching clashed with State Sovereignty.</w:t>
      </w:r>
    </w:p>
    <w:p w14:paraId="138119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当那些唱着《诗篇》（Souter songs）的歌者和那些（非法的）田野（hedge）布道的领袖与国家主权发生冲突时，西班牙的腓力三世（Philip III）体验到了这一点。</w:t>
      </w:r>
    </w:p>
    <w:p w14:paraId="0264CA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experienced also in the following century by the Stuarts [British dynasty] and the Bourbons [French dynasty], when the immortal naval hero whose mausoleum we see before us, our great [Michiel Adriaenszoon] De Ruyter, resisted the rising royalism of Charles [II of Spain] and Louis [XIV of France] on all seas and broke it on all shores.</w:t>
      </w:r>
    </w:p>
    <w:p w14:paraId="04155D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在接下来的世纪，斯图亚特王朝（Stuarts）和波旁王朝（Bourbons）也体验到了这一点，那时，我们眼前这座陵墓的主人，不朽的海军英雄，我们伟大的米希尔·阿德里安松·德·鲁伊特（Michiel Adriaenszoon De Ruyter），在所有海洋上抵抗了西班牙查理二世（Charles II）和法国路易十四（Louis XIV）日益增长的王权主义，并在所有海岸上将其击溃。</w:t>
      </w:r>
    </w:p>
    <w:p w14:paraId="57FA22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am, next to God, the skipper of my ship!"</w:t>
      </w:r>
    </w:p>
    <w:p w14:paraId="428791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“除了上帝，我就是我船的船长！”</w:t>
      </w:r>
    </w:p>
    <w:p w14:paraId="1149BB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expressed the inextinguishable sense of freedom that inspired him and the entire phalanx of our naval heroes [the Sea Beggars], and in seaman's language proclaimed on all seas the legal term "Sovereign in my own sphere".</w:t>
      </w:r>
    </w:p>
    <w:p w14:paraId="689E1C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这表达了那股激励着他和我们所有海军英雄（海上乞丐）方阵的、不可磨灭的自由感，并以海员的语言，在所有海洋上宣告了“在我自己的领域内是主权者”这一法律术语。</w:t>
      </w:r>
    </w:p>
    <w:p w14:paraId="6A11E35F">
      <w:pPr>
        <w:spacing w:after="294" w:line="255" w:lineRule="auto"/>
        <w:ind w:left="-5" w:hanging="10"/>
        <w:rPr>
          <w:rFonts w:hint="eastAsia" w:ascii="Georgia" w:hAnsi="Georgia" w:eastAsia="Georgia" w:cs="Georgia"/>
          <w:lang w:val="en-US" w:eastAsia="zh-CN"/>
        </w:rPr>
      </w:pPr>
    </w:p>
    <w:p w14:paraId="530FA2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alas, ere a century had passed, our nation suffered a decline; Holland sank away into sin; and the last strong bulwark of freedom remaining on Europe's mainland succumbed with our republic.</w:t>
      </w:r>
    </w:p>
    <w:p w14:paraId="086414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但唉，不到一个世纪，我们的民族便衰落了；荷兰沉沦于罪中；欧洲大陆上仅存的最后一个坚固的自由堡垒，也随着我们的共和国而屈服。</w:t>
      </w:r>
    </w:p>
    <w:p w14:paraId="68FADF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current of royalism increased.</w:t>
      </w:r>
    </w:p>
    <w:p w14:paraId="749C31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于是，王权主义的潮流增强了。</w:t>
      </w:r>
    </w:p>
    <w:p w14:paraId="4D6309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began to tread upon the lands, to trample upon the peoples, and to torment the nations, until finally in the most inflammable of those nations the fire of revenge was kindled, passions flared, and the principial Revolution took the crowned head of the Sovereign and placed the crown upon a sovereign people.</w:t>
      </w:r>
    </w:p>
    <w:p w14:paraId="5BFF30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它开始践踏土地，蹂躏人民，折磨列国，直到最后，在那些最易燃的民族中，复仇之火被点燃，激情迸发，原则性的革命取下了主权者的王冠，将其戴在一个主权的人民头上。</w:t>
      </w:r>
    </w:p>
    <w:p w14:paraId="6C2C2A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terrifying event, born of thirst for freedom but also of hatred for the Messiah, and which only served to increase the harassment of freedom!</w:t>
      </w:r>
    </w:p>
    <w:p w14:paraId="1B023D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一件可怕的事件，它生于对自由的渴望，也生于对弥赛亚的仇恨，而其结果只是加剧了对自由的骚扰！</w:t>
      </w:r>
    </w:p>
    <w:p w14:paraId="66E231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Sovereign of that one balloting day, through the medium of that ballot box, involuntarily placed himself or the next day under absolute guardianship; first of the Jacobins, then of the Napoleonic Caesar, and the appealing ideal of the state hurriedly realized in France; eventually advocated as just and "vernunftmässig" [rational] by Germany's group of philosophers.</w:t>
      </w:r>
    </w:p>
    <w:p w14:paraId="51FF43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在那投票日的主权者，通过投票箱这个媒介，不自觉地在第二天将自己置于绝对的监护之下；先是雅各宾派，然后是拿破仑的凯撒，那吸引人的国家理想在法国仓促实现；最终被德国的哲学家群体鼓吹为公正且“vernunftmässig”（理性的）。</w:t>
      </w:r>
    </w:p>
    <w:p w14:paraId="3C63F09C">
      <w:pPr>
        <w:spacing w:after="294" w:line="255" w:lineRule="auto"/>
        <w:ind w:left="-5" w:hanging="10"/>
        <w:rPr>
          <w:rFonts w:hint="eastAsia" w:ascii="Georgia" w:hAnsi="Georgia" w:eastAsia="Georgia" w:cs="Georgia"/>
          <w:lang w:val="en-US" w:eastAsia="zh-CN"/>
        </w:rPr>
      </w:pPr>
    </w:p>
    <w:p w14:paraId="104425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freedom was again cast down in disgrace, and once more a single Sovereignty threatened to swallow all other Sovereignties.</w:t>
      </w:r>
    </w:p>
    <w:p w14:paraId="2FB361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于是自由再次蒙羞受辱，一个单一的主权又一次威胁要吞噬所有其他主权。</w:t>
      </w:r>
    </w:p>
    <w:p w14:paraId="7812AD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saved the day at that time?</w:t>
      </w:r>
    </w:p>
    <w:p w14:paraId="004265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那时是什么挽救了局面？</w:t>
      </w:r>
    </w:p>
    <w:p w14:paraId="609DFF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not the restoration spirit of the Congress of Vienna.</w:t>
      </w:r>
    </w:p>
    <w:p w14:paraId="4DDB35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不，不是维也ナ国会（Congress of Vienna）的复辟精神。</w:t>
      </w:r>
    </w:p>
    <w:p w14:paraId="5AAF13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the monarch idolization of [Karl Ludwig] Von Haller and [Joseph] De Maistre.</w:t>
      </w:r>
    </w:p>
    <w:p w14:paraId="72B3F7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不是卡尔·路德维希·冯·哈勒（Karl Ludwig Von Haller）和约瑟夫·德·迈斯特（Joseph De Maistre）的君主崇拜。</w:t>
      </w:r>
    </w:p>
    <w:p w14:paraId="113916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the historical school, which rather stifled every higher principle by reason of its physiological views.</w:t>
      </w:r>
    </w:p>
    <w:p w14:paraId="483E74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不是历史学派，它因其生理学的观点反而扼杀了每一个更高的原则。</w:t>
      </w:r>
    </w:p>
    <w:p w14:paraId="130BEB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Nor even the pseudoconstitutional system with its "roi fainéant" [do-nothing king, i.e., a mere titular monarch] and its tyrannizing factions.</w:t>
      </w:r>
    </w:p>
    <w:p w14:paraId="3AC4C4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甚至不是那伪宪政体系，及其“roi fainéant”（无为之王，即仅有虚名的君主）和其暴虐的派系。</w:t>
      </w:r>
    </w:p>
    <w:p w14:paraId="60DCD6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the Messiah, the Sovereign seated at God's right hand, who by means of the most marvelous Revival [the Calvinistic Réveil, or awakening of the early 1800s] that ever awakened those nations again sent among those nations a spirit of grace, prayer, and faith.</w:t>
      </w:r>
    </w:p>
    <w:p w14:paraId="100A49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是弥赛亚，是坐在上帝右边的主权者，祂藉着曾唤醒那些民族的最奇妙的复兴运动（Réveil，即19世纪初的加尔文主义觉醒运动），再次在那些民族中差遣了恩典、祷告和信心的灵。</w:t>
      </w:r>
    </w:p>
    <w:p w14:paraId="3B3591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thus there came again into existence a sphere all its own in which a Sovereign other than an earthly power was worshiped.</w:t>
      </w:r>
    </w:p>
    <w:p w14:paraId="1E8197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因此，一个属于自己的领域再次出现，在其中，人们敬拜一位非属世权力的主权者。</w:t>
      </w:r>
    </w:p>
    <w:p w14:paraId="1A09E1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sphere which reckoned with the soul; which practiced mercy; which inspired the states "not as statesmen but as confessors of the Evangel" [gospel].</w:t>
      </w:r>
    </w:p>
    <w:p w14:paraId="4AAF09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一个顾及灵魂的领域；一个施行怜悯的领域；一个激励国家“不作政治家，而作福音（Evangel）的宣信者”的领域。</w:t>
      </w:r>
    </w:p>
    <w:p w14:paraId="0336CC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by political manipulation but by moral strength there was thus born in the soul a hope of the nations; and thus, also in our fatherland, that part of the people that pays homage to the Messiah, the pars Christiana [Christian part], became a national party, not by design, not to rule, but to serve.</w:t>
      </w:r>
    </w:p>
    <w:p w14:paraId="333932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不是藉着政治操纵，而是藉着道德力量，一个民族的希望便在灵魂中诞生了；因此，在我们的祖国，那部分向弥赛亚致敬的人民，即pars Christiana（基督徒部分），成了一个民族政党，不是出于设计，不是为了统治，而是为了服事。</w:t>
      </w:r>
    </w:p>
    <w:p w14:paraId="02B333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a faction, i.e., a conceived deliberate group; not a fraction, i.e.,a piece broken off; but a people's party, i.e., people's portion, according to the in partes dilabi, "falling apart in segments", of that which constitutes the whole.</w:t>
      </w:r>
    </w:p>
    <w:p w14:paraId="06108C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不是一个派别，即一个有预谋的团体；不是一个碎片，即一个破碎的部分；而是一个人民的党派，即人民的一部分，根据in partes dilabi，“分裂成片”，即构成整体的各部分。</w:t>
      </w:r>
    </w:p>
    <w:p w14:paraId="252D06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of this in order that, if possible, by means of this temporary dividing the whole, the glorious people's unity may again be inspired to seek a higher ideal.</w:t>
      </w:r>
    </w:p>
    <w:p w14:paraId="6C060B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这一切都是为了，如果可能的话，通过这种暂时的整体分裂，再次激励那荣耀的人民团结，去寻求一个更高的理想。</w:t>
      </w:r>
    </w:p>
    <w:p w14:paraId="174D4D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[Willem] Bilderdijk drew the outline of that sphere, when he uprooted the People's Sovereignty with the axe of his song; [Isaac] Da Costa sounded the keynote with his hymn to the Sovereign Messiah; and finally [Guillaume] Groen van Prinsterer wrote the constitutional credo, with his eloquent formula "Sphere Sovereignty".</w:t>
      </w:r>
    </w:p>
    <w:p w14:paraId="4CD2F8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威廉·比尔德代克（Willem Bilderdijk）用他诗歌的斧头铲除了人民主权，从而勾画出那个领域的轮廓；艾萨克·达·科斯塔（Isaac Da Costa）用他献给主权弥赛亚的赞美诗定下了基调；最后，格伦·范·普林斯特尔（Guillaume Groen van Prinsterer）用他雄辩的公式“领域主权”，写下了宪政的信条。</w:t>
      </w:r>
    </w:p>
    <w:p w14:paraId="6FF340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by virtue of this principle descended from God there has been, for a period of thirty years, a wrestling upon our knees, a seeking of those that strayed away, and evangelization with the "passion des âmes" [passion of souls].</w:t>
      </w:r>
    </w:p>
    <w:p w14:paraId="6D17E9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凭着这个从上帝而来的原则，三十年来，我们跪着摔跤，寻找那些迷失的人，并带着“passion des âmes”（灵魂的热忱）去传福音。</w:t>
      </w:r>
    </w:p>
    <w:p w14:paraId="39C689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keeping with that principle, one institution after another has arisen as a house of mercy, to adorn our heritage.</w:t>
      </w:r>
    </w:p>
    <w:p w14:paraId="403AB1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遵循那个原则，一个又一个机构如慈悲之家般兴起，装点我们的产业。</w:t>
      </w:r>
    </w:p>
    <w:p w14:paraId="709427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sake of that principle men have been reviled, rest has been renounced, and gold has been offered upon the altar.</w:t>
      </w:r>
    </w:p>
    <w:p w14:paraId="16039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为了那个原则，人们遭受辱骂，放弃安逸，并将黄金献在祭坛上。</w:t>
      </w:r>
    </w:p>
    <w:p w14:paraId="18BB39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has been zealously preached to the people; prayer has been offered before the throne; its cause has been pleaded in the courts.</w:t>
      </w:r>
    </w:p>
    <w:p w14:paraId="4A7B3A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它被热忱地向人民宣讲；在宝座前献上祷告；其案由在法庭上被辩护。</w:t>
      </w:r>
    </w:p>
    <w:p w14:paraId="3DCC19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"Sphere Sovereignty, under Jesus' sovereign supremacy!"</w:t>
      </w:r>
    </w:p>
    <w:p w14:paraId="7F74BB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“在耶稣至高主权之下的领域主权！”</w:t>
      </w:r>
    </w:p>
    <w:p w14:paraId="4CC76D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united this sphere of the brethren, in spite of other things that might have separated them.</w:t>
      </w:r>
    </w:p>
    <w:p w14:paraId="6DB77D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这就是联合这个弟兄领域的原因，尽管有其他可能使他们分离的事物。</w:t>
      </w:r>
    </w:p>
    <w:p w14:paraId="6EE3C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a restless exertion, which steeled our little strength; a rowing against the stream, which stimulated our courage; a pressa uberior [abounding under pressure], which caused the compressed spring to recoil without fail.</w:t>
      </w:r>
    </w:p>
    <w:p w14:paraId="23EEA0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因此，我们不懈地努力，锻炼了我们微薄的力量；逆流而上，激发了我们的勇气；一种pressa uberior（压力之下更显丰盛），使被压缩的弹簧必然反弹。</w:t>
      </w:r>
    </w:p>
    <w:p w14:paraId="4F90A0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thus a gradual growing in spontaneity above our compatriots, whose superiority in many other respects we humbly acknowledge.</w:t>
      </w:r>
    </w:p>
    <w:p w14:paraId="655CBF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因此，在自发性上，我们逐渐超越了我们的同胞，尽管我们谦卑地承认他们在许多其他方面更为优越。</w:t>
      </w:r>
    </w:p>
    <w:p w14:paraId="3C81CD34">
      <w:pPr>
        <w:spacing w:after="294" w:line="255" w:lineRule="auto"/>
        <w:ind w:left="-5" w:hanging="10"/>
        <w:rPr>
          <w:rFonts w:hint="eastAsia" w:ascii="Georgia" w:hAnsi="Georgia" w:eastAsia="Georgia" w:cs="Georgia"/>
          <w:lang w:val="en-US" w:eastAsia="zh-CN"/>
        </w:rPr>
      </w:pPr>
    </w:p>
    <w:p w14:paraId="278A29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contended for the indivisibility of sovereign authority.</w:t>
      </w:r>
    </w:p>
    <w:p w14:paraId="5A36C7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因此，我们为着主权权威的不可分割而斗争。</w:t>
      </w:r>
    </w:p>
    <w:p w14:paraId="425276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States General [Parliament or Congress] as next to and jointly with, not in or under the government.</w:t>
      </w:r>
    </w:p>
    <w:p w14:paraId="1DDBA8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为了国家议会（States General）是与政府并列、共同合作，而非在政府之内或之下。</w:t>
      </w:r>
    </w:p>
    <w:p w14:paraId="232311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maintained, not a deterring theory, but God's sovereign vengeance, upon him who dared to shed man's blood.</w:t>
      </w:r>
    </w:p>
    <w:p w14:paraId="4D9FEC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因此，我们所持守的，不是一种威慑性的理论，而是上帝对胆敢流人血者施行的主权报应。</w:t>
      </w:r>
    </w:p>
    <w:p w14:paraId="513799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our protest was raised against compulsory inoculation [vaccination] of our children.</w:t>
      </w:r>
    </w:p>
    <w:p w14:paraId="73D1D4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因此，我们抗议对我们的孩子强制接种（疫苗）。</w:t>
      </w:r>
    </w:p>
    <w:p w14:paraId="3F52AD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prophesied concerning the liberation of the Church.</w:t>
      </w:r>
    </w:p>
    <w:p w14:paraId="1B8C1D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因此，我们预言了教会的解放。</w:t>
      </w:r>
    </w:p>
    <w:p w14:paraId="4B1164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thus, finally, our fight was concentrated in the fight about the public school, when in that school the sovereignty of conscience, the sovereignty of the family sphere, the sovereignty of the pedagogical sphere, and the sovereignty of the spiritual sphere were threatened.</w:t>
      </w:r>
    </w:p>
    <w:p w14:paraId="679AE1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最终，我们的斗争集中在关于公立学校的斗争上，因为在那所学校里，良知的主权、家庭领域的主权、教育领域的主权和属灵领域的主权都受到了威胁。</w:t>
      </w:r>
    </w:p>
    <w:p w14:paraId="7EAA30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because a principle, sowing seed according to its kind, cannot rest until all its germs [seeds] are budding in scientifically ordered coherence and a national party taking a stand for such a principle may not desist ere it has cultivated the fruit of science from the root of faith, and because such an encompassing science can be cultivated only in a school with University aspirations, -- it had to come; it had to come with logical consistency, urged by a driving inner force, to what has today become a reality, namely the launching of this indeed small and unseaworthy vessel, but which, chartered under the Sovereignty of King Jesus, expects to display in all ports of learning its flag "Sphere Sovereignty".</w:t>
      </w:r>
    </w:p>
    <w:p w14:paraId="0F8708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一个原则，各从其类地播种，在其所有胚芽（种子）在科学有序的连贯中萌发之前，是不会安息的；一个支持此原则的民族政党，在它从信仰的根上培育出科学的果实之前，是不会停止的；而这样一种包罗万象的科学，只能在一所有大学抱负的学校里培养——所以它必须到来；它必须以逻辑的连贯性到来，被一股内在的驱动力所催促，来到今天已成为现实的境地，即这艘确实小而不适航的船只的起航，但它在君王耶稣的主权下注册，期望在所有知识的港口，高扬其“领域主权”的旗帜。</w:t>
      </w:r>
    </w:p>
    <w:p w14:paraId="06332228">
      <w:pPr>
        <w:spacing w:after="294" w:line="255" w:lineRule="auto"/>
        <w:ind w:left="-5" w:hanging="10"/>
        <w:rPr>
          <w:rFonts w:hint="eastAsia" w:ascii="Georgia" w:hAnsi="Georgia" w:eastAsia="Georgia" w:cs="Georgia"/>
          <w:lang w:val="en-US" w:eastAsia="zh-CN"/>
        </w:rPr>
      </w:pPr>
    </w:p>
    <w:p w14:paraId="2F1C3512">
      <w:pPr>
        <w:pStyle w:val="3"/>
        <w:rPr>
          <w:rFonts w:hint="eastAsia"/>
          <w:lang w:val="en-US" w:eastAsia="zh-CN"/>
        </w:rPr>
      </w:pPr>
      <w:r>
        <w:rPr>
          <w:rFonts w:hint="eastAsia"/>
          <w:lang w:val="en-US" w:eastAsia="zh-CN"/>
        </w:rPr>
        <w:t>II.</w:t>
      </w:r>
    </w:p>
    <w:p w14:paraId="25CB8624">
      <w:pPr>
        <w:pStyle w:val="3"/>
        <w:rPr>
          <w:rFonts w:hint="eastAsia"/>
          <w:lang w:val="en-US" w:eastAsia="zh-CN"/>
        </w:rPr>
      </w:pPr>
      <w:r>
        <w:rPr>
          <w:rFonts w:hint="eastAsia"/>
          <w:lang w:val="en-US" w:eastAsia="zh-CN"/>
        </w:rPr>
        <w:t>二、</w:t>
      </w:r>
    </w:p>
    <w:p w14:paraId="761BD3FE">
      <w:pPr>
        <w:pStyle w:val="3"/>
        <w:rPr>
          <w:rFonts w:hint="eastAsia"/>
          <w:lang w:val="en-US" w:eastAsia="zh-CN"/>
        </w:rPr>
      </w:pPr>
      <w:r>
        <w:rPr>
          <w:rFonts w:hint="eastAsia"/>
          <w:lang w:val="en-US" w:eastAsia="zh-CN"/>
        </w:rPr>
        <w:t>Sphere Sovereignty's scientific purpose</w:t>
      </w:r>
    </w:p>
    <w:p w14:paraId="76DDFAA7">
      <w:pPr>
        <w:pStyle w:val="3"/>
        <w:rPr>
          <w:rFonts w:hint="eastAsia"/>
          <w:lang w:val="en-US" w:eastAsia="zh-CN"/>
        </w:rPr>
      </w:pPr>
      <w:r>
        <w:rPr>
          <w:rFonts w:hint="eastAsia"/>
          <w:lang w:val="en-US" w:eastAsia="zh-CN"/>
        </w:rPr>
        <w:t>领域主权的科学目的</w:t>
      </w:r>
    </w:p>
    <w:p w14:paraId="13F40B7C">
      <w:pPr>
        <w:spacing w:after="294" w:line="255" w:lineRule="auto"/>
        <w:ind w:left="-5" w:hanging="10"/>
        <w:rPr>
          <w:rFonts w:hint="eastAsia" w:ascii="Georgia" w:hAnsi="Georgia" w:eastAsia="Georgia" w:cs="Georgia"/>
          <w:lang w:val="en-US" w:eastAsia="zh-CN"/>
        </w:rPr>
      </w:pPr>
    </w:p>
    <w:p w14:paraId="575759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"Sphere Sovereignty" is also to be presented as the emblem of our scientific purposes.</w:t>
      </w:r>
    </w:p>
    <w:p w14:paraId="6D0ADC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“领域主权”也当被呈现为我们科学目的的标志。</w:t>
      </w:r>
    </w:p>
    <w:p w14:paraId="185B87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also view this from the practical side.</w:t>
      </w:r>
    </w:p>
    <w:p w14:paraId="5F4D82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我也愿从实践的角度来看待这一点。</w:t>
      </w:r>
    </w:p>
    <w:p w14:paraId="484D9D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abstract scholastic dryness, but adherence to principle, depth of insight, clarity of judgment, in one word, sanctified intellectual power, as a power to resist superior power that would limit the freedom in and of our human life.</w:t>
      </w:r>
    </w:p>
    <w:p w14:paraId="4F9A4C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不是抽象经院式的枯燥，而是坚持原则，洞察深刻，判断清晰，一言以蔽之，是成圣的智力，作为一种力量，以抵抗那会限制我们人类生活中及属于人类生活之自由的优越权力。</w:t>
      </w:r>
    </w:p>
    <w:p w14:paraId="64A1D2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forget that every State power is inclined to look upon freedom with suspicion.</w:t>
      </w:r>
    </w:p>
    <w:p w14:paraId="5D4477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不要忘记，每一个国家权力都倾向于以怀疑的眼光看待自由。</w:t>
      </w:r>
    </w:p>
    <w:p w14:paraId="063D8F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various spheres of life cannot do without the State sphere, for even as space cannot limit space, so in the visible sense one sphere cannot limit the other, unless the State limits their boundaries by law.</w:t>
      </w:r>
    </w:p>
    <w:p w14:paraId="24AA39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生活的各个领域离不开国家领域，因为正如空间不能限制空间一样，在可见的意义上，一个领域也无法限制另一个领域，除非国家以法律来限定它们的边界。</w:t>
      </w:r>
    </w:p>
    <w:p w14:paraId="279A24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State is the sphere of spheres which encloses our human life in an encompassing whole, wherefore (not for its own benefit but for the benefit of all spheres) it seeks to strengthen its arm, and with that outstretched arm opposes and attempts to break every aspiration of those spheres toward expansion.</w:t>
      </w:r>
    </w:p>
    <w:p w14:paraId="504BB0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国家是领域的领域，它将我们的人类生活包容在一个整体之中，因此（不是为了自身的利益，而是为了所有领域的利益）它力求加强其臂膀，并以那伸出的臂膀，反对并试图打破那些领域每一个扩张的渴望。</w:t>
      </w:r>
    </w:p>
    <w:p w14:paraId="1DA3E7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Even now, observe the signs of the times.</w:t>
      </w:r>
    </w:p>
    <w:p w14:paraId="3E1749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即便是现在，请观察时代的征兆。</w:t>
      </w:r>
    </w:p>
    <w:p w14:paraId="7E996A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not [Theodor] Mommsen, in the vigorous image of Caesar that he presented, indicate that the return to the imperialistic line drawn by that Caesar would be the directive for the statesmen's wisdom of our century?</w:t>
      </w:r>
    </w:p>
    <w:p w14:paraId="61F8B8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特奥多尔·蒙森（Theodor Mommsen）在他所呈现的凯撒的有力形象中，难道没有指出，回归那位凯撒所划定的帝国主义路线，将是我们世纪政治家智慧的指导方针吗？</w:t>
      </w:r>
    </w:p>
    <w:p w14:paraId="24B86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Germany's chancellor [Otto von Bismarck] present a freedom-loving figure to you?</w:t>
      </w:r>
    </w:p>
    <w:p w14:paraId="6F8155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德国的总理奥托·冯·俾斯麦（Otto von Bismarck）在您看来是一个热爱自由的人物吗？</w:t>
      </w:r>
    </w:p>
    <w:p w14:paraId="06A2EF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Was it the man [Napoleon III of France] who suffered such inexpressibly deep humiliation at Sedan at the hands of that chancellor?</w:t>
      </w:r>
    </w:p>
    <w:p w14:paraId="21E20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是那个在色当（Sedan）在那位总理手下遭受了难以言喻的深重羞辱的人（法国的拿破仑三世）吗？</w:t>
      </w:r>
    </w:p>
    <w:p w14:paraId="5C2576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Freedom-loving or tyrannical, what is your impression of the people's tribune that has replaced the man of Sedan in France's capital city in influencing the people?</w:t>
      </w:r>
    </w:p>
    <w:p w14:paraId="33E2E6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热爱自由还是暴虐，您对在法国首都取代了色当那人、影响民众的护民官有何印象？</w:t>
      </w:r>
    </w:p>
    <w:p w14:paraId="33BF6C1E">
      <w:pPr>
        <w:spacing w:after="294" w:line="255" w:lineRule="auto"/>
        <w:ind w:left="-5" w:hanging="10"/>
        <w:rPr>
          <w:rFonts w:hint="eastAsia" w:ascii="Georgia" w:hAnsi="Georgia" w:eastAsia="Georgia" w:cs="Georgia"/>
          <w:lang w:val="en-US" w:eastAsia="zh-CN"/>
        </w:rPr>
      </w:pPr>
    </w:p>
    <w:p w14:paraId="6BBF4C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had to be, both as a means of discipline and as a cure for the cowardly and emasculated nations which made possible this assault upon their freedom because of the atrophy of their moral resilience.</w:t>
      </w:r>
    </w:p>
    <w:p w14:paraId="40C30B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而这是必然的，既是作为一种纪律的手段，也是作为对那些懦弱、被阉割的民族的疗愈，这些民族因其道德弹性的萎缩，才使得对其自由的这种攻击成为可能。</w:t>
      </w:r>
    </w:p>
    <w:p w14:paraId="5B241E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State happens to be the supreme power on earth.</w:t>
      </w:r>
    </w:p>
    <w:p w14:paraId="1E2DF3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国家恰好是地上至高的权力。</w:t>
      </w:r>
    </w:p>
    <w:p w14:paraId="79D0C0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earthly power above the State that can compel the Sovereign to administer justice.</w:t>
      </w:r>
    </w:p>
    <w:p w14:paraId="516666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没有地上的权力能凌驾于国家之上，来强迫主权者施行公义。</w:t>
      </w:r>
    </w:p>
    <w:p w14:paraId="4D032D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whether it be because of a base lust for power or a noble solicitude for the common good, every State will eventually drive the iron band so tightly around the [barrel] staves as the elasticity of the staves permits.</w:t>
      </w:r>
    </w:p>
    <w:p w14:paraId="04B478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因此，无论是出于卑劣的权力欲望，还是出于对共同福祉的高尚关怀，每个国家最终都会将铁箍尽可能紧地箍在（桶）板上，只要桶板的弹性允许。</w:t>
      </w:r>
    </w:p>
    <w:p w14:paraId="0E1C3F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final analysis therefore it depends upon the life spheres themselves whether they will blossom in an air of freedom or groan under the yoke of the State.</w:t>
      </w:r>
    </w:p>
    <w:p w14:paraId="43D6F2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因此，归根结底，生命领域本身是能在自由的空气中绽放，还是在国家的轭下呻吟，取决于它们自己。</w:t>
      </w:r>
    </w:p>
    <w:p w14:paraId="607BAC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they possess moral resilience they cannot be pushed; they will not permit themselves to be put in a straitjacket; but servility forfeits even the right to complain when it is shackled.</w:t>
      </w:r>
    </w:p>
    <w:p w14:paraId="01F411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如果它们拥有道德的弹性，它们就不可被推挤；它们不会允许自己被穿上束身衣；但奴性在被束缚时，连抱怨的权利也丧失了。</w:t>
      </w:r>
    </w:p>
    <w:p w14:paraId="1F7DE6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here is the sore spot; the threat to freedom by sin within the sphere is equally as strong as the threat by State power at its boundaries.</w:t>
      </w:r>
    </w:p>
    <w:p w14:paraId="444321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但症结在此；领域内罪对自由的威胁，与国家权力在其边界上的威胁同样强烈。</w:t>
      </w:r>
    </w:p>
    <w:p w14:paraId="0650A6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wants to drive the iron band around the staves, he lights a fire within the circle of staves, and the fire within causes the staves to shrink more than the hammer blows from without.</w:t>
      </w:r>
    </w:p>
    <w:p w14:paraId="4C701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当一个人想要将铁箍箍在桶板上时，他在桶板圈内点燃一堆火，而内部的火焰比外部的锤击更能使桶板收缩。</w:t>
      </w:r>
    </w:p>
    <w:p w14:paraId="7CF155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is with our freedoms.</w:t>
      </w:r>
    </w:p>
    <w:p w14:paraId="1FA136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我们的自由也是如此。</w:t>
      </w:r>
    </w:p>
    <w:p w14:paraId="5B895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Within every life sphere a flame of passion is smoldering and smoking; the sparks of sin leap up, and that unholy fire undermines the moral vitality, weakens the resiliency in every sphere, and eventually causes the toughest staves to shrink.</w:t>
      </w:r>
    </w:p>
    <w:p w14:paraId="3EA0F7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在每一个生命领域内，都有一团情欲的火焰在闷烧冒烟；罪的火花跳跃，那不圣洁的火焰破坏了道德的活力，削弱了每个领域的弹性，并最终使最坚韧的桶板收缩。</w:t>
      </w:r>
    </w:p>
    <w:p w14:paraId="1337FE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every successful assault upon freedom the State can therefore be only an accomplice; the chief culprit is the citizen, forgetful of his duty, devoid of the power of personal initiative, because his moral vigor was weakened in a life of sin and sensual pleasures.</w:t>
      </w:r>
    </w:p>
    <w:p w14:paraId="471AA8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因此，在每一次对自由的成功攻击中，国家都只能是帮凶；主犯是公民，他忘记了自己的责任，丧失了个人主动性的力量，因为他的道德活力在罪与感官享乐的生活中被削弱了。</w:t>
      </w:r>
    </w:p>
    <w:p w14:paraId="34635D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Among a people sound in its national core, and living a sound life in its various spheres, no State can wrest justice without experiencing the people's strong moral opposition, under God.</w:t>
      </w:r>
    </w:p>
    <w:p w14:paraId="2701E5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在一个民族核心健全、在各个领域中过着健康生活的民族中，没有一个国家能够在不经历人民在上帝之下强烈的道德反对的情况下，夺走公义。</w:t>
      </w:r>
    </w:p>
    <w:p w14:paraId="353F88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only when discipline departed, opulence entered, and sin became brazen, that theory was able to bend that which was weakened, and Napoleon could crush that which was moldering.</w:t>
      </w:r>
    </w:p>
    <w:p w14:paraId="23B81D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只有当纪律离去，奢华进入，罪恶变得无耻时，理论才能扭曲那已然衰弱之物，而拿破仑才能粉碎那正在腐朽之物。</w:t>
      </w:r>
    </w:p>
    <w:p w14:paraId="27C351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God had not poured vigor into those lifeless life spheres, again and again, also by means of depression, in order to change atoms into dynamos (as a new philosophy has it), the last sphere would long since have been broken down, and the only remains of freedom would be the "sic transit" [thus passes away] on its tomb.</w:t>
      </w:r>
    </w:p>
    <w:p w14:paraId="022811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如果上帝没有一次又一次地，也藉着萧条，将活力注入那些死气沉沉的生命领域，以将原子变为发电机（如一种新哲学所言），那么最后一个领域早已被摧毁，自由仅存的遗迹将是其墓碑上的“sic transit”（荣华易逝）。</w:t>
      </w:r>
    </w:p>
    <w:p w14:paraId="2212CF44">
      <w:pPr>
        <w:spacing w:after="294" w:line="255" w:lineRule="auto"/>
        <w:ind w:left="-5" w:hanging="10"/>
        <w:rPr>
          <w:rFonts w:hint="eastAsia" w:ascii="Georgia" w:hAnsi="Georgia" w:eastAsia="Georgia" w:cs="Georgia"/>
          <w:lang w:val="en-US" w:eastAsia="zh-CN"/>
        </w:rPr>
      </w:pPr>
    </w:p>
    <w:p w14:paraId="20DF79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Among the means of defense which God granted to more enlightened peoples to maintain their freedoms we also find science or learning.</w:t>
      </w:r>
    </w:p>
    <w:p w14:paraId="5C3C5B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在上帝赐予更开明民族以维护其自由的防御手段中，我们也能找到科学或学问。</w:t>
      </w:r>
    </w:p>
    <w:p w14:paraId="5DDEB3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Among the Holy Spirit's interpreters the man of Tarsus [the Apostle Paul] stood out as the scientifically trained, and [Martin] Luther drew his freedom of the Reformation not from the meditative John, nor from the practical James, but from the Pauline treasure chest.</w:t>
      </w:r>
    </w:p>
    <w:p w14:paraId="40B55B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在圣灵的解释者中，大数人（使徒保罗）作为受过科学训练的脱颖而出，而马丁·路德（Martin Luther）其宗教改革的自由，并非汲取自沉思的约翰，也非来自实践的雅各，而是来自保罗的宝库。</w:t>
      </w:r>
    </w:p>
    <w:p w14:paraId="6BCC0A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realize that learning could also betray freedom, and indeed did betray it more than once, but that was in spite of, and not by virtue of, its sacred mission.</w:t>
      </w:r>
    </w:p>
    <w:p w14:paraId="04ED40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我意识到学问也可能背叛自由，而且确实不止一次地背叛了它，但那是在违背其神圣使命的情况下，而非凭借它。</w:t>
      </w:r>
    </w:p>
    <w:p w14:paraId="797674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Taken in its real form, God sent it to us as an angel of light.</w:t>
      </w:r>
    </w:p>
    <w:p w14:paraId="7F4AB0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以其真实形态而言，上帝差遣它如同一位光明天使来到我们中间。</w:t>
      </w:r>
    </w:p>
    <w:p w14:paraId="14AF51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is it not the lack of clear consciousness that robs the lunatic, the idiot, and the drunkard of his human aspect?</w:t>
      </w:r>
    </w:p>
    <w:p w14:paraId="7E5DB6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难道不是因为缺乏清晰的意识，才使得疯子、白痴和醉汉丧失了其人性的面貌吗？</w:t>
      </w:r>
    </w:p>
    <w:p w14:paraId="5F0EBB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to come to a clear consciousness, not only of self, but also of that which exists outside of self, is that not the essence of science?</w:t>
      </w:r>
    </w:p>
    <w:p w14:paraId="66ACBD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达到一种清晰的意识，不仅是对自我的意识，也是对自我之外存在的意识，这难道不是科学的本质吗？</w:t>
      </w:r>
    </w:p>
    <w:p w14:paraId="3CB408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God's reflection concerning His thoughts for, about, and in us?</w:t>
      </w:r>
    </w:p>
    <w:p w14:paraId="2FB8C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上帝对祂为我们、关于我们以及在我们里面的思想的反思？</w:t>
      </w:r>
    </w:p>
    <w:p w14:paraId="3E1BB0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life consciousness not only of an individual, but of humanity of all ages!</w:t>
      </w:r>
    </w:p>
    <w:p w14:paraId="257563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不仅是个人的生命意识，而是所有时代人类的生命意识！</w:t>
      </w:r>
    </w:p>
    <w:p w14:paraId="63375D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be able to contemplate that which is, and thus to summarize in our understanding that which is reflected in our consciousness, is God's gracious arrangement for our human existence.</w:t>
      </w:r>
    </w:p>
    <w:p w14:paraId="18E47C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能够默观存在之物，并因此在我们的理解中总结那反映在我们意识中的事物，是上帝对我们人类生存的恩典安排。</w:t>
      </w:r>
    </w:p>
    <w:p w14:paraId="4CECD9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possess wisdom is a divine trait in our being.</w:t>
      </w:r>
    </w:p>
    <w:p w14:paraId="1D8894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拥有智慧是我们存在中的一个神圣特质。</w:t>
      </w:r>
    </w:p>
    <w:p w14:paraId="1085B0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the power of wisdom and science extends so far that the course of things usually is not according to reality, but according to how man imagines that reality.</w:t>
      </w:r>
    </w:p>
    <w:p w14:paraId="07A0A9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的确，智慧和科学的力量如此之大，以至于事物的进程通常不是根据现实，而是根据人如何想象那现实。</w:t>
      </w:r>
    </w:p>
    <w:p w14:paraId="24CD8D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would say that ideas are unimportant?</w:t>
      </w:r>
    </w:p>
    <w:p w14:paraId="45D95C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谁会说思想不重要呢？</w:t>
      </w:r>
    </w:p>
    <w:p w14:paraId="0AF728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Those ideas shape public opinion; those opinions form the sense of justice; and according to that sense the current of spiritual life is thawed out or congealed.</w:t>
      </w:r>
    </w:p>
    <w:p w14:paraId="13D0D9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那些思想塑造了公众舆论；那些舆论形成了正义感；而根据那正义感，属灵生命的潮流得以解冻或凝固。</w:t>
      </w:r>
    </w:p>
    <w:p w14:paraId="3935A8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Consequently, one who expects his principles to exert an influence cannot continue to float in an atmosphere of feeling; does not advance with fancy; indeed only arrives at the half-way point with his confession; and only obtains a hold on the public if he attained power also in the world of thought, and if he was able to transfer his inner urge, the "Deus in nobis" [God in us], from what he senses to what he knows.</w:t>
      </w:r>
    </w:p>
    <w:p w14:paraId="056B0A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因此，一个期望其原则能发挥影响的人，不能继续漂浮在感觉的氛围中；不能凭幻想前进；凭着他的认信，实际上只走到了一半；只有当他在思想的世界中也获得了力量，并且能够将他内在的冲动，即“Deus in nobis”（在我们里面的神），从他所感觉的转移到他所知道的，他才能在公众中获得立足之地。</w:t>
      </w:r>
    </w:p>
    <w:p w14:paraId="00845323">
      <w:pPr>
        <w:spacing w:after="294" w:line="255" w:lineRule="auto"/>
        <w:ind w:left="-5" w:hanging="10"/>
        <w:rPr>
          <w:rFonts w:hint="eastAsia" w:ascii="Georgia" w:hAnsi="Georgia" w:eastAsia="Georgia" w:cs="Georgia"/>
          <w:lang w:val="en-US" w:eastAsia="zh-CN"/>
        </w:rPr>
      </w:pPr>
    </w:p>
    <w:p w14:paraId="134B19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Provided, and to that I cling tenaciously, that this science remains "Sovereign in its own sphere", and does not degenerate under State or Church guardianship.</w:t>
      </w:r>
    </w:p>
    <w:p w14:paraId="26D071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前提是，并且我坚决主张，这门科学必须“在其自己的领域内保持主权”，而不在国家或教会的监护下堕落。</w:t>
      </w:r>
    </w:p>
    <w:p w14:paraId="21972A69">
      <w:pPr>
        <w:spacing w:after="294" w:line="255" w:lineRule="auto"/>
        <w:ind w:left="-5" w:hanging="10"/>
        <w:rPr>
          <w:rFonts w:hint="eastAsia" w:ascii="Georgia" w:hAnsi="Georgia" w:eastAsia="Georgia" w:cs="Georgia"/>
          <w:lang w:val="en-US" w:eastAsia="zh-CN"/>
        </w:rPr>
      </w:pPr>
    </w:p>
    <w:p w14:paraId="267F3C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Science, too, creates its own life sphere, in which Truth is Sovereign, and under no circumstances may violation of its vital law be tolerated.</w:t>
      </w:r>
    </w:p>
    <w:p w14:paraId="5ED878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科学，也创造了它自己的生命领域，在其中，真理是主权者，在任何情况下都不能容忍对其生命法则的侵犯。</w:t>
      </w:r>
    </w:p>
    <w:p w14:paraId="045E5C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do so would not only dishonor science, but would also be sin before God.</w:t>
      </w:r>
    </w:p>
    <w:p w14:paraId="0BD090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这样做不仅会羞辱科学，而且在上帝面前也是罪。</w:t>
      </w:r>
    </w:p>
    <w:p w14:paraId="6476FD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consciousness is as a mirror within us, in which images are reflected from three worlds: the world around us, the world of our own being, and the invisible world of the spirits.</w:t>
      </w:r>
    </w:p>
    <w:p w14:paraId="10010B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我们的意识如同我们内在的一面镜子，其中反映着来自三个世界的影像：我们周围的世界，我们自身存在的世界，以及灵界的无形世界。</w:t>
      </w:r>
    </w:p>
    <w:p w14:paraId="47639F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demands that: 1) each of these worlds be permitted to reflect those images according to their own nature, i.e., observation and perception; 2) to catch the reflections with a clear eye,</w:t>
      </w:r>
    </w:p>
    <w:p w14:paraId="784B90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i.e.,to view those images until we understand them; 3) to make a harmonious summary of that which our eye has caught, i.e., to understand what we have seen in its coherence, as being necessary and beautiful.</w:t>
      </w:r>
    </w:p>
    <w:p w14:paraId="1A8BD8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性要求：1）每个世界都被允许根据其自身的性质来反映那些影像，即观察与感知；2）用清晰的眼睛捕捉那些映像，即观看那些影像直到我们理解它们；3）对我们眼睛所捕捉到的内容作一个和谐的总结，即理解我们所见之物的连贯性，视其为必然且优美的。</w:t>
      </w:r>
    </w:p>
    <w:p w14:paraId="7C70F2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contemplation therefore, but reflection in us.</w:t>
      </w:r>
    </w:p>
    <w:p w14:paraId="541F6B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因此，不是默观，而是在我们里面的反思。</w:t>
      </w:r>
    </w:p>
    <w:p w14:paraId="6F1DE0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Science that produces wisdom.</w:t>
      </w:r>
    </w:p>
    <w:p w14:paraId="6F7702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产生智慧的科学。</w:t>
      </w:r>
    </w:p>
    <w:p w14:paraId="61DE07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From life for life, ending in adoration of the only wise God!</w:t>
      </w:r>
    </w:p>
    <w:p w14:paraId="57EEFE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从生命为生命，最终以崇拜独一智慧的上帝为终！</w:t>
      </w:r>
    </w:p>
    <w:p w14:paraId="1D68A696">
      <w:pPr>
        <w:spacing w:after="294" w:line="255" w:lineRule="auto"/>
        <w:ind w:left="-5" w:hanging="10"/>
        <w:rPr>
          <w:rFonts w:hint="eastAsia" w:ascii="Georgia" w:hAnsi="Georgia" w:eastAsia="Georgia" w:cs="Georgia"/>
          <w:lang w:val="en-US" w:eastAsia="zh-CN"/>
        </w:rPr>
      </w:pPr>
    </w:p>
    <w:p w14:paraId="31B9C3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[Baruch] Spinoza grasped the Sovereignty of science in its own sphere, and therefore our admiration for Spinoza's character is as great as our disapproval of the insipid [Desiderius] Erasmus, measured by moral standards.</w:t>
      </w:r>
    </w:p>
    <w:p w14:paraId="40327E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巴鲁赫·斯宾诺莎（Baruch Spinoza）掌握了科学在其自身领域的主权，因此，以道德标准衡量，我们对斯宾诺莎品格的钦佩，与我们对乏味的德西德里乌斯·伊拉斯谟（Desiderius Erasmus）的反对一样强烈。</w:t>
      </w:r>
    </w:p>
    <w:p w14:paraId="6C9188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case of Spinoza, both organ and perception were faulty, wherefore his conclusion was necessarily false.</w:t>
      </w:r>
    </w:p>
    <w:p w14:paraId="789DC9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就斯宾诺莎而言，其器官和感知都有缺陷，因此他的结论必然是错误的。</w:t>
      </w:r>
    </w:p>
    <w:p w14:paraId="273415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fact that, seeing what he saw and as he saw it, he declined steadfastly to lend his name to a violation of Sovereignty of science in its own sphere, that is not censurable for a true Reformed person, but he considers it far superior to the wavering instability which tempted many, who knew what Spinoza never knew; to agree to an unprincipled compromise.</w:t>
      </w:r>
    </w:p>
    <w:p w14:paraId="562398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鉴于他所见的以及他如何看待所见，他坚决拒绝为侵犯科学在其自身领域的主权背书，这一事实，对一个真正的改革宗信徒来说，并非应受谴责，他反而认为这远胜于那种摇摆不定的不稳定性，这种不稳定性曾引诱许多知道斯宾诺莎所不知之事的人，去同意一种无原则的妥协。</w:t>
      </w:r>
    </w:p>
    <w:p w14:paraId="01E846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must therefore insist that the Church of Jesus Christ may never force its supremacy upon science.</w:t>
      </w:r>
    </w:p>
    <w:p w14:paraId="466019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因此，我们必须坚持，耶稣基督的教会绝不可将其至高权力强加于科学之上。</w:t>
      </w:r>
    </w:p>
    <w:p w14:paraId="0CE567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the risk of suffering at the hands of science, the church must urge that science never become a slave, but maintain the Sovereignty which is its due in its own sphere, and live by the grace of God.</w:t>
      </w:r>
    </w:p>
    <w:p w14:paraId="1F2AE7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教会必须冒着受科学之苦的风险，敦促科学永不为奴，而要维护其在自身领域内应有的主权，并靠上帝的恩典而活。</w:t>
      </w:r>
    </w:p>
    <w:p w14:paraId="0D5C0C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indeed a satanic danger that some will degenerate into devils of pride, and will tempt science to arrogate unto itself that which is outside of its sphere.</w:t>
      </w:r>
    </w:p>
    <w:p w14:paraId="7E4774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确实存在着一种撒但的危险，即有些人会堕落为骄傲的魔鬼，并引诱科学僭取其领域之外的东西。</w:t>
      </w:r>
    </w:p>
    <w:p w14:paraId="21727A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However, a high steeple cannot be scaled without facing the danger of a serious fall, and further, what we stated about the tyranny of the State can also be applied to the tyranny of science; it cannot arise unless the church declines spiritually; and also, when there is a spiritual awakening in the church it will urge science, which chastised it in God's Name, back to its own precise confines.</w:t>
      </w:r>
    </w:p>
    <w:p w14:paraId="679391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攀登高耸的尖塔，不能不面对严重坠落的危险；再者，我们关于国家暴政的论述，也可适用于科学的暴政；除非教会在属灵上衰退，否则它不会出现；而且，当教会有属灵的觉醒时，它会敦促那曾奉上帝之名惩戒它的科学，回到其自身精确的界限之内。</w:t>
      </w:r>
    </w:p>
    <w:p w14:paraId="7CB18399">
      <w:pPr>
        <w:spacing w:after="294" w:line="255" w:lineRule="auto"/>
        <w:ind w:left="-5" w:hanging="10"/>
        <w:rPr>
          <w:rFonts w:hint="eastAsia" w:ascii="Georgia" w:hAnsi="Georgia" w:eastAsia="Georgia" w:cs="Georgia"/>
          <w:lang w:val="en-US" w:eastAsia="zh-CN"/>
        </w:rPr>
      </w:pPr>
    </w:p>
    <w:p w14:paraId="5035BB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wholly, but approximately the same may be said of the State.</w:t>
      </w:r>
    </w:p>
    <w:p w14:paraId="4BCBCE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对国家而言，虽非完全，但大致也可如此说。</w:t>
      </w:r>
    </w:p>
    <w:p w14:paraId="69AF05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wholly, for also in the sphere of science, when that science assumes the form of a visible organism in the schools, the State remains the absolute master planner who has been given the power to define its rightful sphere.</w:t>
      </w:r>
    </w:p>
    <w:p w14:paraId="09233A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并非完全如此，因为在科学领域，当科学在学校中以可见的有机体形式出现时，国家仍然是绝对的总规划师，被赋予了界定其合法领域的权力。</w:t>
      </w:r>
    </w:p>
    <w:p w14:paraId="38DB55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even that State power, ere it crosses the boundary into the sphere of science, will differentially unloose the latchet of its shoes, and lay aside a sovereignty which would not be seemly on that terrain.</w:t>
      </w:r>
    </w:p>
    <w:p w14:paraId="0D27F2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但即使是那国家权力，在跨越边界进入科学领域之前，也会恭敬地解开鞋带，放下在那片领土上不合宜的主权。</w:t>
      </w:r>
    </w:p>
    <w:p w14:paraId="7ECC85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Science as servant of the State, such as the Ghibellines played off against the Guelphs [rival factions in northern Italy during the late-11th and early 12th centuries] ; France's bureaucracy misused in its attempt to dominate the people; and German reaction sought to create for itself by the shame of Göttingen; this is the prostituted self-debasement which forfeits every valid claim to moral influence.</w:t>
      </w:r>
    </w:p>
    <w:p w14:paraId="7FEB2F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科学作为国家的仆人，就像吉伯林派（Ghibellines）用以对抗归尔甫派（Guelphs）[11世纪末至12世纪初意大利北部的敌对派系]；法国的官僚机构滥用它以图统治人民；以及德国的反动势力藉哥廷根（Göttingen）之耻为自己创造的；这是一种出卖灵魂的自我贬低，丧失了对道德影响力的所有合法主张。</w:t>
      </w:r>
    </w:p>
    <w:p w14:paraId="16D315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even though, as in our government circles, the State is animated by a more noble nature, and though science, as in our country, is too proud to stoop, nevertheless that science will prosper and flourish only if, also in the life of the University, it will again base itself upon its own root, and growing into a life of its own will outgrow State guardianship.</w:t>
      </w:r>
    </w:p>
    <w:p w14:paraId="0B73BC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即便，如在我国政府圈中，国家被一种更高尚的品格所激励，即便科学，如在我国，过于骄傲而不肯屈就，然而，那科学唯有在大学生活中，也重新立足于其自身的根基，并成长为一种属于自己的生命，超越国家的监护，才能繁荣昌盛。</w:t>
      </w:r>
    </w:p>
    <w:p w14:paraId="6195CC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schools of the prophets in Israel and the schools of the Chokhmah in Jerusalem stood independent in the center of the nation.</w:t>
      </w:r>
    </w:p>
    <w:p w14:paraId="6F2047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因此，以色列的先知学校和耶路撒冷的智慧（Chokhmah）学校，都独立地矗立在民族的中心。</w:t>
      </w:r>
    </w:p>
    <w:p w14:paraId="0B0E10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independent, the schools of the ancient Greek philosophers and their imitators in Rome took their stand.</w:t>
      </w:r>
    </w:p>
    <w:p w14:paraId="10AA3D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因此，古希腊哲学家及其在罗马的模仿者的学校，也独立地采取了他们的立场。</w:t>
      </w:r>
    </w:p>
    <w:p w14:paraId="7B1210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independent, the schools of the first Christian scholars appeared at one time.</w:t>
      </w:r>
    </w:p>
    <w:p w14:paraId="740A9F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因此，第一批基督教学者的学校，也曾一度独立地出现。</w:t>
      </w:r>
    </w:p>
    <w:p w14:paraId="076560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equally independent were the ancient Universities of Bologna and Paris.</w:t>
      </w:r>
    </w:p>
    <w:p w14:paraId="385B78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同样独立的还有古老的博洛尼亚大学和巴黎大学。</w:t>
      </w:r>
    </w:p>
    <w:p w14:paraId="1E64FB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as the shaping of a cadre of the State into which to pour knowledge, but knowledge which manifested itself in life, and created its own image in that life.</w:t>
      </w:r>
    </w:p>
    <w:p w14:paraId="61DFE6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不是塑造成一个国家的干部队伍，以便向其中灌输知识，而是知识在生命中彰显自己，并在那生命中创造出自己的形象。</w:t>
      </w:r>
    </w:p>
    <w:p w14:paraId="54B7BD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that independent image which enabled the University to be active in the liberation of the Reformation, and it was not until the close of the previous century that this independent cadre was conjured into a "branch of the State" when the new-fashioned University permitted itself to be attached as an organ of the State.</w:t>
      </w:r>
    </w:p>
    <w:p w14:paraId="6FAD93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正是那种独立的形象，使得大学能够在宗教改革的解放运动中发挥积极作用，直到上个世纪末，当新式大学允许自己作为国家的一个机关被附加时，这个独立的骨干才被幻化为“国家的一个分支”。</w:t>
      </w:r>
    </w:p>
    <w:p w14:paraId="2422D79A">
      <w:pPr>
        <w:spacing w:after="294" w:line="255" w:lineRule="auto"/>
        <w:ind w:left="-5" w:hanging="10"/>
        <w:rPr>
          <w:rFonts w:hint="eastAsia" w:ascii="Georgia" w:hAnsi="Georgia" w:eastAsia="Georgia" w:cs="Georgia"/>
          <w:lang w:val="en-US" w:eastAsia="zh-CN"/>
        </w:rPr>
      </w:pPr>
    </w:p>
    <w:p w14:paraId="29A2FC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came about, not because of personal arbitrariness, but because of the press of events; because of the innervation of the nations; and it would border on the absurd to demand that the State would now suddenly relinquish its hold on the University world.</w:t>
      </w:r>
    </w:p>
    <w:p w14:paraId="0ED8E1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这并非出于个人的任意，而是出于事态的压力；出于民族神经的支配；要求国家现在突然放弃对大学世界的控制，近乎荒谬。</w:t>
      </w:r>
    </w:p>
    <w:p w14:paraId="4D4352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present the masses display too little desire for science; there is too little generosity on the part of the wealthy; and too little energy in the circle of graduates to make such an attempt.</w:t>
      </w:r>
    </w:p>
    <w:p w14:paraId="1C5A1C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目前，大众对科学的渴望太少；富人的慷慨太少；毕业生圈子里的精力也太少，无法进行这样的尝试。</w:t>
      </w:r>
    </w:p>
    <w:p w14:paraId="78614F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present the State must continue its support, provided, and this we insist, there is a striving in the direction of liberation, and science again grasps "Sphere sovereignty" as its ideal.</w:t>
      </w:r>
    </w:p>
    <w:p w14:paraId="7B0EDF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目前，国家必须继续其支持，前提是，并且我们坚持，要朝着解放的方向努力，并且科学要再次将“领域主权”作为其理想来把握。</w:t>
      </w:r>
    </w:p>
    <w:p w14:paraId="50EF99AB">
      <w:pPr>
        <w:spacing w:after="294" w:line="255" w:lineRule="auto"/>
        <w:ind w:left="-5" w:hanging="10"/>
        <w:rPr>
          <w:rFonts w:hint="eastAsia" w:ascii="Georgia" w:hAnsi="Georgia" w:eastAsia="Georgia" w:cs="Georgia"/>
          <w:lang w:val="en-US" w:eastAsia="zh-CN"/>
        </w:rPr>
      </w:pPr>
    </w:p>
    <w:p w14:paraId="44F797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unscientific, therefore, that our School should venture to take its first timid step in that better direction?</w:t>
      </w:r>
    </w:p>
    <w:p w14:paraId="05DA62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因此，我们的学校敢于朝着那个更好的方向，迈出其胆怯的第一步，这难道是不科学的吗？</w:t>
      </w:r>
    </w:p>
    <w:p w14:paraId="0F42D9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the State university the scale of equity is weighed down by so many burdens.</w:t>
      </w:r>
    </w:p>
    <w:p w14:paraId="3FC0E6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在国立大学，公平的天平被如此多的重担压得下沉。</w:t>
      </w:r>
    </w:p>
    <w:p w14:paraId="33383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cannot repeat often enough that money creates power for the one who gives, and over the one who receives.</w:t>
      </w:r>
    </w:p>
    <w:p w14:paraId="112CB4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我们无法足够频繁地重复，金钱为施予者创造权力，也驾驭着领受者。</w:t>
      </w:r>
    </w:p>
    <w:p w14:paraId="4111BD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the arts (except music) can never elevate the people's freedom permanently because of their need of gold.</w:t>
      </w:r>
    </w:p>
    <w:p w14:paraId="7944A6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因此，艺术（音乐除外）因其对黄金的需求，永远无法永久地提升人民的自由。</w:t>
      </w:r>
    </w:p>
    <w:p w14:paraId="0B1B62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can gauge the influence which, because of those State funds, has been wrought upon the destiny of our nation and the course of science by one single appointment such as that of [Johan Rudolph] Thorbecke, [Willem Albert] Scholten, or [Cornelius Willem] Opzoomer?</w:t>
      </w:r>
    </w:p>
    <w:p w14:paraId="356ECC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谁能衡量，因那些国家资金，仅凭一次任命，如约翰·鲁道夫·托尔贝克（Johan Rudolph Thorbecke）、威廉·阿尔伯特·斯霍尔滕（Willem Albert Scholten）或科尼利厄斯·威廉·奥普佐默（Cornelius Willem Opzoomer），就对我们民族的命运和科学的进程造成了何等的影响？</w:t>
      </w:r>
    </w:p>
    <w:p w14:paraId="593A21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the spiritual criterion that can guide the State in making its influential choice for the higher, most critical sciences?</w:t>
      </w:r>
    </w:p>
    <w:p w14:paraId="517981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哪里有能引导国家为更高级、最关键的科学做出有影响力选择的属灵标准？</w:t>
      </w:r>
    </w:p>
    <w:p w14:paraId="3BFCCA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Moreover, to compel the Jew and the Roman Catholic to contribute to the support of a theological faculty, which in reality is and must be Protestant, would seem to be not in keeping with a sense of justice.</w:t>
      </w:r>
    </w:p>
    <w:p w14:paraId="319286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此外，强迫犹太人和罗马天主教徒为一所实际上是且必须是新教的神学院提供支持，似乎不符合正义感。</w:t>
      </w:r>
    </w:p>
    <w:p w14:paraId="1B6BDD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the law of the land, as we heard earlier, includes our free, unburdened institution in the sphere of justice, is there not then a glorious prophecy for science and life in a University supported by the people?</w:t>
      </w:r>
    </w:p>
    <w:p w14:paraId="6A69D3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如果国家的法律，如我们早先听到的，将我们这个自由、无负担的机构纳入正义的领域，那么在一所由人民支持的大学中，难道没有一个为科学与生命而作的荣耀预言吗？</w:t>
      </w:r>
    </w:p>
    <w:p w14:paraId="2901A818">
      <w:pPr>
        <w:spacing w:after="294" w:line="255" w:lineRule="auto"/>
        <w:ind w:left="-5" w:hanging="10"/>
        <w:rPr>
          <w:rFonts w:hint="eastAsia" w:ascii="Georgia" w:hAnsi="Georgia" w:eastAsia="Georgia" w:cs="Georgia"/>
          <w:lang w:val="en-US" w:eastAsia="zh-CN"/>
        </w:rPr>
      </w:pPr>
    </w:p>
    <w:p w14:paraId="7ECAEF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here is a group which was given the sobriquet [nickname] of obscurantists less than thirty years ago, and which is now exhausting its strength in the interest of the cause of learning!</w:t>
      </w:r>
    </w:p>
    <w:p w14:paraId="52B753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的确，这里有一群人，不到三十年前还被冠以蒙昧主义者（obscurantists）的绰号（sobriquet），如今却为着学问的事业耗尽心力！</w:t>
      </w:r>
    </w:p>
    <w:p w14:paraId="2AE44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least esteemed of the "non-thinking" segment of the nation, who come running from the plow and the shop to gather funds for a University.</w:t>
      </w:r>
    </w:p>
    <w:p w14:paraId="23C83A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民族中“无思想”阶层中最不受尊重的人，他们从犁头和店铺旁跑来，为一所大学筹集资金。</w:t>
      </w:r>
    </w:p>
    <w:p w14:paraId="5E2FD0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Elsewhere there is a zeal for progress to come from above; science is to be brought to the people.</w:t>
      </w:r>
    </w:p>
    <w:p w14:paraId="34BBE1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在别处，人们热衷于自上而下的进步；科学要被带给人民。</w:t>
      </w:r>
    </w:p>
    <w:p w14:paraId="1FB478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is not this something superior, a group of people which is willing to curtail its pleasures in order that science may blossom?</w:t>
      </w:r>
    </w:p>
    <w:p w14:paraId="429F8A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但难道这不更胜一筹吗？一群人愿意削减自己的享乐，以使科学能够绽放？</w:t>
      </w:r>
    </w:p>
    <w:p w14:paraId="7CE485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there a more practical solution to the problem of combining science and life?</w:t>
      </w:r>
    </w:p>
    <w:p w14:paraId="57A604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对于结合科学与生活的问题，还有比这更实际的解决方案吗？</w:t>
      </w:r>
    </w:p>
    <w:p w14:paraId="4F1C85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not essential that scientists who subsist on funds supplied by the people grow together with the people, and show an aversion to all abstractions?</w:t>
      </w:r>
    </w:p>
    <w:p w14:paraId="44D446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靠人民提供的资金维持生计的科学家，与人民一同成长，并对一切抽象概念表示厌恶，这难道不是至关重要的吗？</w:t>
      </w:r>
    </w:p>
    <w:p w14:paraId="3F06D5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addition to that, is not giving in itself a power; is not the ability to part with money a moral asset; who then will rightly value the moral capital that will accrue to our people through this costly Institution?</w:t>
      </w:r>
    </w:p>
    <w:p w14:paraId="3B0229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除此之外，给予本身不就是一种力量吗？舍弃金钱的能力不就是一种道德资产吗？那么，谁又能正确评估通过这个昂贵的机构将为我们的人民积累的道德资本呢？</w:t>
      </w:r>
    </w:p>
    <w:p w14:paraId="6AF9A3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Complaints have been made about lack of character, but what can be more helpful in forming character than such free initiative on the part of vigilant citizens?</w:t>
      </w:r>
    </w:p>
    <w:p w14:paraId="346EFA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人们抱怨品格的缺乏，但还有什么比警醒公民的这种自由主动更能有助于品格的形成呢？</w:t>
      </w:r>
    </w:p>
    <w:p w14:paraId="7A289C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elsewhere the wheel of the University should turn by the compelling power of the recipients and the readiness of the paymasters, we will not be envious; for if, in our case, it is the struggle for life, it is precisely in that struggle that the power of glorious devotion is generated.</w:t>
      </w:r>
    </w:p>
    <w:p w14:paraId="3A20B5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如果别处的大学之轮，是靠着受助者的强制力量和付款人的乐意而转动，我们不会嫉妒；因为，就我们而言，这乃是为生存而奋斗，而正是在那奋斗中，才产生了荣耀奉献的力量。</w:t>
      </w:r>
    </w:p>
    <w:p w14:paraId="68DDA4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money entrusted to us there is a value other and greater than the intrinsic worth of the metal; prayer, and love, and sweat adhere to the gold which flows into our coffers.</w:t>
      </w:r>
    </w:p>
    <w:p w14:paraId="588EBC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托付给我们的金钱中，有一种超越金属本身内在价值的、别样的、更大的价值；祷告、爱与汗水，附着在流入我们金库的黄金之上。</w:t>
      </w:r>
    </w:p>
    <w:p w14:paraId="279A5EED">
      <w:pPr>
        <w:spacing w:after="294" w:line="255" w:lineRule="auto"/>
        <w:ind w:left="-5" w:hanging="10"/>
        <w:rPr>
          <w:rFonts w:hint="eastAsia" w:ascii="Georgia" w:hAnsi="Georgia" w:eastAsia="Georgia" w:cs="Georgia"/>
          <w:lang w:val="en-US" w:eastAsia="zh-CN"/>
        </w:rPr>
      </w:pPr>
    </w:p>
    <w:p w14:paraId="35B48737">
      <w:pPr>
        <w:pStyle w:val="3"/>
        <w:rPr>
          <w:rFonts w:hint="eastAsia"/>
          <w:lang w:val="en-US" w:eastAsia="zh-CN"/>
        </w:rPr>
      </w:pPr>
      <w:r>
        <w:rPr>
          <w:rFonts w:hint="eastAsia"/>
          <w:lang w:val="en-US" w:eastAsia="zh-CN"/>
        </w:rPr>
        <w:t>III.</w:t>
      </w:r>
    </w:p>
    <w:p w14:paraId="240FE80C">
      <w:pPr>
        <w:pStyle w:val="3"/>
        <w:rPr>
          <w:rFonts w:hint="eastAsia"/>
          <w:lang w:val="en-US" w:eastAsia="zh-CN"/>
        </w:rPr>
      </w:pPr>
      <w:r>
        <w:rPr>
          <w:rFonts w:hint="eastAsia"/>
          <w:lang w:val="en-US" w:eastAsia="zh-CN"/>
        </w:rPr>
        <w:t>三、</w:t>
      </w:r>
    </w:p>
    <w:p w14:paraId="23A1B506">
      <w:pPr>
        <w:pStyle w:val="3"/>
        <w:rPr>
          <w:rFonts w:hint="eastAsia"/>
          <w:lang w:val="en-US" w:eastAsia="zh-CN"/>
        </w:rPr>
      </w:pPr>
      <w:r>
        <w:rPr>
          <w:rFonts w:hint="eastAsia"/>
          <w:lang w:val="en-US" w:eastAsia="zh-CN"/>
        </w:rPr>
        <w:t>Sphere Sovereignty's Reformed character</w:t>
      </w:r>
    </w:p>
    <w:p w14:paraId="21C2132B">
      <w:pPr>
        <w:pStyle w:val="3"/>
        <w:rPr>
          <w:rFonts w:hint="eastAsia"/>
          <w:lang w:val="en-US" w:eastAsia="zh-CN"/>
        </w:rPr>
      </w:pPr>
      <w:r>
        <w:rPr>
          <w:rFonts w:hint="eastAsia"/>
          <w:lang w:val="en-US" w:eastAsia="zh-CN"/>
        </w:rPr>
        <w:t>领域主权的改革宗特质</w:t>
      </w:r>
    </w:p>
    <w:p w14:paraId="7205C446">
      <w:pPr>
        <w:spacing w:after="294" w:line="255" w:lineRule="auto"/>
        <w:ind w:left="-5" w:hanging="10"/>
        <w:rPr>
          <w:rFonts w:hint="eastAsia" w:ascii="Georgia" w:hAnsi="Georgia" w:eastAsia="Georgia" w:cs="Georgia"/>
          <w:lang w:val="en-US" w:eastAsia="zh-CN"/>
        </w:rPr>
      </w:pPr>
    </w:p>
    <w:p w14:paraId="56B507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seen that "Sphere Sovereignty" was the stimulus that gave birth to our Institution; it was frankly stated that "Sphere Sovereignty" is also among us the royal condition for the blossoming of all science.</w:t>
      </w:r>
    </w:p>
    <w:p w14:paraId="0B27BF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我们已经看到，“领域主权”是催生我们机构的动力；我们也坦率地指出，“领域主权”在我们中间也是所有科学得以绽放的王室条件。</w:t>
      </w:r>
    </w:p>
    <w:p w14:paraId="6B4C27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now remains for me to plead for a disputed demand, namely that we be granted "Sphere Sovereignty" for our principle, that is the Reformed principle.</w:t>
      </w:r>
    </w:p>
    <w:p w14:paraId="4118B1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现在，我尚需为一个有争议的要求辩护，即我们应被授予我们原则的“领域主权”，也就是改革宗的原则。</w:t>
      </w:r>
    </w:p>
    <w:p w14:paraId="2919CE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However, when I mention that name, I would immediately refute a chronic misunderstanding, and dispel every suspicion that we interpret Reformed as being anything other or less than the real, true Christianity.</w:t>
      </w:r>
    </w:p>
    <w:p w14:paraId="562023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然而，当我提及这个名字时，我愿立即驳斥一个长期的误解，并消除一切怀疑，即我们将“改革宗”解释为任何异于或逊于真实、纯正的基督教的说法。</w:t>
      </w:r>
    </w:p>
    <w:p w14:paraId="50A628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Even as the merchant speaks of net weight, the minter of fine gold, the silversmith of hallmark, the Scripture of precious spikenard, and a certain newspaper in the city on the Spaarne calls itself the upright, so we also if we wished to be eccentric, could speak of a "net" Christianity, a "fine" Christianity, a "precious" Christianity, a Christianity carrying a "hallmark"; but we will pass by such strange terms, and rather speak, according to usage and the demands of history, of Reformed, in order that we may draw a sharp distinction between imitation, adulterated, stunted, and the Christianity that is Scriptural.</w:t>
      </w:r>
    </w:p>
    <w:p w14:paraId="7EE59C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商人谈论净重，铸币者谈论纯金，银匠谈论印记，圣经谈论珍贵的哪哒香膏，以及斯帕尔讷河畔某家报纸自称正直一样，如果我们想标新立异，我们也可以谈论一种“纯粹的”基督教，“精良的”基督教，“珍贵的”基督教，带有“印记”的基督教；但我们将避开这些奇怪的术语，而宁愿根据惯例和历史的要求，谈论“改革宗”，以便我们能在模仿的、掺假的、发育不良的基督教和合乎圣经的基督教之间划出一条清晰的界线。</w:t>
      </w:r>
    </w:p>
    <w:p w14:paraId="4F91FA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speak merely of "Christian" is meaningless, for that could also be "Roman Catholic" or "Remonstrant" [Arminian].</w:t>
      </w:r>
    </w:p>
    <w:p w14:paraId="545E66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仅仅谈论“基督徒”是毫无意义的，因为那也可能是“罗马天主教徒”或“抗辩派”（亚米念派）。</w:t>
      </w:r>
    </w:p>
    <w:p w14:paraId="75DEE0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None of the modernists have yet abandoned the "Christian name".</w:t>
      </w:r>
    </w:p>
    <w:p w14:paraId="5876E6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现代派中尚无人放弃“基督徒”之名。</w:t>
      </w:r>
    </w:p>
    <w:p w14:paraId="5FA9FB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Has it not been observed that men who consider it an honor to deny the existence of God displayed the false banner "Christian" over the entrance of a deChristianized school, and that this was done in a session of the States General [Parliament or Congress]?</w:t>
      </w:r>
    </w:p>
    <w:p w14:paraId="30D7D4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难道没有注意到，那些以否认上帝存在为荣的人，竟在一所去基督教化的学校门口，悬挂起“基督徒”的虚假旗帜，而这竟是在国家议会（States General）的一次会议上发生的吗？</w:t>
      </w:r>
    </w:p>
    <w:p w14:paraId="1D7D9C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Something must be added.</w:t>
      </w:r>
    </w:p>
    <w:p w14:paraId="4A775F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必须加上些什么。</w:t>
      </w:r>
    </w:p>
    <w:p w14:paraId="42CA88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cannot escape the confusion of tongues at a lesser cost.</w:t>
      </w:r>
    </w:p>
    <w:p w14:paraId="7F2F84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我们无法以更小的代价来摆脱这场语言的混乱。</w:t>
      </w:r>
    </w:p>
    <w:p w14:paraId="64A83E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since also in the spiritual realm Sphere Sovereignty is applicable, and it is therefore not the prerogative of the individual to coin names for principles or to define those principles, but that right is reserved for the directing organ which is the bearer of historic life in that sphere, it was not for us to choose another name.</w:t>
      </w:r>
    </w:p>
    <w:p w14:paraId="29F47D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既然在属灵领域，领域主权同样适用，因此，为原则命名或定义那些原则，并非个人的特权，而是保留给那个领域中历史生命的承载者——指导性机构的权利，所以我们无权选择别的名字。</w:t>
      </w:r>
    </w:p>
    <w:p w14:paraId="1A07F4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Neither were we authorized to confess our principles arbitrarily, but we had to present the "Reformed name" which we bore as sons of the Netherlands Reformation, and to comprehend in that name not what we pleased but the church's lawful judgment, namely a courageous and unconditional confession of the Canons of Dort [1619].</w:t>
      </w:r>
    </w:p>
    <w:p w14:paraId="1FD7BA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我们也没有权力任意宣认我们的原则，而必须呈现我们作为荷兰宗教改革之子所承载的“改革宗之名”，并在那名字中包含的，并非我们所喜悦的，而是教会合法的判决，即对多特信经（Canons of Dort, 1619）勇敢而无条件的认信。</w:t>
      </w:r>
    </w:p>
    <w:p w14:paraId="42D8FF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does not mean that we reject our Lutheran brethren.</w:t>
      </w:r>
    </w:p>
    <w:p w14:paraId="7E2DD2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这并不意味着我们拒绝我们的路德宗弟兄。</w:t>
      </w:r>
    </w:p>
    <w:p w14:paraId="22B47E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look down upon other Christians would be culpable.</w:t>
      </w:r>
    </w:p>
    <w:p w14:paraId="09CAA6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轻视其他基督徒是应受谴责的。</w:t>
      </w:r>
    </w:p>
    <w:p w14:paraId="0DB7A0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merely ask that we be not compelled to exchange that which we consider finer for something less fine, and that we be permitted to rebuild, according to the pure Reformed style, the Reformed temple which had fallen into ruin.</w:t>
      </w:r>
    </w:p>
    <w:p w14:paraId="3CD467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我们只是请求，不要强迫我们将我们认为更精良的，换成次等的，并允许我们按照纯正的改革宗风格，重建那已成废墟的改革宗教会圣殿。</w:t>
      </w:r>
    </w:p>
    <w:p w14:paraId="67F7715E">
      <w:pPr>
        <w:spacing w:after="294" w:line="255" w:lineRule="auto"/>
        <w:ind w:left="-5" w:hanging="10"/>
        <w:rPr>
          <w:rFonts w:hint="eastAsia" w:ascii="Georgia" w:hAnsi="Georgia" w:eastAsia="Georgia" w:cs="Georgia"/>
          <w:lang w:val="en-US" w:eastAsia="zh-CN"/>
        </w:rPr>
      </w:pPr>
    </w:p>
    <w:p w14:paraId="53A465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this discourse I also contended for this, and therefore placed God's Sovereignty in the foreground, according to the demands of Scripture and [John] Calvin's teaching, because this sovereignty stimulates life to its roots, and overcomes all fear of men and of Satan himself.</w:t>
      </w:r>
    </w:p>
    <w:p w14:paraId="275FAC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在这次演讲中，我也为此辩护，因此根据圣经和约翰·加尔文（John Calvin）教导的要求，将上帝的主权置于首位，因为这主权从根本上激励生命，并战胜对人乃至撒但本身的一切恐惧。</w:t>
      </w:r>
    </w:p>
    <w:p w14:paraId="550784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anyone should ask whether this Sphere Sovereignty is derived from the heart of the Scriptures and from the treasure of Reformed life, I would beg of him first to fathom the depths of the organic principle of faith of the Scriptures, further to take note of Hebron's tribal law for David's coronation; to notice Elijah's resistance to Ahab's tyranny; the refusal of the disciples to yield to Jerusalem's police regulations; and not least, to listen to their Lord's maxim concerning what is God's and what is Caesar's.</w:t>
      </w:r>
    </w:p>
    <w:p w14:paraId="08B31B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问，这领域主权是否源于圣经的核心和改革宗生命的宝库，我恳请他首先深入探究圣经信仰的有机原则之深邃，再者注意希伯仑为大卫加冕的支派律法；留意以利亚对亚哈暴政的抵抗；门徒拒绝屈服于耶路撒冷的警察条例；尤其要聆听他们主关于何为上帝之物、何为凯撒之物的格言。</w:t>
      </w:r>
    </w:p>
    <w:p w14:paraId="7701AA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touching upon Reformed life, do you not know Calvin's "magistratus inferiores" [lesser magistrates]?</w:t>
      </w:r>
    </w:p>
    <w:p w14:paraId="214D2F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谈到改革宗的生命，难道你不知道加尔文的“magistratus inferiores”（次级官员）吗？</w:t>
      </w:r>
    </w:p>
    <w:p w14:paraId="42E642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Sphere Sovereignty the basis of the entire presbyterial church order?</w:t>
      </w:r>
    </w:p>
    <w:p w14:paraId="7EE670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领域主权难道不是整个长老会教会制度的基础吗？</w:t>
      </w:r>
    </w:p>
    <w:p w14:paraId="6D5C0A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not almost all Reformed nations incline toward a confederative mode of existence?</w:t>
      </w:r>
    </w:p>
    <w:p w14:paraId="2E95B8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几乎所有的改革宗教义国家不都倾向于联邦式的生存方式吗？</w:t>
      </w:r>
    </w:p>
    <w:p w14:paraId="12AD43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not the freedom of the citizens expand most luxuriantly in the Calvinist nations?</w:t>
      </w:r>
    </w:p>
    <w:p w14:paraId="4D0F07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公民的自由难道不是在加尔文主义国家中发展得最为繁茂吗？</w:t>
      </w:r>
    </w:p>
    <w:p w14:paraId="051A26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can it be denied that domestic peace, decentralization, and autonomy of municipalities are best guaranteed even now on the promises of the issus de Calvin [Calvin’s children]?</w:t>
      </w:r>
    </w:p>
    <w:p w14:paraId="5D2A03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难道可以否认，即便是现在，国内和平、权力下放和城市自治，在“issus de Calvin”（加尔文的子孙）的承诺下得到了最好的保障吗？</w:t>
      </w:r>
    </w:p>
    <w:p w14:paraId="13691B55">
      <w:pPr>
        <w:spacing w:after="294" w:line="255" w:lineRule="auto"/>
        <w:ind w:left="-5" w:hanging="10"/>
        <w:rPr>
          <w:rFonts w:hint="eastAsia" w:ascii="Georgia" w:hAnsi="Georgia" w:eastAsia="Georgia" w:cs="Georgia"/>
          <w:lang w:val="en-US" w:eastAsia="zh-CN"/>
        </w:rPr>
      </w:pPr>
    </w:p>
    <w:p w14:paraId="25E8EF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is entirely in line with the Reformed spirit that we now ask for Sovereignty for our own principle in our own scientific sphere.</w:t>
      </w:r>
    </w:p>
    <w:p w14:paraId="2E2E49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因此，我们现在为我们自己的原则，在我们自己的科学领域中要求主权，这完全符合改革宗的精神。</w:t>
      </w:r>
    </w:p>
    <w:p w14:paraId="0E77E2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may not make a compact of neutrality with science that proceeds from another principle, and be seated at the same table.</w:t>
      </w:r>
    </w:p>
    <w:p w14:paraId="08DC6E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我们不可与源于另一原则的科学订立中立协定，同桌而坐。</w:t>
      </w:r>
    </w:p>
    <w:p w14:paraId="21CBC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although I do not deny that among the non-Christian authorities there exists a fear of God and of His justice, a fear which Calvin honored even in the case of pagan tyrants, yet such a pious trait is nothing more than the foundation and at most a section of wall, but without roof or windows.</w:t>
      </w:r>
    </w:p>
    <w:p w14:paraId="3C9D36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因为，虽然我不否认在非基督徒的权威中存在着对上帝和祂公义的敬畏，这种敬畏加尔文甚至在异教暴君身上也予以尊重，但这种敬虔的特质，不过是地基，至多是一段墙壁，却没有屋顶或窗户。</w:t>
      </w:r>
    </w:p>
    <w:p w14:paraId="56CE73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to present a clearer picture, of what use is an erected tower which lacks the spire, and therefore the carillon [bells], the clock, and the weathervane, in short everything for which it was built?</w:t>
      </w:r>
    </w:p>
    <w:p w14:paraId="1D57E5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或者，为了更清晰地描绘，一座建好的塔，若没有尖顶，因而没有钟琴（carillon）、时钟和风向标，简言之，没有它所建造的一切目的，那又有何用呢？</w:t>
      </w:r>
    </w:p>
    <w:p w14:paraId="7E92BE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More acceptable would be that other proposal, for a large State academy, for which the authorities would furnish nothing but auditoriums equipped with lecterns and also musea [galleries] and laboratories, in which every scholar had the right to appear, and every sphere the right to place its scholars.</w:t>
      </w:r>
    </w:p>
    <w:p w14:paraId="4491CF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另一个提议或许更能接受，即建立一个大型的国家学院，当局只提供配备讲台的礼堂，以及博物馆（musea）和实验室，在其中，每位学者都有权登台，每个领域都有权安置其学者。</w:t>
      </w:r>
    </w:p>
    <w:p w14:paraId="1711FB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would be a sort of Central Station, where all lines would converge, but each with its own direction and administration.</w:t>
      </w:r>
    </w:p>
    <w:p w14:paraId="592397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这将是一种中央车站，所有线路在此交汇，但各有其方向和管理。</w:t>
      </w:r>
    </w:p>
    <w:p w14:paraId="755CE6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even then the royal right of every principle to have its own Sphere Sovereignty would be mutually violated.</w:t>
      </w:r>
    </w:p>
    <w:p w14:paraId="3CF434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但即便如此，每个原则拥有其自身领域主权的王室权利也会被相互侵犯。</w:t>
      </w:r>
    </w:p>
    <w:p w14:paraId="2BF9D0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not history teach that science assumed a totally different form in every sphere of life that was endowed with its own principle?</w:t>
      </w:r>
    </w:p>
    <w:p w14:paraId="020049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历史难道没有教导我们，在每一个被赋予了自身原则的生命领域中，科学都呈现出截然不同的形态吗？</w:t>
      </w:r>
    </w:p>
    <w:p w14:paraId="7B8BDB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there has existed a Greek science, an Arabic science, a Scholastic science, and, although we have no kinship with them, each in its own sphere was duly considered and well thought out by giant intellects, and none of us could stand in their shadow.</w:t>
      </w:r>
    </w:p>
    <w:p w14:paraId="11AA9F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因为曾有过希腊科学、阿拉伯科学、经院科学，虽然我们与它们并无亲缘关系，但每一种都在其自身领域内，被巨擘的智者们审慎思考、深思熟虑，我们中无人能望其项背。</w:t>
      </w:r>
    </w:p>
    <w:p w14:paraId="07E7F8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Likewise, Catholic and non-Roman-Catholic Universities.</w:t>
      </w:r>
    </w:p>
    <w:p w14:paraId="47777C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同样，天主教大学和非罗马天主教大学也是如此。</w:t>
      </w:r>
    </w:p>
    <w:p w14:paraId="3DD3DB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succession of philosophers who appeared with and after [Immanuel] Kant established schools of science which, depending upon whether they stressed the subjective or the objective, were mutually exclusive.</w:t>
      </w:r>
    </w:p>
    <w:p w14:paraId="2E8521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随伊曼努尔·康德（Immanuel Kant）及其后出现的哲学家们，建立了一系列科学学派，这些学派根据其强调主观还是客观，而相互排斥。</w:t>
      </w:r>
    </w:p>
    <w:p w14:paraId="5B7744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could one promote a marriage between a Monist and an Atomist?</w:t>
      </w:r>
    </w:p>
    <w:p w14:paraId="4F3103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人如何能促成一元论者与原子论者之间的联姻？</w:t>
      </w:r>
    </w:p>
    <w:p w14:paraId="220A66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the power of a principle is so compelling and dominating that it is generally conceded that Hegel's intellectual power was able to produce individual systems for every area --theological, juridical, physical, etc., so that anyone studying criminal law in Hegel's school and civil law in [Johann Friedrich] Herbart's school would find his sense of justice totally confused.</w:t>
      </w:r>
    </w:p>
    <w:p w14:paraId="484CAA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的确，一个原则的力量是如此强大和支配性，以至于人们普遍承认，黑格尔的智力能够为每个领域——神学、法学、物理学等——产出独立的体系，以致任何在黑格尔学派学习刑法，而在约翰·弗里德里希·赫尔巴特（Johann Friedrich Herbart）学派学习民法的人，都会发现自己的正义感完全混乱。</w:t>
      </w:r>
    </w:p>
    <w:p w14:paraId="6D85C92F">
      <w:pPr>
        <w:spacing w:after="294" w:line="255" w:lineRule="auto"/>
        <w:ind w:left="-5" w:hanging="10"/>
        <w:rPr>
          <w:rFonts w:hint="eastAsia" w:ascii="Georgia" w:hAnsi="Georgia" w:eastAsia="Georgia" w:cs="Georgia"/>
          <w:lang w:val="en-US" w:eastAsia="zh-CN"/>
        </w:rPr>
      </w:pPr>
    </w:p>
    <w:p w14:paraId="06E838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this impossibility of cooperation in the weaving of a garment is apparent when there is a difference in thought principle, how much more imperative is the necessity of Sphere Sovereignty in the case of a life principle!</w:t>
      </w:r>
    </w:p>
    <w:p w14:paraId="668D79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如果当思想原则不同时，在编织一件外衣上的合作之不可能性是显而易见的，那么在生命原则的情况下，领域主权的必要性又该是何等迫切！</w:t>
      </w:r>
    </w:p>
    <w:p w14:paraId="0288CC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indicated by [Johann Gottlieb] Fichte's example, if only a thought principle is involved it is possible to return to what was originally rejected.</w:t>
      </w:r>
    </w:p>
    <w:p w14:paraId="64E502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正如约翰·戈特利布·费希特（Johann Gottlieb Fichte）的例子所示，如果只涉及思想原则，那么回到最初被拒绝的东西是可能的。</w:t>
      </w:r>
    </w:p>
    <w:p w14:paraId="113D9B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cannot be done in the case of a life principle.</w:t>
      </w:r>
    </w:p>
    <w:p w14:paraId="40E004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但在生命原则的情况下，这是不可能的。</w:t>
      </w:r>
    </w:p>
    <w:p w14:paraId="559C2B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rooted in facts.</w:t>
      </w:r>
    </w:p>
    <w:p w14:paraId="06C078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那根植于事实之中。</w:t>
      </w:r>
    </w:p>
    <w:p w14:paraId="3DAFD8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to put it more strongly, in a living person.</w:t>
      </w:r>
    </w:p>
    <w:p w14:paraId="5ADA5E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或者，说得更强烈些，根植于一个活着的人。</w:t>
      </w:r>
    </w:p>
    <w:p w14:paraId="5C71F7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person whose appearance precipitated a world crisis.</w:t>
      </w:r>
    </w:p>
    <w:p w14:paraId="6913F1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一个其出现引发了一场世界危机的人。</w:t>
      </w:r>
    </w:p>
    <w:p w14:paraId="6FAF83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you interrogate this living person, this Christ, or His authoritative interpreters, what do you learn?</w:t>
      </w:r>
    </w:p>
    <w:p w14:paraId="6F7FA8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因为如果你审问这个活着的人，这个基督，或祂权威的解释者，你会学到什么？</w:t>
      </w:r>
    </w:p>
    <w:p w14:paraId="168F29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that Rabbi in Nazareth [Jesus] state that his science is wedded to that of those earthly sages?</w:t>
      </w:r>
    </w:p>
    <w:p w14:paraId="753EC0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那位拿撒勒的拉比（耶稣）是否说，他的科学与那些属世智者的科学是结合的？</w:t>
      </w:r>
    </w:p>
    <w:p w14:paraId="2FA8F4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the apostles tell you that a postgraduate course at Jerusalem or Athens will gradually and naturally lead to His higher knowledge?</w:t>
      </w:r>
    </w:p>
    <w:p w14:paraId="2BF4C7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使徒们是否告诉过你，在耶路撒冷或雅典的研究生课程会逐渐自然地引向祂更高的知识？</w:t>
      </w:r>
    </w:p>
    <w:p w14:paraId="17A6B0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the reverse is true.</w:t>
      </w:r>
    </w:p>
    <w:p w14:paraId="013628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不，恰恰相反。</w:t>
      </w:r>
    </w:p>
    <w:p w14:paraId="5F3793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rabbi will impress upon you that His treasure of wisdom had been hidden from the wise and prudent, and revealed to babes.</w:t>
      </w:r>
    </w:p>
    <w:p w14:paraId="0C89A5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那位拉比会让你深刻地认识到，祂智慧的宝藏向聪明通达人就藏起来，向婴孩就显出来。</w:t>
      </w:r>
    </w:p>
    <w:p w14:paraId="5EBDDB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scientifically trained Paul draws a gulf between his earlier acquired science and the life principle that has since been implanted, a gulf so wide, so deep, and so impassable that he terms the thought sphere of the one foolishness, and the life sphere of the other wisdom.</w:t>
      </w:r>
    </w:p>
    <w:p w14:paraId="4A69B2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而受过科学训练的保罗，在他先前获得的科学与此后被植入的生命原则之间，划下了一道鸿沟，这鸿沟如此之宽、之深、之不可逾越，以至于他称前者的思想领域为愚拙，而后者的生命领域为智慧。</w:t>
      </w:r>
    </w:p>
    <w:p w14:paraId="692A11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Shall we then pretend that we can cultivate on one root that which, according to Jesus' divine self-consciousness, is rooted differently?</w:t>
      </w:r>
    </w:p>
    <w:p w14:paraId="71137D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那么，我们难道要假装，我们能在一个根上培育出那根据耶稣神圣的自我意识而有不同根基的东西吗？</w:t>
      </w:r>
    </w:p>
    <w:p w14:paraId="16245F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shall not attempt it, Gentlemen!</w:t>
      </w:r>
    </w:p>
    <w:p w14:paraId="593F3A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我们不会尝试，先生们！</w:t>
      </w:r>
    </w:p>
    <w:p w14:paraId="749BC7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Rather, considering that a principle is the beginning of something, and therefore one's distinct principle produces something distinct, we shall maintain a distinct Sphere Sovereignty for our principle, and another for that of our opponents, in the entire sphere of thought.</w:t>
      </w:r>
    </w:p>
    <w:p w14:paraId="4610B2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相反，考虑到一个原则是某事的开端，因此一个独特的原则会产生独特的东西，我们将在整个思想领域中，为我们的原则，以及我们对手的原则，各自维持一个独特的领域主权。</w:t>
      </w:r>
    </w:p>
    <w:p w14:paraId="13A00C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to say, even as they, according to their principle and the method suited to that principle, erect a house of science which sparkles, but does not tempt us, so also will we, from the root of our principle, and according to the method which fits our principle, permit a trunk to grow whose branches, leaves, and blossoms are nourished by its distinct life sap.</w:t>
      </w:r>
    </w:p>
    <w:p w14:paraId="478388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正如他们根据他们的原则和适合那原则的方法，建造了一座闪闪发光却不诱惑我们的科学殿堂，我们也将从我们原则的根基上，并根据适合我们原则的方法，让一棵树干生长，其枝、叶和花朵都由其独特的生命汁液滋养。</w:t>
      </w:r>
    </w:p>
    <w:p w14:paraId="2D8A78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claim to have discovered something which our opponents label as selfdeception.</w:t>
      </w:r>
    </w:p>
    <w:p w14:paraId="56E305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我们宣称发现了一些被我们的对手称为自欺的东西。</w:t>
      </w:r>
    </w:p>
    <w:p w14:paraId="38B822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be it; to be considered fools for that reason is as needful for us as we are unable to refrain from saying with the poet of Proverbs: "that the godless of our age do not understand wisdom."</w:t>
      </w:r>
    </w:p>
    <w:p w14:paraId="771B33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就让它如此吧；为此被当作傻瓜，对我们来说是必要的，正如我们无法不与箴言的诗人同说：“我们这世代不敬虔的人不明白智慧。”</w:t>
      </w:r>
    </w:p>
    <w:p w14:paraId="4BA631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do not say that he is inferior to us in knowledge.</w:t>
      </w:r>
    </w:p>
    <w:p w14:paraId="2E2866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我们不是说他在知识上不如我们。</w:t>
      </w:r>
    </w:p>
    <w:p w14:paraId="633067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may be our superior in that respect.</w:t>
      </w:r>
    </w:p>
    <w:p w14:paraId="36C14A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在这方面他可能胜过我们。</w:t>
      </w:r>
    </w:p>
    <w:p w14:paraId="26C60E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we do say, with Proverbs, that he lacks wisdom because he denies that which is for us an assured fact in Christ, and also states that he has not found in his soul what we consciously grasped in our soul.</w:t>
      </w:r>
    </w:p>
    <w:p w14:paraId="46EC41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但我们与箴言同说，他缺乏智慧，因为他否认那对我们而言是在基督里确凿的事实，并且他也说，他未曾在他的灵魂里找到我们在我们灵魂里有意识地把握到的东西。</w:t>
      </w:r>
    </w:p>
    <w:p w14:paraId="59DB42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in God's Word, objectively infallible in the Scriptures, and subjectively offered to us by the Holy Spirit, behold the line of demarcation.</w:t>
      </w:r>
    </w:p>
    <w:p w14:paraId="483B27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信靠上帝的话语，在圣经中是客观无误的，由圣灵主观地提供给我们，看哪，这就是分界线。</w:t>
      </w:r>
    </w:p>
    <w:p w14:paraId="200D8F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does not mean that the knowledge of others is based upon intellectual certainty, and ours only upon faith.</w:t>
      </w:r>
    </w:p>
    <w:p w14:paraId="15347A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这并不意味着他人的知识建立在理智的确定性上，而我们的只建立在信心上。</w:t>
      </w:r>
    </w:p>
    <w:p w14:paraId="5123D7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all knowledge proceeds from faith of one or another.</w:t>
      </w:r>
    </w:p>
    <w:p w14:paraId="48EEE7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因为所有的知识都源于这样或那样的信心。</w:t>
      </w:r>
    </w:p>
    <w:p w14:paraId="32B88F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leans upon God, proceeds from one's ego, or holds to one's ideal.</w:t>
      </w:r>
    </w:p>
    <w:p w14:paraId="19FB5C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一个人或依靠上帝，或从自我出发，或持守自己的理想。</w:t>
      </w:r>
    </w:p>
    <w:p w14:paraId="2F30C8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man does not exist who believes nothing.</w:t>
      </w:r>
    </w:p>
    <w:p w14:paraId="36A0F8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不存在什么都不信的人。</w:t>
      </w:r>
    </w:p>
    <w:p w14:paraId="513DDE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least, one who had no facts to begin with could not find even a starting point for his thinking; and how can the man whose thinking lacks every starting point ever investigate anything scientifically?</w:t>
      </w:r>
    </w:p>
    <w:p w14:paraId="756375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至少，一个没有任何事实作为起点的人，连思想的起点都找不到；一个思想缺乏任何起点的人，又如何能科学地研究任何事物呢？</w:t>
      </w:r>
    </w:p>
    <w:p w14:paraId="2ADF0C17">
      <w:pPr>
        <w:spacing w:after="294" w:line="255" w:lineRule="auto"/>
        <w:ind w:left="-5" w:hanging="10"/>
        <w:rPr>
          <w:rFonts w:hint="eastAsia" w:ascii="Georgia" w:hAnsi="Georgia" w:eastAsia="Georgia" w:cs="Georgia"/>
          <w:lang w:val="en-US" w:eastAsia="zh-CN"/>
        </w:rPr>
      </w:pPr>
    </w:p>
    <w:p w14:paraId="42638D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we purpose therefore to build alongside of what others built, without anything in common except the outdoors, the view from the windows, and a press which, like a mail carrier, maintains the communion of thought.</w:t>
      </w:r>
    </w:p>
    <w:p w14:paraId="74462E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的确，我们因此打算在他人所建之旁建造，除了室外空间、窗外景色和一个像邮差一样维持思想交流的媒体之外，别无共同之处。</w:t>
      </w:r>
    </w:p>
    <w:p w14:paraId="2FA61D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we also acknowledge that the mutual struggle between thoughts is possible and necessary, but never concerning anything except starting point and direction.</w:t>
      </w:r>
    </w:p>
    <w:p w14:paraId="61352E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因为我们也承认，思想之间的相互斗争是可能且必要的，但绝不涉及起点和方向之外的任何事情。</w:t>
      </w:r>
    </w:p>
    <w:p w14:paraId="71428F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once these have been defined your line is drawn, provided you draw a straight line, and depending upon whether you are to the right or the left of that line your views will not coincide, and any argument that might be advanced will lack the power of conviction.</w:t>
      </w:r>
    </w:p>
    <w:p w14:paraId="4A2B09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一旦这些被定义，你的路线就划定了，只要你画的是一条直线，而根据你是在那条线的右边还是左边，你们的观点将不会一致，任何可能提出的论点都将缺乏说服力。</w:t>
      </w:r>
    </w:p>
    <w:p w14:paraId="32E041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organical thinker will rightly ridicule all atomic pretension that all growing persons must think through every system and search through every confession, and thereafter choose what he considers best for him.</w:t>
      </w:r>
    </w:p>
    <w:p w14:paraId="6EE2D7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每一个有机的思想家都会理所当然地嘲笑所有原子论的 претензия，即所有成长中的人都必须思考每一个体系，查考每一个信条，然后选择他认为最适合自己的。</w:t>
      </w:r>
    </w:p>
    <w:p w14:paraId="4B6E1D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Nobody can or will do that, because neither time nor intellectual power is available for it.</w:t>
      </w:r>
    </w:p>
    <w:p w14:paraId="33D320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没有人能或会这样做，因为既没有时间也没有智力可供此用。</w:t>
      </w:r>
    </w:p>
    <w:p w14:paraId="5E3201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only the unwise can fancy that he did it or believe that others did it, if he himself does not understand science.</w:t>
      </w:r>
    </w:p>
    <w:p w14:paraId="5DEF5B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只有不明智的人才会幻想自己做到了，或者相信别人做到了，如果他自己不理解科学的话。</w:t>
      </w:r>
    </w:p>
    <w:p w14:paraId="1BD375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Such sampling of all systems merely feeds superficiality, ruins thinking, spoils character, and makes the brain unfit for more solid labor.</w:t>
      </w:r>
    </w:p>
    <w:p w14:paraId="63D105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这种对所有体系的抽样，只会滋生肤浅，摧毁思想，败坏品格，并使大脑不适合更扎实的工作。</w:t>
      </w:r>
    </w:p>
    <w:p w14:paraId="2E5AA5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Believe me, not a cursory glance at all houses, but a careful examination of one well-built house from basement to attic will enhance one's knowledge of building construction.</w:t>
      </w:r>
    </w:p>
    <w:p w14:paraId="770940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相信我，不是对所有房子的粗略一瞥，而是对一座建得好的房子从地下室到阁楼的仔细检查，才能增进一个人对建筑施工的知识。</w:t>
      </w:r>
    </w:p>
    <w:p w14:paraId="762B8C2F">
      <w:pPr>
        <w:spacing w:after="294" w:line="255" w:lineRule="auto"/>
        <w:ind w:left="-5" w:hanging="10"/>
        <w:rPr>
          <w:rFonts w:hint="eastAsia" w:ascii="Georgia" w:hAnsi="Georgia" w:eastAsia="Georgia" w:cs="Georgia"/>
          <w:lang w:val="en-US" w:eastAsia="zh-CN"/>
        </w:rPr>
      </w:pPr>
    </w:p>
    <w:p w14:paraId="73923A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science will therefore not be "free" in the sense of "detached from its principles".</w:t>
      </w:r>
    </w:p>
    <w:p w14:paraId="1D2BCF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因此，我们的科学不会是“自由”的，在“脱离其原则”的意义上。</w:t>
      </w:r>
    </w:p>
    <w:p w14:paraId="4DC811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would be the freedom of a fish on dry land, of a flower uprooted from the soil, or if you will, a Drents [someone from the northwest province of Drenthe] day-laborer taken from the environment of his village and suddenly set down in "Fleet Street" or on the "Strand".</w:t>
      </w:r>
    </w:p>
    <w:p w14:paraId="449902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那将是鱼在陆地上的自由，花被拔出土壤的自由，或者，如果你愿意，一个来自德伦特省（Drents）的日工，被带离他村庄的环境，突然被放到“舰队街”或“河滨大道”上。</w:t>
      </w:r>
    </w:p>
    <w:p w14:paraId="52A1E9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Sternly and inexorably we bind ourselves in our own house to a definite rule of life, being convinced that domestic life flourishes best when controlled by definite rules.</w:t>
      </w:r>
    </w:p>
    <w:p w14:paraId="3E922D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我们严厉而无情地在自己的家中，将自己束缚于一个明确的生活规则，因为我们深信，家庭生活在明确规则的控制下才能最繁荣。</w:t>
      </w:r>
    </w:p>
    <w:p w14:paraId="1B783B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most generous freedom in the realm of science is this, that the door will be opened for those who would leave; that no outsider will enter your house to lord it over you; but also, that everyone can build freely on the foundation of his own method, and the results which he produced serving as the cornice [capstone].</w:t>
      </w:r>
    </w:p>
    <w:p w14:paraId="6932C6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因为科学领域中最慷慨的自由是：为那些想离开的人敞开大门；没有外人会进入你的房子来主宰你；而且，每个人都可以在自己方法的基础上自由建造，他所产出的成果将作为檐口（顶石）。</w:t>
      </w:r>
    </w:p>
    <w:p w14:paraId="375625AA">
      <w:pPr>
        <w:spacing w:after="294" w:line="255" w:lineRule="auto"/>
        <w:ind w:left="-5" w:hanging="10"/>
        <w:rPr>
          <w:rFonts w:hint="eastAsia" w:ascii="Georgia" w:hAnsi="Georgia" w:eastAsia="Georgia" w:cs="Georgia"/>
          <w:lang w:val="en-US" w:eastAsia="zh-CN"/>
        </w:rPr>
      </w:pPr>
    </w:p>
    <w:p w14:paraId="7F52B6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Finally, if you ask whether we desire this individual scientific development not only for theology, but for all disciplines, and if possibly you can scarcely control a smile when you hear scoffing references to "Christian medicine" and "Christian logic" -- hear our reply to that objection.</w:t>
      </w:r>
    </w:p>
    <w:p w14:paraId="44941C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如果你问我们是否不仅为神学，也为所有学科，都期望这种个别的科学发展，并且当你听到对“基督教医学”和“基督教逻辑”的嘲讽时，你可能几乎无法抑制住微笑——那么请听我们对那个反对意见的答复。</w:t>
      </w:r>
    </w:p>
    <w:p w14:paraId="3294584F">
      <w:pPr>
        <w:spacing w:after="294" w:line="255" w:lineRule="auto"/>
        <w:ind w:left="-5" w:hanging="10"/>
        <w:rPr>
          <w:rFonts w:hint="eastAsia" w:ascii="Georgia" w:hAnsi="Georgia" w:eastAsia="Georgia" w:cs="Georgia"/>
          <w:lang w:val="en-US" w:eastAsia="zh-CN"/>
        </w:rPr>
      </w:pPr>
    </w:p>
    <w:p w14:paraId="305CCC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do you think that we, confessing God's revelation as it was again reformed after the deformation, as the starting point of our striving, would limit drawing from that source to the theologians, and that physicians, jurists, and philologists would scorn this fountainhead?</w:t>
      </w:r>
    </w:p>
    <w:p w14:paraId="220B65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或者你认为，我们宣信上帝在被扭曲之后再次被改革的启示，作为我们奋斗的起点，会把从那源头汲取知识的权利仅限于神学家，而医生、法学家和语文学家会鄙视这个源头吗？</w:t>
      </w:r>
    </w:p>
    <w:p w14:paraId="356460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feel that there exists a science, worthy of the name, whose professional knowledge is separated from others in pigeonholes?</w:t>
      </w:r>
    </w:p>
    <w:p w14:paraId="130474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你觉得存在一种名副其实的科学，其专业知识与其他知识分门别类地隔离开来吗？</w:t>
      </w:r>
    </w:p>
    <w:p w14:paraId="7EA279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speak of a medical faculty!</w:t>
      </w:r>
    </w:p>
    <w:p w14:paraId="2B09E7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何必谈论医学院！</w:t>
      </w:r>
    </w:p>
    <w:p w14:paraId="21A6CF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a sick mammal that medical science seeks to benefit hygienically, but a man created after God's image.</w:t>
      </w:r>
    </w:p>
    <w:p w14:paraId="31BE2F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医学科学要从卫生角度造福的，不是一只有病的哺乳动物，而是一个按上帝形象所造的人。</w:t>
      </w:r>
    </w:p>
    <w:p w14:paraId="7F0392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Judge for yourselves, then, whether depending upon your view of that man as a moral being, with a higher destiny for soul and body, bound to God's Word, or not so viewing him, whether you ought to tell him of approaching death or to keep it from him; whether you ought to recommend or advise against anesthesia for a woman in travail; whether you ought to compel vaccination or leave it to a person's free choice; whether you ought to advise passionate youth as to self-control or indulgence; whether you shall curse the fertility of the mother with Malthus[ianism] or bless it with the Scriptures; whether you must guide the mentally deranged psychically or anesthetize him physically; in short, whether you condone cremation; permit vivisection unconditionally; and whether you would halt the spread of syphilitic poison in society, at the cost of violating authority and human dignity by means of the most detestable of all medical examinations.</w:t>
      </w:r>
    </w:p>
    <w:p w14:paraId="283534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请你们自己判断，根据你对那个人的看法——视他为一个有道德的存在，灵魂与身体有更高的宿命，受上帝话语的约束，或者不这样看他——你是否应该告诉他死期将至，还是向他隐瞒；你是否应该向分娩中的妇女推荐或不建议麻醉；你是否应该强制接种疫苗，还是留给个人自由选择；你是否应该建议充满激情的青年人自制还是放纵；你是否要用马尔萨斯主义诅咒母亲的生育力，还是用圣经祝福它；你是否必须在精神上引导精神错乱者，还是在身体上麻醉他；简言之，你是否宽恕火葬；无条件允许活体解剖；以及你是否会以侵犯权威和人类尊严为代价，通过所有医学检查中最可憎的方式，来阻止梅毒毒素在社会上的传播。</w:t>
      </w:r>
    </w:p>
    <w:p w14:paraId="2361C7DB">
      <w:pPr>
        <w:spacing w:after="294" w:line="255" w:lineRule="auto"/>
        <w:ind w:left="-5" w:hanging="10"/>
        <w:rPr>
          <w:rFonts w:hint="eastAsia" w:ascii="Georgia" w:hAnsi="Georgia" w:eastAsia="Georgia" w:cs="Georgia"/>
          <w:lang w:val="en-US" w:eastAsia="zh-CN"/>
        </w:rPr>
      </w:pPr>
    </w:p>
    <w:p w14:paraId="0A7D99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I say of the study of law?</w:t>
      </w:r>
    </w:p>
    <w:p w14:paraId="6827D6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我该如何说法律研究呢？</w:t>
      </w:r>
    </w:p>
    <w:p w14:paraId="70C104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depends upon whether one sees man as a self-developing product of nature or as a sinner worthy of condemnation; whether one sees justice as a functionally developing natural organ or as a treasure coming down to us from God and bound to His Word; whether there was not another purpose in choosing criminal law, and another guideline in choosing international law.</w:t>
      </w:r>
    </w:p>
    <w:p w14:paraId="41D426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取决于人是将人看作自然界自我发展的产物，还是看作应受谴责的罪人；是将正义看作功能性发展的自然器官，还是看作从上帝而来、受祂话语约束的宝藏；在选择刑法时是否另有目的，在选择国际法时是否另有准则。</w:t>
      </w:r>
    </w:p>
    <w:p w14:paraId="4F4EDB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aside from science, the Christian conscience shows resistance to the prevailing political economy, to the current business practices, and to the rapacious nature of social relationships; if in civil life our Christian people urge a return to decentralization by way of "Sphere Sovereignty"; and if [as allowed by] constitutional law there appear three [independent] "Christian schools" [for every one non-Christian school]; is it possible then to think of one chair in the faculty of law that would not be harmed by these contrasting principles?</w:t>
      </w:r>
    </w:p>
    <w:p w14:paraId="6C8D73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在科学之外，基督徒的良知对盛行的政治经济学、当前的商业惯例以及社会关系的掠夺性本质表现出抵制；如果在公民生活中，我们的基督徒人民通过“领域主权”敦促回归权力下放；如果宪法允许出现三所（独立的）“基督教学校”（相对于每一所非基督教学校）；那么，是否有可能设想，法学院中有一把椅子不会被这些对立的原则所损害？</w:t>
      </w:r>
    </w:p>
    <w:p w14:paraId="65AE3688">
      <w:pPr>
        <w:spacing w:after="294" w:line="255" w:lineRule="auto"/>
        <w:ind w:left="-5" w:hanging="10"/>
        <w:rPr>
          <w:rFonts w:hint="eastAsia" w:ascii="Georgia" w:hAnsi="Georgia" w:eastAsia="Georgia" w:cs="Georgia"/>
          <w:lang w:val="en-US" w:eastAsia="zh-CN"/>
        </w:rPr>
      </w:pPr>
    </w:p>
    <w:p w14:paraId="318AE7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readily grant you that, if our faculty of the natural sciences would strictly limit itself to measuring and weighing, the wedge of principle could not enter its doors.</w:t>
      </w:r>
    </w:p>
    <w:p w14:paraId="6BBF4E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我愿欣然承认，如果我们的自然科学院系严格限制于测量和称重，原则的楔子就无法进入其门。</w:t>
      </w:r>
    </w:p>
    <w:p w14:paraId="7584B8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who would do that?</w:t>
      </w:r>
    </w:p>
    <w:p w14:paraId="403D87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但谁会这样做呢？</w:t>
      </w:r>
    </w:p>
    <w:p w14:paraId="41DEEA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Which physicist operates without hypotheses?</w:t>
      </w:r>
    </w:p>
    <w:p w14:paraId="5363E7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哪个物理学家在没有假说的情况下进行操作？</w:t>
      </w:r>
    </w:p>
    <w:p w14:paraId="0C8AFD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man who practices his science as a man and not as a measuring device does not view what he sees through subjective lenses, and does not add by dotted line the invisible part of the circle, always according to subjective opinion?</w:t>
      </w:r>
    </w:p>
    <w:p w14:paraId="57A7E2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哪一个以人的身份而非测量仪器来实践其科学的人，不是通过主观的透镜来看待他所见的，并且不是总是根据主观的意见，用虚线来补充圆的不可见部分？</w:t>
      </w:r>
    </w:p>
    <w:p w14:paraId="1BF21A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man who figures the cost of the printed paper and the drops of ink that were used in printing, is that man able to assess the value of the book that you published, your pamphlet, or your book of songs in a higher sense?</w:t>
      </w:r>
    </w:p>
    <w:p w14:paraId="13959A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那个计算印刷用纸和油墨成本的人，他能以更高的意义评估你出版的书、你的小册子或你的歌本的价值吗？</w:t>
      </w:r>
    </w:p>
    <w:p w14:paraId="50AC09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 value of the most beautiful piece of embroidery to be rated according to the cost of a few strands of silk?</w:t>
      </w:r>
    </w:p>
    <w:p w14:paraId="0AA641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最精美的刺绣品的价值，难道要根据几缕丝线的成本来评定吗？</w:t>
      </w:r>
    </w:p>
    <w:p w14:paraId="3EE4F8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if you prefer, is not all of creation open before the eyes of the natural scientist, like one enchanting painting, and is the value and beauty of that work of art to be judged by the gold frame around it, the yards of canvas under it, and the pounds of paint on it?</w:t>
      </w:r>
    </w:p>
    <w:p w14:paraId="6B56D5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或者，如果你愿意，整个创造不都像一幅迷人的画卷，展现在自然科学家的眼前吗？而那件艺术品的价值和美丽，难道要根据它周围的金框、它下面的画布码数和它上面的颜料磅数来判断吗？</w:t>
      </w:r>
    </w:p>
    <w:p w14:paraId="7F7AED1A">
      <w:pPr>
        <w:spacing w:after="294" w:line="255" w:lineRule="auto"/>
        <w:ind w:left="-5" w:hanging="10"/>
        <w:rPr>
          <w:rFonts w:hint="eastAsia" w:ascii="Georgia" w:hAnsi="Georgia" w:eastAsia="Georgia" w:cs="Georgia"/>
          <w:lang w:val="en-US" w:eastAsia="zh-CN"/>
        </w:rPr>
      </w:pPr>
    </w:p>
    <w:p w14:paraId="2C1E92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shall I say about the faculty of literature?</w:t>
      </w:r>
    </w:p>
    <w:p w14:paraId="54CA78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关于文学院，我该说些什么呢？</w:t>
      </w:r>
    </w:p>
    <w:p w14:paraId="4DC34C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Of course, learning the "reading" of words and "declension" of words has nothing to do with being for or against the Messiah.</w:t>
      </w:r>
    </w:p>
    <w:p w14:paraId="0A8F02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当然，学习单词的“读法”和“变格”与支持或反对弥赛亚无关。</w:t>
      </w:r>
    </w:p>
    <w:p w14:paraId="3D4EEB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I, continuing, unlock the doors of Hellas' palace of art, or enter Rome's world of power, does it not concern you whether I recall the spirit of those nations in order to banish the spirit of Christ, or place them in subjection to the spirit of Christ, both according to human and divine evaluation?</w:t>
      </w:r>
    </w:p>
    <w:p w14:paraId="4DDFF3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但如果我继续，打开希腊艺术宫殿的大门，或进入罗马的权力世界，我召回那些民族的精神是为了驱逐基督的精神，还是为了使它们顺服于基督的精神，这两种做法根据属人和属神的评价，难道不关乎你吗？</w:t>
      </w:r>
    </w:p>
    <w:p w14:paraId="433A20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not the study of Semitic languages take on another aspect, depending upon whether I view Israel as the people of the absolute revelation, or merely as a people with a genius for piety?</w:t>
      </w:r>
    </w:p>
    <w:p w14:paraId="5DB503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闪族语言的研究，难道不会因我将以色列视为绝对启示的民族，或仅仅视为一个有敬虔天才的民族而呈现出不同的面貌吗？</w:t>
      </w:r>
    </w:p>
    <w:p w14:paraId="621626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philosophy remain the same, whether it pursues the "ideal being" or joins us in confessing the Christ as the ideal "made flesh"?</w:t>
      </w:r>
    </w:p>
    <w:p w14:paraId="79B41D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哲学，无论是追求“理想的存在”，还是与我们一同宣信基督为“道成肉身”的理想，它会保持不变吗？</w:t>
      </w:r>
    </w:p>
    <w:p w14:paraId="469B5B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world history arrive at the same result, regardless whether one identifies the cross with Socrates' cup of poison or views it as the central point of all history?</w:t>
      </w:r>
    </w:p>
    <w:p w14:paraId="3FCD13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世界历史，无论人是将十字架与苏格拉底的毒酒等同，还是将其视为所有历史的中心点，会得出相同的结果吗？</w:t>
      </w:r>
    </w:p>
    <w:p w14:paraId="06D92C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finally, will the history of the fatherland kindle the same fire in the heart of youth, regardless whether it is unfolded by [Robert Jacobus] Fruin or [Willem Jan Frans] Nuyens or Groen van Prinsterer (oh that he were still alive) in all its heroic beauty?</w:t>
      </w:r>
    </w:p>
    <w:p w14:paraId="670EE3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最后，祖国的历史，无论是由罗伯特·雅各布斯·弗鲁因（Robert Jacobus Fruin）、威廉·扬·弗兰斯·努延斯（Willem Jan Frans Nuyens）还是格伦·范·普林斯特尔（Groen van Prinsterer）（哦，但愿他还活着）以其全部英雄般的美丽来展开，会在青年心中点燃同样的火焰吗？</w:t>
      </w:r>
    </w:p>
    <w:p w14:paraId="2EA45325">
      <w:pPr>
        <w:spacing w:after="294" w:line="255" w:lineRule="auto"/>
        <w:ind w:left="-5" w:hanging="10"/>
        <w:rPr>
          <w:rFonts w:hint="eastAsia" w:ascii="Georgia" w:hAnsi="Georgia" w:eastAsia="Georgia" w:cs="Georgia"/>
          <w:lang w:val="en-US" w:eastAsia="zh-CN"/>
        </w:rPr>
      </w:pPr>
    </w:p>
    <w:p w14:paraId="6DC60C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could it be otherwise?</w:t>
      </w:r>
    </w:p>
    <w:p w14:paraId="63DC0C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怎能不是这样呢？</w:t>
      </w:r>
    </w:p>
    <w:p w14:paraId="1CAF8E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 as a fallen sinner, contrasted with man as a self-developing product of nature, will appear again as "the subject that thinks" or "the object that prompts one to think", in every faculty, every science, and with every research worker.</w:t>
      </w:r>
    </w:p>
    <w:p w14:paraId="31FB7B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人作为堕落的罪人，与作为自然界自我发展产物的人相对比，将在每个院系、每门科学、每位研究者那里，再次以“思想的主体”或“引发思想的客体”的形式出现。</w:t>
      </w:r>
    </w:p>
    <w:p w14:paraId="160372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there is not one part of our world of thought that can be hermetically separated from the other parts; and there is not a square inch in the whole domain of our human life of which Christ, Who is Sovereign of all, does not cry: "Mine!"</w:t>
      </w:r>
    </w:p>
    <w:p w14:paraId="04936F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哦，在我们思想世界的任何一部分，都无法与其他部分严密封隔；在我们人类生活的整个领域里，没有一寸地方，万有的主宰基督，不大声宣告：“这是我的！”</w:t>
      </w:r>
    </w:p>
    <w:p w14:paraId="45337C9B">
      <w:pPr>
        <w:spacing w:after="294" w:line="255" w:lineRule="auto"/>
        <w:ind w:left="-5" w:hanging="10"/>
        <w:rPr>
          <w:rFonts w:hint="eastAsia" w:ascii="Georgia" w:hAnsi="Georgia" w:eastAsia="Georgia" w:cs="Georgia"/>
          <w:lang w:val="en-US" w:eastAsia="zh-CN"/>
        </w:rPr>
      </w:pPr>
    </w:p>
    <w:p w14:paraId="0073BC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 declare that we have heard that cry, and only in response to that cry have we approached this task which surpasses our human strength.</w:t>
      </w:r>
    </w:p>
    <w:p w14:paraId="7FF796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现在，我们宣告，我们已听见那呼声，唯独因回应那呼声，我们才着手这项超越我们人力所能及的任务。</w:t>
      </w:r>
    </w:p>
    <w:p w14:paraId="03F484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had heard brethren complain about their tragic impotence.</w:t>
      </w:r>
    </w:p>
    <w:p w14:paraId="2017AB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我们曾听见弟兄们抱怨他们悲惨的无能。</w:t>
      </w:r>
    </w:p>
    <w:p w14:paraId="610B59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their learning did not fit their principle and left them defenseless, they could not plead their principle with the power commensurate with the glory of that principle.</w:t>
      </w:r>
    </w:p>
    <w:p w14:paraId="4F3EE5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因为他们的学识不符合他们的原则，使他们毫无防备，他们无法以与那原则之荣耀相称的力量来为他们的原则辩护。</w:t>
      </w:r>
    </w:p>
    <w:p w14:paraId="31A8B6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had heard the sighs of our Christian people who, in the shame of their self-abasement, again learned to pray for captains to lead them, for shepherds to tend them, and for prophets to inspire them.</w:t>
      </w:r>
    </w:p>
    <w:p w14:paraId="70E3D0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我们曾听见我们基督徒百姓的叹息，他们在自我贬抑的羞愧中，再次学会了为带领他们的统帅、牧养他们的牧人和激励他们的先知祷告。</w:t>
      </w:r>
    </w:p>
    <w:p w14:paraId="746AAC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realized that the glory of the Christ may not thus remain trodden under scoffers' feet.</w:t>
      </w:r>
    </w:p>
    <w:p w14:paraId="009AC4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我们意识到基督的荣耀不可如此继续被讥诮者的脚践踏。</w:t>
      </w:r>
    </w:p>
    <w:p w14:paraId="66058D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surely as we adored Him with the love of our souls we must again build in His Name.</w:t>
      </w:r>
    </w:p>
    <w:p w14:paraId="36DC55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我们既以灵魂之爱崇拜祂，就必须奉祂的名再次建造。</w:t>
      </w:r>
    </w:p>
    <w:p w14:paraId="578A70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was of no avail to look upon our little power or the superior might of our opponents, or the preposterousness of such a daring attempt.</w:t>
      </w:r>
    </w:p>
    <w:p w14:paraId="1C3EF8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看我们微小的能力，或我们对手优越的力量，或如此大胆尝试的荒谬，都无济于事。</w:t>
      </w:r>
    </w:p>
    <w:p w14:paraId="337D38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fire continued to burn in our bones.</w:t>
      </w:r>
    </w:p>
    <w:p w14:paraId="6DAF85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火焰持续在我们骨中燃烧。</w:t>
      </w:r>
    </w:p>
    <w:p w14:paraId="087F61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was One, mightier than we, Who urged and spurred us on.</w:t>
      </w:r>
    </w:p>
    <w:p w14:paraId="098A74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有一位比我们更强有力的，催促并激励着我们。</w:t>
      </w:r>
    </w:p>
    <w:p w14:paraId="71394B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could not rest.</w:t>
      </w:r>
    </w:p>
    <w:p w14:paraId="4B53EA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我们无法安息。</w:t>
      </w:r>
    </w:p>
    <w:p w14:paraId="24A9E8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spite of ourselves we had to go forward.</w:t>
      </w:r>
    </w:p>
    <w:p w14:paraId="5AAC38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我们身不由己，必须前行。</w:t>
      </w:r>
    </w:p>
    <w:p w14:paraId="15C8AF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Even the fact that some of our brethren, advising against building at this time, preferred living in with Humanism, was a painful source of shame, but increased the inner urge, because the hesitation of such men was an increasingly strong threat to the future of our life principle.</w:t>
      </w:r>
    </w:p>
    <w:p w14:paraId="142150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就连我们一些弟兄，建议此时不要建造，宁愿与人本主义同住，这一事实也是一个痛苦的羞耻之源，但却增加了内在的催促，因为这些人的犹豫，对我们生命原则的未来构成了日益严重的威胁。</w:t>
      </w:r>
    </w:p>
    <w:p w14:paraId="2DD1DD74">
      <w:pPr>
        <w:spacing w:after="294" w:line="255" w:lineRule="auto"/>
        <w:ind w:left="-5" w:hanging="10"/>
        <w:rPr>
          <w:rFonts w:hint="eastAsia" w:ascii="Georgia" w:hAnsi="Georgia" w:eastAsia="Georgia" w:cs="Georgia"/>
          <w:lang w:val="en-US" w:eastAsia="zh-CN"/>
        </w:rPr>
      </w:pPr>
    </w:p>
    <w:p w14:paraId="52668D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our small School came upon the scene, embarrassed to the point of blushing with the name "University"; poor in funds; not well supplied with scientific man-power, and lacking, rather than receiving men's favor.</w:t>
      </w:r>
    </w:p>
    <w:p w14:paraId="6DEC5A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于是我们这所小学校登场了，因“大学”之名而窘迫到脸红；资金匮乏；科学人力供应不足；并且缺乏而非得到人们的青睐。</w:t>
      </w:r>
    </w:p>
    <w:p w14:paraId="6419C5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will be its course, how long its life?</w:t>
      </w:r>
    </w:p>
    <w:p w14:paraId="56B721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它的航程将如何，它的生命将多长？</w:t>
      </w:r>
    </w:p>
    <w:p w14:paraId="72EAFB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thousand questions relative to its future cannot crowd your thoughts and misgivings more strongly than they have raged in this heart!</w:t>
      </w:r>
    </w:p>
    <w:p w14:paraId="66C31B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哦，关于它未来的千百个问题，在你们思想和疑虑中拥挤的程度，绝不会比它们曾在这心中肆虐的更强烈！</w:t>
      </w:r>
    </w:p>
    <w:p w14:paraId="427E71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by keeping our sacred principle in view did our weary head rise from the waters after every wave that engulfed us.</w:t>
      </w:r>
    </w:p>
    <w:p w14:paraId="3A97B8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唯有将我们神圣的原则谨记在心，我们疲惫的头颅才能在每一波吞噬我们的浪潮之后，从水中抬起。</w:t>
      </w:r>
    </w:p>
    <w:p w14:paraId="41EF5B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this cause be not of the Mighty One of Jacob, how can it endure?</w:t>
      </w:r>
    </w:p>
    <w:p w14:paraId="2301F5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这事业若非出于雅各的大能者，它又怎能持久？</w:t>
      </w:r>
    </w:p>
    <w:p w14:paraId="32633D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 do not exaggerate, what we are venturing in the establishment of this School runs contrary to all that is called great, counter to a world of scholars, counter to an entire century, a century of great charm.</w:t>
      </w:r>
    </w:p>
    <w:p w14:paraId="2819DC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因为我并不夸张，我们建立这所学校的冒险，与所有被称为伟大的事物背道而驰，与一个学者的世界背道而驰，与整个世纪，一个充满巨大魅力的世纪背道而驰。</w:t>
      </w:r>
    </w:p>
    <w:p w14:paraId="2D00CF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feel free to look down as low as your inner self deems proper upon our persons, our strength, our academic significance.</w:t>
      </w:r>
    </w:p>
    <w:p w14:paraId="289EE3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因此，请尽管按你们内心认为合适的程度，来轻视我们个人、我们的力量、我们的学术意义。</w:t>
      </w:r>
    </w:p>
    <w:p w14:paraId="6C679E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esteem God as everything and man as nothing" is the Calvinist credo that gives you the full right to do so.</w:t>
      </w:r>
    </w:p>
    <w:p w14:paraId="095D09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“尊神为一切，视人为无有”是加尔文主义的信条，它赋予你们完全的权利这样做。</w:t>
      </w:r>
    </w:p>
    <w:p w14:paraId="0A851D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only ask this one thing: though you may be our fiercest opponent, do not withhold the tribute of your respect from the enthusiasm that inspires us.</w:t>
      </w:r>
    </w:p>
    <w:p w14:paraId="5D5D72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我只想请求一件事：即便你是我们最激烈的对手，也请不要吝惜你对那激励我们之热忱的敬意。</w:t>
      </w:r>
    </w:p>
    <w:p w14:paraId="57E2E0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that confession from which we swept the dust was at one time the soul's cry of a downtrodden nation; those Scriptures before whose authority we bow have in the past, as God's infallible witness, comforted the sorrowing of your own generations; and was not that Christ, Whose Name we honor in this institution, the Inspirer, the Adored one of your own fathers?</w:t>
      </w:r>
    </w:p>
    <w:p w14:paraId="535491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们拂去尘埃的那个信条，曾是一个被压迫民族的灵魂呐喊；我们向其权威屈膝的那些圣经，在过去，作为上帝无误的见证，曾安慰过你们自己先辈的忧伤；我们在本机构中所尊荣其名的那位基督，不也曾是你们自己父辈的启迪者、崇拜者吗？</w:t>
      </w:r>
    </w:p>
    <w:p w14:paraId="523E7B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even if we suppose, in line with your credo and in accordance with what has been written in the study and echoed in the market-place, that the Scriptures are finished and Christianity is outmoded, even then I ask: is Christianity, also in your view, historically not too imposing, too majestic, too sacred, to collapse ignominiously and to fall without honor?</w:t>
      </w:r>
    </w:p>
    <w:p w14:paraId="04B56F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即便我们假定，按照你们的信条，按照书斋中所写、市井中所回响的，圣经已经完结，基督教已经过时，即便如此我仍要问：基督教，在你们看来，在历史上难道不也太宏伟、太庄严、太神圣，以致不能不光彩地崩溃、无尊严地倒下吗？</w:t>
      </w:r>
    </w:p>
    <w:p w14:paraId="521087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does noblesse oblige no longer exist?</w:t>
      </w:r>
    </w:p>
    <w:p w14:paraId="6A85C5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或者说，位高则任重（noblesse oblige）已不复存在？</w:t>
      </w:r>
    </w:p>
    <w:p w14:paraId="38CE54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could we permit a banner which we brought from Golgotha to fall into the hands of the enemy so long as the uttermost were left untried, so long as a single arrow remained unshot, and so long as a bodyguard, however small, of Him who crowned by Golgotha, remains in this land of our inheritance?</w:t>
      </w:r>
    </w:p>
    <w:p w14:paraId="2F9F28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我们岂能允许一面我们从各各他带来的旗帜，落入敌人之手，只要我们尚未竭尽全力，只要尚有一箭未发，只要那位被各各他加冕者的一个护卫队，无论多么微小，仍存留于我们这片继承的土地上？</w:t>
      </w:r>
    </w:p>
    <w:p w14:paraId="2D745FF6">
      <w:pPr>
        <w:spacing w:after="294" w:line="255" w:lineRule="auto"/>
        <w:ind w:left="-5" w:hanging="10"/>
        <w:rPr>
          <w:rFonts w:hint="eastAsia" w:ascii="Georgia" w:hAnsi="Georgia" w:eastAsia="Georgia" w:cs="Georgia"/>
          <w:lang w:val="en-US" w:eastAsia="zh-CN"/>
        </w:rPr>
      </w:pPr>
    </w:p>
    <w:p w14:paraId="291AE1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that question -- and this is my final word, Gentlemen -- to that question a "Never, by God!"</w:t>
      </w:r>
    </w:p>
    <w:p w14:paraId="6CEE7E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对于那个问题——这是我最后的话，先生们——对于那个问题，一声“奉上帝之名，永不！”</w:t>
      </w:r>
    </w:p>
    <w:p w14:paraId="07D709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resounded in our soul.</w:t>
      </w:r>
    </w:p>
    <w:p w14:paraId="39200E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在我们灵魂中回响。</w:t>
      </w:r>
    </w:p>
    <w:p w14:paraId="41B761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Out of the "Never" this Institution was born.</w:t>
      </w:r>
    </w:p>
    <w:p w14:paraId="787A33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出于那个“永不”，本机构诞生了。</w:t>
      </w:r>
    </w:p>
    <w:p w14:paraId="470325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upon that "Never", as an oath of allegiance to a higher principle, I ask for an echo, may it be an Amen, from every patriotic heart!</w:t>
      </w:r>
    </w:p>
    <w:p w14:paraId="4A9C79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对着那个“永不”，作为一个向更高原则效忠的誓言，我请求每一个爱国的心，都能发出回响，愿那回响是“阿们”！</w:t>
      </w:r>
    </w:p>
    <w:p w14:paraId="546D2F1E">
      <w:pPr>
        <w:spacing w:after="294" w:line="255" w:lineRule="auto"/>
        <w:ind w:left="-5" w:hanging="10"/>
        <w:rPr>
          <w:rFonts w:hint="eastAsia" w:ascii="Georgia" w:hAnsi="Georgia" w:eastAsia="Georgia" w:cs="Georgia"/>
          <w:lang w:val="en-US" w:eastAsia="zh-CN"/>
        </w:rPr>
      </w:pPr>
    </w:p>
    <w:p w14:paraId="00A4F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Closing Prayer</w:t>
      </w:r>
    </w:p>
    <w:p w14:paraId="1E160F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闭会祷告</w:t>
      </w:r>
    </w:p>
    <w:p w14:paraId="6D28EE6E">
      <w:pPr>
        <w:spacing w:after="294" w:line="255" w:lineRule="auto"/>
        <w:ind w:left="-5" w:hanging="10"/>
        <w:rPr>
          <w:rFonts w:hint="eastAsia" w:ascii="Georgia" w:hAnsi="Georgia" w:eastAsia="Georgia" w:cs="Georgia"/>
          <w:lang w:val="en-US" w:eastAsia="zh-CN"/>
        </w:rPr>
      </w:pPr>
    </w:p>
    <w:p w14:paraId="610EF0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thank Thee, our Father Who art in heaven, Source of all truth, Fountain of all true knowledge and wisdom!</w:t>
      </w:r>
    </w:p>
    <w:p w14:paraId="7E5D2E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我们感谢祢，我们在天上的父，一切真理的源头，一切真知识与智慧的泉源！</w:t>
      </w:r>
    </w:p>
    <w:p w14:paraId="1F432D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creature, straying away from Thee, finds nothing but darkness, nothing but weariness, nothing but distress of the soul.</w:t>
      </w:r>
    </w:p>
    <w:p w14:paraId="23BD35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受造物远离祢，所找到的无非是黑暗、无非是疲惫、无非是灵魂的苦楚。</w:t>
      </w:r>
    </w:p>
    <w:p w14:paraId="208CF0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near Thee, bathing in Thy life, the light surrounds us; strength throbs in our veins, and the freedom of faith unfolds in blessed rapture.</w:t>
      </w:r>
    </w:p>
    <w:p w14:paraId="729D3F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但在祢身旁，沐浴在祢的生命中，光芒环绕我们；力量在我们血脉中搏动，信心的自由在蒙福的狂喜中展开。</w:t>
      </w:r>
    </w:p>
    <w:p w14:paraId="3DF787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Adorable and eternal Majesty, look with favor upon this Institution.</w:t>
      </w:r>
    </w:p>
    <w:p w14:paraId="18DDF5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可敬拜的、永恒的威严，求祢以恩惠垂顾这所学府。</w:t>
      </w:r>
    </w:p>
    <w:p w14:paraId="113B9F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May all its gold, its strength, its wisdom come from Thee.</w:t>
      </w:r>
    </w:p>
    <w:p w14:paraId="41E1A1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愿它所有的金钱、力量、智慧都从祢而来。</w:t>
      </w:r>
    </w:p>
    <w:p w14:paraId="6F8741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May it never swear by a lesser, by another than Thy Holy Word.</w:t>
      </w:r>
    </w:p>
    <w:p w14:paraId="56D5FA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愿它永不凭着次等的、凭着祢圣言之外的任何事物起誓。</w:t>
      </w:r>
    </w:p>
    <w:p w14:paraId="2ECCE2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Thou Who dost try our reins, O Judge also of our nation and of the schools of learning, wilt Thou Thyself break down the walls of this Institution, and destroy them from before Thy Face, if ever it should purpose or will to do anything other than to glory in that sovereign and free grace which there is in the cross of the Son of Thy most tender love!</w:t>
      </w:r>
    </w:p>
    <w:p w14:paraId="4FC1BC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察验我们肺腑心肠的主，也是审判我们国家和学术殿堂的主，倘若这所学府有朝一日意图或意愿行任何别的事，而非荣耀于祢至爱之子十字架上那至高无上、白白赐下的恩典，求祢亲自推倒这所学府的墙垣，从祢面前将它毁灭！</w:t>
      </w:r>
    </w:p>
    <w:p w14:paraId="3F88F9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Lord our God, our help be in Thy Name, and in Thy Name alone!</w:t>
      </w:r>
    </w:p>
    <w:p w14:paraId="2DA314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主，主我们的上帝，我们的帮助惟在祢的名，且单单在祢的名里！</w:t>
      </w:r>
    </w:p>
    <w:p w14:paraId="7534FF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AMEN.</w:t>
      </w:r>
    </w:p>
    <w:p w14:paraId="20B33B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阿们。</w:t>
      </w:r>
    </w:p>
    <w:sectPr>
      <w:pgSz w:w="12240" w:h="15840"/>
      <w:pgMar w:top="1577" w:right="1539"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9" w:lineRule="auto"/>
      </w:pPr>
      <w:r>
        <w:separator/>
      </w:r>
    </w:p>
  </w:footnote>
  <w:footnote w:type="continuationSeparator" w:id="1">
    <w:p>
      <w:pPr>
        <w:spacing w:before="0" w:after="0" w:line="33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B4D"/>
    <w:rsid w:val="00111CBE"/>
    <w:rsid w:val="00367B4D"/>
    <w:rsid w:val="00B179B6"/>
    <w:rsid w:val="05467D5B"/>
    <w:rsid w:val="2B3A640E"/>
    <w:rsid w:val="314F1BC2"/>
    <w:rsid w:val="3DAE7C70"/>
    <w:rsid w:val="49AF724A"/>
    <w:rsid w:val="4D8B3B2A"/>
    <w:rsid w:val="53D83E51"/>
    <w:rsid w:val="57727B33"/>
    <w:rsid w:val="5C5200E9"/>
    <w:rsid w:val="7EE10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339" w:lineRule="auto"/>
      <w:ind w:left="300"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2884" w:line="259" w:lineRule="auto"/>
      <w:ind w:right="3584"/>
      <w:jc w:val="right"/>
      <w:outlineLvl w:val="0"/>
    </w:pPr>
    <w:rPr>
      <w:rFonts w:ascii="Calibri" w:hAnsi="Calibri" w:eastAsia="Calibri" w:cs="Calibri"/>
      <w:color w:val="000000"/>
      <w:kern w:val="2"/>
      <w:sz w:val="60"/>
      <w:szCs w:val="24"/>
      <w:lang w:val="en-US" w:eastAsia="zh-CN" w:bidi="ar-SA"/>
      <w14:ligatures w14:val="standardContextual"/>
    </w:rPr>
  </w:style>
  <w:style w:type="paragraph" w:styleId="3">
    <w:name w:val="heading 2"/>
    <w:next w:val="1"/>
    <w:unhideWhenUsed/>
    <w:qFormat/>
    <w:uiPriority w:val="9"/>
    <w:pPr>
      <w:keepNext/>
      <w:keepLines/>
      <w:spacing w:after="314" w:line="259" w:lineRule="auto"/>
      <w:ind w:left="10" w:hanging="10"/>
      <w:jc w:val="center"/>
      <w:outlineLvl w:val="1"/>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Calibri" w:hAnsi="Calibri" w:eastAsia="Calibri" w:cs="Calibri"/>
      <w:color w:val="000000"/>
      <w:sz w:val="6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84</Pages>
  <Words>10844</Words>
  <Characters>52951</Characters>
  <Lines>452</Lines>
  <Paragraphs>127</Paragraphs>
  <TotalTime>56</TotalTime>
  <ScaleCrop>false</ScaleCrop>
  <LinksUpToDate>false</LinksUpToDate>
  <CharactersWithSpaces>63721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2025-06-22T09:43:00Z</dcterms:created>
  <dc:creator>Abraham Kuyper</dc:creator>
  <cp:lastModifiedBy>针织L</cp:lastModifiedBy>
  <dcterms:modified xsi:type="dcterms:W3CDTF">2025-11-24T13:37:33Z</dcterms:modified>
  <dc:title>Sphere Sovereignty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58580CAEEA794AD599D557AD474C1C1D_12</vt:lpwstr>
  </property>
</Properties>
</file>