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399DE">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1" name="图片 1" descr="261042fa7eccd167c61c57f027770c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61042fa7eccd167c61c57f027770c64"/>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5FA2266C">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5B78A5E7">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3401F8E2">
      <w:pPr>
        <w:pStyle w:val="4"/>
        <w:spacing w:after="0"/>
        <w:jc w:val="left"/>
        <w:rPr>
          <w:rFonts w:ascii="Times New Roman"/>
          <w:sz w:val="20"/>
        </w:rPr>
        <w:sectPr>
          <w:pgSz w:w="12240" w:h="15840"/>
          <w:pgMar w:top="1440" w:right="1440" w:bottom="280" w:left="1440" w:header="720" w:footer="720" w:gutter="0"/>
          <w:cols w:space="720" w:num="1"/>
        </w:sectPr>
      </w:pPr>
    </w:p>
    <w:p w14:paraId="732C5380">
      <w:pPr>
        <w:pStyle w:val="4"/>
        <w:ind w:left="2" w:right="2"/>
        <w:jc w:val="center"/>
      </w:pPr>
      <w:r>
        <w:t xml:space="preserve">Copyright ©Monergism </w:t>
      </w:r>
      <w:r>
        <w:rPr>
          <w:spacing w:val="-2"/>
        </w:rPr>
        <w:t>Books</w:t>
      </w:r>
    </w:p>
    <w:p w14:paraId="00A72492">
      <w:pPr>
        <w:pStyle w:val="4"/>
        <w:spacing w:after="0"/>
        <w:jc w:val="center"/>
        <w:sectPr>
          <w:pgSz w:w="12240" w:h="15840"/>
          <w:pgMar w:top="1360" w:right="1440" w:bottom="280" w:left="1440" w:header="720" w:footer="720" w:gutter="0"/>
          <w:cols w:space="720" w:num="1"/>
        </w:sectPr>
      </w:pPr>
    </w:p>
    <w:p w14:paraId="0000100F">
      <w:pPr>
        <w:pStyle w:val="2"/>
        <w:bidi w:val="0"/>
        <w:rPr>
          <w:rFonts w:hint="eastAsia"/>
          <w:sz w:val="72"/>
          <w:szCs w:val="72"/>
        </w:rPr>
      </w:pPr>
      <w:r>
        <w:rPr>
          <w:rFonts w:hint="eastAsia"/>
          <w:sz w:val="72"/>
          <w:szCs w:val="72"/>
        </w:rPr>
        <w:t>The Christian Doctrine of Reconciliation</w:t>
      </w:r>
    </w:p>
    <w:p w14:paraId="148D3EC2">
      <w:pPr>
        <w:pStyle w:val="2"/>
        <w:bidi w:val="0"/>
        <w:rPr>
          <w:rFonts w:hint="eastAsia"/>
          <w:sz w:val="72"/>
          <w:szCs w:val="72"/>
        </w:rPr>
      </w:pPr>
      <w:r>
        <w:rPr>
          <w:rFonts w:hint="eastAsia" w:eastAsia="宋体"/>
          <w:sz w:val="72"/>
          <w:szCs w:val="72"/>
          <w:lang w:eastAsia="zh-CN"/>
        </w:rPr>
        <w:t>《</w:t>
      </w:r>
      <w:r>
        <w:rPr>
          <w:rFonts w:hint="eastAsia"/>
          <w:sz w:val="72"/>
          <w:szCs w:val="72"/>
        </w:rPr>
        <w:t>基督教和好教义</w:t>
      </w:r>
      <w:r>
        <w:rPr>
          <w:rFonts w:hint="eastAsia" w:eastAsia="宋体"/>
          <w:sz w:val="72"/>
          <w:szCs w:val="72"/>
          <w:lang w:eastAsia="zh-CN"/>
        </w:rPr>
        <w:t>》</w:t>
      </w:r>
    </w:p>
    <w:p w14:paraId="6208B5AB">
      <w:pPr>
        <w:pStyle w:val="4"/>
        <w:spacing w:before="273" w:line="254" w:lineRule="auto"/>
        <w:ind w:right="97"/>
        <w:rPr>
          <w:rFonts w:hint="eastAsia"/>
        </w:rPr>
      </w:pPr>
    </w:p>
    <w:p w14:paraId="5B32AB9C">
      <w:pPr>
        <w:pStyle w:val="4"/>
        <w:spacing w:before="273" w:line="254" w:lineRule="auto"/>
        <w:ind w:right="97"/>
        <w:jc w:val="center"/>
        <w:rPr>
          <w:rFonts w:hint="eastAsia"/>
        </w:rPr>
      </w:pPr>
      <w:r>
        <w:rPr>
          <w:rFonts w:hint="eastAsia"/>
        </w:rPr>
        <w:t>James Denney</w:t>
      </w:r>
    </w:p>
    <w:p w14:paraId="10731083">
      <w:pPr>
        <w:pStyle w:val="4"/>
        <w:spacing w:before="273" w:line="254" w:lineRule="auto"/>
        <w:ind w:right="97"/>
        <w:jc w:val="center"/>
        <w:rPr>
          <w:rFonts w:hint="eastAsia"/>
        </w:rPr>
      </w:pPr>
      <w:r>
        <w:rPr>
          <w:rFonts w:hint="eastAsia"/>
        </w:rPr>
        <w:t>雅各·丹尼</w:t>
      </w:r>
    </w:p>
    <w:p w14:paraId="7A6C930B">
      <w:pPr>
        <w:pStyle w:val="4"/>
        <w:spacing w:before="273" w:line="254" w:lineRule="auto"/>
        <w:ind w:right="97"/>
        <w:rPr>
          <w:rFonts w:hint="eastAsia"/>
        </w:rPr>
      </w:pPr>
    </w:p>
    <w:p w14:paraId="3F5A9786">
      <w:pPr>
        <w:pStyle w:val="4"/>
        <w:spacing w:before="273" w:line="254" w:lineRule="auto"/>
        <w:ind w:right="97"/>
        <w:rPr>
          <w:rFonts w:hint="eastAsia"/>
        </w:rPr>
      </w:pPr>
      <w:r>
        <w:rPr>
          <w:rFonts w:hint="eastAsia"/>
        </w:rPr>
        <w:t>PRINCIPAL OF, AND PROFESSOR OF NEW TESTAMENT LANGUAGE, LITERATURE, AND THEOLOGY IN, THE UNITED FREE CHURCH COLLEGE, GLASGOW: AUTHOR OF 'STUDIES IN THEOLOGY,' 'THE DEATH OF CHRIST,' 'JESUS AND THE GOSPEL,' ETC.</w:t>
      </w:r>
    </w:p>
    <w:p w14:paraId="1A8DC051">
      <w:pPr>
        <w:pStyle w:val="4"/>
        <w:spacing w:before="273" w:line="254" w:lineRule="auto"/>
        <w:ind w:right="97"/>
        <w:rPr>
          <w:rFonts w:hint="eastAsia"/>
        </w:rPr>
      </w:pPr>
      <w:r>
        <w:rPr>
          <w:rFonts w:hint="eastAsia"/>
        </w:rPr>
        <w:t>格拉斯哥联合自由教会学院院长，新约语言、文学及神学教授：《神学研究》、《基督之死》、《耶稣与福音》等书作者。</w:t>
      </w:r>
    </w:p>
    <w:p w14:paraId="17CD3D94">
      <w:pPr>
        <w:pStyle w:val="4"/>
        <w:spacing w:before="273" w:line="254" w:lineRule="auto"/>
        <w:ind w:right="97"/>
        <w:rPr>
          <w:rFonts w:hint="eastAsia"/>
        </w:rPr>
      </w:pPr>
    </w:p>
    <w:p w14:paraId="08665C09">
      <w:pPr>
        <w:pStyle w:val="4"/>
        <w:spacing w:before="273" w:line="254" w:lineRule="auto"/>
        <w:ind w:right="97"/>
        <w:rPr>
          <w:rFonts w:hint="eastAsia"/>
        </w:rPr>
      </w:pPr>
      <w:r>
        <w:rPr>
          <w:rFonts w:hint="eastAsia"/>
        </w:rPr>
        <w:t>THE CUNNINGHAM LECTURES FOR 1917</w:t>
      </w:r>
    </w:p>
    <w:p w14:paraId="317844F0">
      <w:pPr>
        <w:pStyle w:val="4"/>
        <w:spacing w:before="273" w:line="254" w:lineRule="auto"/>
        <w:ind w:right="97"/>
        <w:rPr>
          <w:rFonts w:hint="eastAsia"/>
        </w:rPr>
      </w:pPr>
      <w:r>
        <w:rPr>
          <w:rFonts w:hint="eastAsia"/>
        </w:rPr>
        <w:t>1917年坎宁安讲座</w:t>
      </w:r>
    </w:p>
    <w:p w14:paraId="3F93D991">
      <w:pPr>
        <w:pStyle w:val="4"/>
        <w:spacing w:before="273" w:line="254" w:lineRule="auto"/>
        <w:ind w:right="97"/>
        <w:rPr>
          <w:rFonts w:hint="eastAsia"/>
        </w:rPr>
      </w:pPr>
    </w:p>
    <w:p w14:paraId="55FDFAD3">
      <w:pPr>
        <w:pStyle w:val="4"/>
        <w:spacing w:before="273" w:line="254" w:lineRule="auto"/>
        <w:ind w:right="97"/>
        <w:rPr>
          <w:rFonts w:hint="eastAsia"/>
        </w:rPr>
      </w:pPr>
      <w:r>
        <w:rPr>
          <w:rFonts w:hint="eastAsia"/>
        </w:rPr>
        <w:t>HODDER AND STOUGHTON LONDON</w:t>
      </w:r>
    </w:p>
    <w:p w14:paraId="4B3BAB6C">
      <w:pPr>
        <w:pStyle w:val="4"/>
        <w:spacing w:before="273" w:line="254" w:lineRule="auto"/>
        <w:ind w:right="97"/>
        <w:rPr>
          <w:rFonts w:hint="eastAsia"/>
        </w:rPr>
      </w:pPr>
      <w:r>
        <w:rPr>
          <w:rFonts w:hint="eastAsia"/>
        </w:rPr>
        <w:t>霍德与斯托顿出版社 伦敦</w:t>
      </w:r>
    </w:p>
    <w:p w14:paraId="5EE03E23">
      <w:pPr>
        <w:pStyle w:val="4"/>
        <w:spacing w:before="273" w:line="254" w:lineRule="auto"/>
        <w:ind w:right="97"/>
        <w:rPr>
          <w:rFonts w:hint="eastAsia"/>
        </w:rPr>
      </w:pPr>
    </w:p>
    <w:p w14:paraId="327A57F5">
      <w:pPr>
        <w:pStyle w:val="4"/>
        <w:spacing w:before="273" w:line="254" w:lineRule="auto"/>
        <w:ind w:right="97"/>
        <w:rPr>
          <w:rFonts w:hint="eastAsia"/>
        </w:rPr>
      </w:pPr>
      <w:r>
        <w:rPr>
          <w:rFonts w:hint="eastAsia"/>
        </w:rPr>
        <w:t>NEW YORK TORONTO MCMXVII</w:t>
      </w:r>
    </w:p>
    <w:p w14:paraId="78C97B46">
      <w:pPr>
        <w:pStyle w:val="4"/>
        <w:spacing w:before="273" w:line="254" w:lineRule="auto"/>
        <w:ind w:right="97"/>
        <w:rPr>
          <w:rFonts w:hint="eastAsia"/>
        </w:rPr>
      </w:pPr>
      <w:r>
        <w:rPr>
          <w:rFonts w:hint="eastAsia"/>
        </w:rPr>
        <w:t>纽约 多伦多 1917</w:t>
      </w:r>
    </w:p>
    <w:p w14:paraId="64816E46">
      <w:pPr>
        <w:pStyle w:val="4"/>
        <w:spacing w:before="273" w:line="254" w:lineRule="auto"/>
        <w:ind w:right="97"/>
        <w:rPr>
          <w:rFonts w:hint="eastAsia"/>
        </w:rPr>
      </w:pPr>
    </w:p>
    <w:p w14:paraId="7E2B9520">
      <w:pPr>
        <w:pStyle w:val="2"/>
        <w:bidi w:val="0"/>
        <w:rPr>
          <w:rFonts w:hint="eastAsia"/>
        </w:rPr>
      </w:pPr>
      <w:r>
        <w:rPr>
          <w:rFonts w:hint="eastAsia"/>
        </w:rPr>
        <w:t>Table of Contents</w:t>
      </w:r>
    </w:p>
    <w:p w14:paraId="52CE85A7">
      <w:pPr>
        <w:pStyle w:val="2"/>
        <w:bidi w:val="0"/>
        <w:rPr>
          <w:rFonts w:hint="eastAsia"/>
        </w:rPr>
      </w:pPr>
      <w:r>
        <w:rPr>
          <w:rFonts w:hint="eastAsia"/>
        </w:rPr>
        <w:t>目录</w:t>
      </w:r>
    </w:p>
    <w:p w14:paraId="2AC5C82E">
      <w:pPr>
        <w:pStyle w:val="4"/>
        <w:spacing w:before="273" w:line="254" w:lineRule="auto"/>
        <w:ind w:right="97"/>
        <w:rPr>
          <w:rFonts w:hint="eastAsia"/>
        </w:rPr>
      </w:pPr>
    </w:p>
    <w:p w14:paraId="41E170D4">
      <w:pPr>
        <w:pStyle w:val="4"/>
        <w:spacing w:before="273" w:line="254" w:lineRule="auto"/>
        <w:ind w:right="97"/>
        <w:rPr>
          <w:rFonts w:hint="eastAsia"/>
          <w:color w:val="0000FF"/>
        </w:rPr>
      </w:pPr>
      <w:r>
        <w:rPr>
          <w:rFonts w:hint="eastAsia"/>
          <w:color w:val="0000FF"/>
        </w:rPr>
        <w:t>PREFATORY NOTE</w:t>
      </w:r>
    </w:p>
    <w:p w14:paraId="5ECC3F6C">
      <w:pPr>
        <w:pStyle w:val="4"/>
        <w:spacing w:before="273" w:line="254" w:lineRule="auto"/>
        <w:ind w:right="97"/>
        <w:rPr>
          <w:rFonts w:hint="eastAsia"/>
          <w:color w:val="0000FF"/>
        </w:rPr>
      </w:pPr>
      <w:r>
        <w:rPr>
          <w:rFonts w:hint="eastAsia"/>
          <w:color w:val="0000FF"/>
        </w:rPr>
        <w:t>前言</w:t>
      </w:r>
    </w:p>
    <w:p w14:paraId="5923EEED">
      <w:pPr>
        <w:pStyle w:val="4"/>
        <w:spacing w:before="273" w:line="254" w:lineRule="auto"/>
        <w:ind w:right="97"/>
        <w:rPr>
          <w:rFonts w:hint="eastAsia"/>
          <w:color w:val="0000FF"/>
        </w:rPr>
      </w:pPr>
    </w:p>
    <w:p w14:paraId="09654BB6">
      <w:pPr>
        <w:pStyle w:val="4"/>
        <w:spacing w:before="273" w:line="254" w:lineRule="auto"/>
        <w:ind w:right="97"/>
        <w:rPr>
          <w:rFonts w:hint="eastAsia"/>
          <w:color w:val="0000FF"/>
        </w:rPr>
      </w:pPr>
      <w:r>
        <w:rPr>
          <w:rFonts w:hint="eastAsia"/>
          <w:color w:val="0000FF"/>
        </w:rPr>
        <w:t>CHAPTER I: THE EXPERIMENTAL BASIS OF THE DOCTRINE</w:t>
      </w:r>
    </w:p>
    <w:p w14:paraId="2BA037E3">
      <w:pPr>
        <w:pStyle w:val="4"/>
        <w:spacing w:before="273" w:line="254" w:lineRule="auto"/>
        <w:ind w:right="97"/>
        <w:rPr>
          <w:rFonts w:hint="eastAsia"/>
          <w:color w:val="0000FF"/>
        </w:rPr>
      </w:pPr>
      <w:r>
        <w:rPr>
          <w:rFonts w:hint="eastAsia"/>
          <w:color w:val="0000FF"/>
        </w:rPr>
        <w:t>第一章：教义的经验基础</w:t>
      </w:r>
    </w:p>
    <w:p w14:paraId="2E8B249A">
      <w:pPr>
        <w:pStyle w:val="4"/>
        <w:spacing w:before="273" w:line="254" w:lineRule="auto"/>
        <w:ind w:right="97"/>
        <w:rPr>
          <w:rFonts w:hint="eastAsia"/>
          <w:color w:val="0000FF"/>
        </w:rPr>
      </w:pPr>
    </w:p>
    <w:p w14:paraId="782FD271">
      <w:pPr>
        <w:pStyle w:val="4"/>
        <w:spacing w:before="273" w:line="254" w:lineRule="auto"/>
        <w:ind w:right="97"/>
        <w:rPr>
          <w:rFonts w:hint="eastAsia"/>
          <w:color w:val="0000FF"/>
        </w:rPr>
      </w:pPr>
      <w:r>
        <w:rPr>
          <w:rFonts w:hint="eastAsia"/>
          <w:color w:val="0000FF"/>
        </w:rPr>
        <w:t>CHAPTER II: RECONCILIATION IN THE CHRISTIAN THOUGHT OF THE PAST</w:t>
      </w:r>
    </w:p>
    <w:p w14:paraId="51454637">
      <w:pPr>
        <w:pStyle w:val="4"/>
        <w:spacing w:before="273" w:line="254" w:lineRule="auto"/>
        <w:ind w:right="97"/>
        <w:rPr>
          <w:rFonts w:hint="eastAsia"/>
          <w:color w:val="0000FF"/>
        </w:rPr>
      </w:pPr>
      <w:r>
        <w:rPr>
          <w:rFonts w:hint="eastAsia"/>
          <w:color w:val="0000FF"/>
        </w:rPr>
        <w:t>第二章：过去基督教思想中的和好</w:t>
      </w:r>
    </w:p>
    <w:p w14:paraId="3C306D37">
      <w:pPr>
        <w:pStyle w:val="4"/>
        <w:spacing w:before="273" w:line="254" w:lineRule="auto"/>
        <w:ind w:right="97"/>
        <w:rPr>
          <w:rFonts w:hint="eastAsia"/>
          <w:color w:val="0000FF"/>
        </w:rPr>
      </w:pPr>
    </w:p>
    <w:p w14:paraId="62A7FB09">
      <w:pPr>
        <w:pStyle w:val="4"/>
        <w:spacing w:before="273" w:line="254" w:lineRule="auto"/>
        <w:ind w:right="97"/>
        <w:rPr>
          <w:rFonts w:hint="eastAsia"/>
          <w:color w:val="0000FF"/>
        </w:rPr>
      </w:pPr>
      <w:r>
        <w:rPr>
          <w:rFonts w:hint="eastAsia"/>
          <w:color w:val="0000FF"/>
        </w:rPr>
        <w:t>CHAPTER</w:t>
      </w:r>
      <w:r>
        <w:rPr>
          <w:rFonts w:hint="eastAsia"/>
          <w:color w:val="0000FF"/>
        </w:rPr>
        <w:tab/>
      </w:r>
      <w:r>
        <w:rPr>
          <w:rFonts w:hint="eastAsia"/>
          <w:color w:val="0000FF"/>
        </w:rPr>
        <w:t>III:</w:t>
      </w:r>
      <w:r>
        <w:rPr>
          <w:rFonts w:hint="eastAsia"/>
          <w:color w:val="0000FF"/>
        </w:rPr>
        <w:tab/>
      </w:r>
      <w:r>
        <w:rPr>
          <w:rFonts w:hint="eastAsia"/>
          <w:color w:val="0000FF"/>
        </w:rPr>
        <w:t>THE</w:t>
      </w:r>
      <w:r>
        <w:rPr>
          <w:rFonts w:hint="eastAsia"/>
          <w:color w:val="0000FF"/>
        </w:rPr>
        <w:tab/>
      </w:r>
      <w:r>
        <w:rPr>
          <w:rFonts w:hint="eastAsia"/>
          <w:color w:val="0000FF"/>
        </w:rPr>
        <w:t>NEW</w:t>
      </w:r>
      <w:r>
        <w:rPr>
          <w:rFonts w:hint="eastAsia"/>
          <w:color w:val="0000FF"/>
        </w:rPr>
        <w:tab/>
      </w:r>
      <w:r>
        <w:rPr>
          <w:rFonts w:hint="eastAsia"/>
          <w:color w:val="0000FF"/>
        </w:rPr>
        <w:t>TESTAMENT</w:t>
      </w:r>
      <w:r>
        <w:rPr>
          <w:rFonts w:hint="eastAsia"/>
          <w:color w:val="0000FF"/>
        </w:rPr>
        <w:tab/>
      </w:r>
      <w:r>
        <w:rPr>
          <w:rFonts w:hint="eastAsia"/>
          <w:color w:val="0000FF"/>
        </w:rPr>
        <w:t>DOCTRINE</w:t>
      </w:r>
      <w:r>
        <w:rPr>
          <w:rFonts w:hint="eastAsia"/>
          <w:color w:val="0000FF"/>
        </w:rPr>
        <w:tab/>
      </w:r>
      <w:r>
        <w:rPr>
          <w:rFonts w:hint="eastAsia"/>
          <w:color w:val="0000FF"/>
        </w:rPr>
        <w:t>OF RECONCILIATION</w:t>
      </w:r>
    </w:p>
    <w:p w14:paraId="1E9DBD0F">
      <w:pPr>
        <w:pStyle w:val="4"/>
        <w:spacing w:before="273" w:line="254" w:lineRule="auto"/>
        <w:ind w:right="97"/>
        <w:rPr>
          <w:rFonts w:hint="eastAsia"/>
          <w:color w:val="0000FF"/>
        </w:rPr>
      </w:pPr>
      <w:r>
        <w:rPr>
          <w:rFonts w:hint="eastAsia"/>
          <w:color w:val="0000FF"/>
        </w:rPr>
        <w:t>第三章：新约的和好教义</w:t>
      </w:r>
    </w:p>
    <w:p w14:paraId="52B3188B">
      <w:pPr>
        <w:pStyle w:val="4"/>
        <w:spacing w:before="273" w:line="254" w:lineRule="auto"/>
        <w:ind w:right="97"/>
        <w:rPr>
          <w:rFonts w:hint="eastAsia"/>
          <w:color w:val="0000FF"/>
        </w:rPr>
      </w:pPr>
    </w:p>
    <w:p w14:paraId="7142FEE5">
      <w:pPr>
        <w:pStyle w:val="4"/>
        <w:spacing w:before="273" w:line="254" w:lineRule="auto"/>
        <w:ind w:right="97"/>
        <w:rPr>
          <w:rFonts w:hint="eastAsia"/>
          <w:color w:val="0000FF"/>
        </w:rPr>
      </w:pPr>
      <w:r>
        <w:rPr>
          <w:rFonts w:hint="eastAsia"/>
          <w:color w:val="0000FF"/>
        </w:rPr>
        <w:t>CHAPTER IV: THE NEED OF RECONCILIATION</w:t>
      </w:r>
    </w:p>
    <w:p w14:paraId="7E1F3131">
      <w:pPr>
        <w:pStyle w:val="4"/>
        <w:spacing w:before="273" w:line="254" w:lineRule="auto"/>
        <w:ind w:right="97"/>
        <w:rPr>
          <w:rFonts w:hint="eastAsia"/>
          <w:color w:val="0000FF"/>
        </w:rPr>
      </w:pPr>
      <w:r>
        <w:rPr>
          <w:rFonts w:hint="eastAsia"/>
          <w:color w:val="0000FF"/>
        </w:rPr>
        <w:t>第四章：和好的需要</w:t>
      </w:r>
    </w:p>
    <w:p w14:paraId="0087B031">
      <w:pPr>
        <w:pStyle w:val="4"/>
        <w:spacing w:before="273" w:line="254" w:lineRule="auto"/>
        <w:ind w:right="97"/>
        <w:rPr>
          <w:rFonts w:hint="eastAsia"/>
          <w:color w:val="0000FF"/>
        </w:rPr>
      </w:pPr>
    </w:p>
    <w:p w14:paraId="5779329D">
      <w:pPr>
        <w:pStyle w:val="4"/>
        <w:spacing w:before="273" w:line="254" w:lineRule="auto"/>
        <w:ind w:right="97"/>
        <w:rPr>
          <w:rFonts w:hint="eastAsia"/>
          <w:color w:val="0000FF"/>
        </w:rPr>
      </w:pPr>
      <w:r>
        <w:rPr>
          <w:rFonts w:hint="eastAsia"/>
          <w:color w:val="0000FF"/>
        </w:rPr>
        <w:t>CHAPTER V: RECONCILIATION AS ACHIEVED BY CHRIST</w:t>
      </w:r>
    </w:p>
    <w:p w14:paraId="3BCB03AA">
      <w:pPr>
        <w:pStyle w:val="4"/>
        <w:spacing w:before="273" w:line="254" w:lineRule="auto"/>
        <w:ind w:right="97"/>
        <w:rPr>
          <w:rFonts w:hint="eastAsia"/>
          <w:color w:val="0000FF"/>
        </w:rPr>
      </w:pPr>
      <w:r>
        <w:rPr>
          <w:rFonts w:hint="eastAsia"/>
          <w:color w:val="0000FF"/>
        </w:rPr>
        <w:t>第五章：基督所成就的和好</w:t>
      </w:r>
    </w:p>
    <w:p w14:paraId="28B7AD1D">
      <w:pPr>
        <w:pStyle w:val="4"/>
        <w:spacing w:before="273" w:line="254" w:lineRule="auto"/>
        <w:ind w:right="97"/>
        <w:rPr>
          <w:rFonts w:hint="eastAsia"/>
          <w:color w:val="0000FF"/>
        </w:rPr>
      </w:pPr>
    </w:p>
    <w:p w14:paraId="28E807B3">
      <w:pPr>
        <w:pStyle w:val="4"/>
        <w:spacing w:before="273" w:line="254" w:lineRule="auto"/>
        <w:ind w:right="97"/>
        <w:rPr>
          <w:rFonts w:hint="eastAsia"/>
          <w:color w:val="0000FF"/>
        </w:rPr>
      </w:pPr>
      <w:r>
        <w:rPr>
          <w:rFonts w:hint="eastAsia"/>
          <w:color w:val="0000FF"/>
        </w:rPr>
        <w:t>CHAPTER VI: RECONCILIATION AS REALISED IN HUMAN LIFE</w:t>
      </w:r>
    </w:p>
    <w:p w14:paraId="7A12BF82">
      <w:pPr>
        <w:pStyle w:val="4"/>
        <w:spacing w:before="273" w:line="254" w:lineRule="auto"/>
        <w:ind w:right="97"/>
        <w:rPr>
          <w:rFonts w:hint="eastAsia"/>
          <w:color w:val="0000FF"/>
        </w:rPr>
      </w:pPr>
      <w:r>
        <w:rPr>
          <w:rFonts w:hint="eastAsia"/>
          <w:color w:val="0000FF"/>
        </w:rPr>
        <w:t>第六章：在人生命中实现和好</w:t>
      </w:r>
    </w:p>
    <w:p w14:paraId="17BF568E">
      <w:pPr>
        <w:pStyle w:val="4"/>
        <w:spacing w:before="273" w:line="254" w:lineRule="auto"/>
        <w:ind w:right="97"/>
        <w:rPr>
          <w:rFonts w:hint="eastAsia"/>
        </w:rPr>
      </w:pPr>
    </w:p>
    <w:p w14:paraId="45C42BAF">
      <w:pPr>
        <w:pStyle w:val="4"/>
        <w:spacing w:before="273" w:line="254" w:lineRule="auto"/>
        <w:ind w:right="97"/>
        <w:rPr>
          <w:rFonts w:hint="eastAsia"/>
        </w:rPr>
      </w:pPr>
    </w:p>
    <w:p w14:paraId="661E85E6">
      <w:pPr>
        <w:pStyle w:val="4"/>
        <w:spacing w:before="273" w:line="254" w:lineRule="auto"/>
        <w:ind w:right="97"/>
        <w:rPr>
          <w:rFonts w:hint="eastAsia"/>
        </w:rPr>
      </w:pPr>
    </w:p>
    <w:p w14:paraId="70D9E7AD">
      <w:pPr>
        <w:pStyle w:val="2"/>
        <w:bidi w:val="0"/>
        <w:rPr>
          <w:rFonts w:hint="eastAsia"/>
        </w:rPr>
      </w:pPr>
      <w:r>
        <w:rPr>
          <w:rFonts w:hint="eastAsia"/>
        </w:rPr>
        <w:t>PREFATORY NOTE</w:t>
      </w:r>
    </w:p>
    <w:p w14:paraId="25B6E266">
      <w:pPr>
        <w:pStyle w:val="2"/>
        <w:bidi w:val="0"/>
        <w:rPr>
          <w:rFonts w:hint="eastAsia"/>
        </w:rPr>
      </w:pPr>
      <w:r>
        <w:rPr>
          <w:rFonts w:hint="eastAsia"/>
        </w:rPr>
        <w:t>前言</w:t>
      </w:r>
    </w:p>
    <w:p w14:paraId="624F392D">
      <w:pPr>
        <w:pStyle w:val="4"/>
        <w:spacing w:before="273" w:line="254" w:lineRule="auto"/>
        <w:ind w:right="97"/>
        <w:rPr>
          <w:rFonts w:hint="eastAsia"/>
        </w:rPr>
      </w:pPr>
    </w:p>
    <w:p w14:paraId="2DDD0F0D">
      <w:pPr>
        <w:pStyle w:val="4"/>
        <w:spacing w:before="273" w:line="254" w:lineRule="auto"/>
        <w:ind w:right="97"/>
        <w:rPr>
          <w:rFonts w:hint="eastAsia"/>
        </w:rPr>
      </w:pPr>
      <w:r>
        <w:rPr>
          <w:rFonts w:hint="eastAsia"/>
        </w:rPr>
        <w:t>DR. DENNEY'S illness prevented him from delivering these lectures in the spring of the present year.</w:t>
      </w:r>
    </w:p>
    <w:p w14:paraId="35B59664">
      <w:pPr>
        <w:pStyle w:val="4"/>
        <w:spacing w:before="273" w:line="254" w:lineRule="auto"/>
        <w:ind w:right="97"/>
        <w:rPr>
          <w:rFonts w:hint="eastAsia"/>
        </w:rPr>
      </w:pPr>
      <w:r>
        <w:rPr>
          <w:rFonts w:hint="eastAsia"/>
        </w:rPr>
        <w:t>丹尼博士的疾病使他无法在今年春天发表这些讲座。</w:t>
      </w:r>
    </w:p>
    <w:p w14:paraId="4D80953A">
      <w:pPr>
        <w:pStyle w:val="4"/>
        <w:spacing w:before="273" w:line="254" w:lineRule="auto"/>
        <w:ind w:right="97"/>
        <w:rPr>
          <w:rFonts w:hint="eastAsia"/>
        </w:rPr>
      </w:pPr>
    </w:p>
    <w:p w14:paraId="28C373E5">
      <w:pPr>
        <w:pStyle w:val="4"/>
        <w:spacing w:before="273" w:line="254" w:lineRule="auto"/>
        <w:ind w:right="97"/>
        <w:rPr>
          <w:rFonts w:hint="eastAsia"/>
        </w:rPr>
      </w:pPr>
      <w:r>
        <w:rPr>
          <w:rFonts w:hint="eastAsia"/>
        </w:rPr>
        <w:t>Fortunately, however, he had prepared them not only for delivery but for publication, and on his death the MS. was found practically completed among his papers.</w:t>
      </w:r>
    </w:p>
    <w:p w14:paraId="1EBACE9B">
      <w:pPr>
        <w:pStyle w:val="4"/>
        <w:spacing w:before="273" w:line="254" w:lineRule="auto"/>
        <w:ind w:right="97"/>
        <w:rPr>
          <w:rFonts w:hint="eastAsia"/>
        </w:rPr>
      </w:pPr>
      <w:r>
        <w:rPr>
          <w:rFonts w:hint="eastAsia"/>
        </w:rPr>
        <w:t>然而，幸运的是，他不仅为讲座的发表，也为出版作了准备，在他去世后，手稿在其文件中被发现，几乎已完成。</w:t>
      </w:r>
    </w:p>
    <w:p w14:paraId="5156FCF7">
      <w:pPr>
        <w:pStyle w:val="4"/>
        <w:spacing w:before="273" w:line="254" w:lineRule="auto"/>
        <w:ind w:right="97"/>
        <w:rPr>
          <w:rFonts w:hint="eastAsia"/>
        </w:rPr>
      </w:pPr>
    </w:p>
    <w:p w14:paraId="37B93432">
      <w:pPr>
        <w:pStyle w:val="4"/>
        <w:spacing w:before="273" w:line="254" w:lineRule="auto"/>
        <w:ind w:right="97"/>
        <w:rPr>
          <w:rFonts w:hint="eastAsia"/>
        </w:rPr>
      </w:pPr>
      <w:r>
        <w:rPr>
          <w:rFonts w:hint="eastAsia"/>
        </w:rPr>
        <w:t>One or two passages, especially in the notes, to which he had merely pencilled a reference in the margin, have been filled in from his note- books.</w:t>
      </w:r>
    </w:p>
    <w:p w14:paraId="6F1E137B">
      <w:pPr>
        <w:pStyle w:val="4"/>
        <w:spacing w:before="273" w:line="254" w:lineRule="auto"/>
        <w:ind w:right="97"/>
        <w:rPr>
          <w:rFonts w:hint="eastAsia"/>
        </w:rPr>
      </w:pPr>
      <w:r>
        <w:rPr>
          <w:rFonts w:hint="eastAsia"/>
        </w:rPr>
        <w:t>一两处段落，尤其是在注释中，他只在页边用铅笔作了参考标记，已经从他的笔记本中补全。</w:t>
      </w:r>
    </w:p>
    <w:p w14:paraId="22727B10">
      <w:pPr>
        <w:pStyle w:val="4"/>
        <w:spacing w:before="273" w:line="254" w:lineRule="auto"/>
        <w:ind w:right="97"/>
        <w:rPr>
          <w:rFonts w:hint="eastAsia"/>
        </w:rPr>
      </w:pPr>
    </w:p>
    <w:p w14:paraId="555388DE">
      <w:pPr>
        <w:pStyle w:val="4"/>
        <w:spacing w:before="273" w:line="254" w:lineRule="auto"/>
        <w:ind w:right="97"/>
        <w:rPr>
          <w:rFonts w:hint="eastAsia"/>
        </w:rPr>
      </w:pPr>
    </w:p>
    <w:p w14:paraId="02827B4A">
      <w:pPr>
        <w:pStyle w:val="2"/>
        <w:bidi w:val="0"/>
        <w:rPr>
          <w:rFonts w:hint="eastAsia"/>
        </w:rPr>
      </w:pPr>
      <w:r>
        <w:rPr>
          <w:rFonts w:hint="eastAsia"/>
        </w:rPr>
        <w:t>CHAPTER I</w:t>
      </w:r>
    </w:p>
    <w:p w14:paraId="3FBF472E">
      <w:pPr>
        <w:pStyle w:val="2"/>
        <w:bidi w:val="0"/>
        <w:rPr>
          <w:rFonts w:hint="eastAsia"/>
        </w:rPr>
      </w:pPr>
      <w:r>
        <w:rPr>
          <w:rFonts w:hint="eastAsia"/>
        </w:rPr>
        <w:t>第一章</w:t>
      </w:r>
    </w:p>
    <w:p w14:paraId="61FFAC83">
      <w:pPr>
        <w:pStyle w:val="4"/>
        <w:spacing w:before="273" w:line="254" w:lineRule="auto"/>
        <w:ind w:right="97"/>
        <w:rPr>
          <w:rFonts w:hint="eastAsia"/>
        </w:rPr>
      </w:pPr>
    </w:p>
    <w:p w14:paraId="441CFA2D">
      <w:pPr>
        <w:pStyle w:val="4"/>
        <w:spacing w:before="273" w:line="254" w:lineRule="auto"/>
        <w:ind w:right="97"/>
        <w:rPr>
          <w:rFonts w:hint="eastAsia"/>
        </w:rPr>
      </w:pPr>
      <w:r>
        <w:rPr>
          <w:rFonts w:hint="eastAsia"/>
        </w:rPr>
        <w:t>THE EXPERIMENTAL BASIS OF THE DOCTRINE</w:t>
      </w:r>
    </w:p>
    <w:p w14:paraId="0DCB5861">
      <w:pPr>
        <w:pStyle w:val="4"/>
        <w:spacing w:before="273" w:line="254" w:lineRule="auto"/>
        <w:ind w:right="97"/>
        <w:rPr>
          <w:rFonts w:hint="eastAsia"/>
        </w:rPr>
      </w:pPr>
      <w:r>
        <w:rPr>
          <w:rFonts w:hint="eastAsia"/>
        </w:rPr>
        <w:t>教义的经验基础</w:t>
      </w:r>
    </w:p>
    <w:p w14:paraId="4E78EC28">
      <w:pPr>
        <w:pStyle w:val="4"/>
        <w:spacing w:before="273" w:line="254" w:lineRule="auto"/>
        <w:ind w:right="97"/>
        <w:rPr>
          <w:rFonts w:hint="eastAsia"/>
        </w:rPr>
      </w:pPr>
    </w:p>
    <w:p w14:paraId="75AB514E">
      <w:pPr>
        <w:pStyle w:val="4"/>
        <w:spacing w:before="273" w:line="254" w:lineRule="auto"/>
        <w:ind w:right="97"/>
        <w:rPr>
          <w:rFonts w:hint="eastAsia"/>
        </w:rPr>
      </w:pPr>
      <w:r>
        <w:rPr>
          <w:rFonts w:hint="eastAsia"/>
        </w:rPr>
        <w:t>RECONCILIATION is a term of wide scope and various application, and it is hardly possible to conceive a life or a religion which should dispense with it.</w:t>
      </w:r>
    </w:p>
    <w:p w14:paraId="2B2C99CA">
      <w:pPr>
        <w:pStyle w:val="4"/>
        <w:spacing w:before="273" w:line="254" w:lineRule="auto"/>
        <w:ind w:right="97"/>
        <w:rPr>
          <w:rFonts w:hint="eastAsia"/>
        </w:rPr>
      </w:pPr>
      <w:r>
        <w:rPr>
          <w:rFonts w:hint="eastAsia"/>
        </w:rPr>
        <w:t>和好是一个范围广泛、应用多样的词语，很难想象一种可以舍弃它的生命或宗教。</w:t>
      </w:r>
    </w:p>
    <w:p w14:paraId="2374E4B5">
      <w:pPr>
        <w:pStyle w:val="4"/>
        <w:spacing w:before="273" w:line="254" w:lineRule="auto"/>
        <w:ind w:right="97"/>
        <w:rPr>
          <w:rFonts w:hint="eastAsia"/>
        </w:rPr>
      </w:pPr>
    </w:p>
    <w:p w14:paraId="43B93F64">
      <w:pPr>
        <w:pStyle w:val="4"/>
        <w:spacing w:before="273" w:line="254" w:lineRule="auto"/>
        <w:ind w:right="97"/>
        <w:rPr>
          <w:rFonts w:hint="eastAsia"/>
        </w:rPr>
      </w:pPr>
      <w:r>
        <w:rPr>
          <w:rFonts w:hint="eastAsia"/>
        </w:rPr>
        <w:t>There is always some kind of strain or tension between man and his environment, and man has always an interest in overcoming the strain, in resolving the discord in his situation into a harmony, in getting the environment to be his ally rather than his adversary.</w:t>
      </w:r>
    </w:p>
    <w:p w14:paraId="5CAE00DF">
      <w:pPr>
        <w:pStyle w:val="4"/>
        <w:spacing w:before="273" w:line="254" w:lineRule="auto"/>
        <w:ind w:right="97"/>
        <w:rPr>
          <w:rFonts w:hint="eastAsia"/>
        </w:rPr>
      </w:pPr>
      <w:r>
        <w:rPr>
          <w:rFonts w:hint="eastAsia"/>
        </w:rPr>
        <w:t>人与环境之间总存在某种紧张或张力，而人总有兴趣去克服这种紧张，将他处境中的不和谐化为和谐，使环境成为他的盟友而非对手。</w:t>
      </w:r>
    </w:p>
    <w:p w14:paraId="208EE0EF">
      <w:pPr>
        <w:pStyle w:val="4"/>
        <w:spacing w:before="273" w:line="254" w:lineRule="auto"/>
        <w:ind w:right="97"/>
        <w:rPr>
          <w:rFonts w:hint="eastAsia"/>
        </w:rPr>
      </w:pPr>
    </w:p>
    <w:p w14:paraId="6D74304F">
      <w:pPr>
        <w:pStyle w:val="4"/>
        <w:spacing w:before="273" w:line="254" w:lineRule="auto"/>
        <w:ind w:right="97"/>
        <w:rPr>
          <w:rFonts w:hint="eastAsia"/>
        </w:rPr>
      </w:pPr>
      <w:r>
        <w:rPr>
          <w:rFonts w:hint="eastAsia"/>
        </w:rPr>
        <w:t>The process by which his end is attained may be described as one of reconciliation, but whether the reconciliation is adequate depends on whether his conception of the environment is equal to the truth.</w:t>
      </w:r>
    </w:p>
    <w:p w14:paraId="3ED21B24">
      <w:pPr>
        <w:pStyle w:val="4"/>
        <w:spacing w:before="273" w:line="254" w:lineRule="auto"/>
        <w:ind w:right="97"/>
        <w:rPr>
          <w:rFonts w:hint="eastAsia"/>
        </w:rPr>
      </w:pPr>
      <w:r>
        <w:rPr>
          <w:rFonts w:hint="eastAsia"/>
        </w:rPr>
        <w:t>他达到目的的过程可被描述为和好的过程，但这和好是否充分，取决于他对环境的理解是否符合真理。</w:t>
      </w:r>
    </w:p>
    <w:p w14:paraId="4D8EACC1">
      <w:pPr>
        <w:pStyle w:val="4"/>
        <w:spacing w:before="273" w:line="254" w:lineRule="auto"/>
        <w:ind w:right="97"/>
        <w:rPr>
          <w:rFonts w:hint="eastAsia"/>
        </w:rPr>
      </w:pPr>
    </w:p>
    <w:p w14:paraId="09F2F53C">
      <w:pPr>
        <w:pStyle w:val="4"/>
        <w:spacing w:before="273" w:line="254" w:lineRule="auto"/>
        <w:ind w:right="97"/>
        <w:rPr>
          <w:rFonts w:hint="eastAsia"/>
        </w:rPr>
      </w:pPr>
      <w:r>
        <w:rPr>
          <w:rFonts w:hint="eastAsia"/>
        </w:rPr>
        <w:t>Men may be very dimly and imperfectly conscious of the nature of the strain which disquiets their life, and may seek to overcome it in blind and insufficient ways.</w:t>
      </w:r>
    </w:p>
    <w:p w14:paraId="4178F113">
      <w:pPr>
        <w:pStyle w:val="4"/>
        <w:spacing w:before="273" w:line="254" w:lineRule="auto"/>
        <w:ind w:right="97"/>
        <w:rPr>
          <w:rFonts w:hint="eastAsia"/>
        </w:rPr>
      </w:pPr>
      <w:r>
        <w:rPr>
          <w:rFonts w:hint="eastAsia"/>
        </w:rPr>
        <w:t>人可能对搅扰他们生命的紧张的性质只有模糊而不完全的意识，并可能以盲目和不足的方式试图克服它。</w:t>
      </w:r>
    </w:p>
    <w:p w14:paraId="6CA0E4F7">
      <w:pPr>
        <w:pStyle w:val="4"/>
        <w:spacing w:before="273" w:line="254" w:lineRule="auto"/>
        <w:ind w:right="97"/>
        <w:rPr>
          <w:rFonts w:hint="eastAsia"/>
        </w:rPr>
      </w:pPr>
    </w:p>
    <w:p w14:paraId="45D4C91C">
      <w:pPr>
        <w:pStyle w:val="4"/>
        <w:spacing w:before="273" w:line="254" w:lineRule="auto"/>
        <w:ind w:right="97"/>
        <w:rPr>
          <w:rFonts w:hint="eastAsia"/>
        </w:rPr>
      </w:pPr>
      <w:r>
        <w:rPr>
          <w:rFonts w:hint="eastAsia"/>
        </w:rPr>
        <w:t>They may interpret it as physical in its origin when it is really ethical, or as the misapprehension of a moral order when it is really antagonism to a personal God, and in either case the reconciliation they seek will fail to give the peace of which they are in quest.</w:t>
      </w:r>
    </w:p>
    <w:p w14:paraId="4E86A641">
      <w:pPr>
        <w:pStyle w:val="4"/>
        <w:spacing w:before="273" w:line="254" w:lineRule="auto"/>
        <w:ind w:right="97"/>
        <w:rPr>
          <w:rFonts w:hint="eastAsia"/>
        </w:rPr>
      </w:pPr>
      <w:r>
        <w:rPr>
          <w:rFonts w:hint="eastAsia"/>
        </w:rPr>
        <w:t>当它实际上是伦理性的时，他们可能将其解释为源于物质；当它实际上是对一位有位格之上帝的敌对时，他们可能将其解释为对道德秩序的误解；在任何一种情况下，他们所寻求的和好都无法带来他们所追求的平安。</w:t>
      </w:r>
    </w:p>
    <w:p w14:paraId="474D043A">
      <w:pPr>
        <w:pStyle w:val="4"/>
        <w:spacing w:before="273" w:line="254" w:lineRule="auto"/>
        <w:ind w:right="97"/>
        <w:rPr>
          <w:rFonts w:hint="eastAsia"/>
        </w:rPr>
      </w:pPr>
    </w:p>
    <w:p w14:paraId="1E405E88">
      <w:pPr>
        <w:pStyle w:val="4"/>
        <w:spacing w:before="273" w:line="254" w:lineRule="auto"/>
        <w:ind w:right="97"/>
        <w:rPr>
          <w:rFonts w:hint="eastAsia"/>
        </w:rPr>
      </w:pPr>
      <w:r>
        <w:rPr>
          <w:rFonts w:hint="eastAsia"/>
        </w:rPr>
        <w:t>Nevertheless, reconciliation and nothing else is what they want, and its place in religion is central and vital.</w:t>
      </w:r>
    </w:p>
    <w:p w14:paraId="288C4AA6">
      <w:pPr>
        <w:pStyle w:val="4"/>
        <w:spacing w:before="273" w:line="254" w:lineRule="auto"/>
        <w:ind w:right="97"/>
        <w:rPr>
          <w:rFonts w:hint="eastAsia"/>
        </w:rPr>
      </w:pPr>
      <w:r>
        <w:rPr>
          <w:rFonts w:hint="eastAsia"/>
        </w:rPr>
        <w:t>然而，他们想要的无非是和好，它在宗教中的地位是核心和至关重要的。</w:t>
      </w:r>
    </w:p>
    <w:p w14:paraId="0F3EBA88">
      <w:pPr>
        <w:pStyle w:val="4"/>
        <w:spacing w:before="273" w:line="254" w:lineRule="auto"/>
        <w:ind w:right="97"/>
        <w:rPr>
          <w:rFonts w:hint="eastAsia"/>
        </w:rPr>
      </w:pPr>
    </w:p>
    <w:p w14:paraId="1B3063B1">
      <w:pPr>
        <w:pStyle w:val="4"/>
        <w:spacing w:before="273" w:line="254" w:lineRule="auto"/>
        <w:ind w:right="97"/>
        <w:rPr>
          <w:rFonts w:hint="eastAsia"/>
        </w:rPr>
      </w:pPr>
      <w:r>
        <w:rPr>
          <w:rFonts w:hint="eastAsia"/>
        </w:rPr>
        <w:t>It may be said that in the widest sense what men crave to be reconciled to is life, the conditions of existence in their sternness and transiency.</w:t>
      </w:r>
    </w:p>
    <w:p w14:paraId="4D2045BA">
      <w:pPr>
        <w:pStyle w:val="4"/>
        <w:spacing w:before="273" w:line="254" w:lineRule="auto"/>
        <w:ind w:right="97"/>
        <w:rPr>
          <w:rFonts w:hint="eastAsia"/>
        </w:rPr>
      </w:pPr>
      <w:r>
        <w:rPr>
          <w:rFonts w:hint="eastAsia"/>
        </w:rPr>
        <w:t>可以说，在最广的意义上，人渴望和好的，是生命，是存在的严酷和短暂的条件。</w:t>
      </w:r>
    </w:p>
    <w:p w14:paraId="1BF817F6">
      <w:pPr>
        <w:pStyle w:val="4"/>
        <w:spacing w:before="273" w:line="254" w:lineRule="auto"/>
        <w:ind w:right="97"/>
        <w:rPr>
          <w:rFonts w:hint="eastAsia"/>
        </w:rPr>
      </w:pPr>
    </w:p>
    <w:p w14:paraId="5783EEF1">
      <w:pPr>
        <w:pStyle w:val="4"/>
        <w:spacing w:before="273" w:line="254" w:lineRule="auto"/>
        <w:ind w:right="97"/>
        <w:rPr>
          <w:rFonts w:hint="eastAsia"/>
        </w:rPr>
      </w:pPr>
      <w:r>
        <w:rPr>
          <w:rFonts w:hint="eastAsia"/>
        </w:rPr>
        <w:t>Life is short and it is hard, and ever since men have thought and felt, they have been exercised with the problem of how to adjust themselves to its laws and to find peace.</w:t>
      </w:r>
    </w:p>
    <w:p w14:paraId="12057043">
      <w:pPr>
        <w:pStyle w:val="4"/>
        <w:spacing w:before="273" w:line="254" w:lineRule="auto"/>
        <w:ind w:right="97"/>
        <w:rPr>
          <w:rFonts w:hint="eastAsia"/>
        </w:rPr>
      </w:pPr>
      <w:r>
        <w:rPr>
          <w:rFonts w:hint="eastAsia"/>
        </w:rPr>
        <w:t>生命是短暂而艰难的，自从人开始思考和感受以来，他们就一直为如何适应其法则并找到平安的问题所困扰。</w:t>
      </w:r>
    </w:p>
    <w:p w14:paraId="417E170A">
      <w:pPr>
        <w:pStyle w:val="4"/>
        <w:spacing w:before="273" w:line="254" w:lineRule="auto"/>
        <w:ind w:right="97"/>
        <w:rPr>
          <w:rFonts w:hint="eastAsia"/>
        </w:rPr>
      </w:pPr>
    </w:p>
    <w:p w14:paraId="57AA2AE2">
      <w:pPr>
        <w:pStyle w:val="4"/>
        <w:spacing w:before="273" w:line="254" w:lineRule="auto"/>
        <w:ind w:right="97"/>
        <w:rPr>
          <w:rFonts w:hint="eastAsia"/>
        </w:rPr>
      </w:pPr>
      <w:r>
        <w:rPr>
          <w:rFonts w:hint="eastAsia"/>
        </w:rPr>
        <w:t>They have a deep sense that life is lost when this adjustment is not made, and men live and die unreconciled to the very conditions of life.</w:t>
      </w:r>
    </w:p>
    <w:p w14:paraId="22CD10CC">
      <w:pPr>
        <w:pStyle w:val="4"/>
        <w:spacing w:before="273" w:line="254" w:lineRule="auto"/>
        <w:ind w:right="97"/>
        <w:rPr>
          <w:rFonts w:hint="eastAsia"/>
        </w:rPr>
      </w:pPr>
      <w:r>
        <w:rPr>
          <w:rFonts w:hint="eastAsia"/>
        </w:rPr>
        <w:t>他们深切地感觉到，当这种调整未能作出时，生命就丧失了，人们生生死死，都未能与生命本身的条件和好。</w:t>
      </w:r>
    </w:p>
    <w:p w14:paraId="2DE95F7C">
      <w:pPr>
        <w:pStyle w:val="4"/>
        <w:spacing w:before="273" w:line="254" w:lineRule="auto"/>
        <w:ind w:right="97"/>
        <w:rPr>
          <w:rFonts w:hint="eastAsia"/>
        </w:rPr>
      </w:pPr>
    </w:p>
    <w:p w14:paraId="5B980BCD">
      <w:pPr>
        <w:pStyle w:val="4"/>
        <w:spacing w:before="273" w:line="254" w:lineRule="auto"/>
        <w:ind w:right="97"/>
        <w:rPr>
          <w:rFonts w:hint="eastAsia"/>
        </w:rPr>
      </w:pPr>
      <w:r>
        <w:rPr>
          <w:rFonts w:hint="eastAsia"/>
        </w:rPr>
        <w:t>'Sed quia semper aves quod abest, praesentia temnis, Imperfecta tibi elapsa est ingrataque vita.'</w:t>
      </w:r>
    </w:p>
    <w:p w14:paraId="18467DFB">
      <w:pPr>
        <w:pStyle w:val="4"/>
        <w:spacing w:before="273" w:line="254" w:lineRule="auto"/>
        <w:ind w:right="97"/>
        <w:rPr>
          <w:rFonts w:hint="eastAsia"/>
        </w:rPr>
      </w:pPr>
      <w:r>
        <w:rPr>
          <w:rFonts w:hint="eastAsia"/>
        </w:rPr>
        <w:t>‘但因为你总是渴望那不存在的，而轻视眼前的，生命便不完美地、不快地从你身边溜走了。’</w:t>
      </w:r>
    </w:p>
    <w:p w14:paraId="6F9187C7">
      <w:pPr>
        <w:pStyle w:val="4"/>
        <w:spacing w:before="273" w:line="254" w:lineRule="auto"/>
        <w:ind w:right="97"/>
        <w:rPr>
          <w:rFonts w:hint="eastAsia"/>
        </w:rPr>
      </w:pPr>
    </w:p>
    <w:p w14:paraId="474EE2C3">
      <w:pPr>
        <w:pStyle w:val="4"/>
        <w:spacing w:before="273" w:line="254" w:lineRule="auto"/>
        <w:ind w:right="97"/>
        <w:rPr>
          <w:rFonts w:hint="eastAsia"/>
        </w:rPr>
      </w:pPr>
      <w:r>
        <w:rPr>
          <w:rFonts w:hint="eastAsia"/>
        </w:rPr>
        <w:t>Few men have been so profoundly conscious as the great poet who wrote these lines, of man's need of reconciliation to the very terms on which life is held.</w:t>
      </w:r>
    </w:p>
    <w:p w14:paraId="11798B2A">
      <w:pPr>
        <w:pStyle w:val="4"/>
        <w:spacing w:before="273" w:line="254" w:lineRule="auto"/>
        <w:ind w:right="97"/>
        <w:rPr>
          <w:rFonts w:hint="eastAsia"/>
        </w:rPr>
      </w:pPr>
      <w:r>
        <w:rPr>
          <w:rFonts w:hint="eastAsia"/>
        </w:rPr>
        <w:t>很少有人像写下这几行诗的伟大诗人那样，如此深刻地意识到人需要与生命所赖以维系的条件本身和好。</w:t>
      </w:r>
    </w:p>
    <w:p w14:paraId="7C28868D">
      <w:pPr>
        <w:pStyle w:val="4"/>
        <w:spacing w:before="273" w:line="254" w:lineRule="auto"/>
        <w:ind w:right="97"/>
        <w:rPr>
          <w:rFonts w:hint="eastAsia"/>
        </w:rPr>
      </w:pPr>
    </w:p>
    <w:p w14:paraId="517F469F">
      <w:pPr>
        <w:pStyle w:val="4"/>
        <w:spacing w:before="273" w:line="254" w:lineRule="auto"/>
        <w:ind w:right="97"/>
        <w:rPr>
          <w:rFonts w:hint="eastAsia"/>
        </w:rPr>
      </w:pPr>
      <w:r>
        <w:rPr>
          <w:rFonts w:hint="eastAsia"/>
        </w:rPr>
        <w:t>He did not seek to evade them by any light-hearted pursuit of enjoyment; his hope was in science, in the power of thought, in winning men to see and accept the inexorable necessities to which life is subject, and by accepting to overcome them.</w:t>
      </w:r>
    </w:p>
    <w:p w14:paraId="21873047">
      <w:pPr>
        <w:pStyle w:val="4"/>
        <w:spacing w:before="273" w:line="254" w:lineRule="auto"/>
        <w:ind w:right="97"/>
        <w:rPr>
          <w:rFonts w:hint="eastAsia"/>
        </w:rPr>
      </w:pPr>
      <w:r>
        <w:rPr>
          <w:rFonts w:hint="eastAsia"/>
        </w:rPr>
        <w:t>他没有试图通过任何轻率的享乐追求来逃避它们；他的希望在于科学，在于思想的力量，在于赢得人们去看并接受生命所必须服从的无情必然性，并通过接受来克服它们。</w:t>
      </w:r>
    </w:p>
    <w:p w14:paraId="507F96AF">
      <w:pPr>
        <w:pStyle w:val="4"/>
        <w:spacing w:before="273" w:line="254" w:lineRule="auto"/>
        <w:ind w:right="97"/>
        <w:rPr>
          <w:rFonts w:hint="eastAsia"/>
        </w:rPr>
      </w:pPr>
    </w:p>
    <w:p w14:paraId="3F8FBF0D">
      <w:pPr>
        <w:pStyle w:val="4"/>
        <w:spacing w:before="273" w:line="254" w:lineRule="auto"/>
        <w:ind w:right="97"/>
        <w:rPr>
          <w:rFonts w:hint="eastAsia"/>
        </w:rPr>
      </w:pPr>
      <w:r>
        <w:rPr>
          <w:rFonts w:hint="eastAsia"/>
        </w:rPr>
        <w:t>We may think that this is not much, and that as the necessities are inexorable it is all one whether we accept them or not, but this is really not true.</w:t>
      </w:r>
    </w:p>
    <w:p w14:paraId="27B5B4D8">
      <w:pPr>
        <w:pStyle w:val="4"/>
        <w:spacing w:before="273" w:line="254" w:lineRule="auto"/>
        <w:ind w:right="97"/>
        <w:rPr>
          <w:rFonts w:hint="eastAsia"/>
        </w:rPr>
      </w:pPr>
      <w:r>
        <w:rPr>
          <w:rFonts w:hint="eastAsia"/>
        </w:rPr>
        <w:t>我们可能认为这不算什么，既然必然性是无情的，我们接受与否都一样，但这实际上是不对的。</w:t>
      </w:r>
    </w:p>
    <w:p w14:paraId="1CE87371">
      <w:pPr>
        <w:pStyle w:val="4"/>
        <w:spacing w:before="273" w:line="254" w:lineRule="auto"/>
        <w:ind w:right="97"/>
        <w:rPr>
          <w:rFonts w:hint="eastAsia"/>
        </w:rPr>
      </w:pPr>
    </w:p>
    <w:p w14:paraId="11CD2105">
      <w:pPr>
        <w:pStyle w:val="4"/>
        <w:spacing w:before="273" w:line="254" w:lineRule="auto"/>
        <w:ind w:right="97"/>
        <w:rPr>
          <w:rFonts w:hint="eastAsia"/>
        </w:rPr>
      </w:pPr>
      <w:r>
        <w:rPr>
          <w:rFonts w:hint="eastAsia"/>
        </w:rPr>
        <w:t>It makes all the difference in the world whether a child accepts the order of the family in which he lives as an order not to be questioned, or is perpetually resenting it, and the greatest minds of our race have found a peace almost too deep for utterance in realising and accepting the inevitable order of the world.</w:t>
      </w:r>
    </w:p>
    <w:p w14:paraId="3C5B0283">
      <w:pPr>
        <w:pStyle w:val="4"/>
        <w:spacing w:before="273" w:line="254" w:lineRule="auto"/>
        <w:ind w:right="97"/>
        <w:rPr>
          <w:rFonts w:hint="eastAsia"/>
        </w:rPr>
      </w:pPr>
      <w:r>
        <w:rPr>
          <w:rFonts w:hint="eastAsia"/>
        </w:rPr>
        <w:t>一个孩子是接受他所生活的家庭秩序为一个不容置疑的秩序，还是 perpetual地怨恨它，这在世界上有天壤之别；我们人类最伟大的思想家，在认识并接受世界不可避免的秩序中，找到了几乎无法言喻的平安。</w:t>
      </w:r>
    </w:p>
    <w:p w14:paraId="50FA92F9">
      <w:pPr>
        <w:pStyle w:val="4"/>
        <w:spacing w:before="273" w:line="254" w:lineRule="auto"/>
        <w:ind w:right="97"/>
        <w:rPr>
          <w:rFonts w:hint="eastAsia"/>
        </w:rPr>
      </w:pPr>
    </w:p>
    <w:p w14:paraId="0769CC37">
      <w:pPr>
        <w:pStyle w:val="4"/>
        <w:spacing w:before="273" w:line="254" w:lineRule="auto"/>
        <w:ind w:right="97"/>
        <w:rPr>
          <w:rFonts w:hint="eastAsia"/>
        </w:rPr>
      </w:pPr>
      <w:r>
        <w:rPr>
          <w:rFonts w:hint="eastAsia"/>
        </w:rPr>
        <w:t>They are at once lost and uplifted in something unimaginably greater than themselves, and the words in which they utter their experience go deeper than ever plummet sounded.</w:t>
      </w:r>
    </w:p>
    <w:p w14:paraId="19CE83B7">
      <w:pPr>
        <w:pStyle w:val="4"/>
        <w:spacing w:before="273" w:line="254" w:lineRule="auto"/>
        <w:ind w:right="97"/>
        <w:rPr>
          <w:rFonts w:hint="eastAsia"/>
        </w:rPr>
      </w:pPr>
      <w:r>
        <w:rPr>
          <w:rFonts w:hint="eastAsia"/>
        </w:rPr>
        <w:t>他们同时迷失并被提升于某种远超自身的不可想象之物中，而他们表达其经历的言辞，比任何测深锤所能触及的都更深。</w:t>
      </w:r>
    </w:p>
    <w:p w14:paraId="4B45573B">
      <w:pPr>
        <w:pStyle w:val="4"/>
        <w:spacing w:before="273" w:line="254" w:lineRule="auto"/>
        <w:ind w:right="97"/>
        <w:rPr>
          <w:rFonts w:hint="eastAsia"/>
        </w:rPr>
      </w:pPr>
    </w:p>
    <w:p w14:paraId="28E1DD03">
      <w:pPr>
        <w:pStyle w:val="4"/>
        <w:spacing w:before="273" w:line="254" w:lineRule="auto"/>
        <w:ind w:right="97"/>
        <w:rPr>
          <w:rFonts w:hint="eastAsia"/>
        </w:rPr>
      </w:pPr>
      <w:r>
        <w:rPr>
          <w:rFonts w:hint="eastAsia"/>
        </w:rPr>
        <w:t>'Felix qui potuit rerum cognoscere causas, Atque metus omnes et inexorabile fatum</w:t>
      </w:r>
    </w:p>
    <w:p w14:paraId="0CBEB9E5">
      <w:pPr>
        <w:pStyle w:val="4"/>
        <w:spacing w:before="273" w:line="254" w:lineRule="auto"/>
        <w:ind w:right="97"/>
        <w:rPr>
          <w:rFonts w:hint="eastAsia"/>
        </w:rPr>
      </w:pPr>
      <w:r>
        <w:rPr>
          <w:rFonts w:hint="eastAsia"/>
        </w:rPr>
        <w:t>‘幸运的人，能认识事物的原因，并将一切恐惧和无情的命运</w:t>
      </w:r>
    </w:p>
    <w:p w14:paraId="55EA074E">
      <w:pPr>
        <w:pStyle w:val="4"/>
        <w:spacing w:before="273" w:line="254" w:lineRule="auto"/>
        <w:ind w:right="97"/>
        <w:rPr>
          <w:rFonts w:hint="eastAsia"/>
        </w:rPr>
      </w:pPr>
    </w:p>
    <w:p w14:paraId="64EC0C47">
      <w:pPr>
        <w:pStyle w:val="4"/>
        <w:spacing w:before="273" w:line="254" w:lineRule="auto"/>
        <w:ind w:right="97"/>
        <w:rPr>
          <w:rFonts w:hint="eastAsia"/>
        </w:rPr>
      </w:pPr>
      <w:r>
        <w:rPr>
          <w:rFonts w:hint="eastAsia"/>
        </w:rPr>
        <w:t>Subjecit pedibus strepitumque Acherontis avari.'</w:t>
      </w:r>
    </w:p>
    <w:p w14:paraId="583929A8">
      <w:pPr>
        <w:pStyle w:val="4"/>
        <w:spacing w:before="273" w:line="254" w:lineRule="auto"/>
        <w:ind w:right="97"/>
        <w:rPr>
          <w:rFonts w:hint="eastAsia"/>
        </w:rPr>
      </w:pPr>
      <w:r>
        <w:rPr>
          <w:rFonts w:hint="eastAsia"/>
        </w:rPr>
        <w:t>踩在脚下，还有贪婪的阿刻戎河的喧嚣。’</w:t>
      </w:r>
    </w:p>
    <w:p w14:paraId="5D1BD33F">
      <w:pPr>
        <w:pStyle w:val="4"/>
        <w:spacing w:before="273" w:line="254" w:lineRule="auto"/>
        <w:ind w:right="97"/>
        <w:rPr>
          <w:rFonts w:hint="eastAsia"/>
        </w:rPr>
      </w:pPr>
    </w:p>
    <w:p w14:paraId="1290345B">
      <w:pPr>
        <w:pStyle w:val="4"/>
        <w:spacing w:before="273" w:line="254" w:lineRule="auto"/>
        <w:ind w:right="97"/>
        <w:rPr>
          <w:rFonts w:hint="eastAsia"/>
        </w:rPr>
      </w:pPr>
      <w:r>
        <w:rPr>
          <w:rFonts w:hint="eastAsia"/>
        </w:rPr>
        <w:t>Here is a peace which passes understanding, a great reconciliation, coveted by the poet and promised to all who can master things in their sources, and, realising that they are what they are, can accept them as such.</w:t>
      </w:r>
    </w:p>
    <w:p w14:paraId="7878F6C0">
      <w:pPr>
        <w:pStyle w:val="4"/>
        <w:spacing w:before="273" w:line="254" w:lineRule="auto"/>
        <w:ind w:right="97"/>
        <w:rPr>
          <w:rFonts w:hint="eastAsia"/>
        </w:rPr>
      </w:pPr>
      <w:r>
        <w:rPr>
          <w:rFonts w:hint="eastAsia"/>
        </w:rPr>
        <w:t>这是一种出人意外的平安，一种伟大的和好，是诗人所渴慕的，并应许给所有能从根源上掌握事物，并认识到事物本然面貌，从而接受它们的人。</w:t>
      </w:r>
    </w:p>
    <w:p w14:paraId="4953FE1B">
      <w:pPr>
        <w:pStyle w:val="4"/>
        <w:spacing w:before="273" w:line="254" w:lineRule="auto"/>
        <w:ind w:right="97"/>
        <w:rPr>
          <w:rFonts w:hint="eastAsia"/>
        </w:rPr>
      </w:pPr>
    </w:p>
    <w:p w14:paraId="5C501301">
      <w:pPr>
        <w:pStyle w:val="4"/>
        <w:spacing w:before="273" w:line="254" w:lineRule="auto"/>
        <w:ind w:right="97"/>
        <w:rPr>
          <w:rFonts w:hint="eastAsia"/>
        </w:rPr>
      </w:pPr>
      <w:r>
        <w:rPr>
          <w:rFonts w:hint="eastAsia"/>
        </w:rPr>
        <w:t>Whether they achieve it or not, there is an instinct for this peace in all human beings.</w:t>
      </w:r>
    </w:p>
    <w:p w14:paraId="225ABDF7">
      <w:pPr>
        <w:pStyle w:val="4"/>
        <w:spacing w:before="273" w:line="254" w:lineRule="auto"/>
        <w:ind w:right="97"/>
        <w:rPr>
          <w:rFonts w:hint="eastAsia"/>
        </w:rPr>
      </w:pPr>
      <w:r>
        <w:rPr>
          <w:rFonts w:hint="eastAsia"/>
        </w:rPr>
        <w:t>无论他们是否达到，所有人类都有一种对这种平安的本能。</w:t>
      </w:r>
    </w:p>
    <w:p w14:paraId="0FB89840">
      <w:pPr>
        <w:pStyle w:val="4"/>
        <w:spacing w:before="273" w:line="254" w:lineRule="auto"/>
        <w:ind w:right="97"/>
        <w:rPr>
          <w:rFonts w:hint="eastAsia"/>
        </w:rPr>
      </w:pPr>
    </w:p>
    <w:p w14:paraId="24D6FC70">
      <w:pPr>
        <w:pStyle w:val="4"/>
        <w:spacing w:before="273" w:line="254" w:lineRule="auto"/>
        <w:ind w:right="97"/>
        <w:rPr>
          <w:rFonts w:hint="eastAsia"/>
        </w:rPr>
      </w:pPr>
      <w:r>
        <w:rPr>
          <w:rFonts w:hint="eastAsia"/>
        </w:rPr>
        <w:t>As soon as we know anything we know that we are compassed about with necessity, and that to accept the necessities which nature lays upon us not only gives dignity to our own nature by making us partakers in the immensity of the universe, but brings rest and reconciliation to our minds.</w:t>
      </w:r>
    </w:p>
    <w:p w14:paraId="1F91273A">
      <w:pPr>
        <w:pStyle w:val="4"/>
        <w:spacing w:before="273" w:line="254" w:lineRule="auto"/>
        <w:ind w:right="97"/>
        <w:rPr>
          <w:rFonts w:hint="eastAsia"/>
        </w:rPr>
      </w:pPr>
      <w:r>
        <w:rPr>
          <w:rFonts w:hint="eastAsia"/>
        </w:rPr>
        <w:t>我们一旦有所知，就知道我们被必然性所环绕，接受自然加于我们的必然性，不仅使我们因参与宇宙的浩瀚而赋予我们自身本性尊严，也给我们的思想带来安息与和好。</w:t>
      </w:r>
    </w:p>
    <w:p w14:paraId="0F7A2859">
      <w:pPr>
        <w:pStyle w:val="4"/>
        <w:spacing w:before="273" w:line="254" w:lineRule="auto"/>
        <w:ind w:right="97"/>
        <w:rPr>
          <w:rFonts w:hint="eastAsia"/>
        </w:rPr>
      </w:pPr>
    </w:p>
    <w:p w14:paraId="697570B5">
      <w:pPr>
        <w:pStyle w:val="4"/>
        <w:spacing w:before="273" w:line="254" w:lineRule="auto"/>
        <w:ind w:right="97"/>
        <w:rPr>
          <w:rFonts w:hint="eastAsia"/>
        </w:rPr>
      </w:pPr>
      <w:r>
        <w:rPr>
          <w:rFonts w:hint="eastAsia"/>
        </w:rPr>
        <w:t>If spirits so gifted as Lucretius and Virgil celebrated this reconciliation in the ancient world, it has had an even more illustrious prophet in modern times in Goethe.</w:t>
      </w:r>
    </w:p>
    <w:p w14:paraId="43BE2800">
      <w:pPr>
        <w:pStyle w:val="4"/>
        <w:spacing w:before="273" w:line="254" w:lineRule="auto"/>
        <w:ind w:right="97"/>
        <w:rPr>
          <w:rFonts w:hint="eastAsia"/>
        </w:rPr>
      </w:pPr>
      <w:r>
        <w:rPr>
          <w:rFonts w:hint="eastAsia"/>
        </w:rPr>
        <w:t>如果像卢克莱修和维吉尔这样天赋异禀的人物曾在古代世界赞美过这种和好，那么在现代，歌德则是一位更杰出的先知。</w:t>
      </w:r>
    </w:p>
    <w:p w14:paraId="3DC8C971">
      <w:pPr>
        <w:pStyle w:val="4"/>
        <w:spacing w:before="273" w:line="254" w:lineRule="auto"/>
        <w:ind w:right="97"/>
        <w:rPr>
          <w:rFonts w:hint="eastAsia"/>
        </w:rPr>
      </w:pPr>
    </w:p>
    <w:p w14:paraId="48631BEC">
      <w:pPr>
        <w:pStyle w:val="4"/>
        <w:spacing w:before="273" w:line="254" w:lineRule="auto"/>
        <w:ind w:right="97"/>
        <w:rPr>
          <w:rFonts w:hint="eastAsia"/>
        </w:rPr>
      </w:pPr>
      <w:r>
        <w:rPr>
          <w:rFonts w:hint="eastAsia"/>
        </w:rPr>
        <w:t>Goethe was not only a poet but a man of science, and he valued science not for its practical applications but for the sense it created and fostered of the ultimate oneness of man and the universe—in other words, for this peculiar reconciling virtue.</w:t>
      </w:r>
    </w:p>
    <w:p w14:paraId="5F145FBA">
      <w:pPr>
        <w:pStyle w:val="4"/>
        <w:spacing w:before="273" w:line="254" w:lineRule="auto"/>
        <w:ind w:right="97"/>
        <w:rPr>
          <w:rFonts w:hint="eastAsia"/>
        </w:rPr>
      </w:pPr>
      <w:r>
        <w:rPr>
          <w:rFonts w:hint="eastAsia"/>
        </w:rPr>
        <w:t>歌德不仅是一位诗人，也是一位科学家，他重视科学，并非因为其实际应用，而是因为它创造并培养了一种人与宇宙终极合一的感觉——换句话说，是因为这种独特的和好功效。</w:t>
      </w:r>
    </w:p>
    <w:p w14:paraId="463295F5">
      <w:pPr>
        <w:pStyle w:val="4"/>
        <w:spacing w:before="273" w:line="254" w:lineRule="auto"/>
        <w:ind w:right="97"/>
        <w:rPr>
          <w:rFonts w:hint="eastAsia"/>
        </w:rPr>
      </w:pPr>
    </w:p>
    <w:p w14:paraId="5E6F8E94">
      <w:pPr>
        <w:pStyle w:val="4"/>
        <w:spacing w:before="273" w:line="254" w:lineRule="auto"/>
        <w:ind w:right="97"/>
        <w:rPr>
          <w:rFonts w:hint="eastAsia"/>
        </w:rPr>
      </w:pPr>
      <w:r>
        <w:rPr>
          <w:rFonts w:hint="eastAsia"/>
        </w:rPr>
        <w:t>In spite of frictions and tensions, it was one and the same power which revealed itself in the life, constitution, and course of nature, and in the being of man.</w:t>
      </w:r>
    </w:p>
    <w:p w14:paraId="4C182B07">
      <w:pPr>
        <w:pStyle w:val="4"/>
        <w:spacing w:before="273" w:line="254" w:lineRule="auto"/>
        <w:ind w:right="97"/>
        <w:rPr>
          <w:rFonts w:hint="eastAsia"/>
        </w:rPr>
      </w:pPr>
      <w:r>
        <w:rPr>
          <w:rFonts w:hint="eastAsia"/>
        </w:rPr>
        <w:t>尽管有摩擦和紧张，但那在自然的生命、构造和进程中，以及在人的存在中彰显出来的，是同一个力量。</w:t>
      </w:r>
    </w:p>
    <w:p w14:paraId="1C484BA3">
      <w:pPr>
        <w:pStyle w:val="4"/>
        <w:spacing w:before="273" w:line="254" w:lineRule="auto"/>
        <w:ind w:right="97"/>
        <w:rPr>
          <w:rFonts w:hint="eastAsia"/>
        </w:rPr>
      </w:pPr>
    </w:p>
    <w:p w14:paraId="368144C0">
      <w:pPr>
        <w:pStyle w:val="4"/>
        <w:spacing w:before="273" w:line="254" w:lineRule="auto"/>
        <w:ind w:right="97"/>
        <w:rPr>
          <w:rFonts w:hint="eastAsia"/>
        </w:rPr>
      </w:pPr>
      <w:r>
        <w:rPr>
          <w:rFonts w:hint="eastAsia"/>
        </w:rPr>
        <w:t>The way to peace was not to resist nature, or to pervert it, or to triumph over it, but to realise our original and indefeasible unity with it.</w:t>
      </w:r>
    </w:p>
    <w:p w14:paraId="0417F117">
      <w:pPr>
        <w:pStyle w:val="4"/>
        <w:spacing w:before="273" w:line="254" w:lineRule="auto"/>
        <w:ind w:right="97"/>
        <w:rPr>
          <w:rFonts w:hint="eastAsia"/>
        </w:rPr>
      </w:pPr>
      <w:r>
        <w:rPr>
          <w:rFonts w:hint="eastAsia"/>
        </w:rPr>
        <w:t>通往平安的道路，不是抵抗自然，或扭曲它，或战胜它，而是认识到我们与它之间原始而不可剥夺的合一。</w:t>
      </w:r>
    </w:p>
    <w:p w14:paraId="455F090E">
      <w:pPr>
        <w:pStyle w:val="4"/>
        <w:spacing w:before="273" w:line="254" w:lineRule="auto"/>
        <w:ind w:right="97"/>
        <w:rPr>
          <w:rFonts w:hint="eastAsia"/>
        </w:rPr>
      </w:pPr>
    </w:p>
    <w:p w14:paraId="26F4EE1E">
      <w:pPr>
        <w:pStyle w:val="4"/>
        <w:spacing w:before="273" w:line="254" w:lineRule="auto"/>
        <w:ind w:right="97"/>
        <w:rPr>
          <w:rFonts w:hint="eastAsia"/>
        </w:rPr>
      </w:pPr>
      <w:r>
        <w:rPr>
          <w:rFonts w:hint="eastAsia"/>
        </w:rPr>
        <w:t>This is the cause, as much as the consequence, of Goethe's devotion to Spinoza.</w:t>
      </w:r>
    </w:p>
    <w:p w14:paraId="5D70DE4B">
      <w:pPr>
        <w:pStyle w:val="4"/>
        <w:spacing w:before="273" w:line="254" w:lineRule="auto"/>
        <w:ind w:right="97"/>
        <w:rPr>
          <w:rFonts w:hint="eastAsia"/>
        </w:rPr>
      </w:pPr>
      <w:r>
        <w:rPr>
          <w:rFonts w:hint="eastAsia"/>
        </w:rPr>
        <w:t>这既是歌德献身于斯宾诺莎的原因，也是其结果。</w:t>
      </w:r>
    </w:p>
    <w:p w14:paraId="0D304768">
      <w:pPr>
        <w:pStyle w:val="4"/>
        <w:spacing w:before="273" w:line="254" w:lineRule="auto"/>
        <w:ind w:right="97"/>
        <w:rPr>
          <w:rFonts w:hint="eastAsia"/>
        </w:rPr>
      </w:pPr>
    </w:p>
    <w:p w14:paraId="42F654B3">
      <w:pPr>
        <w:pStyle w:val="4"/>
        <w:spacing w:before="273" w:line="254" w:lineRule="auto"/>
        <w:ind w:right="97"/>
        <w:rPr>
          <w:rFonts w:hint="eastAsia"/>
        </w:rPr>
      </w:pPr>
      <w:r>
        <w:rPr>
          <w:rFonts w:hint="eastAsia"/>
        </w:rPr>
        <w:t>Nothing could be more congenial to him than a writer whose whole mind is summed up in the phrase, Quicquid est in Deo est.</w:t>
      </w:r>
    </w:p>
    <w:p w14:paraId="5886169A">
      <w:pPr>
        <w:pStyle w:val="4"/>
        <w:spacing w:before="273" w:line="254" w:lineRule="auto"/>
        <w:ind w:right="97"/>
        <w:rPr>
          <w:rFonts w:hint="eastAsia"/>
        </w:rPr>
      </w:pPr>
      <w:r>
        <w:rPr>
          <w:rFonts w:hint="eastAsia"/>
        </w:rPr>
        <w:t>对他来说，没有什么比一位其全部思想都可概括为“凡存在者皆在神中”这句话的作家更合意的了。</w:t>
      </w:r>
    </w:p>
    <w:p w14:paraId="7218214E">
      <w:pPr>
        <w:pStyle w:val="4"/>
        <w:spacing w:before="273" w:line="254" w:lineRule="auto"/>
        <w:ind w:right="97"/>
        <w:rPr>
          <w:rFonts w:hint="eastAsia"/>
        </w:rPr>
      </w:pPr>
    </w:p>
    <w:p w14:paraId="2ABC14AC">
      <w:pPr>
        <w:pStyle w:val="4"/>
        <w:spacing w:before="273" w:line="254" w:lineRule="auto"/>
        <w:ind w:right="97"/>
        <w:rPr>
          <w:rFonts w:hint="eastAsia"/>
        </w:rPr>
      </w:pPr>
      <w:r>
        <w:rPr>
          <w:rFonts w:hint="eastAsia"/>
        </w:rPr>
        <w:t>This was what he felt by instinct, and what he wished to see confirmed and illustrated by reflection, and therefore Spinoza was for him the prince of philosophers.</w:t>
      </w:r>
    </w:p>
    <w:p w14:paraId="3AED539F">
      <w:pPr>
        <w:pStyle w:val="4"/>
        <w:spacing w:before="273" w:line="254" w:lineRule="auto"/>
        <w:ind w:right="97"/>
        <w:rPr>
          <w:rFonts w:hint="eastAsia"/>
        </w:rPr>
      </w:pPr>
      <w:r>
        <w:rPr>
          <w:rFonts w:hint="eastAsia"/>
        </w:rPr>
        <w:t>这是他凭直觉所感受到的，也是他希望通过默想得到证实和阐释的，因此斯宾诺莎对他来说是哲学家中的翘楚。</w:t>
      </w:r>
    </w:p>
    <w:p w14:paraId="3A4F9964">
      <w:pPr>
        <w:pStyle w:val="4"/>
        <w:spacing w:before="273" w:line="254" w:lineRule="auto"/>
        <w:ind w:right="97"/>
        <w:rPr>
          <w:rFonts w:hint="eastAsia"/>
        </w:rPr>
      </w:pPr>
    </w:p>
    <w:p w14:paraId="1EC3D5FA">
      <w:pPr>
        <w:pStyle w:val="4"/>
        <w:spacing w:before="273" w:line="254" w:lineRule="auto"/>
        <w:ind w:right="97"/>
        <w:rPr>
          <w:rFonts w:hint="eastAsia"/>
        </w:rPr>
      </w:pPr>
      <w:r>
        <w:rPr>
          <w:rFonts w:hint="eastAsia"/>
        </w:rPr>
        <w:t>On the other hand, he had a peculiar antipathy to Kant, because Kant was as profoundly conscious of the differences in the world as Spinoza of its ultimate unity.</w:t>
      </w:r>
    </w:p>
    <w:p w14:paraId="3E26D09C">
      <w:pPr>
        <w:pStyle w:val="4"/>
        <w:spacing w:before="273" w:line="254" w:lineRule="auto"/>
        <w:ind w:right="97"/>
        <w:rPr>
          <w:rFonts w:hint="eastAsia"/>
        </w:rPr>
      </w:pPr>
      <w:r>
        <w:rPr>
          <w:rFonts w:hint="eastAsia"/>
        </w:rPr>
        <w:t>另一方面，他对康德有一种特殊的反感，因为康德对世界中的差异有着与斯宾诺莎对其终极统一同样深刻的意识。</w:t>
      </w:r>
    </w:p>
    <w:p w14:paraId="4EFBF136">
      <w:pPr>
        <w:pStyle w:val="4"/>
        <w:spacing w:before="273" w:line="254" w:lineRule="auto"/>
        <w:ind w:right="97"/>
        <w:rPr>
          <w:rFonts w:hint="eastAsia"/>
        </w:rPr>
      </w:pPr>
    </w:p>
    <w:p w14:paraId="4D86387F">
      <w:pPr>
        <w:pStyle w:val="4"/>
        <w:spacing w:before="273" w:line="254" w:lineRule="auto"/>
        <w:ind w:right="97"/>
        <w:rPr>
          <w:rFonts w:hint="eastAsia"/>
        </w:rPr>
      </w:pPr>
      <w:r>
        <w:rPr>
          <w:rFonts w:hint="eastAsia"/>
        </w:rPr>
        <w:t>By emphasising these differences, and especially the ultimate difference between the physical and the ethical, and between right and wrong, with an implacable logical rigour, Kant gave the problem of reconciliation new aspects.</w:t>
      </w:r>
    </w:p>
    <w:p w14:paraId="477376AD">
      <w:pPr>
        <w:pStyle w:val="4"/>
        <w:spacing w:before="273" w:line="254" w:lineRule="auto"/>
        <w:ind w:right="97"/>
        <w:rPr>
          <w:rFonts w:hint="eastAsia"/>
        </w:rPr>
      </w:pPr>
      <w:r>
        <w:rPr>
          <w:rFonts w:hint="eastAsia"/>
        </w:rPr>
        <w:t>通过强调这些差异，尤其是物质与伦理之间，以及对与错之间的终极差异，以一种不容置辩的逻辑严谨性，康德给和好的问题带来了新的方面。</w:t>
      </w:r>
    </w:p>
    <w:p w14:paraId="2DA1A7F8">
      <w:pPr>
        <w:pStyle w:val="4"/>
        <w:spacing w:before="273" w:line="254" w:lineRule="auto"/>
        <w:ind w:right="97"/>
        <w:rPr>
          <w:rFonts w:hint="eastAsia"/>
        </w:rPr>
      </w:pPr>
    </w:p>
    <w:p w14:paraId="2ABA8AEE">
      <w:pPr>
        <w:pStyle w:val="4"/>
        <w:spacing w:before="273" w:line="254" w:lineRule="auto"/>
        <w:ind w:right="97"/>
        <w:rPr>
          <w:rFonts w:hint="eastAsia"/>
        </w:rPr>
      </w:pPr>
      <w:r>
        <w:rPr>
          <w:rFonts w:hint="eastAsia"/>
        </w:rPr>
        <w:t>It became far more difficult than when it was regarded merely as the problem of adapting oneself to the conditions of existence; perhaps in the form which it assumed in the hands of Kant, it became not merely difficult but impossible; the only philosophy Kant left open to himself was a philosophy of antinomies, all problem and no solution.</w:t>
      </w:r>
    </w:p>
    <w:p w14:paraId="6904BAE4">
      <w:pPr>
        <w:pStyle w:val="4"/>
        <w:spacing w:before="273" w:line="254" w:lineRule="auto"/>
        <w:ind w:right="97"/>
        <w:rPr>
          <w:rFonts w:hint="eastAsia"/>
        </w:rPr>
      </w:pPr>
      <w:r>
        <w:rPr>
          <w:rFonts w:hint="eastAsia"/>
        </w:rPr>
        <w:t>它变得远比仅仅被视为适应存在条件的问题时要困难得多；或许在康德手中它所呈现的形式，已不仅是困难，而是不可能了；康德留给自己唯一的哲学，是一种二律背反的哲学，全是问题而无解答。</w:t>
      </w:r>
    </w:p>
    <w:p w14:paraId="0F83F713">
      <w:pPr>
        <w:pStyle w:val="4"/>
        <w:spacing w:before="273" w:line="254" w:lineRule="auto"/>
        <w:ind w:right="97"/>
        <w:rPr>
          <w:rFonts w:hint="eastAsia"/>
        </w:rPr>
      </w:pPr>
    </w:p>
    <w:p w14:paraId="77D06967">
      <w:pPr>
        <w:pStyle w:val="4"/>
        <w:spacing w:before="273" w:line="254" w:lineRule="auto"/>
        <w:ind w:right="97"/>
        <w:rPr>
          <w:rFonts w:hint="eastAsia"/>
        </w:rPr>
      </w:pPr>
      <w:r>
        <w:rPr>
          <w:rFonts w:hint="eastAsia"/>
        </w:rPr>
        <w:t>But though the pantheistic reconciliation which merely assumes the unity of man and nature is less than Christian, it is not worthless or unreal.</w:t>
      </w:r>
    </w:p>
    <w:p w14:paraId="6699B094">
      <w:pPr>
        <w:pStyle w:val="4"/>
        <w:spacing w:before="273" w:line="254" w:lineRule="auto"/>
        <w:ind w:right="97"/>
        <w:rPr>
          <w:rFonts w:hint="eastAsia"/>
        </w:rPr>
      </w:pPr>
      <w:r>
        <w:rPr>
          <w:rFonts w:hint="eastAsia"/>
        </w:rPr>
        <w:t>但是，虽然仅仅假设人与自然合一的泛神论和好，不及基督教的和好，但它并非毫无价值或不真实。</w:t>
      </w:r>
    </w:p>
    <w:p w14:paraId="05812CD7">
      <w:pPr>
        <w:pStyle w:val="4"/>
        <w:spacing w:before="273" w:line="254" w:lineRule="auto"/>
        <w:ind w:right="97"/>
        <w:rPr>
          <w:rFonts w:hint="eastAsia"/>
        </w:rPr>
      </w:pPr>
    </w:p>
    <w:p w14:paraId="23DBC5A0">
      <w:pPr>
        <w:pStyle w:val="4"/>
        <w:spacing w:before="273" w:line="254" w:lineRule="auto"/>
        <w:ind w:right="97"/>
        <w:rPr>
          <w:rFonts w:hint="eastAsia"/>
        </w:rPr>
      </w:pPr>
      <w:r>
        <w:rPr>
          <w:rFonts w:hint="eastAsia"/>
        </w:rPr>
        <w:t>There are problems inevitable to the Christian which it has not raised, but on its own ground its value is not to be disputed.</w:t>
      </w:r>
    </w:p>
    <w:p w14:paraId="6DAF976A">
      <w:pPr>
        <w:pStyle w:val="4"/>
        <w:spacing w:before="273" w:line="254" w:lineRule="auto"/>
        <w:ind w:right="97"/>
        <w:rPr>
          <w:rFonts w:hint="eastAsia"/>
        </w:rPr>
      </w:pPr>
      <w:r>
        <w:rPr>
          <w:rFonts w:hint="eastAsia"/>
        </w:rPr>
        <w:t>有些对基督徒来说不可避免的问题，它并未提出，但在其自身的领域内，它的价值是无可争议的。</w:t>
      </w:r>
    </w:p>
    <w:p w14:paraId="27A16498">
      <w:pPr>
        <w:pStyle w:val="4"/>
        <w:spacing w:before="273" w:line="254" w:lineRule="auto"/>
        <w:ind w:right="97"/>
        <w:rPr>
          <w:rFonts w:hint="eastAsia"/>
        </w:rPr>
      </w:pPr>
    </w:p>
    <w:p w14:paraId="17392637">
      <w:pPr>
        <w:pStyle w:val="4"/>
        <w:spacing w:before="273" w:line="254" w:lineRule="auto"/>
        <w:ind w:right="97"/>
        <w:rPr>
          <w:rFonts w:hint="eastAsia"/>
        </w:rPr>
      </w:pPr>
      <w:r>
        <w:rPr>
          <w:rFonts w:hint="eastAsia"/>
        </w:rPr>
        <w:t>A truth which moved Lucretius and Virgil to the depths of their being, and which is pervasive and powerful in Spinoza, Goethe, and Wordsworth, is a truth which must have room made for it in every complete doctrine of reconciliation.</w:t>
      </w:r>
    </w:p>
    <w:p w14:paraId="14AE062B">
      <w:pPr>
        <w:pStyle w:val="4"/>
        <w:spacing w:before="273" w:line="254" w:lineRule="auto"/>
        <w:ind w:right="97"/>
        <w:rPr>
          <w:rFonts w:hint="eastAsia"/>
        </w:rPr>
      </w:pPr>
      <w:r>
        <w:rPr>
          <w:rFonts w:hint="eastAsia"/>
        </w:rPr>
        <w:t>一个曾感动卢克莱修和维吉尔至内心深处，并在斯宾诺莎、歌德和华兹华斯的作品中普遍而有力的真理，必须在每一个完整的和好教义中都为其留有余地。</w:t>
      </w:r>
    </w:p>
    <w:p w14:paraId="0A977802">
      <w:pPr>
        <w:pStyle w:val="4"/>
        <w:spacing w:before="273" w:line="254" w:lineRule="auto"/>
        <w:ind w:right="97"/>
        <w:rPr>
          <w:rFonts w:hint="eastAsia"/>
        </w:rPr>
      </w:pPr>
    </w:p>
    <w:p w14:paraId="147F7CFA">
      <w:pPr>
        <w:pStyle w:val="4"/>
        <w:spacing w:before="273" w:line="254" w:lineRule="auto"/>
        <w:ind w:right="97"/>
        <w:rPr>
          <w:rFonts w:hint="eastAsia"/>
        </w:rPr>
      </w:pPr>
      <w:r>
        <w:rPr>
          <w:rFonts w:hint="eastAsia"/>
        </w:rPr>
        <w:t>We must have the peace which consists in being at one with the world and with the necessities in which it enfolds us, as well as the peace of reconciliation in the specifically Christian sense.</w:t>
      </w:r>
    </w:p>
    <w:p w14:paraId="46777FA4">
      <w:pPr>
        <w:pStyle w:val="4"/>
        <w:spacing w:before="273" w:line="254" w:lineRule="auto"/>
        <w:ind w:right="97"/>
        <w:rPr>
          <w:rFonts w:hint="eastAsia"/>
        </w:rPr>
      </w:pPr>
      <w:r>
        <w:rPr>
          <w:rFonts w:hint="eastAsia"/>
        </w:rPr>
        <w:t>我们必须拥有与世界和环绕我们的必然性和谐共处的平安，也必须拥有特别是在基督教意义上的和好的平安。</w:t>
      </w:r>
    </w:p>
    <w:p w14:paraId="68FF5E42">
      <w:pPr>
        <w:pStyle w:val="4"/>
        <w:spacing w:before="273" w:line="254" w:lineRule="auto"/>
        <w:ind w:right="97"/>
        <w:rPr>
          <w:rFonts w:hint="eastAsia"/>
        </w:rPr>
      </w:pPr>
    </w:p>
    <w:p w14:paraId="2251B21E">
      <w:pPr>
        <w:pStyle w:val="4"/>
        <w:spacing w:before="273" w:line="254" w:lineRule="auto"/>
        <w:ind w:right="97"/>
        <w:rPr>
          <w:rFonts w:hint="eastAsia"/>
        </w:rPr>
      </w:pPr>
      <w:r>
        <w:rPr>
          <w:rFonts w:hint="eastAsia"/>
        </w:rPr>
        <w:t>And we must be able to bring the two into relation to each other, and to comprehend them as one.</w:t>
      </w:r>
    </w:p>
    <w:p w14:paraId="42B9A346">
      <w:pPr>
        <w:pStyle w:val="4"/>
        <w:spacing w:before="273" w:line="254" w:lineRule="auto"/>
        <w:ind w:right="97"/>
        <w:rPr>
          <w:rFonts w:hint="eastAsia"/>
        </w:rPr>
      </w:pPr>
      <w:r>
        <w:rPr>
          <w:rFonts w:hint="eastAsia"/>
        </w:rPr>
        <w:t>我们必须能够将两者联系起来，并将它们理解为一个整体。</w:t>
      </w:r>
    </w:p>
    <w:p w14:paraId="365B933F">
      <w:pPr>
        <w:pStyle w:val="4"/>
        <w:spacing w:before="273" w:line="254" w:lineRule="auto"/>
        <w:ind w:right="97"/>
        <w:rPr>
          <w:rFonts w:hint="eastAsia"/>
        </w:rPr>
      </w:pPr>
    </w:p>
    <w:p w14:paraId="541FAD22">
      <w:pPr>
        <w:pStyle w:val="4"/>
        <w:spacing w:before="273" w:line="254" w:lineRule="auto"/>
        <w:ind w:right="97"/>
        <w:rPr>
          <w:rFonts w:hint="eastAsia"/>
        </w:rPr>
      </w:pPr>
      <w:r>
        <w:rPr>
          <w:rFonts w:hint="eastAsia"/>
        </w:rPr>
        <w:t>In the ancient world the ideals known to the Greeks as ἀταραξία and ἀπάθεια represent something akin to reconciliation.</w:t>
      </w:r>
    </w:p>
    <w:p w14:paraId="6AA51D68">
      <w:pPr>
        <w:pStyle w:val="4"/>
        <w:spacing w:before="273" w:line="254" w:lineRule="auto"/>
        <w:ind w:right="97"/>
        <w:rPr>
          <w:rFonts w:hint="eastAsia"/>
        </w:rPr>
      </w:pPr>
      <w:r>
        <w:rPr>
          <w:rFonts w:hint="eastAsia"/>
        </w:rPr>
        <w:t>在古代世界，希腊人所知的ἀταραξία和ἀπάθεια这两个理想，代表着某种类似和好的东西。</w:t>
      </w:r>
    </w:p>
    <w:p w14:paraId="0D56BE90">
      <w:pPr>
        <w:pStyle w:val="4"/>
        <w:spacing w:before="273" w:line="254" w:lineRule="auto"/>
        <w:ind w:right="97"/>
        <w:rPr>
          <w:rFonts w:hint="eastAsia"/>
        </w:rPr>
      </w:pPr>
    </w:p>
    <w:p w14:paraId="12B73073">
      <w:pPr>
        <w:pStyle w:val="4"/>
        <w:spacing w:before="273" w:line="254" w:lineRule="auto"/>
        <w:ind w:right="97"/>
        <w:rPr>
          <w:rFonts w:hint="eastAsia"/>
        </w:rPr>
      </w:pPr>
      <w:r>
        <w:rPr>
          <w:rFonts w:hint="eastAsia"/>
        </w:rPr>
        <w:t>They represent a life that is untroubled either by circumstances, events, or emotions; and though they lend themselves easily to caricature because they easily degenerated into pedantry, they bear witness to some of the facts on which the need of reconciliation rests.</w:t>
      </w:r>
    </w:p>
    <w:p w14:paraId="65DFA69D">
      <w:pPr>
        <w:pStyle w:val="4"/>
        <w:spacing w:before="273" w:line="254" w:lineRule="auto"/>
        <w:ind w:right="97"/>
        <w:rPr>
          <w:rFonts w:hint="eastAsia"/>
        </w:rPr>
      </w:pPr>
      <w:r>
        <w:rPr>
          <w:rFonts w:hint="eastAsia"/>
        </w:rPr>
        <w:t>它们代表一种不受环境、事件或情绪困扰的生活；虽然它们很容易被漫画化，因为它们容易退化为迂腐，但它们见证了一些和好需要所依赖的事实。</w:t>
      </w:r>
    </w:p>
    <w:p w14:paraId="2F307696">
      <w:pPr>
        <w:pStyle w:val="4"/>
        <w:spacing w:before="273" w:line="254" w:lineRule="auto"/>
        <w:ind w:right="97"/>
        <w:rPr>
          <w:rFonts w:hint="eastAsia"/>
        </w:rPr>
      </w:pPr>
    </w:p>
    <w:p w14:paraId="36E21F86">
      <w:pPr>
        <w:pStyle w:val="4"/>
        <w:spacing w:before="273" w:line="254" w:lineRule="auto"/>
        <w:ind w:right="97"/>
        <w:rPr>
          <w:rFonts w:hint="eastAsia"/>
        </w:rPr>
      </w:pPr>
      <w:r>
        <w:rPr>
          <w:rFonts w:hint="eastAsia"/>
        </w:rPr>
        <w:t>The common life of men is restless, troubled, exposed to constant disturbance both from without and within, and, different as their methods were of seeking to reconcile men to the conditions of existence, Stoics and Epicureans were far nearer than is often admitted in their conception of the end to be attained.</w:t>
      </w:r>
    </w:p>
    <w:p w14:paraId="261209FB">
      <w:pPr>
        <w:pStyle w:val="4"/>
        <w:spacing w:before="273" w:line="254" w:lineRule="auto"/>
        <w:ind w:right="97"/>
        <w:rPr>
          <w:rFonts w:hint="eastAsia"/>
        </w:rPr>
      </w:pPr>
      <w:r>
        <w:rPr>
          <w:rFonts w:hint="eastAsia"/>
        </w:rPr>
        <w:t>人的日常生活是动荡不安、充满烦恼的，不断受到内外干扰的侵袭，尽管斯多葛派和伊壁鸠鲁派寻求使人与生存条件和好的方法不同，但在他们所要达到的目标的概念上，他们远比人们通常承认的要接近。</w:t>
      </w:r>
    </w:p>
    <w:p w14:paraId="1B32CEAE">
      <w:pPr>
        <w:pStyle w:val="4"/>
        <w:spacing w:before="273" w:line="254" w:lineRule="auto"/>
        <w:ind w:right="97"/>
        <w:rPr>
          <w:rFonts w:hint="eastAsia"/>
        </w:rPr>
      </w:pPr>
    </w:p>
    <w:p w14:paraId="40215042">
      <w:pPr>
        <w:pStyle w:val="4"/>
        <w:spacing w:before="273" w:line="254" w:lineRule="auto"/>
        <w:ind w:right="97"/>
        <w:rPr>
          <w:rFonts w:hint="eastAsia"/>
        </w:rPr>
      </w:pPr>
      <w:r>
        <w:rPr>
          <w:rFonts w:hint="eastAsia"/>
        </w:rPr>
        <w:t>Both wished to be delivered from what they saw made life painful and futile; both wished what might in a large sense be called redemption from a 'vain conversation,' and the reconciliation and peace which came in its train.</w:t>
      </w:r>
    </w:p>
    <w:p w14:paraId="54E674A1">
      <w:pPr>
        <w:pStyle w:val="4"/>
        <w:spacing w:before="273" w:line="254" w:lineRule="auto"/>
        <w:ind w:right="97"/>
        <w:rPr>
          <w:rFonts w:hint="eastAsia"/>
        </w:rPr>
      </w:pPr>
      <w:r>
        <w:rPr>
          <w:rFonts w:hint="eastAsia"/>
        </w:rPr>
        <w:t>两者都希望从他们所见使生命痛苦和徒劳的事物中被解救出来；两者都希望从一种可被广义地称为‘虚妄的行为’中得赎，以及随之而来的和好与平安。</w:t>
      </w:r>
    </w:p>
    <w:p w14:paraId="061018EA">
      <w:pPr>
        <w:pStyle w:val="4"/>
        <w:spacing w:before="273" w:line="254" w:lineRule="auto"/>
        <w:ind w:right="97"/>
        <w:rPr>
          <w:rFonts w:hint="eastAsia"/>
        </w:rPr>
      </w:pPr>
    </w:p>
    <w:p w14:paraId="4A7A80D3">
      <w:pPr>
        <w:pStyle w:val="4"/>
        <w:spacing w:before="273" w:line="254" w:lineRule="auto"/>
        <w:ind w:right="97"/>
        <w:rPr>
          <w:rFonts w:hint="eastAsia"/>
        </w:rPr>
      </w:pPr>
      <w:r>
        <w:rPr>
          <w:rFonts w:hint="eastAsia"/>
        </w:rPr>
        <w:t>The curious mixture of the Stoic and the Epicurean in Montaigne, whom a recent biographer describes as Stoïcien par Epicuréisme, and who alike in his Stoicism and Epicureanism was seeking to adjust his life wisely to the conditions of reality, shows the affinity of these different tempers.</w:t>
      </w:r>
    </w:p>
    <w:p w14:paraId="361D4107">
      <w:pPr>
        <w:pStyle w:val="4"/>
        <w:spacing w:before="273" w:line="254" w:lineRule="auto"/>
        <w:ind w:right="97"/>
        <w:rPr>
          <w:rFonts w:hint="eastAsia"/>
        </w:rPr>
      </w:pPr>
      <w:r>
        <w:rPr>
          <w:rFonts w:hint="eastAsia"/>
        </w:rPr>
        <w:t>蒙田身上斯多葛派与伊壁鸠鲁派的奇妙混合——一位近期的传记作者将他描述为“伊壁鸠鲁主义的斯多葛派”——他无论是斯多葛主义还是伊壁鸠鲁主义，都试图明智地将自己的生活调整到现实的条件中，这显示了这两种不同气质的亲和力。</w:t>
      </w:r>
    </w:p>
    <w:p w14:paraId="5CFBAF1A">
      <w:pPr>
        <w:pStyle w:val="4"/>
        <w:spacing w:before="273" w:line="254" w:lineRule="auto"/>
        <w:ind w:right="97"/>
        <w:rPr>
          <w:rFonts w:hint="eastAsia"/>
        </w:rPr>
      </w:pPr>
    </w:p>
    <w:p w14:paraId="2F3AFD07">
      <w:pPr>
        <w:pStyle w:val="4"/>
        <w:spacing w:before="273" w:line="254" w:lineRule="auto"/>
        <w:ind w:right="97"/>
        <w:rPr>
          <w:rFonts w:hint="eastAsia"/>
        </w:rPr>
      </w:pPr>
      <w:r>
        <w:rPr>
          <w:rFonts w:hint="eastAsia"/>
        </w:rPr>
        <w:t>The solutions, however, of the problem of life embodied in terms like ἀταραξία and ἀπάθεια, and worked out by rules like ἀνέχου and ἀπέχου—endure and forbear—do not cover in its whole extent the need of reconciliation.</w:t>
      </w:r>
    </w:p>
    <w:p w14:paraId="62D93997">
      <w:pPr>
        <w:pStyle w:val="4"/>
        <w:spacing w:before="273" w:line="254" w:lineRule="auto"/>
        <w:ind w:right="97"/>
        <w:rPr>
          <w:rFonts w:hint="eastAsia"/>
        </w:rPr>
      </w:pPr>
      <w:r>
        <w:rPr>
          <w:rFonts w:hint="eastAsia"/>
        </w:rPr>
        <w:t>然而，以ἀταραξία和ἀπάθεια等词语体现的，并由ἀνέχου和ἀπέχου——忍耐和克制——等规则阐释的生命问题的解决方案，并不能完全涵盖和好的需要。</w:t>
      </w:r>
    </w:p>
    <w:p w14:paraId="25A06B8B">
      <w:pPr>
        <w:pStyle w:val="4"/>
        <w:spacing w:before="273" w:line="254" w:lineRule="auto"/>
        <w:ind w:right="97"/>
        <w:rPr>
          <w:rFonts w:hint="eastAsia"/>
        </w:rPr>
      </w:pPr>
    </w:p>
    <w:p w14:paraId="6BB6B820">
      <w:pPr>
        <w:pStyle w:val="4"/>
        <w:spacing w:before="273" w:line="254" w:lineRule="auto"/>
        <w:ind w:right="97"/>
        <w:rPr>
          <w:rFonts w:hint="eastAsia"/>
        </w:rPr>
      </w:pPr>
      <w:r>
        <w:rPr>
          <w:rFonts w:hint="eastAsia"/>
        </w:rPr>
        <w:t>They are moralising rather than ethical.</w:t>
      </w:r>
    </w:p>
    <w:p w14:paraId="61537BA1">
      <w:pPr>
        <w:pStyle w:val="4"/>
        <w:spacing w:before="273" w:line="254" w:lineRule="auto"/>
        <w:ind w:right="97"/>
        <w:rPr>
          <w:rFonts w:hint="eastAsia"/>
        </w:rPr>
      </w:pPr>
      <w:r>
        <w:rPr>
          <w:rFonts w:hint="eastAsia"/>
        </w:rPr>
        <w:t>它们是说教性的而非伦理性的。</w:t>
      </w:r>
    </w:p>
    <w:p w14:paraId="669099D9">
      <w:pPr>
        <w:pStyle w:val="4"/>
        <w:spacing w:before="273" w:line="254" w:lineRule="auto"/>
        <w:ind w:right="97"/>
        <w:rPr>
          <w:rFonts w:hint="eastAsia"/>
        </w:rPr>
      </w:pPr>
    </w:p>
    <w:p w14:paraId="756D4266">
      <w:pPr>
        <w:pStyle w:val="4"/>
        <w:spacing w:before="273" w:line="254" w:lineRule="auto"/>
        <w:ind w:right="97"/>
        <w:rPr>
          <w:rFonts w:hint="eastAsia"/>
        </w:rPr>
      </w:pPr>
      <w:r>
        <w:rPr>
          <w:rFonts w:hint="eastAsia"/>
        </w:rPr>
        <w:t>Their interest is too exclusively in the individual, and they have too little sense of the original unity of man and nature so impressively represented by the great poets.</w:t>
      </w:r>
    </w:p>
    <w:p w14:paraId="50BE7E45">
      <w:pPr>
        <w:pStyle w:val="4"/>
        <w:spacing w:before="273" w:line="254" w:lineRule="auto"/>
        <w:ind w:right="97"/>
        <w:rPr>
          <w:rFonts w:hint="eastAsia"/>
        </w:rPr>
      </w:pPr>
      <w:r>
        <w:rPr>
          <w:rFonts w:hint="eastAsia"/>
        </w:rPr>
        <w:t>他们的兴趣过分地集中于个人，而对伟大诗人们所令人印象深刻地表现的人与自然的原始统一感，则感触太少。</w:t>
      </w:r>
    </w:p>
    <w:p w14:paraId="316B699D">
      <w:pPr>
        <w:pStyle w:val="4"/>
        <w:spacing w:before="273" w:line="254" w:lineRule="auto"/>
        <w:ind w:right="97"/>
        <w:rPr>
          <w:rFonts w:hint="eastAsia"/>
        </w:rPr>
      </w:pPr>
    </w:p>
    <w:p w14:paraId="2CB58693">
      <w:pPr>
        <w:pStyle w:val="4"/>
        <w:spacing w:before="273" w:line="254" w:lineRule="auto"/>
        <w:ind w:right="97"/>
        <w:rPr>
          <w:rFonts w:hint="eastAsia"/>
        </w:rPr>
      </w:pPr>
      <w:r>
        <w:rPr>
          <w:rFonts w:hint="eastAsia"/>
        </w:rPr>
        <w:t>It is only when we come to the higher forms of religion that the problem of reconciliation becomes acute, and the experience connected with it well defined.</w:t>
      </w:r>
    </w:p>
    <w:p w14:paraId="0BD345E0">
      <w:pPr>
        <w:pStyle w:val="4"/>
        <w:spacing w:before="273" w:line="254" w:lineRule="auto"/>
        <w:ind w:right="97"/>
        <w:rPr>
          <w:rFonts w:hint="eastAsia"/>
        </w:rPr>
      </w:pPr>
      <w:r>
        <w:rPr>
          <w:rFonts w:hint="eastAsia"/>
        </w:rPr>
        <w:t>只有当我们接触到更高形式的宗教时，和好的问题才变得尖锐，与其相关的经历才变得明确。</w:t>
      </w:r>
    </w:p>
    <w:p w14:paraId="023E9158">
      <w:pPr>
        <w:pStyle w:val="4"/>
        <w:spacing w:before="273" w:line="254" w:lineRule="auto"/>
        <w:ind w:right="97"/>
        <w:rPr>
          <w:rFonts w:hint="eastAsia"/>
        </w:rPr>
      </w:pPr>
    </w:p>
    <w:p w14:paraId="70A6EA9F">
      <w:pPr>
        <w:pStyle w:val="4"/>
        <w:spacing w:before="273" w:line="254" w:lineRule="auto"/>
        <w:ind w:right="97"/>
        <w:rPr>
          <w:rFonts w:hint="eastAsia"/>
        </w:rPr>
      </w:pPr>
      <w:r>
        <w:rPr>
          <w:rFonts w:hint="eastAsia"/>
        </w:rPr>
        <w:t>The assumption—which is also the experience—of the highest form of religion, as we have it represented in the Christian Scriptures, is the existence of a personal God and of personal relations between that God and man.</w:t>
      </w:r>
    </w:p>
    <w:p w14:paraId="49F63461">
      <w:pPr>
        <w:pStyle w:val="4"/>
        <w:spacing w:before="273" w:line="254" w:lineRule="auto"/>
        <w:ind w:right="97"/>
        <w:rPr>
          <w:rFonts w:hint="eastAsia"/>
        </w:rPr>
      </w:pPr>
      <w:r>
        <w:rPr>
          <w:rFonts w:hint="eastAsia"/>
        </w:rPr>
        <w:t>最高形式的宗教的假设——同时也是其经验——正如我们在基督教圣经中所见，是存在一位有位格的上帝，以及那位上帝与人之间的位格关系。</w:t>
      </w:r>
    </w:p>
    <w:p w14:paraId="58ABBD6A">
      <w:pPr>
        <w:pStyle w:val="4"/>
        <w:spacing w:before="273" w:line="254" w:lineRule="auto"/>
        <w:ind w:right="97"/>
        <w:rPr>
          <w:rFonts w:hint="eastAsia"/>
        </w:rPr>
      </w:pPr>
    </w:p>
    <w:p w14:paraId="0EDF5C0B">
      <w:pPr>
        <w:pStyle w:val="4"/>
        <w:spacing w:before="273" w:line="254" w:lineRule="auto"/>
        <w:ind w:right="97"/>
        <w:rPr>
          <w:rFonts w:hint="eastAsia"/>
        </w:rPr>
      </w:pPr>
      <w:r>
        <w:rPr>
          <w:rFonts w:hint="eastAsia"/>
        </w:rPr>
        <w:t>When these relations are interrupted or deranged by man's action, he finds himself alienated or estranged from God, and the need of reconciliation emerges.</w:t>
      </w:r>
    </w:p>
    <w:p w14:paraId="23E3F185">
      <w:pPr>
        <w:pStyle w:val="4"/>
        <w:spacing w:before="273" w:line="254" w:lineRule="auto"/>
        <w:ind w:right="97"/>
        <w:rPr>
          <w:rFonts w:hint="eastAsia"/>
        </w:rPr>
      </w:pPr>
      <w:r>
        <w:rPr>
          <w:rFonts w:hint="eastAsia"/>
        </w:rPr>
        <w:t>当这些关系因人的行为而中断或紊乱时，他发现自己与上帝疏远或隔绝，于是和好的需要就出现了。</w:t>
      </w:r>
    </w:p>
    <w:p w14:paraId="305815E2">
      <w:pPr>
        <w:pStyle w:val="4"/>
        <w:spacing w:before="273" w:line="254" w:lineRule="auto"/>
        <w:ind w:right="97"/>
        <w:rPr>
          <w:rFonts w:hint="eastAsia"/>
        </w:rPr>
      </w:pPr>
    </w:p>
    <w:p w14:paraId="7BF1260F">
      <w:pPr>
        <w:pStyle w:val="4"/>
        <w:spacing w:before="273" w:line="254" w:lineRule="auto"/>
        <w:ind w:right="97"/>
        <w:rPr>
          <w:rFonts w:hint="eastAsia"/>
        </w:rPr>
      </w:pPr>
      <w:r>
        <w:rPr>
          <w:rFonts w:hint="eastAsia"/>
        </w:rPr>
        <w:t>The personal God of the Bible is of course the Creator of the universe, and estrangement from Him means in a sense estrangement from everything that is, and demands a reconciliation of corresponding scope.</w:t>
      </w:r>
    </w:p>
    <w:p w14:paraId="53298826">
      <w:pPr>
        <w:pStyle w:val="4"/>
        <w:spacing w:before="273" w:line="254" w:lineRule="auto"/>
        <w:ind w:right="97"/>
        <w:rPr>
          <w:rFonts w:hint="eastAsia"/>
        </w:rPr>
      </w:pPr>
      <w:r>
        <w:rPr>
          <w:rFonts w:hint="eastAsia"/>
        </w:rPr>
        <w:t>圣经中有位格的上帝当然是宇宙的创造主，与祂疏远，在某种意义上就是与万物疏远，并要求一个相应范围的和好。</w:t>
      </w:r>
    </w:p>
    <w:p w14:paraId="771C3CAC">
      <w:pPr>
        <w:pStyle w:val="4"/>
        <w:spacing w:before="273" w:line="254" w:lineRule="auto"/>
        <w:ind w:right="97"/>
        <w:rPr>
          <w:rFonts w:hint="eastAsia"/>
        </w:rPr>
      </w:pPr>
    </w:p>
    <w:p w14:paraId="41315466">
      <w:pPr>
        <w:pStyle w:val="4"/>
        <w:spacing w:before="273" w:line="254" w:lineRule="auto"/>
        <w:ind w:right="97"/>
        <w:rPr>
          <w:rFonts w:hint="eastAsia"/>
        </w:rPr>
      </w:pPr>
      <w:r>
        <w:rPr>
          <w:rFonts w:hint="eastAsia"/>
        </w:rPr>
        <w:t>Still, the heart of the reconciliation lies in the readjustment or restoration of the true personal relation between God and the creature which has lapsed by its own act into alienation from Him; in other words, it consists in the forgiveness of sins.</w:t>
      </w:r>
    </w:p>
    <w:p w14:paraId="7A9B99CB">
      <w:pPr>
        <w:pStyle w:val="4"/>
        <w:spacing w:before="273" w:line="254" w:lineRule="auto"/>
        <w:ind w:right="97"/>
        <w:rPr>
          <w:rFonts w:hint="eastAsia"/>
        </w:rPr>
      </w:pPr>
      <w:r>
        <w:rPr>
          <w:rFonts w:hint="eastAsia"/>
        </w:rPr>
        <w:t>然而，和好的核心在于重新调整或恢复上帝与那因自身行为而与祂疏远的受造物之间真实的位格关系；换句话说，它在于罪的赦免。</w:t>
      </w:r>
    </w:p>
    <w:p w14:paraId="2D44B44F">
      <w:pPr>
        <w:pStyle w:val="4"/>
        <w:spacing w:before="273" w:line="254" w:lineRule="auto"/>
        <w:ind w:right="97"/>
        <w:rPr>
          <w:rFonts w:hint="eastAsia"/>
        </w:rPr>
      </w:pPr>
    </w:p>
    <w:p w14:paraId="0CA31955">
      <w:pPr>
        <w:pStyle w:val="4"/>
        <w:spacing w:before="273" w:line="254" w:lineRule="auto"/>
        <w:ind w:right="97"/>
        <w:rPr>
          <w:rFonts w:hint="eastAsia"/>
        </w:rPr>
      </w:pPr>
      <w:r>
        <w:rPr>
          <w:rFonts w:hint="eastAsia"/>
        </w:rPr>
        <w:t>Reconciliation to God comes through God's forgiveness of that by which we have been estranged from Him; and of all experiences in the religion of sinful men, it is the most deeply felt and far reaching.</w:t>
      </w:r>
    </w:p>
    <w:p w14:paraId="715E35E8">
      <w:pPr>
        <w:pStyle w:val="4"/>
        <w:spacing w:before="273" w:line="254" w:lineRule="auto"/>
        <w:ind w:right="97"/>
        <w:rPr>
          <w:rFonts w:hint="eastAsia"/>
        </w:rPr>
      </w:pPr>
      <w:r>
        <w:rPr>
          <w:rFonts w:hint="eastAsia"/>
        </w:rPr>
        <w:t>与上帝和好，是通过上帝赦免那使我们与祂疏远之事而来的；在罪人宗教的所有经历中，这是最深刻、影响最深远的。</w:t>
      </w:r>
    </w:p>
    <w:p w14:paraId="5E3AB9C5">
      <w:pPr>
        <w:pStyle w:val="4"/>
        <w:spacing w:before="273" w:line="254" w:lineRule="auto"/>
        <w:ind w:right="97"/>
        <w:rPr>
          <w:rFonts w:hint="eastAsia"/>
        </w:rPr>
      </w:pPr>
    </w:p>
    <w:p w14:paraId="1F585ACC">
      <w:pPr>
        <w:pStyle w:val="4"/>
        <w:spacing w:before="273" w:line="254" w:lineRule="auto"/>
        <w:ind w:right="97"/>
        <w:rPr>
          <w:rFonts w:hint="eastAsia"/>
        </w:rPr>
      </w:pPr>
      <w:r>
        <w:rPr>
          <w:rFonts w:hint="eastAsia"/>
        </w:rPr>
        <w:t>We do not need here to measure what is or is not within its power, but every one who knows what it is to be forgiven, knows also that forgiveness is the greatest regenerative force in the life of man.</w:t>
      </w:r>
    </w:p>
    <w:p w14:paraId="21C69816">
      <w:pPr>
        <w:pStyle w:val="4"/>
        <w:spacing w:before="273" w:line="254" w:lineRule="auto"/>
        <w:ind w:right="97"/>
        <w:rPr>
          <w:rFonts w:hint="eastAsia"/>
        </w:rPr>
      </w:pPr>
      <w:r>
        <w:rPr>
          <w:rFonts w:hint="eastAsia"/>
        </w:rPr>
        <w:t>我们在这里不需要衡量什么是或不是在其能力范围内的，但凡知道被饶恕滋味的人，也都知道饶恕是人生命中最伟大的再生力量。</w:t>
      </w:r>
    </w:p>
    <w:p w14:paraId="4574C7A0">
      <w:pPr>
        <w:pStyle w:val="4"/>
        <w:spacing w:before="273" w:line="254" w:lineRule="auto"/>
        <w:ind w:right="97"/>
        <w:rPr>
          <w:rFonts w:hint="eastAsia"/>
        </w:rPr>
      </w:pPr>
    </w:p>
    <w:p w14:paraId="7FD4FA0B">
      <w:pPr>
        <w:pStyle w:val="4"/>
        <w:spacing w:before="273" w:line="254" w:lineRule="auto"/>
        <w:ind w:right="97"/>
        <w:rPr>
          <w:rFonts w:hint="eastAsia"/>
        </w:rPr>
      </w:pPr>
      <w:r>
        <w:rPr>
          <w:rFonts w:hint="eastAsia"/>
        </w:rPr>
        <w:t>Just because the experience of reconciliation is the central and fundamental experience of the Christian religion, the doctrine of reconciliation is not so much one doctrine as the inspiration and focus of all.</w:t>
      </w:r>
    </w:p>
    <w:p w14:paraId="1C5A63CE">
      <w:pPr>
        <w:pStyle w:val="4"/>
        <w:spacing w:before="273" w:line="254" w:lineRule="auto"/>
        <w:ind w:right="97"/>
        <w:rPr>
          <w:rFonts w:hint="eastAsia"/>
        </w:rPr>
      </w:pPr>
      <w:r>
        <w:rPr>
          <w:rFonts w:hint="eastAsia"/>
        </w:rPr>
        <w:t>正因为和好的经历是基督教信仰的核心和根本经历，和好的教义与其说是一个教义，不如说是所有教义的灵感和焦点。</w:t>
      </w:r>
    </w:p>
    <w:p w14:paraId="5E7F51B1">
      <w:pPr>
        <w:pStyle w:val="4"/>
        <w:spacing w:before="273" w:line="254" w:lineRule="auto"/>
        <w:ind w:right="97"/>
        <w:rPr>
          <w:rFonts w:hint="eastAsia"/>
        </w:rPr>
      </w:pPr>
    </w:p>
    <w:p w14:paraId="7C032561">
      <w:pPr>
        <w:pStyle w:val="4"/>
        <w:spacing w:before="273" w:line="254" w:lineRule="auto"/>
        <w:ind w:right="97"/>
        <w:rPr>
          <w:rFonts w:hint="eastAsia"/>
        </w:rPr>
      </w:pPr>
      <w:r>
        <w:rPr>
          <w:rFonts w:hint="eastAsia"/>
        </w:rPr>
        <w:t>Hence when any given doctrine of reconciliation is criticised, it is through an assumed system of Christian truth with which it is alleged to be inconsistent, or through some element of such a system.</w:t>
      </w:r>
    </w:p>
    <w:p w14:paraId="66C7FB5B">
      <w:pPr>
        <w:pStyle w:val="4"/>
        <w:spacing w:before="273" w:line="254" w:lineRule="auto"/>
        <w:ind w:right="97"/>
        <w:rPr>
          <w:rFonts w:hint="eastAsia"/>
        </w:rPr>
      </w:pPr>
      <w:r>
        <w:rPr>
          <w:rFonts w:hint="eastAsia"/>
        </w:rPr>
        <w:t>因此，当任何一个给定的和好教义受到批判时，都是通过一个假定的基督教真理体系，据称该教义与此体系不一致，或是通过此体系的某个元素。</w:t>
      </w:r>
    </w:p>
    <w:p w14:paraId="1FB7AED0">
      <w:pPr>
        <w:pStyle w:val="4"/>
        <w:spacing w:before="273" w:line="254" w:lineRule="auto"/>
        <w:ind w:right="97"/>
        <w:rPr>
          <w:rFonts w:hint="eastAsia"/>
        </w:rPr>
      </w:pPr>
    </w:p>
    <w:p w14:paraId="7F2773E0">
      <w:pPr>
        <w:pStyle w:val="4"/>
        <w:spacing w:before="273" w:line="254" w:lineRule="auto"/>
        <w:ind w:right="97"/>
        <w:rPr>
          <w:rFonts w:hint="eastAsia"/>
        </w:rPr>
      </w:pPr>
      <w:r>
        <w:rPr>
          <w:rFonts w:hint="eastAsia"/>
        </w:rPr>
        <w:t>Such and such a view, it will be said, is unsound, because it does not enable us to do justice to admitted truths about God, or man, or the new life, or the Church, or perhaps the teaching or the spirit of Jesus.</w:t>
      </w:r>
    </w:p>
    <w:p w14:paraId="70E676A2">
      <w:pPr>
        <w:pStyle w:val="4"/>
        <w:spacing w:before="273" w:line="254" w:lineRule="auto"/>
        <w:ind w:right="97"/>
        <w:rPr>
          <w:rFonts w:hint="eastAsia"/>
        </w:rPr>
      </w:pPr>
      <w:r>
        <w:rPr>
          <w:rFonts w:hint="eastAsia"/>
        </w:rPr>
        <w:t>人们会说，某某观点是不健全的，因为它不能让我们公正地对待关于上帝、或人、或新生命、或教会、或或许耶稣的教导或精神的公认真理。</w:t>
      </w:r>
    </w:p>
    <w:p w14:paraId="10F242C6">
      <w:pPr>
        <w:pStyle w:val="4"/>
        <w:spacing w:before="273" w:line="254" w:lineRule="auto"/>
        <w:ind w:right="97"/>
        <w:rPr>
          <w:rFonts w:hint="eastAsia"/>
        </w:rPr>
      </w:pPr>
    </w:p>
    <w:p w14:paraId="165FF200">
      <w:pPr>
        <w:pStyle w:val="4"/>
        <w:spacing w:before="273" w:line="254" w:lineRule="auto"/>
        <w:ind w:right="97"/>
        <w:rPr>
          <w:rFonts w:hint="eastAsia"/>
        </w:rPr>
      </w:pPr>
      <w:r>
        <w:rPr>
          <w:rFonts w:hint="eastAsia"/>
        </w:rPr>
        <w:t>It is therefore not an abnormal but a natural and logically inevitable phenomenon that the third and constructive volume of Ritschl's great work Rechtfertigung und Versöhnung widens out into a fairly complete dogmatic system.</w:t>
      </w:r>
    </w:p>
    <w:p w14:paraId="16853EC5">
      <w:pPr>
        <w:pStyle w:val="4"/>
        <w:spacing w:before="273" w:line="254" w:lineRule="auto"/>
        <w:ind w:right="97"/>
        <w:rPr>
          <w:rFonts w:hint="eastAsia"/>
        </w:rPr>
      </w:pPr>
      <w:r>
        <w:rPr>
          <w:rFonts w:hint="eastAsia"/>
        </w:rPr>
        <w:t>因此，立敕尔的巨著《称义与和好》的第三卷，即建设性的一卷，扩展成一个相当完整的教义体系，这并非一个反常现象，而是一个自然且逻辑上必然的现象。</w:t>
      </w:r>
    </w:p>
    <w:p w14:paraId="070B0FFF">
      <w:pPr>
        <w:pStyle w:val="4"/>
        <w:spacing w:before="273" w:line="254" w:lineRule="auto"/>
        <w:ind w:right="97"/>
        <w:rPr>
          <w:rFonts w:hint="eastAsia"/>
        </w:rPr>
      </w:pPr>
    </w:p>
    <w:p w14:paraId="0FEB19BC">
      <w:pPr>
        <w:pStyle w:val="4"/>
        <w:spacing w:before="273" w:line="254" w:lineRule="auto"/>
        <w:ind w:right="97"/>
        <w:rPr>
          <w:rFonts w:hint="eastAsia"/>
        </w:rPr>
      </w:pPr>
      <w:r>
        <w:rPr>
          <w:rFonts w:hint="eastAsia"/>
        </w:rPr>
        <w:t>The core of it, under the heading of The Presuppositions, contains the doctrines of God, of Sin, and of the Person and Work of Christ, which are essential as the basis of the Christian doctrine of justification and reconciliation; and a further proof is attempted both that the forgiveness of sins is essential if God's ends with men are to be attained, and that this forgiveness is necessarily based on the work and passion of Christ.</w:t>
      </w:r>
    </w:p>
    <w:p w14:paraId="049E2003">
      <w:pPr>
        <w:pStyle w:val="4"/>
        <w:spacing w:before="273" w:line="254" w:lineRule="auto"/>
        <w:ind w:right="97"/>
        <w:rPr>
          <w:rFonts w:hint="eastAsia"/>
        </w:rPr>
      </w:pPr>
      <w:r>
        <w:rPr>
          <w:rFonts w:hint="eastAsia"/>
        </w:rPr>
        <w:t>其核心部分，在“预设”的标题下，包含了上帝、罪、以及基督位格与工作的教义，这些作为基督教称义与和好教义的基础是必不可少的；并且还试图进一步证明，若要达到上帝对人的目的，罪的赦免是必不可少的，并且这赦免必然建立在基督的工作和受难之上。</w:t>
      </w:r>
    </w:p>
    <w:p w14:paraId="26A174A1">
      <w:pPr>
        <w:pStyle w:val="4"/>
        <w:spacing w:before="273" w:line="254" w:lineRule="auto"/>
        <w:ind w:right="97"/>
        <w:rPr>
          <w:rFonts w:hint="eastAsia"/>
        </w:rPr>
      </w:pPr>
    </w:p>
    <w:p w14:paraId="71B441F5">
      <w:pPr>
        <w:pStyle w:val="4"/>
        <w:spacing w:before="273" w:line="254" w:lineRule="auto"/>
        <w:ind w:right="97"/>
        <w:rPr>
          <w:rFonts w:hint="eastAsia"/>
        </w:rPr>
      </w:pPr>
      <w:r>
        <w:rPr>
          <w:rFonts w:hint="eastAsia"/>
        </w:rPr>
        <w:t>There is something surprising in the appearance of such speculative discussions as these last in the work of a writer who is ordinarily so much of a mere positivist in theology as Ritschl, but they indicate the vital importance of reconciliation both as an experience and a doctrine.</w:t>
      </w:r>
    </w:p>
    <w:p w14:paraId="5F7E58AF">
      <w:pPr>
        <w:pStyle w:val="4"/>
        <w:spacing w:before="273" w:line="254" w:lineRule="auto"/>
        <w:ind w:right="97"/>
        <w:rPr>
          <w:rFonts w:hint="eastAsia"/>
        </w:rPr>
      </w:pPr>
      <w:r>
        <w:rPr>
          <w:rFonts w:hint="eastAsia"/>
        </w:rPr>
        <w:t>在一位像立敕尔这样通常在神学上如此实证主义的作家的作品中，出现诸如此类的思辨性讨论，是有些令人惊讶的，但它们表明了和好作为一种经历和一种教义的至关重要性。</w:t>
      </w:r>
    </w:p>
    <w:p w14:paraId="57FC0A51">
      <w:pPr>
        <w:pStyle w:val="4"/>
        <w:spacing w:before="273" w:line="254" w:lineRule="auto"/>
        <w:ind w:right="97"/>
        <w:rPr>
          <w:rFonts w:hint="eastAsia"/>
        </w:rPr>
      </w:pPr>
    </w:p>
    <w:p w14:paraId="6BF86CDE">
      <w:pPr>
        <w:pStyle w:val="4"/>
        <w:spacing w:before="273" w:line="254" w:lineRule="auto"/>
        <w:ind w:right="97"/>
        <w:rPr>
          <w:rFonts w:hint="eastAsia"/>
        </w:rPr>
      </w:pPr>
      <w:r>
        <w:rPr>
          <w:rFonts w:hint="eastAsia"/>
        </w:rPr>
        <w:t>Everything is essentially related to it, and the feeling is inevitable that a thing so vital could not be otherwise than as it is.</w:t>
      </w:r>
    </w:p>
    <w:p w14:paraId="3F936FF8">
      <w:pPr>
        <w:pStyle w:val="4"/>
        <w:spacing w:before="273" w:line="254" w:lineRule="auto"/>
        <w:ind w:right="97"/>
        <w:rPr>
          <w:rFonts w:hint="eastAsia"/>
        </w:rPr>
      </w:pPr>
      <w:r>
        <w:rPr>
          <w:rFonts w:hint="eastAsia"/>
        </w:rPr>
        <w:t>一切都与它有本质的关联，并且不可避免地会有一种感觉，即如此至关重要之事，不可能是别的样子。</w:t>
      </w:r>
    </w:p>
    <w:p w14:paraId="1E59CD5D">
      <w:pPr>
        <w:pStyle w:val="4"/>
        <w:spacing w:before="273" w:line="254" w:lineRule="auto"/>
        <w:ind w:right="97"/>
        <w:rPr>
          <w:rFonts w:hint="eastAsia"/>
        </w:rPr>
      </w:pPr>
    </w:p>
    <w:p w14:paraId="120E3F95">
      <w:pPr>
        <w:pStyle w:val="4"/>
        <w:spacing w:before="273" w:line="254" w:lineRule="auto"/>
        <w:ind w:right="97"/>
        <w:rPr>
          <w:rFonts w:hint="eastAsia"/>
        </w:rPr>
      </w:pPr>
      <w:r>
        <w:rPr>
          <w:rFonts w:hint="eastAsia"/>
        </w:rPr>
        <w:t>The more wonderful and essential it is, the less do we feel at liberty to say that it might have come to us in some other way than that in which it actually has come.</w:t>
      </w:r>
    </w:p>
    <w:p w14:paraId="7D42CF10">
      <w:pPr>
        <w:pStyle w:val="4"/>
        <w:spacing w:before="273" w:line="254" w:lineRule="auto"/>
        <w:ind w:right="97"/>
        <w:rPr>
          <w:rFonts w:hint="eastAsia"/>
        </w:rPr>
      </w:pPr>
      <w:r>
        <w:rPr>
          <w:rFonts w:hint="eastAsia"/>
        </w:rPr>
        <w:t>它越是奇妙和重要，我们就越不觉得可以自由地说，它本可以以另一种方式来到我们这里。</w:t>
      </w:r>
    </w:p>
    <w:p w14:paraId="4D32B8C4">
      <w:pPr>
        <w:pStyle w:val="4"/>
        <w:spacing w:before="273" w:line="254" w:lineRule="auto"/>
        <w:ind w:right="97"/>
        <w:rPr>
          <w:rFonts w:hint="eastAsia"/>
        </w:rPr>
      </w:pPr>
    </w:p>
    <w:p w14:paraId="5ED6AE33">
      <w:pPr>
        <w:pStyle w:val="4"/>
        <w:spacing w:before="273" w:line="254" w:lineRule="auto"/>
        <w:ind w:right="97"/>
        <w:rPr>
          <w:rFonts w:hint="eastAsia"/>
        </w:rPr>
      </w:pPr>
      <w:r>
        <w:rPr>
          <w:rFonts w:hint="eastAsia"/>
        </w:rPr>
        <w:t>Rather are we convinced that there is a divine necessity in all that belongs to it; and though it may seem presumptuous to speak of necessity where God is in question, we must remember that the only alternative is to pronounce God exlex—without law—which is as good as to abandon thinking altogether.</w:t>
      </w:r>
    </w:p>
    <w:p w14:paraId="53D02E5B">
      <w:pPr>
        <w:pStyle w:val="4"/>
        <w:spacing w:before="273" w:line="254" w:lineRule="auto"/>
        <w:ind w:right="97"/>
        <w:rPr>
          <w:rFonts w:hint="eastAsia"/>
        </w:rPr>
      </w:pPr>
      <w:r>
        <w:rPr>
          <w:rFonts w:hint="eastAsia"/>
        </w:rPr>
        <w:t>相反，我们确信，凡属乎它的一切都有神圣的必然性；虽然在谈论上帝时说必然性似乎是冒昧的，但我们必须记住，唯一的选择是宣称上帝是无律法的——这无异于完全放弃思考。</w:t>
      </w:r>
    </w:p>
    <w:p w14:paraId="1B927841">
      <w:pPr>
        <w:pStyle w:val="4"/>
        <w:spacing w:before="273" w:line="254" w:lineRule="auto"/>
        <w:ind w:right="97"/>
        <w:rPr>
          <w:rFonts w:hint="eastAsia"/>
        </w:rPr>
      </w:pPr>
    </w:p>
    <w:p w14:paraId="25E122C5">
      <w:pPr>
        <w:pStyle w:val="4"/>
        <w:spacing w:before="273" w:line="254" w:lineRule="auto"/>
        <w:ind w:right="97"/>
        <w:rPr>
          <w:rFonts w:hint="eastAsia"/>
        </w:rPr>
      </w:pPr>
      <w:r>
        <w:rPr>
          <w:rFonts w:hint="eastAsia"/>
        </w:rPr>
        <w:t>It is not the intention of the writer to elaborate a system of theology, on the scale of Ritschl's, round the doctrine of reconciliation; the examination of what is presupposed in the doctrine will be confined as far as possible to a study of the nature of sin.</w:t>
      </w:r>
    </w:p>
    <w:p w14:paraId="6883F952">
      <w:pPr>
        <w:pStyle w:val="4"/>
        <w:spacing w:before="273" w:line="254" w:lineRule="auto"/>
        <w:ind w:right="97"/>
        <w:rPr>
          <w:rFonts w:hint="eastAsia"/>
        </w:rPr>
      </w:pPr>
      <w:r>
        <w:rPr>
          <w:rFonts w:hint="eastAsia"/>
        </w:rPr>
        <w:t>作者无意围绕和好教义，以立敕尔的规模，来阐述一个神学体系；对教义中所预设内容的考察，将尽可能地局限于对罪的本质的研究。</w:t>
      </w:r>
    </w:p>
    <w:p w14:paraId="00665116">
      <w:pPr>
        <w:pStyle w:val="4"/>
        <w:spacing w:before="273" w:line="254" w:lineRule="auto"/>
        <w:ind w:right="97"/>
        <w:rPr>
          <w:rFonts w:hint="eastAsia"/>
        </w:rPr>
      </w:pPr>
    </w:p>
    <w:p w14:paraId="00B8C7CC">
      <w:pPr>
        <w:pStyle w:val="4"/>
        <w:spacing w:before="273" w:line="254" w:lineRule="auto"/>
        <w:ind w:right="97"/>
        <w:rPr>
          <w:rFonts w:hint="eastAsia"/>
        </w:rPr>
      </w:pPr>
      <w:r>
        <w:rPr>
          <w:rFonts w:hint="eastAsia"/>
        </w:rPr>
        <w:t>But he would insist that in the experience of reconciliation to God through Christ is to be found the principle and the touchstone of all genuine Christian doctrine: whatever can be derived from this experience and is consistent with it is true and necessary; whatever is incompatible with it lacks the essential Christian character.</w:t>
      </w:r>
    </w:p>
    <w:p w14:paraId="3E4C1491">
      <w:pPr>
        <w:pStyle w:val="4"/>
        <w:spacing w:before="273" w:line="254" w:lineRule="auto"/>
        <w:ind w:right="97"/>
        <w:rPr>
          <w:rFonts w:hint="eastAsia"/>
        </w:rPr>
      </w:pPr>
      <w:r>
        <w:rPr>
          <w:rFonts w:hint="eastAsia"/>
        </w:rPr>
        <w:t>但他要坚持，在藉着基督与上帝和好的经历中，可以找到所有纯正基督教教义的原则和试金石：凡能从此经历中推导出来，并与之相符的，就是真实且必要的；凡与之不相容的，就缺乏了基本的基督教特性。</w:t>
      </w:r>
    </w:p>
    <w:p w14:paraId="717589B8">
      <w:pPr>
        <w:pStyle w:val="4"/>
        <w:spacing w:before="273" w:line="254" w:lineRule="auto"/>
        <w:ind w:right="97"/>
        <w:rPr>
          <w:rFonts w:hint="eastAsia"/>
        </w:rPr>
      </w:pPr>
    </w:p>
    <w:p w14:paraId="77F050E1">
      <w:pPr>
        <w:pStyle w:val="4"/>
        <w:spacing w:before="273" w:line="254" w:lineRule="auto"/>
        <w:ind w:right="97"/>
        <w:rPr>
          <w:rFonts w:hint="eastAsia"/>
        </w:rPr>
      </w:pPr>
      <w:r>
        <w:rPr>
          <w:rFonts w:hint="eastAsia"/>
        </w:rPr>
        <w:t>It is a commonplace of modern theology that no doctrine has any value except as it is based on experience, and before proceeding to the Christian doctrine of reconciliation, it is indispensable to look at the experience or experiences which are covered by the term.</w:t>
      </w:r>
    </w:p>
    <w:p w14:paraId="62008A45">
      <w:pPr>
        <w:pStyle w:val="4"/>
        <w:spacing w:before="273" w:line="254" w:lineRule="auto"/>
        <w:ind w:right="97"/>
        <w:rPr>
          <w:rFonts w:hint="eastAsia"/>
        </w:rPr>
      </w:pPr>
      <w:r>
        <w:rPr>
          <w:rFonts w:hint="eastAsia"/>
        </w:rPr>
        <w:t>现代神学的一个常识是，任何教义除非基于经验，否则毫无价值，在着手探讨基督教的和好教义之前，审视该词所涵盖的经历是必不可少的。</w:t>
      </w:r>
    </w:p>
    <w:p w14:paraId="60368288">
      <w:pPr>
        <w:pStyle w:val="4"/>
        <w:spacing w:before="273" w:line="254" w:lineRule="auto"/>
        <w:ind w:right="97"/>
        <w:rPr>
          <w:rFonts w:hint="eastAsia"/>
        </w:rPr>
      </w:pPr>
    </w:p>
    <w:p w14:paraId="05641953">
      <w:pPr>
        <w:pStyle w:val="4"/>
        <w:spacing w:before="273" w:line="254" w:lineRule="auto"/>
        <w:ind w:right="97"/>
        <w:rPr>
          <w:rFonts w:hint="eastAsia"/>
        </w:rPr>
      </w:pPr>
      <w:r>
        <w:rPr>
          <w:rFonts w:hint="eastAsia"/>
        </w:rPr>
        <w:t>The differentia of Christian reconciliation is that it is inseparable from Christ: it is dependent on Him and mediated through Him.</w:t>
      </w:r>
    </w:p>
    <w:p w14:paraId="593B1F0A">
      <w:pPr>
        <w:pStyle w:val="4"/>
        <w:spacing w:before="273" w:line="254" w:lineRule="auto"/>
        <w:ind w:right="97"/>
        <w:rPr>
          <w:rFonts w:hint="eastAsia"/>
        </w:rPr>
      </w:pPr>
      <w:r>
        <w:rPr>
          <w:rFonts w:hint="eastAsia"/>
        </w:rPr>
        <w:t>基督教和好的特点是它与基督不可分割：它依赖于祂，并藉着祂作中保。</w:t>
      </w:r>
    </w:p>
    <w:p w14:paraId="2AB708F6">
      <w:pPr>
        <w:pStyle w:val="4"/>
        <w:spacing w:before="273" w:line="254" w:lineRule="auto"/>
        <w:ind w:right="97"/>
        <w:rPr>
          <w:rFonts w:hint="eastAsia"/>
        </w:rPr>
      </w:pPr>
    </w:p>
    <w:p w14:paraId="160B030D">
      <w:pPr>
        <w:pStyle w:val="4"/>
        <w:spacing w:before="273" w:line="254" w:lineRule="auto"/>
        <w:ind w:right="97"/>
        <w:rPr>
          <w:rFonts w:hint="eastAsia"/>
        </w:rPr>
      </w:pPr>
      <w:r>
        <w:rPr>
          <w:rFonts w:hint="eastAsia"/>
        </w:rPr>
        <w:t>But Christ Himself and all the reconciling virtue associated with Him are themselves mediated to us in numberless ways.</w:t>
      </w:r>
    </w:p>
    <w:p w14:paraId="5BEF6CE2">
      <w:pPr>
        <w:pStyle w:val="4"/>
        <w:spacing w:before="273" w:line="254" w:lineRule="auto"/>
        <w:ind w:right="97"/>
        <w:rPr>
          <w:rFonts w:hint="eastAsia"/>
        </w:rPr>
      </w:pPr>
      <w:r>
        <w:rPr>
          <w:rFonts w:hint="eastAsia"/>
        </w:rPr>
        <w:t>但基督自己，以及与祂相关的一切和好功效，都以无数种方式传递给我们。</w:t>
      </w:r>
    </w:p>
    <w:p w14:paraId="40E9BCD8">
      <w:pPr>
        <w:pStyle w:val="4"/>
        <w:spacing w:before="273" w:line="254" w:lineRule="auto"/>
        <w:ind w:right="97"/>
        <w:rPr>
          <w:rFonts w:hint="eastAsia"/>
        </w:rPr>
      </w:pPr>
    </w:p>
    <w:p w14:paraId="72B1F4AD">
      <w:pPr>
        <w:pStyle w:val="4"/>
        <w:spacing w:before="273" w:line="254" w:lineRule="auto"/>
        <w:ind w:right="97"/>
        <w:rPr>
          <w:rFonts w:hint="eastAsia"/>
        </w:rPr>
      </w:pPr>
      <w:r>
        <w:rPr>
          <w:rFonts w:hint="eastAsia"/>
        </w:rPr>
        <w:t>He works upon us in the way of reconciliation through all the institutions, customs, convictions, and characters which make up the Christian world in which we live.</w:t>
      </w:r>
    </w:p>
    <w:p w14:paraId="53120EDF">
      <w:pPr>
        <w:pStyle w:val="4"/>
        <w:spacing w:before="273" w:line="254" w:lineRule="auto"/>
        <w:ind w:right="97"/>
        <w:rPr>
          <w:rFonts w:hint="eastAsia"/>
        </w:rPr>
      </w:pPr>
      <w:r>
        <w:rPr>
          <w:rFonts w:hint="eastAsia"/>
        </w:rPr>
        <w:t>祂通过构成我们所生活的基督教世界的所有制度、习俗、信念和品格，以和好的方式在我们身上工作。</w:t>
      </w:r>
    </w:p>
    <w:p w14:paraId="64BE5526">
      <w:pPr>
        <w:pStyle w:val="4"/>
        <w:spacing w:before="273" w:line="254" w:lineRule="auto"/>
        <w:ind w:right="97"/>
        <w:rPr>
          <w:rFonts w:hint="eastAsia"/>
        </w:rPr>
      </w:pPr>
    </w:p>
    <w:p w14:paraId="0E53E9A1">
      <w:pPr>
        <w:pStyle w:val="4"/>
        <w:spacing w:before="273" w:line="254" w:lineRule="auto"/>
        <w:ind w:right="97"/>
        <w:rPr>
          <w:rFonts w:hint="eastAsia"/>
        </w:rPr>
      </w:pPr>
      <w:r>
        <w:rPr>
          <w:rFonts w:hint="eastAsia"/>
        </w:rPr>
        <w:t>In what is called Christendom we have the benefit of an atmosphere ultimately due to Him, and impregnated with what are in the last resort powers of reconciliation originally embodied in Him.</w:t>
      </w:r>
    </w:p>
    <w:p w14:paraId="75D3DB61">
      <w:pPr>
        <w:pStyle w:val="4"/>
        <w:spacing w:before="273" w:line="254" w:lineRule="auto"/>
        <w:ind w:right="97"/>
        <w:rPr>
          <w:rFonts w:hint="eastAsia"/>
        </w:rPr>
      </w:pPr>
      <w:r>
        <w:rPr>
          <w:rFonts w:hint="eastAsia"/>
        </w:rPr>
        <w:t>在所谓的基督教世界中，我们得益于一种最终归功于祂的氛围，这种氛围充满了最终源于祂、最初体现在祂里面的和好力量。</w:t>
      </w:r>
    </w:p>
    <w:p w14:paraId="6D36490F">
      <w:pPr>
        <w:pStyle w:val="4"/>
        <w:spacing w:before="273" w:line="254" w:lineRule="auto"/>
        <w:ind w:right="97"/>
        <w:rPr>
          <w:rFonts w:hint="eastAsia"/>
        </w:rPr>
      </w:pPr>
    </w:p>
    <w:p w14:paraId="0E780522">
      <w:pPr>
        <w:pStyle w:val="4"/>
        <w:spacing w:before="273" w:line="254" w:lineRule="auto"/>
        <w:ind w:right="97"/>
        <w:rPr>
          <w:rFonts w:hint="eastAsia"/>
        </w:rPr>
      </w:pPr>
      <w:r>
        <w:rPr>
          <w:rFonts w:hint="eastAsia"/>
        </w:rPr>
        <w:t>But though this is important it is not the main thing.</w:t>
      </w:r>
    </w:p>
    <w:p w14:paraId="05F7318A">
      <w:pPr>
        <w:pStyle w:val="4"/>
        <w:spacing w:before="273" w:line="254" w:lineRule="auto"/>
        <w:ind w:right="97"/>
        <w:rPr>
          <w:rFonts w:hint="eastAsia"/>
        </w:rPr>
      </w:pPr>
      <w:r>
        <w:rPr>
          <w:rFonts w:hint="eastAsia"/>
        </w:rPr>
        <w:t>但这虽然重要，却不是主要的事。</w:t>
      </w:r>
    </w:p>
    <w:p w14:paraId="1080AE17">
      <w:pPr>
        <w:pStyle w:val="4"/>
        <w:spacing w:before="273" w:line="254" w:lineRule="auto"/>
        <w:ind w:right="97"/>
        <w:rPr>
          <w:rFonts w:hint="eastAsia"/>
        </w:rPr>
      </w:pPr>
    </w:p>
    <w:p w14:paraId="0D70804F">
      <w:pPr>
        <w:pStyle w:val="4"/>
        <w:spacing w:before="273" w:line="254" w:lineRule="auto"/>
        <w:ind w:right="97"/>
        <w:rPr>
          <w:rFonts w:hint="eastAsia"/>
        </w:rPr>
      </w:pPr>
      <w:r>
        <w:rPr>
          <w:rFonts w:hint="eastAsia"/>
        </w:rPr>
        <w:t>The main thing—in the sense of that through which the reconciling power of Christ mainly enters with effect into the lives of sinful men—is the New Testament witness to Jesus.</w:t>
      </w:r>
    </w:p>
    <w:p w14:paraId="15389AEB">
      <w:pPr>
        <w:pStyle w:val="4"/>
        <w:spacing w:before="273" w:line="254" w:lineRule="auto"/>
        <w:ind w:right="97"/>
        <w:rPr>
          <w:rFonts w:hint="eastAsia"/>
        </w:rPr>
      </w:pPr>
      <w:r>
        <w:rPr>
          <w:rFonts w:hint="eastAsia"/>
        </w:rPr>
        <w:t>主要的事——即基督的和好大能主要藉以有效地进入罪人生命中的媒介——是新约对耶稣的见证。</w:t>
      </w:r>
    </w:p>
    <w:p w14:paraId="56BBDB98">
      <w:pPr>
        <w:pStyle w:val="4"/>
        <w:spacing w:before="273" w:line="254" w:lineRule="auto"/>
        <w:ind w:right="97"/>
        <w:rPr>
          <w:rFonts w:hint="eastAsia"/>
        </w:rPr>
      </w:pPr>
    </w:p>
    <w:p w14:paraId="379764A3">
      <w:pPr>
        <w:pStyle w:val="4"/>
        <w:spacing w:before="273" w:line="254" w:lineRule="auto"/>
        <w:ind w:right="97"/>
        <w:rPr>
          <w:rFonts w:hint="eastAsia"/>
        </w:rPr>
      </w:pPr>
      <w:r>
        <w:rPr>
          <w:rFonts w:hint="eastAsia"/>
        </w:rPr>
        <w:t>It is admitted, as has just been said, that this reaches us indirectly in ways which can never be fully traced, but it is most powerful when the mediation is most direct.</w:t>
      </w:r>
    </w:p>
    <w:p w14:paraId="0BA20120">
      <w:pPr>
        <w:pStyle w:val="4"/>
        <w:spacing w:before="273" w:line="254" w:lineRule="auto"/>
        <w:ind w:right="97"/>
        <w:rPr>
          <w:rFonts w:hint="eastAsia"/>
        </w:rPr>
      </w:pPr>
      <w:r>
        <w:rPr>
          <w:rFonts w:hint="eastAsia"/>
        </w:rPr>
        <w:t>诚然，如刚才所说，这以无法完全追溯的间接方式达到我们这里，但在中保作用最直接时，它的力量最大。</w:t>
      </w:r>
    </w:p>
    <w:p w14:paraId="0C142D00">
      <w:pPr>
        <w:pStyle w:val="4"/>
        <w:spacing w:before="273" w:line="254" w:lineRule="auto"/>
        <w:ind w:right="97"/>
        <w:rPr>
          <w:rFonts w:hint="eastAsia"/>
        </w:rPr>
      </w:pPr>
    </w:p>
    <w:p w14:paraId="0B3ACAEC">
      <w:pPr>
        <w:pStyle w:val="4"/>
        <w:spacing w:before="273" w:line="254" w:lineRule="auto"/>
        <w:ind w:right="97"/>
        <w:rPr>
          <w:rFonts w:hint="eastAsia"/>
        </w:rPr>
      </w:pPr>
      <w:r>
        <w:rPr>
          <w:rFonts w:hint="eastAsia"/>
        </w:rPr>
        <w:t>An evangelist who has himself been reconciled to God through Christ, and who can make the New Testament witness to the reconciling power of Jesus his own, is a far more powerful minister of reconciliation than any institution or atmosphere can be.</w:t>
      </w:r>
    </w:p>
    <w:p w14:paraId="634CA252">
      <w:pPr>
        <w:pStyle w:val="4"/>
        <w:spacing w:before="273" w:line="254" w:lineRule="auto"/>
        <w:ind w:right="97"/>
        <w:rPr>
          <w:rFonts w:hint="eastAsia"/>
        </w:rPr>
      </w:pPr>
      <w:r>
        <w:rPr>
          <w:rFonts w:hint="eastAsia"/>
        </w:rPr>
        <w:t>一位自己曾藉着基督与上帝和好，并能将新约对耶稣和好大能的见证化为己有的传福音者，是一位比任何制度或氛围都更有力的和好使者。</w:t>
      </w:r>
    </w:p>
    <w:p w14:paraId="380355FD">
      <w:pPr>
        <w:pStyle w:val="4"/>
        <w:spacing w:before="273" w:line="254" w:lineRule="auto"/>
        <w:ind w:right="97"/>
        <w:rPr>
          <w:rFonts w:hint="eastAsia"/>
        </w:rPr>
      </w:pPr>
    </w:p>
    <w:p w14:paraId="1146D520">
      <w:pPr>
        <w:pStyle w:val="4"/>
        <w:spacing w:before="273" w:line="254" w:lineRule="auto"/>
        <w:ind w:right="97"/>
        <w:rPr>
          <w:rFonts w:hint="eastAsia"/>
        </w:rPr>
      </w:pPr>
      <w:r>
        <w:rPr>
          <w:rFonts w:hint="eastAsia"/>
        </w:rPr>
        <w:t>The sense of responsibility for reconciliation, the duty of being reconciled, do not become urgent except under a direct and personal appeal.</w:t>
      </w:r>
    </w:p>
    <w:p w14:paraId="6FCBC3F2">
      <w:pPr>
        <w:pStyle w:val="4"/>
        <w:spacing w:before="273" w:line="254" w:lineRule="auto"/>
        <w:ind w:right="97"/>
        <w:rPr>
          <w:rFonts w:hint="eastAsia"/>
        </w:rPr>
      </w:pPr>
      <w:r>
        <w:rPr>
          <w:rFonts w:hint="eastAsia"/>
        </w:rPr>
        <w:t>和好的责任感、被和好的义务，除非在直接和个人的呼吁下，否则不会变得紧迫。</w:t>
      </w:r>
    </w:p>
    <w:p w14:paraId="607C7AD6">
      <w:pPr>
        <w:pStyle w:val="4"/>
        <w:spacing w:before="273" w:line="254" w:lineRule="auto"/>
        <w:ind w:right="97"/>
        <w:rPr>
          <w:rFonts w:hint="eastAsia"/>
        </w:rPr>
      </w:pPr>
    </w:p>
    <w:p w14:paraId="7D9F8443">
      <w:pPr>
        <w:pStyle w:val="4"/>
        <w:spacing w:before="273" w:line="254" w:lineRule="auto"/>
        <w:ind w:right="97"/>
        <w:rPr>
          <w:rFonts w:hint="eastAsia"/>
        </w:rPr>
      </w:pPr>
      <w:r>
        <w:rPr>
          <w:rFonts w:hint="eastAsia"/>
        </w:rPr>
        <w:t>A reconciled man, preaching Christ as the way of reconciliation, and preaching Him in the temper and spirit which the experience of reconciliation creates, is the most effective mediator of Christ's reconciling power.</w:t>
      </w:r>
    </w:p>
    <w:p w14:paraId="4328F671">
      <w:pPr>
        <w:pStyle w:val="4"/>
        <w:spacing w:before="273" w:line="254" w:lineRule="auto"/>
        <w:ind w:right="97"/>
        <w:rPr>
          <w:rFonts w:hint="eastAsia"/>
        </w:rPr>
      </w:pPr>
      <w:r>
        <w:rPr>
          <w:rFonts w:hint="eastAsia"/>
        </w:rPr>
        <w:t>一个和好的人，传讲基督为和好的道路，并以和好的经历所产生的气质和精神来传讲祂，是基督和好大能最有效的中保。</w:t>
      </w:r>
    </w:p>
    <w:p w14:paraId="31CB0C6D">
      <w:pPr>
        <w:pStyle w:val="4"/>
        <w:spacing w:before="273" w:line="254" w:lineRule="auto"/>
        <w:ind w:right="97"/>
        <w:rPr>
          <w:rFonts w:hint="eastAsia"/>
        </w:rPr>
      </w:pPr>
    </w:p>
    <w:p w14:paraId="68A1D228">
      <w:pPr>
        <w:pStyle w:val="4"/>
        <w:spacing w:before="273" w:line="254" w:lineRule="auto"/>
        <w:ind w:right="97"/>
        <w:rPr>
          <w:rFonts w:hint="eastAsia"/>
        </w:rPr>
      </w:pPr>
      <w:r>
        <w:rPr>
          <w:rFonts w:hint="eastAsia"/>
        </w:rPr>
        <w:t>It is hardly another thing than this if we say that the reconciling power is most effectively mediated through the New Testament.</w:t>
      </w:r>
    </w:p>
    <w:p w14:paraId="16097871">
      <w:pPr>
        <w:pStyle w:val="4"/>
        <w:spacing w:before="273" w:line="254" w:lineRule="auto"/>
        <w:ind w:right="97"/>
        <w:rPr>
          <w:rFonts w:hint="eastAsia"/>
        </w:rPr>
      </w:pPr>
      <w:r>
        <w:rPr>
          <w:rFonts w:hint="eastAsia"/>
        </w:rPr>
        <w:t>如果我们说和好的大能最有效地通过新约作中保，这与刚才所说的几乎是同一回事。</w:t>
      </w:r>
    </w:p>
    <w:p w14:paraId="0D1B92F9">
      <w:pPr>
        <w:pStyle w:val="4"/>
        <w:spacing w:before="273" w:line="254" w:lineRule="auto"/>
        <w:ind w:right="97"/>
        <w:rPr>
          <w:rFonts w:hint="eastAsia"/>
        </w:rPr>
      </w:pPr>
    </w:p>
    <w:p w14:paraId="75C3A077">
      <w:pPr>
        <w:pStyle w:val="4"/>
        <w:spacing w:before="273" w:line="254" w:lineRule="auto"/>
        <w:ind w:right="97"/>
        <w:rPr>
          <w:rFonts w:hint="eastAsia"/>
        </w:rPr>
      </w:pPr>
      <w:r>
        <w:rPr>
          <w:rFonts w:hint="eastAsia"/>
        </w:rPr>
        <w:t>For when we read the New Testament with susceptible minds, we listen to the voice of those who were once themselves estranged from God, but have been reconciled to Him through Christ, and are letting us into the secret of their new life; it is the nearest approach we can make, and therefore the most vital, to the reconciling power which streamed from Christ Himself.</w:t>
      </w:r>
    </w:p>
    <w:p w14:paraId="4C1AECC8">
      <w:pPr>
        <w:pStyle w:val="4"/>
        <w:spacing w:before="273" w:line="254" w:lineRule="auto"/>
        <w:ind w:right="97"/>
        <w:rPr>
          <w:rFonts w:hint="eastAsia"/>
        </w:rPr>
      </w:pPr>
      <w:r>
        <w:rPr>
          <w:rFonts w:hint="eastAsia"/>
        </w:rPr>
        <w:t>因为当我们以易感的心灵阅读新约时，我们倾听的是那些曾与上帝疏远，但已藉着基督与祂和好，并向我们透露他们新生命奥秘之人的声音；这是我们所能作出的最接近，因而也是最关键的，去接触那从基督自己流出的和好大能。</w:t>
      </w:r>
    </w:p>
    <w:p w14:paraId="64F22B07">
      <w:pPr>
        <w:pStyle w:val="4"/>
        <w:spacing w:before="273" w:line="254" w:lineRule="auto"/>
        <w:ind w:right="97"/>
        <w:rPr>
          <w:rFonts w:hint="eastAsia"/>
        </w:rPr>
      </w:pPr>
    </w:p>
    <w:p w14:paraId="7D7F471A">
      <w:pPr>
        <w:pStyle w:val="4"/>
        <w:spacing w:before="273" w:line="254" w:lineRule="auto"/>
        <w:ind w:right="97"/>
        <w:rPr>
          <w:rFonts w:hint="eastAsia"/>
        </w:rPr>
      </w:pPr>
      <w:r>
        <w:rPr>
          <w:rFonts w:hint="eastAsia"/>
        </w:rPr>
        <w:t>It might be objected to this view that it connects reconciliation too closely with the historical Christ, who stands at an immense and ever increasing distance from us; His power, it might be feared, would grow continually less with time just as a light, though it may still burn as brightly, grows dim with increasing distance.</w:t>
      </w:r>
    </w:p>
    <w:p w14:paraId="4995F22C">
      <w:pPr>
        <w:pStyle w:val="4"/>
        <w:spacing w:before="273" w:line="254" w:lineRule="auto"/>
        <w:ind w:right="97"/>
        <w:rPr>
          <w:rFonts w:hint="eastAsia"/>
        </w:rPr>
      </w:pPr>
      <w:r>
        <w:rPr>
          <w:rFonts w:hint="eastAsia"/>
        </w:rPr>
        <w:t>可能会有人反对这种观点，认为它将和好与历史上的基督联系得太紧密，而基督与我们之间有着巨大且不断增加的距离；人们可能担心，祂的能力会随着时间的推移而不断减弱，就像一盏灯，虽然可能仍然明亮地燃烧，但随着距离的增加而变暗。</w:t>
      </w:r>
    </w:p>
    <w:p w14:paraId="53C2D145">
      <w:pPr>
        <w:pStyle w:val="4"/>
        <w:spacing w:before="273" w:line="254" w:lineRule="auto"/>
        <w:ind w:right="97"/>
        <w:rPr>
          <w:rFonts w:hint="eastAsia"/>
        </w:rPr>
      </w:pPr>
    </w:p>
    <w:p w14:paraId="4ED103ED">
      <w:pPr>
        <w:pStyle w:val="4"/>
        <w:spacing w:before="273" w:line="254" w:lineRule="auto"/>
        <w:ind w:right="97"/>
        <w:rPr>
          <w:rFonts w:hint="eastAsia"/>
        </w:rPr>
      </w:pPr>
      <w:r>
        <w:rPr>
          <w:rFonts w:hint="eastAsia"/>
        </w:rPr>
        <w:t>But this is not the Christian view.</w:t>
      </w:r>
    </w:p>
    <w:p w14:paraId="56550556">
      <w:pPr>
        <w:pStyle w:val="4"/>
        <w:spacing w:before="273" w:line="254" w:lineRule="auto"/>
        <w:ind w:right="97"/>
        <w:rPr>
          <w:rFonts w:hint="eastAsia"/>
        </w:rPr>
      </w:pPr>
      <w:r>
        <w:rPr>
          <w:rFonts w:hint="eastAsia"/>
        </w:rPr>
        <w:t>但这不是基督教的观点。</w:t>
      </w:r>
    </w:p>
    <w:p w14:paraId="2CF8D188">
      <w:pPr>
        <w:pStyle w:val="4"/>
        <w:spacing w:before="273" w:line="254" w:lineRule="auto"/>
        <w:ind w:right="97"/>
        <w:rPr>
          <w:rFonts w:hint="eastAsia"/>
        </w:rPr>
      </w:pPr>
    </w:p>
    <w:p w14:paraId="35BC069D">
      <w:pPr>
        <w:pStyle w:val="4"/>
        <w:spacing w:before="273" w:line="254" w:lineRule="auto"/>
        <w:ind w:right="97"/>
        <w:rPr>
          <w:rFonts w:hint="eastAsia"/>
        </w:rPr>
      </w:pPr>
      <w:r>
        <w:rPr>
          <w:rFonts w:hint="eastAsia"/>
        </w:rPr>
        <w:t>There is certainly no reconciliation but through the historical Christ: there is no other Christ of whom we know anything whatever.</w:t>
      </w:r>
    </w:p>
    <w:p w14:paraId="213C0AC2">
      <w:pPr>
        <w:pStyle w:val="4"/>
        <w:spacing w:before="273" w:line="254" w:lineRule="auto"/>
        <w:ind w:right="97"/>
        <w:rPr>
          <w:rFonts w:hint="eastAsia"/>
        </w:rPr>
      </w:pPr>
      <w:r>
        <w:rPr>
          <w:rFonts w:hint="eastAsia"/>
        </w:rPr>
        <w:t>当然，除了通过历史上的基督，别无和好：我们对任何其他基督一无所知。</w:t>
      </w:r>
    </w:p>
    <w:p w14:paraId="716DA515">
      <w:pPr>
        <w:pStyle w:val="4"/>
        <w:spacing w:before="273" w:line="254" w:lineRule="auto"/>
        <w:ind w:right="97"/>
        <w:rPr>
          <w:rFonts w:hint="eastAsia"/>
        </w:rPr>
      </w:pPr>
    </w:p>
    <w:p w14:paraId="4A5710AC">
      <w:pPr>
        <w:pStyle w:val="4"/>
        <w:spacing w:before="273" w:line="254" w:lineRule="auto"/>
        <w:ind w:right="97"/>
        <w:rPr>
          <w:rFonts w:hint="eastAsia"/>
        </w:rPr>
      </w:pPr>
      <w:r>
        <w:rPr>
          <w:rFonts w:hint="eastAsia"/>
        </w:rPr>
        <w:t>But the historical Christ does not belong to the past.</w:t>
      </w:r>
    </w:p>
    <w:p w14:paraId="5D5DEA17">
      <w:pPr>
        <w:pStyle w:val="4"/>
        <w:spacing w:before="273" w:line="254" w:lineRule="auto"/>
        <w:ind w:right="97"/>
        <w:rPr>
          <w:rFonts w:hint="eastAsia"/>
        </w:rPr>
      </w:pPr>
      <w:r>
        <w:rPr>
          <w:rFonts w:hint="eastAsia"/>
        </w:rPr>
        <w:t>但历史上的基督并不属于过去。</w:t>
      </w:r>
    </w:p>
    <w:p w14:paraId="36DB5167">
      <w:pPr>
        <w:pStyle w:val="4"/>
        <w:spacing w:before="273" w:line="254" w:lineRule="auto"/>
        <w:ind w:right="97"/>
        <w:rPr>
          <w:rFonts w:hint="eastAsia"/>
        </w:rPr>
      </w:pPr>
    </w:p>
    <w:p w14:paraId="24069844">
      <w:pPr>
        <w:pStyle w:val="4"/>
        <w:spacing w:before="273" w:line="254" w:lineRule="auto"/>
        <w:ind w:right="97"/>
        <w:rPr>
          <w:rFonts w:hint="eastAsia"/>
        </w:rPr>
      </w:pPr>
      <w:r>
        <w:rPr>
          <w:rFonts w:hint="eastAsia"/>
        </w:rPr>
        <w:t>The living Spirit of God makes Him present and eternal; and it is not from Palestine, or from the first century of the Christian era, but here and now that His reconciling power is felt.</w:t>
      </w:r>
    </w:p>
    <w:p w14:paraId="460BE6A2">
      <w:pPr>
        <w:pStyle w:val="4"/>
        <w:spacing w:before="273" w:line="254" w:lineRule="auto"/>
        <w:ind w:right="97"/>
        <w:rPr>
          <w:rFonts w:hint="eastAsia"/>
        </w:rPr>
      </w:pPr>
      <w:r>
        <w:rPr>
          <w:rFonts w:hint="eastAsia"/>
        </w:rPr>
        <w:t>上帝永活的灵使祂临在于此，成为永恒；祂的和好大能，不是从巴勒斯坦，或从基督纪元的第一世纪，而是此时此地被感受到的。</w:t>
      </w:r>
    </w:p>
    <w:p w14:paraId="476383DD">
      <w:pPr>
        <w:pStyle w:val="4"/>
        <w:spacing w:before="273" w:line="254" w:lineRule="auto"/>
        <w:ind w:right="97"/>
        <w:rPr>
          <w:rFonts w:hint="eastAsia"/>
        </w:rPr>
      </w:pPr>
    </w:p>
    <w:p w14:paraId="0486CEEF">
      <w:pPr>
        <w:pStyle w:val="4"/>
        <w:spacing w:before="273" w:line="254" w:lineRule="auto"/>
        <w:ind w:right="97"/>
        <w:rPr>
          <w:rFonts w:hint="eastAsia"/>
        </w:rPr>
      </w:pPr>
      <w:r>
        <w:rPr>
          <w:rFonts w:hint="eastAsia"/>
        </w:rPr>
        <w:t>Personal relations are inexhaustible, and it would be idle to try to exhaust the ways in which Christ acts on a sinful man for reconciliation when they come face to face with each other through the New Testament or through the preaching of the gospel.</w:t>
      </w:r>
    </w:p>
    <w:p w14:paraId="6D35DE96">
      <w:pPr>
        <w:pStyle w:val="4"/>
        <w:spacing w:before="273" w:line="254" w:lineRule="auto"/>
        <w:ind w:right="97"/>
        <w:rPr>
          <w:rFonts w:hint="eastAsia"/>
        </w:rPr>
      </w:pPr>
      <w:r>
        <w:rPr>
          <w:rFonts w:hint="eastAsia"/>
        </w:rPr>
        <w:t>位格关系是无穷无尽的，试图穷尽基督在罪人通过新约或福音的传讲与祂面对面时，为和好而作用于他的方式，是徒劳的。</w:t>
      </w:r>
    </w:p>
    <w:p w14:paraId="38CBE1BD">
      <w:pPr>
        <w:pStyle w:val="4"/>
        <w:spacing w:before="273" w:line="254" w:lineRule="auto"/>
        <w:ind w:right="97"/>
        <w:rPr>
          <w:rFonts w:hint="eastAsia"/>
        </w:rPr>
      </w:pPr>
    </w:p>
    <w:p w14:paraId="47123534">
      <w:pPr>
        <w:pStyle w:val="4"/>
        <w:spacing w:before="273" w:line="254" w:lineRule="auto"/>
        <w:ind w:right="97"/>
        <w:rPr>
          <w:rFonts w:hint="eastAsia"/>
        </w:rPr>
      </w:pPr>
      <w:r>
        <w:rPr>
          <w:rFonts w:hint="eastAsia"/>
        </w:rPr>
        <w:t>But it is possible to indicate some of the lines along which impressions come.</w:t>
      </w:r>
    </w:p>
    <w:p w14:paraId="58A990CD">
      <w:pPr>
        <w:pStyle w:val="4"/>
        <w:spacing w:before="273" w:line="254" w:lineRule="auto"/>
        <w:ind w:right="97"/>
        <w:rPr>
          <w:rFonts w:hint="eastAsia"/>
        </w:rPr>
      </w:pPr>
      <w:r>
        <w:rPr>
          <w:rFonts w:hint="eastAsia"/>
        </w:rPr>
        <w:t>但可以指出一些印象产生的途径。</w:t>
      </w:r>
    </w:p>
    <w:p w14:paraId="7C26F9A3">
      <w:pPr>
        <w:pStyle w:val="4"/>
        <w:spacing w:before="273" w:line="254" w:lineRule="auto"/>
        <w:ind w:right="97"/>
        <w:rPr>
          <w:rFonts w:hint="eastAsia"/>
        </w:rPr>
      </w:pPr>
    </w:p>
    <w:p w14:paraId="1E423084">
      <w:pPr>
        <w:pStyle w:val="4"/>
        <w:spacing w:before="273" w:line="254" w:lineRule="auto"/>
        <w:ind w:right="97"/>
        <w:rPr>
          <w:rFonts w:hint="eastAsia"/>
        </w:rPr>
      </w:pPr>
      <w:r>
        <w:rPr>
          <w:rFonts w:hint="eastAsia"/>
        </w:rPr>
        <w:t>When we see Jesus as He is presented to us in the gospels, we see a life which is at one with God.</w:t>
      </w:r>
    </w:p>
    <w:p w14:paraId="34065DF7">
      <w:pPr>
        <w:pStyle w:val="4"/>
        <w:spacing w:before="273" w:line="254" w:lineRule="auto"/>
        <w:ind w:right="97"/>
        <w:rPr>
          <w:rFonts w:hint="eastAsia"/>
        </w:rPr>
      </w:pPr>
      <w:r>
        <w:rPr>
          <w:rFonts w:hint="eastAsia"/>
        </w:rPr>
        <w:t>当我们看见耶稣，如祂在福音书中向我们呈现的那样，我们看见一个与上帝合一的生命。</w:t>
      </w:r>
    </w:p>
    <w:p w14:paraId="2B260B79">
      <w:pPr>
        <w:pStyle w:val="4"/>
        <w:spacing w:before="273" w:line="254" w:lineRule="auto"/>
        <w:ind w:right="97"/>
        <w:rPr>
          <w:rFonts w:hint="eastAsia"/>
        </w:rPr>
      </w:pPr>
    </w:p>
    <w:p w14:paraId="166E5B74">
      <w:pPr>
        <w:pStyle w:val="4"/>
        <w:spacing w:before="273" w:line="254" w:lineRule="auto"/>
        <w:ind w:right="97"/>
        <w:rPr>
          <w:rFonts w:hint="eastAsia"/>
        </w:rPr>
      </w:pPr>
      <w:r>
        <w:rPr>
          <w:rFonts w:hint="eastAsia"/>
        </w:rPr>
        <w:t>All the problems which distract and baffle us are solved here.</w:t>
      </w:r>
    </w:p>
    <w:p w14:paraId="49EF19EC">
      <w:pPr>
        <w:pStyle w:val="4"/>
        <w:spacing w:before="273" w:line="254" w:lineRule="auto"/>
        <w:ind w:right="97"/>
        <w:rPr>
          <w:rFonts w:hint="eastAsia"/>
        </w:rPr>
      </w:pPr>
      <w:r>
        <w:rPr>
          <w:rFonts w:hint="eastAsia"/>
        </w:rPr>
        <w:t>所有使我们分心和困惑的问题，都在这里得到了解决。</w:t>
      </w:r>
    </w:p>
    <w:p w14:paraId="1731FD79">
      <w:pPr>
        <w:pStyle w:val="4"/>
        <w:spacing w:before="273" w:line="254" w:lineRule="auto"/>
        <w:ind w:right="97"/>
        <w:rPr>
          <w:rFonts w:hint="eastAsia"/>
        </w:rPr>
      </w:pPr>
    </w:p>
    <w:p w14:paraId="1D07AA3A">
      <w:pPr>
        <w:pStyle w:val="4"/>
        <w:spacing w:before="273" w:line="254" w:lineRule="auto"/>
        <w:ind w:right="97"/>
        <w:rPr>
          <w:rFonts w:hint="eastAsia"/>
        </w:rPr>
      </w:pPr>
      <w:r>
        <w:rPr>
          <w:rFonts w:hint="eastAsia"/>
        </w:rPr>
        <w:t>There is no quarrel with the conditions of existence.</w:t>
      </w:r>
    </w:p>
    <w:p w14:paraId="0534FD68">
      <w:pPr>
        <w:pStyle w:val="4"/>
        <w:spacing w:before="273" w:line="254" w:lineRule="auto"/>
        <w:ind w:right="97"/>
        <w:rPr>
          <w:rFonts w:hint="eastAsia"/>
        </w:rPr>
      </w:pPr>
      <w:r>
        <w:rPr>
          <w:rFonts w:hint="eastAsia"/>
        </w:rPr>
        <w:t>没有与存在条件的争吵。</w:t>
      </w:r>
    </w:p>
    <w:p w14:paraId="721EE7FC">
      <w:pPr>
        <w:pStyle w:val="4"/>
        <w:spacing w:before="273" w:line="254" w:lineRule="auto"/>
        <w:ind w:right="97"/>
        <w:rPr>
          <w:rFonts w:hint="eastAsia"/>
        </w:rPr>
      </w:pPr>
    </w:p>
    <w:p w14:paraId="77D1B9BD">
      <w:pPr>
        <w:pStyle w:val="4"/>
        <w:spacing w:before="273" w:line="254" w:lineRule="auto"/>
        <w:ind w:right="97"/>
        <w:rPr>
          <w:rFonts w:hint="eastAsia"/>
        </w:rPr>
      </w:pPr>
      <w:r>
        <w:rPr>
          <w:rFonts w:hint="eastAsia"/>
        </w:rPr>
        <w:t>There is no discontent, or querulousness, or rebellion.</w:t>
      </w:r>
    </w:p>
    <w:p w14:paraId="0F3CD695">
      <w:pPr>
        <w:pStyle w:val="4"/>
        <w:spacing w:before="273" w:line="254" w:lineRule="auto"/>
        <w:ind w:right="97"/>
        <w:rPr>
          <w:rFonts w:hint="eastAsia"/>
        </w:rPr>
      </w:pPr>
      <w:r>
        <w:rPr>
          <w:rFonts w:hint="eastAsia"/>
        </w:rPr>
        <w:t>没有不满、抱怨或反叛。</w:t>
      </w:r>
    </w:p>
    <w:p w14:paraId="04B57F39">
      <w:pPr>
        <w:pStyle w:val="4"/>
        <w:spacing w:before="273" w:line="254" w:lineRule="auto"/>
        <w:ind w:right="97"/>
        <w:rPr>
          <w:rFonts w:hint="eastAsia"/>
        </w:rPr>
      </w:pPr>
    </w:p>
    <w:p w14:paraId="1B6E096E">
      <w:pPr>
        <w:pStyle w:val="4"/>
        <w:spacing w:before="273" w:line="254" w:lineRule="auto"/>
        <w:ind w:right="97"/>
        <w:rPr>
          <w:rFonts w:hint="eastAsia"/>
        </w:rPr>
      </w:pPr>
      <w:r>
        <w:rPr>
          <w:rFonts w:hint="eastAsia"/>
        </w:rPr>
        <w:t>There is no radical inconsistency, no humbling division of the soul against itself.</w:t>
      </w:r>
    </w:p>
    <w:p w14:paraId="32E77715">
      <w:pPr>
        <w:pStyle w:val="4"/>
        <w:spacing w:before="273" w:line="254" w:lineRule="auto"/>
        <w:ind w:right="97"/>
        <w:rPr>
          <w:rFonts w:hint="eastAsia"/>
        </w:rPr>
      </w:pPr>
      <w:r>
        <w:rPr>
          <w:rFonts w:hint="eastAsia"/>
        </w:rPr>
        <w:t>没有根本的矛盾，没有灵魂对自身的卑微分裂。</w:t>
      </w:r>
    </w:p>
    <w:p w14:paraId="0F957919">
      <w:pPr>
        <w:pStyle w:val="4"/>
        <w:spacing w:before="273" w:line="254" w:lineRule="auto"/>
        <w:ind w:right="97"/>
        <w:rPr>
          <w:rFonts w:hint="eastAsia"/>
        </w:rPr>
      </w:pPr>
    </w:p>
    <w:p w14:paraId="0106AD2F">
      <w:pPr>
        <w:pStyle w:val="4"/>
        <w:spacing w:before="273" w:line="254" w:lineRule="auto"/>
        <w:ind w:right="97"/>
        <w:rPr>
          <w:rFonts w:hint="eastAsia"/>
        </w:rPr>
      </w:pPr>
      <w:r>
        <w:rPr>
          <w:rFonts w:hint="eastAsia"/>
        </w:rPr>
        <w:t>There is no distrust of God, no estrangement from Him, no sense of sin.</w:t>
      </w:r>
    </w:p>
    <w:p w14:paraId="1CB4F027">
      <w:pPr>
        <w:pStyle w:val="4"/>
        <w:spacing w:before="273" w:line="254" w:lineRule="auto"/>
        <w:ind w:right="97"/>
        <w:rPr>
          <w:rFonts w:hint="eastAsia"/>
        </w:rPr>
      </w:pPr>
      <w:r>
        <w:rPr>
          <w:rFonts w:hint="eastAsia"/>
        </w:rPr>
        <w:t>没有对上帝的不信，没有与祂的疏远，没有罪的感觉。</w:t>
      </w:r>
    </w:p>
    <w:p w14:paraId="05C57FE7">
      <w:pPr>
        <w:pStyle w:val="4"/>
        <w:spacing w:before="273" w:line="254" w:lineRule="auto"/>
        <w:ind w:right="97"/>
        <w:rPr>
          <w:rFonts w:hint="eastAsia"/>
        </w:rPr>
      </w:pPr>
    </w:p>
    <w:p w14:paraId="6EECE5C2">
      <w:pPr>
        <w:pStyle w:val="4"/>
        <w:spacing w:before="273" w:line="254" w:lineRule="auto"/>
        <w:ind w:right="97"/>
        <w:rPr>
          <w:rFonts w:hint="eastAsia"/>
        </w:rPr>
      </w:pPr>
      <w:r>
        <w:rPr>
          <w:rFonts w:hint="eastAsia"/>
        </w:rPr>
        <w:t>In one way it might seem incredible—it is so purely supernatural when compared with what we know as nature in ourselves and others; yet incredible as it might seem, it has never failed to impress men as absolutely real and at the same time as truly human.</w:t>
      </w:r>
    </w:p>
    <w:p w14:paraId="325515F7">
      <w:pPr>
        <w:pStyle w:val="4"/>
        <w:spacing w:before="273" w:line="254" w:lineRule="auto"/>
        <w:ind w:right="97"/>
        <w:rPr>
          <w:rFonts w:hint="eastAsia"/>
        </w:rPr>
      </w:pPr>
      <w:r>
        <w:rPr>
          <w:rFonts w:hint="eastAsia"/>
        </w:rPr>
        <w:t>一方面，这似乎难以置信——与我们在自己和他人身上所知的自然相比，它是如此纯粹的超自然；然而，尽管看似难以置信，它从未停止给人留下绝对真实，同时又真正属人的印象。</w:t>
      </w:r>
    </w:p>
    <w:p w14:paraId="13774620">
      <w:pPr>
        <w:pStyle w:val="4"/>
        <w:spacing w:before="273" w:line="254" w:lineRule="auto"/>
        <w:ind w:right="97"/>
        <w:rPr>
          <w:rFonts w:hint="eastAsia"/>
        </w:rPr>
      </w:pPr>
    </w:p>
    <w:p w14:paraId="50C9A1D1">
      <w:pPr>
        <w:pStyle w:val="4"/>
        <w:spacing w:before="273" w:line="254" w:lineRule="auto"/>
        <w:ind w:right="97"/>
        <w:rPr>
          <w:rFonts w:hint="eastAsia"/>
        </w:rPr>
      </w:pPr>
      <w:r>
        <w:rPr>
          <w:rFonts w:hint="eastAsia"/>
        </w:rPr>
        <w:t>It is our life that we see in Jesus, but we see it in its truth and as it ought to be, a life in God, wholly at one with Him.</w:t>
      </w:r>
    </w:p>
    <w:p w14:paraId="726E26F3">
      <w:pPr>
        <w:pStyle w:val="4"/>
        <w:spacing w:before="273" w:line="254" w:lineRule="auto"/>
        <w:ind w:right="97"/>
        <w:rPr>
          <w:rFonts w:hint="eastAsia"/>
        </w:rPr>
      </w:pPr>
      <w:r>
        <w:rPr>
          <w:rFonts w:hint="eastAsia"/>
        </w:rPr>
        <w:t>我们在耶稣身上看到的是我们的生命，但我们看到的是它的真理，是它应有的样子，一个在上帝里面，完全与祂合一的生命。</w:t>
      </w:r>
    </w:p>
    <w:p w14:paraId="3B72BDFD">
      <w:pPr>
        <w:pStyle w:val="4"/>
        <w:spacing w:before="273" w:line="254" w:lineRule="auto"/>
        <w:ind w:right="97"/>
        <w:rPr>
          <w:rFonts w:hint="eastAsia"/>
        </w:rPr>
      </w:pPr>
    </w:p>
    <w:p w14:paraId="41A4B3CA">
      <w:pPr>
        <w:pStyle w:val="4"/>
        <w:spacing w:before="273" w:line="254" w:lineRule="auto"/>
        <w:ind w:right="97"/>
        <w:rPr>
          <w:rFonts w:hint="eastAsia"/>
        </w:rPr>
      </w:pPr>
      <w:r>
        <w:rPr>
          <w:rFonts w:hint="eastAsia"/>
        </w:rPr>
        <w:t>This life is its own witness, and there is no human soul to which it does not appeal.</w:t>
      </w:r>
    </w:p>
    <w:p w14:paraId="5A1DEB08">
      <w:pPr>
        <w:pStyle w:val="4"/>
        <w:spacing w:before="273" w:line="254" w:lineRule="auto"/>
        <w:ind w:right="97"/>
        <w:rPr>
          <w:rFonts w:hint="eastAsia"/>
        </w:rPr>
      </w:pPr>
      <w:r>
        <w:rPr>
          <w:rFonts w:hint="eastAsia"/>
        </w:rPr>
        <w:t>这生命是它自己的见证，没有一个人的灵魂不被它所吸引。</w:t>
      </w:r>
    </w:p>
    <w:p w14:paraId="4127B50B">
      <w:pPr>
        <w:pStyle w:val="4"/>
        <w:spacing w:before="273" w:line="254" w:lineRule="auto"/>
        <w:ind w:right="97"/>
        <w:rPr>
          <w:rFonts w:hint="eastAsia"/>
        </w:rPr>
      </w:pPr>
    </w:p>
    <w:p w14:paraId="7658F279">
      <w:pPr>
        <w:pStyle w:val="4"/>
        <w:spacing w:before="273" w:line="254" w:lineRule="auto"/>
        <w:ind w:right="97"/>
        <w:rPr>
          <w:rFonts w:hint="eastAsia"/>
        </w:rPr>
      </w:pPr>
      <w:r>
        <w:rPr>
          <w:rFonts w:hint="eastAsia"/>
        </w:rPr>
        <w:t>Perhaps we do not need to distinguish too scrupulously the modes in which the appeal comes home to us.</w:t>
      </w:r>
    </w:p>
    <w:p w14:paraId="425E3B20">
      <w:pPr>
        <w:pStyle w:val="4"/>
        <w:spacing w:before="273" w:line="254" w:lineRule="auto"/>
        <w:ind w:right="97"/>
        <w:rPr>
          <w:rFonts w:hint="eastAsia"/>
        </w:rPr>
      </w:pPr>
      <w:r>
        <w:rPr>
          <w:rFonts w:hint="eastAsia"/>
        </w:rPr>
        <w:t>或许我们不需要过分细致地区分这呼吁触动我们的方式。</w:t>
      </w:r>
    </w:p>
    <w:p w14:paraId="0FBB9EDF">
      <w:pPr>
        <w:pStyle w:val="4"/>
        <w:spacing w:before="273" w:line="254" w:lineRule="auto"/>
        <w:ind w:right="97"/>
        <w:rPr>
          <w:rFonts w:hint="eastAsia"/>
        </w:rPr>
      </w:pPr>
    </w:p>
    <w:p w14:paraId="5ED48459">
      <w:pPr>
        <w:pStyle w:val="4"/>
        <w:spacing w:before="273" w:line="254" w:lineRule="auto"/>
        <w:ind w:right="97"/>
        <w:rPr>
          <w:rFonts w:hint="eastAsia"/>
        </w:rPr>
      </w:pPr>
      <w:r>
        <w:rPr>
          <w:rFonts w:hint="eastAsia"/>
        </w:rPr>
        <w:t>It may act like a spell or a charm on our whole nature at once, drawing us by an irresistible constraint to Jesus.</w:t>
      </w:r>
    </w:p>
    <w:p w14:paraId="6ABB6B21">
      <w:pPr>
        <w:pStyle w:val="4"/>
        <w:spacing w:before="273" w:line="254" w:lineRule="auto"/>
        <w:ind w:right="97"/>
        <w:rPr>
          <w:rFonts w:hint="eastAsia"/>
        </w:rPr>
      </w:pPr>
      <w:r>
        <w:rPr>
          <w:rFonts w:hint="eastAsia"/>
        </w:rPr>
        <w:t>它可能像一个咒语或魅力，立刻作用于我们整个本性，以一种不可抗拒的约束力将我们引向耶稣。</w:t>
      </w:r>
    </w:p>
    <w:p w14:paraId="6319B16C">
      <w:pPr>
        <w:pStyle w:val="4"/>
        <w:spacing w:before="273" w:line="254" w:lineRule="auto"/>
        <w:ind w:right="97"/>
        <w:rPr>
          <w:rFonts w:hint="eastAsia"/>
        </w:rPr>
      </w:pPr>
    </w:p>
    <w:p w14:paraId="297A8C86">
      <w:pPr>
        <w:pStyle w:val="4"/>
        <w:spacing w:before="273" w:line="254" w:lineRule="auto"/>
        <w:ind w:right="97"/>
        <w:rPr>
          <w:rFonts w:hint="eastAsia"/>
        </w:rPr>
      </w:pPr>
      <w:r>
        <w:rPr>
          <w:rFonts w:hint="eastAsia"/>
        </w:rPr>
        <w:t>We may be conscious in it of a grace which ensures our welcome when we approach, and of an authority which requires our implicit submission.</w:t>
      </w:r>
    </w:p>
    <w:p w14:paraId="06E22C3F">
      <w:pPr>
        <w:pStyle w:val="4"/>
        <w:spacing w:before="273" w:line="254" w:lineRule="auto"/>
        <w:ind w:right="97"/>
        <w:rPr>
          <w:rFonts w:hint="eastAsia"/>
        </w:rPr>
      </w:pPr>
      <w:r>
        <w:rPr>
          <w:rFonts w:hint="eastAsia"/>
        </w:rPr>
        <w:t>我们可能在其中意识到一种当我们接近时保证我们被接纳的恩典，以及一种要求我们默然顺服的权威。</w:t>
      </w:r>
    </w:p>
    <w:p w14:paraId="4872B619">
      <w:pPr>
        <w:pStyle w:val="4"/>
        <w:spacing w:before="273" w:line="254" w:lineRule="auto"/>
        <w:ind w:right="97"/>
        <w:rPr>
          <w:rFonts w:hint="eastAsia"/>
        </w:rPr>
      </w:pPr>
    </w:p>
    <w:p w14:paraId="480A153C">
      <w:pPr>
        <w:pStyle w:val="4"/>
        <w:spacing w:before="273" w:line="254" w:lineRule="auto"/>
        <w:ind w:right="97"/>
        <w:rPr>
          <w:rFonts w:hint="eastAsia"/>
        </w:rPr>
      </w:pPr>
      <w:r>
        <w:rPr>
          <w:rFonts w:hint="eastAsia"/>
        </w:rPr>
        <w:t>We may have an unanalysed feeling that here 'all's love and all's law,' but through everything we are conscious that the very presence of such a Being in our world is a promise of reconciliation.</w:t>
      </w:r>
    </w:p>
    <w:p w14:paraId="1A8C9551">
      <w:pPr>
        <w:pStyle w:val="4"/>
        <w:spacing w:before="273" w:line="254" w:lineRule="auto"/>
        <w:ind w:right="97"/>
        <w:rPr>
          <w:rFonts w:hint="eastAsia"/>
        </w:rPr>
      </w:pPr>
      <w:r>
        <w:rPr>
          <w:rFonts w:hint="eastAsia"/>
        </w:rPr>
        <w:t>我们可能有一种未加分析的感觉，即在这里‘全是爱，也全是律法’，但通过一切，我们都意识到，这样一个存在在我们世界中的本身，就是和好的应许。</w:t>
      </w:r>
    </w:p>
    <w:p w14:paraId="349E469F">
      <w:pPr>
        <w:pStyle w:val="4"/>
        <w:spacing w:before="273" w:line="254" w:lineRule="auto"/>
        <w:ind w:right="97"/>
        <w:rPr>
          <w:rFonts w:hint="eastAsia"/>
        </w:rPr>
      </w:pPr>
    </w:p>
    <w:p w14:paraId="244AB91C">
      <w:pPr>
        <w:pStyle w:val="4"/>
        <w:spacing w:before="273" w:line="254" w:lineRule="auto"/>
        <w:ind w:right="97"/>
        <w:rPr>
          <w:rFonts w:hint="eastAsia"/>
        </w:rPr>
      </w:pPr>
      <w:r>
        <w:rPr>
          <w:rFonts w:hint="eastAsia"/>
        </w:rPr>
        <w:t>He is not here for Himself, but for us.</w:t>
      </w:r>
    </w:p>
    <w:p w14:paraId="58E9F552">
      <w:pPr>
        <w:pStyle w:val="4"/>
        <w:spacing w:before="273" w:line="254" w:lineRule="auto"/>
        <w:ind w:right="97"/>
        <w:rPr>
          <w:rFonts w:hint="eastAsia"/>
        </w:rPr>
      </w:pPr>
      <w:r>
        <w:rPr>
          <w:rFonts w:hint="eastAsia"/>
        </w:rPr>
        <w:t>祂在这里不是为自己，而是为我们。</w:t>
      </w:r>
    </w:p>
    <w:p w14:paraId="286B694A">
      <w:pPr>
        <w:pStyle w:val="4"/>
        <w:spacing w:before="273" w:line="254" w:lineRule="auto"/>
        <w:ind w:right="97"/>
        <w:rPr>
          <w:rFonts w:hint="eastAsia"/>
        </w:rPr>
      </w:pPr>
    </w:p>
    <w:p w14:paraId="48673194">
      <w:pPr>
        <w:pStyle w:val="4"/>
        <w:spacing w:before="273" w:line="254" w:lineRule="auto"/>
        <w:ind w:right="97"/>
        <w:rPr>
          <w:rFonts w:hint="eastAsia"/>
        </w:rPr>
      </w:pPr>
      <w:r>
        <w:rPr>
          <w:rFonts w:hint="eastAsia"/>
        </w:rPr>
        <w:t>There is invitation in His presence as in His voice: it is as though He were saying all the time, 'Come unto Me, all ye that labour and are heavy laden, and I will give you rest.'</w:t>
      </w:r>
    </w:p>
    <w:p w14:paraId="0F153D8B">
      <w:pPr>
        <w:pStyle w:val="4"/>
        <w:spacing w:before="273" w:line="254" w:lineRule="auto"/>
        <w:ind w:right="97"/>
        <w:rPr>
          <w:rFonts w:hint="eastAsia"/>
        </w:rPr>
      </w:pPr>
      <w:r>
        <w:rPr>
          <w:rFonts w:hint="eastAsia"/>
        </w:rPr>
        <w:t>在祂的同在中，如同在祂的声音中，都有邀请：仿佛祂一直在说，‘凡劳苦担重担的人，可以到我这里来，我就使你们得安息。’</w:t>
      </w:r>
    </w:p>
    <w:p w14:paraId="3AAAC198">
      <w:pPr>
        <w:pStyle w:val="4"/>
        <w:spacing w:before="273" w:line="254" w:lineRule="auto"/>
        <w:ind w:right="97"/>
        <w:rPr>
          <w:rFonts w:hint="eastAsia"/>
        </w:rPr>
      </w:pPr>
    </w:p>
    <w:p w14:paraId="6FB6A516">
      <w:pPr>
        <w:pStyle w:val="4"/>
        <w:spacing w:before="273" w:line="254" w:lineRule="auto"/>
        <w:ind w:right="97"/>
        <w:rPr>
          <w:rFonts w:hint="eastAsia"/>
        </w:rPr>
      </w:pPr>
      <w:r>
        <w:rPr>
          <w:rFonts w:hint="eastAsia"/>
        </w:rPr>
        <w:t>When we really see Him, and virtue goes out of Him to heal us, we cry irrepressibly, 'Thou, O Christ, art all I want; more than all in Thee I find.'</w:t>
      </w:r>
    </w:p>
    <w:p w14:paraId="7D94F752">
      <w:pPr>
        <w:pStyle w:val="4"/>
        <w:spacing w:before="273" w:line="254" w:lineRule="auto"/>
        <w:ind w:right="97"/>
        <w:rPr>
          <w:rFonts w:hint="eastAsia"/>
        </w:rPr>
      </w:pPr>
      <w:r>
        <w:rPr>
          <w:rFonts w:hint="eastAsia"/>
        </w:rPr>
        <w:t>当我们真正看见祂，能力从祂身上发出医治我们时，我们便情不自禁地呼喊：‘哦，基督，你是我所需的一切；在你里面我找到的，远超一切。’</w:t>
      </w:r>
    </w:p>
    <w:p w14:paraId="1F7FBCD3">
      <w:pPr>
        <w:pStyle w:val="4"/>
        <w:spacing w:before="273" w:line="254" w:lineRule="auto"/>
        <w:ind w:right="97"/>
        <w:rPr>
          <w:rFonts w:hint="eastAsia"/>
        </w:rPr>
      </w:pPr>
    </w:p>
    <w:p w14:paraId="42B2AE06">
      <w:pPr>
        <w:pStyle w:val="4"/>
        <w:spacing w:before="273" w:line="254" w:lineRule="auto"/>
        <w:ind w:right="97"/>
        <w:rPr>
          <w:rFonts w:hint="eastAsia"/>
        </w:rPr>
      </w:pPr>
      <w:r>
        <w:rPr>
          <w:rFonts w:hint="eastAsia"/>
        </w:rPr>
        <w:t>We do not stay to ask what He has done or what He can do for us; what He is—not according to a doctrine of His person, but in the rich and simple reality we see in the evangelists—is enough for us.</w:t>
      </w:r>
    </w:p>
    <w:p w14:paraId="606A87F1">
      <w:pPr>
        <w:pStyle w:val="4"/>
        <w:spacing w:before="273" w:line="254" w:lineRule="auto"/>
        <w:ind w:right="97"/>
        <w:rPr>
          <w:rFonts w:hint="eastAsia"/>
        </w:rPr>
      </w:pPr>
      <w:r>
        <w:rPr>
          <w:rFonts w:hint="eastAsia"/>
        </w:rPr>
        <w:t>我们不逗留询问祂已为我们做了什么，或能为我们做什么；祂是谁——不是根据一个关于祂位格的教义，而是在福音书作者笔下我们所见丰富而朴实的真实中——就已足够我们了。</w:t>
      </w:r>
    </w:p>
    <w:p w14:paraId="43EE6088">
      <w:pPr>
        <w:pStyle w:val="4"/>
        <w:spacing w:before="273" w:line="254" w:lineRule="auto"/>
        <w:ind w:right="97"/>
        <w:rPr>
          <w:rFonts w:hint="eastAsia"/>
        </w:rPr>
      </w:pPr>
    </w:p>
    <w:p w14:paraId="6E8CDFB7">
      <w:pPr>
        <w:pStyle w:val="4"/>
        <w:spacing w:before="273" w:line="254" w:lineRule="auto"/>
        <w:ind w:right="97"/>
        <w:rPr>
          <w:rFonts w:hint="eastAsia"/>
        </w:rPr>
      </w:pPr>
      <w:r>
        <w:rPr>
          <w:rFonts w:hint="eastAsia"/>
        </w:rPr>
        <w:t>He is our peace.</w:t>
      </w:r>
    </w:p>
    <w:p w14:paraId="05A07404">
      <w:pPr>
        <w:pStyle w:val="4"/>
        <w:spacing w:before="273" w:line="254" w:lineRule="auto"/>
        <w:ind w:right="97"/>
        <w:rPr>
          <w:rFonts w:hint="eastAsia"/>
        </w:rPr>
      </w:pPr>
      <w:r>
        <w:rPr>
          <w:rFonts w:hint="eastAsia"/>
        </w:rPr>
        <w:t>祂是我们的平安。</w:t>
      </w:r>
    </w:p>
    <w:p w14:paraId="76394E36">
      <w:pPr>
        <w:pStyle w:val="4"/>
        <w:spacing w:before="273" w:line="254" w:lineRule="auto"/>
        <w:ind w:right="97"/>
        <w:rPr>
          <w:rFonts w:hint="eastAsia"/>
        </w:rPr>
      </w:pPr>
    </w:p>
    <w:p w14:paraId="2CB2AF62">
      <w:pPr>
        <w:pStyle w:val="4"/>
        <w:spacing w:before="273" w:line="254" w:lineRule="auto"/>
        <w:ind w:right="97"/>
        <w:rPr>
          <w:rFonts w:hint="eastAsia"/>
        </w:rPr>
      </w:pPr>
      <w:r>
        <w:rPr>
          <w:rFonts w:hint="eastAsia"/>
        </w:rPr>
        <w:t>The whole promise and power of reconciliation are in Him, and we know without proving that He can bring us to God and save to the uttermost.</w:t>
      </w:r>
    </w:p>
    <w:p w14:paraId="22B7C0B1">
      <w:pPr>
        <w:pStyle w:val="4"/>
        <w:spacing w:before="273" w:line="254" w:lineRule="auto"/>
        <w:ind w:right="97"/>
        <w:rPr>
          <w:rFonts w:hint="eastAsia"/>
        </w:rPr>
      </w:pPr>
      <w:r>
        <w:rPr>
          <w:rFonts w:hint="eastAsia"/>
        </w:rPr>
        <w:t>和好的全部应许和能力都在祂里面，我们无需证明就知道祂能带我们到上帝面前，并拯救到底。</w:t>
      </w:r>
    </w:p>
    <w:p w14:paraId="6CA53198">
      <w:pPr>
        <w:pStyle w:val="4"/>
        <w:spacing w:before="273" w:line="254" w:lineRule="auto"/>
        <w:ind w:right="97"/>
        <w:rPr>
          <w:rFonts w:hint="eastAsia"/>
        </w:rPr>
      </w:pPr>
    </w:p>
    <w:p w14:paraId="6A08639F">
      <w:pPr>
        <w:pStyle w:val="4"/>
        <w:spacing w:before="273" w:line="254" w:lineRule="auto"/>
        <w:ind w:right="97"/>
        <w:rPr>
          <w:rFonts w:hint="eastAsia"/>
        </w:rPr>
      </w:pPr>
      <w:r>
        <w:rPr>
          <w:rFonts w:hint="eastAsia"/>
        </w:rPr>
        <w:t>But the whole experience of reconciliation may not be made at once.</w:t>
      </w:r>
    </w:p>
    <w:p w14:paraId="16519EF0">
      <w:pPr>
        <w:pStyle w:val="4"/>
        <w:spacing w:before="273" w:line="254" w:lineRule="auto"/>
        <w:ind w:right="97"/>
        <w:rPr>
          <w:rFonts w:hint="eastAsia"/>
        </w:rPr>
      </w:pPr>
      <w:r>
        <w:rPr>
          <w:rFonts w:hint="eastAsia"/>
        </w:rPr>
        <w:t>但和好的全部经历，可能不会一次完成。</w:t>
      </w:r>
    </w:p>
    <w:p w14:paraId="4B0ADF5B">
      <w:pPr>
        <w:pStyle w:val="4"/>
        <w:spacing w:before="273" w:line="254" w:lineRule="auto"/>
        <w:ind w:right="97"/>
        <w:rPr>
          <w:rFonts w:hint="eastAsia"/>
        </w:rPr>
      </w:pPr>
    </w:p>
    <w:p w14:paraId="2EC77B90">
      <w:pPr>
        <w:pStyle w:val="4"/>
        <w:spacing w:before="273" w:line="254" w:lineRule="auto"/>
        <w:ind w:right="97"/>
        <w:rPr>
          <w:rFonts w:hint="eastAsia"/>
        </w:rPr>
      </w:pPr>
      <w:r>
        <w:rPr>
          <w:rFonts w:hint="eastAsia"/>
        </w:rPr>
        <w:t>There are probably many who are first impressed by the power of Jesus to reconcile men to the general conditions of existence.</w:t>
      </w:r>
    </w:p>
    <w:p w14:paraId="31355F03">
      <w:pPr>
        <w:pStyle w:val="4"/>
        <w:spacing w:before="273" w:line="254" w:lineRule="auto"/>
        <w:ind w:right="97"/>
        <w:rPr>
          <w:rFonts w:hint="eastAsia"/>
        </w:rPr>
      </w:pPr>
      <w:r>
        <w:rPr>
          <w:rFonts w:hint="eastAsia"/>
        </w:rPr>
        <w:t>可能许多人首先是被耶稣使人与普遍存在条件和好的能力所打动。</w:t>
      </w:r>
    </w:p>
    <w:p w14:paraId="573D1517">
      <w:pPr>
        <w:pStyle w:val="4"/>
        <w:spacing w:before="273" w:line="254" w:lineRule="auto"/>
        <w:ind w:right="97"/>
        <w:rPr>
          <w:rFonts w:hint="eastAsia"/>
        </w:rPr>
      </w:pPr>
    </w:p>
    <w:p w14:paraId="6217D815">
      <w:pPr>
        <w:pStyle w:val="4"/>
        <w:spacing w:before="273" w:line="254" w:lineRule="auto"/>
        <w:ind w:right="97"/>
        <w:rPr>
          <w:rFonts w:hint="eastAsia"/>
        </w:rPr>
      </w:pPr>
      <w:r>
        <w:rPr>
          <w:rFonts w:hint="eastAsia"/>
        </w:rPr>
        <w:t>Their hearts have been set intently and passionately on things which some can only have if others want them—on wealth, on worldly honour, on present and visible success of various kinds; and it gradually dawns upon them in the presence of Jesus that here is the perfect life, and that with all these things it has no concern whatever.</w:t>
      </w:r>
    </w:p>
    <w:p w14:paraId="39E8ADE0">
      <w:pPr>
        <w:pStyle w:val="4"/>
        <w:spacing w:before="273" w:line="254" w:lineRule="auto"/>
        <w:ind w:right="97"/>
        <w:rPr>
          <w:rFonts w:hint="eastAsia"/>
        </w:rPr>
      </w:pPr>
      <w:r>
        <w:rPr>
          <w:rFonts w:hint="eastAsia"/>
        </w:rPr>
        <w:t>他们的心曾热切而激情地追求那些只有在别人没有时自己才能拥有的东西——财富、世俗的荣誉、各种眼前可见的成功；在耶稣的面前，他们逐渐意识到，这里才是完美的生活，而那种生活与所有这些事物毫无关系。</w:t>
      </w:r>
    </w:p>
    <w:p w14:paraId="5542A045">
      <w:pPr>
        <w:pStyle w:val="4"/>
        <w:spacing w:before="273" w:line="254" w:lineRule="auto"/>
        <w:ind w:right="97"/>
        <w:rPr>
          <w:rFonts w:hint="eastAsia"/>
        </w:rPr>
      </w:pPr>
    </w:p>
    <w:p w14:paraId="2848F184">
      <w:pPr>
        <w:pStyle w:val="4"/>
        <w:spacing w:before="273" w:line="254" w:lineRule="auto"/>
        <w:ind w:right="97"/>
        <w:rPr>
          <w:rFonts w:hint="eastAsia"/>
        </w:rPr>
      </w:pPr>
      <w:r>
        <w:rPr>
          <w:rFonts w:hint="eastAsia"/>
        </w:rPr>
        <w:t>It is absolutely independent of them.</w:t>
      </w:r>
    </w:p>
    <w:p w14:paraId="318BA9F7">
      <w:pPr>
        <w:pStyle w:val="4"/>
        <w:spacing w:before="273" w:line="254" w:lineRule="auto"/>
        <w:ind w:right="97"/>
        <w:rPr>
          <w:rFonts w:hint="eastAsia"/>
        </w:rPr>
      </w:pPr>
      <w:r>
        <w:rPr>
          <w:rFonts w:hint="eastAsia"/>
        </w:rPr>
        <w:t>它完全独立于它们。</w:t>
      </w:r>
    </w:p>
    <w:p w14:paraId="38CFBD40">
      <w:pPr>
        <w:pStyle w:val="4"/>
        <w:spacing w:before="273" w:line="254" w:lineRule="auto"/>
        <w:ind w:right="97"/>
        <w:rPr>
          <w:rFonts w:hint="eastAsia"/>
        </w:rPr>
      </w:pPr>
    </w:p>
    <w:p w14:paraId="394EF8FE">
      <w:pPr>
        <w:pStyle w:val="4"/>
        <w:spacing w:before="273" w:line="254" w:lineRule="auto"/>
        <w:ind w:right="97"/>
        <w:rPr>
          <w:rFonts w:hint="eastAsia"/>
        </w:rPr>
      </w:pPr>
      <w:r>
        <w:rPr>
          <w:rFonts w:hint="eastAsia"/>
        </w:rPr>
        <w:t>It recognises in them difficulties and temptations, sometimes it might seem sheer impossibilities, in the path of those who would live the life which is life indeed; but at the same time it can deliver us from them.</w:t>
      </w:r>
    </w:p>
    <w:p w14:paraId="248F4C97">
      <w:pPr>
        <w:pStyle w:val="4"/>
        <w:spacing w:before="273" w:line="254" w:lineRule="auto"/>
        <w:ind w:right="97"/>
        <w:rPr>
          <w:rFonts w:hint="eastAsia"/>
        </w:rPr>
      </w:pPr>
      <w:r>
        <w:rPr>
          <w:rFonts w:hint="eastAsia"/>
        </w:rPr>
        <w:t>它认识到，在那些愿意活出真正生命之人的道路上，这些事物是困难和试探，有时甚至似乎是完全不可能的；但同时，它也能将我们从这些事物中解救出来。</w:t>
      </w:r>
    </w:p>
    <w:p w14:paraId="308CB68D">
      <w:pPr>
        <w:pStyle w:val="4"/>
        <w:spacing w:before="273" w:line="254" w:lineRule="auto"/>
        <w:ind w:right="97"/>
        <w:rPr>
          <w:rFonts w:hint="eastAsia"/>
        </w:rPr>
      </w:pPr>
    </w:p>
    <w:p w14:paraId="3F6FE453">
      <w:pPr>
        <w:pStyle w:val="4"/>
        <w:spacing w:before="273" w:line="254" w:lineRule="auto"/>
        <w:ind w:right="97"/>
        <w:rPr>
          <w:rFonts w:hint="eastAsia"/>
        </w:rPr>
      </w:pPr>
      <w:r>
        <w:rPr>
          <w:rFonts w:hint="eastAsia"/>
        </w:rPr>
        <w:t>It reveals behind the world of pleasure, pride, and covetousness another world which is the true country of the soul, the world of the beatitudes; and when it wins men to dwell there, and to know what it is to be poor in spirit and meek and merciful and lovers of righteousness and of peace, it has reconciled them to much that was once irksome and intolerable in the order of the common world.</w:t>
      </w:r>
    </w:p>
    <w:p w14:paraId="59D06B3E">
      <w:pPr>
        <w:pStyle w:val="4"/>
        <w:spacing w:before="273" w:line="254" w:lineRule="auto"/>
        <w:ind w:right="97"/>
        <w:rPr>
          <w:rFonts w:hint="eastAsia"/>
        </w:rPr>
      </w:pPr>
      <w:r>
        <w:rPr>
          <w:rFonts w:hint="eastAsia"/>
        </w:rPr>
        <w:t>它在享乐、骄傲和贪婪的世界背后，揭示了另一个世界，那是灵魂真正的故乡，是八福的世界；当它赢得人居住在那里，并知道什么是虚心、温柔、怜恤、喜爱公义与和平的人时，它已使他们与许多曾在寻常世界秩序中令人烦恼和难以忍受的事物和好了。</w:t>
      </w:r>
    </w:p>
    <w:p w14:paraId="3556CDD5">
      <w:pPr>
        <w:pStyle w:val="4"/>
        <w:spacing w:before="273" w:line="254" w:lineRule="auto"/>
        <w:ind w:right="97"/>
        <w:rPr>
          <w:rFonts w:hint="eastAsia"/>
        </w:rPr>
      </w:pPr>
    </w:p>
    <w:p w14:paraId="63283301">
      <w:pPr>
        <w:pStyle w:val="4"/>
        <w:spacing w:before="273" w:line="254" w:lineRule="auto"/>
        <w:ind w:right="97"/>
        <w:rPr>
          <w:rFonts w:hint="eastAsia"/>
        </w:rPr>
      </w:pPr>
      <w:r>
        <w:rPr>
          <w:rFonts w:hint="eastAsia"/>
        </w:rPr>
        <w:t>When we learn, as the life of Jesus enables us to do, that a man's life does not consist in the abundance of the things which he possesses, that though lived on the plane of nature it is essentially a spiritual life, much that once estranged us from God and from the conditions of existence dies away.</w:t>
      </w:r>
    </w:p>
    <w:p w14:paraId="2CB9D2F9">
      <w:pPr>
        <w:pStyle w:val="4"/>
        <w:spacing w:before="273" w:line="254" w:lineRule="auto"/>
        <w:ind w:right="97"/>
        <w:rPr>
          <w:rFonts w:hint="eastAsia"/>
        </w:rPr>
      </w:pPr>
      <w:r>
        <w:rPr>
          <w:rFonts w:hint="eastAsia"/>
        </w:rPr>
        <w:t>当我们学习，如耶稣的生命使我们能够做到的那样，即人的生命不在乎家道丰富，虽然活在自然的层面，却本质上是属灵的生命，许多曾使我们与上帝和与生存条件疏远的东西就消亡了。</w:t>
      </w:r>
    </w:p>
    <w:p w14:paraId="0B7D976A">
      <w:pPr>
        <w:pStyle w:val="4"/>
        <w:spacing w:before="273" w:line="254" w:lineRule="auto"/>
        <w:ind w:right="97"/>
        <w:rPr>
          <w:rFonts w:hint="eastAsia"/>
        </w:rPr>
      </w:pPr>
    </w:p>
    <w:p w14:paraId="59007B2A">
      <w:pPr>
        <w:pStyle w:val="4"/>
        <w:spacing w:before="273" w:line="254" w:lineRule="auto"/>
        <w:ind w:right="97"/>
        <w:rPr>
          <w:rFonts w:hint="eastAsia"/>
        </w:rPr>
      </w:pPr>
      <w:r>
        <w:rPr>
          <w:rFonts w:hint="eastAsia"/>
        </w:rPr>
        <w:t>We can accept much with which we were once at war, because we are independent of it.</w:t>
      </w:r>
    </w:p>
    <w:p w14:paraId="199ED9BF">
      <w:pPr>
        <w:pStyle w:val="4"/>
        <w:spacing w:before="273" w:line="254" w:lineRule="auto"/>
        <w:ind w:right="97"/>
        <w:rPr>
          <w:rFonts w:hint="eastAsia"/>
        </w:rPr>
      </w:pPr>
      <w:r>
        <w:rPr>
          <w:rFonts w:hint="eastAsia"/>
        </w:rPr>
        <w:t>我们可以接受许多我们曾与之争战的事物，因为我们已独立于它。</w:t>
      </w:r>
    </w:p>
    <w:p w14:paraId="2723B213">
      <w:pPr>
        <w:pStyle w:val="4"/>
        <w:spacing w:before="273" w:line="254" w:lineRule="auto"/>
        <w:ind w:right="97"/>
        <w:rPr>
          <w:rFonts w:hint="eastAsia"/>
        </w:rPr>
      </w:pPr>
    </w:p>
    <w:p w14:paraId="5A3F51B3">
      <w:pPr>
        <w:pStyle w:val="4"/>
        <w:spacing w:before="273" w:line="254" w:lineRule="auto"/>
        <w:ind w:right="97"/>
        <w:rPr>
          <w:rFonts w:hint="eastAsia"/>
        </w:rPr>
      </w:pPr>
      <w:r>
        <w:rPr>
          <w:rFonts w:hint="eastAsia"/>
        </w:rPr>
        <w:t>This does not mean that we should have no economic ideals for ourselves or for society, or that no outward conditions have any meaning for the life of the soul.</w:t>
      </w:r>
    </w:p>
    <w:p w14:paraId="0318B20C">
      <w:pPr>
        <w:pStyle w:val="4"/>
        <w:spacing w:before="273" w:line="254" w:lineRule="auto"/>
        <w:ind w:right="97"/>
        <w:rPr>
          <w:rFonts w:hint="eastAsia"/>
        </w:rPr>
      </w:pPr>
      <w:r>
        <w:rPr>
          <w:rFonts w:hint="eastAsia"/>
        </w:rPr>
        <w:t>这并不意味着我们不应为自己或社会有任何经济理想，或者说任何外在条件对灵魂的生命都没有任何意义。</w:t>
      </w:r>
    </w:p>
    <w:p w14:paraId="1C1BFDF0">
      <w:pPr>
        <w:pStyle w:val="4"/>
        <w:spacing w:before="273" w:line="254" w:lineRule="auto"/>
        <w:ind w:right="97"/>
        <w:rPr>
          <w:rFonts w:hint="eastAsia"/>
        </w:rPr>
      </w:pPr>
    </w:p>
    <w:p w14:paraId="62594A62">
      <w:pPr>
        <w:pStyle w:val="4"/>
        <w:spacing w:before="273" w:line="254" w:lineRule="auto"/>
        <w:ind w:right="97"/>
        <w:rPr>
          <w:rFonts w:hint="eastAsia"/>
        </w:rPr>
      </w:pPr>
      <w:r>
        <w:rPr>
          <w:rFonts w:hint="eastAsia"/>
        </w:rPr>
        <w:t>It means what we see when we look at Jesus: namely, that as far as true eternal life is concerned it can be enjoyed in all its fulness by one who takes no interest and has no part in the ordinary ambitions and conflicts of men.</w:t>
      </w:r>
    </w:p>
    <w:p w14:paraId="62E234CC">
      <w:pPr>
        <w:pStyle w:val="4"/>
        <w:spacing w:before="273" w:line="254" w:lineRule="auto"/>
        <w:ind w:right="97"/>
        <w:rPr>
          <w:rFonts w:hint="eastAsia"/>
        </w:rPr>
      </w:pPr>
      <w:r>
        <w:rPr>
          <w:rFonts w:hint="eastAsia"/>
        </w:rPr>
        <w:t>这意味着我们看耶稣时所看到的：即，就真正的永生而言，一个对人类寻常的野心和冲突不感兴趣、也无份于其中的人，可以完全享受其丰盛。</w:t>
      </w:r>
    </w:p>
    <w:p w14:paraId="2BC29965">
      <w:pPr>
        <w:pStyle w:val="4"/>
        <w:spacing w:before="273" w:line="254" w:lineRule="auto"/>
        <w:ind w:right="97"/>
        <w:rPr>
          <w:rFonts w:hint="eastAsia"/>
        </w:rPr>
      </w:pPr>
    </w:p>
    <w:p w14:paraId="445DC3AB">
      <w:pPr>
        <w:pStyle w:val="4"/>
        <w:spacing w:before="273" w:line="254" w:lineRule="auto"/>
        <w:ind w:right="97"/>
        <w:rPr>
          <w:rFonts w:hint="eastAsia"/>
        </w:rPr>
      </w:pPr>
      <w:r>
        <w:rPr>
          <w:rFonts w:hint="eastAsia"/>
        </w:rPr>
        <w:t>Something far finer than the ἀταραξία and ἀπάθεια of ancient moralists, something which reaches deeper and has a greater power to reconcile man to life, enters into all who absorb the beatitudes as they are illustrated and embodied in Jesus Himself.</w:t>
      </w:r>
    </w:p>
    <w:p w14:paraId="64486168">
      <w:pPr>
        <w:pStyle w:val="4"/>
        <w:spacing w:before="273" w:line="254" w:lineRule="auto"/>
        <w:ind w:right="97"/>
        <w:rPr>
          <w:rFonts w:hint="eastAsia"/>
        </w:rPr>
      </w:pPr>
      <w:r>
        <w:rPr>
          <w:rFonts w:hint="eastAsia"/>
        </w:rPr>
        <w:t>比古代道德家们的ἀταραξία和ἀπάθεια远为精妙的东西，一种更深入、更有力使人与生命和好的东西，进入了所有吸收了八福的人心中，这些八福在耶稣自己身上得到了阐释和体现。</w:t>
      </w:r>
    </w:p>
    <w:p w14:paraId="1696B2AB">
      <w:pPr>
        <w:pStyle w:val="4"/>
        <w:spacing w:before="273" w:line="254" w:lineRule="auto"/>
        <w:ind w:right="97"/>
        <w:rPr>
          <w:rFonts w:hint="eastAsia"/>
        </w:rPr>
      </w:pPr>
    </w:p>
    <w:p w14:paraId="39C6E13E">
      <w:pPr>
        <w:pStyle w:val="4"/>
        <w:spacing w:before="273" w:line="254" w:lineRule="auto"/>
        <w:ind w:right="97"/>
        <w:rPr>
          <w:rFonts w:hint="eastAsia"/>
        </w:rPr>
      </w:pPr>
      <w:r>
        <w:rPr>
          <w:rFonts w:hint="eastAsia"/>
        </w:rPr>
        <w:t>Sometimes this aspect of reconciliation is not adequately recognised.</w:t>
      </w:r>
    </w:p>
    <w:p w14:paraId="6883FEE4">
      <w:pPr>
        <w:pStyle w:val="4"/>
        <w:spacing w:before="273" w:line="254" w:lineRule="auto"/>
        <w:ind w:right="97"/>
        <w:rPr>
          <w:rFonts w:hint="eastAsia"/>
        </w:rPr>
      </w:pPr>
      <w:r>
        <w:rPr>
          <w:rFonts w:hint="eastAsia"/>
        </w:rPr>
        <w:t>有时，和好的这一方面并未得到充分的认识。</w:t>
      </w:r>
    </w:p>
    <w:p w14:paraId="10E07612">
      <w:pPr>
        <w:pStyle w:val="4"/>
        <w:spacing w:before="273" w:line="254" w:lineRule="auto"/>
        <w:ind w:right="97"/>
        <w:rPr>
          <w:rFonts w:hint="eastAsia"/>
        </w:rPr>
      </w:pPr>
    </w:p>
    <w:p w14:paraId="785B7685">
      <w:pPr>
        <w:pStyle w:val="4"/>
        <w:spacing w:before="273" w:line="254" w:lineRule="auto"/>
        <w:ind w:right="97"/>
        <w:rPr>
          <w:rFonts w:hint="eastAsia"/>
        </w:rPr>
      </w:pPr>
      <w:r>
        <w:rPr>
          <w:rFonts w:hint="eastAsia"/>
        </w:rPr>
        <w:t>The term is restricted too narrowly to a transaction in the sphere of conscience.</w:t>
      </w:r>
    </w:p>
    <w:p w14:paraId="6E3AA1DC">
      <w:pPr>
        <w:pStyle w:val="4"/>
        <w:spacing w:before="273" w:line="254" w:lineRule="auto"/>
        <w:ind w:right="97"/>
        <w:rPr>
          <w:rFonts w:hint="eastAsia"/>
        </w:rPr>
      </w:pPr>
      <w:r>
        <w:rPr>
          <w:rFonts w:hint="eastAsia"/>
        </w:rPr>
        <w:t>这个词被过分地局限于良知领域内的一个交易。</w:t>
      </w:r>
    </w:p>
    <w:p w14:paraId="4A6F372D">
      <w:pPr>
        <w:pStyle w:val="4"/>
        <w:spacing w:before="273" w:line="254" w:lineRule="auto"/>
        <w:ind w:right="97"/>
        <w:rPr>
          <w:rFonts w:hint="eastAsia"/>
        </w:rPr>
      </w:pPr>
    </w:p>
    <w:p w14:paraId="548127A6">
      <w:pPr>
        <w:pStyle w:val="4"/>
        <w:spacing w:before="273" w:line="254" w:lineRule="auto"/>
        <w:ind w:right="97"/>
        <w:rPr>
          <w:rFonts w:hint="eastAsia"/>
        </w:rPr>
      </w:pPr>
      <w:r>
        <w:rPr>
          <w:rFonts w:hint="eastAsia"/>
        </w:rPr>
        <w:t>But the end of reconciliation is to make saints, and no life impresses us as saintly unless it reflects, however obscurely, the glory of the beatitudes.</w:t>
      </w:r>
    </w:p>
    <w:p w14:paraId="79561652">
      <w:pPr>
        <w:pStyle w:val="4"/>
        <w:spacing w:before="273" w:line="254" w:lineRule="auto"/>
        <w:ind w:right="97"/>
        <w:rPr>
          <w:rFonts w:hint="eastAsia"/>
        </w:rPr>
      </w:pPr>
      <w:r>
        <w:rPr>
          <w:rFonts w:hint="eastAsia"/>
        </w:rPr>
        <w:t>但和好的目的在于造就圣徒，任何生命若不反映出八福的荣耀，无论多么模糊，都不能给我们留下圣洁的印象。</w:t>
      </w:r>
    </w:p>
    <w:p w14:paraId="10EF6686">
      <w:pPr>
        <w:pStyle w:val="4"/>
        <w:spacing w:before="273" w:line="254" w:lineRule="auto"/>
        <w:ind w:right="97"/>
        <w:rPr>
          <w:rFonts w:hint="eastAsia"/>
        </w:rPr>
      </w:pPr>
    </w:p>
    <w:p w14:paraId="69655D5D">
      <w:pPr>
        <w:pStyle w:val="4"/>
        <w:spacing w:before="273" w:line="254" w:lineRule="auto"/>
        <w:ind w:right="97"/>
        <w:rPr>
          <w:rFonts w:hint="eastAsia"/>
        </w:rPr>
      </w:pPr>
      <w:r>
        <w:rPr>
          <w:rFonts w:hint="eastAsia"/>
        </w:rPr>
        <w:t>We are not really reconciled to God through Jesus unless we are reconciled to this as the true life, and we are not reconciled to this as the true life unless we are reconciled to renouncing all the passion with which when we were ignorant of it we sought the chief ends of life elsewhere.</w:t>
      </w:r>
    </w:p>
    <w:p w14:paraId="04F3CDE9">
      <w:pPr>
        <w:pStyle w:val="4"/>
        <w:spacing w:before="273" w:line="254" w:lineRule="auto"/>
        <w:ind w:right="97"/>
        <w:rPr>
          <w:rFonts w:hint="eastAsia"/>
        </w:rPr>
      </w:pPr>
      <w:r>
        <w:rPr>
          <w:rFonts w:hint="eastAsia"/>
        </w:rPr>
        <w:t>我们若不与这真正的生命和好，就不是真的藉着耶稣与上帝和好了；我们若不与这真正的生命和好，就不是真的和好了，除非我们和好了，放弃了我们无知时曾以全部激情在别处寻求生命主要目的的行为。</w:t>
      </w:r>
    </w:p>
    <w:p w14:paraId="4A3BCB2F">
      <w:pPr>
        <w:pStyle w:val="4"/>
        <w:spacing w:before="273" w:line="254" w:lineRule="auto"/>
        <w:ind w:right="97"/>
        <w:rPr>
          <w:rFonts w:hint="eastAsia"/>
        </w:rPr>
      </w:pPr>
    </w:p>
    <w:p w14:paraId="0650C515">
      <w:pPr>
        <w:pStyle w:val="4"/>
        <w:spacing w:before="273" w:line="254" w:lineRule="auto"/>
        <w:ind w:right="97"/>
        <w:rPr>
          <w:rFonts w:hint="eastAsia"/>
        </w:rPr>
      </w:pPr>
      <w:r>
        <w:rPr>
          <w:rFonts w:hint="eastAsia"/>
        </w:rPr>
        <w:t>Important, however, as this aspect of reconciliation is, it must not distract us from what is central: the reconciling power of Jesus as exhibited in His attitude to sinners.</w:t>
      </w:r>
    </w:p>
    <w:p w14:paraId="59DBD6F0">
      <w:pPr>
        <w:pStyle w:val="4"/>
        <w:spacing w:before="273" w:line="254" w:lineRule="auto"/>
        <w:ind w:right="97"/>
        <w:rPr>
          <w:rFonts w:hint="eastAsia"/>
        </w:rPr>
      </w:pPr>
      <w:r>
        <w:rPr>
          <w:rFonts w:hint="eastAsia"/>
        </w:rPr>
        <w:t>然而，尽管和好的这一方面很重要，它绝不能使我们分心，而忽略了核心：耶稣对罪人态度中所展现的和好大能。</w:t>
      </w:r>
    </w:p>
    <w:p w14:paraId="1020B139">
      <w:pPr>
        <w:pStyle w:val="4"/>
        <w:spacing w:before="273" w:line="254" w:lineRule="auto"/>
        <w:ind w:right="97"/>
        <w:rPr>
          <w:rFonts w:hint="eastAsia"/>
        </w:rPr>
      </w:pPr>
    </w:p>
    <w:p w14:paraId="5898EFF4">
      <w:pPr>
        <w:pStyle w:val="4"/>
        <w:spacing w:before="273" w:line="254" w:lineRule="auto"/>
        <w:ind w:right="97"/>
        <w:rPr>
          <w:rFonts w:hint="eastAsia"/>
        </w:rPr>
      </w:pPr>
      <w:r>
        <w:rPr>
          <w:rFonts w:hint="eastAsia"/>
        </w:rPr>
        <w:t>It is sin which estranges us from God, and creates the problem of reconciliation.</w:t>
      </w:r>
    </w:p>
    <w:p w14:paraId="500F3313">
      <w:pPr>
        <w:pStyle w:val="4"/>
        <w:spacing w:before="273" w:line="254" w:lineRule="auto"/>
        <w:ind w:right="97"/>
        <w:rPr>
          <w:rFonts w:hint="eastAsia"/>
        </w:rPr>
      </w:pPr>
      <w:r>
        <w:rPr>
          <w:rFonts w:hint="eastAsia"/>
        </w:rPr>
        <w:t>是罪使我们与上帝疏远，并造成了和好的问题。</w:t>
      </w:r>
    </w:p>
    <w:p w14:paraId="6307C9BE">
      <w:pPr>
        <w:pStyle w:val="4"/>
        <w:spacing w:before="273" w:line="254" w:lineRule="auto"/>
        <w:ind w:right="97"/>
        <w:rPr>
          <w:rFonts w:hint="eastAsia"/>
        </w:rPr>
      </w:pPr>
    </w:p>
    <w:p w14:paraId="7C6DF973">
      <w:pPr>
        <w:pStyle w:val="4"/>
        <w:spacing w:before="273" w:line="254" w:lineRule="auto"/>
        <w:ind w:right="97"/>
        <w:rPr>
          <w:rFonts w:hint="eastAsia"/>
        </w:rPr>
      </w:pPr>
      <w:r>
        <w:rPr>
          <w:rFonts w:hint="eastAsia"/>
        </w:rPr>
        <w:t>It is sin which hides God's face from us, and tempts us to shun His presence.</w:t>
      </w:r>
    </w:p>
    <w:p w14:paraId="10A6844E">
      <w:pPr>
        <w:pStyle w:val="4"/>
        <w:spacing w:before="273" w:line="254" w:lineRule="auto"/>
        <w:ind w:right="97"/>
        <w:rPr>
          <w:rFonts w:hint="eastAsia"/>
        </w:rPr>
      </w:pPr>
      <w:r>
        <w:rPr>
          <w:rFonts w:hint="eastAsia"/>
        </w:rPr>
        <w:t>是罪遮掩了上帝的面，使我们不见祂，并诱使我们躲避祂的同在。</w:t>
      </w:r>
    </w:p>
    <w:p w14:paraId="595B6AC0">
      <w:pPr>
        <w:pStyle w:val="4"/>
        <w:spacing w:before="273" w:line="254" w:lineRule="auto"/>
        <w:ind w:right="97"/>
        <w:rPr>
          <w:rFonts w:hint="eastAsia"/>
        </w:rPr>
      </w:pPr>
    </w:p>
    <w:p w14:paraId="7D05B1D3">
      <w:pPr>
        <w:pStyle w:val="4"/>
        <w:spacing w:before="273" w:line="254" w:lineRule="auto"/>
        <w:ind w:right="97"/>
        <w:rPr>
          <w:rFonts w:hint="eastAsia"/>
        </w:rPr>
      </w:pPr>
      <w:r>
        <w:rPr>
          <w:rFonts w:hint="eastAsia"/>
        </w:rPr>
        <w:t>It is sin which provokes His displeasure, and which makes us fear, distrust, and finally hate Him.</w:t>
      </w:r>
    </w:p>
    <w:p w14:paraId="4DB3C030">
      <w:pPr>
        <w:pStyle w:val="4"/>
        <w:spacing w:before="273" w:line="254" w:lineRule="auto"/>
        <w:ind w:right="97"/>
        <w:rPr>
          <w:rFonts w:hint="eastAsia"/>
        </w:rPr>
      </w:pPr>
      <w:r>
        <w:rPr>
          <w:rFonts w:hint="eastAsia"/>
        </w:rPr>
        <w:t>是罪惹动祂的怒气，使我们惧怕、不信，并最终恨祂。</w:t>
      </w:r>
    </w:p>
    <w:p w14:paraId="6FA7E84A">
      <w:pPr>
        <w:pStyle w:val="4"/>
        <w:spacing w:before="273" w:line="254" w:lineRule="auto"/>
        <w:ind w:right="97"/>
        <w:rPr>
          <w:rFonts w:hint="eastAsia"/>
        </w:rPr>
      </w:pPr>
    </w:p>
    <w:p w14:paraId="54B3CD28">
      <w:pPr>
        <w:pStyle w:val="4"/>
        <w:spacing w:before="273" w:line="254" w:lineRule="auto"/>
        <w:ind w:right="97"/>
        <w:rPr>
          <w:rFonts w:hint="eastAsia"/>
        </w:rPr>
      </w:pPr>
      <w:r>
        <w:rPr>
          <w:rFonts w:hint="eastAsia"/>
        </w:rPr>
        <w:t>In the gospels, indeed, we do not find any of this abstract language.</w:t>
      </w:r>
    </w:p>
    <w:p w14:paraId="10865D05">
      <w:pPr>
        <w:pStyle w:val="4"/>
        <w:spacing w:before="273" w:line="254" w:lineRule="auto"/>
        <w:ind w:right="97"/>
        <w:rPr>
          <w:rFonts w:hint="eastAsia"/>
        </w:rPr>
      </w:pPr>
      <w:r>
        <w:rPr>
          <w:rFonts w:hint="eastAsia"/>
        </w:rPr>
        <w:t>在福音书中，我们确实找不到任何这种抽象的语言。</w:t>
      </w:r>
    </w:p>
    <w:p w14:paraId="0C4585E8">
      <w:pPr>
        <w:pStyle w:val="4"/>
        <w:spacing w:before="273" w:line="254" w:lineRule="auto"/>
        <w:ind w:right="97"/>
        <w:rPr>
          <w:rFonts w:hint="eastAsia"/>
        </w:rPr>
      </w:pPr>
    </w:p>
    <w:p w14:paraId="1541CEBD">
      <w:pPr>
        <w:pStyle w:val="4"/>
        <w:spacing w:before="273" w:line="254" w:lineRule="auto"/>
        <w:ind w:right="97"/>
        <w:rPr>
          <w:rFonts w:hint="eastAsia"/>
        </w:rPr>
      </w:pPr>
      <w:r>
        <w:rPr>
          <w:rFonts w:hint="eastAsia"/>
        </w:rPr>
        <w:t>They do not even speak of sin in the singular number, as an idea, but only of sins in the plural, as definite acts.</w:t>
      </w:r>
    </w:p>
    <w:p w14:paraId="79ABBD5E">
      <w:pPr>
        <w:pStyle w:val="4"/>
        <w:spacing w:before="273" w:line="254" w:lineRule="auto"/>
        <w:ind w:right="97"/>
        <w:rPr>
          <w:rFonts w:hint="eastAsia"/>
        </w:rPr>
      </w:pPr>
      <w:r>
        <w:rPr>
          <w:rFonts w:hint="eastAsia"/>
        </w:rPr>
        <w:t>他们甚至不说单数的罪，作为一个观念，而只说复数的罪，作为具体的行为。</w:t>
      </w:r>
    </w:p>
    <w:p w14:paraId="63F98881">
      <w:pPr>
        <w:pStyle w:val="4"/>
        <w:spacing w:before="273" w:line="254" w:lineRule="auto"/>
        <w:ind w:right="97"/>
        <w:rPr>
          <w:rFonts w:hint="eastAsia"/>
        </w:rPr>
      </w:pPr>
    </w:p>
    <w:p w14:paraId="751B795B">
      <w:pPr>
        <w:pStyle w:val="4"/>
        <w:spacing w:before="273" w:line="254" w:lineRule="auto"/>
        <w:ind w:right="97"/>
        <w:rPr>
          <w:rFonts w:hint="eastAsia"/>
        </w:rPr>
      </w:pPr>
      <w:r>
        <w:rPr>
          <w:rFonts w:hint="eastAsia"/>
        </w:rPr>
        <w:t>It is not by any doctrine that we are reconciled to God; the reconciling power for sinful men lies in the attitude of Jesus to the sinful.</w:t>
      </w:r>
    </w:p>
    <w:p w14:paraId="4089ED33">
      <w:pPr>
        <w:pStyle w:val="4"/>
        <w:spacing w:before="273" w:line="254" w:lineRule="auto"/>
        <w:ind w:right="97"/>
        <w:rPr>
          <w:rFonts w:hint="eastAsia"/>
        </w:rPr>
      </w:pPr>
      <w:r>
        <w:rPr>
          <w:rFonts w:hint="eastAsia"/>
        </w:rPr>
        <w:t>我们与上帝和好，并非藉着任何教义；对罪人的和好大能，在于耶稣对罪人的态度。</w:t>
      </w:r>
    </w:p>
    <w:p w14:paraId="338F1E91">
      <w:pPr>
        <w:pStyle w:val="4"/>
        <w:spacing w:before="273" w:line="254" w:lineRule="auto"/>
        <w:ind w:right="97"/>
        <w:rPr>
          <w:rFonts w:hint="eastAsia"/>
        </w:rPr>
      </w:pPr>
    </w:p>
    <w:p w14:paraId="0E9B3BBD">
      <w:pPr>
        <w:pStyle w:val="4"/>
        <w:spacing w:before="273" w:line="254" w:lineRule="auto"/>
        <w:ind w:right="97"/>
        <w:rPr>
          <w:rFonts w:hint="eastAsia"/>
        </w:rPr>
      </w:pPr>
      <w:r>
        <w:rPr>
          <w:rFonts w:hint="eastAsia"/>
        </w:rPr>
        <w:t>This is happily one of the points in the gospel story about which there can be no dispute.</w:t>
      </w:r>
    </w:p>
    <w:p w14:paraId="0A4BD1B3">
      <w:pPr>
        <w:pStyle w:val="4"/>
        <w:spacing w:before="273" w:line="254" w:lineRule="auto"/>
        <w:ind w:right="97"/>
        <w:rPr>
          <w:rFonts w:hint="eastAsia"/>
        </w:rPr>
      </w:pPr>
      <w:r>
        <w:rPr>
          <w:rFonts w:hint="eastAsia"/>
        </w:rPr>
        <w:t>幸运的是，这是福音故事中一个无可争议的点。</w:t>
      </w:r>
    </w:p>
    <w:p w14:paraId="3C5A0F67">
      <w:pPr>
        <w:pStyle w:val="4"/>
        <w:spacing w:before="273" w:line="254" w:lineRule="auto"/>
        <w:ind w:right="97"/>
        <w:rPr>
          <w:rFonts w:hint="eastAsia"/>
        </w:rPr>
      </w:pPr>
    </w:p>
    <w:p w14:paraId="125C4852">
      <w:pPr>
        <w:pStyle w:val="4"/>
        <w:spacing w:before="273" w:line="254" w:lineRule="auto"/>
        <w:ind w:right="97"/>
        <w:rPr>
          <w:rFonts w:hint="eastAsia"/>
        </w:rPr>
      </w:pPr>
      <w:r>
        <w:rPr>
          <w:rFonts w:hint="eastAsia"/>
        </w:rPr>
        <w:t>There might be a question as to whether Jesus spoke any given word assigned to Him, or as to the circumstances in which it was spoken, or as to its proper application; but it is quite inconceivable that the evangelists should misrepresent so new and wonderful a thing as the attitude of Jesus to the sinful, or the reconciling power which accompanied it.</w:t>
      </w:r>
    </w:p>
    <w:p w14:paraId="5FFF6395">
      <w:pPr>
        <w:pStyle w:val="4"/>
        <w:spacing w:before="273" w:line="254" w:lineRule="auto"/>
        <w:ind w:right="97"/>
        <w:rPr>
          <w:rFonts w:hint="eastAsia"/>
        </w:rPr>
      </w:pPr>
      <w:r>
        <w:rPr>
          <w:rFonts w:hint="eastAsia"/>
        </w:rPr>
        <w:t>可能会有人质疑耶稣是否说了归于祂的某句话，或说这话时的情景，或其恰当的应用；但完全不可想象福音书作者会误传耶稣对罪人的态度，或随之而来的和好大能，这样一件新奇而奇妙的事。</w:t>
      </w:r>
    </w:p>
    <w:p w14:paraId="59D5222D">
      <w:pPr>
        <w:pStyle w:val="4"/>
        <w:spacing w:before="273" w:line="254" w:lineRule="auto"/>
        <w:ind w:right="97"/>
        <w:rPr>
          <w:rFonts w:hint="eastAsia"/>
        </w:rPr>
      </w:pPr>
    </w:p>
    <w:p w14:paraId="7BBF7F3F">
      <w:pPr>
        <w:pStyle w:val="4"/>
        <w:spacing w:before="273" w:line="254" w:lineRule="auto"/>
        <w:ind w:right="97"/>
        <w:rPr>
          <w:rFonts w:hint="eastAsia"/>
        </w:rPr>
      </w:pPr>
      <w:r>
        <w:rPr>
          <w:rFonts w:hint="eastAsia"/>
        </w:rPr>
        <w:t>Jesus knew what sin was more truly than any man.</w:t>
      </w:r>
    </w:p>
    <w:p w14:paraId="591D03CF">
      <w:pPr>
        <w:pStyle w:val="4"/>
        <w:spacing w:before="273" w:line="254" w:lineRule="auto"/>
        <w:ind w:right="97"/>
        <w:rPr>
          <w:rFonts w:hint="eastAsia"/>
        </w:rPr>
      </w:pPr>
      <w:r>
        <w:rPr>
          <w:rFonts w:hint="eastAsia"/>
        </w:rPr>
        <w:t>耶稣比任何人都更真实地知道罪是什么。</w:t>
      </w:r>
    </w:p>
    <w:p w14:paraId="2FA389B5">
      <w:pPr>
        <w:pStyle w:val="4"/>
        <w:spacing w:before="273" w:line="254" w:lineRule="auto"/>
        <w:ind w:right="97"/>
        <w:rPr>
          <w:rFonts w:hint="eastAsia"/>
        </w:rPr>
      </w:pPr>
    </w:p>
    <w:p w14:paraId="5E176408">
      <w:pPr>
        <w:pStyle w:val="4"/>
        <w:spacing w:before="273" w:line="254" w:lineRule="auto"/>
        <w:ind w:right="97"/>
        <w:rPr>
          <w:rFonts w:hint="eastAsia"/>
        </w:rPr>
      </w:pPr>
      <w:r>
        <w:rPr>
          <w:rFonts w:hint="eastAsia"/>
        </w:rPr>
        <w:t>He saw it in its roots and in its consequences.</w:t>
      </w:r>
    </w:p>
    <w:p w14:paraId="4069A72A">
      <w:pPr>
        <w:pStyle w:val="4"/>
        <w:spacing w:before="273" w:line="254" w:lineRule="auto"/>
        <w:ind w:right="97"/>
        <w:rPr>
          <w:rFonts w:hint="eastAsia"/>
        </w:rPr>
      </w:pPr>
      <w:r>
        <w:rPr>
          <w:rFonts w:hint="eastAsia"/>
        </w:rPr>
        <w:t>祂看到了它的根源和后果。</w:t>
      </w:r>
    </w:p>
    <w:p w14:paraId="1992169C">
      <w:pPr>
        <w:pStyle w:val="4"/>
        <w:spacing w:before="273" w:line="254" w:lineRule="auto"/>
        <w:ind w:right="97"/>
        <w:rPr>
          <w:rFonts w:hint="eastAsia"/>
        </w:rPr>
      </w:pPr>
    </w:p>
    <w:p w14:paraId="7DA94319">
      <w:pPr>
        <w:pStyle w:val="4"/>
        <w:spacing w:before="273" w:line="254" w:lineRule="auto"/>
        <w:ind w:right="97"/>
        <w:rPr>
          <w:rFonts w:hint="eastAsia"/>
        </w:rPr>
      </w:pPr>
      <w:r>
        <w:rPr>
          <w:rFonts w:hint="eastAsia"/>
        </w:rPr>
        <w:t>But He believed in forgiveness.</w:t>
      </w:r>
    </w:p>
    <w:p w14:paraId="25A8A59E">
      <w:pPr>
        <w:pStyle w:val="4"/>
        <w:spacing w:before="273" w:line="254" w:lineRule="auto"/>
        <w:ind w:right="97"/>
        <w:rPr>
          <w:rFonts w:hint="eastAsia"/>
        </w:rPr>
      </w:pPr>
      <w:r>
        <w:rPr>
          <w:rFonts w:hint="eastAsia"/>
        </w:rPr>
        <w:t>但祂相信饶恕。</w:t>
      </w:r>
    </w:p>
    <w:p w14:paraId="50E17E06">
      <w:pPr>
        <w:pStyle w:val="4"/>
        <w:spacing w:before="273" w:line="254" w:lineRule="auto"/>
        <w:ind w:right="97"/>
        <w:rPr>
          <w:rFonts w:hint="eastAsia"/>
        </w:rPr>
      </w:pPr>
    </w:p>
    <w:p w14:paraId="47A0C2DF">
      <w:pPr>
        <w:pStyle w:val="4"/>
        <w:spacing w:before="273" w:line="254" w:lineRule="auto"/>
        <w:ind w:right="97"/>
        <w:rPr>
          <w:rFonts w:hint="eastAsia"/>
        </w:rPr>
      </w:pPr>
      <w:r>
        <w:rPr>
          <w:rFonts w:hint="eastAsia"/>
        </w:rPr>
        <w:t>He not only believed in it and proclaimed it, He embodied and bestowed it.</w:t>
      </w:r>
    </w:p>
    <w:p w14:paraId="44127700">
      <w:pPr>
        <w:pStyle w:val="4"/>
        <w:spacing w:before="273" w:line="254" w:lineRule="auto"/>
        <w:ind w:right="97"/>
        <w:rPr>
          <w:rFonts w:hint="eastAsia"/>
        </w:rPr>
      </w:pPr>
      <w:r>
        <w:rPr>
          <w:rFonts w:hint="eastAsia"/>
        </w:rPr>
        <w:t>祂不仅相信它并宣扬它，祂还体现并赐予它。</w:t>
      </w:r>
    </w:p>
    <w:p w14:paraId="784C9431">
      <w:pPr>
        <w:pStyle w:val="4"/>
        <w:spacing w:before="273" w:line="254" w:lineRule="auto"/>
        <w:ind w:right="97"/>
        <w:rPr>
          <w:rFonts w:hint="eastAsia"/>
        </w:rPr>
      </w:pPr>
    </w:p>
    <w:p w14:paraId="40FAB708">
      <w:pPr>
        <w:pStyle w:val="4"/>
        <w:spacing w:before="273" w:line="254" w:lineRule="auto"/>
        <w:ind w:right="97"/>
        <w:rPr>
          <w:rFonts w:hint="eastAsia"/>
        </w:rPr>
      </w:pPr>
      <w:r>
        <w:rPr>
          <w:rFonts w:hint="eastAsia"/>
        </w:rPr>
        <w:t>The words of His enemies—'This man receiveth sinners and eateth with them'— though spoken malignantly, enshrine the ultimate truth of His life and work, and it is through this truth that His reconciling power is felt.</w:t>
      </w:r>
    </w:p>
    <w:p w14:paraId="0816C8D2">
      <w:pPr>
        <w:pStyle w:val="4"/>
        <w:spacing w:before="273" w:line="254" w:lineRule="auto"/>
        <w:ind w:right="97"/>
        <w:rPr>
          <w:rFonts w:hint="eastAsia"/>
        </w:rPr>
      </w:pPr>
      <w:r>
        <w:rPr>
          <w:rFonts w:hint="eastAsia"/>
        </w:rPr>
        <w:t>祂仇敌的话——‘这个人接待罪人，又同他们吃饭’——虽然说得恶意，却蕴含了祂生命与工作的终极真理，也正是通过这真理，祂的和好大能才被感受到。</w:t>
      </w:r>
    </w:p>
    <w:p w14:paraId="2C4A9535">
      <w:pPr>
        <w:pStyle w:val="4"/>
        <w:spacing w:before="273" w:line="254" w:lineRule="auto"/>
        <w:ind w:right="97"/>
        <w:rPr>
          <w:rFonts w:hint="eastAsia"/>
        </w:rPr>
      </w:pPr>
    </w:p>
    <w:p w14:paraId="5BA5B3FE">
      <w:pPr>
        <w:pStyle w:val="4"/>
        <w:spacing w:before="273" w:line="254" w:lineRule="auto"/>
        <w:ind w:right="97"/>
        <w:rPr>
          <w:rFonts w:hint="eastAsia"/>
        </w:rPr>
      </w:pPr>
      <w:r>
        <w:rPr>
          <w:rFonts w:hint="eastAsia"/>
        </w:rPr>
        <w:t>The value of His teaching is not questioned.</w:t>
      </w:r>
    </w:p>
    <w:p w14:paraId="4D0A0DDA">
      <w:pPr>
        <w:pStyle w:val="4"/>
        <w:spacing w:before="273" w:line="254" w:lineRule="auto"/>
        <w:ind w:right="97"/>
        <w:rPr>
          <w:rFonts w:hint="eastAsia"/>
        </w:rPr>
      </w:pPr>
      <w:r>
        <w:rPr>
          <w:rFonts w:hint="eastAsia"/>
        </w:rPr>
        <w:t>祂教导的价值是毋庸置疑的。</w:t>
      </w:r>
    </w:p>
    <w:p w14:paraId="6242D05C">
      <w:pPr>
        <w:pStyle w:val="4"/>
        <w:spacing w:before="273" w:line="254" w:lineRule="auto"/>
        <w:ind w:right="97"/>
        <w:rPr>
          <w:rFonts w:hint="eastAsia"/>
        </w:rPr>
      </w:pPr>
    </w:p>
    <w:p w14:paraId="369D57F0">
      <w:pPr>
        <w:pStyle w:val="4"/>
        <w:spacing w:before="273" w:line="254" w:lineRule="auto"/>
        <w:ind w:right="97"/>
        <w:rPr>
          <w:rFonts w:hint="eastAsia"/>
        </w:rPr>
      </w:pPr>
      <w:r>
        <w:rPr>
          <w:rFonts w:hint="eastAsia"/>
        </w:rPr>
        <w:t>Parables like that of the prodigal son, whose father ran and fell on his neck and kissed him, or of the two debtors who had nothing to pay, and whose creditor freely forgave them both, can never lose their power to evoke penitence and faith, and through them to reconcile sinners to God.</w:t>
      </w:r>
    </w:p>
    <w:p w14:paraId="764F100E">
      <w:pPr>
        <w:pStyle w:val="4"/>
        <w:spacing w:before="273" w:line="254" w:lineRule="auto"/>
        <w:ind w:right="97"/>
        <w:rPr>
          <w:rFonts w:hint="eastAsia"/>
        </w:rPr>
      </w:pPr>
      <w:r>
        <w:rPr>
          <w:rFonts w:hint="eastAsia"/>
        </w:rPr>
        <w:t>像浪子回头，他父亲跑去抱着他的颈项，连连与他亲嘴；或像两个欠债的人无力偿还，债主都开恩免了他们，这样的比喻，永远不会失去其唤起悔改和信心的能力，并藉此使罪人与上帝和好。</w:t>
      </w:r>
    </w:p>
    <w:p w14:paraId="05DD9B28">
      <w:pPr>
        <w:pStyle w:val="4"/>
        <w:spacing w:before="273" w:line="254" w:lineRule="auto"/>
        <w:ind w:right="97"/>
        <w:rPr>
          <w:rFonts w:hint="eastAsia"/>
        </w:rPr>
      </w:pPr>
    </w:p>
    <w:p w14:paraId="472D40BD">
      <w:pPr>
        <w:pStyle w:val="4"/>
        <w:spacing w:before="273" w:line="254" w:lineRule="auto"/>
        <w:ind w:right="97"/>
        <w:rPr>
          <w:rFonts w:hint="eastAsia"/>
        </w:rPr>
      </w:pPr>
      <w:r>
        <w:rPr>
          <w:rFonts w:hint="eastAsia"/>
        </w:rPr>
        <w:t>But far beyond the teaching of Jesus in reconciling power, inspired and divine as that teaching is, stands His actual intercourse with the sinful.</w:t>
      </w:r>
    </w:p>
    <w:p w14:paraId="758743DA">
      <w:pPr>
        <w:pStyle w:val="4"/>
        <w:spacing w:before="273" w:line="254" w:lineRule="auto"/>
        <w:ind w:right="97"/>
        <w:rPr>
          <w:rFonts w:hint="eastAsia"/>
        </w:rPr>
      </w:pPr>
      <w:r>
        <w:rPr>
          <w:rFonts w:hint="eastAsia"/>
        </w:rPr>
        <w:t>但远超耶稣教导的和好大能的，尽管那教导是受默示且神圣的，是祂与罪人的实际交往。</w:t>
      </w:r>
    </w:p>
    <w:p w14:paraId="687A3556">
      <w:pPr>
        <w:pStyle w:val="4"/>
        <w:spacing w:before="273" w:line="254" w:lineRule="auto"/>
        <w:ind w:right="97"/>
        <w:rPr>
          <w:rFonts w:hint="eastAsia"/>
        </w:rPr>
      </w:pPr>
    </w:p>
    <w:p w14:paraId="11E43788">
      <w:pPr>
        <w:pStyle w:val="4"/>
        <w:spacing w:before="273" w:line="254" w:lineRule="auto"/>
        <w:ind w:right="97"/>
        <w:rPr>
          <w:rFonts w:hint="eastAsia"/>
        </w:rPr>
      </w:pPr>
      <w:r>
        <w:rPr>
          <w:rFonts w:hint="eastAsia"/>
        </w:rPr>
        <w:t>Here He appears in act as the minister and mediator of reconciliation, and when we realise what He is doing, the possibility, the reality, and the nature of reconciliation are made plain to us.</w:t>
      </w:r>
    </w:p>
    <w:p w14:paraId="31EDB5A2">
      <w:pPr>
        <w:pStyle w:val="4"/>
        <w:spacing w:before="273" w:line="254" w:lineRule="auto"/>
        <w:ind w:right="97"/>
        <w:rPr>
          <w:rFonts w:hint="eastAsia"/>
        </w:rPr>
      </w:pPr>
      <w:r>
        <w:rPr>
          <w:rFonts w:hint="eastAsia"/>
        </w:rPr>
        <w:t>在这里，祂以行动显现为和好的使者和中保，当我们认识到祂所做的，和好的可能性、真实性和性质就向我们显明了。</w:t>
      </w:r>
    </w:p>
    <w:p w14:paraId="039D797D">
      <w:pPr>
        <w:pStyle w:val="4"/>
        <w:spacing w:before="273" w:line="254" w:lineRule="auto"/>
        <w:ind w:right="97"/>
        <w:rPr>
          <w:rFonts w:hint="eastAsia"/>
        </w:rPr>
      </w:pPr>
    </w:p>
    <w:p w14:paraId="0A8DC543">
      <w:pPr>
        <w:pStyle w:val="4"/>
        <w:spacing w:before="273" w:line="254" w:lineRule="auto"/>
        <w:ind w:right="97"/>
        <w:rPr>
          <w:rFonts w:hint="eastAsia"/>
        </w:rPr>
      </w:pPr>
      <w:r>
        <w:rPr>
          <w:rFonts w:hint="eastAsia"/>
        </w:rPr>
        <w:t>They are made plain at least if we realise through the power of God's Spirit that Jesus is the same yesterday, to-day, and for ever, and if He inspires in us that same penitence and faith which He won from the sinners He received on earth.</w:t>
      </w:r>
    </w:p>
    <w:p w14:paraId="785B4F3C">
      <w:pPr>
        <w:pStyle w:val="4"/>
        <w:spacing w:before="273" w:line="254" w:lineRule="auto"/>
        <w:ind w:right="97"/>
        <w:rPr>
          <w:rFonts w:hint="eastAsia"/>
        </w:rPr>
      </w:pPr>
      <w:r>
        <w:rPr>
          <w:rFonts w:hint="eastAsia"/>
        </w:rPr>
        <w:t>至少，如果我们藉着上帝圣灵的大能，认识到耶稣昨日、今日、直到永远是一样的，并且如果祂在我们里面激发了祂在地上所接纳的罪人那里赢得的同样的悔改和信心，那么它们就向我们显明了。</w:t>
      </w:r>
    </w:p>
    <w:p w14:paraId="184C2112">
      <w:pPr>
        <w:pStyle w:val="4"/>
        <w:spacing w:before="273" w:line="254" w:lineRule="auto"/>
        <w:ind w:right="97"/>
        <w:rPr>
          <w:rFonts w:hint="eastAsia"/>
        </w:rPr>
      </w:pPr>
    </w:p>
    <w:p w14:paraId="6F8CC7BE">
      <w:pPr>
        <w:pStyle w:val="4"/>
        <w:spacing w:before="273" w:line="254" w:lineRule="auto"/>
        <w:ind w:right="97"/>
        <w:rPr>
          <w:rFonts w:hint="eastAsia"/>
        </w:rPr>
      </w:pPr>
      <w:r>
        <w:rPr>
          <w:rFonts w:hint="eastAsia"/>
        </w:rPr>
        <w:t>The evangelist who records the Pharisaic sneer—'This man receiveth sinners'—is rich in illustrations of it which enable us to see what reconciliation to God through Christ implies.</w:t>
      </w:r>
    </w:p>
    <w:p w14:paraId="01160923">
      <w:pPr>
        <w:pStyle w:val="4"/>
        <w:spacing w:before="273" w:line="254" w:lineRule="auto"/>
        <w:ind w:right="97"/>
        <w:rPr>
          <w:rFonts w:hint="eastAsia"/>
        </w:rPr>
      </w:pPr>
      <w:r>
        <w:rPr>
          <w:rFonts w:hint="eastAsia"/>
        </w:rPr>
        <w:t>记录法利赛人讥讽——‘这个人接待罪人’——的福音书作者，有丰富的例证，使我们能看见藉着基督与上帝和好所蕴含的意义。</w:t>
      </w:r>
    </w:p>
    <w:p w14:paraId="7BFE6F6E">
      <w:pPr>
        <w:pStyle w:val="4"/>
        <w:spacing w:before="273" w:line="254" w:lineRule="auto"/>
        <w:ind w:right="97"/>
        <w:rPr>
          <w:rFonts w:hint="eastAsia"/>
        </w:rPr>
      </w:pPr>
    </w:p>
    <w:p w14:paraId="58298095">
      <w:pPr>
        <w:pStyle w:val="4"/>
        <w:spacing w:before="273" w:line="254" w:lineRule="auto"/>
        <w:ind w:right="97"/>
        <w:rPr>
          <w:rFonts w:hint="eastAsia"/>
        </w:rPr>
      </w:pPr>
      <w:r>
        <w:rPr>
          <w:rFonts w:hint="eastAsia"/>
        </w:rPr>
        <w:t>One is the story in Luke 7:36–50 of the woman who was a sinner.</w:t>
      </w:r>
    </w:p>
    <w:p w14:paraId="3066BF73">
      <w:pPr>
        <w:pStyle w:val="4"/>
        <w:spacing w:before="273" w:line="254" w:lineRule="auto"/>
        <w:ind w:right="97"/>
        <w:rPr>
          <w:rFonts w:hint="eastAsia"/>
        </w:rPr>
      </w:pPr>
      <w:r>
        <w:rPr>
          <w:rFonts w:hint="eastAsia"/>
        </w:rPr>
        <w:t>一个是路加福音 7:36-50 中那个有罪的女人的故事。</w:t>
      </w:r>
    </w:p>
    <w:p w14:paraId="653D7BD3">
      <w:pPr>
        <w:pStyle w:val="4"/>
        <w:spacing w:before="273" w:line="254" w:lineRule="auto"/>
        <w:ind w:right="97"/>
        <w:rPr>
          <w:rFonts w:hint="eastAsia"/>
        </w:rPr>
      </w:pPr>
    </w:p>
    <w:p w14:paraId="078C44EE">
      <w:pPr>
        <w:pStyle w:val="4"/>
        <w:spacing w:before="273" w:line="254" w:lineRule="auto"/>
        <w:ind w:right="97"/>
        <w:rPr>
          <w:rFonts w:hint="eastAsia"/>
        </w:rPr>
      </w:pPr>
      <w:r>
        <w:rPr>
          <w:rFonts w:hint="eastAsia"/>
        </w:rPr>
        <w:t>Apparently she was a sinner in the city, one of that unhappy class who walk the streets and live by sin.</w:t>
      </w:r>
    </w:p>
    <w:p w14:paraId="71C7CB7A">
      <w:pPr>
        <w:pStyle w:val="4"/>
        <w:spacing w:before="273" w:line="254" w:lineRule="auto"/>
        <w:ind w:right="97"/>
        <w:rPr>
          <w:rFonts w:hint="eastAsia"/>
        </w:rPr>
      </w:pPr>
      <w:r>
        <w:rPr>
          <w:rFonts w:hint="eastAsia"/>
        </w:rPr>
        <w:t>显然她是城里的一个罪人，属于那个不幸的阶层，在街上游荡，靠罪为生。</w:t>
      </w:r>
    </w:p>
    <w:p w14:paraId="779562A9">
      <w:pPr>
        <w:pStyle w:val="4"/>
        <w:spacing w:before="273" w:line="254" w:lineRule="auto"/>
        <w:ind w:right="97"/>
        <w:rPr>
          <w:rFonts w:hint="eastAsia"/>
        </w:rPr>
      </w:pPr>
    </w:p>
    <w:p w14:paraId="3EB768A1">
      <w:pPr>
        <w:pStyle w:val="4"/>
        <w:spacing w:before="273" w:line="254" w:lineRule="auto"/>
        <w:ind w:right="97"/>
        <w:rPr>
          <w:rFonts w:hint="eastAsia"/>
        </w:rPr>
      </w:pPr>
      <w:r>
        <w:rPr>
          <w:rFonts w:hint="eastAsia"/>
        </w:rPr>
        <w:t>There are none in the world more friendless, none from whom the passers-by more instinctively turn aside, none whom ordinary society would be so determined not to receive; in a word, none so hopeless.</w:t>
      </w:r>
    </w:p>
    <w:p w14:paraId="52221142">
      <w:pPr>
        <w:pStyle w:val="4"/>
        <w:spacing w:before="273" w:line="254" w:lineRule="auto"/>
        <w:ind w:right="97"/>
        <w:rPr>
          <w:rFonts w:hint="eastAsia"/>
        </w:rPr>
      </w:pPr>
      <w:r>
        <w:rPr>
          <w:rFonts w:hint="eastAsia"/>
        </w:rPr>
        <w:t>世上没有比她更无助的人，没有路人会比她更本能地避开，没有普通社会会如此坚决地不接纳她；一句话，没有比她更绝望的人。</w:t>
      </w:r>
    </w:p>
    <w:p w14:paraId="41813B00">
      <w:pPr>
        <w:pStyle w:val="4"/>
        <w:spacing w:before="273" w:line="254" w:lineRule="auto"/>
        <w:ind w:right="97"/>
        <w:rPr>
          <w:rFonts w:hint="eastAsia"/>
        </w:rPr>
      </w:pPr>
    </w:p>
    <w:p w14:paraId="6669AB85">
      <w:pPr>
        <w:pStyle w:val="4"/>
        <w:spacing w:before="273" w:line="254" w:lineRule="auto"/>
        <w:ind w:right="97"/>
        <w:rPr>
          <w:rFonts w:hint="eastAsia"/>
        </w:rPr>
      </w:pPr>
      <w:r>
        <w:rPr>
          <w:rFonts w:hint="eastAsia"/>
        </w:rPr>
        <w:t>But one day this woman heard Jesus, and His holiness and love overcame her.</w:t>
      </w:r>
    </w:p>
    <w:p w14:paraId="4B9D5315">
      <w:pPr>
        <w:pStyle w:val="4"/>
        <w:spacing w:before="273" w:line="254" w:lineRule="auto"/>
        <w:ind w:right="97"/>
        <w:rPr>
          <w:rFonts w:hint="eastAsia"/>
        </w:rPr>
      </w:pPr>
      <w:r>
        <w:rPr>
          <w:rFonts w:hint="eastAsia"/>
        </w:rPr>
        <w:t>但有一天，这女人听见了耶稣，祂的圣洁和慈爱征服了她。</w:t>
      </w:r>
    </w:p>
    <w:p w14:paraId="3A1642FA">
      <w:pPr>
        <w:pStyle w:val="4"/>
        <w:spacing w:before="273" w:line="254" w:lineRule="auto"/>
        <w:ind w:right="97"/>
        <w:rPr>
          <w:rFonts w:hint="eastAsia"/>
        </w:rPr>
      </w:pPr>
    </w:p>
    <w:p w14:paraId="03CD0591">
      <w:pPr>
        <w:pStyle w:val="4"/>
        <w:spacing w:before="273" w:line="254" w:lineRule="auto"/>
        <w:ind w:right="97"/>
        <w:rPr>
          <w:rFonts w:hint="eastAsia"/>
        </w:rPr>
      </w:pPr>
      <w:r>
        <w:rPr>
          <w:rFonts w:hint="eastAsia"/>
        </w:rPr>
        <w:t>She was drawn irresistibly to Him, and not long after, as He sat at meat in a Pharisee's house, she made her way in, and, standing behind Him, wet His feet with tears, wiped them with the hair of her head, kissed them over and over again, and anointed them with ointment.</w:t>
      </w:r>
    </w:p>
    <w:p w14:paraId="5C37EE0C">
      <w:pPr>
        <w:pStyle w:val="4"/>
        <w:spacing w:before="273" w:line="254" w:lineRule="auto"/>
        <w:ind w:right="97"/>
        <w:rPr>
          <w:rFonts w:hint="eastAsia"/>
        </w:rPr>
      </w:pPr>
      <w:r>
        <w:rPr>
          <w:rFonts w:hint="eastAsia"/>
        </w:rPr>
        <w:t>她被不可抗拒地吸引到祂面前，不久之后，当祂在法利赛人家里坐席时，她走了进去，站在祂背后，用眼泪湿了祂的脚，用自己的头发擦干，又连连亲祂的脚，并用香膏抹上。</w:t>
      </w:r>
    </w:p>
    <w:p w14:paraId="3A29A654">
      <w:pPr>
        <w:pStyle w:val="4"/>
        <w:spacing w:before="273" w:line="254" w:lineRule="auto"/>
        <w:ind w:right="97"/>
        <w:rPr>
          <w:rFonts w:hint="eastAsia"/>
        </w:rPr>
      </w:pPr>
    </w:p>
    <w:p w14:paraId="188324BE">
      <w:pPr>
        <w:pStyle w:val="4"/>
        <w:spacing w:before="273" w:line="254" w:lineRule="auto"/>
        <w:ind w:right="97"/>
        <w:rPr>
          <w:rFonts w:hint="eastAsia"/>
        </w:rPr>
      </w:pPr>
      <w:r>
        <w:rPr>
          <w:rFonts w:hint="eastAsia"/>
        </w:rPr>
        <w:t>'What an extraordinary demonstration!' we are tempted to say.</w:t>
      </w:r>
    </w:p>
    <w:p w14:paraId="0832411B">
      <w:pPr>
        <w:pStyle w:val="4"/>
        <w:spacing w:before="273" w:line="254" w:lineRule="auto"/>
        <w:ind w:right="97"/>
        <w:rPr>
          <w:rFonts w:hint="eastAsia"/>
        </w:rPr>
      </w:pPr>
      <w:r>
        <w:rPr>
          <w:rFonts w:hint="eastAsia"/>
        </w:rPr>
        <w:t>我们很想说：‘这是何等非凡的表示！’</w:t>
      </w:r>
    </w:p>
    <w:p w14:paraId="28917DE2">
      <w:pPr>
        <w:pStyle w:val="4"/>
        <w:spacing w:before="273" w:line="254" w:lineRule="auto"/>
        <w:ind w:right="97"/>
        <w:rPr>
          <w:rFonts w:hint="eastAsia"/>
        </w:rPr>
      </w:pPr>
    </w:p>
    <w:p w14:paraId="3B300A16">
      <w:pPr>
        <w:pStyle w:val="4"/>
        <w:spacing w:before="273" w:line="254" w:lineRule="auto"/>
        <w:ind w:right="97"/>
        <w:rPr>
          <w:rFonts w:hint="eastAsia"/>
        </w:rPr>
      </w:pPr>
      <w:r>
        <w:rPr>
          <w:rFonts w:hint="eastAsia"/>
        </w:rPr>
        <w:t>Was it hysterics, the weakness of a breaking wave?</w:t>
      </w:r>
    </w:p>
    <w:p w14:paraId="768026DA">
      <w:pPr>
        <w:pStyle w:val="4"/>
        <w:spacing w:before="273" w:line="254" w:lineRule="auto"/>
        <w:ind w:right="97"/>
        <w:rPr>
          <w:rFonts w:hint="eastAsia"/>
        </w:rPr>
      </w:pPr>
      <w:r>
        <w:rPr>
          <w:rFonts w:hint="eastAsia"/>
        </w:rPr>
        <w:t>这是歇斯底里，是破碎波浪的软弱吗？</w:t>
      </w:r>
    </w:p>
    <w:p w14:paraId="0E8F2F4B">
      <w:pPr>
        <w:pStyle w:val="4"/>
        <w:spacing w:before="273" w:line="254" w:lineRule="auto"/>
        <w:ind w:right="97"/>
        <w:rPr>
          <w:rFonts w:hint="eastAsia"/>
        </w:rPr>
      </w:pPr>
    </w:p>
    <w:p w14:paraId="40834361">
      <w:pPr>
        <w:pStyle w:val="4"/>
        <w:spacing w:before="273" w:line="254" w:lineRule="auto"/>
        <w:ind w:right="97"/>
        <w:rPr>
          <w:rFonts w:hint="eastAsia"/>
        </w:rPr>
      </w:pPr>
      <w:r>
        <w:rPr>
          <w:rFonts w:hint="eastAsia"/>
        </w:rPr>
        <w:t>No, it was not hysterics, it was regeneration.</w:t>
      </w:r>
    </w:p>
    <w:p w14:paraId="11BBFBBA">
      <w:pPr>
        <w:pStyle w:val="4"/>
        <w:spacing w:before="273" w:line="254" w:lineRule="auto"/>
        <w:ind w:right="97"/>
        <w:rPr>
          <w:rFonts w:hint="eastAsia"/>
        </w:rPr>
      </w:pPr>
      <w:r>
        <w:rPr>
          <w:rFonts w:hint="eastAsia"/>
        </w:rPr>
        <w:t>不，那不是歇斯底里，那是重生。</w:t>
      </w:r>
    </w:p>
    <w:p w14:paraId="77767C58">
      <w:pPr>
        <w:pStyle w:val="4"/>
        <w:spacing w:before="273" w:line="254" w:lineRule="auto"/>
        <w:ind w:right="97"/>
        <w:rPr>
          <w:rFonts w:hint="eastAsia"/>
        </w:rPr>
      </w:pPr>
    </w:p>
    <w:p w14:paraId="3B81D73C">
      <w:pPr>
        <w:pStyle w:val="4"/>
        <w:spacing w:before="273" w:line="254" w:lineRule="auto"/>
        <w:ind w:right="97"/>
        <w:rPr>
          <w:rFonts w:hint="eastAsia"/>
        </w:rPr>
      </w:pPr>
      <w:r>
        <w:rPr>
          <w:rFonts w:hint="eastAsia"/>
        </w:rPr>
        <w:t>It was the new birth of faith and hope and love, evoked and welcomed by Jesus: it was the passionate experience of a sinner's reconciliation to God.</w:t>
      </w:r>
    </w:p>
    <w:p w14:paraId="45EE6CD8">
      <w:pPr>
        <w:pStyle w:val="4"/>
        <w:spacing w:before="273" w:line="254" w:lineRule="auto"/>
        <w:ind w:right="97"/>
        <w:rPr>
          <w:rFonts w:hint="eastAsia"/>
        </w:rPr>
      </w:pPr>
      <w:r>
        <w:rPr>
          <w:rFonts w:hint="eastAsia"/>
        </w:rPr>
        <w:t>那是信心、盼望和爱的新生，由耶稣唤起并欢迎：那是一个罪人与上帝和好的激情经历。</w:t>
      </w:r>
    </w:p>
    <w:p w14:paraId="262555CB">
      <w:pPr>
        <w:pStyle w:val="4"/>
        <w:spacing w:before="273" w:line="254" w:lineRule="auto"/>
        <w:ind w:right="97"/>
        <w:rPr>
          <w:rFonts w:hint="eastAsia"/>
        </w:rPr>
      </w:pPr>
    </w:p>
    <w:p w14:paraId="00AFC125">
      <w:pPr>
        <w:pStyle w:val="4"/>
        <w:spacing w:before="273" w:line="254" w:lineRule="auto"/>
        <w:ind w:right="97"/>
        <w:rPr>
          <w:rFonts w:hint="eastAsia"/>
        </w:rPr>
      </w:pPr>
      <w:r>
        <w:rPr>
          <w:rFonts w:hint="eastAsia"/>
        </w:rPr>
        <w:t>Such a thing is possible, for here we actually see it.</w:t>
      </w:r>
    </w:p>
    <w:p w14:paraId="44DFDC97">
      <w:pPr>
        <w:pStyle w:val="4"/>
        <w:spacing w:before="273" w:line="254" w:lineRule="auto"/>
        <w:ind w:right="97"/>
        <w:rPr>
          <w:rFonts w:hint="eastAsia"/>
        </w:rPr>
      </w:pPr>
      <w:r>
        <w:rPr>
          <w:rFonts w:hint="eastAsia"/>
        </w:rPr>
        <w:t>这样的事是可能的，因为我们在这里确实看到了。</w:t>
      </w:r>
    </w:p>
    <w:p w14:paraId="49C0E2AA">
      <w:pPr>
        <w:pStyle w:val="4"/>
        <w:spacing w:before="273" w:line="254" w:lineRule="auto"/>
        <w:ind w:right="97"/>
        <w:rPr>
          <w:rFonts w:hint="eastAsia"/>
        </w:rPr>
      </w:pPr>
    </w:p>
    <w:p w14:paraId="2E6EF365">
      <w:pPr>
        <w:pStyle w:val="4"/>
        <w:spacing w:before="273" w:line="254" w:lineRule="auto"/>
        <w:ind w:right="97"/>
        <w:rPr>
          <w:rFonts w:hint="eastAsia"/>
        </w:rPr>
      </w:pPr>
      <w:r>
        <w:rPr>
          <w:rFonts w:hint="eastAsia"/>
        </w:rPr>
        <w:t>Jesus did not shrink from the sinful woman: He received her.</w:t>
      </w:r>
    </w:p>
    <w:p w14:paraId="1F8804C6">
      <w:pPr>
        <w:pStyle w:val="4"/>
        <w:spacing w:before="273" w:line="254" w:lineRule="auto"/>
        <w:ind w:right="97"/>
        <w:rPr>
          <w:rFonts w:hint="eastAsia"/>
        </w:rPr>
      </w:pPr>
      <w:r>
        <w:rPr>
          <w:rFonts w:hint="eastAsia"/>
        </w:rPr>
        <w:t>耶稣没有躲避那有罪的女人：祂接纳了她。</w:t>
      </w:r>
    </w:p>
    <w:p w14:paraId="052DE2FA">
      <w:pPr>
        <w:pStyle w:val="4"/>
        <w:spacing w:before="273" w:line="254" w:lineRule="auto"/>
        <w:ind w:right="97"/>
        <w:rPr>
          <w:rFonts w:hint="eastAsia"/>
        </w:rPr>
      </w:pPr>
    </w:p>
    <w:p w14:paraId="00BA43A2">
      <w:pPr>
        <w:pStyle w:val="4"/>
        <w:spacing w:before="273" w:line="254" w:lineRule="auto"/>
        <w:ind w:right="97"/>
        <w:rPr>
          <w:rFonts w:hint="eastAsia"/>
        </w:rPr>
      </w:pPr>
      <w:r>
        <w:rPr>
          <w:rFonts w:hint="eastAsia"/>
        </w:rPr>
        <w:t>He took her part against the Pharisee.</w:t>
      </w:r>
    </w:p>
    <w:p w14:paraId="17FDB43E">
      <w:pPr>
        <w:pStyle w:val="4"/>
        <w:spacing w:before="273" w:line="254" w:lineRule="auto"/>
        <w:ind w:right="97"/>
        <w:rPr>
          <w:rFonts w:hint="eastAsia"/>
        </w:rPr>
      </w:pPr>
      <w:r>
        <w:rPr>
          <w:rFonts w:hint="eastAsia"/>
        </w:rPr>
        <w:t>祂站在她这边，对抗法利赛人。</w:t>
      </w:r>
    </w:p>
    <w:p w14:paraId="0EEE1F5E">
      <w:pPr>
        <w:pStyle w:val="4"/>
        <w:spacing w:before="273" w:line="254" w:lineRule="auto"/>
        <w:ind w:right="97"/>
        <w:rPr>
          <w:rFonts w:hint="eastAsia"/>
        </w:rPr>
      </w:pPr>
    </w:p>
    <w:p w14:paraId="44183CB1">
      <w:pPr>
        <w:pStyle w:val="4"/>
        <w:spacing w:before="273" w:line="254" w:lineRule="auto"/>
        <w:ind w:right="97"/>
        <w:rPr>
          <w:rFonts w:hint="eastAsia"/>
        </w:rPr>
      </w:pPr>
      <w:r>
        <w:rPr>
          <w:rFonts w:hint="eastAsia"/>
        </w:rPr>
        <w:t>He spoke great and gracious words in her defence.</w:t>
      </w:r>
    </w:p>
    <w:p w14:paraId="64AFF0A8">
      <w:pPr>
        <w:pStyle w:val="4"/>
        <w:spacing w:before="273" w:line="254" w:lineRule="auto"/>
        <w:ind w:right="97"/>
        <w:rPr>
          <w:rFonts w:hint="eastAsia"/>
        </w:rPr>
      </w:pPr>
      <w:r>
        <w:rPr>
          <w:rFonts w:hint="eastAsia"/>
        </w:rPr>
        <w:t>祂为她辩护，说了伟大而恩慈的话。</w:t>
      </w:r>
    </w:p>
    <w:p w14:paraId="6AA7D311">
      <w:pPr>
        <w:pStyle w:val="4"/>
        <w:spacing w:before="273" w:line="254" w:lineRule="auto"/>
        <w:ind w:right="97"/>
        <w:rPr>
          <w:rFonts w:hint="eastAsia"/>
        </w:rPr>
      </w:pPr>
    </w:p>
    <w:p w14:paraId="68A34E37">
      <w:pPr>
        <w:pStyle w:val="4"/>
        <w:spacing w:before="273" w:line="254" w:lineRule="auto"/>
        <w:ind w:right="97"/>
        <w:rPr>
          <w:rFonts w:hint="eastAsia"/>
        </w:rPr>
      </w:pPr>
      <w:r>
        <w:rPr>
          <w:rFonts w:hint="eastAsia"/>
        </w:rPr>
        <w:t>'Her sins are forgiven, for she loved much.'</w:t>
      </w:r>
    </w:p>
    <w:p w14:paraId="55C25BE7">
      <w:pPr>
        <w:pStyle w:val="4"/>
        <w:spacing w:before="273" w:line="254" w:lineRule="auto"/>
        <w:ind w:right="97"/>
        <w:rPr>
          <w:rFonts w:hint="eastAsia"/>
        </w:rPr>
      </w:pPr>
      <w:r>
        <w:rPr>
          <w:rFonts w:hint="eastAsia"/>
        </w:rPr>
        <w:t>‘她的罪都赦免了，因为她爱的多。’</w:t>
      </w:r>
    </w:p>
    <w:p w14:paraId="0D418F17">
      <w:pPr>
        <w:pStyle w:val="4"/>
        <w:spacing w:before="273" w:line="254" w:lineRule="auto"/>
        <w:ind w:right="97"/>
        <w:rPr>
          <w:rFonts w:hint="eastAsia"/>
        </w:rPr>
      </w:pPr>
    </w:p>
    <w:p w14:paraId="2A0D5B74">
      <w:pPr>
        <w:pStyle w:val="4"/>
        <w:spacing w:before="273" w:line="254" w:lineRule="auto"/>
        <w:ind w:right="97"/>
        <w:rPr>
          <w:rFonts w:hint="eastAsia"/>
        </w:rPr>
      </w:pPr>
      <w:r>
        <w:rPr>
          <w:rFonts w:hint="eastAsia"/>
        </w:rPr>
        <w:t>'Thy faith hath saved thee: go in peace.'</w:t>
      </w:r>
    </w:p>
    <w:p w14:paraId="3AA3DBC5">
      <w:pPr>
        <w:pStyle w:val="4"/>
        <w:spacing w:before="273" w:line="254" w:lineRule="auto"/>
        <w:ind w:right="97"/>
        <w:rPr>
          <w:rFonts w:hint="eastAsia"/>
        </w:rPr>
      </w:pPr>
      <w:r>
        <w:rPr>
          <w:rFonts w:hint="eastAsia"/>
        </w:rPr>
        <w:t>‘你的信救了你：平平安安地去吧。’</w:t>
      </w:r>
    </w:p>
    <w:p w14:paraId="645C1DC6">
      <w:pPr>
        <w:pStyle w:val="4"/>
        <w:spacing w:before="273" w:line="254" w:lineRule="auto"/>
        <w:ind w:right="97"/>
        <w:rPr>
          <w:rFonts w:hint="eastAsia"/>
        </w:rPr>
      </w:pPr>
    </w:p>
    <w:p w14:paraId="71A5778F">
      <w:pPr>
        <w:pStyle w:val="4"/>
        <w:spacing w:before="273" w:line="254" w:lineRule="auto"/>
        <w:ind w:right="97"/>
        <w:rPr>
          <w:rFonts w:hint="eastAsia"/>
        </w:rPr>
      </w:pPr>
      <w:r>
        <w:rPr>
          <w:rFonts w:hint="eastAsia"/>
        </w:rPr>
        <w:t>And as she went, she knew that friendless as she had been before she had now a friend with God; it is not too much to say, she knew that God Himself was her friend.</w:t>
      </w:r>
    </w:p>
    <w:p w14:paraId="6B4984F1">
      <w:pPr>
        <w:pStyle w:val="4"/>
        <w:spacing w:before="273" w:line="254" w:lineRule="auto"/>
        <w:ind w:right="97"/>
        <w:rPr>
          <w:rFonts w:hint="eastAsia"/>
        </w:rPr>
      </w:pPr>
      <w:r>
        <w:rPr>
          <w:rFonts w:hint="eastAsia"/>
        </w:rPr>
        <w:t>她去的时候，知道自己从前虽无朋友，如今却有了一位在上帝那里的朋友；毫不夸张地说，她知道上帝自己是她的朋友。</w:t>
      </w:r>
    </w:p>
    <w:p w14:paraId="4A8E4187">
      <w:pPr>
        <w:pStyle w:val="4"/>
        <w:spacing w:before="273" w:line="254" w:lineRule="auto"/>
        <w:ind w:right="97"/>
        <w:rPr>
          <w:rFonts w:hint="eastAsia"/>
        </w:rPr>
      </w:pPr>
    </w:p>
    <w:p w14:paraId="268426DB">
      <w:pPr>
        <w:pStyle w:val="4"/>
        <w:spacing w:before="273" w:line="254" w:lineRule="auto"/>
        <w:ind w:right="97"/>
        <w:rPr>
          <w:rFonts w:hint="eastAsia"/>
        </w:rPr>
      </w:pPr>
      <w:r>
        <w:rPr>
          <w:rFonts w:hint="eastAsia"/>
        </w:rPr>
        <w:t>We see from this incident what a profound, thrilling, and far-reaching experience reconciliation is.</w:t>
      </w:r>
    </w:p>
    <w:p w14:paraId="6289B019">
      <w:pPr>
        <w:pStyle w:val="4"/>
        <w:spacing w:before="273" w:line="254" w:lineRule="auto"/>
        <w:ind w:right="97"/>
        <w:rPr>
          <w:rFonts w:hint="eastAsia"/>
        </w:rPr>
      </w:pPr>
      <w:r>
        <w:rPr>
          <w:rFonts w:hint="eastAsia"/>
        </w:rPr>
        <w:t>从这件事上，我们看到和好是何等深刻、激动人心且影响深远的经历。</w:t>
      </w:r>
    </w:p>
    <w:p w14:paraId="31DE3E74">
      <w:pPr>
        <w:pStyle w:val="4"/>
        <w:spacing w:before="273" w:line="254" w:lineRule="auto"/>
        <w:ind w:right="97"/>
        <w:rPr>
          <w:rFonts w:hint="eastAsia"/>
        </w:rPr>
      </w:pPr>
    </w:p>
    <w:p w14:paraId="7C1219EC">
      <w:pPr>
        <w:pStyle w:val="4"/>
        <w:spacing w:before="273" w:line="254" w:lineRule="auto"/>
        <w:ind w:right="97"/>
        <w:rPr>
          <w:rFonts w:hint="eastAsia"/>
        </w:rPr>
      </w:pPr>
      <w:r>
        <w:rPr>
          <w:rFonts w:hint="eastAsia"/>
        </w:rPr>
        <w:t>It is something which moves nature in all its depths, which melts it and casts it into a new mould.</w:t>
      </w:r>
    </w:p>
    <w:p w14:paraId="5A199E18">
      <w:pPr>
        <w:pStyle w:val="4"/>
        <w:spacing w:before="273" w:line="254" w:lineRule="auto"/>
        <w:ind w:right="97"/>
        <w:rPr>
          <w:rFonts w:hint="eastAsia"/>
        </w:rPr>
      </w:pPr>
      <w:r>
        <w:rPr>
          <w:rFonts w:hint="eastAsia"/>
        </w:rPr>
        <w:t>它是一种能触动本性深处，将其融化并铸成新模的东西。</w:t>
      </w:r>
    </w:p>
    <w:p w14:paraId="598EE6F6">
      <w:pPr>
        <w:pStyle w:val="4"/>
        <w:spacing w:before="273" w:line="254" w:lineRule="auto"/>
        <w:ind w:right="97"/>
        <w:rPr>
          <w:rFonts w:hint="eastAsia"/>
        </w:rPr>
      </w:pPr>
    </w:p>
    <w:p w14:paraId="63FDDB14">
      <w:pPr>
        <w:pStyle w:val="4"/>
        <w:spacing w:before="273" w:line="254" w:lineRule="auto"/>
        <w:ind w:right="97"/>
        <w:rPr>
          <w:rFonts w:hint="eastAsia"/>
        </w:rPr>
      </w:pPr>
      <w:r>
        <w:rPr>
          <w:rFonts w:hint="eastAsia"/>
        </w:rPr>
        <w:t>It regenerates the soul which passes through it, and it is accompanied with the sense of an infinite debt to Jesus.</w:t>
      </w:r>
    </w:p>
    <w:p w14:paraId="736455D0">
      <w:pPr>
        <w:pStyle w:val="4"/>
        <w:spacing w:before="273" w:line="254" w:lineRule="auto"/>
        <w:ind w:right="97"/>
        <w:rPr>
          <w:rFonts w:hint="eastAsia"/>
        </w:rPr>
      </w:pPr>
      <w:r>
        <w:rPr>
          <w:rFonts w:hint="eastAsia"/>
        </w:rPr>
        <w:t>它使经历它的灵魂重生，并伴随着对耶稣无限亏欠的感觉。</w:t>
      </w:r>
    </w:p>
    <w:p w14:paraId="01D92ABA">
      <w:pPr>
        <w:pStyle w:val="4"/>
        <w:spacing w:before="273" w:line="254" w:lineRule="auto"/>
        <w:ind w:right="97"/>
        <w:rPr>
          <w:rFonts w:hint="eastAsia"/>
        </w:rPr>
      </w:pPr>
    </w:p>
    <w:p w14:paraId="1594BF24">
      <w:pPr>
        <w:pStyle w:val="4"/>
        <w:spacing w:before="273" w:line="254" w:lineRule="auto"/>
        <w:ind w:right="97"/>
        <w:rPr>
          <w:rFonts w:hint="eastAsia"/>
        </w:rPr>
      </w:pPr>
      <w:r>
        <w:rPr>
          <w:rFonts w:hint="eastAsia"/>
        </w:rPr>
        <w:t>How this last is to be explained we are not expressly told, but it was not for nothing that the sinful woman restored to God poured out her gratitude at Jesus' feet.</w:t>
      </w:r>
    </w:p>
    <w:p w14:paraId="27B95440">
      <w:pPr>
        <w:pStyle w:val="4"/>
        <w:spacing w:before="273" w:line="254" w:lineRule="auto"/>
        <w:ind w:right="97"/>
        <w:rPr>
          <w:rFonts w:hint="eastAsia"/>
        </w:rPr>
      </w:pPr>
      <w:r>
        <w:rPr>
          <w:rFonts w:hint="eastAsia"/>
        </w:rPr>
        <w:t>这后者如何解释，我们没有被明确告知，但那被上帝恢复的有罪女人在耶稣脚前倾倒她的感恩，绝非徒然。</w:t>
      </w:r>
    </w:p>
    <w:p w14:paraId="76E3CD16">
      <w:pPr>
        <w:pStyle w:val="4"/>
        <w:spacing w:before="273" w:line="254" w:lineRule="auto"/>
        <w:ind w:right="97"/>
        <w:rPr>
          <w:rFonts w:hint="eastAsia"/>
        </w:rPr>
      </w:pPr>
    </w:p>
    <w:p w14:paraId="00CFD84C">
      <w:pPr>
        <w:pStyle w:val="4"/>
        <w:spacing w:before="273" w:line="254" w:lineRule="auto"/>
        <w:ind w:right="97"/>
        <w:rPr>
          <w:rFonts w:hint="eastAsia"/>
        </w:rPr>
      </w:pPr>
      <w:r>
        <w:rPr>
          <w:rFonts w:hint="eastAsia"/>
        </w:rPr>
        <w:t>We have another instance of Jesus receiving sinners in the story of Zacchæus (Luke 19:1 ff.).</w:t>
      </w:r>
    </w:p>
    <w:p w14:paraId="3A461BA5">
      <w:pPr>
        <w:pStyle w:val="4"/>
        <w:spacing w:before="273" w:line="254" w:lineRule="auto"/>
        <w:ind w:right="97"/>
        <w:rPr>
          <w:rFonts w:hint="eastAsia"/>
        </w:rPr>
      </w:pPr>
      <w:r>
        <w:rPr>
          <w:rFonts w:hint="eastAsia"/>
        </w:rPr>
        <w:t>我们有另一个耶稣接待罪人的例子，就是撒该的故事（路加福音 19:1 及以下）。</w:t>
      </w:r>
    </w:p>
    <w:p w14:paraId="5905A8BD">
      <w:pPr>
        <w:pStyle w:val="4"/>
        <w:spacing w:before="273" w:line="254" w:lineRule="auto"/>
        <w:ind w:right="97"/>
        <w:rPr>
          <w:rFonts w:hint="eastAsia"/>
        </w:rPr>
      </w:pPr>
    </w:p>
    <w:p w14:paraId="44E2F6B8">
      <w:pPr>
        <w:pStyle w:val="4"/>
        <w:spacing w:before="273" w:line="254" w:lineRule="auto"/>
        <w:ind w:right="97"/>
        <w:rPr>
          <w:rFonts w:hint="eastAsia"/>
        </w:rPr>
      </w:pPr>
      <w:r>
        <w:rPr>
          <w:rFonts w:hint="eastAsia"/>
        </w:rPr>
        <w:t>Zacchæus was hated for his trade, and he was hated more for his success in it; he was rich, and he had made his money in what all his countrymen thought a disreputable way.</w:t>
      </w:r>
    </w:p>
    <w:p w14:paraId="4C1DBDF1">
      <w:pPr>
        <w:pStyle w:val="4"/>
        <w:spacing w:before="273" w:line="254" w:lineRule="auto"/>
        <w:ind w:right="97"/>
        <w:rPr>
          <w:rFonts w:hint="eastAsia"/>
        </w:rPr>
      </w:pPr>
      <w:r>
        <w:rPr>
          <w:rFonts w:hint="eastAsia"/>
        </w:rPr>
        <w:t>撒该因其职业而为人所恨，更因其成功而为人所恨；他富有，他的钱财是以一种所有同胞都认为不光彩的方式得来的。</w:t>
      </w:r>
    </w:p>
    <w:p w14:paraId="0506CB66">
      <w:pPr>
        <w:pStyle w:val="4"/>
        <w:spacing w:before="273" w:line="254" w:lineRule="auto"/>
        <w:ind w:right="97"/>
        <w:rPr>
          <w:rFonts w:hint="eastAsia"/>
        </w:rPr>
      </w:pPr>
    </w:p>
    <w:p w14:paraId="07F7AD16">
      <w:pPr>
        <w:pStyle w:val="4"/>
        <w:spacing w:before="273" w:line="254" w:lineRule="auto"/>
        <w:ind w:right="97"/>
        <w:rPr>
          <w:rFonts w:hint="eastAsia"/>
        </w:rPr>
      </w:pPr>
      <w:r>
        <w:rPr>
          <w:rFonts w:hint="eastAsia"/>
        </w:rPr>
        <w:t>He had not a friend in Jericho.</w:t>
      </w:r>
    </w:p>
    <w:p w14:paraId="778E12E3">
      <w:pPr>
        <w:pStyle w:val="4"/>
        <w:spacing w:before="273" w:line="254" w:lineRule="auto"/>
        <w:ind w:right="97"/>
        <w:rPr>
          <w:rFonts w:hint="eastAsia"/>
        </w:rPr>
      </w:pPr>
      <w:r>
        <w:rPr>
          <w:rFonts w:hint="eastAsia"/>
        </w:rPr>
        <w:t>他在耶利哥没有一个朋友。</w:t>
      </w:r>
    </w:p>
    <w:p w14:paraId="5AE10614">
      <w:pPr>
        <w:pStyle w:val="4"/>
        <w:spacing w:before="273" w:line="254" w:lineRule="auto"/>
        <w:ind w:right="97"/>
        <w:rPr>
          <w:rFonts w:hint="eastAsia"/>
        </w:rPr>
      </w:pPr>
    </w:p>
    <w:p w14:paraId="63232D0F">
      <w:pPr>
        <w:pStyle w:val="4"/>
        <w:spacing w:before="273" w:line="254" w:lineRule="auto"/>
        <w:ind w:right="97"/>
        <w:rPr>
          <w:rFonts w:hint="eastAsia"/>
        </w:rPr>
      </w:pPr>
      <w:r>
        <w:rPr>
          <w:rFonts w:hint="eastAsia"/>
        </w:rPr>
        <w:t>But as Jesus passed under the tree into which Zacchæus had climbed to see Him, He looked up and said, 'Zacchæus, make haste and come down; for to-day I must abide at thy house.'</w:t>
      </w:r>
    </w:p>
    <w:p w14:paraId="72F0E4CC">
      <w:pPr>
        <w:pStyle w:val="4"/>
        <w:spacing w:before="273" w:line="254" w:lineRule="auto"/>
        <w:ind w:right="97"/>
        <w:rPr>
          <w:rFonts w:hint="eastAsia"/>
        </w:rPr>
      </w:pPr>
      <w:r>
        <w:rPr>
          <w:rFonts w:hint="eastAsia"/>
        </w:rPr>
        <w:t>但当耶稣经过撒该为看祂而爬上的那棵树下时，祂抬头说：‘撒该，快下来；今天我必住在你家里。’</w:t>
      </w:r>
    </w:p>
    <w:p w14:paraId="76520D02">
      <w:pPr>
        <w:pStyle w:val="4"/>
        <w:spacing w:before="273" w:line="254" w:lineRule="auto"/>
        <w:ind w:right="97"/>
        <w:rPr>
          <w:rFonts w:hint="eastAsia"/>
        </w:rPr>
      </w:pPr>
    </w:p>
    <w:p w14:paraId="299F3D29">
      <w:pPr>
        <w:pStyle w:val="4"/>
        <w:spacing w:before="273" w:line="254" w:lineRule="auto"/>
        <w:ind w:right="97"/>
        <w:rPr>
          <w:rFonts w:hint="eastAsia"/>
        </w:rPr>
      </w:pPr>
      <w:r>
        <w:rPr>
          <w:rFonts w:hint="eastAsia"/>
        </w:rPr>
        <w:t>Respectable people would not call on Zacchæus, but the Lord called on him.</w:t>
      </w:r>
    </w:p>
    <w:p w14:paraId="5EE21F31">
      <w:pPr>
        <w:pStyle w:val="4"/>
        <w:spacing w:before="273" w:line="254" w:lineRule="auto"/>
        <w:ind w:right="97"/>
        <w:rPr>
          <w:rFonts w:hint="eastAsia"/>
        </w:rPr>
      </w:pPr>
      <w:r>
        <w:rPr>
          <w:rFonts w:hint="eastAsia"/>
        </w:rPr>
        <w:t>有体面的人不会去拜访撒该，但主却拜访了他。</w:t>
      </w:r>
    </w:p>
    <w:p w14:paraId="01D09A69">
      <w:pPr>
        <w:pStyle w:val="4"/>
        <w:spacing w:before="273" w:line="254" w:lineRule="auto"/>
        <w:ind w:right="97"/>
        <w:rPr>
          <w:rFonts w:hint="eastAsia"/>
        </w:rPr>
      </w:pPr>
    </w:p>
    <w:p w14:paraId="42548B9C">
      <w:pPr>
        <w:pStyle w:val="4"/>
        <w:spacing w:before="273" w:line="254" w:lineRule="auto"/>
        <w:ind w:right="97"/>
        <w:rPr>
          <w:rFonts w:hint="eastAsia"/>
        </w:rPr>
      </w:pPr>
      <w:r>
        <w:rPr>
          <w:rFonts w:hint="eastAsia"/>
        </w:rPr>
        <w:t>And that day salvation came to his house.</w:t>
      </w:r>
    </w:p>
    <w:p w14:paraId="6F2FAD4F">
      <w:pPr>
        <w:pStyle w:val="4"/>
        <w:spacing w:before="273" w:line="254" w:lineRule="auto"/>
        <w:ind w:right="97"/>
        <w:rPr>
          <w:rFonts w:hint="eastAsia"/>
        </w:rPr>
      </w:pPr>
      <w:r>
        <w:rPr>
          <w:rFonts w:hint="eastAsia"/>
        </w:rPr>
        <w:t>那一天，救恩临到了他的家。</w:t>
      </w:r>
    </w:p>
    <w:p w14:paraId="2383F9DA">
      <w:pPr>
        <w:pStyle w:val="4"/>
        <w:spacing w:before="273" w:line="254" w:lineRule="auto"/>
        <w:ind w:right="97"/>
        <w:rPr>
          <w:rFonts w:hint="eastAsia"/>
        </w:rPr>
      </w:pPr>
    </w:p>
    <w:p w14:paraId="56492A16">
      <w:pPr>
        <w:pStyle w:val="4"/>
        <w:spacing w:before="273" w:line="254" w:lineRule="auto"/>
        <w:ind w:right="97"/>
        <w:rPr>
          <w:rFonts w:hint="eastAsia"/>
        </w:rPr>
      </w:pPr>
      <w:r>
        <w:rPr>
          <w:rFonts w:hint="eastAsia"/>
        </w:rPr>
        <w:t>It was the rising up of the new life in Zacchæus, the life inspired by the presence of Jesus under his roof, which declared itself as he exclaimed, 'Behold, Lord, the half of my goods I give to the poor, and if I have taken anything from any man by false accusation I restore him fourfold.'</w:t>
      </w:r>
    </w:p>
    <w:p w14:paraId="04536950">
      <w:pPr>
        <w:pStyle w:val="4"/>
        <w:spacing w:before="273" w:line="254" w:lineRule="auto"/>
        <w:ind w:right="97"/>
        <w:rPr>
          <w:rFonts w:hint="eastAsia"/>
        </w:rPr>
      </w:pPr>
      <w:r>
        <w:rPr>
          <w:rFonts w:hint="eastAsia"/>
        </w:rPr>
        <w:t>那是撒该里面新生命的兴起，是由耶稣在他屋檐下的同在所激励的生命，当他呼喊时，这生命就显明出来了：‘主啊，我把所有的一半给穷人；我若讹诈了谁，就还他四倍。’</w:t>
      </w:r>
    </w:p>
    <w:p w14:paraId="7888FB37">
      <w:pPr>
        <w:pStyle w:val="4"/>
        <w:spacing w:before="273" w:line="254" w:lineRule="auto"/>
        <w:ind w:right="97"/>
        <w:rPr>
          <w:rFonts w:hint="eastAsia"/>
        </w:rPr>
      </w:pPr>
    </w:p>
    <w:p w14:paraId="4D659835">
      <w:pPr>
        <w:pStyle w:val="4"/>
        <w:spacing w:before="273" w:line="254" w:lineRule="auto"/>
        <w:ind w:right="97"/>
        <w:rPr>
          <w:rFonts w:hint="eastAsia"/>
        </w:rPr>
      </w:pPr>
      <w:r>
        <w:rPr>
          <w:rFonts w:hint="eastAsia"/>
        </w:rPr>
        <w:t>There is no boast in this, no resentful clearing of his character against the people who murmured that Jesus was gone to be guest with a man that was a sinner, no assertion that he had been unjustly accused.</w:t>
      </w:r>
    </w:p>
    <w:p w14:paraId="337853F9">
      <w:pPr>
        <w:pStyle w:val="4"/>
        <w:spacing w:before="273" w:line="254" w:lineRule="auto"/>
        <w:ind w:right="97"/>
        <w:rPr>
          <w:rFonts w:hint="eastAsia"/>
        </w:rPr>
      </w:pPr>
      <w:r>
        <w:rPr>
          <w:rFonts w:hint="eastAsia"/>
        </w:rPr>
        <w:t>这其中没有夸耀，没有对那些抱怨耶稣去作一个罪人客人的民众的怨恨辩白，也没有声称自己被不公正地指控。</w:t>
      </w:r>
    </w:p>
    <w:p w14:paraId="6A13D34A">
      <w:pPr>
        <w:pStyle w:val="4"/>
        <w:spacing w:before="273" w:line="254" w:lineRule="auto"/>
        <w:ind w:right="97"/>
        <w:rPr>
          <w:rFonts w:hint="eastAsia"/>
        </w:rPr>
      </w:pPr>
    </w:p>
    <w:p w14:paraId="49463F01">
      <w:pPr>
        <w:pStyle w:val="4"/>
        <w:spacing w:before="273" w:line="254" w:lineRule="auto"/>
        <w:ind w:right="97"/>
        <w:rPr>
          <w:rFonts w:hint="eastAsia"/>
        </w:rPr>
      </w:pPr>
      <w:r>
        <w:rPr>
          <w:rFonts w:hint="eastAsia"/>
        </w:rPr>
        <w:t>It is the new man who speaks here, and who reveals in this regenerate utterance what the coming of Jesus meant for him.</w:t>
      </w:r>
    </w:p>
    <w:p w14:paraId="24631B9A">
      <w:pPr>
        <w:pStyle w:val="4"/>
        <w:spacing w:before="273" w:line="254" w:lineRule="auto"/>
        <w:ind w:right="97"/>
        <w:rPr>
          <w:rFonts w:hint="eastAsia"/>
        </w:rPr>
      </w:pPr>
      <w:r>
        <w:rPr>
          <w:rFonts w:hint="eastAsia"/>
        </w:rPr>
        <w:t>在这里说话的是新人，他在这个重生的言语中，揭示了耶稣的到来对他意味着什么。</w:t>
      </w:r>
    </w:p>
    <w:p w14:paraId="28097232">
      <w:pPr>
        <w:pStyle w:val="4"/>
        <w:spacing w:before="273" w:line="254" w:lineRule="auto"/>
        <w:ind w:right="97"/>
        <w:rPr>
          <w:rFonts w:hint="eastAsia"/>
        </w:rPr>
      </w:pPr>
    </w:p>
    <w:p w14:paraId="77B119F8">
      <w:pPr>
        <w:pStyle w:val="4"/>
        <w:spacing w:before="273" w:line="254" w:lineRule="auto"/>
        <w:ind w:right="97"/>
        <w:rPr>
          <w:rFonts w:hint="eastAsia"/>
        </w:rPr>
      </w:pPr>
      <w:r>
        <w:rPr>
          <w:rFonts w:hint="eastAsia"/>
        </w:rPr>
        <w:t>Salvation came to his house when Jesus entered it.</w:t>
      </w:r>
    </w:p>
    <w:p w14:paraId="7047AD5B">
      <w:pPr>
        <w:pStyle w:val="4"/>
        <w:spacing w:before="273" w:line="254" w:lineRule="auto"/>
        <w:ind w:right="97"/>
        <w:rPr>
          <w:rFonts w:hint="eastAsia"/>
        </w:rPr>
      </w:pPr>
      <w:r>
        <w:rPr>
          <w:rFonts w:hint="eastAsia"/>
        </w:rPr>
        <w:t>当耶稣进入他的家时，救恩就临到了。</w:t>
      </w:r>
    </w:p>
    <w:p w14:paraId="57A1F096">
      <w:pPr>
        <w:pStyle w:val="4"/>
        <w:spacing w:before="273" w:line="254" w:lineRule="auto"/>
        <w:ind w:right="97"/>
        <w:rPr>
          <w:rFonts w:hint="eastAsia"/>
        </w:rPr>
      </w:pPr>
    </w:p>
    <w:p w14:paraId="1D45777D">
      <w:pPr>
        <w:pStyle w:val="4"/>
        <w:spacing w:before="273" w:line="254" w:lineRule="auto"/>
        <w:ind w:right="97"/>
        <w:rPr>
          <w:rFonts w:hint="eastAsia"/>
        </w:rPr>
      </w:pPr>
      <w:r>
        <w:rPr>
          <w:rFonts w:hint="eastAsia"/>
        </w:rPr>
        <w:t>He brought with Him the power which reconciled Zacchæus to God, and in the very same act or process delivered him from his old sin of covetousness and made him a new creature.</w:t>
      </w:r>
    </w:p>
    <w:p w14:paraId="0752D5F8">
      <w:pPr>
        <w:pStyle w:val="4"/>
        <w:spacing w:before="273" w:line="254" w:lineRule="auto"/>
        <w:ind w:right="97"/>
        <w:rPr>
          <w:rFonts w:hint="eastAsia"/>
        </w:rPr>
      </w:pPr>
      <w:r>
        <w:rPr>
          <w:rFonts w:hint="eastAsia"/>
        </w:rPr>
        <w:t>祂带来了使撒该与上帝和好的能力，并在同一个行为或过程中，将他从他旧有的贪婪罪中解救出来，使他成为一个新造的人。</w:t>
      </w:r>
    </w:p>
    <w:p w14:paraId="4C8D408A">
      <w:pPr>
        <w:pStyle w:val="4"/>
        <w:spacing w:before="273" w:line="254" w:lineRule="auto"/>
        <w:ind w:right="97"/>
        <w:rPr>
          <w:rFonts w:hint="eastAsia"/>
        </w:rPr>
      </w:pPr>
    </w:p>
    <w:p w14:paraId="3D17BB0E">
      <w:pPr>
        <w:pStyle w:val="4"/>
        <w:spacing w:before="273" w:line="254" w:lineRule="auto"/>
        <w:ind w:right="97"/>
        <w:rPr>
          <w:rFonts w:hint="eastAsia"/>
        </w:rPr>
      </w:pPr>
      <w:r>
        <w:rPr>
          <w:rFonts w:hint="eastAsia"/>
        </w:rPr>
        <w:t>This experience is not separable from the sinner's reconciliation; it is part and parcel of it, and is the visible proof that it is real.</w:t>
      </w:r>
    </w:p>
    <w:p w14:paraId="68306EEF">
      <w:pPr>
        <w:pStyle w:val="4"/>
        <w:spacing w:before="273" w:line="254" w:lineRule="auto"/>
        <w:ind w:right="97"/>
        <w:rPr>
          <w:rFonts w:hint="eastAsia"/>
        </w:rPr>
      </w:pPr>
      <w:r>
        <w:rPr>
          <w:rFonts w:hint="eastAsia"/>
        </w:rPr>
        <w:t>这个经历与罪人的和好是不可分的；它是其一部分，也是其真实的可见证明。</w:t>
      </w:r>
    </w:p>
    <w:p w14:paraId="38DE01C4">
      <w:pPr>
        <w:pStyle w:val="4"/>
        <w:spacing w:before="273" w:line="254" w:lineRule="auto"/>
        <w:ind w:right="97"/>
        <w:rPr>
          <w:rFonts w:hint="eastAsia"/>
        </w:rPr>
      </w:pPr>
    </w:p>
    <w:p w14:paraId="12150B00">
      <w:pPr>
        <w:pStyle w:val="4"/>
        <w:spacing w:before="273" w:line="254" w:lineRule="auto"/>
        <w:ind w:right="97"/>
        <w:rPr>
          <w:rFonts w:hint="eastAsia"/>
        </w:rPr>
      </w:pPr>
      <w:r>
        <w:rPr>
          <w:rFonts w:hint="eastAsia"/>
        </w:rPr>
        <w:t>In both these cases, and one may say in all others that the gospel records, it is important not to forget that Jesus was present, and that it was His presence which made possible all the experiences which are included under reconciliation or regeneration.</w:t>
      </w:r>
    </w:p>
    <w:p w14:paraId="72E14886">
      <w:pPr>
        <w:pStyle w:val="4"/>
        <w:spacing w:before="273" w:line="254" w:lineRule="auto"/>
        <w:ind w:right="97"/>
        <w:rPr>
          <w:rFonts w:hint="eastAsia"/>
        </w:rPr>
      </w:pPr>
      <w:r>
        <w:rPr>
          <w:rFonts w:hint="eastAsia"/>
        </w:rPr>
        <w:t>在这两个案例中，可以说在福音书记录的所有其他案例中，重要的是不要忘记耶稣的同在，正是祂的同在，才使所有包含在和好或重生之下的经历成为可能。</w:t>
      </w:r>
    </w:p>
    <w:p w14:paraId="17EFFB3F">
      <w:pPr>
        <w:pStyle w:val="4"/>
        <w:spacing w:before="273" w:line="254" w:lineRule="auto"/>
        <w:ind w:right="97"/>
        <w:rPr>
          <w:rFonts w:hint="eastAsia"/>
        </w:rPr>
      </w:pPr>
    </w:p>
    <w:p w14:paraId="37C41245">
      <w:pPr>
        <w:pStyle w:val="4"/>
        <w:spacing w:before="273" w:line="254" w:lineRule="auto"/>
        <w:ind w:right="97"/>
        <w:rPr>
          <w:rFonts w:hint="eastAsia"/>
        </w:rPr>
      </w:pPr>
      <w:r>
        <w:rPr>
          <w:rFonts w:hint="eastAsia"/>
        </w:rPr>
        <w:t>This is sometimes overlooked by those who are jealous for what they call free forgiveness.</w:t>
      </w:r>
    </w:p>
    <w:p w14:paraId="34F581D1">
      <w:pPr>
        <w:pStyle w:val="4"/>
        <w:spacing w:before="273" w:line="254" w:lineRule="auto"/>
        <w:ind w:right="97"/>
        <w:rPr>
          <w:rFonts w:hint="eastAsia"/>
        </w:rPr>
      </w:pPr>
      <w:r>
        <w:rPr>
          <w:rFonts w:hint="eastAsia"/>
        </w:rPr>
        <w:t>这一点有时被那些为他们所谓的白白赦免而热心的人所忽略。</w:t>
      </w:r>
    </w:p>
    <w:p w14:paraId="054B8AC3">
      <w:pPr>
        <w:pStyle w:val="4"/>
        <w:spacing w:before="273" w:line="254" w:lineRule="auto"/>
        <w:ind w:right="97"/>
        <w:rPr>
          <w:rFonts w:hint="eastAsia"/>
        </w:rPr>
      </w:pPr>
    </w:p>
    <w:p w14:paraId="4119A45D">
      <w:pPr>
        <w:pStyle w:val="4"/>
        <w:spacing w:before="273" w:line="254" w:lineRule="auto"/>
        <w:ind w:right="97"/>
        <w:rPr>
          <w:rFonts w:hint="eastAsia"/>
        </w:rPr>
      </w:pPr>
      <w:r>
        <w:rPr>
          <w:rFonts w:hint="eastAsia"/>
        </w:rPr>
        <w:t>Thus a recent writer on this subject says, 'The free forgiveness of sins was the vital spark of Christ's teaching. "Thy sins be forgiven thee."</w:t>
      </w:r>
    </w:p>
    <w:p w14:paraId="579F7183">
      <w:pPr>
        <w:pStyle w:val="4"/>
        <w:spacing w:before="273" w:line="254" w:lineRule="auto"/>
        <w:ind w:right="97"/>
        <w:rPr>
          <w:rFonts w:hint="eastAsia"/>
        </w:rPr>
      </w:pPr>
      <w:r>
        <w:rPr>
          <w:rFonts w:hint="eastAsia"/>
        </w:rPr>
        <w:t>因此，一位近期的作者就此主题说：‘白白的赦罪是基督教导的生命火花。“你的罪赦了。”’</w:t>
      </w:r>
    </w:p>
    <w:p w14:paraId="5EE8AA25">
      <w:pPr>
        <w:pStyle w:val="4"/>
        <w:spacing w:before="273" w:line="254" w:lineRule="auto"/>
        <w:ind w:right="97"/>
        <w:rPr>
          <w:rFonts w:hint="eastAsia"/>
        </w:rPr>
      </w:pPr>
    </w:p>
    <w:p w14:paraId="5D7F7CF5">
      <w:pPr>
        <w:pStyle w:val="4"/>
        <w:spacing w:before="273" w:line="254" w:lineRule="auto"/>
        <w:ind w:right="97"/>
        <w:rPr>
          <w:rFonts w:hint="eastAsia"/>
        </w:rPr>
      </w:pPr>
      <w:r>
        <w:rPr>
          <w:rFonts w:hint="eastAsia"/>
        </w:rPr>
        <w:t>Wherever He found repentance, there He scattered forgiveness; it was as water to the tender plant.'</w:t>
      </w:r>
    </w:p>
    <w:p w14:paraId="77ED5A85">
      <w:pPr>
        <w:pStyle w:val="4"/>
        <w:spacing w:before="273" w:line="254" w:lineRule="auto"/>
        <w:ind w:right="97"/>
        <w:rPr>
          <w:rFonts w:hint="eastAsia"/>
        </w:rPr>
      </w:pPr>
      <w:r>
        <w:rPr>
          <w:rFonts w:hint="eastAsia"/>
        </w:rPr>
        <w:t>祂在哪里找到悔改，就在哪里撒下赦免；那如同水之于嫩苗。’</w:t>
      </w:r>
    </w:p>
    <w:p w14:paraId="1E963515">
      <w:pPr>
        <w:pStyle w:val="4"/>
        <w:spacing w:before="273" w:line="254" w:lineRule="auto"/>
        <w:ind w:right="97"/>
        <w:rPr>
          <w:rFonts w:hint="eastAsia"/>
        </w:rPr>
      </w:pPr>
    </w:p>
    <w:p w14:paraId="3058A6A9">
      <w:pPr>
        <w:pStyle w:val="4"/>
        <w:spacing w:before="273" w:line="254" w:lineRule="auto"/>
        <w:ind w:right="97"/>
        <w:rPr>
          <w:rFonts w:hint="eastAsia"/>
        </w:rPr>
      </w:pPr>
      <w:r>
        <w:rPr>
          <w:rFonts w:hint="eastAsia"/>
        </w:rPr>
        <w:t>The simplest answer to this is to say that Jesus did not 'find' repentance at all.</w:t>
      </w:r>
    </w:p>
    <w:p w14:paraId="4352A30E">
      <w:pPr>
        <w:pStyle w:val="4"/>
        <w:spacing w:before="273" w:line="254" w:lineRule="auto"/>
        <w:ind w:right="97"/>
        <w:rPr>
          <w:rFonts w:hint="eastAsia"/>
        </w:rPr>
      </w:pPr>
      <w:r>
        <w:rPr>
          <w:rFonts w:hint="eastAsia"/>
        </w:rPr>
        <w:t>对此最简单的回答是，耶稣根本没有‘找到’悔改。</w:t>
      </w:r>
    </w:p>
    <w:p w14:paraId="72757334">
      <w:pPr>
        <w:pStyle w:val="4"/>
        <w:spacing w:before="273" w:line="254" w:lineRule="auto"/>
        <w:ind w:right="97"/>
        <w:rPr>
          <w:rFonts w:hint="eastAsia"/>
        </w:rPr>
      </w:pPr>
    </w:p>
    <w:p w14:paraId="5629BAFD">
      <w:pPr>
        <w:pStyle w:val="4"/>
        <w:spacing w:before="273" w:line="254" w:lineRule="auto"/>
        <w:ind w:right="97"/>
        <w:rPr>
          <w:rFonts w:hint="eastAsia"/>
        </w:rPr>
      </w:pPr>
      <w:r>
        <w:rPr>
          <w:rFonts w:hint="eastAsia"/>
        </w:rPr>
        <w:t>It was not there ready made, waiting for forgiveness.</w:t>
      </w:r>
    </w:p>
    <w:p w14:paraId="369F81DB">
      <w:pPr>
        <w:pStyle w:val="4"/>
        <w:spacing w:before="273" w:line="254" w:lineRule="auto"/>
        <w:ind w:right="97"/>
        <w:rPr>
          <w:rFonts w:hint="eastAsia"/>
        </w:rPr>
      </w:pPr>
      <w:r>
        <w:rPr>
          <w:rFonts w:hint="eastAsia"/>
        </w:rPr>
        <w:t>它并非现成的，等待着赦免。</w:t>
      </w:r>
    </w:p>
    <w:p w14:paraId="63ED1D9E">
      <w:pPr>
        <w:pStyle w:val="4"/>
        <w:spacing w:before="273" w:line="254" w:lineRule="auto"/>
        <w:ind w:right="97"/>
        <w:rPr>
          <w:rFonts w:hint="eastAsia"/>
        </w:rPr>
      </w:pPr>
    </w:p>
    <w:p w14:paraId="160C8D3E">
      <w:pPr>
        <w:pStyle w:val="4"/>
        <w:spacing w:before="273" w:line="254" w:lineRule="auto"/>
        <w:ind w:right="97"/>
        <w:rPr>
          <w:rFonts w:hint="eastAsia"/>
        </w:rPr>
      </w:pPr>
      <w:r>
        <w:rPr>
          <w:rFonts w:hint="eastAsia"/>
        </w:rPr>
        <w:t>He had to create or evoke repentance, and there was something in His character and in His attitude to the sinful which worked powerfully to this end.</w:t>
      </w:r>
    </w:p>
    <w:p w14:paraId="56205F58">
      <w:pPr>
        <w:pStyle w:val="4"/>
        <w:spacing w:before="273" w:line="254" w:lineRule="auto"/>
        <w:ind w:right="97"/>
        <w:rPr>
          <w:rFonts w:hint="eastAsia"/>
        </w:rPr>
      </w:pPr>
      <w:r>
        <w:rPr>
          <w:rFonts w:hint="eastAsia"/>
        </w:rPr>
        <w:t>祂必须创造或唤起悔改，而在祂的品格和对罪人的态度中，有一种力量为此而有力地工作。</w:t>
      </w:r>
    </w:p>
    <w:p w14:paraId="668CBB7D">
      <w:pPr>
        <w:pStyle w:val="4"/>
        <w:spacing w:before="273" w:line="254" w:lineRule="auto"/>
        <w:ind w:right="97"/>
        <w:rPr>
          <w:rFonts w:hint="eastAsia"/>
        </w:rPr>
      </w:pPr>
    </w:p>
    <w:p w14:paraId="63E8DA41">
      <w:pPr>
        <w:pStyle w:val="4"/>
        <w:spacing w:before="273" w:line="254" w:lineRule="auto"/>
        <w:ind w:right="97"/>
        <w:rPr>
          <w:rFonts w:hint="eastAsia"/>
        </w:rPr>
      </w:pPr>
      <w:r>
        <w:rPr>
          <w:rFonts w:hint="eastAsia"/>
        </w:rPr>
        <w:t>The sense of debt to Jesus on the part of Zacchæus and of the woman who was a sinner, would not have been what it evidently was if they had merely owed to Him an announcement or even an assurance that penitence like theirs could not but be forgiven.</w:t>
      </w:r>
    </w:p>
    <w:p w14:paraId="454A1D56">
      <w:pPr>
        <w:pStyle w:val="4"/>
        <w:spacing w:before="273" w:line="254" w:lineRule="auto"/>
        <w:ind w:right="97"/>
        <w:rPr>
          <w:rFonts w:hint="eastAsia"/>
        </w:rPr>
      </w:pPr>
      <w:r>
        <w:rPr>
          <w:rFonts w:hint="eastAsia"/>
        </w:rPr>
        <w:t>撒该和那有罪的女人对耶稣的亏欠感，如果他们仅仅是欠祂一个宣告，甚至是一个保证，即像他们那样的悔改不能不被赦免，那么这种感觉就不会像它显然的那样了。</w:t>
      </w:r>
    </w:p>
    <w:p w14:paraId="43EFE105">
      <w:pPr>
        <w:pStyle w:val="4"/>
        <w:spacing w:before="273" w:line="254" w:lineRule="auto"/>
        <w:ind w:right="97"/>
        <w:rPr>
          <w:rFonts w:hint="eastAsia"/>
        </w:rPr>
      </w:pPr>
    </w:p>
    <w:p w14:paraId="7E55C5D6">
      <w:pPr>
        <w:pStyle w:val="4"/>
        <w:spacing w:before="273" w:line="254" w:lineRule="auto"/>
        <w:ind w:right="97"/>
        <w:rPr>
          <w:rFonts w:hint="eastAsia"/>
        </w:rPr>
      </w:pPr>
      <w:r>
        <w:rPr>
          <w:rFonts w:hint="eastAsia"/>
        </w:rPr>
        <w:t>Their penitence itself was not an antecedent condition of reconciliation, made good on their part, without any obligation to Him; it was simply an element in the reconciliation, and they were His debtors for it as for everything else in that transforming experience.</w:t>
      </w:r>
    </w:p>
    <w:p w14:paraId="7C1222CB">
      <w:pPr>
        <w:pStyle w:val="4"/>
        <w:spacing w:before="273" w:line="254" w:lineRule="auto"/>
        <w:ind w:right="97"/>
        <w:rPr>
          <w:rFonts w:hint="eastAsia"/>
        </w:rPr>
      </w:pPr>
      <w:r>
        <w:rPr>
          <w:rFonts w:hint="eastAsia"/>
        </w:rPr>
        <w:t>他们自己的悔改，并非和好的一个先决条件，由他们自己完成，而对他毫无亏欠；它仅仅是和好中的一个元素，他们为此亏欠祂，就像在那改变性的经历中其他一切事一样。</w:t>
      </w:r>
    </w:p>
    <w:p w14:paraId="14AC3865">
      <w:pPr>
        <w:pStyle w:val="4"/>
        <w:spacing w:before="273" w:line="254" w:lineRule="auto"/>
        <w:ind w:right="97"/>
        <w:rPr>
          <w:rFonts w:hint="eastAsia"/>
        </w:rPr>
      </w:pPr>
    </w:p>
    <w:p w14:paraId="04201ED8">
      <w:pPr>
        <w:pStyle w:val="4"/>
        <w:spacing w:before="273" w:line="254" w:lineRule="auto"/>
        <w:ind w:right="97"/>
        <w:rPr>
          <w:rFonts w:hint="eastAsia"/>
        </w:rPr>
      </w:pPr>
      <w:r>
        <w:rPr>
          <w:rFonts w:hint="eastAsia"/>
        </w:rPr>
        <w:t>This, it may be said with confidence, is what is confirmed by experience still.</w:t>
      </w:r>
    </w:p>
    <w:p w14:paraId="541FA104">
      <w:pPr>
        <w:pStyle w:val="4"/>
        <w:spacing w:before="273" w:line="254" w:lineRule="auto"/>
        <w:ind w:right="97"/>
        <w:rPr>
          <w:rFonts w:hint="eastAsia"/>
        </w:rPr>
      </w:pPr>
      <w:r>
        <w:rPr>
          <w:rFonts w:hint="eastAsia"/>
        </w:rPr>
        <w:t>可以有把握地说，这一点至今仍为经验所证实。</w:t>
      </w:r>
    </w:p>
    <w:p w14:paraId="5DD10138">
      <w:pPr>
        <w:pStyle w:val="4"/>
        <w:spacing w:before="273" w:line="254" w:lineRule="auto"/>
        <w:ind w:right="97"/>
        <w:rPr>
          <w:rFonts w:hint="eastAsia"/>
        </w:rPr>
      </w:pPr>
    </w:p>
    <w:p w14:paraId="1503D125">
      <w:pPr>
        <w:pStyle w:val="4"/>
        <w:spacing w:before="273" w:line="254" w:lineRule="auto"/>
        <w:ind w:right="97"/>
        <w:rPr>
          <w:rFonts w:hint="eastAsia"/>
        </w:rPr>
      </w:pPr>
      <w:r>
        <w:rPr>
          <w:rFonts w:hint="eastAsia"/>
        </w:rPr>
        <w:t>We do not first repent of our sins and then come to Jesus; it is the visitation of our life by Jesus to which we owe first repentance and then all other spiritual blessings.</w:t>
      </w:r>
    </w:p>
    <w:p w14:paraId="6AFED5DC">
      <w:pPr>
        <w:pStyle w:val="4"/>
        <w:spacing w:before="273" w:line="254" w:lineRule="auto"/>
        <w:ind w:right="97"/>
        <w:rPr>
          <w:rFonts w:hint="eastAsia"/>
        </w:rPr>
      </w:pPr>
      <w:r>
        <w:rPr>
          <w:rFonts w:hint="eastAsia"/>
        </w:rPr>
        <w:t>我们不是先悔改我们的罪，然后才到耶稣面前来；乃是因着耶稣对我们生命的造访，我们才先有了悔改，然后才有了所有其他属灵的福分。</w:t>
      </w:r>
    </w:p>
    <w:p w14:paraId="3D71FC1A">
      <w:pPr>
        <w:pStyle w:val="4"/>
        <w:spacing w:before="273" w:line="254" w:lineRule="auto"/>
        <w:ind w:right="97"/>
        <w:rPr>
          <w:rFonts w:hint="eastAsia"/>
        </w:rPr>
      </w:pPr>
    </w:p>
    <w:p w14:paraId="08989C36">
      <w:pPr>
        <w:pStyle w:val="4"/>
        <w:spacing w:before="273" w:line="254" w:lineRule="auto"/>
        <w:ind w:right="97"/>
        <w:rPr>
          <w:rFonts w:hint="eastAsia"/>
        </w:rPr>
      </w:pPr>
      <w:r>
        <w:rPr>
          <w:rFonts w:hint="eastAsia"/>
        </w:rPr>
        <w:t>From this point of view we hardly need to raise the question whether there is any special relation between the death of Jesus and man's reconciliation to God.</w:t>
      </w:r>
    </w:p>
    <w:p w14:paraId="243B21A1">
      <w:pPr>
        <w:pStyle w:val="4"/>
        <w:spacing w:before="273" w:line="254" w:lineRule="auto"/>
        <w:ind w:right="97"/>
        <w:rPr>
          <w:rFonts w:hint="eastAsia"/>
        </w:rPr>
      </w:pPr>
      <w:r>
        <w:rPr>
          <w:rFonts w:hint="eastAsia"/>
        </w:rPr>
        <w:t>从这个角度看，我们几乎不需要提出耶稣的死与人与上帝和好之间是否存在特殊关系的问题。</w:t>
      </w:r>
    </w:p>
    <w:p w14:paraId="06F5BF29">
      <w:pPr>
        <w:pStyle w:val="4"/>
        <w:spacing w:before="273" w:line="254" w:lineRule="auto"/>
        <w:ind w:right="97"/>
        <w:rPr>
          <w:rFonts w:hint="eastAsia"/>
        </w:rPr>
      </w:pPr>
    </w:p>
    <w:p w14:paraId="16121B57">
      <w:pPr>
        <w:pStyle w:val="4"/>
        <w:spacing w:before="273" w:line="254" w:lineRule="auto"/>
        <w:ind w:right="97"/>
        <w:rPr>
          <w:rFonts w:hint="eastAsia"/>
        </w:rPr>
      </w:pPr>
      <w:r>
        <w:rPr>
          <w:rFonts w:hint="eastAsia"/>
        </w:rPr>
        <w:t>It is Jesus Himself who is our peace, and wherever we meet Him reconciling virtue goes out of Him.</w:t>
      </w:r>
    </w:p>
    <w:p w14:paraId="6DF52511">
      <w:pPr>
        <w:pStyle w:val="4"/>
        <w:spacing w:before="273" w:line="254" w:lineRule="auto"/>
        <w:ind w:right="97"/>
        <w:rPr>
          <w:rFonts w:hint="eastAsia"/>
        </w:rPr>
      </w:pPr>
      <w:r>
        <w:rPr>
          <w:rFonts w:hint="eastAsia"/>
        </w:rPr>
        <w:t>是耶稣自己是我们的平安，无论我们在哪里遇见祂，和好的能力就从祂身上发出。</w:t>
      </w:r>
    </w:p>
    <w:p w14:paraId="3E0B9369">
      <w:pPr>
        <w:pStyle w:val="4"/>
        <w:spacing w:before="273" w:line="254" w:lineRule="auto"/>
        <w:ind w:right="97"/>
        <w:rPr>
          <w:rFonts w:hint="eastAsia"/>
        </w:rPr>
      </w:pPr>
    </w:p>
    <w:p w14:paraId="6FC91DEF">
      <w:pPr>
        <w:pStyle w:val="4"/>
        <w:spacing w:before="273" w:line="254" w:lineRule="auto"/>
        <w:ind w:right="97"/>
        <w:rPr>
          <w:rFonts w:hint="eastAsia"/>
        </w:rPr>
      </w:pPr>
      <w:r>
        <w:rPr>
          <w:rFonts w:hint="eastAsia"/>
        </w:rPr>
        <w:t>We may say indifferently that it is concentrated in His death, because there the spirit of His life is condensed and focussed; or that it is diffused throughout His life, because from every word or incident of His life there breathes forth on us the spirit in which He died.</w:t>
      </w:r>
    </w:p>
    <w:p w14:paraId="1B60D382">
      <w:pPr>
        <w:pStyle w:val="4"/>
        <w:spacing w:before="273" w:line="254" w:lineRule="auto"/>
        <w:ind w:right="97"/>
        <w:rPr>
          <w:rFonts w:hint="eastAsia"/>
        </w:rPr>
      </w:pPr>
      <w:r>
        <w:rPr>
          <w:rFonts w:hint="eastAsia"/>
        </w:rPr>
        <w:t>我们可以不加区分地说，这能力集中在祂的死中，因为在那里祂生命的灵被凝聚和聚焦；或者说，这能力弥漫在祂的整个生命中，因为从祂生命的每一个字句或事件中，都向我们呼出祂死时的灵。</w:t>
      </w:r>
    </w:p>
    <w:p w14:paraId="1BF16D73">
      <w:pPr>
        <w:pStyle w:val="4"/>
        <w:spacing w:before="273" w:line="254" w:lineRule="auto"/>
        <w:ind w:right="97"/>
        <w:rPr>
          <w:rFonts w:hint="eastAsia"/>
        </w:rPr>
      </w:pPr>
    </w:p>
    <w:p w14:paraId="05CDE7C7">
      <w:pPr>
        <w:pStyle w:val="4"/>
        <w:spacing w:before="273" w:line="254" w:lineRule="auto"/>
        <w:ind w:right="97"/>
        <w:rPr>
          <w:rFonts w:hint="eastAsia"/>
        </w:rPr>
      </w:pPr>
      <w:r>
        <w:rPr>
          <w:rFonts w:hint="eastAsia"/>
        </w:rPr>
        <w:t>But while we must guard against unreal distinctions, and especially against turning the death of Christ into a thing which can be looked at materially rather than personally, we must not ignore the fact that of all things which go to make up the life of Jesus His death is the most wonderful in reconciling power.</w:t>
      </w:r>
    </w:p>
    <w:p w14:paraId="57ECFCC5">
      <w:pPr>
        <w:pStyle w:val="4"/>
        <w:spacing w:before="273" w:line="254" w:lineRule="auto"/>
        <w:ind w:right="97"/>
        <w:rPr>
          <w:rFonts w:hint="eastAsia"/>
        </w:rPr>
      </w:pPr>
      <w:r>
        <w:rPr>
          <w:rFonts w:hint="eastAsia"/>
        </w:rPr>
        <w:t>但我们在防备不真实的区别，特别是防备将基督的死变成一个可以从物质而非位格角度看待的事物的同时，绝不能忽视一个事实，即在构成耶稣生命的一切事物中，祂的死在和好能力上是最奇妙的。</w:t>
      </w:r>
    </w:p>
    <w:p w14:paraId="1D1C9A71">
      <w:pPr>
        <w:pStyle w:val="4"/>
        <w:spacing w:before="273" w:line="254" w:lineRule="auto"/>
        <w:ind w:right="97"/>
        <w:rPr>
          <w:rFonts w:hint="eastAsia"/>
        </w:rPr>
      </w:pPr>
    </w:p>
    <w:p w14:paraId="6BCDA695">
      <w:pPr>
        <w:pStyle w:val="4"/>
        <w:spacing w:before="273" w:line="254" w:lineRule="auto"/>
        <w:ind w:right="97"/>
        <w:rPr>
          <w:rFonts w:hint="eastAsia"/>
        </w:rPr>
      </w:pPr>
      <w:r>
        <w:rPr>
          <w:rFonts w:hint="eastAsia"/>
        </w:rPr>
        <w:t>To avoid the mistake just referred to, we may speak rather of Jesus in His death than of the death of Jesus.</w:t>
      </w:r>
    </w:p>
    <w:p w14:paraId="230E77A3">
      <w:pPr>
        <w:pStyle w:val="4"/>
        <w:spacing w:before="273" w:line="254" w:lineRule="auto"/>
        <w:ind w:right="97"/>
        <w:rPr>
          <w:rFonts w:hint="eastAsia"/>
        </w:rPr>
      </w:pPr>
      <w:r>
        <w:rPr>
          <w:rFonts w:hint="eastAsia"/>
        </w:rPr>
        <w:t>为避免刚才提及的错误，我们宁可说在祂死中的耶稣，而不说耶稣的死。</w:t>
      </w:r>
    </w:p>
    <w:p w14:paraId="405C7288">
      <w:pPr>
        <w:pStyle w:val="4"/>
        <w:spacing w:before="273" w:line="254" w:lineRule="auto"/>
        <w:ind w:right="97"/>
        <w:rPr>
          <w:rFonts w:hint="eastAsia"/>
        </w:rPr>
      </w:pPr>
    </w:p>
    <w:p w14:paraId="68A1307D">
      <w:pPr>
        <w:pStyle w:val="4"/>
        <w:spacing w:before="273" w:line="254" w:lineRule="auto"/>
        <w:ind w:right="97"/>
        <w:rPr>
          <w:rFonts w:hint="eastAsia"/>
        </w:rPr>
      </w:pPr>
      <w:r>
        <w:rPr>
          <w:rFonts w:hint="eastAsia"/>
        </w:rPr>
        <w:t>Jesus in His death has been the supreme power by which men have been reconciled to God.</w:t>
      </w:r>
    </w:p>
    <w:p w14:paraId="71FD0E2F">
      <w:pPr>
        <w:pStyle w:val="4"/>
        <w:spacing w:before="273" w:line="254" w:lineRule="auto"/>
        <w:ind w:right="97"/>
        <w:rPr>
          <w:rFonts w:hint="eastAsia"/>
        </w:rPr>
      </w:pPr>
      <w:r>
        <w:rPr>
          <w:rFonts w:hint="eastAsia"/>
        </w:rPr>
        <w:t>在祂的死中，耶稣一直是使人与上帝和好的至高能力。</w:t>
      </w:r>
    </w:p>
    <w:p w14:paraId="2DB01CC2">
      <w:pPr>
        <w:pStyle w:val="4"/>
        <w:spacing w:before="273" w:line="254" w:lineRule="auto"/>
        <w:ind w:right="97"/>
        <w:rPr>
          <w:rFonts w:hint="eastAsia"/>
        </w:rPr>
      </w:pPr>
    </w:p>
    <w:p w14:paraId="6D13CF75">
      <w:pPr>
        <w:pStyle w:val="4"/>
        <w:spacing w:before="273" w:line="254" w:lineRule="auto"/>
        <w:ind w:right="97"/>
        <w:rPr>
          <w:rFonts w:hint="eastAsia"/>
        </w:rPr>
      </w:pPr>
      <w:r>
        <w:rPr>
          <w:rFonts w:hint="eastAsia"/>
        </w:rPr>
        <w:t>It is as the crucified that He has been able to create in sinners God's thoughts of sin, to evoke penitence, to inspire faith, to bring men back to the Father.</w:t>
      </w:r>
    </w:p>
    <w:p w14:paraId="373AD28B">
      <w:pPr>
        <w:pStyle w:val="4"/>
        <w:spacing w:before="273" w:line="254" w:lineRule="auto"/>
        <w:ind w:right="97"/>
        <w:rPr>
          <w:rFonts w:hint="eastAsia"/>
        </w:rPr>
      </w:pPr>
      <w:r>
        <w:rPr>
          <w:rFonts w:hint="eastAsia"/>
        </w:rPr>
        <w:t>正是作为被钉十字架的那一位，祂才能够在罪人心中创造出上帝对罪的思想，唤起悔改，激发信心，带领人归向父。</w:t>
      </w:r>
    </w:p>
    <w:p w14:paraId="4601060E">
      <w:pPr>
        <w:pStyle w:val="4"/>
        <w:spacing w:before="273" w:line="254" w:lineRule="auto"/>
        <w:ind w:right="97"/>
        <w:rPr>
          <w:rFonts w:hint="eastAsia"/>
        </w:rPr>
      </w:pPr>
    </w:p>
    <w:p w14:paraId="4AD4CCC3">
      <w:pPr>
        <w:pStyle w:val="4"/>
        <w:spacing w:before="273" w:line="254" w:lineRule="auto"/>
        <w:ind w:right="97"/>
        <w:rPr>
          <w:rFonts w:hint="eastAsia"/>
        </w:rPr>
      </w:pPr>
      <w:r>
        <w:rPr>
          <w:rFonts w:hint="eastAsia"/>
        </w:rPr>
        <w:t>It is not a doctrine, but a fact of human experience that this is so, and if we try to analyse the reconciling virtue which dwelt in Jesus we must do justice to this fact.</w:t>
      </w:r>
    </w:p>
    <w:p w14:paraId="3E9C9E1D">
      <w:pPr>
        <w:pStyle w:val="4"/>
        <w:spacing w:before="273" w:line="254" w:lineRule="auto"/>
        <w:ind w:right="97"/>
        <w:rPr>
          <w:rFonts w:hint="eastAsia"/>
        </w:rPr>
      </w:pPr>
      <w:r>
        <w:rPr>
          <w:rFonts w:hint="eastAsia"/>
        </w:rPr>
        <w:t>这不是一个教义，而是人类经验的一个事实，即情况就是如此，如果我们试图分析住在耶稣里面的和好功效，我们必须公正地对待这个事实。</w:t>
      </w:r>
    </w:p>
    <w:p w14:paraId="61D498C8">
      <w:pPr>
        <w:pStyle w:val="4"/>
        <w:spacing w:before="273" w:line="254" w:lineRule="auto"/>
        <w:ind w:right="97"/>
        <w:rPr>
          <w:rFonts w:hint="eastAsia"/>
        </w:rPr>
      </w:pPr>
    </w:p>
    <w:p w14:paraId="1E2F72ED">
      <w:pPr>
        <w:pStyle w:val="4"/>
        <w:spacing w:before="273" w:line="254" w:lineRule="auto"/>
        <w:ind w:right="97"/>
        <w:rPr>
          <w:rFonts w:hint="eastAsia"/>
        </w:rPr>
      </w:pPr>
      <w:r>
        <w:rPr>
          <w:rFonts w:hint="eastAsia"/>
        </w:rPr>
        <w:t>Nothing forbids us to acknowledge the subduing power of love everywhere—and to be subdued by love is to be reconciled.</w:t>
      </w:r>
    </w:p>
    <w:p w14:paraId="3053A434">
      <w:pPr>
        <w:pStyle w:val="4"/>
        <w:spacing w:before="273" w:line="254" w:lineRule="auto"/>
        <w:ind w:right="97"/>
        <w:rPr>
          <w:rFonts w:hint="eastAsia"/>
        </w:rPr>
      </w:pPr>
      <w:r>
        <w:rPr>
          <w:rFonts w:hint="eastAsia"/>
        </w:rPr>
        <w:t>没有什么能阻止我们承认爱在各处的征服力——被爱征服，就是和好。</w:t>
      </w:r>
    </w:p>
    <w:p w14:paraId="57352F6D">
      <w:pPr>
        <w:pStyle w:val="4"/>
        <w:spacing w:before="273" w:line="254" w:lineRule="auto"/>
        <w:ind w:right="97"/>
        <w:rPr>
          <w:rFonts w:hint="eastAsia"/>
        </w:rPr>
      </w:pPr>
    </w:p>
    <w:p w14:paraId="32451AC6">
      <w:pPr>
        <w:pStyle w:val="4"/>
        <w:spacing w:before="273" w:line="254" w:lineRule="auto"/>
        <w:ind w:right="97"/>
        <w:rPr>
          <w:rFonts w:hint="eastAsia"/>
        </w:rPr>
      </w:pPr>
      <w:r>
        <w:rPr>
          <w:rFonts w:hint="eastAsia"/>
        </w:rPr>
        <w:t>Nothing forbids us to feel that there is something which at once overcomes and reconciles when we see Jesus at Jacob's well, and become conscious of the truth in Quaerens me sedisti lassus.</w:t>
      </w:r>
    </w:p>
    <w:p w14:paraId="68A8A451">
      <w:pPr>
        <w:pStyle w:val="4"/>
        <w:spacing w:before="273" w:line="254" w:lineRule="auto"/>
        <w:ind w:right="97"/>
        <w:rPr>
          <w:rFonts w:hint="eastAsia"/>
        </w:rPr>
      </w:pPr>
      <w:r>
        <w:rPr>
          <w:rFonts w:hint="eastAsia"/>
        </w:rPr>
        <w:t>没有什么能阻止我们感觉到，当我们看见耶稣在雅各井旁，并意识到“你寻找我，坐下疲乏”这一真理时，有一种既能克服又能和好的东西。</w:t>
      </w:r>
    </w:p>
    <w:p w14:paraId="3445E16E">
      <w:pPr>
        <w:pStyle w:val="4"/>
        <w:spacing w:before="273" w:line="254" w:lineRule="auto"/>
        <w:ind w:right="97"/>
        <w:rPr>
          <w:rFonts w:hint="eastAsia"/>
        </w:rPr>
      </w:pPr>
    </w:p>
    <w:p w14:paraId="38DB49FF">
      <w:pPr>
        <w:pStyle w:val="4"/>
        <w:spacing w:before="273" w:line="254" w:lineRule="auto"/>
        <w:ind w:right="97"/>
        <w:rPr>
          <w:rFonts w:hint="eastAsia"/>
        </w:rPr>
      </w:pPr>
      <w:r>
        <w:rPr>
          <w:rFonts w:hint="eastAsia"/>
        </w:rPr>
        <w:t>But this cannot forbid us recognising the further truth—or, if it is not a further truth, the deeper sounding in the same truth—in Redemisti crucem passus.</w:t>
      </w:r>
    </w:p>
    <w:p w14:paraId="33EE27F1">
      <w:pPr>
        <w:pStyle w:val="4"/>
        <w:spacing w:before="273" w:line="254" w:lineRule="auto"/>
        <w:ind w:right="97"/>
        <w:rPr>
          <w:rFonts w:hint="eastAsia"/>
        </w:rPr>
      </w:pPr>
      <w:r>
        <w:rPr>
          <w:rFonts w:hint="eastAsia"/>
        </w:rPr>
        <w:t>但这不能阻止我们认识到更进一步的真理——或者，如果这不是一个更进一步的真理，而是同一个真理中更深的回响——即“你受十字架之苦，救赎了我”。</w:t>
      </w:r>
    </w:p>
    <w:p w14:paraId="3459F9DA">
      <w:pPr>
        <w:pStyle w:val="4"/>
        <w:spacing w:before="273" w:line="254" w:lineRule="auto"/>
        <w:ind w:right="97"/>
        <w:rPr>
          <w:rFonts w:hint="eastAsia"/>
        </w:rPr>
      </w:pPr>
    </w:p>
    <w:p w14:paraId="2AC6F96A">
      <w:pPr>
        <w:pStyle w:val="4"/>
        <w:spacing w:before="273" w:line="254" w:lineRule="auto"/>
        <w:ind w:right="97"/>
        <w:rPr>
          <w:rFonts w:hint="eastAsia"/>
        </w:rPr>
      </w:pPr>
      <w:r>
        <w:rPr>
          <w:rFonts w:hint="eastAsia"/>
        </w:rPr>
        <w:t>If the mistake has sometimes been made of speaking of Christ's death as a thing by itself which could be studied and appreciated, and even preached as gospel, apart either from Jesus or His life, we must not in avoiding it fall into the opposite error, and think that we can appreciate Jesus fully, even in His character of reconciler, though we do not think of Him in His cross and Passion.</w:t>
      </w:r>
    </w:p>
    <w:p w14:paraId="79A265BF">
      <w:pPr>
        <w:pStyle w:val="4"/>
        <w:spacing w:before="273" w:line="254" w:lineRule="auto"/>
        <w:ind w:right="97"/>
        <w:rPr>
          <w:rFonts w:hint="eastAsia"/>
        </w:rPr>
      </w:pPr>
      <w:r>
        <w:rPr>
          <w:rFonts w:hint="eastAsia"/>
        </w:rPr>
        <w:t>如果有时犯了这样的错误，即把基督的死当作一件可以单独研究、欣赏，甚至作为福音来传讲的事，而与耶稣或祂的生平无关，那么我们在避免这种错误时，绝不能陷入相反的错误，以为我们可以完全欣赏耶稣，甚至欣赏祂作为和好者的品格，却不去思想祂在十字架和受难中的样子。</w:t>
      </w:r>
    </w:p>
    <w:p w14:paraId="55176B36">
      <w:pPr>
        <w:pStyle w:val="4"/>
        <w:spacing w:before="273" w:line="254" w:lineRule="auto"/>
        <w:ind w:right="97"/>
        <w:rPr>
          <w:rFonts w:hint="eastAsia"/>
        </w:rPr>
      </w:pPr>
    </w:p>
    <w:p w14:paraId="6C3A67E5">
      <w:pPr>
        <w:pStyle w:val="4"/>
        <w:spacing w:before="273" w:line="254" w:lineRule="auto"/>
        <w:ind w:right="97"/>
        <w:rPr>
          <w:rFonts w:hint="eastAsia"/>
        </w:rPr>
      </w:pPr>
      <w:r>
        <w:rPr>
          <w:rFonts w:hint="eastAsia"/>
        </w:rPr>
        <w:t>The place given to the death of Christ in the New Testament peremptorily forbids this to the Christian reader.</w:t>
      </w:r>
    </w:p>
    <w:p w14:paraId="52CB50C5">
      <w:pPr>
        <w:pStyle w:val="4"/>
        <w:spacing w:before="273" w:line="254" w:lineRule="auto"/>
        <w:ind w:right="97"/>
        <w:rPr>
          <w:rFonts w:hint="eastAsia"/>
        </w:rPr>
      </w:pPr>
      <w:r>
        <w:rPr>
          <w:rFonts w:hint="eastAsia"/>
        </w:rPr>
        <w:t>新约中赋予基督之死的地位，断然禁止基督徒读者这样做。</w:t>
      </w:r>
    </w:p>
    <w:p w14:paraId="2110055F">
      <w:pPr>
        <w:pStyle w:val="4"/>
        <w:spacing w:before="273" w:line="254" w:lineRule="auto"/>
        <w:ind w:right="97"/>
        <w:rPr>
          <w:rFonts w:hint="eastAsia"/>
        </w:rPr>
      </w:pPr>
    </w:p>
    <w:p w14:paraId="4DC36664">
      <w:pPr>
        <w:pStyle w:val="4"/>
        <w:spacing w:before="273" w:line="254" w:lineRule="auto"/>
        <w:ind w:right="97"/>
        <w:rPr>
          <w:rFonts w:hint="eastAsia"/>
        </w:rPr>
      </w:pPr>
      <w:r>
        <w:rPr>
          <w:rFonts w:hint="eastAsia"/>
        </w:rPr>
        <w:t>When we think of the experience of reconciliation in its dependence on the cross of Jesus there are two observations we cannot but make.</w:t>
      </w:r>
    </w:p>
    <w:p w14:paraId="7C5EE99D">
      <w:pPr>
        <w:pStyle w:val="4"/>
        <w:spacing w:before="273" w:line="254" w:lineRule="auto"/>
        <w:ind w:right="97"/>
        <w:rPr>
          <w:rFonts w:hint="eastAsia"/>
        </w:rPr>
      </w:pPr>
      <w:r>
        <w:rPr>
          <w:rFonts w:hint="eastAsia"/>
        </w:rPr>
        <w:t>当我们思考和好的经历与耶稣十字架的依赖关系时，我们不能不作出两点观察。</w:t>
      </w:r>
    </w:p>
    <w:p w14:paraId="66D696E6">
      <w:pPr>
        <w:pStyle w:val="4"/>
        <w:spacing w:before="273" w:line="254" w:lineRule="auto"/>
        <w:ind w:right="97"/>
        <w:rPr>
          <w:rFonts w:hint="eastAsia"/>
        </w:rPr>
      </w:pPr>
    </w:p>
    <w:p w14:paraId="4842095F">
      <w:pPr>
        <w:pStyle w:val="4"/>
        <w:spacing w:before="273" w:line="254" w:lineRule="auto"/>
        <w:ind w:right="97"/>
        <w:rPr>
          <w:rFonts w:hint="eastAsia"/>
        </w:rPr>
      </w:pPr>
      <w:r>
        <w:rPr>
          <w:rFonts w:hint="eastAsia"/>
        </w:rPr>
        <w:t>The first is that it is never really separated in our minds from the whole story of the gospel, with all those moving words and incidents which are as much part of the life of Jesus as of His death.</w:t>
      </w:r>
    </w:p>
    <w:p w14:paraId="380D51DE">
      <w:pPr>
        <w:pStyle w:val="4"/>
        <w:spacing w:before="273" w:line="254" w:lineRule="auto"/>
        <w:ind w:right="97"/>
        <w:rPr>
          <w:rFonts w:hint="eastAsia"/>
        </w:rPr>
      </w:pPr>
      <w:r>
        <w:rPr>
          <w:rFonts w:hint="eastAsia"/>
        </w:rPr>
        <w:t>首先，在我们心中，它从未真正与福音的整个故事分离，这个故事中所有那些感人的言语和事件，既是耶稣生命的一部分，也是祂死亡的一部分。</w:t>
      </w:r>
    </w:p>
    <w:p w14:paraId="2B76B987">
      <w:pPr>
        <w:pStyle w:val="4"/>
        <w:spacing w:before="273" w:line="254" w:lineRule="auto"/>
        <w:ind w:right="97"/>
        <w:rPr>
          <w:rFonts w:hint="eastAsia"/>
        </w:rPr>
      </w:pPr>
    </w:p>
    <w:p w14:paraId="17C9C4AE">
      <w:pPr>
        <w:pStyle w:val="4"/>
        <w:spacing w:before="273" w:line="254" w:lineRule="auto"/>
        <w:ind w:right="97"/>
        <w:rPr>
          <w:rFonts w:hint="eastAsia"/>
        </w:rPr>
      </w:pPr>
      <w:r>
        <w:rPr>
          <w:rFonts w:hint="eastAsia"/>
        </w:rPr>
        <w:t>It is love which prevails against every form of evil in us—against pride, a hard heart, sensual passions, or whatever else; and the whole story is a demonstration of love.</w:t>
      </w:r>
    </w:p>
    <w:p w14:paraId="5BB5CBB7">
      <w:pPr>
        <w:pStyle w:val="4"/>
        <w:spacing w:before="273" w:line="254" w:lineRule="auto"/>
        <w:ind w:right="97"/>
        <w:rPr>
          <w:rFonts w:hint="eastAsia"/>
        </w:rPr>
      </w:pPr>
      <w:r>
        <w:rPr>
          <w:rFonts w:hint="eastAsia"/>
        </w:rPr>
        <w:t>是爱在我们里面胜过一切形式的邪恶——骄傲、刚硬的心、肉体的情欲，或其他任何事；而整个故事就是爱的明证。</w:t>
      </w:r>
    </w:p>
    <w:p w14:paraId="6109BC6A">
      <w:pPr>
        <w:pStyle w:val="4"/>
        <w:spacing w:before="273" w:line="254" w:lineRule="auto"/>
        <w:ind w:right="97"/>
        <w:rPr>
          <w:rFonts w:hint="eastAsia"/>
        </w:rPr>
      </w:pPr>
    </w:p>
    <w:p w14:paraId="05726FDE">
      <w:pPr>
        <w:pStyle w:val="4"/>
        <w:spacing w:before="273" w:line="254" w:lineRule="auto"/>
        <w:ind w:right="97"/>
        <w:rPr>
          <w:rFonts w:hint="eastAsia"/>
        </w:rPr>
      </w:pPr>
      <w:r>
        <w:rPr>
          <w:rFonts w:hint="eastAsia"/>
        </w:rPr>
        <w:t>We see Jesus from beginning to end of it thinking of others, not of Himself.</w:t>
      </w:r>
    </w:p>
    <w:p w14:paraId="617DC685">
      <w:pPr>
        <w:pStyle w:val="4"/>
        <w:spacing w:before="273" w:line="254" w:lineRule="auto"/>
        <w:ind w:right="97"/>
        <w:rPr>
          <w:rFonts w:hint="eastAsia"/>
        </w:rPr>
      </w:pPr>
      <w:r>
        <w:rPr>
          <w:rFonts w:hint="eastAsia"/>
        </w:rPr>
        <w:t>我们从始至终看到耶稣都在为别人着想，而非为自己。</w:t>
      </w:r>
    </w:p>
    <w:p w14:paraId="7AE1291B">
      <w:pPr>
        <w:pStyle w:val="4"/>
        <w:spacing w:before="273" w:line="254" w:lineRule="auto"/>
        <w:ind w:right="97"/>
        <w:rPr>
          <w:rFonts w:hint="eastAsia"/>
        </w:rPr>
      </w:pPr>
    </w:p>
    <w:p w14:paraId="0036CB2F">
      <w:pPr>
        <w:pStyle w:val="4"/>
        <w:spacing w:before="273" w:line="254" w:lineRule="auto"/>
        <w:ind w:right="97"/>
        <w:rPr>
          <w:rFonts w:hint="eastAsia"/>
        </w:rPr>
      </w:pPr>
      <w:r>
        <w:rPr>
          <w:rFonts w:hint="eastAsia"/>
        </w:rPr>
        <w:t>'If ye seek Me, let these go' (John 18:8).</w:t>
      </w:r>
    </w:p>
    <w:p w14:paraId="5EAAD8F0">
      <w:pPr>
        <w:pStyle w:val="4"/>
        <w:spacing w:before="273" w:line="254" w:lineRule="auto"/>
        <w:ind w:right="97"/>
        <w:rPr>
          <w:rFonts w:hint="eastAsia"/>
        </w:rPr>
      </w:pPr>
      <w:r>
        <w:rPr>
          <w:rFonts w:hint="eastAsia"/>
        </w:rPr>
        <w:t>‘你们若找我，就让这些人去吧’（约 18:8）。</w:t>
      </w:r>
    </w:p>
    <w:p w14:paraId="0908A788">
      <w:pPr>
        <w:pStyle w:val="4"/>
        <w:spacing w:before="273" w:line="254" w:lineRule="auto"/>
        <w:ind w:right="97"/>
        <w:rPr>
          <w:rFonts w:hint="eastAsia"/>
        </w:rPr>
      </w:pPr>
    </w:p>
    <w:p w14:paraId="6F49D287">
      <w:pPr>
        <w:pStyle w:val="4"/>
        <w:spacing w:before="273" w:line="254" w:lineRule="auto"/>
        <w:ind w:right="97"/>
        <w:rPr>
          <w:rFonts w:hint="eastAsia"/>
        </w:rPr>
      </w:pPr>
      <w:r>
        <w:rPr>
          <w:rFonts w:hint="eastAsia"/>
        </w:rPr>
        <w:t>'Daughters of Jerusalem, weep not for Me, but weep for yourselves and for your children' (Luke 23:28).</w:t>
      </w:r>
    </w:p>
    <w:p w14:paraId="4BB232FB">
      <w:pPr>
        <w:pStyle w:val="4"/>
        <w:spacing w:before="273" w:line="254" w:lineRule="auto"/>
        <w:ind w:right="97"/>
        <w:rPr>
          <w:rFonts w:hint="eastAsia"/>
        </w:rPr>
      </w:pPr>
      <w:r>
        <w:rPr>
          <w:rFonts w:hint="eastAsia"/>
        </w:rPr>
        <w:t>‘耶路撒冷的女子，不要为我哭，当为自己和自己的儿女哭’（路 23:28）。</w:t>
      </w:r>
    </w:p>
    <w:p w14:paraId="1FA12B5F">
      <w:pPr>
        <w:pStyle w:val="4"/>
        <w:spacing w:before="273" w:line="254" w:lineRule="auto"/>
        <w:ind w:right="97"/>
        <w:rPr>
          <w:rFonts w:hint="eastAsia"/>
        </w:rPr>
      </w:pPr>
    </w:p>
    <w:p w14:paraId="69B1C0A7">
      <w:pPr>
        <w:pStyle w:val="4"/>
        <w:spacing w:before="273" w:line="254" w:lineRule="auto"/>
        <w:ind w:right="97"/>
        <w:rPr>
          <w:rFonts w:hint="eastAsia"/>
        </w:rPr>
      </w:pPr>
      <w:r>
        <w:rPr>
          <w:rFonts w:hint="eastAsia"/>
        </w:rPr>
        <w:t>'Father, forgive them, for they know not what they do' (Luke 23:34).</w:t>
      </w:r>
    </w:p>
    <w:p w14:paraId="2DB6DD72">
      <w:pPr>
        <w:pStyle w:val="4"/>
        <w:spacing w:before="273" w:line="254" w:lineRule="auto"/>
        <w:ind w:right="97"/>
        <w:rPr>
          <w:rFonts w:hint="eastAsia"/>
        </w:rPr>
      </w:pPr>
      <w:r>
        <w:rPr>
          <w:rFonts w:hint="eastAsia"/>
        </w:rPr>
        <w:t>‘父啊，赦免他们，因为他们所做的，他们不晓得’（路 23:34）。</w:t>
      </w:r>
    </w:p>
    <w:p w14:paraId="3D00CA3D">
      <w:pPr>
        <w:pStyle w:val="4"/>
        <w:spacing w:before="273" w:line="254" w:lineRule="auto"/>
        <w:ind w:right="97"/>
        <w:rPr>
          <w:rFonts w:hint="eastAsia"/>
        </w:rPr>
      </w:pPr>
    </w:p>
    <w:p w14:paraId="0594DC0C">
      <w:pPr>
        <w:pStyle w:val="4"/>
        <w:spacing w:before="273" w:line="254" w:lineRule="auto"/>
        <w:ind w:right="97"/>
        <w:rPr>
          <w:rFonts w:hint="eastAsia"/>
        </w:rPr>
      </w:pPr>
      <w:r>
        <w:rPr>
          <w:rFonts w:hint="eastAsia"/>
        </w:rPr>
        <w:t>'Verily I say unto thee, To-day shalt thou be with Me in Paradise' (Luke 23:43).</w:t>
      </w:r>
    </w:p>
    <w:p w14:paraId="6860DEE0">
      <w:pPr>
        <w:pStyle w:val="4"/>
        <w:spacing w:before="273" w:line="254" w:lineRule="auto"/>
        <w:ind w:right="97"/>
        <w:rPr>
          <w:rFonts w:hint="eastAsia"/>
        </w:rPr>
      </w:pPr>
      <w:r>
        <w:rPr>
          <w:rFonts w:hint="eastAsia"/>
        </w:rPr>
        <w:t>‘我实在告诉你，今日你要同我在乐园里了’（路 23:43）。</w:t>
      </w:r>
    </w:p>
    <w:p w14:paraId="1671D9ED">
      <w:pPr>
        <w:pStyle w:val="4"/>
        <w:spacing w:before="273" w:line="254" w:lineRule="auto"/>
        <w:ind w:right="97"/>
        <w:rPr>
          <w:rFonts w:hint="eastAsia"/>
        </w:rPr>
      </w:pPr>
    </w:p>
    <w:p w14:paraId="5DD22BCD">
      <w:pPr>
        <w:pStyle w:val="4"/>
        <w:spacing w:before="273" w:line="254" w:lineRule="auto"/>
        <w:ind w:right="97"/>
        <w:rPr>
          <w:rFonts w:hint="eastAsia"/>
        </w:rPr>
      </w:pPr>
      <w:r>
        <w:rPr>
          <w:rFonts w:hint="eastAsia"/>
        </w:rPr>
        <w:t>These words and their accompaniments get behind all the sinner's defences against God.</w:t>
      </w:r>
    </w:p>
    <w:p w14:paraId="47257D6A">
      <w:pPr>
        <w:pStyle w:val="4"/>
        <w:spacing w:before="273" w:line="254" w:lineRule="auto"/>
        <w:ind w:right="97"/>
        <w:rPr>
          <w:rFonts w:hint="eastAsia"/>
        </w:rPr>
      </w:pPr>
      <w:r>
        <w:rPr>
          <w:rFonts w:hint="eastAsia"/>
        </w:rPr>
        <w:t>这些话语及其伴随的情景，穿透了罪人所有抵挡上帝的防线。</w:t>
      </w:r>
    </w:p>
    <w:p w14:paraId="30869E46">
      <w:pPr>
        <w:pStyle w:val="4"/>
        <w:spacing w:before="273" w:line="254" w:lineRule="auto"/>
        <w:ind w:right="97"/>
        <w:rPr>
          <w:rFonts w:hint="eastAsia"/>
        </w:rPr>
      </w:pPr>
    </w:p>
    <w:p w14:paraId="5E58DB23">
      <w:pPr>
        <w:pStyle w:val="4"/>
        <w:spacing w:before="273" w:line="254" w:lineRule="auto"/>
        <w:ind w:right="97"/>
        <w:rPr>
          <w:rFonts w:hint="eastAsia"/>
        </w:rPr>
      </w:pPr>
      <w:r>
        <w:rPr>
          <w:rFonts w:hint="eastAsia"/>
        </w:rPr>
        <w:t>We feel that in the very face of sin at its guiltiest a love revealed and maintained itself against which sin was powerless.</w:t>
      </w:r>
    </w:p>
    <w:p w14:paraId="2A1FFAF3">
      <w:pPr>
        <w:pStyle w:val="4"/>
        <w:spacing w:before="273" w:line="254" w:lineRule="auto"/>
        <w:ind w:right="97"/>
        <w:rPr>
          <w:rFonts w:hint="eastAsia"/>
        </w:rPr>
      </w:pPr>
      <w:r>
        <w:rPr>
          <w:rFonts w:hint="eastAsia"/>
        </w:rPr>
        <w:t>我们感觉到，在罪最深重的面前，一种爱显明并维持着自己，罪在其面前是无能为力的。</w:t>
      </w:r>
    </w:p>
    <w:p w14:paraId="1A9F1C85">
      <w:pPr>
        <w:pStyle w:val="4"/>
        <w:spacing w:before="273" w:line="254" w:lineRule="auto"/>
        <w:ind w:right="97"/>
        <w:rPr>
          <w:rFonts w:hint="eastAsia"/>
        </w:rPr>
      </w:pPr>
    </w:p>
    <w:p w14:paraId="085C110E">
      <w:pPr>
        <w:pStyle w:val="4"/>
        <w:spacing w:before="273" w:line="254" w:lineRule="auto"/>
        <w:ind w:right="97"/>
        <w:rPr>
          <w:rFonts w:hint="eastAsia"/>
        </w:rPr>
      </w:pPr>
      <w:r>
        <w:rPr>
          <w:rFonts w:hint="eastAsia"/>
        </w:rPr>
        <w:t>In the dreadful conflict the victory remained with love.</w:t>
      </w:r>
    </w:p>
    <w:p w14:paraId="696D8BDF">
      <w:pPr>
        <w:pStyle w:val="4"/>
        <w:spacing w:before="273" w:line="254" w:lineRule="auto"/>
        <w:ind w:right="97"/>
        <w:rPr>
          <w:rFonts w:hint="eastAsia"/>
        </w:rPr>
      </w:pPr>
      <w:r>
        <w:rPr>
          <w:rFonts w:hint="eastAsia"/>
        </w:rPr>
        <w:t>在这可怕的冲突中，胜利属于爱。</w:t>
      </w:r>
    </w:p>
    <w:p w14:paraId="41A214A9">
      <w:pPr>
        <w:pStyle w:val="4"/>
        <w:spacing w:before="273" w:line="254" w:lineRule="auto"/>
        <w:ind w:right="97"/>
        <w:rPr>
          <w:rFonts w:hint="eastAsia"/>
        </w:rPr>
      </w:pPr>
    </w:p>
    <w:p w14:paraId="6E8BE676">
      <w:pPr>
        <w:pStyle w:val="4"/>
        <w:spacing w:before="273" w:line="254" w:lineRule="auto"/>
        <w:ind w:right="97"/>
        <w:rPr>
          <w:rFonts w:hint="eastAsia"/>
        </w:rPr>
      </w:pPr>
      <w:r>
        <w:rPr>
          <w:rFonts w:hint="eastAsia"/>
        </w:rPr>
        <w:t>Love proved itself in the Passion of Jesus to be the final reality, and no truth which takes possession of the heart of man can ever have power to subdue and reconcile like this.</w:t>
      </w:r>
    </w:p>
    <w:p w14:paraId="36F4CB26">
      <w:pPr>
        <w:pStyle w:val="4"/>
        <w:spacing w:before="273" w:line="254" w:lineRule="auto"/>
        <w:ind w:right="97"/>
        <w:rPr>
          <w:rFonts w:hint="eastAsia"/>
        </w:rPr>
      </w:pPr>
      <w:r>
        <w:rPr>
          <w:rFonts w:hint="eastAsia"/>
        </w:rPr>
        <w:t>爱在耶稣的受难中证明了自己是最终的真实，没有任何一个占据人心的真理，能像这样有能力征服并和好。</w:t>
      </w:r>
    </w:p>
    <w:p w14:paraId="158A0DE1">
      <w:pPr>
        <w:pStyle w:val="4"/>
        <w:spacing w:before="273" w:line="254" w:lineRule="auto"/>
        <w:ind w:right="97"/>
        <w:rPr>
          <w:rFonts w:hint="eastAsia"/>
        </w:rPr>
      </w:pPr>
    </w:p>
    <w:p w14:paraId="22A16C17">
      <w:pPr>
        <w:pStyle w:val="4"/>
        <w:spacing w:before="273" w:line="254" w:lineRule="auto"/>
        <w:ind w:right="97"/>
        <w:rPr>
          <w:rFonts w:hint="eastAsia"/>
        </w:rPr>
      </w:pPr>
      <w:r>
        <w:rPr>
          <w:rFonts w:hint="eastAsia"/>
        </w:rPr>
        <w:t>If we wish to experience or to preach reconciliation—which depends upon such love—we must not lose the revelation of it by reducing it to a symbol, like the cross, or a dogma, like that of satisfaction: we must keep before ourselves and others the concrete facts in which its reality first came home to men.</w:t>
      </w:r>
    </w:p>
    <w:p w14:paraId="318CA95C">
      <w:pPr>
        <w:pStyle w:val="4"/>
        <w:spacing w:before="273" w:line="254" w:lineRule="auto"/>
        <w:ind w:right="97"/>
        <w:rPr>
          <w:rFonts w:hint="eastAsia"/>
        </w:rPr>
      </w:pPr>
      <w:r>
        <w:rPr>
          <w:rFonts w:hint="eastAsia"/>
        </w:rPr>
        <w:t>如果我们希望经历或传讲和好——这依赖于这样的爱——我们绝不能通过将其简化为一个像十字架那样的符号，或像补赎那样的教条，而失去其启示：我们必须在自己和他人面前，保持那些其真实性最初感动人心的具体事实。</w:t>
      </w:r>
    </w:p>
    <w:p w14:paraId="10D245FA">
      <w:pPr>
        <w:pStyle w:val="4"/>
        <w:spacing w:before="273" w:line="254" w:lineRule="auto"/>
        <w:ind w:right="97"/>
        <w:rPr>
          <w:rFonts w:hint="eastAsia"/>
        </w:rPr>
      </w:pPr>
    </w:p>
    <w:p w14:paraId="128D6887">
      <w:pPr>
        <w:pStyle w:val="4"/>
        <w:spacing w:before="273" w:line="254" w:lineRule="auto"/>
        <w:ind w:right="97"/>
        <w:rPr>
          <w:rFonts w:hint="eastAsia"/>
        </w:rPr>
      </w:pPr>
      <w:r>
        <w:rPr>
          <w:rFonts w:hint="eastAsia"/>
        </w:rPr>
        <w:t>Christ crucified must be 'evidently set forth'—placarded (Gal. 3:1) before men's eyes—that they may receive a due impression of all that there is in this wonderful sight.</w:t>
      </w:r>
    </w:p>
    <w:p w14:paraId="0C89612D">
      <w:pPr>
        <w:pStyle w:val="4"/>
        <w:spacing w:before="273" w:line="254" w:lineRule="auto"/>
        <w:ind w:right="97"/>
        <w:rPr>
          <w:rFonts w:hint="eastAsia"/>
        </w:rPr>
      </w:pPr>
      <w:r>
        <w:rPr>
          <w:rFonts w:hint="eastAsia"/>
        </w:rPr>
        <w:t>钉十字架的基督必须‘活画’——张贴（加 3:1）——在人眼前，好叫他们能对这奇妙景象中的一切，有应有的印象。</w:t>
      </w:r>
    </w:p>
    <w:p w14:paraId="29450E08">
      <w:pPr>
        <w:pStyle w:val="4"/>
        <w:spacing w:before="273" w:line="254" w:lineRule="auto"/>
        <w:ind w:right="97"/>
        <w:rPr>
          <w:rFonts w:hint="eastAsia"/>
        </w:rPr>
      </w:pPr>
    </w:p>
    <w:p w14:paraId="03D3FC73">
      <w:pPr>
        <w:pStyle w:val="4"/>
        <w:spacing w:before="273" w:line="254" w:lineRule="auto"/>
        <w:ind w:right="97"/>
        <w:rPr>
          <w:rFonts w:hint="eastAsia"/>
        </w:rPr>
      </w:pPr>
      <w:r>
        <w:rPr>
          <w:rFonts w:hint="eastAsia"/>
        </w:rPr>
        <w:t>The second observation is this.</w:t>
      </w:r>
    </w:p>
    <w:p w14:paraId="4EB3A58E">
      <w:pPr>
        <w:pStyle w:val="4"/>
        <w:spacing w:before="273" w:line="254" w:lineRule="auto"/>
        <w:ind w:right="97"/>
        <w:rPr>
          <w:rFonts w:hint="eastAsia"/>
        </w:rPr>
      </w:pPr>
      <w:r>
        <w:rPr>
          <w:rFonts w:hint="eastAsia"/>
        </w:rPr>
        <w:t>第二点观察是这样。</w:t>
      </w:r>
    </w:p>
    <w:p w14:paraId="319519B2">
      <w:pPr>
        <w:pStyle w:val="4"/>
        <w:spacing w:before="273" w:line="254" w:lineRule="auto"/>
        <w:ind w:right="97"/>
        <w:rPr>
          <w:rFonts w:hint="eastAsia"/>
        </w:rPr>
      </w:pPr>
    </w:p>
    <w:p w14:paraId="0DD52890">
      <w:pPr>
        <w:pStyle w:val="4"/>
        <w:spacing w:before="273" w:line="254" w:lineRule="auto"/>
        <w:ind w:right="97"/>
        <w:rPr>
          <w:rFonts w:hint="eastAsia"/>
        </w:rPr>
      </w:pPr>
      <w:r>
        <w:rPr>
          <w:rFonts w:hint="eastAsia"/>
        </w:rPr>
        <w:t>The story of the death of Christ never reaches us but through Christian tradition.</w:t>
      </w:r>
    </w:p>
    <w:p w14:paraId="4B2A5ECC">
      <w:pPr>
        <w:pStyle w:val="4"/>
        <w:spacing w:before="273" w:line="254" w:lineRule="auto"/>
        <w:ind w:right="97"/>
        <w:rPr>
          <w:rFonts w:hint="eastAsia"/>
        </w:rPr>
      </w:pPr>
      <w:r>
        <w:rPr>
          <w:rFonts w:hint="eastAsia"/>
        </w:rPr>
        <w:t>基督之死的故事，总是通过基督教的传统传到我们这里。</w:t>
      </w:r>
    </w:p>
    <w:p w14:paraId="3517DCB1">
      <w:pPr>
        <w:pStyle w:val="4"/>
        <w:spacing w:before="273" w:line="254" w:lineRule="auto"/>
        <w:ind w:right="97"/>
        <w:rPr>
          <w:rFonts w:hint="eastAsia"/>
        </w:rPr>
      </w:pPr>
    </w:p>
    <w:p w14:paraId="3DD6BB15">
      <w:pPr>
        <w:pStyle w:val="4"/>
        <w:spacing w:before="273" w:line="254" w:lineRule="auto"/>
        <w:ind w:right="97"/>
        <w:rPr>
          <w:rFonts w:hint="eastAsia"/>
        </w:rPr>
      </w:pPr>
      <w:r>
        <w:rPr>
          <w:rFonts w:hint="eastAsia"/>
        </w:rPr>
        <w:t>Christian parents and teachers introduce us to it, and when we are able to do so we go directly to the New Testament itself, the purest witness to the Christian tradition.</w:t>
      </w:r>
    </w:p>
    <w:p w14:paraId="10F16BC0">
      <w:pPr>
        <w:pStyle w:val="4"/>
        <w:spacing w:before="273" w:line="254" w:lineRule="auto"/>
        <w:ind w:right="97"/>
        <w:rPr>
          <w:rFonts w:hint="eastAsia"/>
        </w:rPr>
      </w:pPr>
      <w:r>
        <w:rPr>
          <w:rFonts w:hint="eastAsia"/>
        </w:rPr>
        <w:t>基督徒的父母和老师向我们介绍它，当我们有能力时，我们就直接去看新约本身，那是基督教传统最纯正的见证。</w:t>
      </w:r>
    </w:p>
    <w:p w14:paraId="3DF4565D">
      <w:pPr>
        <w:pStyle w:val="4"/>
        <w:spacing w:before="273" w:line="254" w:lineRule="auto"/>
        <w:ind w:right="97"/>
        <w:rPr>
          <w:rFonts w:hint="eastAsia"/>
        </w:rPr>
      </w:pPr>
    </w:p>
    <w:p w14:paraId="206C7DCC">
      <w:pPr>
        <w:pStyle w:val="4"/>
        <w:spacing w:before="273" w:line="254" w:lineRule="auto"/>
        <w:ind w:right="97"/>
        <w:rPr>
          <w:rFonts w:hint="eastAsia"/>
        </w:rPr>
      </w:pPr>
      <w:r>
        <w:rPr>
          <w:rFonts w:hint="eastAsia"/>
        </w:rPr>
        <w:t>The consequence is that we never see the death of Jesus as a mere spectacle, a purely objective or external event.</w:t>
      </w:r>
    </w:p>
    <w:p w14:paraId="2B1EC272">
      <w:pPr>
        <w:pStyle w:val="4"/>
        <w:spacing w:before="273" w:line="254" w:lineRule="auto"/>
        <w:ind w:right="97"/>
        <w:rPr>
          <w:rFonts w:hint="eastAsia"/>
        </w:rPr>
      </w:pPr>
      <w:r>
        <w:rPr>
          <w:rFonts w:hint="eastAsia"/>
        </w:rPr>
        <w:t>结果是，我们从未将耶稣的死视为一个纯粹的景象，一个纯粹客观或外在的事件。</w:t>
      </w:r>
    </w:p>
    <w:p w14:paraId="5AA8B5DE">
      <w:pPr>
        <w:pStyle w:val="4"/>
        <w:spacing w:before="273" w:line="254" w:lineRule="auto"/>
        <w:ind w:right="97"/>
        <w:rPr>
          <w:rFonts w:hint="eastAsia"/>
        </w:rPr>
      </w:pPr>
    </w:p>
    <w:p w14:paraId="6350B708">
      <w:pPr>
        <w:pStyle w:val="4"/>
        <w:spacing w:before="273" w:line="254" w:lineRule="auto"/>
        <w:ind w:right="97"/>
        <w:rPr>
          <w:rFonts w:hint="eastAsia"/>
        </w:rPr>
      </w:pPr>
      <w:r>
        <w:rPr>
          <w:rFonts w:hint="eastAsia"/>
        </w:rPr>
        <w:t>We see it through eyes which have felt it, which have filled with tears as they gazed upon it.</w:t>
      </w:r>
    </w:p>
    <w:p w14:paraId="43860E1F">
      <w:pPr>
        <w:pStyle w:val="4"/>
        <w:spacing w:before="273" w:line="254" w:lineRule="auto"/>
        <w:ind w:right="97"/>
        <w:rPr>
          <w:rFonts w:hint="eastAsia"/>
        </w:rPr>
      </w:pPr>
      <w:r>
        <w:rPr>
          <w:rFonts w:hint="eastAsia"/>
        </w:rPr>
        <w:t>我们通过曾感受过它，曾凝视它而泪流满面的眼睛来看它。</w:t>
      </w:r>
    </w:p>
    <w:p w14:paraId="77F0FC79">
      <w:pPr>
        <w:pStyle w:val="4"/>
        <w:spacing w:before="273" w:line="254" w:lineRule="auto"/>
        <w:ind w:right="97"/>
        <w:rPr>
          <w:rFonts w:hint="eastAsia"/>
        </w:rPr>
      </w:pPr>
    </w:p>
    <w:p w14:paraId="642D87D4">
      <w:pPr>
        <w:pStyle w:val="4"/>
        <w:spacing w:before="273" w:line="254" w:lineRule="auto"/>
        <w:ind w:right="97"/>
        <w:rPr>
          <w:rFonts w:hint="eastAsia"/>
        </w:rPr>
      </w:pPr>
      <w:r>
        <w:rPr>
          <w:rFonts w:hint="eastAsia"/>
        </w:rPr>
        <w:t>We see it through the emotions and experiences of those who have been subdued by it, and who cannot speak of it without telling us what it means, and how it works in surrendered souls.</w:t>
      </w:r>
    </w:p>
    <w:p w14:paraId="52B4251E">
      <w:pPr>
        <w:pStyle w:val="4"/>
        <w:spacing w:before="273" w:line="254" w:lineRule="auto"/>
        <w:ind w:right="97"/>
        <w:rPr>
          <w:rFonts w:hint="eastAsia"/>
        </w:rPr>
      </w:pPr>
      <w:r>
        <w:rPr>
          <w:rFonts w:hint="eastAsia"/>
        </w:rPr>
        <w:t>我们通过那些被它征服之人的情感和经历来看它，他们谈论它时，不能不告诉我们它意味着什么，以及它在降服的灵魂中如何工作。</w:t>
      </w:r>
    </w:p>
    <w:p w14:paraId="62D6C46A">
      <w:pPr>
        <w:pStyle w:val="4"/>
        <w:spacing w:before="273" w:line="254" w:lineRule="auto"/>
        <w:ind w:right="97"/>
        <w:rPr>
          <w:rFonts w:hint="eastAsia"/>
        </w:rPr>
      </w:pPr>
    </w:p>
    <w:p w14:paraId="211A9793">
      <w:pPr>
        <w:pStyle w:val="4"/>
        <w:spacing w:before="273" w:line="254" w:lineRule="auto"/>
        <w:ind w:right="97"/>
        <w:rPr>
          <w:rFonts w:hint="eastAsia"/>
        </w:rPr>
      </w:pPr>
      <w:r>
        <w:rPr>
          <w:rFonts w:hint="eastAsia"/>
        </w:rPr>
        <w:t>There is no proportion, it may be said, between what the disciples saw at the cross and what they afterwards said about it; between the squalid horror of an ordinary military execution and the presence there of a power which should reconcile the world to God.</w:t>
      </w:r>
    </w:p>
    <w:p w14:paraId="19D5907F">
      <w:pPr>
        <w:pStyle w:val="4"/>
        <w:spacing w:before="273" w:line="254" w:lineRule="auto"/>
        <w:ind w:right="97"/>
        <w:rPr>
          <w:rFonts w:hint="eastAsia"/>
        </w:rPr>
      </w:pPr>
      <w:r>
        <w:rPr>
          <w:rFonts w:hint="eastAsia"/>
        </w:rPr>
        <w:t>可以说，门徒们在十字架上所见的，与他们后来所说的，不成比例；一次普通军事处决的肮脏恐怖，与那里一种能使世界与上帝和好的能力的同在，不成比例。</w:t>
      </w:r>
    </w:p>
    <w:p w14:paraId="55A4B2BD">
      <w:pPr>
        <w:pStyle w:val="4"/>
        <w:spacing w:before="273" w:line="254" w:lineRule="auto"/>
        <w:ind w:right="97"/>
        <w:rPr>
          <w:rFonts w:hint="eastAsia"/>
        </w:rPr>
      </w:pPr>
    </w:p>
    <w:p w14:paraId="77F2D196">
      <w:pPr>
        <w:pStyle w:val="4"/>
        <w:spacing w:before="273" w:line="254" w:lineRule="auto"/>
        <w:ind w:right="97"/>
        <w:rPr>
          <w:rFonts w:hint="eastAsia"/>
        </w:rPr>
      </w:pPr>
      <w:r>
        <w:rPr>
          <w:rFonts w:hint="eastAsia"/>
        </w:rPr>
        <w:t>We do not need to discuss at this point the soundness of their perception.</w:t>
      </w:r>
    </w:p>
    <w:p w14:paraId="3851897C">
      <w:pPr>
        <w:pStyle w:val="4"/>
        <w:spacing w:before="273" w:line="254" w:lineRule="auto"/>
        <w:ind w:right="97"/>
        <w:rPr>
          <w:rFonts w:hint="eastAsia"/>
        </w:rPr>
      </w:pPr>
      <w:r>
        <w:rPr>
          <w:rFonts w:hint="eastAsia"/>
        </w:rPr>
        <w:t>我们在此无需讨论他们感知的健全性。</w:t>
      </w:r>
    </w:p>
    <w:p w14:paraId="139F2210">
      <w:pPr>
        <w:pStyle w:val="4"/>
        <w:spacing w:before="273" w:line="254" w:lineRule="auto"/>
        <w:ind w:right="97"/>
        <w:rPr>
          <w:rFonts w:hint="eastAsia"/>
        </w:rPr>
      </w:pPr>
    </w:p>
    <w:p w14:paraId="4550CD51">
      <w:pPr>
        <w:pStyle w:val="4"/>
        <w:spacing w:before="273" w:line="254" w:lineRule="auto"/>
        <w:ind w:right="97"/>
        <w:rPr>
          <w:rFonts w:hint="eastAsia"/>
        </w:rPr>
      </w:pPr>
      <w:r>
        <w:rPr>
          <w:rFonts w:hint="eastAsia"/>
        </w:rPr>
        <w:t>The point is that as they looked at Jesus on His cross this actually was their experience: they became conscious through Him of a love which passes knowledge; it flashed out from His Passion and overcame them; they were suddenly aware of a goodness which outweighed all the sin of the world and made it impotent; and through that goodness, or rather through Him in whose Passion it was manifested to men, they were reconciled to God.</w:t>
      </w:r>
    </w:p>
    <w:p w14:paraId="32F72644">
      <w:pPr>
        <w:pStyle w:val="4"/>
        <w:spacing w:before="273" w:line="254" w:lineRule="auto"/>
        <w:ind w:right="97"/>
        <w:rPr>
          <w:rFonts w:hint="eastAsia"/>
        </w:rPr>
      </w:pPr>
      <w:r>
        <w:rPr>
          <w:rFonts w:hint="eastAsia"/>
        </w:rPr>
        <w:t>关键是，当他们凝视十字架上的耶稣时，这确实是他们的经历：他们藉着祂，意识到一种超乎知识的爱；这爱从祂的受难中迸发出来，征服了他们；他们突然意识到一种善，胜过了世上所有的罪，使罪无能为力；藉着那善，或者更确切地说，藉着那在其受难中向人显明的祂，他们与上帝和好了。</w:t>
      </w:r>
    </w:p>
    <w:p w14:paraId="43FFFD21">
      <w:pPr>
        <w:pStyle w:val="4"/>
        <w:spacing w:before="273" w:line="254" w:lineRule="auto"/>
        <w:ind w:right="97"/>
        <w:rPr>
          <w:rFonts w:hint="eastAsia"/>
        </w:rPr>
      </w:pPr>
    </w:p>
    <w:p w14:paraId="1B26FD47">
      <w:pPr>
        <w:pStyle w:val="4"/>
        <w:spacing w:before="273" w:line="254" w:lineRule="auto"/>
        <w:ind w:right="97"/>
        <w:rPr>
          <w:rFonts w:hint="eastAsia"/>
        </w:rPr>
      </w:pPr>
      <w:r>
        <w:rPr>
          <w:rFonts w:hint="eastAsia"/>
        </w:rPr>
        <w:t>Now, when we say that the story of the death of Christ never reaches us but through Christian tradition, we mean that it never reaches us but in the atmosphere of this interpretation.</w:t>
      </w:r>
    </w:p>
    <w:p w14:paraId="052265C9">
      <w:pPr>
        <w:pStyle w:val="4"/>
        <w:spacing w:before="273" w:line="254" w:lineRule="auto"/>
        <w:ind w:right="97"/>
        <w:rPr>
          <w:rFonts w:hint="eastAsia"/>
        </w:rPr>
      </w:pPr>
      <w:r>
        <w:rPr>
          <w:rFonts w:hint="eastAsia"/>
        </w:rPr>
        <w:t>现在，当我们说基督之死的故事总是通过基督教传统传到我们这里时，我们的意思是，它总是在这种解释的氛围中传到我们这里的。</w:t>
      </w:r>
    </w:p>
    <w:p w14:paraId="23B43AAB">
      <w:pPr>
        <w:pStyle w:val="4"/>
        <w:spacing w:before="273" w:line="254" w:lineRule="auto"/>
        <w:ind w:right="97"/>
        <w:rPr>
          <w:rFonts w:hint="eastAsia"/>
        </w:rPr>
      </w:pPr>
    </w:p>
    <w:p w14:paraId="733520A5">
      <w:pPr>
        <w:pStyle w:val="4"/>
        <w:spacing w:before="273" w:line="254" w:lineRule="auto"/>
        <w:ind w:right="97"/>
        <w:rPr>
          <w:rFonts w:hint="eastAsia"/>
        </w:rPr>
      </w:pPr>
      <w:r>
        <w:rPr>
          <w:rFonts w:hint="eastAsia"/>
        </w:rPr>
        <w:t>From the first, when we learn that Jesus died, we learn that He died for us.</w:t>
      </w:r>
    </w:p>
    <w:p w14:paraId="0021404C">
      <w:pPr>
        <w:pStyle w:val="4"/>
        <w:spacing w:before="273" w:line="254" w:lineRule="auto"/>
        <w:ind w:right="97"/>
        <w:rPr>
          <w:rFonts w:hint="eastAsia"/>
        </w:rPr>
      </w:pPr>
      <w:r>
        <w:rPr>
          <w:rFonts w:hint="eastAsia"/>
        </w:rPr>
        <w:t>从一开始，当我们得知耶稣死了，我们就知道祂是为我们死的。</w:t>
      </w:r>
    </w:p>
    <w:p w14:paraId="4511C548">
      <w:pPr>
        <w:pStyle w:val="4"/>
        <w:spacing w:before="273" w:line="254" w:lineRule="auto"/>
        <w:ind w:right="97"/>
        <w:rPr>
          <w:rFonts w:hint="eastAsia"/>
        </w:rPr>
      </w:pPr>
    </w:p>
    <w:p w14:paraId="1742AF11">
      <w:pPr>
        <w:pStyle w:val="4"/>
        <w:spacing w:before="273" w:line="254" w:lineRule="auto"/>
        <w:ind w:right="97"/>
        <w:rPr>
          <w:rFonts w:hint="eastAsia"/>
        </w:rPr>
      </w:pPr>
      <w:r>
        <w:rPr>
          <w:rFonts w:hint="eastAsia"/>
        </w:rPr>
        <w:t>As the children's hymn has it,</w:t>
      </w:r>
    </w:p>
    <w:p w14:paraId="0BB0CE35">
      <w:pPr>
        <w:pStyle w:val="4"/>
        <w:spacing w:before="273" w:line="254" w:lineRule="auto"/>
        <w:ind w:right="97"/>
        <w:rPr>
          <w:rFonts w:hint="eastAsia"/>
        </w:rPr>
      </w:pPr>
      <w:r>
        <w:rPr>
          <w:rFonts w:hint="eastAsia"/>
        </w:rPr>
        <w:t>正如儿童赞美诗所唱：</w:t>
      </w:r>
    </w:p>
    <w:p w14:paraId="119FE02D">
      <w:pPr>
        <w:pStyle w:val="4"/>
        <w:spacing w:before="273" w:line="254" w:lineRule="auto"/>
        <w:ind w:right="97"/>
        <w:rPr>
          <w:rFonts w:hint="eastAsia"/>
        </w:rPr>
      </w:pPr>
    </w:p>
    <w:p w14:paraId="203AF9BA">
      <w:pPr>
        <w:pStyle w:val="4"/>
        <w:spacing w:before="273" w:line="254" w:lineRule="auto"/>
        <w:ind w:right="97"/>
        <w:rPr>
          <w:rFonts w:hint="eastAsia"/>
        </w:rPr>
      </w:pPr>
      <w:r>
        <w:rPr>
          <w:rFonts w:hint="eastAsia"/>
        </w:rPr>
        <w:t>'He died that we might be forgiven, He died to make us good,</w:t>
      </w:r>
    </w:p>
    <w:p w14:paraId="5BAC2201">
      <w:pPr>
        <w:pStyle w:val="4"/>
        <w:spacing w:before="273" w:line="254" w:lineRule="auto"/>
        <w:ind w:right="97"/>
        <w:rPr>
          <w:rFonts w:hint="eastAsia"/>
        </w:rPr>
      </w:pPr>
      <w:r>
        <w:rPr>
          <w:rFonts w:hint="eastAsia"/>
        </w:rPr>
        <w:t>‘祂死为要我们得赦免，祂死为要我们成良善，</w:t>
      </w:r>
    </w:p>
    <w:p w14:paraId="3655A48C">
      <w:pPr>
        <w:pStyle w:val="4"/>
        <w:spacing w:before="273" w:line="254" w:lineRule="auto"/>
        <w:ind w:right="97"/>
        <w:rPr>
          <w:rFonts w:hint="eastAsia"/>
        </w:rPr>
      </w:pPr>
    </w:p>
    <w:p w14:paraId="2A376C96">
      <w:pPr>
        <w:pStyle w:val="4"/>
        <w:spacing w:before="273" w:line="254" w:lineRule="auto"/>
        <w:ind w:right="97"/>
        <w:rPr>
          <w:rFonts w:hint="eastAsia"/>
        </w:rPr>
      </w:pPr>
      <w:r>
        <w:rPr>
          <w:rFonts w:hint="eastAsia"/>
        </w:rPr>
        <w:t>That we might go at last to heaven, Saved by His precious blood.'</w:t>
      </w:r>
    </w:p>
    <w:p w14:paraId="78AF2F32">
      <w:pPr>
        <w:pStyle w:val="4"/>
        <w:spacing w:before="273" w:line="254" w:lineRule="auto"/>
        <w:ind w:right="97"/>
        <w:rPr>
          <w:rFonts w:hint="eastAsia"/>
        </w:rPr>
      </w:pPr>
      <w:r>
        <w:rPr>
          <w:rFonts w:hint="eastAsia"/>
        </w:rPr>
        <w:t>为要我们最终进天堂，靠祂宝血得拯救。’</w:t>
      </w:r>
    </w:p>
    <w:p w14:paraId="4622E1D8">
      <w:pPr>
        <w:pStyle w:val="4"/>
        <w:spacing w:before="273" w:line="254" w:lineRule="auto"/>
        <w:ind w:right="97"/>
        <w:rPr>
          <w:rFonts w:hint="eastAsia"/>
        </w:rPr>
      </w:pPr>
    </w:p>
    <w:p w14:paraId="0BDF0441">
      <w:pPr>
        <w:pStyle w:val="4"/>
        <w:spacing w:before="273" w:line="254" w:lineRule="auto"/>
        <w:ind w:right="97"/>
        <w:rPr>
          <w:rFonts w:hint="eastAsia"/>
        </w:rPr>
      </w:pPr>
      <w:r>
        <w:rPr>
          <w:rFonts w:hint="eastAsia"/>
        </w:rPr>
        <w:t>No person born and brought up in Christendom can so much as see the death of Christ except through an atmosphere permeated and impregnated with this interpretation of it.</w:t>
      </w:r>
    </w:p>
    <w:p w14:paraId="397E081A">
      <w:pPr>
        <w:pStyle w:val="4"/>
        <w:spacing w:before="273" w:line="254" w:lineRule="auto"/>
        <w:ind w:right="97"/>
        <w:rPr>
          <w:rFonts w:hint="eastAsia"/>
        </w:rPr>
      </w:pPr>
      <w:r>
        <w:rPr>
          <w:rFonts w:hint="eastAsia"/>
        </w:rPr>
        <w:t>任何在基督教世界出生长大的人，除非通过一种被这种解释渗透和浸染的氛围，否则根本无法看到基督的死。</w:t>
      </w:r>
    </w:p>
    <w:p w14:paraId="7AF927B4">
      <w:pPr>
        <w:pStyle w:val="4"/>
        <w:spacing w:before="273" w:line="254" w:lineRule="auto"/>
        <w:ind w:right="97"/>
        <w:rPr>
          <w:rFonts w:hint="eastAsia"/>
        </w:rPr>
      </w:pPr>
    </w:p>
    <w:p w14:paraId="422CD099">
      <w:pPr>
        <w:pStyle w:val="4"/>
        <w:spacing w:before="273" w:line="254" w:lineRule="auto"/>
        <w:ind w:right="97"/>
        <w:rPr>
          <w:rFonts w:hint="eastAsia"/>
        </w:rPr>
      </w:pPr>
      <w:r>
        <w:rPr>
          <w:rFonts w:hint="eastAsia"/>
        </w:rPr>
        <w:t>When the interpretation becomes formal, it may easily become inadequate, but what it rests on is the experience that in the death of Jesus the sinful soul has come face to face with a love which is stronger than sin.</w:t>
      </w:r>
    </w:p>
    <w:p w14:paraId="7CD3271B">
      <w:pPr>
        <w:pStyle w:val="4"/>
        <w:spacing w:before="273" w:line="254" w:lineRule="auto"/>
        <w:ind w:right="97"/>
        <w:rPr>
          <w:rFonts w:hint="eastAsia"/>
        </w:rPr>
      </w:pPr>
      <w:r>
        <w:rPr>
          <w:rFonts w:hint="eastAsia"/>
        </w:rPr>
        <w:t>当解释变得形式化时，它很容易变得不充分，但它所依赖的，是在耶稣的死中，罪人的灵魂与一种比罪更强的爱面对面的经历。</w:t>
      </w:r>
    </w:p>
    <w:p w14:paraId="42D26897">
      <w:pPr>
        <w:pStyle w:val="4"/>
        <w:spacing w:before="273" w:line="254" w:lineRule="auto"/>
        <w:ind w:right="97"/>
        <w:rPr>
          <w:rFonts w:hint="eastAsia"/>
        </w:rPr>
      </w:pPr>
    </w:p>
    <w:p w14:paraId="6FF4BC08">
      <w:pPr>
        <w:pStyle w:val="4"/>
        <w:spacing w:before="273" w:line="254" w:lineRule="auto"/>
        <w:ind w:right="97"/>
        <w:rPr>
          <w:rFonts w:hint="eastAsia"/>
        </w:rPr>
      </w:pPr>
      <w:r>
        <w:rPr>
          <w:rFonts w:hint="eastAsia"/>
        </w:rPr>
        <w:t>It is not sin which is the last reality in the world, nor any consequence of sin; it is not sin to which we have to reconcile ourselves, or sin's punishments, temporal or eternal.</w:t>
      </w:r>
    </w:p>
    <w:p w14:paraId="204F07A2">
      <w:pPr>
        <w:pStyle w:val="4"/>
        <w:spacing w:before="273" w:line="254" w:lineRule="auto"/>
        <w:ind w:right="97"/>
        <w:rPr>
          <w:rFonts w:hint="eastAsia"/>
        </w:rPr>
      </w:pPr>
      <w:r>
        <w:rPr>
          <w:rFonts w:hint="eastAsia"/>
        </w:rPr>
        <w:t>不是罪是世界上最后的真实，也不是罪的任何后果；我们不必与罪和好，也不必与罪的惩罚，无论是暂时的还是永恒的和好。</w:t>
      </w:r>
    </w:p>
    <w:p w14:paraId="72FF77C4">
      <w:pPr>
        <w:pStyle w:val="4"/>
        <w:spacing w:before="273" w:line="254" w:lineRule="auto"/>
        <w:ind w:right="97"/>
        <w:rPr>
          <w:rFonts w:hint="eastAsia"/>
        </w:rPr>
      </w:pPr>
    </w:p>
    <w:p w14:paraId="7E997A77">
      <w:pPr>
        <w:pStyle w:val="4"/>
        <w:spacing w:before="273" w:line="254" w:lineRule="auto"/>
        <w:ind w:right="97"/>
        <w:rPr>
          <w:rFonts w:hint="eastAsia"/>
        </w:rPr>
      </w:pPr>
      <w:r>
        <w:rPr>
          <w:rFonts w:hint="eastAsia"/>
        </w:rPr>
        <w:t>The last reality is beyond sin.</w:t>
      </w:r>
    </w:p>
    <w:p w14:paraId="299AE5B4">
      <w:pPr>
        <w:pStyle w:val="4"/>
        <w:spacing w:before="273" w:line="254" w:lineRule="auto"/>
        <w:ind w:right="97"/>
        <w:rPr>
          <w:rFonts w:hint="eastAsia"/>
        </w:rPr>
      </w:pPr>
      <w:r>
        <w:rPr>
          <w:rFonts w:hint="eastAsia"/>
        </w:rPr>
        <w:t>最后的真实超越了罪。</w:t>
      </w:r>
    </w:p>
    <w:p w14:paraId="57448D19">
      <w:pPr>
        <w:pStyle w:val="4"/>
        <w:spacing w:before="273" w:line="254" w:lineRule="auto"/>
        <w:ind w:right="97"/>
        <w:rPr>
          <w:rFonts w:hint="eastAsia"/>
        </w:rPr>
      </w:pPr>
    </w:p>
    <w:p w14:paraId="6535C113">
      <w:pPr>
        <w:pStyle w:val="4"/>
        <w:spacing w:before="273" w:line="254" w:lineRule="auto"/>
        <w:ind w:right="97"/>
        <w:rPr>
          <w:rFonts w:hint="eastAsia"/>
        </w:rPr>
      </w:pPr>
      <w:r>
        <w:rPr>
          <w:rFonts w:hint="eastAsia"/>
        </w:rPr>
        <w:t>It is a love which submits to all that sin can do, yet does not deny itself, but loves the sinful through it all.</w:t>
      </w:r>
    </w:p>
    <w:p w14:paraId="297253C2">
      <w:pPr>
        <w:pStyle w:val="4"/>
        <w:spacing w:before="273" w:line="254" w:lineRule="auto"/>
        <w:ind w:right="97"/>
        <w:rPr>
          <w:rFonts w:hint="eastAsia"/>
        </w:rPr>
      </w:pPr>
      <w:r>
        <w:rPr>
          <w:rFonts w:hint="eastAsia"/>
        </w:rPr>
        <w:t>这是一种爱，它顺服于罪所能做的一切，却不否认自己，反而在这一切中爱着罪人。</w:t>
      </w:r>
    </w:p>
    <w:p w14:paraId="090CD208">
      <w:pPr>
        <w:pStyle w:val="4"/>
        <w:spacing w:before="273" w:line="254" w:lineRule="auto"/>
        <w:ind w:right="97"/>
        <w:rPr>
          <w:rFonts w:hint="eastAsia"/>
        </w:rPr>
      </w:pPr>
    </w:p>
    <w:p w14:paraId="7629A00B">
      <w:pPr>
        <w:pStyle w:val="4"/>
        <w:spacing w:before="273" w:line="254" w:lineRule="auto"/>
        <w:ind w:right="97"/>
        <w:rPr>
          <w:rFonts w:hint="eastAsia"/>
        </w:rPr>
      </w:pPr>
      <w:r>
        <w:rPr>
          <w:rFonts w:hint="eastAsia"/>
        </w:rPr>
        <w:t>It is a love which in Scripture language bears sin, yet receives and regenerates sinners.</w:t>
      </w:r>
    </w:p>
    <w:p w14:paraId="35A15FCC">
      <w:pPr>
        <w:pStyle w:val="4"/>
        <w:spacing w:before="273" w:line="254" w:lineRule="auto"/>
        <w:ind w:right="97"/>
        <w:rPr>
          <w:rFonts w:hint="eastAsia"/>
        </w:rPr>
      </w:pPr>
      <w:r>
        <w:rPr>
          <w:rFonts w:hint="eastAsia"/>
        </w:rPr>
        <w:t>这是一种爱，在圣经的语言中，它担当了罪，却接纳并重生了罪人。</w:t>
      </w:r>
    </w:p>
    <w:p w14:paraId="126617B1">
      <w:pPr>
        <w:pStyle w:val="4"/>
        <w:spacing w:before="273" w:line="254" w:lineRule="auto"/>
        <w:ind w:right="97"/>
        <w:rPr>
          <w:rFonts w:hint="eastAsia"/>
        </w:rPr>
      </w:pPr>
    </w:p>
    <w:p w14:paraId="3A093749">
      <w:pPr>
        <w:pStyle w:val="4"/>
        <w:spacing w:before="273" w:line="254" w:lineRule="auto"/>
        <w:ind w:right="97"/>
        <w:rPr>
          <w:rFonts w:hint="eastAsia"/>
        </w:rPr>
      </w:pPr>
      <w:r>
        <w:rPr>
          <w:rFonts w:hint="eastAsia"/>
        </w:rPr>
        <w:t>All this is included in the reconciliation of sinners to God through Christ, and just because it has been from the beginning a matter of experience, not a dogma, it is quite legitimate that its influence should be felt in the simplest Christian teaching.</w:t>
      </w:r>
    </w:p>
    <w:p w14:paraId="0B4DF5E2">
      <w:pPr>
        <w:pStyle w:val="4"/>
        <w:spacing w:before="273" w:line="254" w:lineRule="auto"/>
        <w:ind w:right="97"/>
        <w:rPr>
          <w:rFonts w:hint="eastAsia"/>
        </w:rPr>
      </w:pPr>
      <w:r>
        <w:rPr>
          <w:rFonts w:hint="eastAsia"/>
        </w:rPr>
        <w:t>所有这一切都包含在罪人藉着基督与上帝和好的过程中，正因为这从一开始就是一种经历，而非教条，所以其影响在最简单的基督教教导中被感受到，是完全合理的。</w:t>
      </w:r>
    </w:p>
    <w:p w14:paraId="1A31DB07">
      <w:pPr>
        <w:pStyle w:val="4"/>
        <w:spacing w:before="273" w:line="254" w:lineRule="auto"/>
        <w:ind w:right="97"/>
        <w:rPr>
          <w:rFonts w:hint="eastAsia"/>
        </w:rPr>
      </w:pPr>
    </w:p>
    <w:p w14:paraId="35DAF44E">
      <w:pPr>
        <w:pStyle w:val="4"/>
        <w:spacing w:before="273" w:line="254" w:lineRule="auto"/>
        <w:ind w:right="97"/>
        <w:rPr>
          <w:rFonts w:hint="eastAsia"/>
        </w:rPr>
      </w:pPr>
      <w:r>
        <w:rPr>
          <w:rFonts w:hint="eastAsia"/>
        </w:rPr>
        <w:t>We do not preach that Jesus died, but that He died for us, and in particular that He died for our sins.</w:t>
      </w:r>
    </w:p>
    <w:p w14:paraId="16DA4134">
      <w:pPr>
        <w:pStyle w:val="4"/>
        <w:spacing w:before="273" w:line="254" w:lineRule="auto"/>
        <w:ind w:right="97"/>
        <w:rPr>
          <w:rFonts w:hint="eastAsia"/>
        </w:rPr>
      </w:pPr>
      <w:r>
        <w:rPr>
          <w:rFonts w:hint="eastAsia"/>
        </w:rPr>
        <w:t>我们不传讲耶稣死了，而是传讲祂为我们死了，特别是为我们的罪死了。</w:t>
      </w:r>
    </w:p>
    <w:p w14:paraId="56E53117">
      <w:pPr>
        <w:pStyle w:val="4"/>
        <w:spacing w:before="273" w:line="254" w:lineRule="auto"/>
        <w:ind w:right="97"/>
        <w:rPr>
          <w:rFonts w:hint="eastAsia"/>
        </w:rPr>
      </w:pPr>
    </w:p>
    <w:p w14:paraId="24C0D9E2">
      <w:pPr>
        <w:pStyle w:val="4"/>
        <w:spacing w:before="273" w:line="254" w:lineRule="auto"/>
        <w:ind w:right="97"/>
        <w:rPr>
          <w:rFonts w:hint="eastAsia"/>
        </w:rPr>
      </w:pPr>
      <w:r>
        <w:rPr>
          <w:rFonts w:hint="eastAsia"/>
        </w:rPr>
        <w:t>The love revealed in His death is revealed signally in relation to them, and there is no simpler way of describing the effect of His death than to say that it dispels the despairing conviction that for us sin is the last of all things, in which we must hopelessly acquiesce, and evokes the inspiring conviction that the last of all things is sin-bearing love through which the sinner may be reconciled to God.</w:t>
      </w:r>
    </w:p>
    <w:p w14:paraId="220DDE65">
      <w:pPr>
        <w:pStyle w:val="4"/>
        <w:spacing w:before="273" w:line="254" w:lineRule="auto"/>
        <w:ind w:right="97"/>
        <w:rPr>
          <w:rFonts w:hint="eastAsia"/>
        </w:rPr>
      </w:pPr>
      <w:r>
        <w:rPr>
          <w:rFonts w:hint="eastAsia"/>
        </w:rPr>
        <w:t>在祂的死中所启示的爱，显著地与罪相关联，没有比说祂的死驱散了我们绝望的信念——即罪对我们来说是万物的终结，我们必须无望地默许——更简单的方法来描述祂死的效果了；祂的死唤起了鼓舞人心的信念，即万物的终结是担当罪的爱，藉此罪人可以与上帝和好。</w:t>
      </w:r>
    </w:p>
    <w:p w14:paraId="45FF9D86">
      <w:pPr>
        <w:pStyle w:val="4"/>
        <w:spacing w:before="273" w:line="254" w:lineRule="auto"/>
        <w:ind w:right="97"/>
        <w:rPr>
          <w:rFonts w:hint="eastAsia"/>
        </w:rPr>
      </w:pPr>
    </w:p>
    <w:p w14:paraId="5AE9BEE4">
      <w:pPr>
        <w:pStyle w:val="4"/>
        <w:spacing w:before="273" w:line="254" w:lineRule="auto"/>
        <w:ind w:right="97"/>
        <w:rPr>
          <w:rFonts w:hint="eastAsia"/>
        </w:rPr>
      </w:pPr>
      <w:r>
        <w:rPr>
          <w:rFonts w:hint="eastAsia"/>
        </w:rPr>
        <w:t>There are two considerations further which should not be overlooked at this point.</w:t>
      </w:r>
    </w:p>
    <w:p w14:paraId="56E9837F">
      <w:pPr>
        <w:pStyle w:val="4"/>
        <w:spacing w:before="273" w:line="254" w:lineRule="auto"/>
        <w:ind w:right="97"/>
        <w:rPr>
          <w:rFonts w:hint="eastAsia"/>
        </w:rPr>
      </w:pPr>
      <w:r>
        <w:rPr>
          <w:rFonts w:hint="eastAsia"/>
        </w:rPr>
        <w:t>在这一点上，还有两个考虑不应被忽视。</w:t>
      </w:r>
    </w:p>
    <w:p w14:paraId="331493A9">
      <w:pPr>
        <w:pStyle w:val="4"/>
        <w:spacing w:before="273" w:line="254" w:lineRule="auto"/>
        <w:ind w:right="97"/>
        <w:rPr>
          <w:rFonts w:hint="eastAsia"/>
        </w:rPr>
      </w:pPr>
    </w:p>
    <w:p w14:paraId="05006141">
      <w:pPr>
        <w:pStyle w:val="4"/>
        <w:spacing w:before="273" w:line="254" w:lineRule="auto"/>
        <w:ind w:right="97"/>
        <w:rPr>
          <w:rFonts w:hint="eastAsia"/>
        </w:rPr>
      </w:pPr>
      <w:r>
        <w:rPr>
          <w:rFonts w:hint="eastAsia"/>
        </w:rPr>
        <w:t>The reconciliation which is experienced through the sin-bearing love revealed in Christ has, like everything in the Christian religion, the character of absoluteness or finality.</w:t>
      </w:r>
    </w:p>
    <w:p w14:paraId="44234D34">
      <w:pPr>
        <w:pStyle w:val="4"/>
        <w:spacing w:before="273" w:line="254" w:lineRule="auto"/>
        <w:ind w:right="97"/>
        <w:rPr>
          <w:rFonts w:hint="eastAsia"/>
        </w:rPr>
      </w:pPr>
      <w:r>
        <w:rPr>
          <w:rFonts w:hint="eastAsia"/>
        </w:rPr>
        <w:t>通过在基督里显明的担当罪的爱所经历的和好，与基督教中其他一切事物一样，具有绝对性或终极性的特征。</w:t>
      </w:r>
    </w:p>
    <w:p w14:paraId="42DAA29D">
      <w:pPr>
        <w:pStyle w:val="4"/>
        <w:spacing w:before="273" w:line="254" w:lineRule="auto"/>
        <w:ind w:right="97"/>
        <w:rPr>
          <w:rFonts w:hint="eastAsia"/>
        </w:rPr>
      </w:pPr>
    </w:p>
    <w:p w14:paraId="7CECB938">
      <w:pPr>
        <w:pStyle w:val="4"/>
        <w:spacing w:before="273" w:line="254" w:lineRule="auto"/>
        <w:ind w:right="97"/>
        <w:rPr>
          <w:rFonts w:hint="eastAsia"/>
        </w:rPr>
      </w:pPr>
      <w:r>
        <w:rPr>
          <w:rFonts w:hint="eastAsia"/>
        </w:rPr>
        <w:t>When we are constrained by this love we are irresistibly and completely constrained.</w:t>
      </w:r>
    </w:p>
    <w:p w14:paraId="447394C4">
      <w:pPr>
        <w:pStyle w:val="4"/>
        <w:spacing w:before="273" w:line="254" w:lineRule="auto"/>
        <w:ind w:right="97"/>
        <w:rPr>
          <w:rFonts w:hint="eastAsia"/>
        </w:rPr>
      </w:pPr>
      <w:r>
        <w:rPr>
          <w:rFonts w:hint="eastAsia"/>
        </w:rPr>
        <w:t>当我们被这爱激励时，我们是被不可抗拒且完全地激励的。</w:t>
      </w:r>
    </w:p>
    <w:p w14:paraId="70D9666F">
      <w:pPr>
        <w:pStyle w:val="4"/>
        <w:spacing w:before="273" w:line="254" w:lineRule="auto"/>
        <w:ind w:right="97"/>
        <w:rPr>
          <w:rFonts w:hint="eastAsia"/>
        </w:rPr>
      </w:pPr>
    </w:p>
    <w:p w14:paraId="3D78A2E0">
      <w:pPr>
        <w:pStyle w:val="4"/>
        <w:spacing w:before="273" w:line="254" w:lineRule="auto"/>
        <w:ind w:right="97"/>
        <w:rPr>
          <w:rFonts w:hint="eastAsia"/>
        </w:rPr>
      </w:pPr>
      <w:r>
        <w:rPr>
          <w:rFonts w:hint="eastAsia"/>
        </w:rPr>
        <w:t>We cannot and need not think of anything beyond it: that there should be anything beyond it is inconceivable.</w:t>
      </w:r>
    </w:p>
    <w:p w14:paraId="121238D6">
      <w:pPr>
        <w:pStyle w:val="4"/>
        <w:spacing w:before="273" w:line="254" w:lineRule="auto"/>
        <w:ind w:right="97"/>
        <w:rPr>
          <w:rFonts w:hint="eastAsia"/>
        </w:rPr>
      </w:pPr>
      <w:r>
        <w:rPr>
          <w:rFonts w:hint="eastAsia"/>
        </w:rPr>
        <w:t>我们不能也不需要想任何超越它的事：有任何超越它的事是不可想象的。</w:t>
      </w:r>
    </w:p>
    <w:p w14:paraId="33E852DA">
      <w:pPr>
        <w:pStyle w:val="4"/>
        <w:spacing w:before="273" w:line="254" w:lineRule="auto"/>
        <w:ind w:right="97"/>
        <w:rPr>
          <w:rFonts w:hint="eastAsia"/>
        </w:rPr>
      </w:pPr>
    </w:p>
    <w:p w14:paraId="460F21DF">
      <w:pPr>
        <w:pStyle w:val="4"/>
        <w:spacing w:before="273" w:line="254" w:lineRule="auto"/>
        <w:ind w:right="97"/>
        <w:rPr>
          <w:rFonts w:hint="eastAsia"/>
        </w:rPr>
      </w:pPr>
      <w:r>
        <w:rPr>
          <w:rFonts w:hint="eastAsia"/>
        </w:rPr>
        <w:t>'Thou, O Christ, art all I want; more than all in Thee I find,' is the spontaneous utterance of the reconciled sinner.</w:t>
      </w:r>
    </w:p>
    <w:p w14:paraId="66C90B02">
      <w:pPr>
        <w:pStyle w:val="4"/>
        <w:spacing w:before="273" w:line="254" w:lineRule="auto"/>
        <w:ind w:right="97"/>
        <w:rPr>
          <w:rFonts w:hint="eastAsia"/>
        </w:rPr>
      </w:pPr>
      <w:r>
        <w:rPr>
          <w:rFonts w:hint="eastAsia"/>
        </w:rPr>
        <w:t>‘哦，基督，你是我所需的一切；在你里面我找到的，远超一切’，是和好罪人自发的呼声。</w:t>
      </w:r>
    </w:p>
    <w:p w14:paraId="415A893F">
      <w:pPr>
        <w:pStyle w:val="4"/>
        <w:spacing w:before="273" w:line="254" w:lineRule="auto"/>
        <w:ind w:right="97"/>
        <w:rPr>
          <w:rFonts w:hint="eastAsia"/>
        </w:rPr>
      </w:pPr>
    </w:p>
    <w:p w14:paraId="4B6AB23E">
      <w:pPr>
        <w:pStyle w:val="4"/>
        <w:spacing w:before="273" w:line="254" w:lineRule="auto"/>
        <w:ind w:right="97"/>
        <w:rPr>
          <w:rFonts w:hint="eastAsia"/>
        </w:rPr>
      </w:pPr>
      <w:r>
        <w:rPr>
          <w:rFonts w:hint="eastAsia"/>
        </w:rPr>
        <w:t>The love he has met in Christ is wholly inexorable to sin and wholly gracious to those who surrender to it, and it is in this twofold character that it is an absolutely reconciling love.</w:t>
      </w:r>
    </w:p>
    <w:p w14:paraId="53969B01">
      <w:pPr>
        <w:pStyle w:val="4"/>
        <w:spacing w:before="273" w:line="254" w:lineRule="auto"/>
        <w:ind w:right="97"/>
        <w:rPr>
          <w:rFonts w:hint="eastAsia"/>
        </w:rPr>
      </w:pPr>
      <w:r>
        <w:rPr>
          <w:rFonts w:hint="eastAsia"/>
        </w:rPr>
        <w:t>他在基督里遇见的爱，对罪是完全无情的，对降服于它的人是完全恩慈的，正是在这双重特性中，它是一种绝对和好的爱。</w:t>
      </w:r>
    </w:p>
    <w:p w14:paraId="290BC32C">
      <w:pPr>
        <w:pStyle w:val="4"/>
        <w:spacing w:before="273" w:line="254" w:lineRule="auto"/>
        <w:ind w:right="97"/>
        <w:rPr>
          <w:rFonts w:hint="eastAsia"/>
        </w:rPr>
      </w:pPr>
    </w:p>
    <w:p w14:paraId="79296929">
      <w:pPr>
        <w:pStyle w:val="4"/>
        <w:spacing w:before="273" w:line="254" w:lineRule="auto"/>
        <w:ind w:right="97"/>
        <w:rPr>
          <w:rFonts w:hint="eastAsia"/>
        </w:rPr>
      </w:pPr>
      <w:r>
        <w:rPr>
          <w:rFonts w:hint="eastAsia"/>
        </w:rPr>
        <w:t>The condemnation and repulsion of sin in it are just as unequivocal as the welcome given to the sinner.</w:t>
      </w:r>
    </w:p>
    <w:p w14:paraId="50812FF7">
      <w:pPr>
        <w:pStyle w:val="4"/>
        <w:spacing w:before="273" w:line="254" w:lineRule="auto"/>
        <w:ind w:right="97"/>
        <w:rPr>
          <w:rFonts w:hint="eastAsia"/>
        </w:rPr>
      </w:pPr>
      <w:r>
        <w:rPr>
          <w:rFonts w:hint="eastAsia"/>
        </w:rPr>
        <w:t>其中对罪的定罪和排斥，与对罪人的欢迎一样，都是明确无误的。</w:t>
      </w:r>
    </w:p>
    <w:p w14:paraId="2D4DDA5C">
      <w:pPr>
        <w:pStyle w:val="4"/>
        <w:spacing w:before="273" w:line="254" w:lineRule="auto"/>
        <w:ind w:right="97"/>
        <w:rPr>
          <w:rFonts w:hint="eastAsia"/>
        </w:rPr>
      </w:pPr>
    </w:p>
    <w:p w14:paraId="2CFF81B5">
      <w:pPr>
        <w:pStyle w:val="4"/>
        <w:spacing w:before="273" w:line="254" w:lineRule="auto"/>
        <w:ind w:right="97"/>
        <w:rPr>
          <w:rFonts w:hint="eastAsia"/>
        </w:rPr>
      </w:pPr>
      <w:r>
        <w:rPr>
          <w:rFonts w:hint="eastAsia"/>
        </w:rPr>
        <w:t>They are indeed part of it, and no one reconciled to God through Christ who died could ever imagine either that God ignored or condoned sin, or that he was called through reconciliation to anything but a life of unreserved obedience and holiness.</w:t>
      </w:r>
    </w:p>
    <w:p w14:paraId="4FC1D9BA">
      <w:pPr>
        <w:pStyle w:val="4"/>
        <w:spacing w:before="273" w:line="254" w:lineRule="auto"/>
        <w:ind w:right="97"/>
        <w:rPr>
          <w:rFonts w:hint="eastAsia"/>
        </w:rPr>
      </w:pPr>
      <w:r>
        <w:rPr>
          <w:rFonts w:hint="eastAsia"/>
        </w:rPr>
        <w:t>它们确实是其中的一部分，任何一个藉着死去的基督与上帝和好的人，都无法想象上帝会忽视或宽恕罪，也无法想象他被呼召藉着和好去过一种除了毫无保留的顺服和圣洁之外的生活。</w:t>
      </w:r>
    </w:p>
    <w:p w14:paraId="3AC9166A">
      <w:pPr>
        <w:pStyle w:val="4"/>
        <w:spacing w:before="273" w:line="254" w:lineRule="auto"/>
        <w:ind w:right="97"/>
        <w:rPr>
          <w:rFonts w:hint="eastAsia"/>
        </w:rPr>
      </w:pPr>
    </w:p>
    <w:p w14:paraId="2EB778BD">
      <w:pPr>
        <w:pStyle w:val="4"/>
        <w:spacing w:before="273" w:line="254" w:lineRule="auto"/>
        <w:ind w:right="97"/>
        <w:rPr>
          <w:rFonts w:hint="eastAsia"/>
        </w:rPr>
      </w:pPr>
      <w:r>
        <w:rPr>
          <w:rFonts w:hint="eastAsia"/>
        </w:rPr>
        <w:t>Reconciliation as experienced has its outlook on a new life, and no doctrine of it is adequate in which this is not explicitly recognised.</w:t>
      </w:r>
    </w:p>
    <w:p w14:paraId="3913061B">
      <w:pPr>
        <w:pStyle w:val="4"/>
        <w:spacing w:before="273" w:line="254" w:lineRule="auto"/>
        <w:ind w:right="97"/>
        <w:rPr>
          <w:rFonts w:hint="eastAsia"/>
        </w:rPr>
      </w:pPr>
      <w:r>
        <w:rPr>
          <w:rFonts w:hint="eastAsia"/>
        </w:rPr>
        <w:t>作为经历的和好，其展望在于新生命，任何一个未明确承认这一点的和好教义都是不充分的。</w:t>
      </w:r>
    </w:p>
    <w:p w14:paraId="2C9C252F">
      <w:pPr>
        <w:pStyle w:val="4"/>
        <w:spacing w:before="273" w:line="254" w:lineRule="auto"/>
        <w:ind w:right="97"/>
        <w:rPr>
          <w:rFonts w:hint="eastAsia"/>
        </w:rPr>
      </w:pPr>
    </w:p>
    <w:p w14:paraId="14E289D6">
      <w:pPr>
        <w:pStyle w:val="4"/>
        <w:spacing w:before="273" w:line="254" w:lineRule="auto"/>
        <w:ind w:right="97"/>
        <w:rPr>
          <w:rFonts w:hint="eastAsia"/>
        </w:rPr>
      </w:pPr>
      <w:r>
        <w:rPr>
          <w:rFonts w:hint="eastAsia"/>
        </w:rPr>
        <w:t>From a very early time—perhaps from the time of St. Paul himself— the sense that reconciliation was a great achievement, involving effort or tension of some kind even on the part of God, has played a considerable part in theologising on this subject.</w:t>
      </w:r>
    </w:p>
    <w:p w14:paraId="52306F3F">
      <w:pPr>
        <w:pStyle w:val="4"/>
        <w:spacing w:before="273" w:line="254" w:lineRule="auto"/>
        <w:ind w:right="97"/>
        <w:rPr>
          <w:rFonts w:hint="eastAsia"/>
        </w:rPr>
      </w:pPr>
      <w:r>
        <w:rPr>
          <w:rFonts w:hint="eastAsia"/>
        </w:rPr>
        <w:t>从很早的时候——或许从圣保罗自己的时代起——和好是一项伟大的成就，甚至在上帝一方也涉及某种努力或张力的感觉，就在这个主题的神学思考中扮演了相当大的角色。</w:t>
      </w:r>
    </w:p>
    <w:p w14:paraId="71BA9151">
      <w:pPr>
        <w:pStyle w:val="4"/>
        <w:spacing w:before="273" w:line="254" w:lineRule="auto"/>
        <w:ind w:right="97"/>
        <w:rPr>
          <w:rFonts w:hint="eastAsia"/>
        </w:rPr>
      </w:pPr>
    </w:p>
    <w:p w14:paraId="2A1AEC73">
      <w:pPr>
        <w:pStyle w:val="4"/>
        <w:spacing w:before="273" w:line="254" w:lineRule="auto"/>
        <w:ind w:right="97"/>
        <w:rPr>
          <w:rFonts w:hint="eastAsia"/>
        </w:rPr>
      </w:pPr>
      <w:r>
        <w:rPr>
          <w:rFonts w:hint="eastAsia"/>
        </w:rPr>
        <w:t>In forgiving sins, it might be said, God takes sides with us against Himself; He has a right to exact something from us, and for our sakes forgoes that right.</w:t>
      </w:r>
    </w:p>
    <w:p w14:paraId="3232643A">
      <w:pPr>
        <w:pStyle w:val="4"/>
        <w:spacing w:before="273" w:line="254" w:lineRule="auto"/>
        <w:ind w:right="97"/>
        <w:rPr>
          <w:rFonts w:hint="eastAsia"/>
        </w:rPr>
      </w:pPr>
      <w:r>
        <w:rPr>
          <w:rFonts w:hint="eastAsia"/>
        </w:rPr>
        <w:t>可以说，在赦免罪孽时，上帝站在我们这边反对祂自己；祂有权向我们索取一些东西，但为了我们的缘故，祂放弃了那权利。</w:t>
      </w:r>
    </w:p>
    <w:p w14:paraId="29228C96">
      <w:pPr>
        <w:pStyle w:val="4"/>
        <w:spacing w:before="273" w:line="254" w:lineRule="auto"/>
        <w:ind w:right="97"/>
        <w:rPr>
          <w:rFonts w:hint="eastAsia"/>
        </w:rPr>
      </w:pPr>
    </w:p>
    <w:p w14:paraId="47C74347">
      <w:pPr>
        <w:pStyle w:val="4"/>
        <w:spacing w:before="273" w:line="254" w:lineRule="auto"/>
        <w:ind w:right="97"/>
        <w:rPr>
          <w:rFonts w:hint="eastAsia"/>
        </w:rPr>
      </w:pPr>
      <w:r>
        <w:rPr>
          <w:rFonts w:hint="eastAsia"/>
        </w:rPr>
        <w:t>His justice impels Him in one direction and His mercy in another, and in this very act of pardoning men and reconciling them to Himself He must reconcile these divergent attributes.</w:t>
      </w:r>
    </w:p>
    <w:p w14:paraId="6ECD921C">
      <w:pPr>
        <w:pStyle w:val="4"/>
        <w:spacing w:before="273" w:line="254" w:lineRule="auto"/>
        <w:ind w:right="97"/>
        <w:rPr>
          <w:rFonts w:hint="eastAsia"/>
        </w:rPr>
      </w:pPr>
      <w:r>
        <w:rPr>
          <w:rFonts w:hint="eastAsia"/>
        </w:rPr>
        <w:t>祂的公义驱使祂向一个方向，祂的怜悯向另一个方向，就在这赦免人并使他们与自己和好的行为中，祂必须使这些相异的属性和好。</w:t>
      </w:r>
    </w:p>
    <w:p w14:paraId="7A487DBE">
      <w:pPr>
        <w:pStyle w:val="4"/>
        <w:spacing w:before="273" w:line="254" w:lineRule="auto"/>
        <w:ind w:right="97"/>
        <w:rPr>
          <w:rFonts w:hint="eastAsia"/>
        </w:rPr>
      </w:pPr>
    </w:p>
    <w:p w14:paraId="0FE6DDDF">
      <w:pPr>
        <w:pStyle w:val="4"/>
        <w:spacing w:before="273" w:line="254" w:lineRule="auto"/>
        <w:ind w:right="97"/>
        <w:rPr>
          <w:rFonts w:hint="eastAsia"/>
        </w:rPr>
      </w:pPr>
      <w:r>
        <w:rPr>
          <w:rFonts w:hint="eastAsia"/>
        </w:rPr>
        <w:t>It is certainly part of the experience of reconciliation that God treats us better than we deserve.</w:t>
      </w:r>
    </w:p>
    <w:p w14:paraId="6DB2A824">
      <w:pPr>
        <w:pStyle w:val="4"/>
        <w:spacing w:before="273" w:line="254" w:lineRule="auto"/>
        <w:ind w:right="97"/>
        <w:rPr>
          <w:rFonts w:hint="eastAsia"/>
        </w:rPr>
      </w:pPr>
      <w:r>
        <w:rPr>
          <w:rFonts w:hint="eastAsia"/>
        </w:rPr>
        <w:t>当然，和好经历的一部分是，上帝待我们比我们应得的更好。</w:t>
      </w:r>
    </w:p>
    <w:p w14:paraId="0CAE2516">
      <w:pPr>
        <w:pStyle w:val="4"/>
        <w:spacing w:before="273" w:line="254" w:lineRule="auto"/>
        <w:ind w:right="97"/>
        <w:rPr>
          <w:rFonts w:hint="eastAsia"/>
        </w:rPr>
      </w:pPr>
    </w:p>
    <w:p w14:paraId="4CAF679C">
      <w:pPr>
        <w:pStyle w:val="4"/>
        <w:spacing w:before="273" w:line="254" w:lineRule="auto"/>
        <w:ind w:right="97"/>
        <w:rPr>
          <w:rFonts w:hint="eastAsia"/>
        </w:rPr>
      </w:pPr>
      <w:r>
        <w:rPr>
          <w:rFonts w:hint="eastAsia"/>
        </w:rPr>
        <w:t>He does not deal with us after our sins, nor reward us according to our iniquities.</w:t>
      </w:r>
    </w:p>
    <w:p w14:paraId="4C5301E8">
      <w:pPr>
        <w:pStyle w:val="4"/>
        <w:spacing w:before="273" w:line="254" w:lineRule="auto"/>
        <w:ind w:right="97"/>
        <w:rPr>
          <w:rFonts w:hint="eastAsia"/>
        </w:rPr>
      </w:pPr>
      <w:r>
        <w:rPr>
          <w:rFonts w:hint="eastAsia"/>
        </w:rPr>
        <w:t>祂不按我们的罪过待我们，也不照我们的罪孽报应我们。</w:t>
      </w:r>
    </w:p>
    <w:p w14:paraId="4802F17B">
      <w:pPr>
        <w:pStyle w:val="4"/>
        <w:spacing w:before="273" w:line="254" w:lineRule="auto"/>
        <w:ind w:right="97"/>
        <w:rPr>
          <w:rFonts w:hint="eastAsia"/>
        </w:rPr>
      </w:pPr>
    </w:p>
    <w:p w14:paraId="4FEE6126">
      <w:pPr>
        <w:pStyle w:val="4"/>
        <w:spacing w:before="273" w:line="254" w:lineRule="auto"/>
        <w:ind w:right="97"/>
        <w:rPr>
          <w:rFonts w:hint="eastAsia"/>
        </w:rPr>
      </w:pPr>
      <w:r>
        <w:rPr>
          <w:rFonts w:hint="eastAsia"/>
        </w:rPr>
        <w:t>It is also part of the experience of reconciliation to feel that such a display of God's mercy is miraculous; it is not something we could presume upon, but the most wonderful work of Him who alone does wonderful things.</w:t>
      </w:r>
    </w:p>
    <w:p w14:paraId="65EFF597">
      <w:pPr>
        <w:pStyle w:val="4"/>
        <w:spacing w:before="273" w:line="254" w:lineRule="auto"/>
        <w:ind w:right="97"/>
        <w:rPr>
          <w:rFonts w:hint="eastAsia"/>
        </w:rPr>
      </w:pPr>
      <w:r>
        <w:rPr>
          <w:rFonts w:hint="eastAsia"/>
        </w:rPr>
        <w:t>和好经历的一部分也是，感觉到上帝怜悯的如此彰显是奇妙的；这不是我们可以擅自期望的，而是唯独行奇妙事的那一位最奇妙的工作。</w:t>
      </w:r>
    </w:p>
    <w:p w14:paraId="1372AB1C">
      <w:pPr>
        <w:pStyle w:val="4"/>
        <w:spacing w:before="273" w:line="254" w:lineRule="auto"/>
        <w:ind w:right="97"/>
        <w:rPr>
          <w:rFonts w:hint="eastAsia"/>
        </w:rPr>
      </w:pPr>
    </w:p>
    <w:p w14:paraId="73F8721D">
      <w:pPr>
        <w:pStyle w:val="4"/>
        <w:spacing w:before="273" w:line="254" w:lineRule="auto"/>
        <w:ind w:right="97"/>
        <w:rPr>
          <w:rFonts w:hint="eastAsia"/>
        </w:rPr>
      </w:pPr>
      <w:r>
        <w:rPr>
          <w:rFonts w:hint="eastAsia"/>
        </w:rPr>
        <w:t>It is the characteristic of God in which He is incomparable.</w:t>
      </w:r>
    </w:p>
    <w:p w14:paraId="453660B1">
      <w:pPr>
        <w:pStyle w:val="4"/>
        <w:spacing w:before="273" w:line="254" w:lineRule="auto"/>
        <w:ind w:right="97"/>
        <w:rPr>
          <w:rFonts w:hint="eastAsia"/>
        </w:rPr>
      </w:pPr>
      <w:r>
        <w:rPr>
          <w:rFonts w:hint="eastAsia"/>
        </w:rPr>
        <w:t>这是上帝的特性，是祂无可比拟的。</w:t>
      </w:r>
    </w:p>
    <w:p w14:paraId="68572405">
      <w:pPr>
        <w:pStyle w:val="4"/>
        <w:spacing w:before="273" w:line="254" w:lineRule="auto"/>
        <w:ind w:right="97"/>
        <w:rPr>
          <w:rFonts w:hint="eastAsia"/>
        </w:rPr>
      </w:pPr>
    </w:p>
    <w:p w14:paraId="7C03A3C9">
      <w:pPr>
        <w:pStyle w:val="4"/>
        <w:spacing w:before="273" w:line="254" w:lineRule="auto"/>
        <w:ind w:right="97"/>
        <w:rPr>
          <w:rFonts w:hint="eastAsia"/>
        </w:rPr>
      </w:pPr>
      <w:r>
        <w:rPr>
          <w:rFonts w:hint="eastAsia"/>
        </w:rPr>
        <w:t>'Who is a God like unto Thee, that pardoneth iniquity?'</w:t>
      </w:r>
    </w:p>
    <w:p w14:paraId="6389F6FE">
      <w:pPr>
        <w:pStyle w:val="4"/>
        <w:spacing w:before="273" w:line="254" w:lineRule="auto"/>
        <w:ind w:right="97"/>
        <w:rPr>
          <w:rFonts w:hint="eastAsia"/>
        </w:rPr>
      </w:pPr>
      <w:r>
        <w:rPr>
          <w:rFonts w:hint="eastAsia"/>
        </w:rPr>
        <w:t>‘有何神像你，赦免罪孽？’</w:t>
      </w:r>
    </w:p>
    <w:p w14:paraId="331BA5A4">
      <w:pPr>
        <w:pStyle w:val="4"/>
        <w:spacing w:before="273" w:line="254" w:lineRule="auto"/>
        <w:ind w:right="97"/>
        <w:rPr>
          <w:rFonts w:hint="eastAsia"/>
        </w:rPr>
      </w:pPr>
    </w:p>
    <w:p w14:paraId="7DDE0977">
      <w:pPr>
        <w:pStyle w:val="4"/>
        <w:spacing w:before="273" w:line="254" w:lineRule="auto"/>
        <w:ind w:right="97"/>
        <w:rPr>
          <w:rFonts w:hint="eastAsia"/>
        </w:rPr>
      </w:pPr>
      <w:r>
        <w:rPr>
          <w:rFonts w:hint="eastAsia"/>
        </w:rPr>
        <w:t>But it is not a part of the experience to feel that there is a conflict between the divine attributes of justice and mercy, and that these attributes have to be reconciled to one another before man can be reconciled to God.</w:t>
      </w:r>
    </w:p>
    <w:p w14:paraId="0EAA336C">
      <w:pPr>
        <w:pStyle w:val="4"/>
        <w:spacing w:before="273" w:line="254" w:lineRule="auto"/>
        <w:ind w:right="97"/>
        <w:rPr>
          <w:rFonts w:hint="eastAsia"/>
        </w:rPr>
      </w:pPr>
      <w:r>
        <w:rPr>
          <w:rFonts w:hint="eastAsia"/>
        </w:rPr>
        <w:t>但感觉到神的公义与怜悯这两个属性之间存在冲突，并且在人与上帝和好之前，这两个属性必须先彼此和好，这并非该经历的一部分。</w:t>
      </w:r>
    </w:p>
    <w:p w14:paraId="7BA1BCBD">
      <w:pPr>
        <w:pStyle w:val="4"/>
        <w:spacing w:before="273" w:line="254" w:lineRule="auto"/>
        <w:ind w:right="97"/>
        <w:rPr>
          <w:rFonts w:hint="eastAsia"/>
        </w:rPr>
      </w:pPr>
    </w:p>
    <w:p w14:paraId="21D8EF1C">
      <w:pPr>
        <w:pStyle w:val="4"/>
        <w:spacing w:before="273" w:line="254" w:lineRule="auto"/>
        <w:ind w:right="97"/>
        <w:rPr>
          <w:rFonts w:hint="eastAsia"/>
        </w:rPr>
      </w:pPr>
      <w:r>
        <w:rPr>
          <w:rFonts w:hint="eastAsia"/>
        </w:rPr>
        <w:t>A good deal of speculation deals with this idea, but it is speculative, not experimental.</w:t>
      </w:r>
    </w:p>
    <w:p w14:paraId="2FE354A0">
      <w:pPr>
        <w:pStyle w:val="4"/>
        <w:spacing w:before="273" w:line="254" w:lineRule="auto"/>
        <w:ind w:right="97"/>
        <w:rPr>
          <w:rFonts w:hint="eastAsia"/>
        </w:rPr>
      </w:pPr>
      <w:r>
        <w:rPr>
          <w:rFonts w:hint="eastAsia"/>
        </w:rPr>
        <w:t>许多思辨涉及这个观念，但它是思辨的，而非经验的。</w:t>
      </w:r>
    </w:p>
    <w:p w14:paraId="01C58620">
      <w:pPr>
        <w:pStyle w:val="4"/>
        <w:spacing w:before="273" w:line="254" w:lineRule="auto"/>
        <w:ind w:right="97"/>
        <w:rPr>
          <w:rFonts w:hint="eastAsia"/>
        </w:rPr>
      </w:pPr>
    </w:p>
    <w:p w14:paraId="107827CA">
      <w:pPr>
        <w:pStyle w:val="4"/>
        <w:spacing w:before="273" w:line="254" w:lineRule="auto"/>
        <w:ind w:right="97"/>
        <w:rPr>
          <w:rFonts w:hint="eastAsia"/>
        </w:rPr>
      </w:pPr>
      <w:r>
        <w:rPr>
          <w:rFonts w:hint="eastAsia"/>
        </w:rPr>
        <w:t>There is not in Christian experience any antagonism between justice and mercy: they are in active and immutable harmony with each other, and God always—not merely in forgiving sins—acts in unison with both.</w:t>
      </w:r>
    </w:p>
    <w:p w14:paraId="5D4C3266">
      <w:pPr>
        <w:pStyle w:val="4"/>
        <w:spacing w:before="273" w:line="254" w:lineRule="auto"/>
        <w:ind w:right="97"/>
        <w:rPr>
          <w:rFonts w:hint="eastAsia"/>
        </w:rPr>
      </w:pPr>
      <w:r>
        <w:rPr>
          <w:rFonts w:hint="eastAsia"/>
        </w:rPr>
        <w:t>在基督教的经历中，公义与怜悯之间没有任何对立：它们在主动和不变的和谐中彼此共存，上帝总是——不仅仅在赦免罪孽时——与两者协同行动。</w:t>
      </w:r>
    </w:p>
    <w:p w14:paraId="5D4224D0">
      <w:pPr>
        <w:pStyle w:val="4"/>
        <w:spacing w:before="273" w:line="254" w:lineRule="auto"/>
        <w:ind w:right="97"/>
        <w:rPr>
          <w:rFonts w:hint="eastAsia"/>
        </w:rPr>
      </w:pPr>
    </w:p>
    <w:p w14:paraId="1D6A4F7B">
      <w:pPr>
        <w:pStyle w:val="4"/>
        <w:spacing w:before="273" w:line="254" w:lineRule="auto"/>
        <w:ind w:right="97"/>
        <w:rPr>
          <w:rFonts w:hint="eastAsia"/>
        </w:rPr>
      </w:pPr>
      <w:r>
        <w:rPr>
          <w:rFonts w:hint="eastAsia"/>
        </w:rPr>
        <w:t>Mercy and justice do not need to be reconciled, for they are never at war.</w:t>
      </w:r>
    </w:p>
    <w:p w14:paraId="53F349B2">
      <w:pPr>
        <w:pStyle w:val="4"/>
        <w:spacing w:before="273" w:line="254" w:lineRule="auto"/>
        <w:ind w:right="97"/>
        <w:rPr>
          <w:rFonts w:hint="eastAsia"/>
        </w:rPr>
      </w:pPr>
      <w:r>
        <w:rPr>
          <w:rFonts w:hint="eastAsia"/>
        </w:rPr>
        <w:t>怜悯和公义不需要和好，因为它们从未交战。</w:t>
      </w:r>
    </w:p>
    <w:p w14:paraId="312E3D33">
      <w:pPr>
        <w:pStyle w:val="4"/>
        <w:spacing w:before="273" w:line="254" w:lineRule="auto"/>
        <w:ind w:right="97"/>
        <w:rPr>
          <w:rFonts w:hint="eastAsia"/>
        </w:rPr>
      </w:pPr>
    </w:p>
    <w:p w14:paraId="4742F5FA">
      <w:pPr>
        <w:pStyle w:val="4"/>
        <w:spacing w:before="273" w:line="254" w:lineRule="auto"/>
        <w:ind w:right="97"/>
        <w:rPr>
          <w:rFonts w:hint="eastAsia"/>
        </w:rPr>
      </w:pPr>
      <w:r>
        <w:rPr>
          <w:rFonts w:hint="eastAsia"/>
        </w:rPr>
        <w:t>The true opposite of justice is not mercy, but injustice, with which God can have nothing to do either in reconciliation or in any other of His works.</w:t>
      </w:r>
    </w:p>
    <w:p w14:paraId="0B24D740">
      <w:pPr>
        <w:pStyle w:val="4"/>
        <w:spacing w:before="273" w:line="254" w:lineRule="auto"/>
        <w:ind w:right="97"/>
        <w:rPr>
          <w:rFonts w:hint="eastAsia"/>
        </w:rPr>
      </w:pPr>
      <w:r>
        <w:rPr>
          <w:rFonts w:hint="eastAsia"/>
        </w:rPr>
        <w:t>公义的真正对立面不是怜悯，而是不公义，上帝无论在和好，还是在祂任何其他工作中，都与此毫无关系。</w:t>
      </w:r>
    </w:p>
    <w:p w14:paraId="053E0FAE">
      <w:pPr>
        <w:pStyle w:val="4"/>
        <w:spacing w:before="273" w:line="254" w:lineRule="auto"/>
        <w:ind w:right="97"/>
        <w:rPr>
          <w:rFonts w:hint="eastAsia"/>
        </w:rPr>
      </w:pPr>
    </w:p>
    <w:p w14:paraId="514A49A0">
      <w:pPr>
        <w:pStyle w:val="4"/>
        <w:spacing w:before="273" w:line="254" w:lineRule="auto"/>
        <w:ind w:right="97"/>
        <w:rPr>
          <w:rFonts w:hint="eastAsia"/>
        </w:rPr>
      </w:pPr>
      <w:r>
        <w:rPr>
          <w:rFonts w:hint="eastAsia"/>
        </w:rPr>
        <w:t>The experience of reconciliation is bound up with other convictions which must not be overlooked, even though they only rise into consciousness casually, and cannot be reduced to any system.</w:t>
      </w:r>
    </w:p>
    <w:p w14:paraId="38706827">
      <w:pPr>
        <w:pStyle w:val="4"/>
        <w:spacing w:before="273" w:line="254" w:lineRule="auto"/>
        <w:ind w:right="97"/>
        <w:rPr>
          <w:rFonts w:hint="eastAsia"/>
        </w:rPr>
      </w:pPr>
      <w:r>
        <w:rPr>
          <w:rFonts w:hint="eastAsia"/>
        </w:rPr>
        <w:t>和好的经历与其他信念紧密相连，这些信念即使只是偶然地进入意识，并且无法被归入任何系统，也绝不能被忽视。</w:t>
      </w:r>
    </w:p>
    <w:p w14:paraId="03DBC8C9">
      <w:pPr>
        <w:pStyle w:val="4"/>
        <w:spacing w:before="273" w:line="254" w:lineRule="auto"/>
        <w:ind w:right="97"/>
        <w:rPr>
          <w:rFonts w:hint="eastAsia"/>
        </w:rPr>
      </w:pPr>
    </w:p>
    <w:p w14:paraId="75098ED6">
      <w:pPr>
        <w:pStyle w:val="4"/>
        <w:spacing w:before="273" w:line="254" w:lineRule="auto"/>
        <w:ind w:right="97"/>
        <w:rPr>
          <w:rFonts w:hint="eastAsia"/>
        </w:rPr>
      </w:pPr>
      <w:r>
        <w:rPr>
          <w:rFonts w:hint="eastAsia"/>
        </w:rPr>
        <w:t>One of these convictions is that from beginning to end the work is carried on in the moral world.</w:t>
      </w:r>
    </w:p>
    <w:p w14:paraId="0B695B60">
      <w:pPr>
        <w:pStyle w:val="4"/>
        <w:spacing w:before="273" w:line="254" w:lineRule="auto"/>
        <w:ind w:right="97"/>
        <w:rPr>
          <w:rFonts w:hint="eastAsia"/>
        </w:rPr>
      </w:pPr>
      <w:r>
        <w:rPr>
          <w:rFonts w:hint="eastAsia"/>
        </w:rPr>
        <w:t>这些信念之一是，这项工作自始至终都在道德世界中进行。</w:t>
      </w:r>
    </w:p>
    <w:p w14:paraId="6C67635F">
      <w:pPr>
        <w:pStyle w:val="4"/>
        <w:spacing w:before="273" w:line="254" w:lineRule="auto"/>
        <w:ind w:right="97"/>
        <w:rPr>
          <w:rFonts w:hint="eastAsia"/>
        </w:rPr>
      </w:pPr>
    </w:p>
    <w:p w14:paraId="3ECD43C8">
      <w:pPr>
        <w:pStyle w:val="4"/>
        <w:spacing w:before="273" w:line="254" w:lineRule="auto"/>
        <w:ind w:right="97"/>
        <w:rPr>
          <w:rFonts w:hint="eastAsia"/>
        </w:rPr>
      </w:pPr>
      <w:r>
        <w:rPr>
          <w:rFonts w:hint="eastAsia"/>
        </w:rPr>
        <w:t>The power which Christ exercises in reconciling us to God is a moral power, not a physical or magical one, and in its operation it is subject to the laws of a moral order.</w:t>
      </w:r>
    </w:p>
    <w:p w14:paraId="5D6E6F0C">
      <w:pPr>
        <w:pStyle w:val="4"/>
        <w:spacing w:before="273" w:line="254" w:lineRule="auto"/>
        <w:ind w:right="97"/>
        <w:rPr>
          <w:rFonts w:hint="eastAsia"/>
        </w:rPr>
      </w:pPr>
      <w:r>
        <w:rPr>
          <w:rFonts w:hint="eastAsia"/>
        </w:rPr>
        <w:t>基督在使我们与上帝和好时所施展的能力是一种道德力量，而非物质或魔法力量，在其运作中，它受制于道德秩序的法则。</w:t>
      </w:r>
    </w:p>
    <w:p w14:paraId="0653C877">
      <w:pPr>
        <w:pStyle w:val="4"/>
        <w:spacing w:before="273" w:line="254" w:lineRule="auto"/>
        <w:ind w:right="97"/>
        <w:rPr>
          <w:rFonts w:hint="eastAsia"/>
        </w:rPr>
      </w:pPr>
    </w:p>
    <w:p w14:paraId="63CCCE1C">
      <w:pPr>
        <w:pStyle w:val="4"/>
        <w:spacing w:before="273" w:line="254" w:lineRule="auto"/>
        <w:ind w:right="97"/>
        <w:rPr>
          <w:rFonts w:hint="eastAsia"/>
        </w:rPr>
      </w:pPr>
      <w:r>
        <w:rPr>
          <w:rFonts w:hint="eastAsia"/>
        </w:rPr>
        <w:t>This not only means that there is no physical coercion in it, no denial of man's freedom, but that the power itself which reconciles is ethical in quality.</w:t>
      </w:r>
    </w:p>
    <w:p w14:paraId="68BFE7EB">
      <w:pPr>
        <w:pStyle w:val="4"/>
        <w:spacing w:before="273" w:line="254" w:lineRule="auto"/>
        <w:ind w:right="97"/>
        <w:rPr>
          <w:rFonts w:hint="eastAsia"/>
        </w:rPr>
      </w:pPr>
      <w:r>
        <w:rPr>
          <w:rFonts w:hint="eastAsia"/>
        </w:rPr>
        <w:t>这不仅意味着其中没有物质的强制，没有对人自由的否定，而且那和好的能力本身，在品质上是伦理的。</w:t>
      </w:r>
    </w:p>
    <w:p w14:paraId="15464F82">
      <w:pPr>
        <w:pStyle w:val="4"/>
        <w:spacing w:before="273" w:line="254" w:lineRule="auto"/>
        <w:ind w:right="97"/>
        <w:rPr>
          <w:rFonts w:hint="eastAsia"/>
        </w:rPr>
      </w:pPr>
    </w:p>
    <w:p w14:paraId="09B4F269">
      <w:pPr>
        <w:pStyle w:val="4"/>
        <w:spacing w:before="273" w:line="254" w:lineRule="auto"/>
        <w:ind w:right="97"/>
        <w:rPr>
          <w:rFonts w:hint="eastAsia"/>
        </w:rPr>
      </w:pPr>
      <w:r>
        <w:rPr>
          <w:rFonts w:hint="eastAsia"/>
        </w:rPr>
        <w:t>But to say this is to say—when we speak of the man Christ Jesus—that it is power which has been ethically earned and accumulated.</w:t>
      </w:r>
    </w:p>
    <w:p w14:paraId="4ACC5404">
      <w:pPr>
        <w:pStyle w:val="4"/>
        <w:spacing w:before="273" w:line="254" w:lineRule="auto"/>
        <w:ind w:right="97"/>
        <w:rPr>
          <w:rFonts w:hint="eastAsia"/>
        </w:rPr>
      </w:pPr>
      <w:r>
        <w:rPr>
          <w:rFonts w:hint="eastAsia"/>
        </w:rPr>
        <w:t>但说这话——当我们谈论人基督耶稣时——就是说，这是一种在伦理上赚取和积累的力量。</w:t>
      </w:r>
    </w:p>
    <w:p w14:paraId="3DE0BE1C">
      <w:pPr>
        <w:pStyle w:val="4"/>
        <w:spacing w:before="273" w:line="254" w:lineRule="auto"/>
        <w:ind w:right="97"/>
        <w:rPr>
          <w:rFonts w:hint="eastAsia"/>
        </w:rPr>
      </w:pPr>
    </w:p>
    <w:p w14:paraId="00EB3EDA">
      <w:pPr>
        <w:pStyle w:val="4"/>
        <w:spacing w:before="273" w:line="254" w:lineRule="auto"/>
        <w:ind w:right="97"/>
        <w:rPr>
          <w:rFonts w:hint="eastAsia"/>
        </w:rPr>
      </w:pPr>
      <w:r>
        <w:rPr>
          <w:rFonts w:hint="eastAsia"/>
        </w:rPr>
        <w:t>The moral personality in which it is lodged and out of which it proceeds, has been formed and developed, like other moral personalities, through the duties and trials of our common human life.</w:t>
      </w:r>
    </w:p>
    <w:p w14:paraId="3E591756">
      <w:pPr>
        <w:pStyle w:val="4"/>
        <w:spacing w:before="273" w:line="254" w:lineRule="auto"/>
        <w:ind w:right="97"/>
        <w:rPr>
          <w:rFonts w:hint="eastAsia"/>
        </w:rPr>
      </w:pPr>
      <w:r>
        <w:rPr>
          <w:rFonts w:hint="eastAsia"/>
        </w:rPr>
        <w:t>它所寄居并从中发出的道德人格，与其他人格一样，是通过我们共同人类生活的责任和试炼而形成和发展的。</w:t>
      </w:r>
    </w:p>
    <w:p w14:paraId="6D2BED7E">
      <w:pPr>
        <w:pStyle w:val="4"/>
        <w:spacing w:before="273" w:line="254" w:lineRule="auto"/>
        <w:ind w:right="97"/>
        <w:rPr>
          <w:rFonts w:hint="eastAsia"/>
        </w:rPr>
      </w:pPr>
    </w:p>
    <w:p w14:paraId="5DF81B36">
      <w:pPr>
        <w:pStyle w:val="4"/>
        <w:spacing w:before="273" w:line="254" w:lineRule="auto"/>
        <w:ind w:right="97"/>
        <w:rPr>
          <w:rFonts w:hint="eastAsia"/>
        </w:rPr>
      </w:pPr>
      <w:r>
        <w:rPr>
          <w:rFonts w:hint="eastAsia"/>
        </w:rPr>
        <w:t>It could not have been formed and developed in any other way.</w:t>
      </w:r>
    </w:p>
    <w:p w14:paraId="3E199737">
      <w:pPr>
        <w:pStyle w:val="4"/>
        <w:spacing w:before="273" w:line="254" w:lineRule="auto"/>
        <w:ind w:right="97"/>
        <w:rPr>
          <w:rFonts w:hint="eastAsia"/>
        </w:rPr>
      </w:pPr>
      <w:r>
        <w:rPr>
          <w:rFonts w:hint="eastAsia"/>
        </w:rPr>
        <w:t>它不可能以任何其他方式形成和发展。</w:t>
      </w:r>
    </w:p>
    <w:p w14:paraId="622610C8">
      <w:pPr>
        <w:pStyle w:val="4"/>
        <w:spacing w:before="273" w:line="254" w:lineRule="auto"/>
        <w:ind w:right="97"/>
        <w:rPr>
          <w:rFonts w:hint="eastAsia"/>
        </w:rPr>
      </w:pPr>
    </w:p>
    <w:p w14:paraId="2DE3CCA6">
      <w:pPr>
        <w:pStyle w:val="4"/>
        <w:spacing w:before="273" w:line="254" w:lineRule="auto"/>
        <w:ind w:right="97"/>
        <w:rPr>
          <w:rFonts w:hint="eastAsia"/>
        </w:rPr>
      </w:pPr>
      <w:r>
        <w:rPr>
          <w:rFonts w:hint="eastAsia"/>
        </w:rPr>
        <w:t>This is the truth underlying some rather equivocal expressions which have been used about the work of Christ in the reconciliation of man to God.</w:t>
      </w:r>
    </w:p>
    <w:p w14:paraId="738599FE">
      <w:pPr>
        <w:pStyle w:val="4"/>
        <w:spacing w:before="273" w:line="254" w:lineRule="auto"/>
        <w:ind w:right="97"/>
        <w:rPr>
          <w:rFonts w:hint="eastAsia"/>
        </w:rPr>
      </w:pPr>
      <w:r>
        <w:rPr>
          <w:rFonts w:hint="eastAsia"/>
        </w:rPr>
        <w:t>这就是一些关于基督在人与上帝和好工作中所用的一些模棱两可表达的根本真理。</w:t>
      </w:r>
    </w:p>
    <w:p w14:paraId="39DC98CE">
      <w:pPr>
        <w:pStyle w:val="4"/>
        <w:spacing w:before="273" w:line="254" w:lineRule="auto"/>
        <w:ind w:right="97"/>
        <w:rPr>
          <w:rFonts w:hint="eastAsia"/>
        </w:rPr>
      </w:pPr>
    </w:p>
    <w:p w14:paraId="64468D2D">
      <w:pPr>
        <w:pStyle w:val="4"/>
        <w:spacing w:before="273" w:line="254" w:lineRule="auto"/>
        <w:ind w:right="97"/>
        <w:rPr>
          <w:rFonts w:hint="eastAsia"/>
        </w:rPr>
      </w:pPr>
      <w:r>
        <w:rPr>
          <w:rFonts w:hint="eastAsia"/>
        </w:rPr>
        <w:t>One of the most embarrassing of these expressions is that which speaks of the merit or the merits of Christ.</w:t>
      </w:r>
    </w:p>
    <w:p w14:paraId="4EA67EDB">
      <w:pPr>
        <w:pStyle w:val="4"/>
        <w:spacing w:before="273" w:line="254" w:lineRule="auto"/>
        <w:ind w:right="97"/>
        <w:rPr>
          <w:rFonts w:hint="eastAsia"/>
        </w:rPr>
      </w:pPr>
      <w:r>
        <w:rPr>
          <w:rFonts w:hint="eastAsia"/>
        </w:rPr>
        <w:t>这些表达中最令人尴尬的之一，是谈论基督的功德。</w:t>
      </w:r>
    </w:p>
    <w:p w14:paraId="67A3200D">
      <w:pPr>
        <w:pStyle w:val="4"/>
        <w:spacing w:before="273" w:line="254" w:lineRule="auto"/>
        <w:ind w:right="97"/>
        <w:rPr>
          <w:rFonts w:hint="eastAsia"/>
        </w:rPr>
      </w:pPr>
    </w:p>
    <w:p w14:paraId="68AE6185">
      <w:pPr>
        <w:pStyle w:val="4"/>
        <w:spacing w:before="273" w:line="254" w:lineRule="auto"/>
        <w:ind w:right="97"/>
        <w:rPr>
          <w:rFonts w:hint="eastAsia"/>
        </w:rPr>
      </w:pPr>
      <w:r>
        <w:rPr>
          <w:rFonts w:hint="eastAsia"/>
        </w:rPr>
        <w:t>When we use it, we seem to think of some thing, detachable from the moral personality of Jesus and from its moral power, and capable of being attached or credited to some other person or persons.</w:t>
      </w:r>
    </w:p>
    <w:p w14:paraId="49165613">
      <w:pPr>
        <w:pStyle w:val="4"/>
        <w:spacing w:before="273" w:line="254" w:lineRule="auto"/>
        <w:ind w:right="97"/>
        <w:rPr>
          <w:rFonts w:hint="eastAsia"/>
        </w:rPr>
      </w:pPr>
      <w:r>
        <w:rPr>
          <w:rFonts w:hint="eastAsia"/>
        </w:rPr>
        <w:t>当我们使用它时，我们似乎想到某种可以从耶稣的道德人格及其道德力量中分离出来，并可以附加或归于其他某个或某些人的东西。</w:t>
      </w:r>
    </w:p>
    <w:p w14:paraId="2804B300">
      <w:pPr>
        <w:pStyle w:val="4"/>
        <w:spacing w:before="273" w:line="254" w:lineRule="auto"/>
        <w:ind w:right="97"/>
        <w:rPr>
          <w:rFonts w:hint="eastAsia"/>
        </w:rPr>
      </w:pPr>
    </w:p>
    <w:p w14:paraId="03AAF44D">
      <w:pPr>
        <w:pStyle w:val="4"/>
        <w:spacing w:before="273" w:line="254" w:lineRule="auto"/>
        <w:ind w:right="97"/>
        <w:rPr>
          <w:rFonts w:hint="eastAsia"/>
        </w:rPr>
      </w:pPr>
      <w:r>
        <w:rPr>
          <w:rFonts w:hint="eastAsia"/>
        </w:rPr>
        <w:t>But in reality there is no such thing, and therefore it is an unreal question to ask whether Christ merited for Himself as well as for others, or for others only.</w:t>
      </w:r>
    </w:p>
    <w:p w14:paraId="443BAE6C">
      <w:pPr>
        <w:pStyle w:val="4"/>
        <w:spacing w:before="273" w:line="254" w:lineRule="auto"/>
        <w:ind w:right="97"/>
        <w:rPr>
          <w:rFonts w:hint="eastAsia"/>
        </w:rPr>
      </w:pPr>
      <w:r>
        <w:rPr>
          <w:rFonts w:hint="eastAsia"/>
        </w:rPr>
        <w:t>但实际上并无此事，因此问基督是为自己也为他人，还是只为他人赚取功德，是一个不真实的问题。</w:t>
      </w:r>
    </w:p>
    <w:p w14:paraId="78AAD541">
      <w:pPr>
        <w:pStyle w:val="4"/>
        <w:spacing w:before="273" w:line="254" w:lineRule="auto"/>
        <w:ind w:right="97"/>
        <w:rPr>
          <w:rFonts w:hint="eastAsia"/>
        </w:rPr>
      </w:pPr>
    </w:p>
    <w:p w14:paraId="7BDCC849">
      <w:pPr>
        <w:pStyle w:val="4"/>
        <w:spacing w:before="273" w:line="254" w:lineRule="auto"/>
        <w:ind w:right="97"/>
        <w:rPr>
          <w:rFonts w:hint="eastAsia"/>
        </w:rPr>
      </w:pPr>
      <w:r>
        <w:rPr>
          <w:rFonts w:hint="eastAsia"/>
        </w:rPr>
        <w:t>It is an unreal question, because it can only be asked by leaving the moral world behind us, in which the whole being and power of Christ are realised.</w:t>
      </w:r>
    </w:p>
    <w:p w14:paraId="5082BA03">
      <w:pPr>
        <w:pStyle w:val="4"/>
        <w:spacing w:before="273" w:line="254" w:lineRule="auto"/>
        <w:ind w:right="97"/>
        <w:rPr>
          <w:rFonts w:hint="eastAsia"/>
        </w:rPr>
      </w:pPr>
      <w:r>
        <w:rPr>
          <w:rFonts w:hint="eastAsia"/>
        </w:rPr>
        <w:t>这是一个不真实的问题，因为它只能在我们抛开道德世界时才能被提出，而基督的全部存在和能力正是在道德世界中实现的。</w:t>
      </w:r>
    </w:p>
    <w:p w14:paraId="331DFA9B">
      <w:pPr>
        <w:pStyle w:val="4"/>
        <w:spacing w:before="273" w:line="254" w:lineRule="auto"/>
        <w:ind w:right="97"/>
        <w:rPr>
          <w:rFonts w:hint="eastAsia"/>
        </w:rPr>
      </w:pPr>
    </w:p>
    <w:p w14:paraId="14EE4D90">
      <w:pPr>
        <w:pStyle w:val="4"/>
        <w:spacing w:before="273" w:line="254" w:lineRule="auto"/>
        <w:ind w:right="97"/>
        <w:rPr>
          <w:rFonts w:hint="eastAsia"/>
        </w:rPr>
      </w:pPr>
      <w:r>
        <w:rPr>
          <w:rFonts w:hint="eastAsia"/>
        </w:rPr>
        <w:t>The only legitimate idea suggested by the term 'merit'— and this holds when it is applied to sinners as well as to the Saviour— is that the whole business of salvation is transacted in the moral world.</w:t>
      </w:r>
    </w:p>
    <w:p w14:paraId="46C1B26D">
      <w:pPr>
        <w:pStyle w:val="4"/>
        <w:spacing w:before="273" w:line="254" w:lineRule="auto"/>
        <w:ind w:right="97"/>
        <w:rPr>
          <w:rFonts w:hint="eastAsia"/>
        </w:rPr>
      </w:pPr>
      <w:r>
        <w:rPr>
          <w:rFonts w:hint="eastAsia"/>
        </w:rPr>
        <w:t>‘功德’一词所暗示的唯一合理观念——这在适用于罪人和救主时都成立——是救赎的全部事务都在道德世界中进行。</w:t>
      </w:r>
    </w:p>
    <w:p w14:paraId="116FA3CE">
      <w:pPr>
        <w:pStyle w:val="4"/>
        <w:spacing w:before="273" w:line="254" w:lineRule="auto"/>
        <w:ind w:right="97"/>
        <w:rPr>
          <w:rFonts w:hint="eastAsia"/>
        </w:rPr>
      </w:pPr>
    </w:p>
    <w:p w14:paraId="423DD5BF">
      <w:pPr>
        <w:pStyle w:val="4"/>
        <w:spacing w:before="273" w:line="254" w:lineRule="auto"/>
        <w:ind w:right="97"/>
        <w:rPr>
          <w:rFonts w:hint="eastAsia"/>
        </w:rPr>
      </w:pPr>
      <w:r>
        <w:rPr>
          <w:rFonts w:hint="eastAsia"/>
        </w:rPr>
        <w:t>It is not a happy term to express this idea; it is a legal term for a moral value, and therefore inadequate and misleading; but this amount of truth it can be made to cover.</w:t>
      </w:r>
    </w:p>
    <w:p w14:paraId="67096708">
      <w:pPr>
        <w:pStyle w:val="4"/>
        <w:spacing w:before="273" w:line="254" w:lineRule="auto"/>
        <w:ind w:right="97"/>
        <w:rPr>
          <w:rFonts w:hint="eastAsia"/>
        </w:rPr>
      </w:pPr>
      <w:r>
        <w:rPr>
          <w:rFonts w:hint="eastAsia"/>
        </w:rPr>
        <w:t>用这个词来表达这个观念并不恰当；它是一个用于道德价值的法律术语，因此不充分且具有误导性；但它所能涵盖的真理就这么多。</w:t>
      </w:r>
    </w:p>
    <w:p w14:paraId="1CFF11DF">
      <w:pPr>
        <w:pStyle w:val="4"/>
        <w:spacing w:before="273" w:line="254" w:lineRule="auto"/>
        <w:ind w:right="97"/>
        <w:rPr>
          <w:rFonts w:hint="eastAsia"/>
        </w:rPr>
      </w:pPr>
    </w:p>
    <w:p w14:paraId="40EDC709">
      <w:pPr>
        <w:pStyle w:val="4"/>
        <w:spacing w:before="273" w:line="254" w:lineRule="auto"/>
        <w:ind w:right="97"/>
        <w:rPr>
          <w:rFonts w:hint="eastAsia"/>
        </w:rPr>
      </w:pPr>
      <w:r>
        <w:rPr>
          <w:rFonts w:hint="eastAsia"/>
        </w:rPr>
        <w:t>All that Jesus did He did in fulfilment of His calling; He could not have done otherwise and been true to Himself.</w:t>
      </w:r>
    </w:p>
    <w:p w14:paraId="65B1A513">
      <w:pPr>
        <w:pStyle w:val="4"/>
        <w:spacing w:before="273" w:line="254" w:lineRule="auto"/>
        <w:ind w:right="97"/>
        <w:rPr>
          <w:rFonts w:hint="eastAsia"/>
        </w:rPr>
      </w:pPr>
      <w:r>
        <w:rPr>
          <w:rFonts w:hint="eastAsia"/>
        </w:rPr>
        <w:t>耶稣所做的一切，都是为了完成祂的呼召；祂若不如此行，就不能忠于自己。</w:t>
      </w:r>
    </w:p>
    <w:p w14:paraId="61E7B835">
      <w:pPr>
        <w:pStyle w:val="4"/>
        <w:spacing w:before="273" w:line="254" w:lineRule="auto"/>
        <w:ind w:right="97"/>
        <w:rPr>
          <w:rFonts w:hint="eastAsia"/>
        </w:rPr>
      </w:pPr>
    </w:p>
    <w:p w14:paraId="43A23CA4">
      <w:pPr>
        <w:pStyle w:val="4"/>
        <w:spacing w:before="273" w:line="254" w:lineRule="auto"/>
        <w:ind w:right="97"/>
        <w:rPr>
          <w:rFonts w:hint="eastAsia"/>
        </w:rPr>
      </w:pPr>
      <w:r>
        <w:rPr>
          <w:rFonts w:hint="eastAsia"/>
        </w:rPr>
        <w:t>But while the experience of reconciliation as entirely ethical, alike in the power which produces it and in its fruits, compels us to say this, it may be questioned whether it is a fair equivalent of this when we are asked to say that Christ did nothing for others that He did not first do for Himself.</w:t>
      </w:r>
    </w:p>
    <w:p w14:paraId="7B24E8F5">
      <w:pPr>
        <w:pStyle w:val="4"/>
        <w:spacing w:before="273" w:line="254" w:lineRule="auto"/>
        <w:ind w:right="97"/>
        <w:rPr>
          <w:rFonts w:hint="eastAsia"/>
        </w:rPr>
      </w:pPr>
      <w:r>
        <w:rPr>
          <w:rFonts w:hint="eastAsia"/>
        </w:rPr>
        <w:t>但是，虽然和好的经历，无论在其产生的力量还是其果效上，都是完全伦理的，这迫使我们如此说，但当我们被要求说基督为别人所做的，无一不是祂先为自己做的时，这是否是其公正的等同物，则值得商榷。</w:t>
      </w:r>
    </w:p>
    <w:p w14:paraId="01126345">
      <w:pPr>
        <w:pStyle w:val="4"/>
        <w:spacing w:before="273" w:line="254" w:lineRule="auto"/>
        <w:ind w:right="97"/>
        <w:rPr>
          <w:rFonts w:hint="eastAsia"/>
        </w:rPr>
      </w:pPr>
    </w:p>
    <w:p w14:paraId="48D7A1E5">
      <w:pPr>
        <w:pStyle w:val="4"/>
        <w:spacing w:before="273" w:line="254" w:lineRule="auto"/>
        <w:ind w:right="97"/>
        <w:rPr>
          <w:rFonts w:hint="eastAsia"/>
        </w:rPr>
      </w:pPr>
      <w:r>
        <w:rPr>
          <w:rFonts w:hint="eastAsia"/>
        </w:rPr>
        <w:t>Experience of reconciliation does not prompt or support a statement like this.</w:t>
      </w:r>
    </w:p>
    <w:p w14:paraId="1D57602F">
      <w:pPr>
        <w:pStyle w:val="4"/>
        <w:spacing w:before="273" w:line="254" w:lineRule="auto"/>
        <w:ind w:right="97"/>
        <w:rPr>
          <w:rFonts w:hint="eastAsia"/>
        </w:rPr>
      </w:pPr>
      <w:r>
        <w:rPr>
          <w:rFonts w:hint="eastAsia"/>
        </w:rPr>
        <w:t>和好的经历并不促使或支持这样的陈述。</w:t>
      </w:r>
    </w:p>
    <w:p w14:paraId="6DE5FA1A">
      <w:pPr>
        <w:pStyle w:val="4"/>
        <w:spacing w:before="273" w:line="254" w:lineRule="auto"/>
        <w:ind w:right="97"/>
        <w:rPr>
          <w:rFonts w:hint="eastAsia"/>
        </w:rPr>
      </w:pPr>
    </w:p>
    <w:p w14:paraId="2D99C229">
      <w:pPr>
        <w:pStyle w:val="4"/>
        <w:spacing w:before="273" w:line="254" w:lineRule="auto"/>
        <w:ind w:right="97"/>
        <w:rPr>
          <w:rFonts w:hint="eastAsia"/>
        </w:rPr>
      </w:pPr>
      <w:r>
        <w:rPr>
          <w:rFonts w:hint="eastAsia"/>
        </w:rPr>
        <w:t>On the contrary, Christ did something for us which He had not to do for Himself: He reconciled us to God.</w:t>
      </w:r>
    </w:p>
    <w:p w14:paraId="6A4840E0">
      <w:pPr>
        <w:pStyle w:val="4"/>
        <w:spacing w:before="273" w:line="254" w:lineRule="auto"/>
        <w:ind w:right="97"/>
        <w:rPr>
          <w:rFonts w:hint="eastAsia"/>
        </w:rPr>
      </w:pPr>
      <w:r>
        <w:rPr>
          <w:rFonts w:hint="eastAsia"/>
        </w:rPr>
        <w:t>相反，基督为我们做了一件祂不必为自己做的事：祂使我们与上帝和好。</w:t>
      </w:r>
    </w:p>
    <w:p w14:paraId="75F0EF61">
      <w:pPr>
        <w:pStyle w:val="4"/>
        <w:spacing w:before="273" w:line="254" w:lineRule="auto"/>
        <w:ind w:right="97"/>
        <w:rPr>
          <w:rFonts w:hint="eastAsia"/>
        </w:rPr>
      </w:pPr>
    </w:p>
    <w:p w14:paraId="22457FC5">
      <w:pPr>
        <w:pStyle w:val="4"/>
        <w:spacing w:before="273" w:line="254" w:lineRule="auto"/>
        <w:ind w:right="97"/>
        <w:rPr>
          <w:rFonts w:hint="eastAsia"/>
        </w:rPr>
      </w:pPr>
      <w:r>
        <w:rPr>
          <w:rFonts w:hint="eastAsia"/>
        </w:rPr>
        <w:t>But in the whole work of reconciliation, in His obedience and in His passion, we may say, if we choose to employ legal terminology, that He 'merited' for Himself; He did the will of His Father—fulfilled the calling with which the Father had called Him— and so merited His approval and reward.</w:t>
      </w:r>
    </w:p>
    <w:p w14:paraId="20B2C24E">
      <w:pPr>
        <w:pStyle w:val="4"/>
        <w:spacing w:before="273" w:line="254" w:lineRule="auto"/>
        <w:ind w:right="97"/>
        <w:rPr>
          <w:rFonts w:hint="eastAsia"/>
        </w:rPr>
      </w:pPr>
      <w:r>
        <w:rPr>
          <w:rFonts w:hint="eastAsia"/>
        </w:rPr>
        <w:t>但在整个和好的工作中，在祂的顺服和祂的受难中，我们可以说，如果我们选择使用法律术语，祂为自己‘赚取了’功德；祂行了父的旨意——完成了父呼召祂的呼召——因此配得祂的赞许和奖赏。</w:t>
      </w:r>
    </w:p>
    <w:p w14:paraId="6A997C3A">
      <w:pPr>
        <w:pStyle w:val="4"/>
        <w:spacing w:before="273" w:line="254" w:lineRule="auto"/>
        <w:ind w:right="97"/>
        <w:rPr>
          <w:rFonts w:hint="eastAsia"/>
        </w:rPr>
      </w:pPr>
    </w:p>
    <w:p w14:paraId="378AB328">
      <w:pPr>
        <w:pStyle w:val="4"/>
        <w:spacing w:before="273" w:line="254" w:lineRule="auto"/>
        <w:ind w:right="97"/>
        <w:rPr>
          <w:rFonts w:hint="eastAsia"/>
        </w:rPr>
      </w:pPr>
      <w:r>
        <w:rPr>
          <w:rFonts w:hint="eastAsia"/>
        </w:rPr>
        <w:t>But outside of Christ's fulfilment of His calling, on which His moral power as reconciler depends, there are no quasi-material 'merits' of Christ which are available for others because He does not need them Himself.</w:t>
      </w:r>
    </w:p>
    <w:p w14:paraId="5E4D4EB9">
      <w:pPr>
        <w:pStyle w:val="4"/>
        <w:spacing w:before="273" w:line="254" w:lineRule="auto"/>
        <w:ind w:right="97"/>
        <w:rPr>
          <w:rFonts w:hint="eastAsia"/>
        </w:rPr>
      </w:pPr>
      <w:r>
        <w:rPr>
          <w:rFonts w:hint="eastAsia"/>
        </w:rPr>
        <w:t>但在基督履行其呼召之外，祂作为和好者的道德能力就依赖于此，并没有任何准物质的基督‘功德’，因祂自己不需要而可供他人使用。</w:t>
      </w:r>
    </w:p>
    <w:p w14:paraId="75D5CE1E">
      <w:pPr>
        <w:pStyle w:val="4"/>
        <w:spacing w:before="273" w:line="254" w:lineRule="auto"/>
        <w:ind w:right="97"/>
        <w:rPr>
          <w:rFonts w:hint="eastAsia"/>
        </w:rPr>
      </w:pPr>
    </w:p>
    <w:p w14:paraId="5FF9B7A9">
      <w:pPr>
        <w:pStyle w:val="4"/>
        <w:spacing w:before="273" w:line="254" w:lineRule="auto"/>
        <w:ind w:right="97"/>
        <w:rPr>
          <w:rFonts w:hint="eastAsia"/>
        </w:rPr>
      </w:pPr>
      <w:r>
        <w:rPr>
          <w:rFonts w:hint="eastAsia"/>
        </w:rPr>
        <w:t>Nowhere in the moral universe, and just as little in Christ as anywhere, is there room for the idea of supererogation.</w:t>
      </w:r>
    </w:p>
    <w:p w14:paraId="51281093">
      <w:pPr>
        <w:pStyle w:val="4"/>
        <w:spacing w:before="273" w:line="254" w:lineRule="auto"/>
        <w:ind w:right="97"/>
        <w:rPr>
          <w:rFonts w:hint="eastAsia"/>
        </w:rPr>
      </w:pPr>
      <w:r>
        <w:rPr>
          <w:rFonts w:hint="eastAsia"/>
        </w:rPr>
        <w:t>在道德宇宙中，无论何处，在基督身上也同样，都没有功德过剩的观念的余地。</w:t>
      </w:r>
    </w:p>
    <w:p w14:paraId="243C0E97">
      <w:pPr>
        <w:pStyle w:val="4"/>
        <w:spacing w:before="273" w:line="254" w:lineRule="auto"/>
        <w:ind w:right="97"/>
        <w:rPr>
          <w:rFonts w:hint="eastAsia"/>
        </w:rPr>
      </w:pPr>
    </w:p>
    <w:p w14:paraId="4BEBDB25">
      <w:pPr>
        <w:pStyle w:val="4"/>
        <w:spacing w:before="273" w:line="254" w:lineRule="auto"/>
        <w:ind w:right="97"/>
        <w:rPr>
          <w:rFonts w:hint="eastAsia"/>
        </w:rPr>
      </w:pPr>
      <w:r>
        <w:rPr>
          <w:rFonts w:hint="eastAsia"/>
        </w:rPr>
        <w:t>There is much about reconciliation which experience does not demonstrate, because experience is never complete.</w:t>
      </w:r>
    </w:p>
    <w:p w14:paraId="0FF83591">
      <w:pPr>
        <w:pStyle w:val="4"/>
        <w:spacing w:before="273" w:line="254" w:lineRule="auto"/>
        <w:ind w:right="97"/>
        <w:rPr>
          <w:rFonts w:hint="eastAsia"/>
        </w:rPr>
      </w:pPr>
      <w:r>
        <w:rPr>
          <w:rFonts w:hint="eastAsia"/>
        </w:rPr>
        <w:t>关于和好，有许多是经验无法证明的，因为经验永远不完整。</w:t>
      </w:r>
    </w:p>
    <w:p w14:paraId="7561CF3C">
      <w:pPr>
        <w:pStyle w:val="4"/>
        <w:spacing w:before="273" w:line="254" w:lineRule="auto"/>
        <w:ind w:right="97"/>
        <w:rPr>
          <w:rFonts w:hint="eastAsia"/>
        </w:rPr>
      </w:pPr>
    </w:p>
    <w:p w14:paraId="2D486082">
      <w:pPr>
        <w:pStyle w:val="4"/>
        <w:spacing w:before="273" w:line="254" w:lineRule="auto"/>
        <w:ind w:right="97"/>
        <w:rPr>
          <w:rFonts w:hint="eastAsia"/>
        </w:rPr>
      </w:pPr>
      <w:r>
        <w:rPr>
          <w:rFonts w:hint="eastAsia"/>
        </w:rPr>
        <w:t>A man may be assured that the reconciliation to God which He owes to Christ is final and absolute, yet have much to learn about the consequences of sin.</w:t>
      </w:r>
    </w:p>
    <w:p w14:paraId="78D9B9BC">
      <w:pPr>
        <w:pStyle w:val="4"/>
        <w:spacing w:before="273" w:line="254" w:lineRule="auto"/>
        <w:ind w:right="97"/>
        <w:rPr>
          <w:rFonts w:hint="eastAsia"/>
        </w:rPr>
      </w:pPr>
      <w:r>
        <w:rPr>
          <w:rFonts w:hint="eastAsia"/>
        </w:rPr>
        <w:t>一个人可能确信，他归于基督的与上帝的和好是最终且绝对的，但对于罪的后果，他仍有许多需要学习。</w:t>
      </w:r>
    </w:p>
    <w:p w14:paraId="761959D9">
      <w:pPr>
        <w:pStyle w:val="4"/>
        <w:spacing w:before="273" w:line="254" w:lineRule="auto"/>
        <w:ind w:right="97"/>
        <w:rPr>
          <w:rFonts w:hint="eastAsia"/>
        </w:rPr>
      </w:pPr>
    </w:p>
    <w:p w14:paraId="407010F2">
      <w:pPr>
        <w:pStyle w:val="4"/>
        <w:spacing w:before="273" w:line="254" w:lineRule="auto"/>
        <w:ind w:right="97"/>
        <w:rPr>
          <w:rFonts w:hint="eastAsia"/>
        </w:rPr>
      </w:pPr>
      <w:r>
        <w:rPr>
          <w:rFonts w:hint="eastAsia"/>
        </w:rPr>
        <w:t>All he knows about these consequences to begin with is that, be they what they may, they cannot and do not negate the reconciliation.</w:t>
      </w:r>
    </w:p>
    <w:p w14:paraId="775E3512">
      <w:pPr>
        <w:pStyle w:val="4"/>
        <w:spacing w:before="273" w:line="254" w:lineRule="auto"/>
        <w:ind w:right="97"/>
        <w:rPr>
          <w:rFonts w:hint="eastAsia"/>
        </w:rPr>
      </w:pPr>
      <w:r>
        <w:rPr>
          <w:rFonts w:hint="eastAsia"/>
        </w:rPr>
        <w:t>他起初对这些后果所知的一切是，无论它们是什么，都不能也不否定和好。</w:t>
      </w:r>
    </w:p>
    <w:p w14:paraId="3D482C5E">
      <w:pPr>
        <w:pStyle w:val="4"/>
        <w:spacing w:before="273" w:line="254" w:lineRule="auto"/>
        <w:ind w:right="97"/>
        <w:rPr>
          <w:rFonts w:hint="eastAsia"/>
        </w:rPr>
      </w:pPr>
    </w:p>
    <w:p w14:paraId="356E507D">
      <w:pPr>
        <w:pStyle w:val="4"/>
        <w:spacing w:before="273" w:line="254" w:lineRule="auto"/>
        <w:ind w:right="97"/>
        <w:rPr>
          <w:rFonts w:hint="eastAsia"/>
        </w:rPr>
      </w:pPr>
      <w:r>
        <w:rPr>
          <w:rFonts w:hint="eastAsia"/>
        </w:rPr>
        <w:t>But he has to learn by further experience how the healing power of reconciliation works in a sin-stricken nature, and, though he can never be reconciled to sin, whether there are not by the will of God painful and disabling consequences of sin to which in the meantime he must resign himself as patiently and unmurmuringly as he can.</w:t>
      </w:r>
    </w:p>
    <w:p w14:paraId="0D90E0FE">
      <w:pPr>
        <w:pStyle w:val="4"/>
        <w:spacing w:before="273" w:line="254" w:lineRule="auto"/>
        <w:ind w:right="97"/>
        <w:rPr>
          <w:rFonts w:hint="eastAsia"/>
        </w:rPr>
      </w:pPr>
      <w:r>
        <w:rPr>
          <w:rFonts w:hint="eastAsia"/>
        </w:rPr>
        <w:t>但他必须通过进一步的经历，学习和好的医治大能在被罪侵袭的本性中如何工作，并且，虽然他永远不能与罪和好，但他必须学习，在上帝的旨意下，是否存在一些痛苦和致残的罪的后果，他必须暂时地尽可能耐心地、毫无怨言地顺服。</w:t>
      </w:r>
    </w:p>
    <w:p w14:paraId="3EC6AF43">
      <w:pPr>
        <w:pStyle w:val="4"/>
        <w:spacing w:before="273" w:line="254" w:lineRule="auto"/>
        <w:ind w:right="97"/>
        <w:rPr>
          <w:rFonts w:hint="eastAsia"/>
        </w:rPr>
      </w:pPr>
    </w:p>
    <w:p w14:paraId="0EC625CC">
      <w:pPr>
        <w:pStyle w:val="4"/>
        <w:spacing w:before="273" w:line="254" w:lineRule="auto"/>
        <w:ind w:right="97"/>
        <w:rPr>
          <w:rFonts w:hint="eastAsia"/>
        </w:rPr>
      </w:pPr>
      <w:r>
        <w:rPr>
          <w:rFonts w:hint="eastAsia"/>
        </w:rPr>
        <w:t>He has to learn what the standing temper of the reconciled life will be in his own case.</w:t>
      </w:r>
    </w:p>
    <w:p w14:paraId="07623538">
      <w:pPr>
        <w:pStyle w:val="4"/>
        <w:spacing w:before="273" w:line="254" w:lineRule="auto"/>
        <w:ind w:right="97"/>
        <w:rPr>
          <w:rFonts w:hint="eastAsia"/>
        </w:rPr>
      </w:pPr>
      <w:r>
        <w:rPr>
          <w:rFonts w:hint="eastAsia"/>
        </w:rPr>
        <w:t>他必须学习，在他自己的情况下，和好生活的常态气质会是怎样的。</w:t>
      </w:r>
    </w:p>
    <w:p w14:paraId="05F7662E">
      <w:pPr>
        <w:pStyle w:val="4"/>
        <w:spacing w:before="273" w:line="254" w:lineRule="auto"/>
        <w:ind w:right="97"/>
        <w:rPr>
          <w:rFonts w:hint="eastAsia"/>
        </w:rPr>
      </w:pPr>
    </w:p>
    <w:p w14:paraId="655A03FA">
      <w:pPr>
        <w:pStyle w:val="4"/>
        <w:spacing w:before="273" w:line="254" w:lineRule="auto"/>
        <w:ind w:right="97"/>
        <w:rPr>
          <w:rFonts w:hint="eastAsia"/>
        </w:rPr>
      </w:pPr>
      <w:r>
        <w:rPr>
          <w:rFonts w:hint="eastAsia"/>
        </w:rPr>
        <w:t>It may be determined in part by his natural temperament, in part by his past life, in part by the completeness with which he has received the reconciliation; it may be more triumphant or more subdued, more akin to joy in the Holy Spirit or to 'getröstetes Sündenelend'; but it does not affect the reconciliation itself.</w:t>
      </w:r>
    </w:p>
    <w:p w14:paraId="327B90EB">
      <w:pPr>
        <w:pStyle w:val="4"/>
        <w:spacing w:before="273" w:line="254" w:lineRule="auto"/>
        <w:ind w:right="97"/>
        <w:rPr>
          <w:rFonts w:hint="eastAsia"/>
        </w:rPr>
      </w:pPr>
      <w:r>
        <w:rPr>
          <w:rFonts w:hint="eastAsia"/>
        </w:rPr>
        <w:t>它可能部分由他的天性气质决定，部分由他过去的生活决定，部分由他接受和好的完全程度决定；它可能更凯旋或更沉静，更接近圣灵中的喜乐，或‘蒙安慰的罪苦’；但这并不影响和好本身。</w:t>
      </w:r>
    </w:p>
    <w:p w14:paraId="3D72985B">
      <w:pPr>
        <w:pStyle w:val="4"/>
        <w:spacing w:before="273" w:line="254" w:lineRule="auto"/>
        <w:ind w:right="97"/>
        <w:rPr>
          <w:rFonts w:hint="eastAsia"/>
        </w:rPr>
      </w:pPr>
    </w:p>
    <w:p w14:paraId="7A463102">
      <w:pPr>
        <w:pStyle w:val="4"/>
        <w:spacing w:before="273" w:line="254" w:lineRule="auto"/>
        <w:ind w:right="97"/>
        <w:rPr>
          <w:rFonts w:hint="eastAsia"/>
        </w:rPr>
      </w:pPr>
      <w:r>
        <w:rPr>
          <w:rFonts w:hint="eastAsia"/>
        </w:rPr>
        <w:t>Most men after they receive the gospel have much to learn of the scope of reconciliation.</w:t>
      </w:r>
    </w:p>
    <w:p w14:paraId="1E7521A8">
      <w:pPr>
        <w:pStyle w:val="4"/>
        <w:spacing w:before="273" w:line="254" w:lineRule="auto"/>
        <w:ind w:right="97"/>
        <w:rPr>
          <w:rFonts w:hint="eastAsia"/>
        </w:rPr>
      </w:pPr>
      <w:r>
        <w:rPr>
          <w:rFonts w:hint="eastAsia"/>
        </w:rPr>
        <w:t>大多数人接受福音后，对和好的范围还有许多需要学习。</w:t>
      </w:r>
    </w:p>
    <w:p w14:paraId="1CDF4831">
      <w:pPr>
        <w:pStyle w:val="4"/>
        <w:spacing w:before="273" w:line="254" w:lineRule="auto"/>
        <w:ind w:right="97"/>
        <w:rPr>
          <w:rFonts w:hint="eastAsia"/>
        </w:rPr>
      </w:pPr>
    </w:p>
    <w:p w14:paraId="7E9B95EF">
      <w:pPr>
        <w:pStyle w:val="4"/>
        <w:spacing w:before="273" w:line="254" w:lineRule="auto"/>
        <w:ind w:right="97"/>
        <w:rPr>
          <w:rFonts w:hint="eastAsia"/>
        </w:rPr>
      </w:pPr>
      <w:r>
        <w:rPr>
          <w:rFonts w:hint="eastAsia"/>
        </w:rPr>
        <w:t>They do not realise how much God covers, and that reconciliation to Him has not had its perfect work until we are reconciled also to our fellows, to the order of providence, and to the inexorable laws of the spiritual world.</w:t>
      </w:r>
    </w:p>
    <w:p w14:paraId="57D70C10">
      <w:pPr>
        <w:pStyle w:val="4"/>
        <w:spacing w:before="273" w:line="254" w:lineRule="auto"/>
        <w:ind w:right="97"/>
        <w:rPr>
          <w:rFonts w:hint="eastAsia"/>
        </w:rPr>
      </w:pPr>
      <w:r>
        <w:rPr>
          <w:rFonts w:hint="eastAsia"/>
        </w:rPr>
        <w:t>他们不明白上帝遮盖了多少，与祂和好并未完成其完美的工作，直到我们也与我们的同伴、与护理的秩序、与属灵世界无情的法则和好。</w:t>
      </w:r>
    </w:p>
    <w:p w14:paraId="272CA492">
      <w:pPr>
        <w:pStyle w:val="4"/>
        <w:spacing w:before="273" w:line="254" w:lineRule="auto"/>
        <w:ind w:right="97"/>
        <w:rPr>
          <w:rFonts w:hint="eastAsia"/>
        </w:rPr>
      </w:pPr>
    </w:p>
    <w:p w14:paraId="76AD5196">
      <w:pPr>
        <w:pStyle w:val="4"/>
        <w:spacing w:before="273" w:line="254" w:lineRule="auto"/>
        <w:ind w:right="97"/>
        <w:rPr>
          <w:rFonts w:hint="eastAsia"/>
        </w:rPr>
      </w:pPr>
      <w:r>
        <w:rPr>
          <w:rFonts w:hint="eastAsia"/>
        </w:rPr>
        <w:t>Of one thing, however, there is never any question: the place of Jesus in the reconciliation.</w:t>
      </w:r>
    </w:p>
    <w:p w14:paraId="6713ACB4">
      <w:pPr>
        <w:pStyle w:val="4"/>
        <w:spacing w:before="273" w:line="254" w:lineRule="auto"/>
        <w:ind w:right="97"/>
        <w:rPr>
          <w:rFonts w:hint="eastAsia"/>
        </w:rPr>
      </w:pPr>
      <w:r>
        <w:rPr>
          <w:rFonts w:hint="eastAsia"/>
        </w:rPr>
        <w:t>然而，有一件事是毫无疑问的：耶稣在和好中的地位。</w:t>
      </w:r>
    </w:p>
    <w:p w14:paraId="3D775A02">
      <w:pPr>
        <w:pStyle w:val="4"/>
        <w:spacing w:before="273" w:line="254" w:lineRule="auto"/>
        <w:ind w:right="97"/>
        <w:rPr>
          <w:rFonts w:hint="eastAsia"/>
        </w:rPr>
      </w:pPr>
    </w:p>
    <w:p w14:paraId="21CF661D">
      <w:pPr>
        <w:pStyle w:val="4"/>
        <w:spacing w:before="273" w:line="254" w:lineRule="auto"/>
        <w:ind w:right="97"/>
        <w:rPr>
          <w:rFonts w:hint="eastAsia"/>
        </w:rPr>
      </w:pPr>
      <w:r>
        <w:rPr>
          <w:rFonts w:hint="eastAsia"/>
        </w:rPr>
        <w:t>He is our Peace.</w:t>
      </w:r>
    </w:p>
    <w:p w14:paraId="5463A619">
      <w:pPr>
        <w:pStyle w:val="4"/>
        <w:spacing w:before="273" w:line="254" w:lineRule="auto"/>
        <w:ind w:right="97"/>
        <w:rPr>
          <w:rFonts w:hint="eastAsia"/>
        </w:rPr>
      </w:pPr>
      <w:r>
        <w:rPr>
          <w:rFonts w:hint="eastAsia"/>
        </w:rPr>
        <w:t>祂是我们的和平。</w:t>
      </w:r>
    </w:p>
    <w:p w14:paraId="3A324A67">
      <w:pPr>
        <w:pStyle w:val="4"/>
        <w:spacing w:before="273" w:line="254" w:lineRule="auto"/>
        <w:ind w:right="97"/>
        <w:rPr>
          <w:rFonts w:hint="eastAsia"/>
        </w:rPr>
      </w:pPr>
    </w:p>
    <w:p w14:paraId="55F0F164">
      <w:pPr>
        <w:pStyle w:val="4"/>
        <w:spacing w:before="273" w:line="254" w:lineRule="auto"/>
        <w:ind w:right="97"/>
        <w:rPr>
          <w:rFonts w:hint="eastAsia"/>
        </w:rPr>
      </w:pPr>
    </w:p>
    <w:p w14:paraId="7492E0BD">
      <w:pPr>
        <w:pStyle w:val="4"/>
        <w:spacing w:before="273" w:line="254" w:lineRule="auto"/>
        <w:ind w:right="97"/>
        <w:rPr>
          <w:rFonts w:hint="eastAsia"/>
        </w:rPr>
      </w:pPr>
    </w:p>
    <w:p w14:paraId="215D12D6">
      <w:pPr>
        <w:pStyle w:val="4"/>
        <w:spacing w:before="273" w:line="254" w:lineRule="auto"/>
        <w:ind w:right="97"/>
        <w:rPr>
          <w:rFonts w:hint="eastAsia"/>
        </w:rPr>
      </w:pPr>
    </w:p>
    <w:p w14:paraId="6AF04B4A">
      <w:pPr>
        <w:pStyle w:val="4"/>
        <w:spacing w:before="273" w:line="254" w:lineRule="auto"/>
        <w:ind w:right="97"/>
        <w:rPr>
          <w:rFonts w:hint="eastAsia"/>
        </w:rPr>
      </w:pPr>
    </w:p>
    <w:p w14:paraId="1C91A01F">
      <w:pPr>
        <w:pStyle w:val="2"/>
        <w:bidi w:val="0"/>
        <w:rPr>
          <w:rFonts w:hint="eastAsia"/>
        </w:rPr>
      </w:pPr>
      <w:r>
        <w:rPr>
          <w:rFonts w:hint="eastAsia"/>
        </w:rPr>
        <w:t>CHAPTER II</w:t>
      </w:r>
    </w:p>
    <w:p w14:paraId="68917B8A">
      <w:pPr>
        <w:pStyle w:val="2"/>
        <w:bidi w:val="0"/>
        <w:rPr>
          <w:rFonts w:hint="eastAsia"/>
        </w:rPr>
      </w:pPr>
      <w:r>
        <w:rPr>
          <w:rFonts w:hint="eastAsia"/>
        </w:rPr>
        <w:t>第二章</w:t>
      </w:r>
    </w:p>
    <w:p w14:paraId="1859ACCF">
      <w:pPr>
        <w:pStyle w:val="4"/>
        <w:spacing w:before="273" w:line="254" w:lineRule="auto"/>
        <w:ind w:right="97"/>
        <w:rPr>
          <w:rFonts w:hint="eastAsia"/>
        </w:rPr>
      </w:pPr>
    </w:p>
    <w:p w14:paraId="2EEC9269">
      <w:pPr>
        <w:pStyle w:val="4"/>
        <w:spacing w:before="273" w:line="254" w:lineRule="auto"/>
        <w:ind w:right="97"/>
        <w:rPr>
          <w:rFonts w:hint="eastAsia"/>
        </w:rPr>
      </w:pPr>
      <w:r>
        <w:rPr>
          <w:rFonts w:hint="eastAsia"/>
        </w:rPr>
        <w:t>RECONCILIATION IN THE CHRISTIAN THOUGHT OF THE PAST</w:t>
      </w:r>
    </w:p>
    <w:p w14:paraId="6AC38A51">
      <w:pPr>
        <w:pStyle w:val="4"/>
        <w:spacing w:before="273" w:line="254" w:lineRule="auto"/>
        <w:ind w:right="97"/>
        <w:rPr>
          <w:rFonts w:hint="eastAsia"/>
        </w:rPr>
      </w:pPr>
      <w:r>
        <w:rPr>
          <w:rFonts w:hint="eastAsia"/>
        </w:rPr>
        <w:t>过去基督教思想中的和好</w:t>
      </w:r>
    </w:p>
    <w:p w14:paraId="684EDBDC">
      <w:pPr>
        <w:pStyle w:val="4"/>
        <w:spacing w:before="273" w:line="254" w:lineRule="auto"/>
        <w:ind w:right="97"/>
        <w:rPr>
          <w:rFonts w:hint="eastAsia"/>
        </w:rPr>
      </w:pPr>
    </w:p>
    <w:p w14:paraId="79825F9C">
      <w:pPr>
        <w:pStyle w:val="4"/>
        <w:spacing w:before="273" w:line="254" w:lineRule="auto"/>
        <w:ind w:right="97"/>
        <w:rPr>
          <w:rFonts w:hint="eastAsia"/>
        </w:rPr>
      </w:pPr>
      <w:r>
        <w:rPr>
          <w:rFonts w:hint="eastAsia"/>
        </w:rPr>
        <w:t>ALL sound and legitimate doctrinal construction must be based on experience, and it is to such experiences as have been described in the previous chapter that we must refer all attempts at dogmatic definition.</w:t>
      </w:r>
    </w:p>
    <w:p w14:paraId="2291BCD4">
      <w:pPr>
        <w:pStyle w:val="4"/>
        <w:spacing w:before="273" w:line="254" w:lineRule="auto"/>
        <w:ind w:right="97"/>
        <w:rPr>
          <w:rFonts w:hint="eastAsia"/>
        </w:rPr>
      </w:pPr>
      <w:r>
        <w:rPr>
          <w:rFonts w:hint="eastAsia"/>
        </w:rPr>
        <w:t>所有健全合法的教义建构，都必须基于经验，我们必须将所有教义定义的尝试，都参照上一章所描述的那些经历。</w:t>
      </w:r>
    </w:p>
    <w:p w14:paraId="5F3ACE22">
      <w:pPr>
        <w:pStyle w:val="4"/>
        <w:spacing w:before="273" w:line="254" w:lineRule="auto"/>
        <w:ind w:right="97"/>
        <w:rPr>
          <w:rFonts w:hint="eastAsia"/>
        </w:rPr>
      </w:pPr>
    </w:p>
    <w:p w14:paraId="36B19C09">
      <w:pPr>
        <w:pStyle w:val="4"/>
        <w:spacing w:before="273" w:line="254" w:lineRule="auto"/>
        <w:ind w:right="97"/>
        <w:rPr>
          <w:rFonts w:hint="eastAsia"/>
        </w:rPr>
      </w:pPr>
      <w:r>
        <w:rPr>
          <w:rFonts w:hint="eastAsia"/>
        </w:rPr>
        <w:t>It has been recognised in that chapter that the reconciling power of Jesus is mediated to us in the last resort by the primitive testimony to Him in the New Testament, and it can hardly be questioned that in the New Testament there is not merely a testimony to Jesus, and a record of experiences due to Him, but a great deal of reflection upon Him.</w:t>
      </w:r>
    </w:p>
    <w:p w14:paraId="3B2189B3">
      <w:pPr>
        <w:pStyle w:val="4"/>
        <w:spacing w:before="273" w:line="254" w:lineRule="auto"/>
        <w:ind w:right="97"/>
        <w:rPr>
          <w:rFonts w:hint="eastAsia"/>
        </w:rPr>
      </w:pPr>
      <w:r>
        <w:rPr>
          <w:rFonts w:hint="eastAsia"/>
        </w:rPr>
        <w:t>那一章已承认，耶稣的和好大能，最终是通过新约中对祂的原始见证传递给我们的，并且几乎无可置疑的是，在新约中，不仅有对耶稣的见证，有因祂而产生的经历的记录，还有大量对祂的默想。</w:t>
      </w:r>
    </w:p>
    <w:p w14:paraId="6C749399">
      <w:pPr>
        <w:pStyle w:val="4"/>
        <w:spacing w:before="273" w:line="254" w:lineRule="auto"/>
        <w:ind w:right="97"/>
        <w:rPr>
          <w:rFonts w:hint="eastAsia"/>
        </w:rPr>
      </w:pPr>
    </w:p>
    <w:p w14:paraId="4F5380D6">
      <w:pPr>
        <w:pStyle w:val="4"/>
        <w:spacing w:before="273" w:line="254" w:lineRule="auto"/>
        <w:ind w:right="97"/>
        <w:rPr>
          <w:rFonts w:hint="eastAsia"/>
        </w:rPr>
      </w:pPr>
      <w:r>
        <w:rPr>
          <w:rFonts w:hint="eastAsia"/>
        </w:rPr>
        <w:t>Accordingly it has become almost a convention with theological writers to start with a discussion of the New Testament doctrine, or of the New Testament types or suggestions of doctrine, whatever be the subject in hand.</w:t>
      </w:r>
    </w:p>
    <w:p w14:paraId="6ECC8D32">
      <w:pPr>
        <w:pStyle w:val="4"/>
        <w:spacing w:before="273" w:line="254" w:lineRule="auto"/>
        <w:ind w:right="97"/>
        <w:rPr>
          <w:rFonts w:hint="eastAsia"/>
        </w:rPr>
      </w:pPr>
      <w:r>
        <w:rPr>
          <w:rFonts w:hint="eastAsia"/>
        </w:rPr>
        <w:t>因此，神学作家们几乎已形成惯例，无论手头主题为何，都从讨论新约教义，或新约教义的类型或建议开始。</w:t>
      </w:r>
    </w:p>
    <w:p w14:paraId="386000B9">
      <w:pPr>
        <w:pStyle w:val="4"/>
        <w:spacing w:before="273" w:line="254" w:lineRule="auto"/>
        <w:ind w:right="97"/>
        <w:rPr>
          <w:rFonts w:hint="eastAsia"/>
        </w:rPr>
      </w:pPr>
    </w:p>
    <w:p w14:paraId="6BAC2CBE">
      <w:pPr>
        <w:pStyle w:val="4"/>
        <w:spacing w:before="273" w:line="254" w:lineRule="auto"/>
        <w:ind w:right="97"/>
        <w:rPr>
          <w:rFonts w:hint="eastAsia"/>
        </w:rPr>
      </w:pPr>
      <w:r>
        <w:rPr>
          <w:rFonts w:hint="eastAsia"/>
        </w:rPr>
        <w:t>But there are reasons for adopting a different course.</w:t>
      </w:r>
    </w:p>
    <w:p w14:paraId="67EA5578">
      <w:pPr>
        <w:pStyle w:val="4"/>
        <w:spacing w:before="273" w:line="254" w:lineRule="auto"/>
        <w:ind w:right="97"/>
        <w:rPr>
          <w:rFonts w:hint="eastAsia"/>
        </w:rPr>
      </w:pPr>
      <w:r>
        <w:rPr>
          <w:rFonts w:hint="eastAsia"/>
        </w:rPr>
        <w:t>但有理由采纳一种不同的做法。</w:t>
      </w:r>
    </w:p>
    <w:p w14:paraId="6425B92B">
      <w:pPr>
        <w:pStyle w:val="4"/>
        <w:spacing w:before="273" w:line="254" w:lineRule="auto"/>
        <w:ind w:right="97"/>
        <w:rPr>
          <w:rFonts w:hint="eastAsia"/>
        </w:rPr>
      </w:pPr>
    </w:p>
    <w:p w14:paraId="4F7C6CDE">
      <w:pPr>
        <w:pStyle w:val="4"/>
        <w:spacing w:before="273" w:line="254" w:lineRule="auto"/>
        <w:ind w:right="97"/>
        <w:rPr>
          <w:rFonts w:hint="eastAsia"/>
        </w:rPr>
      </w:pPr>
      <w:r>
        <w:rPr>
          <w:rFonts w:hint="eastAsia"/>
        </w:rPr>
        <w:t>We should not indeed count among these that advanced by an American theologian, that to regard Scripture as the sole source and norm for Christian theology 'is incompatible with the idea, now gaining considerable acceptance, that later types of Christianity have a significance in some degree comparable with New Testament types, and so it is not the truest way to maintain the value of the Scriptures themselves.'</w:t>
      </w:r>
    </w:p>
    <w:p w14:paraId="334250EE">
      <w:pPr>
        <w:pStyle w:val="4"/>
        <w:spacing w:before="273" w:line="254" w:lineRule="auto"/>
        <w:ind w:right="97"/>
        <w:rPr>
          <w:rFonts w:hint="eastAsia"/>
        </w:rPr>
      </w:pPr>
      <w:r>
        <w:rPr>
          <w:rFonts w:hint="eastAsia"/>
        </w:rPr>
        <w:t>我们不应将一位美国神学家提出的理由算在其中，即认为圣经是基督教神学的唯一来源和规范‘与现今获得相当认可的观念不相容，即后来的基督教类型在某种程度上具有与新约类型相当的意义，因此这不是维护圣经本身价值的最真实方式。’</w:t>
      </w:r>
    </w:p>
    <w:p w14:paraId="3D46F762">
      <w:pPr>
        <w:pStyle w:val="4"/>
        <w:spacing w:before="273" w:line="254" w:lineRule="auto"/>
        <w:ind w:right="97"/>
        <w:rPr>
          <w:rFonts w:hint="eastAsia"/>
        </w:rPr>
      </w:pPr>
    </w:p>
    <w:p w14:paraId="66CF79EF">
      <w:pPr>
        <w:pStyle w:val="4"/>
        <w:spacing w:before="273" w:line="254" w:lineRule="auto"/>
        <w:ind w:right="97"/>
        <w:rPr>
          <w:rFonts w:hint="eastAsia"/>
        </w:rPr>
      </w:pPr>
      <w:r>
        <w:rPr>
          <w:rFonts w:hint="eastAsia"/>
        </w:rPr>
        <w:t>Primitive historical Christianity must always be essentially normative, and if later types of religion so diverge from the primitive type as to find the New Testament rather an embarrassment than an inspiration, the question they raise is whether they can any longer be recognised as Christian.</w:t>
      </w:r>
    </w:p>
    <w:p w14:paraId="79025C9B">
      <w:pPr>
        <w:pStyle w:val="4"/>
        <w:spacing w:before="273" w:line="254" w:lineRule="auto"/>
        <w:ind w:right="97"/>
        <w:rPr>
          <w:rFonts w:hint="eastAsia"/>
        </w:rPr>
      </w:pPr>
      <w:r>
        <w:rPr>
          <w:rFonts w:hint="eastAsia"/>
        </w:rPr>
        <w:t>原始的历史基督教必须始终是本质上规范的，如果后来的宗教类型与原始类型如此分歧，以至于发现新约与其说是一种灵感，不如说是一种尴尬，那么它们提出的问题是，它们是否还能被承认为基督教。</w:t>
      </w:r>
    </w:p>
    <w:p w14:paraId="58E772E5">
      <w:pPr>
        <w:pStyle w:val="4"/>
        <w:spacing w:before="273" w:line="254" w:lineRule="auto"/>
        <w:ind w:right="97"/>
        <w:rPr>
          <w:rFonts w:hint="eastAsia"/>
        </w:rPr>
      </w:pPr>
    </w:p>
    <w:p w14:paraId="6737F4AC">
      <w:pPr>
        <w:pStyle w:val="4"/>
        <w:spacing w:before="273" w:line="254" w:lineRule="auto"/>
        <w:ind w:right="97"/>
        <w:rPr>
          <w:rFonts w:hint="eastAsia"/>
        </w:rPr>
      </w:pPr>
      <w:r>
        <w:rPr>
          <w:rFonts w:hint="eastAsia"/>
        </w:rPr>
        <w:t>But apart from such radical and questionable ideas there are good grounds for looking at the course of Christian thought in general before specially investigating the thought of the New Testament.</w:t>
      </w:r>
    </w:p>
    <w:p w14:paraId="2B34A0DA">
      <w:pPr>
        <w:pStyle w:val="4"/>
        <w:spacing w:before="273" w:line="254" w:lineRule="auto"/>
        <w:ind w:right="97"/>
        <w:rPr>
          <w:rFonts w:hint="eastAsia"/>
        </w:rPr>
      </w:pPr>
      <w:r>
        <w:rPr>
          <w:rFonts w:hint="eastAsia"/>
        </w:rPr>
        <w:t>但除了这种激进而可疑的观念之外，在特别研究新约思想之前，审视基督教思想的总体进程，是有充分理由的。</w:t>
      </w:r>
    </w:p>
    <w:p w14:paraId="155D4C5F">
      <w:pPr>
        <w:pStyle w:val="4"/>
        <w:spacing w:before="273" w:line="254" w:lineRule="auto"/>
        <w:ind w:right="97"/>
        <w:rPr>
          <w:rFonts w:hint="eastAsia"/>
        </w:rPr>
      </w:pPr>
    </w:p>
    <w:p w14:paraId="0D93FE58">
      <w:pPr>
        <w:pStyle w:val="4"/>
        <w:spacing w:before="273" w:line="254" w:lineRule="auto"/>
        <w:ind w:right="97"/>
        <w:rPr>
          <w:rFonts w:hint="eastAsia"/>
        </w:rPr>
      </w:pPr>
      <w:r>
        <w:rPr>
          <w:rFonts w:hint="eastAsia"/>
        </w:rPr>
        <w:t>One is that Christians had begun to think and to express themselves on the subject before the New Testament as we know it had been canonised and established in its present authority in the Church.</w:t>
      </w:r>
    </w:p>
    <w:p w14:paraId="40944C6E">
      <w:pPr>
        <w:pStyle w:val="4"/>
        <w:spacing w:before="273" w:line="254" w:lineRule="auto"/>
        <w:ind w:right="97"/>
        <w:rPr>
          <w:rFonts w:hint="eastAsia"/>
        </w:rPr>
      </w:pPr>
      <w:r>
        <w:rPr>
          <w:rFonts w:hint="eastAsia"/>
        </w:rPr>
        <w:t>其一是，在我们就所知的新约被正典化，并在教会中确立其现有权威之前，基督徒就已经开始思考并就此主题表达自己了。</w:t>
      </w:r>
    </w:p>
    <w:p w14:paraId="6E0D7752">
      <w:pPr>
        <w:pStyle w:val="4"/>
        <w:spacing w:before="273" w:line="254" w:lineRule="auto"/>
        <w:ind w:right="97"/>
        <w:rPr>
          <w:rFonts w:hint="eastAsia"/>
        </w:rPr>
      </w:pPr>
    </w:p>
    <w:p w14:paraId="7EDC5939">
      <w:pPr>
        <w:pStyle w:val="4"/>
        <w:spacing w:before="273" w:line="254" w:lineRule="auto"/>
        <w:ind w:right="97"/>
        <w:rPr>
          <w:rFonts w:hint="eastAsia"/>
        </w:rPr>
      </w:pPr>
      <w:r>
        <w:rPr>
          <w:rFonts w:hint="eastAsia"/>
        </w:rPr>
        <w:t>Another is that it was long before Christians thinking on reconciliation had any idea of the wealth of New Testament reflection on the subject.</w:t>
      </w:r>
    </w:p>
    <w:p w14:paraId="2AFEB867">
      <w:pPr>
        <w:pStyle w:val="4"/>
        <w:spacing w:before="273" w:line="254" w:lineRule="auto"/>
        <w:ind w:right="97"/>
        <w:rPr>
          <w:rFonts w:hint="eastAsia"/>
        </w:rPr>
      </w:pPr>
      <w:r>
        <w:rPr>
          <w:rFonts w:hint="eastAsia"/>
        </w:rPr>
        <w:t>其二是，在基督徒思考和好问题之前，他们对新约关于此主题的丰富默想，长期以来毫无概念。</w:t>
      </w:r>
    </w:p>
    <w:p w14:paraId="2404D0AC">
      <w:pPr>
        <w:pStyle w:val="4"/>
        <w:spacing w:before="273" w:line="254" w:lineRule="auto"/>
        <w:ind w:right="97"/>
        <w:rPr>
          <w:rFonts w:hint="eastAsia"/>
        </w:rPr>
      </w:pPr>
    </w:p>
    <w:p w14:paraId="7E91B9D3">
      <w:pPr>
        <w:pStyle w:val="4"/>
        <w:spacing w:before="273" w:line="254" w:lineRule="auto"/>
        <w:ind w:right="97"/>
        <w:rPr>
          <w:rFonts w:hint="eastAsia"/>
        </w:rPr>
      </w:pPr>
      <w:r>
        <w:rPr>
          <w:rFonts w:hint="eastAsia"/>
        </w:rPr>
        <w:t>The New Testament contains in a great variety of forms testimony to Jesus as the reconciler, and to His gospel as the word of reconciliation—we can apply to it, as the writer to the Hebrews applies to the Old Testament, the terms πολυμερῶς καὶ πολυτρόπως; and as this testimony came to men in one form or another, along one channel or another, it evoked faith and other Christian experiences, including Christian reflections, which last can hardly be said to be dependent on what we mean when we speak of the New Testament.</w:t>
      </w:r>
    </w:p>
    <w:p w14:paraId="5EFCC34D">
      <w:pPr>
        <w:pStyle w:val="4"/>
        <w:spacing w:before="273" w:line="254" w:lineRule="auto"/>
        <w:ind w:right="97"/>
        <w:rPr>
          <w:rFonts w:hint="eastAsia"/>
        </w:rPr>
      </w:pPr>
      <w:r>
        <w:rPr>
          <w:rFonts w:hint="eastAsia"/>
        </w:rPr>
        <w:t>新约以多种形式包含了对耶稣作为和好者的见证，以及对祂的福音作为和好之道的话语——我们可以像希伯来书的作者应用于旧约那样，将 πολυμερῶς καὶ πολυτρόπως 这两个词应用于它；当这个见证以一种或另一种形式，通过一条或另一条渠道来到人面前时，它唤起了信心和其他基督教的经历，包括基督教的默想，而后者很难说依赖于我们所说的新约。</w:t>
      </w:r>
    </w:p>
    <w:p w14:paraId="3407841C">
      <w:pPr>
        <w:pStyle w:val="4"/>
        <w:spacing w:before="273" w:line="254" w:lineRule="auto"/>
        <w:ind w:right="97"/>
        <w:rPr>
          <w:rFonts w:hint="eastAsia"/>
        </w:rPr>
      </w:pPr>
    </w:p>
    <w:p w14:paraId="6ECA6426">
      <w:pPr>
        <w:pStyle w:val="4"/>
        <w:spacing w:before="273" w:line="254" w:lineRule="auto"/>
        <w:ind w:right="97"/>
        <w:rPr>
          <w:rFonts w:hint="eastAsia"/>
        </w:rPr>
      </w:pPr>
      <w:r>
        <w:rPr>
          <w:rFonts w:hint="eastAsia"/>
        </w:rPr>
        <w:t>It is well worth while, holding the latter in reserve, to survey the course of Christian thought independently.</w:t>
      </w:r>
    </w:p>
    <w:p w14:paraId="5A913901">
      <w:pPr>
        <w:pStyle w:val="4"/>
        <w:spacing w:before="273" w:line="254" w:lineRule="auto"/>
        <w:ind w:right="97"/>
        <w:rPr>
          <w:rFonts w:hint="eastAsia"/>
        </w:rPr>
      </w:pPr>
      <w:r>
        <w:rPr>
          <w:rFonts w:hint="eastAsia"/>
        </w:rPr>
        <w:t>将后者暂且搁置，独立地审视基督教思想的进程，是很有价值的。</w:t>
      </w:r>
    </w:p>
    <w:p w14:paraId="63A1E0FC">
      <w:pPr>
        <w:pStyle w:val="4"/>
        <w:spacing w:before="273" w:line="254" w:lineRule="auto"/>
        <w:ind w:right="97"/>
        <w:rPr>
          <w:rFonts w:hint="eastAsia"/>
        </w:rPr>
      </w:pPr>
    </w:p>
    <w:p w14:paraId="557FC294">
      <w:pPr>
        <w:pStyle w:val="4"/>
        <w:spacing w:before="273" w:line="254" w:lineRule="auto"/>
        <w:ind w:right="97"/>
        <w:rPr>
          <w:rFonts w:hint="eastAsia"/>
        </w:rPr>
      </w:pPr>
      <w:r>
        <w:rPr>
          <w:rFonts w:hint="eastAsia"/>
        </w:rPr>
        <w:t>It is beyond the scope of these lectures, however, to do this in minute detail.</w:t>
      </w:r>
    </w:p>
    <w:p w14:paraId="399E0D30">
      <w:pPr>
        <w:pStyle w:val="4"/>
        <w:spacing w:before="273" w:line="254" w:lineRule="auto"/>
        <w:ind w:right="97"/>
        <w:rPr>
          <w:rFonts w:hint="eastAsia"/>
        </w:rPr>
      </w:pPr>
      <w:r>
        <w:rPr>
          <w:rFonts w:hint="eastAsia"/>
        </w:rPr>
        <w:t>然而，要详细地做到这一点，超出了这些讲座的范围。</w:t>
      </w:r>
    </w:p>
    <w:p w14:paraId="5B26667E">
      <w:pPr>
        <w:pStyle w:val="4"/>
        <w:spacing w:before="273" w:line="254" w:lineRule="auto"/>
        <w:ind w:right="97"/>
        <w:rPr>
          <w:rFonts w:hint="eastAsia"/>
        </w:rPr>
      </w:pPr>
    </w:p>
    <w:p w14:paraId="556E3A9D">
      <w:pPr>
        <w:pStyle w:val="4"/>
        <w:spacing w:before="273" w:line="254" w:lineRule="auto"/>
        <w:ind w:right="97"/>
        <w:rPr>
          <w:rFonts w:hint="eastAsia"/>
        </w:rPr>
      </w:pPr>
      <w:r>
        <w:rPr>
          <w:rFonts w:hint="eastAsia"/>
        </w:rPr>
        <w:t>At a comparatively early date the Christian Church hammered out, for better or worse, dogmas of the Trinity and the Incarnation, and the history of these dogmas has an almost official character and can with comparative ease be made plain.</w:t>
      </w:r>
    </w:p>
    <w:p w14:paraId="53DC131F">
      <w:pPr>
        <w:pStyle w:val="4"/>
        <w:spacing w:before="273" w:line="254" w:lineRule="auto"/>
        <w:ind w:right="97"/>
        <w:rPr>
          <w:rFonts w:hint="eastAsia"/>
        </w:rPr>
      </w:pPr>
      <w:r>
        <w:rPr>
          <w:rFonts w:hint="eastAsia"/>
        </w:rPr>
        <w:t>在较早的时期，基督教教会，无论好坏，都锤炼出了三一神和道成肉身的教义，这些教义的历史具有近乎官方的性质，并能相对容易地被阐明。</w:t>
      </w:r>
    </w:p>
    <w:p w14:paraId="581729D4">
      <w:pPr>
        <w:pStyle w:val="4"/>
        <w:spacing w:before="273" w:line="254" w:lineRule="auto"/>
        <w:ind w:right="97"/>
        <w:rPr>
          <w:rFonts w:hint="eastAsia"/>
        </w:rPr>
      </w:pPr>
    </w:p>
    <w:p w14:paraId="4FE834BC">
      <w:pPr>
        <w:pStyle w:val="4"/>
        <w:spacing w:before="273" w:line="254" w:lineRule="auto"/>
        <w:ind w:right="97"/>
        <w:rPr>
          <w:rFonts w:hint="eastAsia"/>
        </w:rPr>
      </w:pPr>
      <w:r>
        <w:rPr>
          <w:rFonts w:hint="eastAsia"/>
        </w:rPr>
        <w:t>But the Church has never had in the same sense a dogma of reconciliation.</w:t>
      </w:r>
    </w:p>
    <w:p w14:paraId="005B8316">
      <w:pPr>
        <w:pStyle w:val="4"/>
        <w:spacing w:before="273" w:line="254" w:lineRule="auto"/>
        <w:ind w:right="97"/>
        <w:rPr>
          <w:rFonts w:hint="eastAsia"/>
        </w:rPr>
      </w:pPr>
      <w:r>
        <w:rPr>
          <w:rFonts w:hint="eastAsia"/>
        </w:rPr>
        <w:t>但教会从未以同样的意义，拥有一个和好的教义。</w:t>
      </w:r>
    </w:p>
    <w:p w14:paraId="6DDE56F9">
      <w:pPr>
        <w:pStyle w:val="4"/>
        <w:spacing w:before="273" w:line="254" w:lineRule="auto"/>
        <w:ind w:right="97"/>
        <w:rPr>
          <w:rFonts w:hint="eastAsia"/>
        </w:rPr>
      </w:pPr>
    </w:p>
    <w:p w14:paraId="36FA8957">
      <w:pPr>
        <w:pStyle w:val="4"/>
        <w:spacing w:before="273" w:line="254" w:lineRule="auto"/>
        <w:ind w:right="97"/>
        <w:rPr>
          <w:rFonts w:hint="eastAsia"/>
        </w:rPr>
      </w:pPr>
      <w:r>
        <w:rPr>
          <w:rFonts w:hint="eastAsia"/>
        </w:rPr>
        <w:t>There is nothing in the history of Christian thought on this subject analogous to the definition of the ὁμοούσιον at Nicæa.</w:t>
      </w:r>
    </w:p>
    <w:p w14:paraId="1CD8B9DE">
      <w:pPr>
        <w:pStyle w:val="4"/>
        <w:spacing w:before="273" w:line="254" w:lineRule="auto"/>
        <w:ind w:right="97"/>
        <w:rPr>
          <w:rFonts w:hint="eastAsia"/>
        </w:rPr>
      </w:pPr>
      <w:r>
        <w:rPr>
          <w:rFonts w:hint="eastAsia"/>
        </w:rPr>
        <w:t>在基督教关于此主题的思想史上，没有任何东西与尼西亚会议上对 ὁμοούσιον 的定义类似。</w:t>
      </w:r>
    </w:p>
    <w:p w14:paraId="29B2277F">
      <w:pPr>
        <w:pStyle w:val="4"/>
        <w:spacing w:before="273" w:line="254" w:lineRule="auto"/>
        <w:ind w:right="97"/>
        <w:rPr>
          <w:rFonts w:hint="eastAsia"/>
        </w:rPr>
      </w:pPr>
    </w:p>
    <w:p w14:paraId="677A5580">
      <w:pPr>
        <w:pStyle w:val="4"/>
        <w:spacing w:before="273" w:line="254" w:lineRule="auto"/>
        <w:ind w:right="97"/>
        <w:rPr>
          <w:rFonts w:hint="eastAsia"/>
        </w:rPr>
      </w:pPr>
      <w:r>
        <w:rPr>
          <w:rFonts w:hint="eastAsia"/>
        </w:rPr>
        <w:t>It was not till after the Reformation, when dogma in the old sense had become impossible, that the various branches of the Church began to frame explicit official statements about the way in which Christ reconciled man to God, and especially about the meaning of His sufferings and death.</w:t>
      </w:r>
    </w:p>
    <w:p w14:paraId="76F199E6">
      <w:pPr>
        <w:pStyle w:val="4"/>
        <w:spacing w:before="273" w:line="254" w:lineRule="auto"/>
        <w:ind w:right="97"/>
        <w:rPr>
          <w:rFonts w:hint="eastAsia"/>
        </w:rPr>
      </w:pPr>
      <w:r>
        <w:rPr>
          <w:rFonts w:hint="eastAsia"/>
        </w:rPr>
        <w:t>直到宗教改革之后，当旧意义上的教条已变得不可能时，教会的各个分支才开始就基督如何使人与上帝和好，特别是关于祂受难和死亡的意义，制定明确的官方声明。</w:t>
      </w:r>
    </w:p>
    <w:p w14:paraId="5F66F7C0">
      <w:pPr>
        <w:pStyle w:val="4"/>
        <w:spacing w:before="273" w:line="254" w:lineRule="auto"/>
        <w:ind w:right="97"/>
        <w:rPr>
          <w:rFonts w:hint="eastAsia"/>
        </w:rPr>
      </w:pPr>
    </w:p>
    <w:p w14:paraId="5ACA3F94">
      <w:pPr>
        <w:pStyle w:val="4"/>
        <w:spacing w:before="273" w:line="254" w:lineRule="auto"/>
        <w:ind w:right="97"/>
        <w:rPr>
          <w:rFonts w:hint="eastAsia"/>
        </w:rPr>
      </w:pPr>
      <w:r>
        <w:rPr>
          <w:rFonts w:hint="eastAsia"/>
        </w:rPr>
        <w:t>But this does not mean that there was no Christian thinking on the subject.</w:t>
      </w:r>
    </w:p>
    <w:p w14:paraId="0541C383">
      <w:pPr>
        <w:pStyle w:val="4"/>
        <w:spacing w:before="273" w:line="254" w:lineRule="auto"/>
        <w:ind w:right="97"/>
        <w:rPr>
          <w:rFonts w:hint="eastAsia"/>
        </w:rPr>
      </w:pPr>
      <w:r>
        <w:rPr>
          <w:rFonts w:hint="eastAsia"/>
        </w:rPr>
        <w:t>但这并不意味着没有关于这个主题的基督教思考。</w:t>
      </w:r>
    </w:p>
    <w:p w14:paraId="6AB635C4">
      <w:pPr>
        <w:pStyle w:val="4"/>
        <w:spacing w:before="273" w:line="254" w:lineRule="auto"/>
        <w:ind w:right="97"/>
        <w:rPr>
          <w:rFonts w:hint="eastAsia"/>
        </w:rPr>
      </w:pPr>
    </w:p>
    <w:p w14:paraId="78E87E64">
      <w:pPr>
        <w:pStyle w:val="4"/>
        <w:spacing w:before="273" w:line="254" w:lineRule="auto"/>
        <w:ind w:right="97"/>
        <w:rPr>
          <w:rFonts w:hint="eastAsia"/>
        </w:rPr>
      </w:pPr>
      <w:r>
        <w:rPr>
          <w:rFonts w:hint="eastAsia"/>
        </w:rPr>
        <w:t>There was a great deal, at first independent and casual, but afterwards starting from and controlled by the orthodox doctrine of the Person of Christ.</w:t>
      </w:r>
    </w:p>
    <w:p w14:paraId="767003D7">
      <w:pPr>
        <w:pStyle w:val="4"/>
        <w:spacing w:before="273" w:line="254" w:lineRule="auto"/>
        <w:ind w:right="97"/>
        <w:rPr>
          <w:rFonts w:hint="eastAsia"/>
        </w:rPr>
      </w:pPr>
      <w:r>
        <w:rPr>
          <w:rFonts w:hint="eastAsia"/>
        </w:rPr>
        <w:t>有很多，起初是独立和偶然的，但后来则从正统的基督位格教义出发并受其控制。</w:t>
      </w:r>
    </w:p>
    <w:p w14:paraId="63F38B46">
      <w:pPr>
        <w:pStyle w:val="4"/>
        <w:spacing w:before="273" w:line="254" w:lineRule="auto"/>
        <w:ind w:right="97"/>
        <w:rPr>
          <w:rFonts w:hint="eastAsia"/>
        </w:rPr>
      </w:pPr>
    </w:p>
    <w:p w14:paraId="672A2263">
      <w:pPr>
        <w:pStyle w:val="4"/>
        <w:spacing w:before="273" w:line="254" w:lineRule="auto"/>
        <w:ind w:right="97"/>
        <w:rPr>
          <w:rFonts w:hint="eastAsia"/>
        </w:rPr>
      </w:pPr>
      <w:r>
        <w:rPr>
          <w:rFonts w:hint="eastAsia"/>
        </w:rPr>
        <w:t>What is intended in this chapter is not to give an account of everything that theologians have incidentally or expressly said upon the subject, but only to indicate the main types of interpretation which have emerged in the course of Christian history.</w:t>
      </w:r>
    </w:p>
    <w:p w14:paraId="7D87A205">
      <w:pPr>
        <w:pStyle w:val="4"/>
        <w:spacing w:before="273" w:line="254" w:lineRule="auto"/>
        <w:ind w:right="97"/>
        <w:rPr>
          <w:rFonts w:hint="eastAsia"/>
        </w:rPr>
      </w:pPr>
      <w:r>
        <w:rPr>
          <w:rFonts w:hint="eastAsia"/>
        </w:rPr>
        <w:t>本章的目的，并非要详述神学家们就此主题偶然或明确说过的每一句话，而只是要指出在基督教历史进程中出现的主要解释类型。</w:t>
      </w:r>
    </w:p>
    <w:p w14:paraId="26FA06D3">
      <w:pPr>
        <w:pStyle w:val="4"/>
        <w:spacing w:before="273" w:line="254" w:lineRule="auto"/>
        <w:ind w:right="97"/>
        <w:rPr>
          <w:rFonts w:hint="eastAsia"/>
        </w:rPr>
      </w:pPr>
    </w:p>
    <w:p w14:paraId="00E39B61">
      <w:pPr>
        <w:pStyle w:val="4"/>
        <w:spacing w:before="273" w:line="254" w:lineRule="auto"/>
        <w:ind w:right="97"/>
        <w:rPr>
          <w:rFonts w:hint="eastAsia"/>
        </w:rPr>
      </w:pPr>
      <w:r>
        <w:rPr>
          <w:rFonts w:hint="eastAsia"/>
        </w:rPr>
        <w:t>In primitive Christianity two ideas are universally connected with the death of Christ and employed in its interpretation.</w:t>
      </w:r>
    </w:p>
    <w:p w14:paraId="0D90255F">
      <w:pPr>
        <w:pStyle w:val="4"/>
        <w:spacing w:before="273" w:line="254" w:lineRule="auto"/>
        <w:ind w:right="97"/>
        <w:rPr>
          <w:rFonts w:hint="eastAsia"/>
        </w:rPr>
      </w:pPr>
      <w:r>
        <w:rPr>
          <w:rFonts w:hint="eastAsia"/>
        </w:rPr>
        <w:t>在原始基督教中，有两个观念普遍地与基督的死相连，并被用来解释它。</w:t>
      </w:r>
    </w:p>
    <w:p w14:paraId="0D1D1FAA">
      <w:pPr>
        <w:pStyle w:val="4"/>
        <w:spacing w:before="273" w:line="254" w:lineRule="auto"/>
        <w:ind w:right="97"/>
        <w:rPr>
          <w:rFonts w:hint="eastAsia"/>
        </w:rPr>
      </w:pPr>
    </w:p>
    <w:p w14:paraId="12AA30FB">
      <w:pPr>
        <w:pStyle w:val="4"/>
        <w:spacing w:before="273" w:line="254" w:lineRule="auto"/>
        <w:ind w:right="97"/>
        <w:rPr>
          <w:rFonts w:hint="eastAsia"/>
        </w:rPr>
      </w:pPr>
      <w:r>
        <w:rPr>
          <w:rFonts w:hint="eastAsia"/>
        </w:rPr>
        <w:t>It is spoken of as a sacrifice and as a ransom.</w:t>
      </w:r>
    </w:p>
    <w:p w14:paraId="01DD2989">
      <w:pPr>
        <w:pStyle w:val="4"/>
        <w:spacing w:before="273" w:line="254" w:lineRule="auto"/>
        <w:ind w:right="97"/>
        <w:rPr>
          <w:rFonts w:hint="eastAsia"/>
        </w:rPr>
      </w:pPr>
      <w:r>
        <w:rPr>
          <w:rFonts w:hint="eastAsia"/>
        </w:rPr>
        <w:t>它被称为献祭和赎价。</w:t>
      </w:r>
    </w:p>
    <w:p w14:paraId="65CAC0E0">
      <w:pPr>
        <w:pStyle w:val="4"/>
        <w:spacing w:before="273" w:line="254" w:lineRule="auto"/>
        <w:ind w:right="97"/>
        <w:rPr>
          <w:rFonts w:hint="eastAsia"/>
        </w:rPr>
      </w:pPr>
    </w:p>
    <w:p w14:paraId="2698DA69">
      <w:pPr>
        <w:pStyle w:val="4"/>
        <w:spacing w:before="273" w:line="254" w:lineRule="auto"/>
        <w:ind w:right="97"/>
        <w:rPr>
          <w:rFonts w:hint="eastAsia"/>
        </w:rPr>
      </w:pPr>
      <w:r>
        <w:rPr>
          <w:rFonts w:hint="eastAsia"/>
        </w:rPr>
        <w:t>The first of these finds its application more readily if our main thought is that of man's reconciliation to God through Christ and His Passion; the second, if our main thought is that man owes to Christ and His Passion emancipation from some evil or hostile power.</w:t>
      </w:r>
    </w:p>
    <w:p w14:paraId="5F9942B6">
      <w:pPr>
        <w:pStyle w:val="4"/>
        <w:spacing w:before="273" w:line="254" w:lineRule="auto"/>
        <w:ind w:right="97"/>
        <w:rPr>
          <w:rFonts w:hint="eastAsia"/>
        </w:rPr>
      </w:pPr>
      <w:r>
        <w:rPr>
          <w:rFonts w:hint="eastAsia"/>
        </w:rPr>
        <w:t>如果我们主要思想的是藉着基督和祂的受难，人与上帝和好，那么前者更容易找到其应用；如果我们主要思想的是，人归功于基督和祂的受难，从某种邪恶或敌对势力中得解放，那么后者更容易。</w:t>
      </w:r>
    </w:p>
    <w:p w14:paraId="14DE8F4B">
      <w:pPr>
        <w:pStyle w:val="4"/>
        <w:spacing w:before="273" w:line="254" w:lineRule="auto"/>
        <w:ind w:right="97"/>
        <w:rPr>
          <w:rFonts w:hint="eastAsia"/>
        </w:rPr>
      </w:pPr>
    </w:p>
    <w:p w14:paraId="4BBBE75D">
      <w:pPr>
        <w:pStyle w:val="4"/>
        <w:spacing w:before="273" w:line="254" w:lineRule="auto"/>
        <w:ind w:right="97"/>
        <w:rPr>
          <w:rFonts w:hint="eastAsia"/>
        </w:rPr>
      </w:pPr>
      <w:r>
        <w:rPr>
          <w:rFonts w:hint="eastAsia"/>
        </w:rPr>
        <w:t>But it is necessary to look at both more closely.</w:t>
      </w:r>
    </w:p>
    <w:p w14:paraId="0FB9F11E">
      <w:pPr>
        <w:pStyle w:val="4"/>
        <w:spacing w:before="273" w:line="254" w:lineRule="auto"/>
        <w:ind w:right="97"/>
        <w:rPr>
          <w:rFonts w:hint="eastAsia"/>
        </w:rPr>
      </w:pPr>
      <w:r>
        <w:rPr>
          <w:rFonts w:hint="eastAsia"/>
        </w:rPr>
        <w:t>但有必要更仔细地审视两者。</w:t>
      </w:r>
    </w:p>
    <w:p w14:paraId="50DACCE5">
      <w:pPr>
        <w:pStyle w:val="4"/>
        <w:spacing w:before="273" w:line="254" w:lineRule="auto"/>
        <w:ind w:right="97"/>
        <w:rPr>
          <w:rFonts w:hint="eastAsia"/>
        </w:rPr>
      </w:pPr>
    </w:p>
    <w:p w14:paraId="4781432F">
      <w:pPr>
        <w:pStyle w:val="4"/>
        <w:spacing w:before="273" w:line="254" w:lineRule="auto"/>
        <w:ind w:right="97"/>
        <w:rPr>
          <w:rFonts w:hint="eastAsia"/>
        </w:rPr>
      </w:pPr>
      <w:r>
        <w:rPr>
          <w:rFonts w:hint="eastAsia"/>
        </w:rPr>
        <w:t>Sacrifice in the forms in which it was familiar to ancient religion is quite unknown to us, and it is therefore hard for us to understand.</w:t>
      </w:r>
    </w:p>
    <w:p w14:paraId="69314F3E">
      <w:pPr>
        <w:pStyle w:val="4"/>
        <w:spacing w:before="273" w:line="254" w:lineRule="auto"/>
        <w:ind w:right="97"/>
        <w:rPr>
          <w:rFonts w:hint="eastAsia"/>
        </w:rPr>
      </w:pPr>
      <w:r>
        <w:rPr>
          <w:rFonts w:hint="eastAsia"/>
        </w:rPr>
        <w:t>以古代宗教所熟悉的形式献祭，对我们来说是完全陌生的，因此我们很难理解。</w:t>
      </w:r>
    </w:p>
    <w:p w14:paraId="032E80B7">
      <w:pPr>
        <w:pStyle w:val="4"/>
        <w:spacing w:before="273" w:line="254" w:lineRule="auto"/>
        <w:ind w:right="97"/>
        <w:rPr>
          <w:rFonts w:hint="eastAsia"/>
        </w:rPr>
      </w:pPr>
    </w:p>
    <w:p w14:paraId="5F3FDB5A">
      <w:pPr>
        <w:pStyle w:val="4"/>
        <w:spacing w:before="273" w:line="254" w:lineRule="auto"/>
        <w:ind w:right="97"/>
        <w:rPr>
          <w:rFonts w:hint="eastAsia"/>
        </w:rPr>
      </w:pPr>
      <w:r>
        <w:rPr>
          <w:rFonts w:hint="eastAsia"/>
        </w:rPr>
        <w:t>Pious people in ancient times took it for granted; it was assumed to have some meaning or power, and no questions were asked about it.</w:t>
      </w:r>
    </w:p>
    <w:p w14:paraId="5F9206AC">
      <w:pPr>
        <w:pStyle w:val="4"/>
        <w:spacing w:before="273" w:line="254" w:lineRule="auto"/>
        <w:ind w:right="97"/>
        <w:rPr>
          <w:rFonts w:hint="eastAsia"/>
        </w:rPr>
      </w:pPr>
      <w:r>
        <w:rPr>
          <w:rFonts w:hint="eastAsia"/>
        </w:rPr>
        <w:t>古代的虔诚人视之为理所当然；它被假定具有某种意义或力量，无人对此提出疑问。</w:t>
      </w:r>
    </w:p>
    <w:p w14:paraId="680FB488">
      <w:pPr>
        <w:pStyle w:val="4"/>
        <w:spacing w:before="273" w:line="254" w:lineRule="auto"/>
        <w:ind w:right="97"/>
        <w:rPr>
          <w:rFonts w:hint="eastAsia"/>
        </w:rPr>
      </w:pPr>
    </w:p>
    <w:p w14:paraId="77145FBB">
      <w:pPr>
        <w:pStyle w:val="4"/>
        <w:spacing w:before="273" w:line="254" w:lineRule="auto"/>
        <w:ind w:right="97"/>
        <w:rPr>
          <w:rFonts w:hint="eastAsia"/>
        </w:rPr>
      </w:pPr>
      <w:r>
        <w:rPr>
          <w:rFonts w:hint="eastAsia"/>
        </w:rPr>
        <w:t>For us, it is merely a subject for questions, and the literature in which it has been investigated is of vast extent.</w:t>
      </w:r>
    </w:p>
    <w:p w14:paraId="4344C3EE">
      <w:pPr>
        <w:pStyle w:val="4"/>
        <w:spacing w:before="273" w:line="254" w:lineRule="auto"/>
        <w:ind w:right="97"/>
        <w:rPr>
          <w:rFonts w:hint="eastAsia"/>
        </w:rPr>
      </w:pPr>
      <w:r>
        <w:rPr>
          <w:rFonts w:hint="eastAsia"/>
        </w:rPr>
        <w:t>对我们来说，它仅仅是一个问题的主题，研究它的文献浩如烟海。</w:t>
      </w:r>
    </w:p>
    <w:p w14:paraId="5FDE009B">
      <w:pPr>
        <w:pStyle w:val="4"/>
        <w:spacing w:before="273" w:line="254" w:lineRule="auto"/>
        <w:ind w:right="97"/>
        <w:rPr>
          <w:rFonts w:hint="eastAsia"/>
        </w:rPr>
      </w:pPr>
    </w:p>
    <w:p w14:paraId="5140C985">
      <w:pPr>
        <w:pStyle w:val="4"/>
        <w:spacing w:before="273" w:line="254" w:lineRule="auto"/>
        <w:ind w:right="97"/>
        <w:rPr>
          <w:rFonts w:hint="eastAsia"/>
        </w:rPr>
      </w:pPr>
      <w:r>
        <w:rPr>
          <w:rFonts w:hint="eastAsia"/>
        </w:rPr>
        <w:t>Much of this literature and of its conclusions is irrelevant to our present study.</w:t>
      </w:r>
    </w:p>
    <w:p w14:paraId="18DB4144">
      <w:pPr>
        <w:pStyle w:val="4"/>
        <w:spacing w:before="273" w:line="254" w:lineRule="auto"/>
        <w:ind w:right="97"/>
        <w:rPr>
          <w:rFonts w:hint="eastAsia"/>
        </w:rPr>
      </w:pPr>
      <w:r>
        <w:rPr>
          <w:rFonts w:hint="eastAsia"/>
        </w:rPr>
        <w:t>这份文献及其许多结论，与我们目前的研究无关。</w:t>
      </w:r>
    </w:p>
    <w:p w14:paraId="12F1A3F0">
      <w:pPr>
        <w:pStyle w:val="4"/>
        <w:spacing w:before="273" w:line="254" w:lineRule="auto"/>
        <w:ind w:right="97"/>
        <w:rPr>
          <w:rFonts w:hint="eastAsia"/>
        </w:rPr>
      </w:pPr>
    </w:p>
    <w:p w14:paraId="70C13BA9">
      <w:pPr>
        <w:pStyle w:val="4"/>
        <w:spacing w:before="273" w:line="254" w:lineRule="auto"/>
        <w:ind w:right="97"/>
        <w:rPr>
          <w:rFonts w:hint="eastAsia"/>
        </w:rPr>
      </w:pPr>
      <w:r>
        <w:rPr>
          <w:rFonts w:hint="eastAsia"/>
        </w:rPr>
        <w:t>When it is pointed out, for example, that in an ancient religion sacrifice was merely the normal mode of worship, and that it had no particular relation to sin or its removal, it is enough to reply that when the death of Christ is spoken of as a sacrifice, it always has precisely this relation.</w:t>
      </w:r>
    </w:p>
    <w:p w14:paraId="7EC9472B">
      <w:pPr>
        <w:pStyle w:val="4"/>
        <w:spacing w:before="273" w:line="254" w:lineRule="auto"/>
        <w:ind w:right="97"/>
        <w:rPr>
          <w:rFonts w:hint="eastAsia"/>
        </w:rPr>
      </w:pPr>
      <w:r>
        <w:rPr>
          <w:rFonts w:hint="eastAsia"/>
        </w:rPr>
        <w:t>例如，当有人指出，在一种古代宗教中，献祭仅仅是正常的敬拜方式，与罪或其除去并无特殊关系时，只需回答，当基督的死被称为献祭时，它总是恰恰有这种关系。</w:t>
      </w:r>
    </w:p>
    <w:p w14:paraId="1B2778AD">
      <w:pPr>
        <w:pStyle w:val="4"/>
        <w:spacing w:before="273" w:line="254" w:lineRule="auto"/>
        <w:ind w:right="97"/>
        <w:rPr>
          <w:rFonts w:hint="eastAsia"/>
        </w:rPr>
      </w:pPr>
    </w:p>
    <w:p w14:paraId="6502159C">
      <w:pPr>
        <w:pStyle w:val="4"/>
        <w:spacing w:before="273" w:line="254" w:lineRule="auto"/>
        <w:ind w:right="97"/>
        <w:rPr>
          <w:rFonts w:hint="eastAsia"/>
        </w:rPr>
      </w:pPr>
      <w:r>
        <w:rPr>
          <w:rFonts w:hint="eastAsia"/>
        </w:rPr>
        <w:t>It is a sacrifice for sin, and not a sacrifice in any vaguer sense.</w:t>
      </w:r>
    </w:p>
    <w:p w14:paraId="052A5A9D">
      <w:pPr>
        <w:pStyle w:val="4"/>
        <w:spacing w:before="273" w:line="254" w:lineRule="auto"/>
        <w:ind w:right="97"/>
        <w:rPr>
          <w:rFonts w:hint="eastAsia"/>
        </w:rPr>
      </w:pPr>
      <w:r>
        <w:rPr>
          <w:rFonts w:hint="eastAsia"/>
        </w:rPr>
        <w:t>它是为罪献的祭，而非任何更模糊意义上的祭。</w:t>
      </w:r>
    </w:p>
    <w:p w14:paraId="6E94F23D">
      <w:pPr>
        <w:pStyle w:val="4"/>
        <w:spacing w:before="273" w:line="254" w:lineRule="auto"/>
        <w:ind w:right="97"/>
        <w:rPr>
          <w:rFonts w:hint="eastAsia"/>
        </w:rPr>
      </w:pPr>
    </w:p>
    <w:p w14:paraId="18BE25AB">
      <w:pPr>
        <w:pStyle w:val="4"/>
        <w:spacing w:before="273" w:line="254" w:lineRule="auto"/>
        <w:ind w:right="97"/>
        <w:rPr>
          <w:rFonts w:hint="eastAsia"/>
        </w:rPr>
      </w:pPr>
      <w:r>
        <w:rPr>
          <w:rFonts w:hint="eastAsia"/>
        </w:rPr>
        <w:t>Its value is that somehow or other it neutralises sin as a power estranging man and God, and that in virtue of it God and man are reconciled.</w:t>
      </w:r>
    </w:p>
    <w:p w14:paraId="233BD61D">
      <w:pPr>
        <w:pStyle w:val="4"/>
        <w:spacing w:before="273" w:line="254" w:lineRule="auto"/>
        <w:ind w:right="97"/>
        <w:rPr>
          <w:rFonts w:hint="eastAsia"/>
        </w:rPr>
      </w:pPr>
      <w:r>
        <w:rPr>
          <w:rFonts w:hint="eastAsia"/>
        </w:rPr>
        <w:t>它的价值在于，它以某种方式中和了罪作为使人与上帝疏远的力量，并藉着它，上帝与人和好了。</w:t>
      </w:r>
    </w:p>
    <w:p w14:paraId="104D834A">
      <w:pPr>
        <w:pStyle w:val="4"/>
        <w:spacing w:before="273" w:line="254" w:lineRule="auto"/>
        <w:ind w:right="97"/>
        <w:rPr>
          <w:rFonts w:hint="eastAsia"/>
        </w:rPr>
      </w:pPr>
    </w:p>
    <w:p w14:paraId="3FE67DAF">
      <w:pPr>
        <w:pStyle w:val="4"/>
        <w:spacing w:before="273" w:line="254" w:lineRule="auto"/>
        <w:ind w:right="97"/>
        <w:rPr>
          <w:rFonts w:hint="eastAsia"/>
        </w:rPr>
      </w:pPr>
      <w:r>
        <w:rPr>
          <w:rFonts w:hint="eastAsia"/>
        </w:rPr>
        <w:t>In all probability, by the first century of the Christian era, all sacrifices among the Jews had this character of being expiatory or propitiatory sacrifices; whatever the modus, the effect was that they purged or put away sin.</w:t>
      </w:r>
    </w:p>
    <w:p w14:paraId="0C08D634">
      <w:pPr>
        <w:pStyle w:val="4"/>
        <w:spacing w:before="273" w:line="254" w:lineRule="auto"/>
        <w:ind w:right="97"/>
        <w:rPr>
          <w:rFonts w:hint="eastAsia"/>
        </w:rPr>
      </w:pPr>
      <w:r>
        <w:rPr>
          <w:rFonts w:hint="eastAsia"/>
        </w:rPr>
        <w:t>很可能，到了基督纪元的第一世纪，犹太人所有的献祭都具有这种赎罪或挽回祭的性质；无论其方式如何，效果都是它们洁净或除去了罪。</w:t>
      </w:r>
    </w:p>
    <w:p w14:paraId="38A466A0">
      <w:pPr>
        <w:pStyle w:val="4"/>
        <w:spacing w:before="273" w:line="254" w:lineRule="auto"/>
        <w:ind w:right="97"/>
        <w:rPr>
          <w:rFonts w:hint="eastAsia"/>
        </w:rPr>
      </w:pPr>
    </w:p>
    <w:p w14:paraId="0C182B10">
      <w:pPr>
        <w:pStyle w:val="4"/>
        <w:spacing w:before="273" w:line="254" w:lineRule="auto"/>
        <w:ind w:right="97"/>
        <w:rPr>
          <w:rFonts w:hint="eastAsia"/>
        </w:rPr>
      </w:pPr>
      <w:r>
        <w:rPr>
          <w:rFonts w:hint="eastAsia"/>
        </w:rPr>
        <w:t>It is quite obvious that immoral ideas might easily gather round the practice of sacrifice.</w:t>
      </w:r>
    </w:p>
    <w:p w14:paraId="58AF7AA3">
      <w:pPr>
        <w:pStyle w:val="4"/>
        <w:spacing w:before="273" w:line="254" w:lineRule="auto"/>
        <w:ind w:right="97"/>
        <w:rPr>
          <w:rFonts w:hint="eastAsia"/>
        </w:rPr>
      </w:pPr>
      <w:r>
        <w:rPr>
          <w:rFonts w:hint="eastAsia"/>
        </w:rPr>
        <w:t>很明显，不道德的观念很容易围绕着献祭的实践而产生。</w:t>
      </w:r>
    </w:p>
    <w:p w14:paraId="51970542">
      <w:pPr>
        <w:pStyle w:val="4"/>
        <w:spacing w:before="273" w:line="254" w:lineRule="auto"/>
        <w:ind w:right="97"/>
        <w:rPr>
          <w:rFonts w:hint="eastAsia"/>
        </w:rPr>
      </w:pPr>
    </w:p>
    <w:p w14:paraId="13DEF967">
      <w:pPr>
        <w:pStyle w:val="4"/>
        <w:spacing w:before="273" w:line="254" w:lineRule="auto"/>
        <w:ind w:right="97"/>
        <w:rPr>
          <w:rFonts w:hint="eastAsia"/>
        </w:rPr>
      </w:pPr>
      <w:r>
        <w:rPr>
          <w:rFonts w:hint="eastAsia"/>
        </w:rPr>
        <w:t>Dull consciences might regard the sacrifice as a bribe by which God was won over to disregard what justice would have required Him to punish.</w:t>
      </w:r>
    </w:p>
    <w:p w14:paraId="3238B079">
      <w:pPr>
        <w:pStyle w:val="4"/>
        <w:spacing w:before="273" w:line="254" w:lineRule="auto"/>
        <w:ind w:right="97"/>
        <w:rPr>
          <w:rFonts w:hint="eastAsia"/>
        </w:rPr>
      </w:pPr>
      <w:r>
        <w:rPr>
          <w:rFonts w:hint="eastAsia"/>
        </w:rPr>
        <w:t>迟钝的良心可能将献祭视为一种贿赂，藉此上帝被收买，去忽视公义要求祂惩罚的事。</w:t>
      </w:r>
    </w:p>
    <w:p w14:paraId="1839CE4D">
      <w:pPr>
        <w:pStyle w:val="4"/>
        <w:spacing w:before="273" w:line="254" w:lineRule="auto"/>
        <w:ind w:right="97"/>
        <w:rPr>
          <w:rFonts w:hint="eastAsia"/>
        </w:rPr>
      </w:pPr>
    </w:p>
    <w:p w14:paraId="541F45C0">
      <w:pPr>
        <w:pStyle w:val="4"/>
        <w:spacing w:before="273" w:line="254" w:lineRule="auto"/>
        <w:ind w:right="97"/>
        <w:rPr>
          <w:rFonts w:hint="eastAsia"/>
        </w:rPr>
      </w:pPr>
      <w:r>
        <w:rPr>
          <w:rFonts w:hint="eastAsia"/>
        </w:rPr>
        <w:t>Protests against the misunderstanding and abuse of sacrifice, as if it implied that the sinner could buy himself out of the due consequences of his sin, are as universal in ancient religions as sacrifice itself.</w:t>
      </w:r>
    </w:p>
    <w:p w14:paraId="10276C02">
      <w:pPr>
        <w:pStyle w:val="4"/>
        <w:spacing w:before="273" w:line="254" w:lineRule="auto"/>
        <w:ind w:right="97"/>
        <w:rPr>
          <w:rFonts w:hint="eastAsia"/>
        </w:rPr>
      </w:pPr>
      <w:r>
        <w:rPr>
          <w:rFonts w:hint="eastAsia"/>
        </w:rPr>
        <w:t>对献祭的误解和滥用，仿佛它意味着罪人可以买通自己脱离罪的应有后果的抗议，在古代宗教中与献祭本身一样普遍。</w:t>
      </w:r>
    </w:p>
    <w:p w14:paraId="492B859E">
      <w:pPr>
        <w:pStyle w:val="4"/>
        <w:spacing w:before="273" w:line="254" w:lineRule="auto"/>
        <w:ind w:right="97"/>
        <w:rPr>
          <w:rFonts w:hint="eastAsia"/>
        </w:rPr>
      </w:pPr>
    </w:p>
    <w:p w14:paraId="45184511">
      <w:pPr>
        <w:pStyle w:val="4"/>
        <w:spacing w:before="273" w:line="254" w:lineRule="auto"/>
        <w:ind w:right="97"/>
        <w:rPr>
          <w:rFonts w:hint="eastAsia"/>
        </w:rPr>
      </w:pPr>
      <w:r>
        <w:rPr>
          <w:rFonts w:hint="eastAsia"/>
        </w:rPr>
        <w:t>Here Isaiah and Plato, the Psalter and Seneca are at one.</w:t>
      </w:r>
    </w:p>
    <w:p w14:paraId="26C9E949">
      <w:pPr>
        <w:pStyle w:val="4"/>
        <w:spacing w:before="273" w:line="254" w:lineRule="auto"/>
        <w:ind w:right="97"/>
        <w:rPr>
          <w:rFonts w:hint="eastAsia"/>
        </w:rPr>
      </w:pPr>
      <w:r>
        <w:rPr>
          <w:rFonts w:hint="eastAsia"/>
        </w:rPr>
        <w:t>在这一点上，以赛亚和柏拉图，诗篇和塞内卡是一致的。</w:t>
      </w:r>
    </w:p>
    <w:p w14:paraId="39CA01BB">
      <w:pPr>
        <w:pStyle w:val="4"/>
        <w:spacing w:before="273" w:line="254" w:lineRule="auto"/>
        <w:ind w:right="97"/>
        <w:rPr>
          <w:rFonts w:hint="eastAsia"/>
        </w:rPr>
      </w:pPr>
    </w:p>
    <w:p w14:paraId="44EC0C91">
      <w:pPr>
        <w:pStyle w:val="4"/>
        <w:spacing w:before="273" w:line="254" w:lineRule="auto"/>
        <w:ind w:right="97"/>
        <w:rPr>
          <w:rFonts w:hint="eastAsia"/>
        </w:rPr>
      </w:pPr>
      <w:r>
        <w:rPr>
          <w:rFonts w:hint="eastAsia"/>
        </w:rPr>
        <w:t>In sacrifice, we are warned, it is not the mere thing which is looked at, but the mind of the offerer.</w:t>
      </w:r>
    </w:p>
    <w:p w14:paraId="360FBA81">
      <w:pPr>
        <w:pStyle w:val="4"/>
        <w:spacing w:before="273" w:line="254" w:lineRule="auto"/>
        <w:ind w:right="97"/>
        <w:rPr>
          <w:rFonts w:hint="eastAsia"/>
        </w:rPr>
      </w:pPr>
      <w:r>
        <w:rPr>
          <w:rFonts w:hint="eastAsia"/>
        </w:rPr>
        <w:t>我们被告诫，在献祭中，所看的不是纯粹的事物，而是献祭者的心意。</w:t>
      </w:r>
    </w:p>
    <w:p w14:paraId="3BDCF876">
      <w:pPr>
        <w:pStyle w:val="4"/>
        <w:spacing w:before="273" w:line="254" w:lineRule="auto"/>
        <w:ind w:right="97"/>
        <w:rPr>
          <w:rFonts w:hint="eastAsia"/>
        </w:rPr>
      </w:pPr>
    </w:p>
    <w:p w14:paraId="6A4ED0FF">
      <w:pPr>
        <w:pStyle w:val="4"/>
        <w:spacing w:before="273" w:line="254" w:lineRule="auto"/>
        <w:ind w:right="97"/>
        <w:rPr>
          <w:rFonts w:hint="eastAsia"/>
        </w:rPr>
      </w:pPr>
      <w:r>
        <w:rPr>
          <w:rFonts w:hint="eastAsia"/>
        </w:rPr>
        <w:t>'Ne in victimis quidem,' says Seneca, 'licet opimae sint auroque praefulgeant, Deorum est honos, sed pia ac recta voluntate venerantium.'</w:t>
      </w:r>
    </w:p>
    <w:p w14:paraId="5D5222A8">
      <w:pPr>
        <w:pStyle w:val="4"/>
        <w:spacing w:before="273" w:line="254" w:lineRule="auto"/>
        <w:ind w:right="97"/>
        <w:rPr>
          <w:rFonts w:hint="eastAsia"/>
        </w:rPr>
      </w:pPr>
      <w:r>
        <w:rPr>
          <w:rFonts w:hint="eastAsia"/>
        </w:rPr>
        <w:t>塞内卡说：‘即使在祭物中，尽管它们肥美且金光闪闪，上帝的尊荣也不在于此，而在于敬拜者虔诚正直的意愿。’</w:t>
      </w:r>
    </w:p>
    <w:p w14:paraId="5B16509B">
      <w:pPr>
        <w:pStyle w:val="4"/>
        <w:spacing w:before="273" w:line="254" w:lineRule="auto"/>
        <w:ind w:right="97"/>
        <w:rPr>
          <w:rFonts w:hint="eastAsia"/>
        </w:rPr>
      </w:pPr>
    </w:p>
    <w:p w14:paraId="783B7A22">
      <w:pPr>
        <w:pStyle w:val="4"/>
        <w:spacing w:before="273" w:line="254" w:lineRule="auto"/>
        <w:ind w:right="97"/>
        <w:rPr>
          <w:rFonts w:hint="eastAsia"/>
        </w:rPr>
      </w:pPr>
      <w:r>
        <w:rPr>
          <w:rFonts w:hint="eastAsia"/>
        </w:rPr>
        <w:t>Grotius, in making this quotation, reminds us that Scripture itself in treating of the death of Christ makes mention now of His love and again of His obedience.</w:t>
      </w:r>
    </w:p>
    <w:p w14:paraId="09064040">
      <w:pPr>
        <w:pStyle w:val="4"/>
        <w:spacing w:before="273" w:line="254" w:lineRule="auto"/>
        <w:ind w:right="97"/>
        <w:rPr>
          <w:rFonts w:hint="eastAsia"/>
        </w:rPr>
      </w:pPr>
      <w:r>
        <w:rPr>
          <w:rFonts w:hint="eastAsia"/>
        </w:rPr>
        <w:t>格劳秀斯在引用这句话时提醒我们，圣经本身在论及基督的死时，时而提及祂的爱，时而提及祂的顺服。</w:t>
      </w:r>
    </w:p>
    <w:p w14:paraId="3D2A9804">
      <w:pPr>
        <w:pStyle w:val="4"/>
        <w:spacing w:before="273" w:line="254" w:lineRule="auto"/>
        <w:ind w:right="97"/>
        <w:rPr>
          <w:rFonts w:hint="eastAsia"/>
        </w:rPr>
      </w:pPr>
    </w:p>
    <w:p w14:paraId="363B3FF2">
      <w:pPr>
        <w:pStyle w:val="4"/>
        <w:spacing w:before="273" w:line="254" w:lineRule="auto"/>
        <w:ind w:right="97"/>
        <w:rPr>
          <w:rFonts w:hint="eastAsia"/>
        </w:rPr>
      </w:pPr>
      <w:r>
        <w:rPr>
          <w:rFonts w:hint="eastAsia"/>
        </w:rPr>
        <w:t>It is not the sacrifice as such, the res sola, which avails: its virtue is dependent on something in the offerer.</w:t>
      </w:r>
    </w:p>
    <w:p w14:paraId="65CC08CC">
      <w:pPr>
        <w:pStyle w:val="4"/>
        <w:spacing w:before="273" w:line="254" w:lineRule="auto"/>
        <w:ind w:right="97"/>
        <w:rPr>
          <w:rFonts w:hint="eastAsia"/>
        </w:rPr>
      </w:pPr>
      <w:r>
        <w:rPr>
          <w:rFonts w:hint="eastAsia"/>
        </w:rPr>
        <w:t>并非献祭本身，即纯粹的事物，有功效：其功效依赖于献祭者里面的某些东西。</w:t>
      </w:r>
    </w:p>
    <w:p w14:paraId="554671C0">
      <w:pPr>
        <w:pStyle w:val="4"/>
        <w:spacing w:before="273" w:line="254" w:lineRule="auto"/>
        <w:ind w:right="97"/>
        <w:rPr>
          <w:rFonts w:hint="eastAsia"/>
        </w:rPr>
      </w:pPr>
    </w:p>
    <w:p w14:paraId="5B45737E">
      <w:pPr>
        <w:pStyle w:val="4"/>
        <w:spacing w:before="273" w:line="254" w:lineRule="auto"/>
        <w:ind w:right="97"/>
        <w:rPr>
          <w:rFonts w:hint="eastAsia"/>
        </w:rPr>
      </w:pPr>
      <w:r>
        <w:rPr>
          <w:rFonts w:hint="eastAsia"/>
        </w:rPr>
        <w:t>But while this is not to be questioned—in other words, while the moral conditions under which sacrifice had its value are, of course, to be allowed for—the main matter remains.</w:t>
      </w:r>
    </w:p>
    <w:p w14:paraId="063B15BA">
      <w:pPr>
        <w:pStyle w:val="4"/>
        <w:spacing w:before="273" w:line="254" w:lineRule="auto"/>
        <w:ind w:right="97"/>
        <w:rPr>
          <w:rFonts w:hint="eastAsia"/>
        </w:rPr>
      </w:pPr>
      <w:r>
        <w:rPr>
          <w:rFonts w:hint="eastAsia"/>
        </w:rPr>
        <w:t>但虽然这一点毋庸置疑——换句话说，虽然献祭有其价值的道德条件当然要予以考虑——主要的事仍然存在。</w:t>
      </w:r>
    </w:p>
    <w:p w14:paraId="668BD8BF">
      <w:pPr>
        <w:pStyle w:val="4"/>
        <w:spacing w:before="273" w:line="254" w:lineRule="auto"/>
        <w:ind w:right="97"/>
        <w:rPr>
          <w:rFonts w:hint="eastAsia"/>
        </w:rPr>
      </w:pPr>
    </w:p>
    <w:p w14:paraId="16717362">
      <w:pPr>
        <w:pStyle w:val="4"/>
        <w:spacing w:before="273" w:line="254" w:lineRule="auto"/>
        <w:ind w:right="97"/>
        <w:rPr>
          <w:rFonts w:hint="eastAsia"/>
        </w:rPr>
      </w:pPr>
      <w:r>
        <w:rPr>
          <w:rFonts w:hint="eastAsia"/>
        </w:rPr>
        <w:t>All sacrifice was sacrifice offered to God, and, whatever its value, it had that value for Him.</w:t>
      </w:r>
    </w:p>
    <w:p w14:paraId="7FCF757D">
      <w:pPr>
        <w:pStyle w:val="4"/>
        <w:spacing w:before="273" w:line="254" w:lineRule="auto"/>
        <w:ind w:right="97"/>
        <w:rPr>
          <w:rFonts w:hint="eastAsia"/>
        </w:rPr>
      </w:pPr>
      <w:r>
        <w:rPr>
          <w:rFonts w:hint="eastAsia"/>
        </w:rPr>
        <w:t>所有献祭都是献给上帝的祭，无论其价值如何，那价值都是对祂而言的。</w:t>
      </w:r>
    </w:p>
    <w:p w14:paraId="209229C1">
      <w:pPr>
        <w:pStyle w:val="4"/>
        <w:spacing w:before="273" w:line="254" w:lineRule="auto"/>
        <w:ind w:right="97"/>
        <w:rPr>
          <w:rFonts w:hint="eastAsia"/>
        </w:rPr>
      </w:pPr>
    </w:p>
    <w:p w14:paraId="5754F6DB">
      <w:pPr>
        <w:pStyle w:val="4"/>
        <w:spacing w:before="273" w:line="254" w:lineRule="auto"/>
        <w:ind w:right="97"/>
        <w:rPr>
          <w:rFonts w:hint="eastAsia"/>
        </w:rPr>
      </w:pPr>
      <w:r>
        <w:rPr>
          <w:rFonts w:hint="eastAsia"/>
        </w:rPr>
        <w:t>No man ever thought of offering sacrifice for the sake of a moral effect it was to produce on himself.</w:t>
      </w:r>
    </w:p>
    <w:p w14:paraId="5892D513">
      <w:pPr>
        <w:pStyle w:val="4"/>
        <w:spacing w:before="273" w:line="254" w:lineRule="auto"/>
        <w:ind w:right="97"/>
        <w:rPr>
          <w:rFonts w:hint="eastAsia"/>
        </w:rPr>
      </w:pPr>
      <w:r>
        <w:rPr>
          <w:rFonts w:hint="eastAsia"/>
        </w:rPr>
        <w:t>从来没有人想过为了一种要对自己产生的道德效果而献祭。</w:t>
      </w:r>
    </w:p>
    <w:p w14:paraId="63660767">
      <w:pPr>
        <w:pStyle w:val="4"/>
        <w:spacing w:before="273" w:line="254" w:lineRule="auto"/>
        <w:ind w:right="97"/>
        <w:rPr>
          <w:rFonts w:hint="eastAsia"/>
        </w:rPr>
      </w:pPr>
    </w:p>
    <w:p w14:paraId="184AD96A">
      <w:pPr>
        <w:pStyle w:val="4"/>
        <w:spacing w:before="273" w:line="254" w:lineRule="auto"/>
        <w:ind w:right="97"/>
        <w:rPr>
          <w:rFonts w:hint="eastAsia"/>
        </w:rPr>
      </w:pPr>
      <w:r>
        <w:rPr>
          <w:rFonts w:hint="eastAsia"/>
        </w:rPr>
        <w:t>If we say that the death of Christ was an atoning sacrifice, then the atonement must be an objective atonement.</w:t>
      </w:r>
    </w:p>
    <w:p w14:paraId="501F2D15">
      <w:pPr>
        <w:pStyle w:val="4"/>
        <w:spacing w:before="273" w:line="254" w:lineRule="auto"/>
        <w:ind w:right="97"/>
        <w:rPr>
          <w:rFonts w:hint="eastAsia"/>
        </w:rPr>
      </w:pPr>
      <w:r>
        <w:rPr>
          <w:rFonts w:hint="eastAsia"/>
        </w:rPr>
        <w:t>如果我们说基督的死是一次赎罪祭，那么这赎罪就必须是一次客观的赎罪。</w:t>
      </w:r>
    </w:p>
    <w:p w14:paraId="58DA1FCE">
      <w:pPr>
        <w:pStyle w:val="4"/>
        <w:spacing w:before="273" w:line="254" w:lineRule="auto"/>
        <w:ind w:right="97"/>
        <w:rPr>
          <w:rFonts w:hint="eastAsia"/>
        </w:rPr>
      </w:pPr>
    </w:p>
    <w:p w14:paraId="73581288">
      <w:pPr>
        <w:pStyle w:val="4"/>
        <w:spacing w:before="273" w:line="254" w:lineRule="auto"/>
        <w:ind w:right="97"/>
        <w:rPr>
          <w:rFonts w:hint="eastAsia"/>
        </w:rPr>
      </w:pPr>
      <w:r>
        <w:rPr>
          <w:rFonts w:hint="eastAsia"/>
        </w:rPr>
        <w:t>It is to God it is offered, and it is to God it makes a difference.</w:t>
      </w:r>
    </w:p>
    <w:p w14:paraId="417564C2">
      <w:pPr>
        <w:pStyle w:val="4"/>
        <w:spacing w:before="273" w:line="254" w:lineRule="auto"/>
        <w:ind w:right="97"/>
        <w:rPr>
          <w:rFonts w:hint="eastAsia"/>
        </w:rPr>
      </w:pPr>
      <w:r>
        <w:rPr>
          <w:rFonts w:hint="eastAsia"/>
        </w:rPr>
        <w:t>它是献给上帝的，也是对上帝产生影响的。</w:t>
      </w:r>
    </w:p>
    <w:p w14:paraId="2B624987">
      <w:pPr>
        <w:pStyle w:val="4"/>
        <w:spacing w:before="273" w:line="254" w:lineRule="auto"/>
        <w:ind w:right="97"/>
        <w:rPr>
          <w:rFonts w:hint="eastAsia"/>
        </w:rPr>
      </w:pPr>
    </w:p>
    <w:p w14:paraId="5C8A943A">
      <w:pPr>
        <w:pStyle w:val="4"/>
        <w:spacing w:before="273" w:line="254" w:lineRule="auto"/>
        <w:ind w:right="97"/>
        <w:rPr>
          <w:rFonts w:hint="eastAsia"/>
        </w:rPr>
      </w:pPr>
      <w:r>
        <w:rPr>
          <w:rFonts w:hint="eastAsia"/>
        </w:rPr>
        <w:t>Whatever objections may present themselves to it on reflection, this point of view was universal in the ancient Church.</w:t>
      </w:r>
    </w:p>
    <w:p w14:paraId="7E724325">
      <w:pPr>
        <w:pStyle w:val="4"/>
        <w:spacing w:before="273" w:line="254" w:lineRule="auto"/>
        <w:ind w:right="97"/>
        <w:rPr>
          <w:rFonts w:hint="eastAsia"/>
        </w:rPr>
      </w:pPr>
      <w:r>
        <w:rPr>
          <w:rFonts w:hint="eastAsia"/>
        </w:rPr>
        <w:t>无论默想时可能出现何种反对意见，这种观点在古代教会中是普遍的。</w:t>
      </w:r>
    </w:p>
    <w:p w14:paraId="3B570631">
      <w:pPr>
        <w:pStyle w:val="4"/>
        <w:spacing w:before="273" w:line="254" w:lineRule="auto"/>
        <w:ind w:right="97"/>
        <w:rPr>
          <w:rFonts w:hint="eastAsia"/>
        </w:rPr>
      </w:pPr>
    </w:p>
    <w:p w14:paraId="6BEAAA96">
      <w:pPr>
        <w:pStyle w:val="4"/>
        <w:spacing w:before="273" w:line="254" w:lineRule="auto"/>
        <w:ind w:right="97"/>
        <w:rPr>
          <w:rFonts w:hint="eastAsia"/>
        </w:rPr>
      </w:pPr>
      <w:r>
        <w:rPr>
          <w:rFonts w:hint="eastAsia"/>
        </w:rPr>
        <w:t>The death of Christ was an atoning sacrifice through which sin was annulled and God and man reconciled.</w:t>
      </w:r>
    </w:p>
    <w:p w14:paraId="39329B14">
      <w:pPr>
        <w:pStyle w:val="4"/>
        <w:spacing w:before="273" w:line="254" w:lineRule="auto"/>
        <w:ind w:right="97"/>
        <w:rPr>
          <w:rFonts w:hint="eastAsia"/>
        </w:rPr>
      </w:pPr>
      <w:r>
        <w:rPr>
          <w:rFonts w:hint="eastAsia"/>
        </w:rPr>
        <w:t>基督的死是一次赎罪祭，藉此罪被废除，上帝与人和好了。</w:t>
      </w:r>
    </w:p>
    <w:p w14:paraId="6D7731F7">
      <w:pPr>
        <w:pStyle w:val="4"/>
        <w:spacing w:before="273" w:line="254" w:lineRule="auto"/>
        <w:ind w:right="97"/>
        <w:rPr>
          <w:rFonts w:hint="eastAsia"/>
        </w:rPr>
      </w:pPr>
    </w:p>
    <w:p w14:paraId="181CF27E">
      <w:pPr>
        <w:pStyle w:val="4"/>
        <w:spacing w:before="273" w:line="254" w:lineRule="auto"/>
        <w:ind w:right="97"/>
        <w:rPr>
          <w:rFonts w:hint="eastAsia"/>
        </w:rPr>
      </w:pPr>
      <w:r>
        <w:rPr>
          <w:rFonts w:hint="eastAsia"/>
        </w:rPr>
        <w:t>The most radical objection, of course, is that Christ is God's gift to man, and therefore cannot be a sacrifice offered by or for men to God; but, in point of fact, this objection never had weight.</w:t>
      </w:r>
    </w:p>
    <w:p w14:paraId="565D73F7">
      <w:pPr>
        <w:pStyle w:val="4"/>
        <w:spacing w:before="273" w:line="254" w:lineRule="auto"/>
        <w:ind w:right="97"/>
        <w:rPr>
          <w:rFonts w:hint="eastAsia"/>
        </w:rPr>
      </w:pPr>
      <w:r>
        <w:rPr>
          <w:rFonts w:hint="eastAsia"/>
        </w:rPr>
        <w:t>当然，最根本的反对意见是，基督是上帝给人的恩赐，因此不可能是人献给上帝的祭；但事实上，这个反对意见从未有分量。</w:t>
      </w:r>
    </w:p>
    <w:p w14:paraId="5C035600">
      <w:pPr>
        <w:pStyle w:val="4"/>
        <w:spacing w:before="273" w:line="254" w:lineRule="auto"/>
        <w:ind w:right="97"/>
        <w:rPr>
          <w:rFonts w:hint="eastAsia"/>
        </w:rPr>
      </w:pPr>
    </w:p>
    <w:p w14:paraId="22B0B7C5">
      <w:pPr>
        <w:pStyle w:val="4"/>
        <w:spacing w:before="273" w:line="254" w:lineRule="auto"/>
        <w:ind w:right="97"/>
        <w:rPr>
          <w:rFonts w:hint="eastAsia"/>
        </w:rPr>
      </w:pPr>
      <w:r>
        <w:rPr>
          <w:rFonts w:hint="eastAsia"/>
        </w:rPr>
        <w:t>The sense that Christ is the Father's gift to the world never deterred Christians from thinking of Him instinctively as a sacrifice to God for the putting away of sin.</w:t>
      </w:r>
    </w:p>
    <w:p w14:paraId="1F53551B">
      <w:pPr>
        <w:pStyle w:val="4"/>
        <w:spacing w:before="273" w:line="254" w:lineRule="auto"/>
        <w:ind w:right="97"/>
        <w:rPr>
          <w:rFonts w:hint="eastAsia"/>
        </w:rPr>
      </w:pPr>
      <w:r>
        <w:rPr>
          <w:rFonts w:hint="eastAsia"/>
        </w:rPr>
        <w:t>基督是父赐给世界的恩赐这一感觉，从未阻止基督徒本能地将祂视为为除去罪而献给上帝的祭。</w:t>
      </w:r>
    </w:p>
    <w:p w14:paraId="6BFD3620">
      <w:pPr>
        <w:pStyle w:val="4"/>
        <w:spacing w:before="273" w:line="254" w:lineRule="auto"/>
        <w:ind w:right="97"/>
        <w:rPr>
          <w:rFonts w:hint="eastAsia"/>
        </w:rPr>
      </w:pPr>
    </w:p>
    <w:p w14:paraId="2B034EB3">
      <w:pPr>
        <w:pStyle w:val="4"/>
        <w:spacing w:before="273" w:line="254" w:lineRule="auto"/>
        <w:ind w:right="97"/>
        <w:rPr>
          <w:rFonts w:hint="eastAsia"/>
        </w:rPr>
      </w:pPr>
      <w:r>
        <w:rPr>
          <w:rFonts w:hint="eastAsia"/>
        </w:rPr>
        <w:t>They accepted both ideas fully, and were never arrested by the sense of any antagonism between them.</w:t>
      </w:r>
    </w:p>
    <w:p w14:paraId="3F3DDEB5">
      <w:pPr>
        <w:pStyle w:val="4"/>
        <w:spacing w:before="273" w:line="254" w:lineRule="auto"/>
        <w:ind w:right="97"/>
        <w:rPr>
          <w:rFonts w:hint="eastAsia"/>
        </w:rPr>
      </w:pPr>
      <w:r>
        <w:rPr>
          <w:rFonts w:hint="eastAsia"/>
        </w:rPr>
        <w:t>他们完全接受了这两种观念，也从未因感觉到两者之间有任何对立而停滞。</w:t>
      </w:r>
    </w:p>
    <w:p w14:paraId="2B8FC3F8">
      <w:pPr>
        <w:pStyle w:val="4"/>
        <w:spacing w:before="273" w:line="254" w:lineRule="auto"/>
        <w:ind w:right="97"/>
        <w:rPr>
          <w:rFonts w:hint="eastAsia"/>
        </w:rPr>
      </w:pPr>
    </w:p>
    <w:p w14:paraId="37902FE6">
      <w:pPr>
        <w:pStyle w:val="4"/>
        <w:spacing w:before="268" w:line="254" w:lineRule="auto"/>
        <w:ind w:right="101"/>
        <w:rPr>
          <w:rFonts w:hint="eastAsia"/>
        </w:rPr>
      </w:pPr>
      <w:r>
        <w:rPr>
          <w:rFonts w:hint="eastAsia"/>
        </w:rPr>
        <w:t>The other conception of Christ's death, which is equally universal in primitive times, is the conception of it as a ransom.</w:t>
      </w:r>
    </w:p>
    <w:p w14:paraId="0DAA4993">
      <w:pPr>
        <w:pStyle w:val="4"/>
        <w:spacing w:before="268" w:line="254" w:lineRule="auto"/>
        <w:ind w:right="101"/>
        <w:rPr>
          <w:rFonts w:hint="eastAsia"/>
        </w:rPr>
      </w:pPr>
      <w:r>
        <w:rPr>
          <w:rFonts w:hint="eastAsia"/>
        </w:rPr>
        <w:t>基督之死的另一个观念，在原始时期同样普遍，是将其视为赎价的观念。</w:t>
      </w:r>
    </w:p>
    <w:p w14:paraId="62456091">
      <w:pPr>
        <w:pStyle w:val="4"/>
        <w:spacing w:before="268" w:line="254" w:lineRule="auto"/>
        <w:ind w:right="101"/>
        <w:rPr>
          <w:rFonts w:hint="eastAsia"/>
        </w:rPr>
      </w:pPr>
    </w:p>
    <w:p w14:paraId="26BD9E13">
      <w:pPr>
        <w:pStyle w:val="4"/>
        <w:spacing w:before="268" w:line="254" w:lineRule="auto"/>
        <w:ind w:right="101"/>
        <w:rPr>
          <w:rFonts w:hint="eastAsia"/>
        </w:rPr>
      </w:pPr>
      <w:r>
        <w:rPr>
          <w:rFonts w:hint="eastAsia"/>
        </w:rPr>
        <w:t>Whatever be the power which holds him, man is held in bondage somehow: it may be bondage to sin, or to death, or to demons, or to the devil, but he is indubitably a slave.</w:t>
      </w:r>
    </w:p>
    <w:p w14:paraId="293F6D01">
      <w:pPr>
        <w:pStyle w:val="4"/>
        <w:spacing w:before="268" w:line="254" w:lineRule="auto"/>
        <w:ind w:right="101"/>
        <w:rPr>
          <w:rFonts w:hint="eastAsia"/>
        </w:rPr>
      </w:pPr>
      <w:r>
        <w:rPr>
          <w:rFonts w:hint="eastAsia"/>
        </w:rPr>
        <w:t>无论是什么力量辖制着人，人总是在某种 bondage 中：可能是对罪的 bondage，或是对死亡的 bondage，或是对魔鬼的 bondage，但他无疑是一个奴隶。</w:t>
      </w:r>
    </w:p>
    <w:p w14:paraId="358B1ED3">
      <w:pPr>
        <w:pStyle w:val="4"/>
        <w:spacing w:before="268" w:line="254" w:lineRule="auto"/>
        <w:ind w:right="101"/>
        <w:rPr>
          <w:rFonts w:hint="eastAsia"/>
        </w:rPr>
      </w:pPr>
    </w:p>
    <w:p w14:paraId="77ABEADB">
      <w:pPr>
        <w:pStyle w:val="4"/>
        <w:spacing w:before="268" w:line="254" w:lineRule="auto"/>
        <w:ind w:right="101"/>
        <w:rPr>
          <w:rFonts w:hint="eastAsia"/>
        </w:rPr>
      </w:pPr>
      <w:r>
        <w:rPr>
          <w:rFonts w:hint="eastAsia"/>
        </w:rPr>
        <w:t>The result of Christ's work, and especially of His Passion and death, is that man is set free, and he realises, as he looks at the cross, what his emancipation has cost.</w:t>
      </w:r>
    </w:p>
    <w:p w14:paraId="27442386">
      <w:pPr>
        <w:pStyle w:val="4"/>
        <w:spacing w:before="268" w:line="254" w:lineRule="auto"/>
        <w:ind w:right="101"/>
        <w:rPr>
          <w:rFonts w:hint="eastAsia"/>
        </w:rPr>
      </w:pPr>
      <w:r>
        <w:rPr>
          <w:rFonts w:hint="eastAsia"/>
        </w:rPr>
        <w:t>基督的工作，特别是祂的受难和死亡的结果是，人得了释放，当他凝视十字架时，他意识到他的解放付出了何等的代价。</w:t>
      </w:r>
    </w:p>
    <w:p w14:paraId="41133529">
      <w:pPr>
        <w:pStyle w:val="4"/>
        <w:spacing w:before="268" w:line="254" w:lineRule="auto"/>
        <w:ind w:right="101"/>
        <w:rPr>
          <w:rFonts w:hint="eastAsia"/>
        </w:rPr>
      </w:pPr>
    </w:p>
    <w:p w14:paraId="424F4401">
      <w:pPr>
        <w:pStyle w:val="4"/>
        <w:spacing w:before="268" w:line="254" w:lineRule="auto"/>
        <w:ind w:right="101"/>
        <w:rPr>
          <w:rFonts w:hint="eastAsia"/>
        </w:rPr>
      </w:pPr>
      <w:r>
        <w:rPr>
          <w:rFonts w:hint="eastAsia"/>
        </w:rPr>
        <w:t>It has cost the death of the Son of God, who on the cross gave Himself a ransom for him.</w:t>
      </w:r>
    </w:p>
    <w:p w14:paraId="02484EDB">
      <w:pPr>
        <w:pStyle w:val="4"/>
        <w:spacing w:before="268" w:line="254" w:lineRule="auto"/>
        <w:ind w:right="101"/>
        <w:rPr>
          <w:rFonts w:hint="eastAsia"/>
        </w:rPr>
      </w:pPr>
      <w:r>
        <w:rPr>
          <w:rFonts w:hint="eastAsia"/>
        </w:rPr>
        <w:t>它付出了上帝之子死亡的代价，祂在十字架上为他舍己作了赎价。</w:t>
      </w:r>
    </w:p>
    <w:p w14:paraId="2239F824">
      <w:pPr>
        <w:pStyle w:val="4"/>
        <w:spacing w:before="268" w:line="254" w:lineRule="auto"/>
        <w:ind w:right="101"/>
        <w:rPr>
          <w:rFonts w:hint="eastAsia"/>
        </w:rPr>
      </w:pPr>
    </w:p>
    <w:p w14:paraId="007F3E50">
      <w:pPr>
        <w:pStyle w:val="4"/>
        <w:spacing w:before="268" w:line="254" w:lineRule="auto"/>
        <w:ind w:right="101"/>
        <w:rPr>
          <w:rFonts w:hint="eastAsia"/>
        </w:rPr>
      </w:pPr>
      <w:r>
        <w:rPr>
          <w:rFonts w:hint="eastAsia"/>
        </w:rPr>
        <w:t>The truth of this, in the appeal it makes to our feeling and experience, is unquestionable, and it is as easy to apprehend as everything involving the notion of sacrifice is difficult.</w:t>
      </w:r>
    </w:p>
    <w:p w14:paraId="5A7A1F40">
      <w:pPr>
        <w:pStyle w:val="4"/>
        <w:spacing w:before="268" w:line="254" w:lineRule="auto"/>
        <w:ind w:right="101"/>
        <w:rPr>
          <w:rFonts w:hint="eastAsia"/>
        </w:rPr>
      </w:pPr>
      <w:r>
        <w:rPr>
          <w:rFonts w:hint="eastAsia"/>
        </w:rPr>
        <w:t>这真理，在其对我们情感和经历的呼吁中，是无可置疑的，它就像涉及献祭观念的一切事物一样难以理解，但也同样容易领会。</w:t>
      </w:r>
    </w:p>
    <w:p w14:paraId="5EFFA3FB">
      <w:pPr>
        <w:pStyle w:val="4"/>
        <w:spacing w:before="268" w:line="254" w:lineRule="auto"/>
        <w:ind w:right="101"/>
        <w:rPr>
          <w:rFonts w:hint="eastAsia"/>
        </w:rPr>
      </w:pPr>
    </w:p>
    <w:p w14:paraId="77903A99">
      <w:pPr>
        <w:pStyle w:val="4"/>
        <w:spacing w:before="268" w:line="254" w:lineRule="auto"/>
        <w:ind w:right="101"/>
        <w:rPr>
          <w:rFonts w:hint="eastAsia"/>
        </w:rPr>
      </w:pPr>
      <w:r>
        <w:rPr>
          <w:rFonts w:hint="eastAsia"/>
        </w:rPr>
        <w:t>But when the primitive Christian mind, in dealing with this idea of ransom, passes from the domain of feeling into that of speculation, it becomes involved in conceptions which are curiously impossible for us.</w:t>
      </w:r>
    </w:p>
    <w:p w14:paraId="22C21C66">
      <w:pPr>
        <w:pStyle w:val="4"/>
        <w:spacing w:before="268" w:line="254" w:lineRule="auto"/>
        <w:ind w:right="101"/>
        <w:rPr>
          <w:rFonts w:hint="eastAsia"/>
        </w:rPr>
      </w:pPr>
      <w:r>
        <w:rPr>
          <w:rFonts w:hint="eastAsia"/>
        </w:rPr>
        <w:t>但当原始的基督徒思想，在处理这个赎价的观念时，从情感的领域进入思辨的领域，它就陷入了对我们来说 curiously 不可能的观念中。</w:t>
      </w:r>
    </w:p>
    <w:p w14:paraId="31A7E593">
      <w:pPr>
        <w:pStyle w:val="4"/>
        <w:spacing w:before="268" w:line="254" w:lineRule="auto"/>
        <w:ind w:right="101"/>
        <w:rPr>
          <w:rFonts w:hint="eastAsia"/>
        </w:rPr>
      </w:pPr>
    </w:p>
    <w:p w14:paraId="3344ADD5">
      <w:pPr>
        <w:pStyle w:val="4"/>
        <w:spacing w:before="268" w:line="254" w:lineRule="auto"/>
        <w:ind w:right="101"/>
        <w:rPr>
          <w:rFonts w:hint="eastAsia"/>
        </w:rPr>
      </w:pPr>
      <w:r>
        <w:rPr>
          <w:rFonts w:hint="eastAsia"/>
        </w:rPr>
        <w:t>When the question is asked, By whom or by what is man enslaved? the answer ordinarily given is that he is enslaved by Satan, through his sin.</w:t>
      </w:r>
    </w:p>
    <w:p w14:paraId="53BF1124">
      <w:pPr>
        <w:pStyle w:val="4"/>
        <w:spacing w:before="268" w:line="254" w:lineRule="auto"/>
        <w:ind w:right="101"/>
        <w:rPr>
          <w:rFonts w:hint="eastAsia"/>
        </w:rPr>
      </w:pPr>
      <w:r>
        <w:rPr>
          <w:rFonts w:hint="eastAsia"/>
        </w:rPr>
        <w:t>当问题被提出，人是被谁或被什么奴役？通常的答案是，他因自己的罪被撒旦奴役。</w:t>
      </w:r>
    </w:p>
    <w:p w14:paraId="749CEA33">
      <w:pPr>
        <w:pStyle w:val="4"/>
        <w:spacing w:before="268" w:line="254" w:lineRule="auto"/>
        <w:ind w:right="101"/>
        <w:rPr>
          <w:rFonts w:hint="eastAsia"/>
        </w:rPr>
      </w:pPr>
    </w:p>
    <w:p w14:paraId="2589A8D5">
      <w:pPr>
        <w:pStyle w:val="4"/>
        <w:spacing w:before="268" w:line="254" w:lineRule="auto"/>
        <w:ind w:right="101"/>
        <w:rPr>
          <w:rFonts w:hint="eastAsia"/>
        </w:rPr>
      </w:pPr>
      <w:r>
        <w:rPr>
          <w:rFonts w:hint="eastAsia"/>
        </w:rPr>
        <w:t>By his sin, man has given Satan a just hold upon him.</w:t>
      </w:r>
    </w:p>
    <w:p w14:paraId="6BDCA12D">
      <w:pPr>
        <w:pStyle w:val="4"/>
        <w:spacing w:before="268" w:line="254" w:lineRule="auto"/>
        <w:ind w:right="101"/>
        <w:rPr>
          <w:rFonts w:hint="eastAsia"/>
        </w:rPr>
      </w:pPr>
      <w:r>
        <w:rPr>
          <w:rFonts w:hint="eastAsia"/>
        </w:rPr>
        <w:t>因着他的罪，人给了撒旦一个对他正当的控制权。</w:t>
      </w:r>
    </w:p>
    <w:p w14:paraId="381F0919">
      <w:pPr>
        <w:pStyle w:val="4"/>
        <w:spacing w:before="268" w:line="254" w:lineRule="auto"/>
        <w:ind w:right="101"/>
        <w:rPr>
          <w:rFonts w:hint="eastAsia"/>
        </w:rPr>
      </w:pPr>
    </w:p>
    <w:p w14:paraId="1E55311D">
      <w:pPr>
        <w:pStyle w:val="4"/>
        <w:spacing w:before="268" w:line="254" w:lineRule="auto"/>
        <w:ind w:right="101"/>
        <w:rPr>
          <w:rFonts w:hint="eastAsia"/>
        </w:rPr>
      </w:pPr>
      <w:r>
        <w:rPr>
          <w:rFonts w:hint="eastAsia"/>
        </w:rPr>
        <w:t>The Enemy has rights in him.</w:t>
      </w:r>
    </w:p>
    <w:p w14:paraId="303229CD">
      <w:pPr>
        <w:pStyle w:val="4"/>
        <w:spacing w:before="268" w:line="254" w:lineRule="auto"/>
        <w:ind w:right="101"/>
        <w:rPr>
          <w:rFonts w:hint="eastAsia"/>
        </w:rPr>
      </w:pPr>
      <w:r>
        <w:rPr>
          <w:rFonts w:hint="eastAsia"/>
        </w:rPr>
        <w:t>仇敌在他身上有权利。</w:t>
      </w:r>
    </w:p>
    <w:p w14:paraId="2430CD0F">
      <w:pPr>
        <w:pStyle w:val="4"/>
        <w:spacing w:before="268" w:line="254" w:lineRule="auto"/>
        <w:ind w:right="101"/>
        <w:rPr>
          <w:rFonts w:hint="eastAsia"/>
        </w:rPr>
      </w:pPr>
    </w:p>
    <w:p w14:paraId="2916EF46">
      <w:pPr>
        <w:pStyle w:val="4"/>
        <w:spacing w:before="268" w:line="254" w:lineRule="auto"/>
        <w:ind w:right="101"/>
        <w:rPr>
          <w:rFonts w:hint="eastAsia"/>
        </w:rPr>
      </w:pPr>
      <w:r>
        <w:rPr>
          <w:rFonts w:hint="eastAsia"/>
        </w:rPr>
        <w:t>The sinner is justly enslaved, and justice must be recognised in the process by which he is set free.</w:t>
      </w:r>
    </w:p>
    <w:p w14:paraId="5F0A7DDD">
      <w:pPr>
        <w:pStyle w:val="4"/>
        <w:spacing w:before="268" w:line="254" w:lineRule="auto"/>
        <w:ind w:right="101"/>
        <w:rPr>
          <w:rFonts w:hint="eastAsia"/>
        </w:rPr>
      </w:pPr>
      <w:r>
        <w:rPr>
          <w:rFonts w:hint="eastAsia"/>
        </w:rPr>
        <w:t>罪人被公正地奴役，在他得释放的过程中，公义必须得到承认。</w:t>
      </w:r>
    </w:p>
    <w:p w14:paraId="39C6EDC5">
      <w:pPr>
        <w:pStyle w:val="4"/>
        <w:spacing w:before="268" w:line="254" w:lineRule="auto"/>
        <w:ind w:right="101"/>
        <w:rPr>
          <w:rFonts w:hint="eastAsia"/>
        </w:rPr>
      </w:pPr>
    </w:p>
    <w:p w14:paraId="6AC2A535">
      <w:pPr>
        <w:pStyle w:val="4"/>
        <w:spacing w:before="268" w:line="254" w:lineRule="auto"/>
        <w:ind w:right="101"/>
        <w:rPr>
          <w:rFonts w:hint="eastAsia"/>
        </w:rPr>
      </w:pPr>
      <w:r>
        <w:rPr>
          <w:rFonts w:hint="eastAsia"/>
        </w:rPr>
        <w:t>This requirement is met in the death of Jesus.</w:t>
      </w:r>
    </w:p>
    <w:p w14:paraId="3F2B4F6C">
      <w:pPr>
        <w:pStyle w:val="4"/>
        <w:spacing w:before="268" w:line="254" w:lineRule="auto"/>
        <w:ind w:right="101"/>
        <w:rPr>
          <w:rFonts w:hint="eastAsia"/>
        </w:rPr>
      </w:pPr>
      <w:r>
        <w:rPr>
          <w:rFonts w:hint="eastAsia"/>
        </w:rPr>
        <w:t>这个要求在耶稣的死中得到了满足。</w:t>
      </w:r>
    </w:p>
    <w:p w14:paraId="59778155">
      <w:pPr>
        <w:pStyle w:val="4"/>
        <w:spacing w:before="268" w:line="254" w:lineRule="auto"/>
        <w:ind w:right="101"/>
        <w:rPr>
          <w:rFonts w:hint="eastAsia"/>
        </w:rPr>
      </w:pPr>
    </w:p>
    <w:p w14:paraId="06542DBB">
      <w:pPr>
        <w:pStyle w:val="4"/>
        <w:spacing w:before="268" w:line="254" w:lineRule="auto"/>
        <w:ind w:right="101"/>
        <w:rPr>
          <w:rFonts w:hint="eastAsia"/>
        </w:rPr>
      </w:pPr>
      <w:r>
        <w:rPr>
          <w:rFonts w:hint="eastAsia"/>
        </w:rPr>
        <w:t>Here is the ransom which is paid to Satan, and which makes the liberation of man a just act.</w:t>
      </w:r>
    </w:p>
    <w:p w14:paraId="4C0C9063">
      <w:pPr>
        <w:pStyle w:val="4"/>
        <w:spacing w:before="268" w:line="254" w:lineRule="auto"/>
        <w:ind w:right="101"/>
        <w:rPr>
          <w:rFonts w:hint="eastAsia"/>
        </w:rPr>
      </w:pPr>
      <w:r>
        <w:rPr>
          <w:rFonts w:hint="eastAsia"/>
        </w:rPr>
        <w:t>这是付给撒旦的赎价，它使人的解放成为一个公义的行为。</w:t>
      </w:r>
    </w:p>
    <w:p w14:paraId="56CFBD42">
      <w:pPr>
        <w:pStyle w:val="4"/>
        <w:spacing w:before="268" w:line="254" w:lineRule="auto"/>
        <w:ind w:right="101"/>
        <w:rPr>
          <w:rFonts w:hint="eastAsia"/>
        </w:rPr>
      </w:pPr>
    </w:p>
    <w:p w14:paraId="71656EA7">
      <w:pPr>
        <w:pStyle w:val="4"/>
        <w:spacing w:before="268" w:line="254" w:lineRule="auto"/>
        <w:ind w:right="101"/>
        <w:rPr>
          <w:rFonts w:hint="eastAsia"/>
        </w:rPr>
      </w:pPr>
      <w:r>
        <w:rPr>
          <w:rFonts w:hint="eastAsia"/>
        </w:rPr>
        <w:t>We have been bought with this great price into Christian freedom, and are not in bondage to sin or Satan any more.</w:t>
      </w:r>
    </w:p>
    <w:p w14:paraId="63545C68">
      <w:pPr>
        <w:pStyle w:val="4"/>
        <w:spacing w:before="268" w:line="254" w:lineRule="auto"/>
        <w:ind w:right="101"/>
        <w:rPr>
          <w:rFonts w:hint="eastAsia"/>
        </w:rPr>
      </w:pPr>
      <w:r>
        <w:rPr>
          <w:rFonts w:hint="eastAsia"/>
        </w:rPr>
        <w:t>我们是用这重价买来的，进入了基督徒的自由，不再受罪或撒旦的奴役。</w:t>
      </w:r>
    </w:p>
    <w:p w14:paraId="02B1FC3E">
      <w:pPr>
        <w:pStyle w:val="4"/>
        <w:spacing w:before="268" w:line="254" w:lineRule="auto"/>
        <w:ind w:right="101"/>
        <w:rPr>
          <w:rFonts w:hint="eastAsia"/>
        </w:rPr>
      </w:pPr>
    </w:p>
    <w:p w14:paraId="3F2A4858">
      <w:pPr>
        <w:pStyle w:val="4"/>
        <w:spacing w:before="268" w:line="254" w:lineRule="auto"/>
        <w:ind w:right="101"/>
        <w:rPr>
          <w:rFonts w:hint="eastAsia"/>
        </w:rPr>
      </w:pPr>
      <w:r>
        <w:rPr>
          <w:rFonts w:hint="eastAsia"/>
        </w:rPr>
        <w:t>The mythological expansion of these ideas has often been exhibited and derided.</w:t>
      </w:r>
    </w:p>
    <w:p w14:paraId="39BA74B1">
      <w:pPr>
        <w:pStyle w:val="4"/>
        <w:spacing w:before="268" w:line="254" w:lineRule="auto"/>
        <w:ind w:right="101"/>
        <w:rPr>
          <w:rFonts w:hint="eastAsia"/>
        </w:rPr>
      </w:pPr>
      <w:r>
        <w:rPr>
          <w:rFonts w:hint="eastAsia"/>
        </w:rPr>
        <w:t>这些观念的神话式扩展，常常被展示和嘲笑。</w:t>
      </w:r>
    </w:p>
    <w:p w14:paraId="0BFD6781">
      <w:pPr>
        <w:pStyle w:val="4"/>
        <w:spacing w:before="268" w:line="254" w:lineRule="auto"/>
        <w:ind w:right="101"/>
        <w:rPr>
          <w:rFonts w:hint="eastAsia"/>
        </w:rPr>
      </w:pPr>
    </w:p>
    <w:p w14:paraId="499FB662">
      <w:pPr>
        <w:pStyle w:val="4"/>
        <w:spacing w:before="268" w:line="254" w:lineRule="auto"/>
        <w:ind w:right="101"/>
        <w:rPr>
          <w:rFonts w:hint="eastAsia"/>
        </w:rPr>
      </w:pPr>
      <w:r>
        <w:rPr>
          <w:rFonts w:hint="eastAsia"/>
        </w:rPr>
        <w:t>When it was pointed out that Satan, after all, did not get keeping Christ, and that therefore the ransom was not really but only apparently paid, the theory was expanded so as to include a deception of Satan, and the justification of that deception.</w:t>
      </w:r>
    </w:p>
    <w:p w14:paraId="1D4FCF5E">
      <w:pPr>
        <w:pStyle w:val="4"/>
        <w:spacing w:before="268" w:line="254" w:lineRule="auto"/>
        <w:ind w:right="101"/>
        <w:rPr>
          <w:rFonts w:hint="eastAsia"/>
        </w:rPr>
      </w:pPr>
      <w:r>
        <w:rPr>
          <w:rFonts w:hint="eastAsia"/>
        </w:rPr>
        <w:t>当有人指出，撒旦终究没有得到基督，因此赎价并非真实支付，而只是表面上的支付时，这个理论就被扩展到包含对撒旦的欺骗，以及对那种欺骗的辩护。</w:t>
      </w:r>
    </w:p>
    <w:p w14:paraId="0D0465F9">
      <w:pPr>
        <w:pStyle w:val="4"/>
        <w:spacing w:before="268" w:line="254" w:lineRule="auto"/>
        <w:ind w:right="101"/>
        <w:rPr>
          <w:rFonts w:hint="eastAsia"/>
        </w:rPr>
      </w:pPr>
    </w:p>
    <w:p w14:paraId="3294A99B">
      <w:pPr>
        <w:pStyle w:val="4"/>
        <w:spacing w:before="268" w:line="254" w:lineRule="auto"/>
        <w:ind w:right="101"/>
        <w:rPr>
          <w:rFonts w:hint="eastAsia"/>
        </w:rPr>
      </w:pPr>
      <w:r>
        <w:rPr>
          <w:rFonts w:hint="eastAsia"/>
        </w:rPr>
        <w:t>Perhaps the fullest illustration of this is given in such a passage as cc. xxiv.–</w:t>
      </w:r>
    </w:p>
    <w:p w14:paraId="03DE8E3E">
      <w:pPr>
        <w:pStyle w:val="4"/>
        <w:spacing w:before="268" w:line="254" w:lineRule="auto"/>
        <w:ind w:right="101"/>
        <w:rPr>
          <w:rFonts w:hint="eastAsia"/>
        </w:rPr>
      </w:pPr>
      <w:r>
        <w:rPr>
          <w:rFonts w:hint="eastAsia"/>
        </w:rPr>
        <w:t>或许对此最充分的说明，可以在尼撒的格列高利《教理讲演》第24至26章这样的段落中找到。</w:t>
      </w:r>
    </w:p>
    <w:p w14:paraId="40FE8792">
      <w:pPr>
        <w:pStyle w:val="4"/>
        <w:spacing w:before="268" w:line="254" w:lineRule="auto"/>
        <w:ind w:right="101"/>
        <w:rPr>
          <w:rFonts w:hint="eastAsia"/>
        </w:rPr>
      </w:pPr>
    </w:p>
    <w:p w14:paraId="5C6D4FD1">
      <w:pPr>
        <w:pStyle w:val="4"/>
        <w:spacing w:before="268" w:line="254" w:lineRule="auto"/>
        <w:ind w:right="101"/>
        <w:rPr>
          <w:rFonts w:hint="eastAsia"/>
        </w:rPr>
      </w:pPr>
      <w:r>
        <w:rPr>
          <w:rFonts w:hint="eastAsia"/>
        </w:rPr>
        <w:t>xxvi. of the Catechetical Oration of Gregory of Nyssa.</w:t>
      </w:r>
    </w:p>
    <w:p w14:paraId="6AF95113">
      <w:pPr>
        <w:pStyle w:val="4"/>
        <w:spacing w:before="268" w:line="254" w:lineRule="auto"/>
        <w:ind w:right="101"/>
        <w:rPr>
          <w:rFonts w:hint="eastAsia"/>
        </w:rPr>
      </w:pPr>
      <w:r>
        <w:rPr>
          <w:rFonts w:hint="eastAsia"/>
        </w:rPr>
        <w:t>xxvi. of the Catechetical Oration of Gregory of Nyssa.</w:t>
      </w:r>
    </w:p>
    <w:p w14:paraId="7D57048F">
      <w:pPr>
        <w:pStyle w:val="4"/>
        <w:spacing w:before="268" w:line="254" w:lineRule="auto"/>
        <w:ind w:right="101"/>
        <w:rPr>
          <w:rFonts w:hint="eastAsia"/>
        </w:rPr>
      </w:pPr>
    </w:p>
    <w:p w14:paraId="4A597DCC">
      <w:pPr>
        <w:pStyle w:val="4"/>
        <w:spacing w:before="268" w:line="254" w:lineRule="auto"/>
        <w:ind w:right="101"/>
        <w:rPr>
          <w:rFonts w:hint="eastAsia"/>
        </w:rPr>
      </w:pPr>
      <w:r>
        <w:rPr>
          <w:rFonts w:hint="eastAsia"/>
        </w:rPr>
        <w:t>It is frankly admitted, in a figure found also in Gregory the Great (Mor. XXXIII:VII) and John of Damascus (de Fid. Orthod. iii. 27), that the Devil, taken in by the bait of Christ's humanity, was caught on the hook of His divinity which lay hidden beneath it.</w:t>
      </w:r>
    </w:p>
    <w:p w14:paraId="13BAAD0A">
      <w:pPr>
        <w:pStyle w:val="4"/>
        <w:spacing w:before="268" w:line="254" w:lineRule="auto"/>
        <w:ind w:right="101"/>
        <w:rPr>
          <w:rFonts w:hint="eastAsia"/>
        </w:rPr>
      </w:pPr>
      <w:r>
        <w:rPr>
          <w:rFonts w:hint="eastAsia"/>
        </w:rPr>
        <w:t>坦率地承认，在一个也见于大格列高利（《道德论》33:7）和约翰·大马士革（《正统信仰论》3:27）的比喻中，魔鬼被基督人性的饵所骗，被隐藏在其下的神性之钩所钩住。</w:t>
      </w:r>
    </w:p>
    <w:p w14:paraId="059DA42B">
      <w:pPr>
        <w:pStyle w:val="4"/>
        <w:spacing w:before="268" w:line="254" w:lineRule="auto"/>
        <w:ind w:right="101"/>
        <w:rPr>
          <w:rFonts w:hint="eastAsia"/>
        </w:rPr>
      </w:pPr>
    </w:p>
    <w:p w14:paraId="4D71CE3F">
      <w:pPr>
        <w:pStyle w:val="4"/>
        <w:spacing w:before="268" w:line="254" w:lineRule="auto"/>
        <w:ind w:right="101"/>
        <w:rPr>
          <w:rFonts w:hint="eastAsia"/>
        </w:rPr>
      </w:pPr>
      <w:r>
        <w:rPr>
          <w:rFonts w:hint="eastAsia"/>
        </w:rPr>
        <w:t>It was a case of the biter bitten.</w:t>
      </w:r>
    </w:p>
    <w:p w14:paraId="4B6FCF05">
      <w:pPr>
        <w:pStyle w:val="4"/>
        <w:spacing w:before="268" w:line="254" w:lineRule="auto"/>
        <w:ind w:right="101"/>
        <w:rPr>
          <w:rFonts w:hint="eastAsia"/>
        </w:rPr>
      </w:pPr>
      <w:r>
        <w:rPr>
          <w:rFonts w:hint="eastAsia"/>
        </w:rPr>
        <w:t>这是一个咬人者反被咬的例子。</w:t>
      </w:r>
    </w:p>
    <w:p w14:paraId="7C68BC4F">
      <w:pPr>
        <w:pStyle w:val="4"/>
        <w:spacing w:before="268" w:line="254" w:lineRule="auto"/>
        <w:ind w:right="101"/>
        <w:rPr>
          <w:rFonts w:hint="eastAsia"/>
        </w:rPr>
      </w:pPr>
    </w:p>
    <w:p w14:paraId="3A73BFF9">
      <w:pPr>
        <w:pStyle w:val="4"/>
        <w:spacing w:before="268" w:line="254" w:lineRule="auto"/>
        <w:ind w:right="101"/>
        <w:rPr>
          <w:rFonts w:hint="eastAsia"/>
        </w:rPr>
      </w:pPr>
      <w:r>
        <w:rPr>
          <w:rFonts w:hint="eastAsia"/>
        </w:rPr>
        <w:t>But Gregory of Nyssa argues that the justice of God was shown in this, that the Enemy who had deceived man was in turn himself deceived.</w:t>
      </w:r>
    </w:p>
    <w:p w14:paraId="1E552871">
      <w:pPr>
        <w:pStyle w:val="4"/>
        <w:spacing w:before="268" w:line="254" w:lineRule="auto"/>
        <w:ind w:right="101"/>
        <w:rPr>
          <w:rFonts w:hint="eastAsia"/>
        </w:rPr>
      </w:pPr>
      <w:r>
        <w:rPr>
          <w:rFonts w:hint="eastAsia"/>
        </w:rPr>
        <w:t>但尼撒的格列高利辩称，上帝的公义正是在此显明，即那曾欺骗人的仇敌，反过来自己也被欺骗了。</w:t>
      </w:r>
    </w:p>
    <w:p w14:paraId="55F1EFE7">
      <w:pPr>
        <w:pStyle w:val="4"/>
        <w:spacing w:before="268" w:line="254" w:lineRule="auto"/>
        <w:ind w:right="101"/>
        <w:rPr>
          <w:rFonts w:hint="eastAsia"/>
        </w:rPr>
      </w:pPr>
    </w:p>
    <w:p w14:paraId="42E3DCBD">
      <w:pPr>
        <w:pStyle w:val="4"/>
        <w:spacing w:before="268" w:line="254" w:lineRule="auto"/>
        <w:ind w:right="101"/>
        <w:rPr>
          <w:rFonts w:hint="eastAsia"/>
        </w:rPr>
      </w:pPr>
      <w:r>
        <w:rPr>
          <w:rFonts w:hint="eastAsia"/>
        </w:rPr>
        <w:t>And further, he urges that the deception had also in view the ultimate good of Satan.</w:t>
      </w:r>
    </w:p>
    <w:p w14:paraId="739B29B6">
      <w:pPr>
        <w:pStyle w:val="4"/>
        <w:spacing w:before="268" w:line="254" w:lineRule="auto"/>
        <w:ind w:right="101"/>
        <w:rPr>
          <w:rFonts w:hint="eastAsia"/>
        </w:rPr>
      </w:pPr>
      <w:r>
        <w:rPr>
          <w:rFonts w:hint="eastAsia"/>
        </w:rPr>
        <w:t>此外，他力陈，这欺骗也着眼于撒旦最终的益处。</w:t>
      </w:r>
    </w:p>
    <w:p w14:paraId="5F8902FB">
      <w:pPr>
        <w:pStyle w:val="4"/>
        <w:spacing w:before="268" w:line="254" w:lineRule="auto"/>
        <w:ind w:right="101"/>
        <w:rPr>
          <w:rFonts w:hint="eastAsia"/>
        </w:rPr>
      </w:pPr>
    </w:p>
    <w:p w14:paraId="33ECEFA3">
      <w:pPr>
        <w:pStyle w:val="4"/>
        <w:spacing w:before="268" w:line="254" w:lineRule="auto"/>
        <w:ind w:right="101"/>
        <w:rPr>
          <w:rFonts w:hint="eastAsia"/>
        </w:rPr>
      </w:pPr>
      <w:r>
        <w:rPr>
          <w:rFonts w:hint="eastAsia"/>
        </w:rPr>
        <w:t>The divine cannot come into contact with evil without prevailing against it, and Christ both liberates man from wickedness and heals the inventor of wickedness himself (Or. Catech. xxvi. ad fin.).</w:t>
      </w:r>
    </w:p>
    <w:p w14:paraId="0B2FB750">
      <w:pPr>
        <w:pStyle w:val="4"/>
        <w:spacing w:before="268" w:line="254" w:lineRule="auto"/>
        <w:ind w:right="101"/>
        <w:rPr>
          <w:rFonts w:hint="eastAsia"/>
        </w:rPr>
      </w:pPr>
      <w:r>
        <w:rPr>
          <w:rFonts w:hint="eastAsia"/>
        </w:rPr>
        <w:t>神圣的与邪恶接触，必胜过它，基督既将人从邪恶中解放出来，也医治了邪恶的创造者自己（《教理讲演》26章末）。</w:t>
      </w:r>
    </w:p>
    <w:p w14:paraId="5CCFCAFF">
      <w:pPr>
        <w:pStyle w:val="4"/>
        <w:spacing w:before="268" w:line="254" w:lineRule="auto"/>
        <w:ind w:right="101"/>
        <w:rPr>
          <w:rFonts w:hint="eastAsia"/>
        </w:rPr>
      </w:pPr>
    </w:p>
    <w:p w14:paraId="7AFF0CA4">
      <w:pPr>
        <w:pStyle w:val="4"/>
        <w:spacing w:before="268" w:line="254" w:lineRule="auto"/>
        <w:ind w:right="101"/>
        <w:rPr>
          <w:rFonts w:hint="eastAsia"/>
        </w:rPr>
      </w:pPr>
      <w:r>
        <w:rPr>
          <w:rFonts w:hint="eastAsia"/>
        </w:rPr>
        <w:t>This to our minds has lost contact with reality altogether, yet it was in contact with reality when it started.</w:t>
      </w:r>
    </w:p>
    <w:p w14:paraId="646448F1">
      <w:pPr>
        <w:pStyle w:val="4"/>
        <w:spacing w:before="268" w:line="254" w:lineRule="auto"/>
        <w:ind w:right="101"/>
        <w:rPr>
          <w:rFonts w:hint="eastAsia"/>
        </w:rPr>
      </w:pPr>
      <w:r>
        <w:rPr>
          <w:rFonts w:hint="eastAsia"/>
        </w:rPr>
        <w:t>在我们看来，这已完全失去了与现实的联系，然而当它开始时，它确实与现实有联系。</w:t>
      </w:r>
    </w:p>
    <w:p w14:paraId="6C8C802F">
      <w:pPr>
        <w:pStyle w:val="4"/>
        <w:spacing w:before="268" w:line="254" w:lineRule="auto"/>
        <w:ind w:right="101"/>
        <w:rPr>
          <w:rFonts w:hint="eastAsia"/>
        </w:rPr>
      </w:pPr>
    </w:p>
    <w:p w14:paraId="16E0E32A">
      <w:pPr>
        <w:pStyle w:val="4"/>
        <w:spacing w:before="268" w:line="254" w:lineRule="auto"/>
        <w:ind w:right="101"/>
        <w:rPr>
          <w:rFonts w:hint="eastAsia"/>
        </w:rPr>
      </w:pPr>
      <w:r>
        <w:rPr>
          <w:rFonts w:hint="eastAsia"/>
        </w:rPr>
        <w:t>It is true to experience to say that man's emancipation from evil has cost Christ dear.</w:t>
      </w:r>
    </w:p>
    <w:p w14:paraId="20FEB699">
      <w:pPr>
        <w:pStyle w:val="4"/>
        <w:spacing w:before="268" w:line="254" w:lineRule="auto"/>
        <w:ind w:right="101"/>
        <w:rPr>
          <w:rFonts w:hint="eastAsia"/>
        </w:rPr>
      </w:pPr>
      <w:r>
        <w:rPr>
          <w:rFonts w:hint="eastAsia"/>
        </w:rPr>
        <w:t>说人类从邪恶中得解放，付出了基督重大的代价，这符合经验。</w:t>
      </w:r>
    </w:p>
    <w:p w14:paraId="58E7C80D">
      <w:pPr>
        <w:pStyle w:val="4"/>
        <w:spacing w:before="268" w:line="254" w:lineRule="auto"/>
        <w:ind w:right="101"/>
        <w:rPr>
          <w:rFonts w:hint="eastAsia"/>
        </w:rPr>
      </w:pPr>
    </w:p>
    <w:p w14:paraId="1709C91C">
      <w:pPr>
        <w:pStyle w:val="4"/>
        <w:spacing w:before="268" w:line="254" w:lineRule="auto"/>
        <w:ind w:right="101"/>
        <w:rPr>
          <w:rFonts w:hint="eastAsia"/>
        </w:rPr>
      </w:pPr>
      <w:r>
        <w:rPr>
          <w:rFonts w:hint="eastAsia"/>
        </w:rPr>
        <w:t>It is true to the most elementary forms of Christian experience to say that He gave Himself a ransom for us.</w:t>
      </w:r>
    </w:p>
    <w:p w14:paraId="2924E874">
      <w:pPr>
        <w:pStyle w:val="4"/>
        <w:spacing w:before="268" w:line="254" w:lineRule="auto"/>
        <w:ind w:right="101"/>
        <w:rPr>
          <w:rFonts w:hint="eastAsia"/>
        </w:rPr>
      </w:pPr>
      <w:r>
        <w:rPr>
          <w:rFonts w:hint="eastAsia"/>
        </w:rPr>
        <w:t>说祂为我们舍己作赎价，这符合最基本的基督教经历。</w:t>
      </w:r>
    </w:p>
    <w:p w14:paraId="5F7C45FC">
      <w:pPr>
        <w:pStyle w:val="4"/>
        <w:spacing w:before="268" w:line="254" w:lineRule="auto"/>
        <w:ind w:right="101"/>
        <w:rPr>
          <w:rFonts w:hint="eastAsia"/>
        </w:rPr>
      </w:pPr>
    </w:p>
    <w:p w14:paraId="03CF5AFA">
      <w:pPr>
        <w:pStyle w:val="4"/>
        <w:spacing w:before="268" w:line="254" w:lineRule="auto"/>
        <w:ind w:right="101"/>
        <w:rPr>
          <w:rFonts w:hint="eastAsia"/>
        </w:rPr>
      </w:pPr>
      <w:r>
        <w:rPr>
          <w:rFonts w:hint="eastAsia"/>
        </w:rPr>
        <w:t>It is also true to say that He had to do it.</w:t>
      </w:r>
    </w:p>
    <w:p w14:paraId="3C8DD7DF">
      <w:pPr>
        <w:pStyle w:val="4"/>
        <w:spacing w:before="268" w:line="254" w:lineRule="auto"/>
        <w:ind w:right="101"/>
        <w:rPr>
          <w:rFonts w:hint="eastAsia"/>
        </w:rPr>
      </w:pPr>
      <w:r>
        <w:rPr>
          <w:rFonts w:hint="eastAsia"/>
        </w:rPr>
        <w:t>说祂必须这样做，也是真实的。</w:t>
      </w:r>
    </w:p>
    <w:p w14:paraId="004D43AB">
      <w:pPr>
        <w:pStyle w:val="4"/>
        <w:spacing w:before="268" w:line="254" w:lineRule="auto"/>
        <w:ind w:right="101"/>
        <w:rPr>
          <w:rFonts w:hint="eastAsia"/>
        </w:rPr>
      </w:pPr>
    </w:p>
    <w:p w14:paraId="73C80946">
      <w:pPr>
        <w:pStyle w:val="4"/>
        <w:spacing w:before="268" w:line="254" w:lineRule="auto"/>
        <w:ind w:right="101"/>
        <w:rPr>
          <w:rFonts w:hint="eastAsia"/>
        </w:rPr>
      </w:pPr>
      <w:r>
        <w:rPr>
          <w:rFonts w:hint="eastAsia"/>
        </w:rPr>
        <w:t>In the work of man's deliverance from sin and reconciliation to God, we are in contact with moral necessities which cannot be ignored and which make the task of our deliverer costly and severe.</w:t>
      </w:r>
    </w:p>
    <w:p w14:paraId="01127128">
      <w:pPr>
        <w:pStyle w:val="4"/>
        <w:spacing w:before="268" w:line="254" w:lineRule="auto"/>
        <w:ind w:right="101"/>
        <w:rPr>
          <w:rFonts w:hint="eastAsia"/>
        </w:rPr>
      </w:pPr>
      <w:r>
        <w:rPr>
          <w:rFonts w:hint="eastAsia"/>
        </w:rPr>
        <w:t>在人从罪中得解救并与上帝和好的工作中，我们接触到不能被忽视的道德必然性，这些必然性使我们救赎者的任务变得昂贵而严酷。</w:t>
      </w:r>
    </w:p>
    <w:p w14:paraId="6C23D374">
      <w:pPr>
        <w:pStyle w:val="4"/>
        <w:spacing w:before="268" w:line="254" w:lineRule="auto"/>
        <w:ind w:right="101"/>
        <w:rPr>
          <w:rFonts w:hint="eastAsia"/>
        </w:rPr>
      </w:pPr>
    </w:p>
    <w:p w14:paraId="409411D9">
      <w:pPr>
        <w:pStyle w:val="4"/>
        <w:spacing w:before="268" w:line="254" w:lineRule="auto"/>
        <w:ind w:right="101"/>
        <w:rPr>
          <w:rFonts w:hint="eastAsia"/>
        </w:rPr>
      </w:pPr>
      <w:r>
        <w:rPr>
          <w:rFonts w:hint="eastAsia"/>
        </w:rPr>
        <w:t>The sense of this was universal in the Church, and though the mythological form in which it often found expression is grotesque and incredible—how could the demands of righteousness be satisfied by a fraud?—it is nevertheless a witness to an ineradicable Christian feeling which can never be ignored.</w:t>
      </w:r>
    </w:p>
    <w:p w14:paraId="4584BFEA">
      <w:pPr>
        <w:pStyle w:val="4"/>
        <w:spacing w:before="268" w:line="254" w:lineRule="auto"/>
        <w:ind w:right="101"/>
        <w:rPr>
          <w:rFonts w:hint="eastAsia"/>
        </w:rPr>
      </w:pPr>
      <w:r>
        <w:rPr>
          <w:rFonts w:hint="eastAsia"/>
        </w:rPr>
        <w:t>这种感觉在教会中是普遍的，尽管它常常以神话形式表达出来，既荒诞又令人难以置信——公义的要求怎能通过欺诈来满足呢？——然而，它仍然是一个根深蒂固、永远不能被忽视的基督徒情感的见证。</w:t>
      </w:r>
    </w:p>
    <w:p w14:paraId="0D7613C0">
      <w:pPr>
        <w:pStyle w:val="4"/>
        <w:spacing w:before="268" w:line="254" w:lineRule="auto"/>
        <w:ind w:right="101"/>
        <w:rPr>
          <w:rFonts w:hint="eastAsia"/>
        </w:rPr>
      </w:pPr>
    </w:p>
    <w:p w14:paraId="00C7A2F0">
      <w:pPr>
        <w:pStyle w:val="4"/>
        <w:spacing w:before="268" w:line="254" w:lineRule="auto"/>
        <w:ind w:right="101"/>
        <w:rPr>
          <w:rFonts w:hint="eastAsia"/>
        </w:rPr>
      </w:pPr>
      <w:r>
        <w:rPr>
          <w:rFonts w:hint="eastAsia"/>
        </w:rPr>
        <w:t>We were not bought for nothing; we were bought with a price.</w:t>
      </w:r>
    </w:p>
    <w:p w14:paraId="5F39AAEA">
      <w:pPr>
        <w:pStyle w:val="4"/>
        <w:spacing w:before="268" w:line="254" w:lineRule="auto"/>
        <w:ind w:right="101"/>
        <w:rPr>
          <w:rFonts w:hint="eastAsia"/>
        </w:rPr>
      </w:pPr>
      <w:r>
        <w:rPr>
          <w:rFonts w:hint="eastAsia"/>
        </w:rPr>
        <w:t>我们不是白白被买来的；我们是用重价买来的。</w:t>
      </w:r>
    </w:p>
    <w:p w14:paraId="6B53BCC7">
      <w:pPr>
        <w:pStyle w:val="4"/>
        <w:spacing w:before="268" w:line="254" w:lineRule="auto"/>
        <w:ind w:right="101"/>
        <w:rPr>
          <w:rFonts w:hint="eastAsia"/>
        </w:rPr>
      </w:pPr>
    </w:p>
    <w:p w14:paraId="1B8F1924">
      <w:pPr>
        <w:pStyle w:val="4"/>
        <w:spacing w:before="268" w:line="254" w:lineRule="auto"/>
        <w:ind w:right="101"/>
        <w:rPr>
          <w:rFonts w:hint="eastAsia"/>
        </w:rPr>
      </w:pPr>
      <w:r>
        <w:rPr>
          <w:rFonts w:hint="eastAsia"/>
        </w:rPr>
        <w:t>Our redemption was conditioned by the recognition of moral necessities which had to be recognised, and the recognition of which involved the death of Jesus on the cross.</w:t>
      </w:r>
    </w:p>
    <w:p w14:paraId="11C2D5E1">
      <w:pPr>
        <w:pStyle w:val="4"/>
        <w:spacing w:before="268" w:line="254" w:lineRule="auto"/>
        <w:ind w:right="101"/>
        <w:rPr>
          <w:rFonts w:hint="eastAsia"/>
        </w:rPr>
      </w:pPr>
      <w:r>
        <w:rPr>
          <w:rFonts w:hint="eastAsia"/>
        </w:rPr>
        <w:t>我们的救赎，取决于对必须被认识到的道德必然性的认识，而这种认识，包含了耶稣在十字架上的死亡。</w:t>
      </w:r>
    </w:p>
    <w:p w14:paraId="44BADB98">
      <w:pPr>
        <w:pStyle w:val="4"/>
        <w:spacing w:before="268" w:line="254" w:lineRule="auto"/>
        <w:ind w:right="101"/>
        <w:rPr>
          <w:rFonts w:hint="eastAsia"/>
        </w:rPr>
      </w:pPr>
    </w:p>
    <w:p w14:paraId="15EFEE85">
      <w:pPr>
        <w:pStyle w:val="4"/>
        <w:spacing w:before="268" w:line="254" w:lineRule="auto"/>
        <w:ind w:right="101"/>
        <w:rPr>
          <w:rFonts w:hint="eastAsia"/>
        </w:rPr>
      </w:pPr>
      <w:r>
        <w:rPr>
          <w:rFonts w:hint="eastAsia"/>
        </w:rPr>
        <w:t>We may say of ransom, as has been said of sacrifice, that it has its meaning and value in relation to God.</w:t>
      </w:r>
    </w:p>
    <w:p w14:paraId="160B7B17">
      <w:pPr>
        <w:pStyle w:val="4"/>
        <w:spacing w:before="268" w:line="254" w:lineRule="auto"/>
        <w:ind w:right="101"/>
        <w:rPr>
          <w:rFonts w:hint="eastAsia"/>
        </w:rPr>
      </w:pPr>
      <w:r>
        <w:rPr>
          <w:rFonts w:hint="eastAsia"/>
        </w:rPr>
        <w:t>我们可以说赎价，就像曾说献祭一样，其意义和价值在于与上帝的关系。</w:t>
      </w:r>
    </w:p>
    <w:p w14:paraId="45AC2A18">
      <w:pPr>
        <w:pStyle w:val="4"/>
        <w:spacing w:before="268" w:line="254" w:lineRule="auto"/>
        <w:ind w:right="101"/>
        <w:rPr>
          <w:rFonts w:hint="eastAsia"/>
        </w:rPr>
      </w:pPr>
    </w:p>
    <w:p w14:paraId="1DF6CC5A">
      <w:pPr>
        <w:pStyle w:val="4"/>
        <w:spacing w:before="268" w:line="254" w:lineRule="auto"/>
        <w:ind w:right="101"/>
        <w:rPr>
          <w:rFonts w:hint="eastAsia"/>
        </w:rPr>
      </w:pPr>
      <w:r>
        <w:rPr>
          <w:rFonts w:hint="eastAsia"/>
        </w:rPr>
        <w:t>The ransom is not paid to us.</w:t>
      </w:r>
    </w:p>
    <w:p w14:paraId="40014F3C">
      <w:pPr>
        <w:pStyle w:val="4"/>
        <w:spacing w:before="268" w:line="254" w:lineRule="auto"/>
        <w:ind w:right="101"/>
        <w:rPr>
          <w:rFonts w:hint="eastAsia"/>
        </w:rPr>
      </w:pPr>
      <w:r>
        <w:rPr>
          <w:rFonts w:hint="eastAsia"/>
        </w:rPr>
        <w:t>赎价不是付给我们的。</w:t>
      </w:r>
    </w:p>
    <w:p w14:paraId="3D5798BA">
      <w:pPr>
        <w:pStyle w:val="4"/>
        <w:spacing w:before="268" w:line="254" w:lineRule="auto"/>
        <w:ind w:right="101"/>
        <w:rPr>
          <w:rFonts w:hint="eastAsia"/>
        </w:rPr>
      </w:pPr>
    </w:p>
    <w:p w14:paraId="6C0F2A14">
      <w:pPr>
        <w:pStyle w:val="4"/>
        <w:spacing w:before="268" w:line="254" w:lineRule="auto"/>
        <w:ind w:right="101"/>
        <w:rPr>
          <w:rFonts w:hint="eastAsia"/>
        </w:rPr>
      </w:pPr>
      <w:r>
        <w:rPr>
          <w:rFonts w:hint="eastAsia"/>
        </w:rPr>
        <w:t>Its virtue does not lie in what we think about it.</w:t>
      </w:r>
    </w:p>
    <w:p w14:paraId="4D378F72">
      <w:pPr>
        <w:pStyle w:val="4"/>
        <w:spacing w:before="268" w:line="254" w:lineRule="auto"/>
        <w:ind w:right="101"/>
        <w:rPr>
          <w:rFonts w:hint="eastAsia"/>
        </w:rPr>
      </w:pPr>
      <w:r>
        <w:rPr>
          <w:rFonts w:hint="eastAsia"/>
        </w:rPr>
        <w:t>它的功效不在于我们如何看待它。</w:t>
      </w:r>
    </w:p>
    <w:p w14:paraId="19ADBF24">
      <w:pPr>
        <w:pStyle w:val="4"/>
        <w:spacing w:before="268" w:line="254" w:lineRule="auto"/>
        <w:ind w:right="101"/>
        <w:rPr>
          <w:rFonts w:hint="eastAsia"/>
        </w:rPr>
      </w:pPr>
    </w:p>
    <w:p w14:paraId="03103A26">
      <w:pPr>
        <w:pStyle w:val="4"/>
        <w:spacing w:before="268" w:line="254" w:lineRule="auto"/>
        <w:ind w:right="101"/>
        <w:rPr>
          <w:rFonts w:hint="eastAsia"/>
        </w:rPr>
      </w:pPr>
      <w:r>
        <w:rPr>
          <w:rFonts w:hint="eastAsia"/>
        </w:rPr>
        <w:t>It has infinite worth in itself and to God, and if it has any significance which we can call atoning, it must be that of an objective atonement.</w:t>
      </w:r>
    </w:p>
    <w:p w14:paraId="7FE59A95">
      <w:pPr>
        <w:pStyle w:val="4"/>
        <w:spacing w:before="268" w:line="254" w:lineRule="auto"/>
        <w:ind w:right="101"/>
        <w:rPr>
          <w:rFonts w:hint="eastAsia"/>
        </w:rPr>
      </w:pPr>
      <w:r>
        <w:rPr>
          <w:rFonts w:hint="eastAsia"/>
        </w:rPr>
        <w:t>它本身并对上帝有无限的价值，如果它有任何我们可以称为赎罪的意义，那必定是客观赎罪的意义。</w:t>
      </w:r>
    </w:p>
    <w:p w14:paraId="03D9FFCA">
      <w:pPr>
        <w:pStyle w:val="4"/>
        <w:spacing w:before="268" w:line="254" w:lineRule="auto"/>
        <w:ind w:right="101"/>
        <w:rPr>
          <w:rFonts w:hint="eastAsia"/>
        </w:rPr>
      </w:pPr>
    </w:p>
    <w:p w14:paraId="71094DDC">
      <w:pPr>
        <w:pStyle w:val="4"/>
        <w:spacing w:before="268" w:line="254" w:lineRule="auto"/>
        <w:ind w:right="101"/>
        <w:rPr>
          <w:rFonts w:hint="eastAsia"/>
        </w:rPr>
      </w:pPr>
      <w:r>
        <w:rPr>
          <w:rFonts w:hint="eastAsia"/>
        </w:rPr>
        <w:t>It is important to realise that this is involved in both the ideas which were universally employed in the early Church to interpret the death of Jesus.</w:t>
      </w:r>
    </w:p>
    <w:p w14:paraId="7171E478">
      <w:pPr>
        <w:pStyle w:val="4"/>
        <w:spacing w:before="268" w:line="254" w:lineRule="auto"/>
        <w:ind w:right="101"/>
        <w:rPr>
          <w:rFonts w:hint="eastAsia"/>
        </w:rPr>
      </w:pPr>
      <w:r>
        <w:rPr>
          <w:rFonts w:hint="eastAsia"/>
        </w:rPr>
        <w:t>重要的是要认识到，这两种在早期教会中普遍用来解释耶稣之死的观念都包含了这一点。</w:t>
      </w:r>
    </w:p>
    <w:p w14:paraId="1CDAA37E">
      <w:pPr>
        <w:pStyle w:val="4"/>
        <w:spacing w:before="268" w:line="254" w:lineRule="auto"/>
        <w:ind w:right="101"/>
        <w:rPr>
          <w:rFonts w:hint="eastAsia"/>
        </w:rPr>
      </w:pPr>
    </w:p>
    <w:p w14:paraId="0A4441DB">
      <w:pPr>
        <w:pStyle w:val="4"/>
        <w:spacing w:before="268" w:line="254" w:lineRule="auto"/>
        <w:ind w:right="101"/>
        <w:rPr>
          <w:rFonts w:hint="eastAsia"/>
        </w:rPr>
      </w:pPr>
      <w:r>
        <w:rPr>
          <w:rFonts w:hint="eastAsia"/>
        </w:rPr>
        <w:t>Both of them imply that Christ did with God for men something which they could not do for themselves, and which made them infinitely His debtors.</w:t>
      </w:r>
    </w:p>
    <w:p w14:paraId="25C7564E">
      <w:pPr>
        <w:pStyle w:val="4"/>
        <w:spacing w:before="268" w:line="254" w:lineRule="auto"/>
        <w:ind w:right="101"/>
        <w:rPr>
          <w:rFonts w:hint="eastAsia"/>
        </w:rPr>
      </w:pPr>
      <w:r>
        <w:rPr>
          <w:rFonts w:hint="eastAsia"/>
        </w:rPr>
        <w:t>两者都意味着，基督为人类在上帝面前做了一些他们自己无法做的事，这使他们无限地亏欠于祂。</w:t>
      </w:r>
    </w:p>
    <w:p w14:paraId="2C12E4D7">
      <w:pPr>
        <w:pStyle w:val="4"/>
        <w:spacing w:before="268" w:line="254" w:lineRule="auto"/>
        <w:ind w:right="101"/>
        <w:rPr>
          <w:rFonts w:hint="eastAsia"/>
        </w:rPr>
      </w:pPr>
    </w:p>
    <w:p w14:paraId="0D877BEA">
      <w:pPr>
        <w:pStyle w:val="4"/>
        <w:spacing w:before="268" w:line="254" w:lineRule="auto"/>
        <w:ind w:right="101"/>
        <w:rPr>
          <w:rFonts w:hint="eastAsia"/>
        </w:rPr>
      </w:pPr>
      <w:r>
        <w:rPr>
          <w:rFonts w:hint="eastAsia"/>
        </w:rPr>
        <w:t>In the thought as in the life of the ancient Church it soon became possible to distinguish characteristic tendencies in the East and the West.</w:t>
      </w:r>
    </w:p>
    <w:p w14:paraId="362096A7">
      <w:pPr>
        <w:pStyle w:val="4"/>
        <w:spacing w:before="268" w:line="254" w:lineRule="auto"/>
        <w:ind w:right="101"/>
        <w:rPr>
          <w:rFonts w:hint="eastAsia"/>
        </w:rPr>
      </w:pPr>
      <w:r>
        <w:rPr>
          <w:rFonts w:hint="eastAsia"/>
        </w:rPr>
        <w:t>在古代教会的思想和生活中，很快就可以区分出东方和西方的特色倾向。</w:t>
      </w:r>
    </w:p>
    <w:p w14:paraId="20B71753">
      <w:pPr>
        <w:pStyle w:val="4"/>
        <w:spacing w:before="268" w:line="254" w:lineRule="auto"/>
        <w:ind w:right="101"/>
        <w:rPr>
          <w:rFonts w:hint="eastAsia"/>
        </w:rPr>
      </w:pPr>
    </w:p>
    <w:p w14:paraId="454ACFB5">
      <w:pPr>
        <w:pStyle w:val="4"/>
        <w:spacing w:before="268" w:line="254" w:lineRule="auto"/>
        <w:ind w:right="101"/>
        <w:rPr>
          <w:rFonts w:hint="eastAsia"/>
        </w:rPr>
      </w:pPr>
      <w:r>
        <w:rPr>
          <w:rFonts w:hint="eastAsia"/>
        </w:rPr>
        <w:t>Perhaps they have sometimes been too broadly distinguished, and the fact that from the close of the second century all Christian teachers had practically the same New Testament in their hands, and regarded it with the same reverence as an inspired authority, in many respects assimilated their language even when the fundamental tendencies of their thought were by no means the same.</w:t>
      </w:r>
    </w:p>
    <w:p w14:paraId="3DAD471F">
      <w:pPr>
        <w:pStyle w:val="4"/>
        <w:spacing w:before="268" w:line="254" w:lineRule="auto"/>
        <w:ind w:right="101"/>
        <w:rPr>
          <w:rFonts w:hint="eastAsia"/>
        </w:rPr>
      </w:pPr>
      <w:r>
        <w:rPr>
          <w:rFonts w:hint="eastAsia"/>
        </w:rPr>
        <w:t>或许它们有时被区分得太宽泛了，而从第二世纪末起，所有基督教教师手中实际上都有着相同的新约，并以同样的敬畏视之为受默示的权威，这一事实在许多方面同化了他们的语言，即使他们思想的基本倾向并非相同。</w:t>
      </w:r>
    </w:p>
    <w:p w14:paraId="6C744E7D">
      <w:pPr>
        <w:pStyle w:val="4"/>
        <w:spacing w:before="268" w:line="254" w:lineRule="auto"/>
        <w:ind w:right="101"/>
        <w:rPr>
          <w:rFonts w:hint="eastAsia"/>
        </w:rPr>
      </w:pPr>
    </w:p>
    <w:p w14:paraId="70C25DD4">
      <w:pPr>
        <w:pStyle w:val="4"/>
        <w:spacing w:before="268" w:line="254" w:lineRule="auto"/>
        <w:ind w:right="101"/>
        <w:rPr>
          <w:rFonts w:hint="eastAsia"/>
        </w:rPr>
      </w:pPr>
      <w:r>
        <w:rPr>
          <w:rFonts w:hint="eastAsia"/>
        </w:rPr>
        <w:t>Writers of the school of Ritschl—Harnack, for example, in his Dogmengeschichte—emphasise the speculative character of Greek Christology and soteriology.</w:t>
      </w:r>
    </w:p>
    <w:p w14:paraId="6A70FE39">
      <w:pPr>
        <w:pStyle w:val="4"/>
        <w:spacing w:before="268" w:line="254" w:lineRule="auto"/>
        <w:ind w:right="101"/>
        <w:rPr>
          <w:rFonts w:hint="eastAsia"/>
        </w:rPr>
      </w:pPr>
      <w:r>
        <w:rPr>
          <w:rFonts w:hint="eastAsia"/>
        </w:rPr>
        <w:t>立敕尔学派的作者——例如，哈纳克在他的《教义史》中——强调了希腊基督论和救赎论的思辨性质。</w:t>
      </w:r>
    </w:p>
    <w:p w14:paraId="4A13ADD4">
      <w:pPr>
        <w:pStyle w:val="4"/>
        <w:spacing w:before="268" w:line="254" w:lineRule="auto"/>
        <w:ind w:right="101"/>
        <w:rPr>
          <w:rFonts w:hint="eastAsia"/>
        </w:rPr>
      </w:pPr>
    </w:p>
    <w:p w14:paraId="362B2D8F">
      <w:pPr>
        <w:pStyle w:val="4"/>
        <w:spacing w:before="268" w:line="254" w:lineRule="auto"/>
        <w:ind w:right="101"/>
        <w:rPr>
          <w:rFonts w:hint="eastAsia"/>
        </w:rPr>
      </w:pPr>
      <w:r>
        <w:rPr>
          <w:rFonts w:hint="eastAsia"/>
        </w:rPr>
        <w:t>It is a Logos Christology, determined fundamentally by the idea that the eternal Logos takes human nature into union with Himself in the womb of the Virgin, and by doing so achieves the redemption of the race.</w:t>
      </w:r>
    </w:p>
    <w:p w14:paraId="4A2F7FC7">
      <w:pPr>
        <w:pStyle w:val="4"/>
        <w:spacing w:before="268" w:line="254" w:lineRule="auto"/>
        <w:ind w:right="101"/>
        <w:rPr>
          <w:rFonts w:hint="eastAsia"/>
        </w:rPr>
      </w:pPr>
      <w:r>
        <w:rPr>
          <w:rFonts w:hint="eastAsia"/>
        </w:rPr>
        <w:t>这是一种道成肉身的基督论，其根本决定于永恒的道在童女腹中取了人性与自己联合的观念，并藉此完成了人类的救赎。</w:t>
      </w:r>
    </w:p>
    <w:p w14:paraId="76E72785">
      <w:pPr>
        <w:pStyle w:val="4"/>
        <w:spacing w:before="268" w:line="254" w:lineRule="auto"/>
        <w:ind w:right="101"/>
        <w:rPr>
          <w:rFonts w:hint="eastAsia"/>
        </w:rPr>
      </w:pPr>
    </w:p>
    <w:p w14:paraId="4E5F03EB">
      <w:pPr>
        <w:pStyle w:val="4"/>
        <w:spacing w:before="268" w:line="254" w:lineRule="auto"/>
        <w:ind w:right="101"/>
        <w:rPr>
          <w:rFonts w:hint="eastAsia"/>
        </w:rPr>
      </w:pPr>
      <w:r>
        <w:rPr>
          <w:rFonts w:hint="eastAsia"/>
        </w:rPr>
        <w:t>In Christ's person humanity is actually redeemed and made one with the divine.</w:t>
      </w:r>
    </w:p>
    <w:p w14:paraId="3EB2CAA8">
      <w:pPr>
        <w:pStyle w:val="4"/>
        <w:spacing w:before="268" w:line="254" w:lineRule="auto"/>
        <w:ind w:right="101"/>
        <w:rPr>
          <w:rFonts w:hint="eastAsia"/>
        </w:rPr>
      </w:pPr>
      <w:r>
        <w:rPr>
          <w:rFonts w:hint="eastAsia"/>
        </w:rPr>
        <w:t>在基督的位格中，人性实际上被救赎，并与神性合一。</w:t>
      </w:r>
    </w:p>
    <w:p w14:paraId="2190D21D">
      <w:pPr>
        <w:pStyle w:val="4"/>
        <w:spacing w:before="268" w:line="254" w:lineRule="auto"/>
        <w:ind w:right="101"/>
        <w:rPr>
          <w:rFonts w:hint="eastAsia"/>
        </w:rPr>
      </w:pPr>
    </w:p>
    <w:p w14:paraId="01BF39DE">
      <w:pPr>
        <w:pStyle w:val="4"/>
        <w:spacing w:before="268" w:line="254" w:lineRule="auto"/>
        <w:ind w:right="101"/>
        <w:rPr>
          <w:rFonts w:hint="eastAsia"/>
        </w:rPr>
      </w:pPr>
      <w:r>
        <w:rPr>
          <w:rFonts w:hint="eastAsia"/>
        </w:rPr>
        <w:t>The logic of this conception would entitle us to say that the incarnation—not in an ethical sense, as including the whole manifestation of the divine in the human throughout the life and death of Jesus, but in a physical or sacramental sense—was everything, and that the work of man's salvation was accomplished when the Word assumed flesh.</w:t>
      </w:r>
    </w:p>
    <w:p w14:paraId="276A25C7">
      <w:pPr>
        <w:pStyle w:val="4"/>
        <w:spacing w:before="268" w:line="254" w:lineRule="auto"/>
        <w:ind w:right="101"/>
        <w:rPr>
          <w:rFonts w:hint="eastAsia"/>
        </w:rPr>
      </w:pPr>
      <w:r>
        <w:rPr>
          <w:rFonts w:hint="eastAsia"/>
        </w:rPr>
        <w:t>这个概念的逻辑，使我们有理由说，道成肉身——不是在伦理意义上，即包含神性在耶稣整个生与死中于人性中的彰显，而是在物质或圣礼的意义上——就是一切，并且当道成了肉身时，人的救赎工作就完成了。</w:t>
      </w:r>
    </w:p>
    <w:p w14:paraId="41CA3043">
      <w:pPr>
        <w:pStyle w:val="4"/>
        <w:spacing w:before="268" w:line="254" w:lineRule="auto"/>
        <w:ind w:right="101"/>
        <w:rPr>
          <w:rFonts w:hint="eastAsia"/>
        </w:rPr>
      </w:pPr>
    </w:p>
    <w:p w14:paraId="3FAB44EC">
      <w:pPr>
        <w:pStyle w:val="4"/>
        <w:spacing w:before="268" w:line="254" w:lineRule="auto"/>
        <w:ind w:right="101"/>
        <w:rPr>
          <w:rFonts w:hint="eastAsia"/>
        </w:rPr>
      </w:pPr>
      <w:r>
        <w:rPr>
          <w:rFonts w:hint="eastAsia"/>
        </w:rPr>
        <w:t>It is this logic which historians like Harnack tend to stress, perhaps unduly, though no one with any considerable acquaintance with the literature will question that the Logos Christology does carry into Christian thinking the taint of the Logos philosophy—a comparative indifference to fact and to history, a tendency to assume that the eternal truth of Christianity remains in our hands, with an a priori certainty as it were, though we have never been or have ceased to be interested in the story of Jesus.</w:t>
      </w:r>
    </w:p>
    <w:p w14:paraId="63BD7AA5">
      <w:pPr>
        <w:pStyle w:val="4"/>
        <w:spacing w:before="268" w:line="254" w:lineRule="auto"/>
        <w:ind w:right="101"/>
        <w:rPr>
          <w:rFonts w:hint="eastAsia"/>
        </w:rPr>
      </w:pPr>
      <w:r>
        <w:rPr>
          <w:rFonts w:hint="eastAsia"/>
        </w:rPr>
        <w:t>正是这种逻辑，像哈纳克这样的历史学家倾向于强调，或许是过分地，尽管任何一个对文献有相当了解的人都不会质疑，道成肉身的基督论确实将道成肉身哲学的弊病带入了基督教思想——一种对事实和历史的相对冷漠，一种倾向于假设基督教的永恒真理以一种先验的确定性留在我们手中，尽管我们从未或已不再对耶稣的故事感兴趣。</w:t>
      </w:r>
    </w:p>
    <w:p w14:paraId="61C60173">
      <w:pPr>
        <w:pStyle w:val="4"/>
        <w:spacing w:before="268" w:line="254" w:lineRule="auto"/>
        <w:ind w:right="101"/>
        <w:rPr>
          <w:rFonts w:hint="eastAsia"/>
        </w:rPr>
      </w:pPr>
    </w:p>
    <w:p w14:paraId="5A76F4C9">
      <w:pPr>
        <w:pStyle w:val="4"/>
        <w:spacing w:before="268" w:line="254" w:lineRule="auto"/>
        <w:ind w:right="101"/>
        <w:rPr>
          <w:rFonts w:hint="eastAsia"/>
        </w:rPr>
      </w:pPr>
      <w:r>
        <w:rPr>
          <w:rFonts w:hint="eastAsia"/>
        </w:rPr>
        <w:t>So far the reading of the Greek theologians by Ritschl and Harnack is justified.</w:t>
      </w:r>
    </w:p>
    <w:p w14:paraId="3FE67FC6">
      <w:pPr>
        <w:pStyle w:val="4"/>
        <w:spacing w:before="268" w:line="254" w:lineRule="auto"/>
        <w:ind w:right="101"/>
        <w:rPr>
          <w:rFonts w:hint="eastAsia"/>
        </w:rPr>
      </w:pPr>
      <w:r>
        <w:rPr>
          <w:rFonts w:hint="eastAsia"/>
        </w:rPr>
        <w:t>到目前为止，立敕尔和哈纳克对希腊神学家的解读是合理的。</w:t>
      </w:r>
    </w:p>
    <w:p w14:paraId="23D86DE5">
      <w:pPr>
        <w:pStyle w:val="4"/>
        <w:spacing w:before="268" w:line="254" w:lineRule="auto"/>
        <w:ind w:right="101"/>
        <w:rPr>
          <w:rFonts w:hint="eastAsia"/>
        </w:rPr>
      </w:pPr>
    </w:p>
    <w:p w14:paraId="6ACEED60">
      <w:pPr>
        <w:pStyle w:val="4"/>
        <w:spacing w:before="268" w:line="254" w:lineRule="auto"/>
        <w:ind w:right="101"/>
        <w:rPr>
          <w:rFonts w:hint="eastAsia"/>
        </w:rPr>
      </w:pPr>
      <w:r>
        <w:rPr>
          <w:rFonts w:hint="eastAsia"/>
        </w:rPr>
        <w:t>On the other hand, it must be remembered that people who read the New Testament every day and regarded it as divine, could not easily cease to be interested in the story of Jesus.</w:t>
      </w:r>
    </w:p>
    <w:p w14:paraId="60B6DEDF">
      <w:pPr>
        <w:pStyle w:val="4"/>
        <w:spacing w:before="268" w:line="254" w:lineRule="auto"/>
        <w:ind w:right="101"/>
        <w:rPr>
          <w:rFonts w:hint="eastAsia"/>
        </w:rPr>
      </w:pPr>
      <w:r>
        <w:rPr>
          <w:rFonts w:hint="eastAsia"/>
        </w:rPr>
        <w:t>另一方面，必须记住，那些每天阅读新约并视之为神圣的人，不可能轻易地对耶稣的故事失去兴趣。</w:t>
      </w:r>
    </w:p>
    <w:p w14:paraId="2ABA3170">
      <w:pPr>
        <w:pStyle w:val="4"/>
        <w:spacing w:before="268" w:line="254" w:lineRule="auto"/>
        <w:ind w:right="101"/>
        <w:rPr>
          <w:rFonts w:hint="eastAsia"/>
        </w:rPr>
      </w:pPr>
    </w:p>
    <w:p w14:paraId="4886DFFA">
      <w:pPr>
        <w:pStyle w:val="4"/>
        <w:spacing w:before="268" w:line="254" w:lineRule="auto"/>
        <w:ind w:right="101"/>
        <w:rPr>
          <w:rFonts w:hint="eastAsia"/>
        </w:rPr>
      </w:pPr>
      <w:r>
        <w:rPr>
          <w:rFonts w:hint="eastAsia"/>
        </w:rPr>
        <w:t>It may have been inconsistent, but happily there is nothing of which the human mind is more capable than inconsistency.</w:t>
      </w:r>
    </w:p>
    <w:p w14:paraId="70D5F776">
      <w:pPr>
        <w:pStyle w:val="4"/>
        <w:spacing w:before="268" w:line="254" w:lineRule="auto"/>
        <w:ind w:right="101"/>
        <w:rPr>
          <w:rFonts w:hint="eastAsia"/>
        </w:rPr>
      </w:pPr>
      <w:r>
        <w:rPr>
          <w:rFonts w:hint="eastAsia"/>
        </w:rPr>
        <w:t>这可能是不一致的，但幸运的是，没有什么比不一致更符合人心的了。</w:t>
      </w:r>
    </w:p>
    <w:p w14:paraId="72110F99">
      <w:pPr>
        <w:pStyle w:val="4"/>
        <w:spacing w:before="268" w:line="254" w:lineRule="auto"/>
        <w:ind w:right="101"/>
        <w:rPr>
          <w:rFonts w:hint="eastAsia"/>
        </w:rPr>
      </w:pPr>
    </w:p>
    <w:p w14:paraId="2A813E3F">
      <w:pPr>
        <w:pStyle w:val="4"/>
        <w:spacing w:before="268" w:line="254" w:lineRule="auto"/>
        <w:ind w:right="101"/>
        <w:rPr>
          <w:rFonts w:hint="eastAsia"/>
        </w:rPr>
      </w:pPr>
      <w:r>
        <w:rPr>
          <w:rFonts w:hint="eastAsia"/>
        </w:rPr>
        <w:t>A recent historian of our subject, M. Rivière, distinguishes in the Greek fathers, besides the speculative strain criticised by Ritschl and his disciples, what he calls a realistic line of thought on the atonement.</w:t>
      </w:r>
    </w:p>
    <w:p w14:paraId="2F72D915">
      <w:pPr>
        <w:pStyle w:val="4"/>
        <w:spacing w:before="268" w:line="254" w:lineRule="auto"/>
        <w:ind w:right="101"/>
        <w:rPr>
          <w:rFonts w:hint="eastAsia"/>
        </w:rPr>
      </w:pPr>
      <w:r>
        <w:rPr>
          <w:rFonts w:hint="eastAsia"/>
        </w:rPr>
        <w:t>我们主题的一位近期历史学家，M.里维埃，在希腊教父中，除了立敕尔及其门徒所批判的思辨派别外，区分出一种他所谓的对赎罪的现实主义思想路线。</w:t>
      </w:r>
    </w:p>
    <w:p w14:paraId="76919705">
      <w:pPr>
        <w:pStyle w:val="4"/>
        <w:spacing w:before="268" w:line="254" w:lineRule="auto"/>
        <w:ind w:right="101"/>
        <w:rPr>
          <w:rFonts w:hint="eastAsia"/>
        </w:rPr>
      </w:pPr>
    </w:p>
    <w:p w14:paraId="4DC68C97">
      <w:pPr>
        <w:pStyle w:val="4"/>
        <w:spacing w:before="268" w:line="254" w:lineRule="auto"/>
        <w:ind w:right="101"/>
        <w:rPr>
          <w:rFonts w:hint="eastAsia"/>
        </w:rPr>
      </w:pPr>
      <w:r>
        <w:rPr>
          <w:rFonts w:hint="eastAsia"/>
        </w:rPr>
        <w:t>As typical of the speculative he takes Irenaeus, and of the realistic Origen.</w:t>
      </w:r>
    </w:p>
    <w:p w14:paraId="1CA6F56D">
      <w:pPr>
        <w:pStyle w:val="4"/>
        <w:spacing w:before="268" w:line="254" w:lineRule="auto"/>
        <w:ind w:right="101"/>
        <w:rPr>
          <w:rFonts w:hint="eastAsia"/>
        </w:rPr>
      </w:pPr>
      <w:r>
        <w:rPr>
          <w:rFonts w:hint="eastAsia"/>
        </w:rPr>
        <w:t>他以爱任纽为思辨派的代表，以俄利根为现实派的代表。</w:t>
      </w:r>
    </w:p>
    <w:p w14:paraId="719F3451">
      <w:pPr>
        <w:pStyle w:val="4"/>
        <w:spacing w:before="268" w:line="254" w:lineRule="auto"/>
        <w:ind w:right="101"/>
        <w:rPr>
          <w:rFonts w:hint="eastAsia"/>
        </w:rPr>
      </w:pPr>
    </w:p>
    <w:p w14:paraId="3C2B8DE0">
      <w:pPr>
        <w:pStyle w:val="4"/>
        <w:spacing w:before="268" w:line="254" w:lineRule="auto"/>
        <w:ind w:right="101"/>
        <w:rPr>
          <w:rFonts w:hint="eastAsia"/>
        </w:rPr>
      </w:pPr>
      <w:r>
        <w:rPr>
          <w:rFonts w:hint="eastAsia"/>
        </w:rPr>
        <w:t>The choice is surprising, for if there is any father in whom the speculative genius of Greece is incarnate it is Origen; Irenaeus, in spite of his daring idea of a recapitulatio of all things in Christ, is by comparison a sober and pedestrian mind.</w:t>
      </w:r>
    </w:p>
    <w:p w14:paraId="1A0F8528">
      <w:pPr>
        <w:pStyle w:val="4"/>
        <w:spacing w:before="268" w:line="254" w:lineRule="auto"/>
        <w:ind w:right="101"/>
        <w:rPr>
          <w:rFonts w:hint="eastAsia"/>
        </w:rPr>
      </w:pPr>
      <w:r>
        <w:rPr>
          <w:rFonts w:hint="eastAsia"/>
        </w:rPr>
        <w:t>这个选择令人惊讶，因为如果说有哪位教父体现了希腊的思辨天才，那就是俄利根；爱任纽，尽管他有将万有在基督里总括起来的大胆想法，相比之下，思想却更为清醒和朴实。</w:t>
      </w:r>
    </w:p>
    <w:p w14:paraId="7CD1C21B">
      <w:pPr>
        <w:pStyle w:val="4"/>
        <w:spacing w:before="268" w:line="254" w:lineRule="auto"/>
        <w:ind w:right="101"/>
        <w:rPr>
          <w:rFonts w:hint="eastAsia"/>
        </w:rPr>
      </w:pPr>
    </w:p>
    <w:p w14:paraId="6FB92343">
      <w:pPr>
        <w:pStyle w:val="4"/>
        <w:spacing w:before="268" w:line="254" w:lineRule="auto"/>
        <w:ind w:right="101"/>
        <w:rPr>
          <w:rFonts w:hint="eastAsia"/>
        </w:rPr>
      </w:pPr>
      <w:r>
        <w:rPr>
          <w:rFonts w:hint="eastAsia"/>
        </w:rPr>
        <w:t>It seems fairer to say that what M. Rivière describes as realistic ought rather to be called Biblical, and that the extent to which it prevails depends upon the extent to which a theologian was preoccupied with the Bible.</w:t>
      </w:r>
    </w:p>
    <w:p w14:paraId="7193BFFF">
      <w:pPr>
        <w:pStyle w:val="4"/>
        <w:spacing w:before="268" w:line="254" w:lineRule="auto"/>
        <w:ind w:right="101"/>
        <w:rPr>
          <w:rFonts w:hint="eastAsia"/>
        </w:rPr>
      </w:pPr>
      <w:r>
        <w:rPr>
          <w:rFonts w:hint="eastAsia"/>
        </w:rPr>
        <w:t>说M.里维埃所描述的现实主义，不如称之为圣经主义，似乎更公平，其流行的程度，取决于一位神学家对圣经的专注程度。</w:t>
      </w:r>
    </w:p>
    <w:p w14:paraId="037D9842">
      <w:pPr>
        <w:pStyle w:val="4"/>
        <w:spacing w:before="268" w:line="254" w:lineRule="auto"/>
        <w:ind w:right="101"/>
        <w:rPr>
          <w:rFonts w:hint="eastAsia"/>
        </w:rPr>
      </w:pPr>
    </w:p>
    <w:p w14:paraId="54ED1481">
      <w:pPr>
        <w:pStyle w:val="4"/>
        <w:spacing w:before="268" w:line="254" w:lineRule="auto"/>
        <w:ind w:right="101"/>
        <w:rPr>
          <w:rFonts w:hint="eastAsia"/>
        </w:rPr>
      </w:pPr>
      <w:r>
        <w:rPr>
          <w:rFonts w:hint="eastAsia"/>
        </w:rPr>
        <w:t>A man who wrote commentaries, like Origen, no matter how speculative his bent was, would inevitably use Scripture language and speech with Scripture ideas more than a mere writer of philosophical theology.</w:t>
      </w:r>
    </w:p>
    <w:p w14:paraId="785DB8C1">
      <w:pPr>
        <w:pStyle w:val="4"/>
        <w:spacing w:before="268" w:line="254" w:lineRule="auto"/>
        <w:ind w:right="101"/>
        <w:rPr>
          <w:rFonts w:hint="eastAsia"/>
        </w:rPr>
      </w:pPr>
      <w:r>
        <w:rPr>
          <w:rFonts w:hint="eastAsia"/>
        </w:rPr>
        <w:t>一个写释经书的人，像俄利根，无论他的倾向有多么思辨，都不可避免地会比一个纯粹的哲学神学作家更多地使用圣经的语言和圣经的观念。</w:t>
      </w:r>
    </w:p>
    <w:p w14:paraId="3D51EF11">
      <w:pPr>
        <w:pStyle w:val="4"/>
        <w:spacing w:before="268" w:line="254" w:lineRule="auto"/>
        <w:ind w:right="101"/>
        <w:rPr>
          <w:rFonts w:hint="eastAsia"/>
        </w:rPr>
      </w:pPr>
    </w:p>
    <w:p w14:paraId="1BCA4CB0">
      <w:pPr>
        <w:pStyle w:val="4"/>
        <w:spacing w:before="268" w:line="254" w:lineRule="auto"/>
        <w:ind w:right="101"/>
        <w:rPr>
          <w:rFonts w:hint="eastAsia"/>
        </w:rPr>
      </w:pPr>
      <w:r>
        <w:rPr>
          <w:rFonts w:hint="eastAsia"/>
        </w:rPr>
        <w:t>The same holds still more strongly of a preacher like Chrysostom.</w:t>
      </w:r>
    </w:p>
    <w:p w14:paraId="40807BFD">
      <w:pPr>
        <w:pStyle w:val="4"/>
        <w:spacing w:before="268" w:line="254" w:lineRule="auto"/>
        <w:ind w:right="101"/>
        <w:rPr>
          <w:rFonts w:hint="eastAsia"/>
        </w:rPr>
      </w:pPr>
      <w:r>
        <w:rPr>
          <w:rFonts w:hint="eastAsia"/>
        </w:rPr>
        <w:t>对于像屈梭多模这样的讲道者，这一点更为适用。</w:t>
      </w:r>
    </w:p>
    <w:p w14:paraId="1A8EAE96">
      <w:pPr>
        <w:pStyle w:val="4"/>
        <w:spacing w:before="268" w:line="254" w:lineRule="auto"/>
        <w:ind w:right="101"/>
        <w:rPr>
          <w:rFonts w:hint="eastAsia"/>
        </w:rPr>
      </w:pPr>
    </w:p>
    <w:p w14:paraId="11567DE5">
      <w:pPr>
        <w:pStyle w:val="4"/>
        <w:spacing w:before="268" w:line="254" w:lineRule="auto"/>
        <w:ind w:right="101"/>
        <w:rPr>
          <w:rFonts w:hint="eastAsia"/>
        </w:rPr>
      </w:pPr>
      <w:r>
        <w:rPr>
          <w:rFonts w:hint="eastAsia"/>
        </w:rPr>
        <w:t>The question remains, however, as to the relation between the Scripture language or the Scripture ideas such writers employ and the general trend of their thoughts.</w:t>
      </w:r>
    </w:p>
    <w:p w14:paraId="310F40DB">
      <w:pPr>
        <w:pStyle w:val="4"/>
        <w:spacing w:before="268" w:line="254" w:lineRule="auto"/>
        <w:ind w:right="101"/>
        <w:rPr>
          <w:rFonts w:hint="eastAsia"/>
        </w:rPr>
      </w:pPr>
      <w:r>
        <w:rPr>
          <w:rFonts w:hint="eastAsia"/>
        </w:rPr>
        <w:t>然而，问题仍然在于，这些作者所使用的圣经语言或圣经观念，与他们思想的总体趋势之间，存在着怎样的关系。</w:t>
      </w:r>
    </w:p>
    <w:p w14:paraId="5515EEBE">
      <w:pPr>
        <w:pStyle w:val="4"/>
        <w:spacing w:before="268" w:line="254" w:lineRule="auto"/>
        <w:ind w:right="101"/>
        <w:rPr>
          <w:rFonts w:hint="eastAsia"/>
        </w:rPr>
      </w:pPr>
    </w:p>
    <w:p w14:paraId="474CC688">
      <w:pPr>
        <w:pStyle w:val="4"/>
        <w:spacing w:before="268" w:line="254" w:lineRule="auto"/>
        <w:ind w:right="101"/>
        <w:rPr>
          <w:rFonts w:hint="eastAsia"/>
        </w:rPr>
      </w:pPr>
      <w:r>
        <w:rPr>
          <w:rFonts w:hint="eastAsia"/>
        </w:rPr>
        <w:t>It is not easy to avoid the impression that as far as their minds had unity—as far as they really aimed at self-consistency—the Greek fathers were as a whole under the ban of their Logos philosophy.</w:t>
      </w:r>
    </w:p>
    <w:p w14:paraId="76538A5D">
      <w:pPr>
        <w:pStyle w:val="4"/>
        <w:spacing w:before="268" w:line="254" w:lineRule="auto"/>
        <w:ind w:right="101"/>
        <w:rPr>
          <w:rFonts w:hint="eastAsia"/>
        </w:rPr>
      </w:pPr>
      <w:r>
        <w:rPr>
          <w:rFonts w:hint="eastAsia"/>
        </w:rPr>
        <w:t>很难避免这样一个印象，即就他们的思想统一而言——就他们真正追求自我一致而言——希腊教父们整体上都受其道成肉身哲学的限制。</w:t>
      </w:r>
    </w:p>
    <w:p w14:paraId="1B9C00D5">
      <w:pPr>
        <w:pStyle w:val="4"/>
        <w:spacing w:before="268" w:line="254" w:lineRule="auto"/>
        <w:ind w:right="101"/>
        <w:rPr>
          <w:rFonts w:hint="eastAsia"/>
        </w:rPr>
      </w:pPr>
    </w:p>
    <w:p w14:paraId="42FCAB55">
      <w:pPr>
        <w:pStyle w:val="4"/>
        <w:spacing w:before="268" w:line="254" w:lineRule="auto"/>
        <w:ind w:right="101"/>
        <w:rPr>
          <w:rFonts w:hint="eastAsia"/>
        </w:rPr>
      </w:pPr>
      <w:r>
        <w:rPr>
          <w:rFonts w:hint="eastAsia"/>
        </w:rPr>
        <w:t>That was the vital thing for them when their minds moved spontaneously; the Biblical or realistic element in their thinking does not represent anything as spontaneous or vital.</w:t>
      </w:r>
    </w:p>
    <w:p w14:paraId="14942998">
      <w:pPr>
        <w:pStyle w:val="4"/>
        <w:spacing w:before="268" w:line="254" w:lineRule="auto"/>
        <w:ind w:right="101"/>
        <w:rPr>
          <w:rFonts w:hint="eastAsia"/>
        </w:rPr>
      </w:pPr>
      <w:r>
        <w:rPr>
          <w:rFonts w:hint="eastAsia"/>
        </w:rPr>
        <w:t>当他们的思想自发地活动时，那才是对他们至关重要的事；他们思想中圣经的或现实的元素，并不代表任何自发或至关重要的东西。</w:t>
      </w:r>
    </w:p>
    <w:p w14:paraId="72C4CD82">
      <w:pPr>
        <w:pStyle w:val="4"/>
        <w:spacing w:before="268" w:line="254" w:lineRule="auto"/>
        <w:ind w:right="101"/>
        <w:rPr>
          <w:rFonts w:hint="eastAsia"/>
        </w:rPr>
      </w:pPr>
    </w:p>
    <w:p w14:paraId="48867714">
      <w:pPr>
        <w:pStyle w:val="4"/>
        <w:spacing w:before="268" w:line="254" w:lineRule="auto"/>
        <w:ind w:right="101"/>
        <w:rPr>
          <w:rFonts w:hint="eastAsia"/>
        </w:rPr>
      </w:pPr>
      <w:r>
        <w:rPr>
          <w:rFonts w:hint="eastAsia"/>
        </w:rPr>
        <w:t>It was not a realistic strain balancing the speculative one; it was incidental and casual; it came up when they had their Bibles in their hands, or in their memories, but it had not the native root in their minds which the other had; it was not properly adjusted to the other, and it never had the determining influence over it which in a historical religion was its due.</w:t>
      </w:r>
    </w:p>
    <w:p w14:paraId="56AC2859">
      <w:pPr>
        <w:pStyle w:val="4"/>
        <w:spacing w:before="268" w:line="254" w:lineRule="auto"/>
        <w:ind w:right="101"/>
        <w:rPr>
          <w:rFonts w:hint="eastAsia"/>
        </w:rPr>
      </w:pPr>
      <w:r>
        <w:rPr>
          <w:rFonts w:hint="eastAsia"/>
        </w:rPr>
        <w:t>它并非一种平衡思辨派的现实派别；它是偶然和随意的；它在他们手持圣经，或在他们记忆中时出现，但它不像另一派别那样，在他们思想中有天生的根；它没有被恰当地调整到另一派别，也从未对另一派别产生在一个历史性宗教中应有的决定性影响。</w:t>
      </w:r>
    </w:p>
    <w:p w14:paraId="554F105F">
      <w:pPr>
        <w:pStyle w:val="4"/>
        <w:spacing w:before="268" w:line="254" w:lineRule="auto"/>
        <w:ind w:right="101"/>
        <w:rPr>
          <w:rFonts w:hint="eastAsia"/>
        </w:rPr>
      </w:pPr>
    </w:p>
    <w:p w14:paraId="05E5B40F">
      <w:pPr>
        <w:pStyle w:val="4"/>
        <w:spacing w:before="268" w:line="254" w:lineRule="auto"/>
        <w:ind w:right="101"/>
        <w:rPr>
          <w:rFonts w:hint="eastAsia"/>
        </w:rPr>
      </w:pPr>
      <w:r>
        <w:rPr>
          <w:rFonts w:hint="eastAsia"/>
        </w:rPr>
        <w:t>The speculative strain, in short, belongs to the structure or constitution of their minds, which is by comparison constant; the realistic strain, to the content of their minds, which is by comparison inconstant; and, taking Greek Christian thought on reconciliation as a whole, it is unquestionably the former which preponderates.</w:t>
      </w:r>
    </w:p>
    <w:p w14:paraId="6A4054B2">
      <w:pPr>
        <w:pStyle w:val="4"/>
        <w:spacing w:before="268" w:line="254" w:lineRule="auto"/>
        <w:ind w:right="101"/>
        <w:rPr>
          <w:rFonts w:hint="eastAsia"/>
        </w:rPr>
      </w:pPr>
      <w:r>
        <w:rPr>
          <w:rFonts w:hint="eastAsia"/>
        </w:rPr>
        <w:t>简而言之，思辨的倾向属于他们心智的结构或构成，相比之下是恒定的；现实的倾向，属于他们心智的内容，相比之下是不恒定的；而将希腊基督教关于和好的思想作为一个整体来看，无疑是前者占主导地位。</w:t>
      </w:r>
    </w:p>
    <w:p w14:paraId="4ED5ED47">
      <w:pPr>
        <w:pStyle w:val="4"/>
        <w:spacing w:before="268" w:line="254" w:lineRule="auto"/>
        <w:ind w:right="101"/>
        <w:rPr>
          <w:rFonts w:hint="eastAsia"/>
        </w:rPr>
      </w:pPr>
    </w:p>
    <w:p w14:paraId="6120616E">
      <w:pPr>
        <w:pStyle w:val="4"/>
        <w:spacing w:before="268" w:line="254" w:lineRule="auto"/>
        <w:ind w:right="101"/>
        <w:rPr>
          <w:rFonts w:hint="eastAsia"/>
        </w:rPr>
      </w:pPr>
      <w:r>
        <w:rPr>
          <w:rFonts w:hint="eastAsia"/>
        </w:rPr>
        <w:t>To illustrate this, it will be sufficient to give an account of one typical work, the well-known treatise of Athanasius on the Incarnation of the Word.</w:t>
      </w:r>
    </w:p>
    <w:p w14:paraId="32EC94AC">
      <w:pPr>
        <w:pStyle w:val="4"/>
        <w:spacing w:before="268" w:line="254" w:lineRule="auto"/>
        <w:ind w:right="101"/>
        <w:rPr>
          <w:rFonts w:hint="eastAsia"/>
        </w:rPr>
      </w:pPr>
      <w:r>
        <w:rPr>
          <w:rFonts w:hint="eastAsia"/>
        </w:rPr>
        <w:t>为说明这一点，只需介绍一部典型著作，即亚他那修关于道成肉身的著名论著，就足够了。</w:t>
      </w:r>
    </w:p>
    <w:p w14:paraId="0FA3F0B2">
      <w:pPr>
        <w:pStyle w:val="4"/>
        <w:spacing w:before="268" w:line="254" w:lineRule="auto"/>
        <w:ind w:right="101"/>
        <w:rPr>
          <w:rFonts w:hint="eastAsia"/>
        </w:rPr>
      </w:pPr>
    </w:p>
    <w:p w14:paraId="5F832653">
      <w:pPr>
        <w:pStyle w:val="4"/>
        <w:spacing w:before="268" w:line="254" w:lineRule="auto"/>
        <w:ind w:right="101"/>
        <w:rPr>
          <w:rFonts w:hint="eastAsia"/>
        </w:rPr>
      </w:pPr>
      <w:r>
        <w:rPr>
          <w:rFonts w:hint="eastAsia"/>
        </w:rPr>
        <w:t>The very designation of the treatise, which is taken from its first chapter—Τὰ περὶ τῆς ἐνανθρωπήσεως τοῦ λόγου διηγησώμεθα—implies the speculative point of view and its centrality.</w:t>
      </w:r>
    </w:p>
    <w:p w14:paraId="437127F2">
      <w:pPr>
        <w:pStyle w:val="4"/>
        <w:spacing w:before="268" w:line="254" w:lineRule="auto"/>
        <w:ind w:right="101"/>
        <w:rPr>
          <w:rFonts w:hint="eastAsia"/>
        </w:rPr>
      </w:pPr>
      <w:r>
        <w:rPr>
          <w:rFonts w:hint="eastAsia"/>
        </w:rPr>
        <w:t>这篇论著的名称本身，取自其第一章——Τὰ περὶ τῆς ἐνανθρωπήσεως τοῦ λόγου διηγησώμεθα——就暗示了其思辨的观点及其中心地位。</w:t>
      </w:r>
    </w:p>
    <w:p w14:paraId="2B851708">
      <w:pPr>
        <w:pStyle w:val="4"/>
        <w:spacing w:before="268" w:line="254" w:lineRule="auto"/>
        <w:ind w:right="101"/>
        <w:rPr>
          <w:rFonts w:hint="eastAsia"/>
        </w:rPr>
      </w:pPr>
    </w:p>
    <w:p w14:paraId="42E2836A">
      <w:pPr>
        <w:pStyle w:val="4"/>
        <w:spacing w:before="268" w:line="254" w:lineRule="auto"/>
        <w:ind w:right="101"/>
        <w:rPr>
          <w:rFonts w:hint="eastAsia"/>
        </w:rPr>
      </w:pPr>
      <w:r>
        <w:rPr>
          <w:rFonts w:hint="eastAsia"/>
        </w:rPr>
        <w:t>The writer does not start from any ethical experience which he owes to Christ, or from any incident in the life of Christ— though, as we shall see, references to these, at subsequent stages of his argument, are not wanting—but from a dogmatic conception of Christ's person of a highly speculative character.</w:t>
      </w:r>
    </w:p>
    <w:p w14:paraId="36B6C114">
      <w:pPr>
        <w:pStyle w:val="4"/>
        <w:spacing w:before="268" w:line="254" w:lineRule="auto"/>
        <w:ind w:right="101"/>
        <w:rPr>
          <w:rFonts w:hint="eastAsia"/>
        </w:rPr>
      </w:pPr>
      <w:r>
        <w:rPr>
          <w:rFonts w:hint="eastAsia"/>
        </w:rPr>
        <w:t>作者并非从他对基督所负的任何伦理经历，或从基督生平的任何事件开始——尽管，正如我们将看到的，在他的论证的后续阶段，并不缺乏对这些的引用——而是从一个高度思辨的基督位格的教义概念开始。</w:t>
      </w:r>
    </w:p>
    <w:p w14:paraId="14F10EBD">
      <w:pPr>
        <w:pStyle w:val="4"/>
        <w:spacing w:before="268" w:line="254" w:lineRule="auto"/>
        <w:ind w:right="101"/>
        <w:rPr>
          <w:rFonts w:hint="eastAsia"/>
        </w:rPr>
      </w:pPr>
    </w:p>
    <w:p w14:paraId="1C26AE34">
      <w:pPr>
        <w:pStyle w:val="4"/>
        <w:spacing w:before="268" w:line="254" w:lineRule="auto"/>
        <w:ind w:right="101"/>
        <w:rPr>
          <w:rFonts w:hint="eastAsia"/>
        </w:rPr>
      </w:pPr>
      <w:r>
        <w:rPr>
          <w:rFonts w:hint="eastAsia"/>
        </w:rPr>
        <w:t>This is confirmed by the appeal which he makes at c. 41 to the Greek philosophers who laughed at the idea of incarnation.</w:t>
      </w:r>
    </w:p>
    <w:p w14:paraId="439B1223">
      <w:pPr>
        <w:pStyle w:val="4"/>
        <w:spacing w:before="268" w:line="254" w:lineRule="auto"/>
        <w:ind w:right="101"/>
        <w:rPr>
          <w:rFonts w:hint="eastAsia"/>
        </w:rPr>
      </w:pPr>
      <w:r>
        <w:rPr>
          <w:rFonts w:hint="eastAsia"/>
        </w:rPr>
        <w:t>这一点在第41章他对那些嘲笑道成肉身观念的希腊哲学家的呼吁中得到证实。</w:t>
      </w:r>
    </w:p>
    <w:p w14:paraId="40D62A9C">
      <w:pPr>
        <w:pStyle w:val="4"/>
        <w:spacing w:before="268" w:line="254" w:lineRule="auto"/>
        <w:ind w:right="101"/>
        <w:rPr>
          <w:rFonts w:hint="eastAsia"/>
        </w:rPr>
      </w:pPr>
    </w:p>
    <w:p w14:paraId="70747FE1">
      <w:pPr>
        <w:pStyle w:val="4"/>
        <w:spacing w:before="268" w:line="254" w:lineRule="auto"/>
        <w:ind w:right="101"/>
        <w:rPr>
          <w:rFonts w:hint="eastAsia"/>
        </w:rPr>
      </w:pPr>
      <w:r>
        <w:rPr>
          <w:rFonts w:hint="eastAsia"/>
        </w:rPr>
        <w:t>It is inconsistent, he argues, for men who admit that the Logos pervades the whole universe to question that it can unite itself to man.</w:t>
      </w:r>
    </w:p>
    <w:p w14:paraId="062CCCB4">
      <w:pPr>
        <w:pStyle w:val="4"/>
        <w:spacing w:before="268" w:line="254" w:lineRule="auto"/>
        <w:ind w:right="101"/>
        <w:rPr>
          <w:rFonts w:hint="eastAsia"/>
        </w:rPr>
      </w:pPr>
      <w:r>
        <w:rPr>
          <w:rFonts w:hint="eastAsia"/>
        </w:rPr>
        <w:t>他辩称，对于那些承认道渗透整个宇宙的人来说，质疑它能与人联合是不一致的。</w:t>
      </w:r>
    </w:p>
    <w:p w14:paraId="0565167D">
      <w:pPr>
        <w:pStyle w:val="4"/>
        <w:spacing w:before="268" w:line="254" w:lineRule="auto"/>
        <w:ind w:right="101"/>
        <w:rPr>
          <w:rFonts w:hint="eastAsia"/>
        </w:rPr>
      </w:pPr>
    </w:p>
    <w:p w14:paraId="6AC89B47">
      <w:pPr>
        <w:pStyle w:val="4"/>
        <w:spacing w:before="268" w:line="254" w:lineRule="auto"/>
        <w:ind w:right="101"/>
        <w:rPr>
          <w:rFonts w:hint="eastAsia"/>
        </w:rPr>
      </w:pPr>
      <w:r>
        <w:rPr>
          <w:rFonts w:hint="eastAsia"/>
        </w:rPr>
        <w:t>'The philosophers of the Greeks say that the universe is a great body; and rightly so.</w:t>
      </w:r>
    </w:p>
    <w:p w14:paraId="33716F4F">
      <w:pPr>
        <w:pStyle w:val="4"/>
        <w:spacing w:before="268" w:line="254" w:lineRule="auto"/>
        <w:ind w:right="101"/>
        <w:rPr>
          <w:rFonts w:hint="eastAsia"/>
        </w:rPr>
      </w:pPr>
      <w:r>
        <w:rPr>
          <w:rFonts w:hint="eastAsia"/>
        </w:rPr>
        <w:t>‘希腊的哲学家说宇宙是一个大的身体；这话是对的。</w:t>
      </w:r>
    </w:p>
    <w:p w14:paraId="4E2EC661">
      <w:pPr>
        <w:pStyle w:val="4"/>
        <w:spacing w:before="268" w:line="254" w:lineRule="auto"/>
        <w:ind w:right="101"/>
        <w:rPr>
          <w:rFonts w:hint="eastAsia"/>
        </w:rPr>
      </w:pPr>
    </w:p>
    <w:p w14:paraId="5F0B6CFA">
      <w:pPr>
        <w:pStyle w:val="4"/>
        <w:spacing w:before="268" w:line="254" w:lineRule="auto"/>
        <w:ind w:right="101"/>
        <w:rPr>
          <w:rFonts w:hint="eastAsia"/>
        </w:rPr>
      </w:pPr>
      <w:r>
        <w:rPr>
          <w:rFonts w:hint="eastAsia"/>
        </w:rPr>
        <w:t>For we see it and its parts as objects of our senses.</w:t>
      </w:r>
    </w:p>
    <w:p w14:paraId="292746E0">
      <w:pPr>
        <w:pStyle w:val="4"/>
        <w:spacing w:before="268" w:line="254" w:lineRule="auto"/>
        <w:ind w:right="101"/>
        <w:rPr>
          <w:rFonts w:hint="eastAsia"/>
        </w:rPr>
      </w:pPr>
      <w:r>
        <w:rPr>
          <w:rFonts w:hint="eastAsia"/>
        </w:rPr>
        <w:t>因为我们看见它和它的各部分是我们感官的对象。</w:t>
      </w:r>
    </w:p>
    <w:p w14:paraId="4AF1EBCC">
      <w:pPr>
        <w:pStyle w:val="4"/>
        <w:spacing w:before="268" w:line="254" w:lineRule="auto"/>
        <w:ind w:right="101"/>
        <w:rPr>
          <w:rFonts w:hint="eastAsia"/>
        </w:rPr>
      </w:pPr>
    </w:p>
    <w:p w14:paraId="3F9F79B9">
      <w:pPr>
        <w:pStyle w:val="4"/>
        <w:spacing w:before="268" w:line="254" w:lineRule="auto"/>
        <w:ind w:right="101"/>
        <w:rPr>
          <w:rFonts w:hint="eastAsia"/>
        </w:rPr>
      </w:pPr>
      <w:r>
        <w:rPr>
          <w:rFonts w:hint="eastAsia"/>
        </w:rPr>
        <w:t>If, then, the Word of God is in the universe, which is a body, and has united Himself with the whole and with all its parts, what is there surprising or absurd if we say that He has united Himself with men also?'</w:t>
      </w:r>
    </w:p>
    <w:p w14:paraId="51E24B17">
      <w:pPr>
        <w:pStyle w:val="4"/>
        <w:spacing w:before="268" w:line="254" w:lineRule="auto"/>
        <w:ind w:right="101"/>
        <w:rPr>
          <w:rFonts w:hint="eastAsia"/>
        </w:rPr>
      </w:pPr>
      <w:r>
        <w:rPr>
          <w:rFonts w:hint="eastAsia"/>
        </w:rPr>
        <w:t>那么，如果神的道在宇宙这身体中，并且祂已将自己与整体及其所有部分联合，我们若说祂也已将自己与人联合，这又有什么令人惊讶或荒谬的呢？’</w:t>
      </w:r>
    </w:p>
    <w:p w14:paraId="53F2AE93">
      <w:pPr>
        <w:pStyle w:val="4"/>
        <w:spacing w:before="268" w:line="254" w:lineRule="auto"/>
        <w:ind w:right="101"/>
        <w:rPr>
          <w:rFonts w:hint="eastAsia"/>
        </w:rPr>
      </w:pPr>
    </w:p>
    <w:p w14:paraId="5243DBDB">
      <w:pPr>
        <w:pStyle w:val="4"/>
        <w:spacing w:before="268" w:line="254" w:lineRule="auto"/>
        <w:ind w:right="101"/>
        <w:rPr>
          <w:rFonts w:hint="eastAsia"/>
        </w:rPr>
      </w:pPr>
      <w:r>
        <w:rPr>
          <w:rFonts w:hint="eastAsia"/>
        </w:rPr>
        <w:t>The very fact that this appeal is made, and that an analogy is assumed between the presence of the Word in the universe and the incarnation of God in Christ, shows how speculatively Athanasius thought of the incarnation.</w:t>
      </w:r>
    </w:p>
    <w:p w14:paraId="433B5FD8">
      <w:pPr>
        <w:pStyle w:val="4"/>
        <w:spacing w:before="268" w:line="254" w:lineRule="auto"/>
        <w:ind w:right="101"/>
        <w:rPr>
          <w:rFonts w:hint="eastAsia"/>
        </w:rPr>
      </w:pPr>
      <w:r>
        <w:rPr>
          <w:rFonts w:hint="eastAsia"/>
        </w:rPr>
        <w:t>这个呼吁的提出，以及在宇宙中道的同在与神在基督里道成肉身之间假定存在的类比，本身就显示了亚他那修对道成肉身的思辨性思考。</w:t>
      </w:r>
    </w:p>
    <w:p w14:paraId="4B32D6BB">
      <w:pPr>
        <w:pStyle w:val="4"/>
        <w:spacing w:before="268" w:line="254" w:lineRule="auto"/>
        <w:ind w:right="101"/>
        <w:rPr>
          <w:rFonts w:hint="eastAsia"/>
        </w:rPr>
      </w:pPr>
    </w:p>
    <w:p w14:paraId="49E4E451">
      <w:pPr>
        <w:pStyle w:val="4"/>
        <w:spacing w:before="268" w:line="254" w:lineRule="auto"/>
        <w:ind w:right="101"/>
        <w:rPr>
          <w:rFonts w:hint="eastAsia"/>
        </w:rPr>
      </w:pPr>
      <w:r>
        <w:rPr>
          <w:rFonts w:hint="eastAsia"/>
        </w:rPr>
        <w:t>If we keep our minds closer to the facts, what we really mean by the incarnation is that the life which Jesus lived in the flesh</w:t>
      </w:r>
    </w:p>
    <w:p w14:paraId="35201F65">
      <w:pPr>
        <w:pStyle w:val="4"/>
        <w:spacing w:before="268" w:line="254" w:lineRule="auto"/>
        <w:ind w:right="101"/>
        <w:rPr>
          <w:rFonts w:hint="eastAsia"/>
        </w:rPr>
      </w:pPr>
      <w:r>
        <w:rPr>
          <w:rFonts w:hint="eastAsia"/>
        </w:rPr>
        <w:t>如果我们更贴近事实地思考，我们所说的道成肉身，其实是指耶稣在肉身中所过的生活</w:t>
      </w:r>
    </w:p>
    <w:p w14:paraId="19DE7C8A">
      <w:pPr>
        <w:pStyle w:val="4"/>
        <w:spacing w:before="268" w:line="254" w:lineRule="auto"/>
        <w:ind w:right="101"/>
        <w:rPr>
          <w:rFonts w:hint="eastAsia"/>
        </w:rPr>
      </w:pPr>
      <w:r>
        <w:rPr>
          <w:rFonts w:hint="eastAsia"/>
        </w:rPr>
        <w:t>—that moral and spiritual life in the concrete fulness and wealth which the evangelists display—was divine; whether there is any analogy between the presence of God in it and that presence of God in the universe which is recognised by philosophy in the fact that the reign of law is co-extensive with the world, is a matter about which most Christians do not think, and about which few of those who do think would agree with Athanasius.</w:t>
      </w:r>
    </w:p>
    <w:p w14:paraId="313AD6E7">
      <w:pPr>
        <w:pStyle w:val="4"/>
        <w:spacing w:before="268" w:line="254" w:lineRule="auto"/>
        <w:ind w:right="101"/>
        <w:rPr>
          <w:rFonts w:hint="eastAsia"/>
        </w:rPr>
      </w:pPr>
      <w:r>
        <w:rPr>
          <w:rFonts w:hint="eastAsia"/>
        </w:rPr>
        <w:t>——那种道德和属灵的生活，以福音书作者所展示的具体丰满和富足——是神圣的；至于其中上帝的同在，与哲学在律法统治与世界同延的事实中所承认的宇宙中上帝的同在之间，是否存在任何类比，这是大多数基督徒不思考的问题，而在少数思考此事的人中，也鲜有会同意亚他那修的。</w:t>
      </w:r>
    </w:p>
    <w:p w14:paraId="2C358787">
      <w:pPr>
        <w:pStyle w:val="4"/>
        <w:spacing w:before="268" w:line="254" w:lineRule="auto"/>
        <w:ind w:right="101"/>
        <w:rPr>
          <w:rFonts w:hint="eastAsia"/>
        </w:rPr>
      </w:pPr>
    </w:p>
    <w:p w14:paraId="5C5E89C0">
      <w:pPr>
        <w:pStyle w:val="4"/>
        <w:spacing w:before="268" w:line="254" w:lineRule="auto"/>
        <w:ind w:right="101"/>
        <w:rPr>
          <w:rFonts w:hint="eastAsia"/>
        </w:rPr>
      </w:pPr>
      <w:r>
        <w:rPr>
          <w:rFonts w:hint="eastAsia"/>
        </w:rPr>
        <w:t>Nevertheless, this speculative conception of the incarnation is the determining principle of all Athanasius' systematic Christian thinking.</w:t>
      </w:r>
    </w:p>
    <w:p w14:paraId="370C70D3">
      <w:pPr>
        <w:pStyle w:val="4"/>
        <w:spacing w:before="268" w:line="254" w:lineRule="auto"/>
        <w:ind w:right="101"/>
        <w:rPr>
          <w:rFonts w:hint="eastAsia"/>
        </w:rPr>
      </w:pPr>
      <w:r>
        <w:rPr>
          <w:rFonts w:hint="eastAsia"/>
        </w:rPr>
        <w:t>然而，这个对道成肉身的思辨性概念，是亚他那修所有系统性基督教思想的决定性原则。</w:t>
      </w:r>
    </w:p>
    <w:p w14:paraId="1165ED56">
      <w:pPr>
        <w:pStyle w:val="4"/>
        <w:spacing w:before="268" w:line="254" w:lineRule="auto"/>
        <w:ind w:right="101"/>
        <w:rPr>
          <w:rFonts w:hint="eastAsia"/>
        </w:rPr>
      </w:pPr>
    </w:p>
    <w:p w14:paraId="04B8B0F8">
      <w:pPr>
        <w:pStyle w:val="4"/>
        <w:spacing w:before="268" w:line="254" w:lineRule="auto"/>
        <w:ind w:right="101"/>
        <w:rPr>
          <w:rFonts w:hint="eastAsia"/>
        </w:rPr>
      </w:pPr>
      <w:r>
        <w:rPr>
          <w:rFonts w:hint="eastAsia"/>
        </w:rPr>
        <w:t>It is uppermost in his mind, and it depresses and thrusts into the background much that to men free from this speculative obsession must seem far more important.</w:t>
      </w:r>
    </w:p>
    <w:p w14:paraId="6010AF86">
      <w:pPr>
        <w:pStyle w:val="4"/>
        <w:spacing w:before="268" w:line="254" w:lineRule="auto"/>
        <w:ind w:right="101"/>
        <w:rPr>
          <w:rFonts w:hint="eastAsia"/>
        </w:rPr>
      </w:pPr>
      <w:r>
        <w:rPr>
          <w:rFonts w:hint="eastAsia"/>
        </w:rPr>
        <w:t>它在他心中占据着首要地位，并压抑并推至背景中许多对摆脱了这种思辨痴迷的人来说必定显得更为重要的事情。</w:t>
      </w:r>
    </w:p>
    <w:p w14:paraId="2285279B">
      <w:pPr>
        <w:pStyle w:val="4"/>
        <w:spacing w:before="268" w:line="254" w:lineRule="auto"/>
        <w:ind w:right="101"/>
        <w:rPr>
          <w:rFonts w:hint="eastAsia"/>
        </w:rPr>
      </w:pPr>
    </w:p>
    <w:p w14:paraId="76E5BDDA">
      <w:pPr>
        <w:pStyle w:val="4"/>
        <w:spacing w:before="268" w:line="254" w:lineRule="auto"/>
        <w:ind w:right="101"/>
        <w:rPr>
          <w:rFonts w:hint="eastAsia"/>
        </w:rPr>
      </w:pPr>
      <w:r>
        <w:rPr>
          <w:rFonts w:hint="eastAsia"/>
        </w:rPr>
        <w:t>The incarnation means for him that the eternal Word assumed flesh in the womb of the Virgin; in doing so, He united the human nature to the divine; and in principle the atonement, or the reconciliation of humanity to God, was accomplished.</w:t>
      </w:r>
    </w:p>
    <w:p w14:paraId="09E37165">
      <w:pPr>
        <w:pStyle w:val="4"/>
        <w:spacing w:before="268" w:line="254" w:lineRule="auto"/>
        <w:ind w:right="101"/>
        <w:rPr>
          <w:rFonts w:hint="eastAsia"/>
        </w:rPr>
      </w:pPr>
      <w:r>
        <w:rPr>
          <w:rFonts w:hint="eastAsia"/>
        </w:rPr>
        <w:t>对他来说，道成肉身意味着永恒的道在童女腹中取了肉身；这样做时，祂将人性与神性联合；原则上，赎罪，或人类与上帝的和好，就完成了。</w:t>
      </w:r>
    </w:p>
    <w:p w14:paraId="09725782">
      <w:pPr>
        <w:pStyle w:val="4"/>
        <w:spacing w:before="268" w:line="254" w:lineRule="auto"/>
        <w:ind w:right="101"/>
        <w:rPr>
          <w:rFonts w:hint="eastAsia"/>
        </w:rPr>
      </w:pPr>
    </w:p>
    <w:p w14:paraId="484011FA">
      <w:pPr>
        <w:pStyle w:val="4"/>
        <w:spacing w:before="268" w:line="254" w:lineRule="auto"/>
        <w:ind w:right="101"/>
        <w:rPr>
          <w:rFonts w:hint="eastAsia"/>
        </w:rPr>
      </w:pPr>
      <w:r>
        <w:rPr>
          <w:rFonts w:hint="eastAsia"/>
        </w:rPr>
        <w:t>As it has been expressed by more modern writers, the incarnation is the atonement or the reconciliation.</w:t>
      </w:r>
    </w:p>
    <w:p w14:paraId="67311503">
      <w:pPr>
        <w:pStyle w:val="4"/>
        <w:spacing w:before="268" w:line="254" w:lineRule="auto"/>
        <w:ind w:right="101"/>
        <w:rPr>
          <w:rFonts w:hint="eastAsia"/>
        </w:rPr>
      </w:pPr>
      <w:r>
        <w:rPr>
          <w:rFonts w:hint="eastAsia"/>
        </w:rPr>
        <w:t>正如更多现代作家所表达的，道成肉身就是赎罪或和好。</w:t>
      </w:r>
    </w:p>
    <w:p w14:paraId="5BB89F65">
      <w:pPr>
        <w:pStyle w:val="4"/>
        <w:spacing w:before="268" w:line="254" w:lineRule="auto"/>
        <w:ind w:right="101"/>
        <w:rPr>
          <w:rFonts w:hint="eastAsia"/>
        </w:rPr>
      </w:pPr>
    </w:p>
    <w:p w14:paraId="05B1632E">
      <w:pPr>
        <w:pStyle w:val="4"/>
        <w:spacing w:before="268" w:line="254" w:lineRule="auto"/>
        <w:ind w:right="101"/>
        <w:rPr>
          <w:rFonts w:hint="eastAsia"/>
        </w:rPr>
      </w:pPr>
      <w:r>
        <w:rPr>
          <w:rFonts w:hint="eastAsia"/>
        </w:rPr>
        <w:t>'Since man alone (43. 3) of the creatures had departed from the order of his creation, it was man's nature that the Word united to Himself, thus repairing the breach between the creature and the Creator at the very point where it had occurred.'</w:t>
      </w:r>
    </w:p>
    <w:p w14:paraId="2CAE17EF">
      <w:pPr>
        <w:pStyle w:val="4"/>
        <w:spacing w:before="268" w:line="254" w:lineRule="auto"/>
        <w:ind w:right="101"/>
        <w:rPr>
          <w:rFonts w:hint="eastAsia"/>
        </w:rPr>
      </w:pPr>
      <w:r>
        <w:rPr>
          <w:rFonts w:hint="eastAsia"/>
        </w:rPr>
        <w:t>‘因为唯独人（43. 3）在受造物中偏离了他受造的秩序，所以道与自己联合的是人的本性，从而在受造物与创造主之间破裂之处，修复了那破裂。’</w:t>
      </w:r>
    </w:p>
    <w:p w14:paraId="482A527E">
      <w:pPr>
        <w:pStyle w:val="4"/>
        <w:spacing w:before="268" w:line="254" w:lineRule="auto"/>
        <w:ind w:right="101"/>
        <w:rPr>
          <w:rFonts w:hint="eastAsia"/>
        </w:rPr>
      </w:pPr>
    </w:p>
    <w:p w14:paraId="0506D5C2">
      <w:pPr>
        <w:pStyle w:val="4"/>
        <w:spacing w:before="268" w:line="254" w:lineRule="auto"/>
        <w:ind w:right="101"/>
        <w:rPr>
          <w:rFonts w:hint="eastAsia"/>
        </w:rPr>
      </w:pPr>
      <w:r>
        <w:rPr>
          <w:rFonts w:hint="eastAsia"/>
        </w:rPr>
        <w:t>Repairing the breach, it must be added, by an incarnation which is consummated when the human nature is united to the divine in the miraculous conception—an incarnation which, whatever its motive on the part of the Word, can only be called metaphysical rather than moral.</w:t>
      </w:r>
    </w:p>
    <w:p w14:paraId="7878C87E">
      <w:pPr>
        <w:pStyle w:val="4"/>
        <w:spacing w:before="268" w:line="254" w:lineRule="auto"/>
        <w:ind w:right="101"/>
        <w:rPr>
          <w:rFonts w:hint="eastAsia"/>
        </w:rPr>
      </w:pPr>
      <w:r>
        <w:rPr>
          <w:rFonts w:hint="eastAsia"/>
        </w:rPr>
        <w:t>必须补充的是，这修复破裂是通过一次道成肉身来完成的，当人性在神奇的受孕中与神性联合时，这次道成肉身就得以成全——这次道成肉身，无论道方面有何动机，都只能被称为形而上学的，而非伦理的。</w:t>
      </w:r>
    </w:p>
    <w:p w14:paraId="366346BF">
      <w:pPr>
        <w:pStyle w:val="4"/>
        <w:spacing w:before="268" w:line="254" w:lineRule="auto"/>
        <w:ind w:right="101"/>
        <w:rPr>
          <w:rFonts w:hint="eastAsia"/>
        </w:rPr>
      </w:pPr>
    </w:p>
    <w:p w14:paraId="3C39265F">
      <w:pPr>
        <w:pStyle w:val="4"/>
        <w:spacing w:before="268" w:line="254" w:lineRule="auto"/>
        <w:ind w:right="101"/>
        <w:rPr>
          <w:rFonts w:hint="eastAsia"/>
        </w:rPr>
      </w:pPr>
      <w:r>
        <w:rPr>
          <w:rFonts w:hint="eastAsia"/>
        </w:rPr>
        <w:t>Now, be the speculative fascination as great as it may, this is not a position in which a Christian mind can rest content.</w:t>
      </w:r>
    </w:p>
    <w:p w14:paraId="2698C63C">
      <w:pPr>
        <w:pStyle w:val="4"/>
        <w:spacing w:before="268" w:line="254" w:lineRule="auto"/>
        <w:ind w:right="101"/>
        <w:rPr>
          <w:rFonts w:hint="eastAsia"/>
        </w:rPr>
      </w:pPr>
      <w:r>
        <w:rPr>
          <w:rFonts w:hint="eastAsia"/>
        </w:rPr>
        <w:t>现在，无论思辨的魅力有多大，这都不是一个基督徒思想能安然接受的立场。</w:t>
      </w:r>
    </w:p>
    <w:p w14:paraId="164C9E5A">
      <w:pPr>
        <w:pStyle w:val="4"/>
        <w:spacing w:before="268" w:line="254" w:lineRule="auto"/>
        <w:ind w:right="101"/>
        <w:rPr>
          <w:rFonts w:hint="eastAsia"/>
        </w:rPr>
      </w:pPr>
    </w:p>
    <w:p w14:paraId="0ACDCC6B">
      <w:pPr>
        <w:pStyle w:val="4"/>
        <w:spacing w:before="268" w:line="254" w:lineRule="auto"/>
        <w:ind w:right="101"/>
        <w:rPr>
          <w:rFonts w:hint="eastAsia"/>
        </w:rPr>
      </w:pPr>
      <w:r>
        <w:rPr>
          <w:rFonts w:hint="eastAsia"/>
        </w:rPr>
        <w:t>We know that we are not reconciled to God in the assumption of flesh by the Word in the Virgin's womb, but by the man Christ Jesus.</w:t>
      </w:r>
    </w:p>
    <w:p w14:paraId="54A5AA55">
      <w:pPr>
        <w:pStyle w:val="4"/>
        <w:spacing w:before="268" w:line="254" w:lineRule="auto"/>
        <w:ind w:right="101"/>
        <w:rPr>
          <w:rFonts w:hint="eastAsia"/>
        </w:rPr>
      </w:pPr>
      <w:r>
        <w:rPr>
          <w:rFonts w:hint="eastAsia"/>
        </w:rPr>
        <w:t>我们知道，我们与上帝和好，并非在道在童女腹中取了肉身之时，而是藉着人基督耶稣。</w:t>
      </w:r>
    </w:p>
    <w:p w14:paraId="6F0C5E24">
      <w:pPr>
        <w:pStyle w:val="4"/>
        <w:spacing w:before="268" w:line="254" w:lineRule="auto"/>
        <w:ind w:right="101"/>
        <w:rPr>
          <w:rFonts w:hint="eastAsia"/>
        </w:rPr>
      </w:pPr>
    </w:p>
    <w:p w14:paraId="2872804B">
      <w:pPr>
        <w:pStyle w:val="4"/>
        <w:spacing w:before="268" w:line="254" w:lineRule="auto"/>
        <w:ind w:right="101"/>
        <w:rPr>
          <w:rFonts w:hint="eastAsia"/>
        </w:rPr>
      </w:pPr>
      <w:r>
        <w:rPr>
          <w:rFonts w:hint="eastAsia"/>
        </w:rPr>
        <w:t>We must get something at least of what is meant by the name of Jesus into this speculative incarnation if it is to have any value for us at all.</w:t>
      </w:r>
    </w:p>
    <w:p w14:paraId="1BD03EC5">
      <w:pPr>
        <w:pStyle w:val="4"/>
        <w:spacing w:before="268" w:line="254" w:lineRule="auto"/>
        <w:ind w:right="101"/>
        <w:rPr>
          <w:rFonts w:hint="eastAsia"/>
        </w:rPr>
      </w:pPr>
      <w:r>
        <w:rPr>
          <w:rFonts w:hint="eastAsia"/>
        </w:rPr>
        <w:t>我们必须至少将耶稣这个名字所蕴含的意义，注入到这个思辨性的道成肉身中，否则它对我们毫无价值。</w:t>
      </w:r>
    </w:p>
    <w:p w14:paraId="71D7275F">
      <w:pPr>
        <w:pStyle w:val="4"/>
        <w:spacing w:before="268" w:line="254" w:lineRule="auto"/>
        <w:ind w:right="101"/>
        <w:rPr>
          <w:rFonts w:hint="eastAsia"/>
        </w:rPr>
      </w:pPr>
    </w:p>
    <w:p w14:paraId="3AFB0017">
      <w:pPr>
        <w:pStyle w:val="4"/>
        <w:spacing w:before="268" w:line="254" w:lineRule="auto"/>
        <w:ind w:right="101"/>
        <w:rPr>
          <w:rFonts w:hint="eastAsia"/>
        </w:rPr>
      </w:pPr>
      <w:r>
        <w:rPr>
          <w:rFonts w:hint="eastAsia"/>
        </w:rPr>
        <w:t>We must get this quasi-philosophical dogma charged with history, the history unfolded to us by the evangelists, if it is to hold any place in our minds.</w:t>
      </w:r>
    </w:p>
    <w:p w14:paraId="4D258E8F">
      <w:pPr>
        <w:pStyle w:val="4"/>
        <w:spacing w:before="268" w:line="254" w:lineRule="auto"/>
        <w:ind w:right="101"/>
        <w:rPr>
          <w:rFonts w:hint="eastAsia"/>
        </w:rPr>
      </w:pPr>
      <w:r>
        <w:rPr>
          <w:rFonts w:hint="eastAsia"/>
        </w:rPr>
        <w:t>我们必须将这个准哲学的教条，用历史，即福音书作者向我们展开的历史，来充满，否则它在我们思想中就毫无地位。</w:t>
      </w:r>
    </w:p>
    <w:p w14:paraId="10C3B5F4">
      <w:pPr>
        <w:pStyle w:val="4"/>
        <w:spacing w:before="268" w:line="254" w:lineRule="auto"/>
        <w:ind w:right="101"/>
        <w:rPr>
          <w:rFonts w:hint="eastAsia"/>
        </w:rPr>
      </w:pPr>
    </w:p>
    <w:p w14:paraId="1F74444E">
      <w:pPr>
        <w:pStyle w:val="4"/>
        <w:spacing w:before="268" w:line="254" w:lineRule="auto"/>
        <w:ind w:right="101"/>
        <w:rPr>
          <w:rFonts w:hint="eastAsia"/>
        </w:rPr>
      </w:pPr>
      <w:r>
        <w:rPr>
          <w:rFonts w:hint="eastAsia"/>
        </w:rPr>
        <w:t>It may be that the more the history counts with us, the less interest we shall have in the dogma; but the history—in other words, that which we know of Jesus, and through which His reconciling power is exerted upon us—is the one thing we cannot do without.</w:t>
      </w:r>
    </w:p>
    <w:p w14:paraId="0BDF4078">
      <w:pPr>
        <w:pStyle w:val="4"/>
        <w:spacing w:before="268" w:line="254" w:lineRule="auto"/>
        <w:ind w:right="101"/>
        <w:rPr>
          <w:rFonts w:hint="eastAsia"/>
        </w:rPr>
      </w:pPr>
      <w:r>
        <w:rPr>
          <w:rFonts w:hint="eastAsia"/>
        </w:rPr>
        <w:t>或许历史对我们越重要，我们对教条的兴趣就越小；但历史——换句话说，我们所知道关于耶稣的事，以及祂的和好大能藉以作用于我们的事——是我们唯一不能没有的。</w:t>
      </w:r>
    </w:p>
    <w:p w14:paraId="23B5D249">
      <w:pPr>
        <w:pStyle w:val="4"/>
        <w:spacing w:before="268" w:line="254" w:lineRule="auto"/>
        <w:ind w:right="101"/>
        <w:rPr>
          <w:rFonts w:hint="eastAsia"/>
        </w:rPr>
      </w:pPr>
    </w:p>
    <w:p w14:paraId="52BF8F89">
      <w:pPr>
        <w:pStyle w:val="4"/>
        <w:spacing w:before="268" w:line="254" w:lineRule="auto"/>
        <w:ind w:right="101"/>
        <w:rPr>
          <w:rFonts w:hint="eastAsia"/>
        </w:rPr>
      </w:pPr>
      <w:r>
        <w:rPr>
          <w:rFonts w:hint="eastAsia"/>
        </w:rPr>
        <w:t>Dominated though he was by his speculative conception of the incarnation, Athanasius himself was conscious of this, and the great interest of his treatise to a modern reader is to see how much he has to make room for which has no essential relation to his principle.</w:t>
      </w:r>
    </w:p>
    <w:p w14:paraId="396E6441">
      <w:pPr>
        <w:pStyle w:val="4"/>
        <w:spacing w:before="268" w:line="254" w:lineRule="auto"/>
        <w:ind w:right="101"/>
        <w:rPr>
          <w:rFonts w:hint="eastAsia"/>
        </w:rPr>
      </w:pPr>
      <w:r>
        <w:rPr>
          <w:rFonts w:hint="eastAsia"/>
        </w:rPr>
        <w:t>尽管他被自己对道成肉身的思辨性观念所主导，亚他那修自己也意识到了这一点，他对现代读者最大的吸引力在于，看到他不得不为多少与他原则并无本质关系的事物留出空间。</w:t>
      </w:r>
    </w:p>
    <w:p w14:paraId="04159B14">
      <w:pPr>
        <w:pStyle w:val="4"/>
        <w:spacing w:before="268" w:line="254" w:lineRule="auto"/>
        <w:ind w:right="101"/>
        <w:rPr>
          <w:rFonts w:hint="eastAsia"/>
        </w:rPr>
      </w:pPr>
    </w:p>
    <w:p w14:paraId="62C79CBA">
      <w:pPr>
        <w:pStyle w:val="4"/>
        <w:spacing w:before="268" w:line="254" w:lineRule="auto"/>
        <w:ind w:right="101"/>
        <w:rPr>
          <w:rFonts w:hint="eastAsia"/>
        </w:rPr>
      </w:pPr>
      <w:r>
        <w:rPr>
          <w:rFonts w:hint="eastAsia"/>
        </w:rPr>
        <w:t>At the very beginning he makes it plain that the incarnation of the Word has an ethical motive.</w:t>
      </w:r>
    </w:p>
    <w:p w14:paraId="22C252E3">
      <w:pPr>
        <w:pStyle w:val="4"/>
        <w:spacing w:before="268" w:line="254" w:lineRule="auto"/>
        <w:ind w:right="101"/>
        <w:rPr>
          <w:rFonts w:hint="eastAsia"/>
        </w:rPr>
      </w:pPr>
      <w:r>
        <w:rPr>
          <w:rFonts w:hint="eastAsia"/>
        </w:rPr>
        <w:t>从一开始，他就清楚地表明，道的道成肉身具有伦理的动机。</w:t>
      </w:r>
    </w:p>
    <w:p w14:paraId="7C309EF5">
      <w:pPr>
        <w:pStyle w:val="4"/>
        <w:spacing w:before="268" w:line="254" w:lineRule="auto"/>
        <w:ind w:right="101"/>
        <w:rPr>
          <w:rFonts w:hint="eastAsia"/>
        </w:rPr>
      </w:pPr>
    </w:p>
    <w:p w14:paraId="1886B5D5">
      <w:pPr>
        <w:pStyle w:val="4"/>
        <w:spacing w:before="268" w:line="254" w:lineRule="auto"/>
        <w:ind w:right="101"/>
        <w:rPr>
          <w:rFonts w:hint="eastAsia"/>
        </w:rPr>
      </w:pPr>
      <w:r>
        <w:rPr>
          <w:rFonts w:hint="eastAsia"/>
        </w:rPr>
        <w:t>It did not take place in the order of nature (φύσεως ἀκολουθίᾳ), but in accordance with the φιλανθρωπία and ἀγαθότης of His Father, and for our salvation (1. 3).</w:t>
      </w:r>
    </w:p>
    <w:p w14:paraId="6BC73B41">
      <w:pPr>
        <w:pStyle w:val="4"/>
        <w:spacing w:before="268" w:line="254" w:lineRule="auto"/>
        <w:ind w:right="101"/>
        <w:rPr>
          <w:rFonts w:hint="eastAsia"/>
        </w:rPr>
      </w:pPr>
      <w:r>
        <w:rPr>
          <w:rFonts w:hint="eastAsia"/>
        </w:rPr>
        <w:t>它并非按自然的次序（φύσεως ἀκολουθίᾳ）发生，而是根据祂父的慈爱（φιλανθρωπία）和良善（ἀγαθότης），并为我们的救恩（1.3）而发生。</w:t>
      </w:r>
    </w:p>
    <w:p w14:paraId="6294E1C5">
      <w:pPr>
        <w:pStyle w:val="4"/>
        <w:spacing w:before="268" w:line="254" w:lineRule="auto"/>
        <w:ind w:right="101"/>
        <w:rPr>
          <w:rFonts w:hint="eastAsia"/>
        </w:rPr>
      </w:pPr>
    </w:p>
    <w:p w14:paraId="1A21B348">
      <w:pPr>
        <w:pStyle w:val="4"/>
        <w:spacing w:before="268" w:line="254" w:lineRule="auto"/>
        <w:ind w:right="101"/>
        <w:rPr>
          <w:rFonts w:hint="eastAsia"/>
        </w:rPr>
      </w:pPr>
      <w:r>
        <w:rPr>
          <w:rFonts w:hint="eastAsia"/>
        </w:rPr>
        <w:t>But though it is ethical in motive, it is not specifically ethical in aim or result.</w:t>
      </w:r>
    </w:p>
    <w:p w14:paraId="0AAB9C15">
      <w:pPr>
        <w:pStyle w:val="4"/>
        <w:spacing w:before="268" w:line="254" w:lineRule="auto"/>
        <w:ind w:right="101"/>
        <w:rPr>
          <w:rFonts w:hint="eastAsia"/>
        </w:rPr>
      </w:pPr>
      <w:r>
        <w:rPr>
          <w:rFonts w:hint="eastAsia"/>
        </w:rPr>
        <w:t>但虽然其动机是伦理的，其目的或结果却并非特别地伦理。</w:t>
      </w:r>
    </w:p>
    <w:p w14:paraId="01B3934A">
      <w:pPr>
        <w:pStyle w:val="4"/>
        <w:spacing w:before="268" w:line="254" w:lineRule="auto"/>
        <w:ind w:right="101"/>
        <w:rPr>
          <w:rFonts w:hint="eastAsia"/>
        </w:rPr>
      </w:pPr>
    </w:p>
    <w:p w14:paraId="4EDAF190">
      <w:pPr>
        <w:pStyle w:val="4"/>
        <w:spacing w:before="268" w:line="254" w:lineRule="auto"/>
        <w:ind w:right="101"/>
        <w:rPr>
          <w:rFonts w:hint="eastAsia"/>
        </w:rPr>
      </w:pPr>
      <w:r>
        <w:rPr>
          <w:rFonts w:hint="eastAsia"/>
        </w:rPr>
        <w:t>Athanasius does no doubt at a later stage point to the triumphant history of Christianity in the moral world as illustrating the power of Christ and proving that He was the Son of God, the incarnate Word; the overthrow of idolatry, the reign of peace, the birth of continence, the scorn of death in His followers, all prove that Christ is what the Church declares Him to be.</w:t>
      </w:r>
    </w:p>
    <w:p w14:paraId="59CDF7D7">
      <w:pPr>
        <w:pStyle w:val="4"/>
        <w:spacing w:before="268" w:line="254" w:lineRule="auto"/>
        <w:ind w:right="101"/>
        <w:rPr>
          <w:rFonts w:hint="eastAsia"/>
        </w:rPr>
      </w:pPr>
      <w:r>
        <w:rPr>
          <w:rFonts w:hint="eastAsia"/>
        </w:rPr>
        <w:t>亚他那修无疑在后一阶段指出，基督教在道德世界中的凯旋历史，是基督能力的例证，并证明祂是上帝之子，是道成肉身的话；偶像崇拜的倾覆，和平的统治，节制的诞生，祂追随者对死亡的蔑视，都证明了基督就是教会所宣称的那一位。</w:t>
      </w:r>
    </w:p>
    <w:p w14:paraId="54DEFFA3">
      <w:pPr>
        <w:pStyle w:val="4"/>
        <w:spacing w:before="268" w:line="254" w:lineRule="auto"/>
        <w:ind w:right="101"/>
        <w:rPr>
          <w:rFonts w:hint="eastAsia"/>
        </w:rPr>
      </w:pPr>
    </w:p>
    <w:p w14:paraId="53199845">
      <w:pPr>
        <w:pStyle w:val="4"/>
        <w:spacing w:before="268" w:line="254" w:lineRule="auto"/>
        <w:ind w:right="101"/>
        <w:rPr>
          <w:rFonts w:hint="eastAsia"/>
        </w:rPr>
      </w:pPr>
      <w:r>
        <w:rPr>
          <w:rFonts w:hint="eastAsia"/>
        </w:rPr>
        <w:t>But this does not give the incarnation an inner relation to these things from the first; we do not see how it has produced them, nor is there any indication given that it was adapted or intended to produce them.</w:t>
      </w:r>
    </w:p>
    <w:p w14:paraId="28103D76">
      <w:pPr>
        <w:pStyle w:val="4"/>
        <w:spacing w:before="268" w:line="254" w:lineRule="auto"/>
        <w:ind w:right="101"/>
        <w:rPr>
          <w:rFonts w:hint="eastAsia"/>
        </w:rPr>
      </w:pPr>
      <w:r>
        <w:rPr>
          <w:rFonts w:hint="eastAsia"/>
        </w:rPr>
        <w:t>但这并没有从一开始就给道成肉身与这些事物一个内在的联系；我们看不出它是如何产生这些的，也没有任何迹象表明它被调整或意图产生这些。</w:t>
      </w:r>
    </w:p>
    <w:p w14:paraId="06C696DD">
      <w:pPr>
        <w:pStyle w:val="4"/>
        <w:spacing w:before="268" w:line="254" w:lineRule="auto"/>
        <w:ind w:right="101"/>
        <w:rPr>
          <w:rFonts w:hint="eastAsia"/>
        </w:rPr>
      </w:pPr>
    </w:p>
    <w:p w14:paraId="757745E1">
      <w:pPr>
        <w:pStyle w:val="4"/>
        <w:spacing w:before="268" w:line="254" w:lineRule="auto"/>
        <w:ind w:right="101"/>
        <w:rPr>
          <w:rFonts w:hint="eastAsia"/>
        </w:rPr>
      </w:pPr>
      <w:r>
        <w:rPr>
          <w:rFonts w:hint="eastAsia"/>
        </w:rPr>
        <w:t>The one thing which bulks in the mind of Athanasius from first to last is not the sin of man, nor the estrangement between man and God, nor the need of effecting a change in man's relation to God in the sphere of conscience, but the fact that man's sin made him liable to death, and that therefore to abolish death must be the supreme achievement of the Saviour.</w:t>
      </w:r>
    </w:p>
    <w:p w14:paraId="72006D57">
      <w:pPr>
        <w:pStyle w:val="4"/>
        <w:spacing w:before="268" w:line="254" w:lineRule="auto"/>
        <w:ind w:right="101"/>
        <w:rPr>
          <w:rFonts w:hint="eastAsia"/>
        </w:rPr>
      </w:pPr>
      <w:r>
        <w:rPr>
          <w:rFonts w:hint="eastAsia"/>
        </w:rPr>
        <w:t>自始至终在亚他那修脑海中占据重要位置的，不是人的罪，也不是人与上帝的疏远，也不是在良知领域内改变人与上帝关系的需要，而是人的罪使他当受死亡，因此废除死亡必须是救主的最高成就。</w:t>
      </w:r>
    </w:p>
    <w:p w14:paraId="6FB5338C">
      <w:pPr>
        <w:pStyle w:val="4"/>
        <w:spacing w:before="268" w:line="254" w:lineRule="auto"/>
        <w:ind w:right="101"/>
        <w:rPr>
          <w:rFonts w:hint="eastAsia"/>
        </w:rPr>
      </w:pPr>
    </w:p>
    <w:p w14:paraId="30229A50">
      <w:pPr>
        <w:pStyle w:val="4"/>
        <w:spacing w:before="268" w:line="254" w:lineRule="auto"/>
        <w:ind w:right="101"/>
        <w:rPr>
          <w:rFonts w:hint="eastAsia"/>
        </w:rPr>
      </w:pPr>
      <w:r>
        <w:rPr>
          <w:rFonts w:hint="eastAsia"/>
        </w:rPr>
        <w:t>God had attached to sin the penalty of death, and He was bound to keep His word.</w:t>
      </w:r>
    </w:p>
    <w:p w14:paraId="01EEFD4C">
      <w:pPr>
        <w:pStyle w:val="4"/>
        <w:spacing w:before="268" w:line="254" w:lineRule="auto"/>
        <w:ind w:right="101"/>
        <w:rPr>
          <w:rFonts w:hint="eastAsia"/>
        </w:rPr>
      </w:pPr>
      <w:r>
        <w:rPr>
          <w:rFonts w:hint="eastAsia"/>
        </w:rPr>
        <w:t>上帝已将死亡的刑罚附加于罪，祂必须遵守祂的话。</w:t>
      </w:r>
    </w:p>
    <w:p w14:paraId="0252882D">
      <w:pPr>
        <w:pStyle w:val="4"/>
        <w:spacing w:before="268" w:line="254" w:lineRule="auto"/>
        <w:ind w:right="101"/>
        <w:rPr>
          <w:rFonts w:hint="eastAsia"/>
        </w:rPr>
      </w:pPr>
    </w:p>
    <w:p w14:paraId="551E4564">
      <w:pPr>
        <w:pStyle w:val="4"/>
        <w:spacing w:before="268" w:line="254" w:lineRule="auto"/>
        <w:ind w:right="101"/>
        <w:rPr>
          <w:rFonts w:hint="eastAsia"/>
        </w:rPr>
      </w:pPr>
      <w:r>
        <w:rPr>
          <w:rFonts w:hint="eastAsia"/>
        </w:rPr>
        <w:t>But if He merely kept His word, then man, the creature He had made in His own image, would perish for ever: a conclusion not to be contemplated, because unbecoming and unworthy of the goodness of God (6. 10).</w:t>
      </w:r>
    </w:p>
    <w:p w14:paraId="5A61F3A7">
      <w:pPr>
        <w:pStyle w:val="4"/>
        <w:spacing w:before="268" w:line="254" w:lineRule="auto"/>
        <w:ind w:right="101"/>
        <w:rPr>
          <w:rFonts w:hint="eastAsia"/>
        </w:rPr>
      </w:pPr>
      <w:r>
        <w:rPr>
          <w:rFonts w:hint="eastAsia"/>
        </w:rPr>
        <w:t>但如果祂仅仅遵守祂的话，那么人，这个祂照自己形象所造的受造物，就会永远灭亡：这是一个不应设想的结论，因为它与上帝的良善不相称，也不配（6.10）。</w:t>
      </w:r>
    </w:p>
    <w:p w14:paraId="2B10D0A5">
      <w:pPr>
        <w:pStyle w:val="4"/>
        <w:spacing w:before="268" w:line="254" w:lineRule="auto"/>
        <w:ind w:right="101"/>
        <w:rPr>
          <w:rFonts w:hint="eastAsia"/>
        </w:rPr>
      </w:pPr>
    </w:p>
    <w:p w14:paraId="1C1F9D85">
      <w:pPr>
        <w:pStyle w:val="4"/>
        <w:spacing w:before="268" w:line="254" w:lineRule="auto"/>
        <w:ind w:right="101"/>
        <w:rPr>
          <w:rFonts w:hint="eastAsia"/>
        </w:rPr>
      </w:pPr>
      <w:r>
        <w:rPr>
          <w:rFonts w:hint="eastAsia"/>
        </w:rPr>
        <w:t>Here was a difficulty God could not get over by a mere fiat: He could not simply take back His word, and annul the connection between death and sin.</w:t>
      </w:r>
    </w:p>
    <w:p w14:paraId="448E0AD5">
      <w:pPr>
        <w:pStyle w:val="4"/>
        <w:spacing w:before="268" w:line="254" w:lineRule="auto"/>
        <w:ind w:right="101"/>
        <w:rPr>
          <w:rFonts w:hint="eastAsia"/>
        </w:rPr>
      </w:pPr>
      <w:r>
        <w:rPr>
          <w:rFonts w:hint="eastAsia"/>
        </w:rPr>
        <w:t>这是一个上帝无法仅凭一道命令就能克服的困难：祂不能简单地收回祂的话，并废除死亡与罪之间的联系。</w:t>
      </w:r>
    </w:p>
    <w:p w14:paraId="7A10F51A">
      <w:pPr>
        <w:pStyle w:val="4"/>
        <w:spacing w:before="268" w:line="254" w:lineRule="auto"/>
        <w:ind w:right="101"/>
        <w:rPr>
          <w:rFonts w:hint="eastAsia"/>
        </w:rPr>
      </w:pPr>
    </w:p>
    <w:p w14:paraId="62DAAB33">
      <w:pPr>
        <w:pStyle w:val="4"/>
        <w:spacing w:before="268" w:line="254" w:lineRule="auto"/>
        <w:ind w:right="101"/>
        <w:rPr>
          <w:rFonts w:hint="eastAsia"/>
        </w:rPr>
      </w:pPr>
      <w:r>
        <w:rPr>
          <w:rFonts w:hint="eastAsia"/>
        </w:rPr>
        <w:t>The liability to death was now inherent in human nature, and had to be dealt with in another way.</w:t>
      </w:r>
    </w:p>
    <w:p w14:paraId="6E53D788">
      <w:pPr>
        <w:pStyle w:val="4"/>
        <w:spacing w:before="268" w:line="254" w:lineRule="auto"/>
        <w:ind w:right="101"/>
        <w:rPr>
          <w:rFonts w:hint="eastAsia"/>
        </w:rPr>
      </w:pPr>
      <w:r>
        <w:rPr>
          <w:rFonts w:hint="eastAsia"/>
        </w:rPr>
        <w:t>死亡的责任现在已内在于人性之中，必须以另一种方式来处理。</w:t>
      </w:r>
    </w:p>
    <w:p w14:paraId="5A75B06A">
      <w:pPr>
        <w:pStyle w:val="4"/>
        <w:spacing w:before="268" w:line="254" w:lineRule="auto"/>
        <w:ind w:right="101"/>
        <w:rPr>
          <w:rFonts w:hint="eastAsia"/>
        </w:rPr>
      </w:pPr>
    </w:p>
    <w:p w14:paraId="7EADBF53">
      <w:pPr>
        <w:pStyle w:val="4"/>
        <w:spacing w:before="268" w:line="254" w:lineRule="auto"/>
        <w:ind w:right="101"/>
        <w:rPr>
          <w:rFonts w:hint="eastAsia"/>
        </w:rPr>
      </w:pPr>
      <w:r>
        <w:rPr>
          <w:rFonts w:hint="eastAsia"/>
        </w:rPr>
        <w:t>Athanasius never wearies of expounding the way; he apologises for saying the same things so often, even about the same thing (20. 3).</w:t>
      </w:r>
    </w:p>
    <w:p w14:paraId="01202D26">
      <w:pPr>
        <w:pStyle w:val="4"/>
        <w:spacing w:before="268" w:line="254" w:lineRule="auto"/>
        <w:ind w:right="101"/>
        <w:rPr>
          <w:rFonts w:hint="eastAsia"/>
        </w:rPr>
      </w:pPr>
      <w:r>
        <w:rPr>
          <w:rFonts w:hint="eastAsia"/>
        </w:rPr>
        <w:t>亚他那修从不厌倦阐述这个方法；他甚至为自己就同一件事说了这么多次同样的话而道歉（20.3）。</w:t>
      </w:r>
    </w:p>
    <w:p w14:paraId="59EE1ECA">
      <w:pPr>
        <w:pStyle w:val="4"/>
        <w:spacing w:before="268" w:line="254" w:lineRule="auto"/>
        <w:ind w:right="101"/>
        <w:rPr>
          <w:rFonts w:hint="eastAsia"/>
        </w:rPr>
      </w:pPr>
    </w:p>
    <w:p w14:paraId="32B4FA9B">
      <w:pPr>
        <w:pStyle w:val="4"/>
        <w:spacing w:before="268" w:line="254" w:lineRule="auto"/>
        <w:ind w:right="101"/>
        <w:rPr>
          <w:rFonts w:hint="eastAsia"/>
        </w:rPr>
      </w:pPr>
      <w:r>
        <w:rPr>
          <w:rFonts w:hint="eastAsia"/>
        </w:rPr>
        <w:t>The opening sections of c. 9 are typical.</w:t>
      </w:r>
    </w:p>
    <w:p w14:paraId="1415B7C6">
      <w:pPr>
        <w:pStyle w:val="4"/>
        <w:spacing w:before="268" w:line="254" w:lineRule="auto"/>
        <w:ind w:right="101"/>
        <w:rPr>
          <w:rFonts w:hint="eastAsia"/>
        </w:rPr>
      </w:pPr>
      <w:r>
        <w:rPr>
          <w:rFonts w:hint="eastAsia"/>
        </w:rPr>
        <w:t>第9章的开篇部分是典型的。</w:t>
      </w:r>
    </w:p>
    <w:p w14:paraId="0C3F6568">
      <w:pPr>
        <w:pStyle w:val="4"/>
        <w:spacing w:before="268" w:line="254" w:lineRule="auto"/>
        <w:ind w:right="101"/>
        <w:rPr>
          <w:rFonts w:hint="eastAsia"/>
        </w:rPr>
      </w:pPr>
    </w:p>
    <w:p w14:paraId="11F5F9BF">
      <w:pPr>
        <w:pStyle w:val="4"/>
        <w:spacing w:before="268" w:line="254" w:lineRule="auto"/>
        <w:ind w:right="101"/>
        <w:rPr>
          <w:rFonts w:hint="eastAsia"/>
        </w:rPr>
      </w:pPr>
      <w:r>
        <w:rPr>
          <w:rFonts w:hint="eastAsia"/>
        </w:rPr>
        <w:t>'The Word, perceiving that no otherwise could the corruption of men be undone save by death as a necessary condition, while it was impossible for the Word to suffer death, being immortal and Son of the Father; to this end He takes to Himself a body capable of death, that it by partaking of the Word who is above all might be worthy (ἱκανόν) to die in the stead of all, and might, because of the Word which was come to dwell in it, remain incorruptible, and that thenceforth corruption might be stayed from all by the grace of the resurrection.</w:t>
      </w:r>
    </w:p>
    <w:p w14:paraId="0F1B4D21">
      <w:pPr>
        <w:pStyle w:val="4"/>
        <w:spacing w:before="268" w:line="254" w:lineRule="auto"/>
        <w:ind w:right="101"/>
        <w:rPr>
          <w:rFonts w:hint="eastAsia"/>
        </w:rPr>
      </w:pPr>
      <w:r>
        <w:rPr>
          <w:rFonts w:hint="eastAsia"/>
        </w:rPr>
        <w:t>‘道，察觉到人的败坏，除非以死亡为必要条件，否则无法被 undo；而道，既是不朽的，又是父的儿子，不可能受死；为此目的，祂取了一个能死的身体，这身体因有份于那超乎万有的道，就配（ἱκανόν）替众人死，并且因有道来住在其中，就得以不朽坏，从此败坏就藉着复活的恩典，从众人身上被止住了。</w:t>
      </w:r>
    </w:p>
    <w:p w14:paraId="4C9E41C6">
      <w:pPr>
        <w:pStyle w:val="4"/>
        <w:spacing w:before="268" w:line="254" w:lineRule="auto"/>
        <w:ind w:right="101"/>
        <w:rPr>
          <w:rFonts w:hint="eastAsia"/>
        </w:rPr>
      </w:pPr>
    </w:p>
    <w:p w14:paraId="2C15E5DB">
      <w:pPr>
        <w:pStyle w:val="4"/>
        <w:spacing w:before="268" w:line="254" w:lineRule="auto"/>
        <w:ind w:right="101"/>
        <w:rPr>
          <w:rFonts w:hint="eastAsia"/>
        </w:rPr>
      </w:pPr>
      <w:r>
        <w:rPr>
          <w:rFonts w:hint="eastAsia"/>
        </w:rPr>
        <w:t>Whence, by offering unto death the body He Himself had taken, as an offering and sacrifice free from any stain, straightway He put away death from all His peers by the offering of an equivalent.'</w:t>
      </w:r>
    </w:p>
    <w:p w14:paraId="77DCCAF6">
      <w:pPr>
        <w:pStyle w:val="4"/>
        <w:spacing w:before="268" w:line="254" w:lineRule="auto"/>
        <w:ind w:right="101"/>
        <w:rPr>
          <w:rFonts w:hint="eastAsia"/>
        </w:rPr>
      </w:pPr>
      <w:r>
        <w:rPr>
          <w:rFonts w:hint="eastAsia"/>
        </w:rPr>
        <w:t>因此，祂将自己所取的身体，作为无玷污的祭物和献祭，献于死亡，立刻就用同等价值的献祭，除去了所有同伴的死亡。’</w:t>
      </w:r>
    </w:p>
    <w:p w14:paraId="55D11AF0">
      <w:pPr>
        <w:pStyle w:val="4"/>
        <w:spacing w:before="268" w:line="254" w:lineRule="auto"/>
        <w:ind w:right="101"/>
        <w:rPr>
          <w:rFonts w:hint="eastAsia"/>
        </w:rPr>
      </w:pPr>
    </w:p>
    <w:p w14:paraId="6FF383DB">
      <w:pPr>
        <w:pStyle w:val="4"/>
        <w:spacing w:before="268" w:line="254" w:lineRule="auto"/>
        <w:ind w:right="101"/>
        <w:rPr>
          <w:rFonts w:hint="eastAsia"/>
        </w:rPr>
      </w:pPr>
      <w:r>
        <w:rPr>
          <w:rFonts w:hint="eastAsia"/>
        </w:rPr>
        <w:t>Although the terms 'offering and sacrifice' naturally suggest to a New Testament reader some reference to sin, there is no express or interpreted reference of this kind in the treatise of Athanasius.</w:t>
      </w:r>
    </w:p>
    <w:p w14:paraId="05514DA2">
      <w:pPr>
        <w:pStyle w:val="4"/>
        <w:spacing w:before="268" w:line="254" w:lineRule="auto"/>
        <w:ind w:right="101"/>
        <w:rPr>
          <w:rFonts w:hint="eastAsia"/>
        </w:rPr>
      </w:pPr>
      <w:r>
        <w:rPr>
          <w:rFonts w:hint="eastAsia"/>
        </w:rPr>
        <w:t>虽然“献祭和祭物”这些词语自然会使一位新约读者联想到罪，但在亚他那修的论著中，并没有任何这类明确或解释性的引用。</w:t>
      </w:r>
    </w:p>
    <w:p w14:paraId="30A05849">
      <w:pPr>
        <w:pStyle w:val="4"/>
        <w:spacing w:before="268" w:line="254" w:lineRule="auto"/>
        <w:ind w:right="101"/>
        <w:rPr>
          <w:rFonts w:hint="eastAsia"/>
        </w:rPr>
      </w:pPr>
    </w:p>
    <w:p w14:paraId="51CEB3E9">
      <w:pPr>
        <w:pStyle w:val="4"/>
        <w:spacing w:before="268" w:line="254" w:lineRule="auto"/>
        <w:ind w:right="101"/>
        <w:rPr>
          <w:rFonts w:hint="eastAsia"/>
        </w:rPr>
      </w:pPr>
      <w:r>
        <w:rPr>
          <w:rFonts w:hint="eastAsia"/>
        </w:rPr>
        <w:t>The 'corruption' mentioned in this passage is purely physical: it is φθορά as opposed to ἀφθαρσία, mortality as opposed to immortal life.</w:t>
      </w:r>
    </w:p>
    <w:p w14:paraId="34591B91">
      <w:pPr>
        <w:pStyle w:val="4"/>
        <w:spacing w:before="268" w:line="254" w:lineRule="auto"/>
        <w:ind w:right="101"/>
        <w:rPr>
          <w:rFonts w:hint="eastAsia"/>
        </w:rPr>
      </w:pPr>
      <w:r>
        <w:rPr>
          <w:rFonts w:hint="eastAsia"/>
        </w:rPr>
        <w:t>这段经文中提到的‘败坏’纯粹是物质上的：它是φθορά，与ἀφθαρσία相对，即必朽与不朽的生命相对。</w:t>
      </w:r>
    </w:p>
    <w:p w14:paraId="01E79977">
      <w:pPr>
        <w:pStyle w:val="4"/>
        <w:spacing w:before="268" w:line="254" w:lineRule="auto"/>
        <w:ind w:right="101"/>
        <w:rPr>
          <w:rFonts w:hint="eastAsia"/>
        </w:rPr>
      </w:pPr>
    </w:p>
    <w:p w14:paraId="04D46246">
      <w:pPr>
        <w:pStyle w:val="4"/>
        <w:spacing w:before="268" w:line="254" w:lineRule="auto"/>
        <w:ind w:right="101"/>
        <w:rPr>
          <w:rFonts w:hint="eastAsia"/>
        </w:rPr>
      </w:pPr>
      <w:r>
        <w:rPr>
          <w:rFonts w:hint="eastAsia"/>
        </w:rPr>
        <w:t>This is conspicuous in what immediately follows.</w:t>
      </w:r>
    </w:p>
    <w:p w14:paraId="5DFDBA8D">
      <w:pPr>
        <w:pStyle w:val="4"/>
        <w:spacing w:before="268" w:line="254" w:lineRule="auto"/>
        <w:ind w:right="101"/>
        <w:rPr>
          <w:rFonts w:hint="eastAsia"/>
        </w:rPr>
      </w:pPr>
      <w:r>
        <w:rPr>
          <w:rFonts w:hint="eastAsia"/>
        </w:rPr>
        <w:t>这在紧接着的内容中尤为明显。</w:t>
      </w:r>
    </w:p>
    <w:p w14:paraId="412CFBF4">
      <w:pPr>
        <w:pStyle w:val="4"/>
        <w:spacing w:before="268" w:line="254" w:lineRule="auto"/>
        <w:ind w:right="101"/>
        <w:rPr>
          <w:rFonts w:hint="eastAsia"/>
        </w:rPr>
      </w:pPr>
    </w:p>
    <w:p w14:paraId="147FCF23">
      <w:pPr>
        <w:pStyle w:val="4"/>
        <w:spacing w:before="268" w:line="254" w:lineRule="auto"/>
        <w:ind w:right="101"/>
        <w:rPr>
          <w:rFonts w:hint="eastAsia"/>
        </w:rPr>
      </w:pPr>
      <w:r>
        <w:rPr>
          <w:rFonts w:hint="eastAsia"/>
        </w:rPr>
        <w:t>'And thus He, the incorruptible Son of God, being conjoined with all by a like nature, naturally clothed all with incorruption, by the promise of the resurrection.</w:t>
      </w:r>
    </w:p>
    <w:p w14:paraId="316D89EC">
      <w:pPr>
        <w:pStyle w:val="4"/>
        <w:spacing w:before="268" w:line="254" w:lineRule="auto"/>
        <w:ind w:right="101"/>
        <w:rPr>
          <w:rFonts w:hint="eastAsia"/>
        </w:rPr>
      </w:pPr>
      <w:r>
        <w:rPr>
          <w:rFonts w:hint="eastAsia"/>
        </w:rPr>
        <w:t>‘如此，祂，那不朽的上帝之子，因着相似的本性与众人联合，就藉着复活的应许，自然地将不朽赐给了众人。</w:t>
      </w:r>
    </w:p>
    <w:p w14:paraId="1DC98EDD">
      <w:pPr>
        <w:pStyle w:val="4"/>
        <w:spacing w:before="268" w:line="254" w:lineRule="auto"/>
        <w:ind w:right="101"/>
        <w:rPr>
          <w:rFonts w:hint="eastAsia"/>
        </w:rPr>
      </w:pPr>
    </w:p>
    <w:p w14:paraId="4F1FA598">
      <w:pPr>
        <w:pStyle w:val="4"/>
        <w:spacing w:before="268" w:line="254" w:lineRule="auto"/>
        <w:ind w:right="101"/>
        <w:rPr>
          <w:rFonts w:hint="eastAsia"/>
        </w:rPr>
      </w:pPr>
      <w:r>
        <w:rPr>
          <w:rFonts w:hint="eastAsia"/>
        </w:rPr>
        <w:t>For the actual corruption in death has no longer holding ground against man, by reason of the Word, which by His own body has come to dwell among them.'</w:t>
      </w:r>
    </w:p>
    <w:p w14:paraId="71CDB781">
      <w:pPr>
        <w:pStyle w:val="4"/>
        <w:spacing w:before="268" w:line="254" w:lineRule="auto"/>
        <w:ind w:right="101"/>
        <w:rPr>
          <w:rFonts w:hint="eastAsia"/>
        </w:rPr>
      </w:pPr>
      <w:r>
        <w:rPr>
          <w:rFonts w:hint="eastAsia"/>
        </w:rPr>
        <w:t>因为死亡中实际的败坏，因着道，藉着祂自己的身体来到他们中间，已不再能辖制人了。’</w:t>
      </w:r>
    </w:p>
    <w:p w14:paraId="44E9E411">
      <w:pPr>
        <w:pStyle w:val="4"/>
        <w:spacing w:before="268" w:line="254" w:lineRule="auto"/>
        <w:ind w:right="101"/>
        <w:rPr>
          <w:rFonts w:hint="eastAsia"/>
        </w:rPr>
      </w:pPr>
    </w:p>
    <w:p w14:paraId="4E0FDB42">
      <w:pPr>
        <w:pStyle w:val="4"/>
        <w:spacing w:before="268" w:line="254" w:lineRule="auto"/>
        <w:ind w:right="101"/>
        <w:rPr>
          <w:rFonts w:hint="eastAsia"/>
        </w:rPr>
      </w:pPr>
      <w:r>
        <w:rPr>
          <w:rFonts w:hint="eastAsia"/>
        </w:rPr>
        <w:t>The fruit of the cross, he tells us emphatically at the close (56. 3), is resurrection and incorruption, and this is bestowed on men when the Word returns in His glory.</w:t>
      </w:r>
    </w:p>
    <w:p w14:paraId="259F572C">
      <w:pPr>
        <w:pStyle w:val="4"/>
        <w:spacing w:before="268" w:line="254" w:lineRule="auto"/>
        <w:ind w:right="101"/>
        <w:rPr>
          <w:rFonts w:hint="eastAsia"/>
        </w:rPr>
      </w:pPr>
      <w:r>
        <w:rPr>
          <w:rFonts w:hint="eastAsia"/>
        </w:rPr>
        <w:t>他最后（56.3）强调说，十字架的果子是复活和不朽，当道在祂的荣耀中再来时，这就赐给了人。</w:t>
      </w:r>
    </w:p>
    <w:p w14:paraId="4D55E2D3">
      <w:pPr>
        <w:pStyle w:val="4"/>
        <w:spacing w:before="268" w:line="254" w:lineRule="auto"/>
        <w:ind w:right="101"/>
        <w:rPr>
          <w:rFonts w:hint="eastAsia"/>
        </w:rPr>
      </w:pPr>
    </w:p>
    <w:p w14:paraId="0A3A666F">
      <w:pPr>
        <w:pStyle w:val="4"/>
        <w:spacing w:before="268" w:line="254" w:lineRule="auto"/>
        <w:ind w:right="101"/>
        <w:rPr>
          <w:rFonts w:hint="eastAsia"/>
        </w:rPr>
      </w:pPr>
      <w:r>
        <w:rPr>
          <w:rFonts w:hint="eastAsia"/>
        </w:rPr>
        <w:t>In spite, however, of the concentration of thought on the incarnation, as the necessary preliminary to the abolition of death—in spite of the familiar formula αὐτὸς γὰρ ἐνηνθρώπησεν ἵνα ἡμεῖς θεοποιηθῶμεν, where the 'deification' of man means no more than 'that he is made incorruptible and immortal' (54. 3)—room has to be made, consciously or unconsciously, under the pressure of the New Testament, for ideas more capable of verification in spiritual experience.</w:t>
      </w:r>
    </w:p>
    <w:p w14:paraId="1A587540">
      <w:pPr>
        <w:pStyle w:val="4"/>
        <w:spacing w:before="268" w:line="254" w:lineRule="auto"/>
        <w:ind w:right="101"/>
        <w:rPr>
          <w:rFonts w:hint="eastAsia"/>
        </w:rPr>
      </w:pPr>
      <w:r>
        <w:rPr>
          <w:rFonts w:hint="eastAsia"/>
        </w:rPr>
        <w:t>然而，尽管思想集中于道成肉身，作为废除死亡的必要前提——尽管有那句熟悉的公式 αὐτὸς γὰρ ἐνηνθρώπησεν ἵνα ἡμεῖς θεοποιηθῶμεν，其中人的‘神化’不过意味着‘他被造成不朽坏和不死的’（54.3）——在新约的压力下，无论是有意识还是无意识地，都必须为更能在属灵经历中得到证实的观念留出空间。</w:t>
      </w:r>
    </w:p>
    <w:p w14:paraId="78817C5C">
      <w:pPr>
        <w:pStyle w:val="4"/>
        <w:spacing w:before="268" w:line="254" w:lineRule="auto"/>
        <w:ind w:right="101"/>
        <w:rPr>
          <w:rFonts w:hint="eastAsia"/>
        </w:rPr>
      </w:pPr>
    </w:p>
    <w:p w14:paraId="7EB6BE78">
      <w:pPr>
        <w:pStyle w:val="4"/>
        <w:spacing w:before="268" w:line="254" w:lineRule="auto"/>
        <w:ind w:right="101"/>
        <w:rPr>
          <w:rFonts w:hint="eastAsia"/>
        </w:rPr>
      </w:pPr>
      <w:r>
        <w:rPr>
          <w:rFonts w:hint="eastAsia"/>
        </w:rPr>
        <w:t>The sense of this is curiously betrayed by Athanasius himself.</w:t>
      </w:r>
    </w:p>
    <w:p w14:paraId="4333CD09">
      <w:pPr>
        <w:pStyle w:val="4"/>
        <w:spacing w:before="268" w:line="254" w:lineRule="auto"/>
        <w:ind w:right="101"/>
        <w:rPr>
          <w:rFonts w:hint="eastAsia"/>
        </w:rPr>
      </w:pPr>
      <w:r>
        <w:rPr>
          <w:rFonts w:hint="eastAsia"/>
        </w:rPr>
        <w:t>亚他那修自己也 curiously 地流露出这种感觉。</w:t>
      </w:r>
    </w:p>
    <w:p w14:paraId="73C3533D">
      <w:pPr>
        <w:pStyle w:val="4"/>
        <w:spacing w:before="268" w:line="254" w:lineRule="auto"/>
        <w:ind w:right="101"/>
        <w:rPr>
          <w:rFonts w:hint="eastAsia"/>
        </w:rPr>
      </w:pPr>
    </w:p>
    <w:p w14:paraId="0C3A2F31">
      <w:pPr>
        <w:pStyle w:val="4"/>
        <w:spacing w:before="268" w:line="254" w:lineRule="auto"/>
        <w:ind w:right="101"/>
        <w:rPr>
          <w:rFonts w:hint="eastAsia"/>
        </w:rPr>
      </w:pPr>
      <w:r>
        <w:rPr>
          <w:rFonts w:hint="eastAsia"/>
        </w:rPr>
        <w:t>As far as his conception of the incarnation is concerned, there is no reason in the nature of the case why the incarnate Word should not have died the moment He came to be.</w:t>
      </w:r>
    </w:p>
    <w:p w14:paraId="65B37B12">
      <w:pPr>
        <w:pStyle w:val="4"/>
        <w:spacing w:before="268" w:line="254" w:lineRule="auto"/>
        <w:ind w:right="101"/>
        <w:rPr>
          <w:rFonts w:hint="eastAsia"/>
        </w:rPr>
      </w:pPr>
      <w:r>
        <w:rPr>
          <w:rFonts w:hint="eastAsia"/>
        </w:rPr>
        <w:t>就他对道成肉身的概念而言，按理说，道成肉身的话语没有理由不在祂出现的那一刻就死去。</w:t>
      </w:r>
    </w:p>
    <w:p w14:paraId="2E28C65A">
      <w:pPr>
        <w:pStyle w:val="4"/>
        <w:spacing w:before="268" w:line="254" w:lineRule="auto"/>
        <w:ind w:right="101"/>
        <w:rPr>
          <w:rFonts w:hint="eastAsia"/>
        </w:rPr>
      </w:pPr>
    </w:p>
    <w:p w14:paraId="3EC880A2">
      <w:pPr>
        <w:pStyle w:val="4"/>
        <w:spacing w:before="268" w:line="254" w:lineRule="auto"/>
        <w:ind w:right="101"/>
        <w:rPr>
          <w:rFonts w:hint="eastAsia"/>
        </w:rPr>
      </w:pPr>
      <w:r>
        <w:rPr>
          <w:rFonts w:hint="eastAsia"/>
        </w:rPr>
        <w:t>Athanasius has actually to find a reason why He did not do so.</w:t>
      </w:r>
    </w:p>
    <w:p w14:paraId="273A8238">
      <w:pPr>
        <w:pStyle w:val="4"/>
        <w:spacing w:before="268" w:line="254" w:lineRule="auto"/>
        <w:ind w:right="101"/>
        <w:rPr>
          <w:rFonts w:hint="eastAsia"/>
        </w:rPr>
      </w:pPr>
      <w:r>
        <w:rPr>
          <w:rFonts w:hint="eastAsia"/>
        </w:rPr>
        <w:t>亚他那修实际上必须找一个祂为何没有这样做的理由。</w:t>
      </w:r>
    </w:p>
    <w:p w14:paraId="129EFF6F">
      <w:pPr>
        <w:pStyle w:val="4"/>
        <w:spacing w:before="268" w:line="254" w:lineRule="auto"/>
        <w:ind w:right="101"/>
        <w:rPr>
          <w:rFonts w:hint="eastAsia"/>
        </w:rPr>
      </w:pPr>
    </w:p>
    <w:p w14:paraId="55591A3A">
      <w:pPr>
        <w:pStyle w:val="4"/>
        <w:spacing w:before="268" w:line="254" w:lineRule="auto"/>
        <w:ind w:right="101"/>
        <w:rPr>
          <w:rFonts w:hint="eastAsia"/>
        </w:rPr>
      </w:pPr>
      <w:r>
        <w:rPr>
          <w:rFonts w:hint="eastAsia"/>
        </w:rPr>
        <w:t>'He did not immediately upon His coming accomplish His sacrifice on behalf of all, by offering His body to death and raising it again, for by this means He would have made Himself invisible' (16. 4).</w:t>
      </w:r>
    </w:p>
    <w:p w14:paraId="1AD186B4">
      <w:pPr>
        <w:pStyle w:val="4"/>
        <w:spacing w:before="268" w:line="254" w:lineRule="auto"/>
        <w:ind w:right="101"/>
        <w:rPr>
          <w:rFonts w:hint="eastAsia"/>
        </w:rPr>
      </w:pPr>
      <w:r>
        <w:rPr>
          <w:rFonts w:hint="eastAsia"/>
        </w:rPr>
        <w:t>‘祂来的时候，没有立刻为众人完成祂的献祭，就是将祂的身体献于死亡，然后又使之复活，因为这样做，祂就会使自己变得不可见’（16.4）。</w:t>
      </w:r>
    </w:p>
    <w:p w14:paraId="5A81FB70">
      <w:pPr>
        <w:pStyle w:val="4"/>
        <w:spacing w:before="268" w:line="254" w:lineRule="auto"/>
        <w:ind w:right="101"/>
        <w:rPr>
          <w:rFonts w:hint="eastAsia"/>
        </w:rPr>
      </w:pPr>
    </w:p>
    <w:p w14:paraId="05885981">
      <w:pPr>
        <w:pStyle w:val="4"/>
        <w:spacing w:before="268" w:line="254" w:lineRule="auto"/>
        <w:ind w:right="101"/>
        <w:rPr>
          <w:rFonts w:hint="eastAsia"/>
        </w:rPr>
      </w:pPr>
      <w:r>
        <w:rPr>
          <w:rFonts w:hint="eastAsia"/>
        </w:rPr>
        <w:t>On the theory of Athanasius, there was no reason why He should not have made Himself invisible in this way; but if He had done so, there would have been no man Christ Jesus, no gospel story, and no Christian religion.</w:t>
      </w:r>
    </w:p>
    <w:p w14:paraId="36F4C5EB">
      <w:pPr>
        <w:pStyle w:val="4"/>
        <w:spacing w:before="268" w:line="254" w:lineRule="auto"/>
        <w:ind w:right="101"/>
        <w:rPr>
          <w:rFonts w:hint="eastAsia"/>
        </w:rPr>
      </w:pPr>
      <w:r>
        <w:rPr>
          <w:rFonts w:hint="eastAsia"/>
        </w:rPr>
        <w:t>按照亚他那修的理论，祂没有理由不以这种方式使自己变得不可见；但如果祂这样做了，就不会有人基督耶稣，没有福音故事，也没有基督教。</w:t>
      </w:r>
    </w:p>
    <w:p w14:paraId="1184DE5C">
      <w:pPr>
        <w:pStyle w:val="4"/>
        <w:spacing w:before="268" w:line="254" w:lineRule="auto"/>
        <w:ind w:right="101"/>
        <w:rPr>
          <w:rFonts w:hint="eastAsia"/>
        </w:rPr>
      </w:pPr>
    </w:p>
    <w:p w14:paraId="0346EDF0">
      <w:pPr>
        <w:pStyle w:val="4"/>
        <w:spacing w:before="268" w:line="254" w:lineRule="auto"/>
        <w:ind w:right="101"/>
        <w:rPr>
          <w:rFonts w:hint="eastAsia"/>
        </w:rPr>
      </w:pPr>
      <w:r>
        <w:rPr>
          <w:rFonts w:hint="eastAsia"/>
        </w:rPr>
        <w:t>What this curious question—Why did not the Logos die when He became incarnate?—ought to have suggested to Athanasius, was that in his conception of the incarnation there was something radically unreal.</w:t>
      </w:r>
    </w:p>
    <w:p w14:paraId="3F76F5E2">
      <w:pPr>
        <w:pStyle w:val="4"/>
        <w:spacing w:before="268" w:line="254" w:lineRule="auto"/>
        <w:ind w:right="101"/>
        <w:rPr>
          <w:rFonts w:hint="eastAsia"/>
        </w:rPr>
      </w:pPr>
      <w:r>
        <w:rPr>
          <w:rFonts w:hint="eastAsia"/>
        </w:rPr>
        <w:t>这个奇怪的问题——道成肉身后为何不立刻死去？——本应提示亚他那修，他关于道成肉身的概念中，有些根本不真实的东西。</w:t>
      </w:r>
    </w:p>
    <w:p w14:paraId="79B88A7C">
      <w:pPr>
        <w:pStyle w:val="4"/>
        <w:spacing w:before="268" w:line="254" w:lineRule="auto"/>
        <w:ind w:right="101"/>
        <w:rPr>
          <w:rFonts w:hint="eastAsia"/>
        </w:rPr>
      </w:pPr>
    </w:p>
    <w:p w14:paraId="471378F2">
      <w:pPr>
        <w:pStyle w:val="4"/>
        <w:spacing w:before="268" w:line="254" w:lineRule="auto"/>
        <w:ind w:right="101"/>
        <w:rPr>
          <w:rFonts w:hint="eastAsia"/>
        </w:rPr>
      </w:pPr>
      <w:r>
        <w:rPr>
          <w:rFonts w:hint="eastAsia"/>
        </w:rPr>
        <w:t>Apart from the whole life depicted in the gospels there is no incarnation at all; the assumption of flesh by the Word is a phrase.</w:t>
      </w:r>
    </w:p>
    <w:p w14:paraId="54356FC3">
      <w:pPr>
        <w:pStyle w:val="4"/>
        <w:spacing w:before="268" w:line="254" w:lineRule="auto"/>
        <w:ind w:right="101"/>
        <w:rPr>
          <w:rFonts w:hint="eastAsia"/>
        </w:rPr>
      </w:pPr>
      <w:r>
        <w:rPr>
          <w:rFonts w:hint="eastAsia"/>
        </w:rPr>
        <w:t>除了福音书中所描绘的整个生命，根本就没有道成肉身；道取了肉身只是一个词语。</w:t>
      </w:r>
    </w:p>
    <w:p w14:paraId="63F73B91">
      <w:pPr>
        <w:pStyle w:val="4"/>
        <w:spacing w:before="268" w:line="254" w:lineRule="auto"/>
        <w:ind w:right="101"/>
        <w:rPr>
          <w:rFonts w:hint="eastAsia"/>
        </w:rPr>
      </w:pPr>
    </w:p>
    <w:p w14:paraId="4891C6E0">
      <w:pPr>
        <w:pStyle w:val="4"/>
        <w:spacing w:before="268" w:line="254" w:lineRule="auto"/>
        <w:ind w:right="101"/>
        <w:rPr>
          <w:rFonts w:hint="eastAsia"/>
        </w:rPr>
      </w:pPr>
      <w:r>
        <w:rPr>
          <w:rFonts w:hint="eastAsia"/>
        </w:rPr>
        <w:t>What has value to God and reconciling power with man is not the incarnation conceived as the taking up of human nature into union with the divine; it is the personality of Jesus, fashioned, as every personality is fashioned, through the temptations and conflicts, the fidelities and sacrifices of life and death; the self which is offered to God as a ransom is the self which has acquired in these human experiences its being, its value, and its power; apart from these experiences and what He earned and achieved in them Jesus is nothing to us and has nothing to offer to God.</w:t>
      </w:r>
    </w:p>
    <w:p w14:paraId="61694820">
      <w:pPr>
        <w:pStyle w:val="4"/>
        <w:spacing w:before="268" w:line="254" w:lineRule="auto"/>
        <w:ind w:right="101"/>
        <w:rPr>
          <w:rFonts w:hint="eastAsia"/>
        </w:rPr>
      </w:pPr>
      <w:r>
        <w:rPr>
          <w:rFonts w:hint="eastAsia"/>
        </w:rPr>
        <w:t>对上帝有价值，对人有和好能力的，并非被构想为将人性提升至与神性联合的道成肉身；而是耶稣的位格，它如同每个人格一样，是通过生与死的试探和冲突、忠诚和牺牲而塑造的；那献给上帝作赎价的自我，是在这些人生经历中获得了其存在、价值和能力的自我；离了这些经历以及祂在其中所赚取和成就的，耶稣对我们毫无意义，也无可献给上帝。</w:t>
      </w:r>
    </w:p>
    <w:p w14:paraId="4FE439F7">
      <w:pPr>
        <w:pStyle w:val="4"/>
        <w:spacing w:before="268" w:line="254" w:lineRule="auto"/>
        <w:ind w:right="101"/>
        <w:rPr>
          <w:rFonts w:hint="eastAsia"/>
        </w:rPr>
      </w:pPr>
    </w:p>
    <w:p w14:paraId="5F97F6B7">
      <w:pPr>
        <w:pStyle w:val="4"/>
        <w:spacing w:before="268" w:line="254" w:lineRule="auto"/>
        <w:ind w:right="101"/>
        <w:rPr>
          <w:rFonts w:hint="eastAsia"/>
        </w:rPr>
      </w:pPr>
      <w:r>
        <w:rPr>
          <w:rFonts w:hint="eastAsia"/>
        </w:rPr>
        <w:t>But the speculative conception of the incarnation had become so organic to Greek theology that Athanasius could not transcend it, and when he made room beside it for things which Christianity could not do without it was inevitably in a somewhat casual way.</w:t>
      </w:r>
    </w:p>
    <w:p w14:paraId="5C733797">
      <w:pPr>
        <w:pStyle w:val="4"/>
        <w:spacing w:before="268" w:line="254" w:lineRule="auto"/>
        <w:ind w:right="101"/>
        <w:rPr>
          <w:rFonts w:hint="eastAsia"/>
        </w:rPr>
      </w:pPr>
      <w:r>
        <w:rPr>
          <w:rFonts w:hint="eastAsia"/>
        </w:rPr>
        <w:t>但道成肉身的思辨性概念已如此地与希腊神学融为一体，以至于亚他那修无法超越它，当他为基督教不可或缺的事物在其旁边留出空间时，这不可避免地是以一种有些随意的方式进行的。</w:t>
      </w:r>
    </w:p>
    <w:p w14:paraId="36725BBB">
      <w:pPr>
        <w:pStyle w:val="4"/>
        <w:spacing w:before="268" w:line="254" w:lineRule="auto"/>
        <w:ind w:right="101"/>
        <w:rPr>
          <w:rFonts w:hint="eastAsia"/>
        </w:rPr>
      </w:pPr>
    </w:p>
    <w:p w14:paraId="6A9A40BB">
      <w:pPr>
        <w:pStyle w:val="4"/>
        <w:spacing w:before="268" w:line="254" w:lineRule="auto"/>
        <w:ind w:right="101"/>
        <w:rPr>
          <w:rFonts w:hint="eastAsia"/>
        </w:rPr>
      </w:pPr>
      <w:r>
        <w:rPr>
          <w:rFonts w:hint="eastAsia"/>
        </w:rPr>
        <w:t>Sometimes a promising ray of light from the moral world breaks into his metaphysics, yet is not able to assert itself sufficiently.</w:t>
      </w:r>
    </w:p>
    <w:p w14:paraId="1F28E9A6">
      <w:pPr>
        <w:pStyle w:val="4"/>
        <w:spacing w:before="268" w:line="254" w:lineRule="auto"/>
        <w:ind w:right="101"/>
        <w:rPr>
          <w:rFonts w:hint="eastAsia"/>
        </w:rPr>
      </w:pPr>
      <w:r>
        <w:rPr>
          <w:rFonts w:hint="eastAsia"/>
        </w:rPr>
        <w:t>有时，一道来自道德世界的希望之光，射入他的形而上学，却未能充分地彰显自己。</w:t>
      </w:r>
    </w:p>
    <w:p w14:paraId="5B91BA02">
      <w:pPr>
        <w:pStyle w:val="4"/>
        <w:spacing w:before="268" w:line="254" w:lineRule="auto"/>
        <w:ind w:right="101"/>
        <w:rPr>
          <w:rFonts w:hint="eastAsia"/>
        </w:rPr>
      </w:pPr>
    </w:p>
    <w:p w14:paraId="58F5A404">
      <w:pPr>
        <w:pStyle w:val="4"/>
        <w:spacing w:before="268" w:line="254" w:lineRule="auto"/>
        <w:ind w:right="101"/>
        <w:rPr>
          <w:rFonts w:hint="eastAsia"/>
        </w:rPr>
      </w:pPr>
      <w:r>
        <w:rPr>
          <w:rFonts w:hint="eastAsia"/>
        </w:rPr>
        <w:t>An interesting illustration occurs in 10. 5.</w:t>
      </w:r>
    </w:p>
    <w:p w14:paraId="75FA3270">
      <w:pPr>
        <w:pStyle w:val="4"/>
        <w:spacing w:before="268" w:line="254" w:lineRule="auto"/>
        <w:ind w:right="101"/>
        <w:rPr>
          <w:rFonts w:hint="eastAsia"/>
        </w:rPr>
      </w:pPr>
      <w:r>
        <w:rPr>
          <w:rFonts w:hint="eastAsia"/>
        </w:rPr>
        <w:t>一个有趣的例子出现在 10.5 中。</w:t>
      </w:r>
    </w:p>
    <w:p w14:paraId="088880FF">
      <w:pPr>
        <w:pStyle w:val="4"/>
        <w:spacing w:before="268" w:line="254" w:lineRule="auto"/>
        <w:ind w:right="101"/>
        <w:rPr>
          <w:rFonts w:hint="eastAsia"/>
        </w:rPr>
      </w:pPr>
    </w:p>
    <w:p w14:paraId="0E1ACEF3">
      <w:pPr>
        <w:pStyle w:val="4"/>
        <w:spacing w:before="268" w:line="254" w:lineRule="auto"/>
        <w:ind w:right="101"/>
        <w:rPr>
          <w:rFonts w:hint="eastAsia"/>
        </w:rPr>
      </w:pPr>
      <w:r>
        <w:rPr>
          <w:rFonts w:hint="eastAsia"/>
        </w:rPr>
        <w:t>Athanasius is referring to the fact that for the Christian death has lost its old character; it no longer has the curse in it of the primal sentence on sin (Gen. 3.).</w:t>
      </w:r>
    </w:p>
    <w:p w14:paraId="36D5F8D3">
      <w:pPr>
        <w:pStyle w:val="4"/>
        <w:spacing w:before="268" w:line="254" w:lineRule="auto"/>
        <w:ind w:right="101"/>
        <w:rPr>
          <w:rFonts w:hint="eastAsia"/>
        </w:rPr>
      </w:pPr>
      <w:r>
        <w:rPr>
          <w:rFonts w:hint="eastAsia"/>
        </w:rPr>
        <w:t>亚他那修提到，对基督徒来说，死亡已失去了其旧有的特性；它不再带有原始对罪判决的咒诅（创3）。</w:t>
      </w:r>
    </w:p>
    <w:p w14:paraId="71D85C14">
      <w:pPr>
        <w:pStyle w:val="4"/>
        <w:spacing w:before="268" w:line="254" w:lineRule="auto"/>
        <w:ind w:right="101"/>
        <w:rPr>
          <w:rFonts w:hint="eastAsia"/>
        </w:rPr>
      </w:pPr>
    </w:p>
    <w:p w14:paraId="534EC933">
      <w:pPr>
        <w:pStyle w:val="4"/>
        <w:spacing w:before="268" w:line="254" w:lineRule="auto"/>
        <w:ind w:right="101"/>
        <w:rPr>
          <w:rFonts w:hint="eastAsia"/>
        </w:rPr>
      </w:pPr>
      <w:r>
        <w:rPr>
          <w:rFonts w:hint="eastAsia"/>
        </w:rPr>
        <w:t>He knows as well as every Christian that the heart of Christianity is here.</w:t>
      </w:r>
    </w:p>
    <w:p w14:paraId="741F8C63">
      <w:pPr>
        <w:pStyle w:val="4"/>
        <w:spacing w:before="268" w:line="254" w:lineRule="auto"/>
        <w:ind w:right="101"/>
        <w:rPr>
          <w:rFonts w:hint="eastAsia"/>
        </w:rPr>
      </w:pPr>
      <w:r>
        <w:rPr>
          <w:rFonts w:hint="eastAsia"/>
        </w:rPr>
        <w:t>他和其他所有基督徒一样，知道基督教的核心就在于此。</w:t>
      </w:r>
    </w:p>
    <w:p w14:paraId="22438D89">
      <w:pPr>
        <w:pStyle w:val="4"/>
        <w:spacing w:before="268" w:line="254" w:lineRule="auto"/>
        <w:ind w:right="101"/>
        <w:rPr>
          <w:rFonts w:hint="eastAsia"/>
        </w:rPr>
      </w:pPr>
    </w:p>
    <w:p w14:paraId="2A7EF701">
      <w:pPr>
        <w:pStyle w:val="4"/>
        <w:spacing w:before="268" w:line="254" w:lineRule="auto"/>
        <w:ind w:right="101"/>
        <w:rPr>
          <w:rFonts w:hint="eastAsia"/>
        </w:rPr>
      </w:pPr>
      <w:r>
        <w:rPr>
          <w:rFonts w:hint="eastAsia"/>
        </w:rPr>
        <w:t>But he never comes to deal expressly with the question how the character of death has been changed; or, in other words, how Christ has so dealt with sin—to which death owes its dreadful character—as that men may die reconciled to God, instead of dying under a curse.</w:t>
      </w:r>
    </w:p>
    <w:p w14:paraId="18D6DB18">
      <w:pPr>
        <w:pStyle w:val="4"/>
        <w:spacing w:before="268" w:line="254" w:lineRule="auto"/>
        <w:ind w:right="101"/>
        <w:rPr>
          <w:rFonts w:hint="eastAsia"/>
        </w:rPr>
      </w:pPr>
      <w:r>
        <w:rPr>
          <w:rFonts w:hint="eastAsia"/>
        </w:rPr>
        <w:t>但他从未明确地处理死亡的性质是如何改变的这个问题；或者换句话说，基督是如何处理罪——死亡的可怕性质就源于此——以至于人可以与上帝和好而死，而不是在咒诅下死去。</w:t>
      </w:r>
    </w:p>
    <w:p w14:paraId="188FBAAF">
      <w:pPr>
        <w:pStyle w:val="4"/>
        <w:spacing w:before="268" w:line="254" w:lineRule="auto"/>
        <w:ind w:right="101"/>
        <w:rPr>
          <w:rFonts w:hint="eastAsia"/>
        </w:rPr>
      </w:pPr>
    </w:p>
    <w:p w14:paraId="4B938C1B">
      <w:pPr>
        <w:pStyle w:val="4"/>
        <w:spacing w:before="268" w:line="254" w:lineRule="auto"/>
        <w:ind w:right="101"/>
        <w:rPr>
          <w:rFonts w:hint="eastAsia"/>
        </w:rPr>
      </w:pPr>
      <w:r>
        <w:rPr>
          <w:rFonts w:hint="eastAsia"/>
        </w:rPr>
        <w:t>The formal references to the cross as curse in 25. 1, 2 do not supply the blank.</w:t>
      </w:r>
    </w:p>
    <w:p w14:paraId="4C8F9827">
      <w:pPr>
        <w:pStyle w:val="4"/>
        <w:spacing w:before="268" w:line="254" w:lineRule="auto"/>
        <w:ind w:right="101"/>
        <w:rPr>
          <w:rFonts w:hint="eastAsia"/>
        </w:rPr>
      </w:pPr>
      <w:r>
        <w:rPr>
          <w:rFonts w:hint="eastAsia"/>
        </w:rPr>
        <w:t>在 25.1, 2 中对十字架作为咒诅的形式化引用，并不能填补这一空白。</w:t>
      </w:r>
    </w:p>
    <w:p w14:paraId="1F33E923">
      <w:pPr>
        <w:pStyle w:val="4"/>
        <w:spacing w:before="268" w:line="254" w:lineRule="auto"/>
        <w:ind w:right="101"/>
        <w:rPr>
          <w:rFonts w:hint="eastAsia"/>
        </w:rPr>
      </w:pPr>
    </w:p>
    <w:p w14:paraId="3E426A53">
      <w:pPr>
        <w:pStyle w:val="4"/>
        <w:spacing w:before="268" w:line="254" w:lineRule="auto"/>
        <w:ind w:right="101"/>
        <w:rPr>
          <w:rFonts w:hint="eastAsia"/>
        </w:rPr>
      </w:pPr>
      <w:r>
        <w:rPr>
          <w:rFonts w:hint="eastAsia"/>
        </w:rPr>
        <w:t>When we come upon an expression like ἡ αὐτοδικαιοσύνη καὶ ὁ λυτρούμενος τὰς πάντων ἁμαρτίας (40. 2), our hopes are raised only to be dashed.</w:t>
      </w:r>
    </w:p>
    <w:p w14:paraId="69555A98">
      <w:pPr>
        <w:pStyle w:val="4"/>
        <w:spacing w:before="268" w:line="254" w:lineRule="auto"/>
        <w:ind w:right="101"/>
        <w:rPr>
          <w:rFonts w:hint="eastAsia"/>
        </w:rPr>
      </w:pPr>
      <w:r>
        <w:rPr>
          <w:rFonts w:hint="eastAsia"/>
        </w:rPr>
        <w:t>当我们看到像 ἡ αὐτοδικαιοσύνη καὶ ὁ λυτρούμενος τὰς πάντων ἁμαρτίας (40. 2) 这样的表达时，我们的希望刚刚燃起，又立刻被破灭。</w:t>
      </w:r>
    </w:p>
    <w:p w14:paraId="3A348634">
      <w:pPr>
        <w:pStyle w:val="4"/>
        <w:spacing w:before="268" w:line="254" w:lineRule="auto"/>
        <w:ind w:right="101"/>
        <w:rPr>
          <w:rFonts w:hint="eastAsia"/>
        </w:rPr>
      </w:pPr>
    </w:p>
    <w:p w14:paraId="37F2D536">
      <w:pPr>
        <w:pStyle w:val="4"/>
        <w:spacing w:before="268" w:line="254" w:lineRule="auto"/>
        <w:ind w:right="101"/>
        <w:rPr>
          <w:rFonts w:hint="eastAsia"/>
        </w:rPr>
      </w:pPr>
      <w:r>
        <w:rPr>
          <w:rFonts w:hint="eastAsia"/>
        </w:rPr>
        <w:t>When Athanasius recapitulates or summarises, as he is so fond of doing, sin and reconciliation fade from view.</w:t>
      </w:r>
    </w:p>
    <w:p w14:paraId="7A61239C">
      <w:pPr>
        <w:pStyle w:val="4"/>
        <w:spacing w:before="268" w:line="254" w:lineRule="auto"/>
        <w:ind w:right="101"/>
        <w:rPr>
          <w:rFonts w:hint="eastAsia"/>
        </w:rPr>
      </w:pPr>
      <w:r>
        <w:rPr>
          <w:rFonts w:hint="eastAsia"/>
        </w:rPr>
        <w:t>当亚他那修像他常做的那样，重述或总结时，罪与和好便从视野中淡出。</w:t>
      </w:r>
    </w:p>
    <w:p w14:paraId="56FFE169">
      <w:pPr>
        <w:pStyle w:val="4"/>
        <w:spacing w:before="268" w:line="254" w:lineRule="auto"/>
        <w:ind w:right="101"/>
        <w:rPr>
          <w:rFonts w:hint="eastAsia"/>
        </w:rPr>
      </w:pPr>
    </w:p>
    <w:p w14:paraId="6DA3FFA1">
      <w:pPr>
        <w:pStyle w:val="4"/>
        <w:spacing w:before="268" w:line="254" w:lineRule="auto"/>
        <w:ind w:right="101"/>
        <w:rPr>
          <w:rFonts w:hint="eastAsia"/>
        </w:rPr>
      </w:pPr>
      <w:r>
        <w:rPr>
          <w:rFonts w:hint="eastAsia"/>
        </w:rPr>
        <w:t>The moral world as good as vanishes, and we are left with nothing but physical categories, like corruption and incorruption, to interpret the work of Christ.</w:t>
      </w:r>
    </w:p>
    <w:p w14:paraId="493A3662">
      <w:pPr>
        <w:pStyle w:val="4"/>
        <w:spacing w:before="268" w:line="254" w:lineRule="auto"/>
        <w:ind w:right="101"/>
        <w:rPr>
          <w:rFonts w:hint="eastAsia"/>
        </w:rPr>
      </w:pPr>
      <w:r>
        <w:rPr>
          <w:rFonts w:hint="eastAsia"/>
        </w:rPr>
        <w:t>道德世界几乎消失了，我们只剩下像败坏和不朽坏这样的物质范畴，来解释基督的工作。</w:t>
      </w:r>
    </w:p>
    <w:p w14:paraId="11582A29">
      <w:pPr>
        <w:pStyle w:val="4"/>
        <w:spacing w:before="268" w:line="254" w:lineRule="auto"/>
        <w:ind w:right="101"/>
        <w:rPr>
          <w:rFonts w:hint="eastAsia"/>
        </w:rPr>
      </w:pPr>
    </w:p>
    <w:p w14:paraId="41DA2429">
      <w:pPr>
        <w:pStyle w:val="4"/>
        <w:spacing w:before="268" w:line="254" w:lineRule="auto"/>
        <w:ind w:right="101"/>
        <w:rPr>
          <w:rFonts w:hint="eastAsia"/>
        </w:rPr>
      </w:pPr>
      <w:r>
        <w:rPr>
          <w:rFonts w:hint="eastAsia"/>
        </w:rPr>
        <w:t>'Now that the common Saviour of all has died on our behalf, we, the faithful in Christ, no longer die the death as before, agreeably to the warning of the law; for this condemnation has ceased; but'—here comes in his interpretation of words which surely demand a more ethical rendering—'corruption ceasing and being put away by the grace of the resurrection, henceforth we are only dissolved, agreeably to our bodies' mortal nature, at the time God has fixed for each, that we may be able to gain a better resurrection' (21. 1).</w:t>
      </w:r>
    </w:p>
    <w:p w14:paraId="35BB60F0">
      <w:pPr>
        <w:pStyle w:val="4"/>
        <w:spacing w:before="268" w:line="254" w:lineRule="auto"/>
        <w:ind w:right="101"/>
        <w:rPr>
          <w:rFonts w:hint="eastAsia"/>
        </w:rPr>
      </w:pPr>
      <w:r>
        <w:rPr>
          <w:rFonts w:hint="eastAsia"/>
        </w:rPr>
        <w:t>‘如今，万有的共同救主已为我们而死，我们，这些在基督里的信徒，不再像从前那样，按律法的警告而死；因为这定罪已止息了；但’——此处插入他对一些本应有更伦理化解释的词语的解释——‘败坏止息，并因复活的恩典而被除去，从此我们只是按着我们身体必死的本性，在上帝为各人定的时间解体，为要得着更美的复活’（21.1）。</w:t>
      </w:r>
    </w:p>
    <w:p w14:paraId="15CECB2F">
      <w:pPr>
        <w:pStyle w:val="4"/>
        <w:spacing w:before="268" w:line="254" w:lineRule="auto"/>
        <w:ind w:right="101"/>
        <w:rPr>
          <w:rFonts w:hint="eastAsia"/>
        </w:rPr>
      </w:pPr>
    </w:p>
    <w:p w14:paraId="7412B893">
      <w:pPr>
        <w:pStyle w:val="4"/>
        <w:spacing w:before="268" w:line="254" w:lineRule="auto"/>
        <w:ind w:right="101"/>
        <w:rPr>
          <w:rFonts w:hint="eastAsia"/>
        </w:rPr>
      </w:pPr>
      <w:r>
        <w:rPr>
          <w:rFonts w:hint="eastAsia"/>
        </w:rPr>
        <w:t>It is not too much to say that the metaphysical incarnation which was the vital centre of Athanasius' thought—his sacramental union of the divine and the human in the incarnate Word—had dulled his sense of an ethical union and communion of man with God, and of the powers by which such a union and communion can be impaired and destroyed, or restored and perfected.</w:t>
      </w:r>
    </w:p>
    <w:p w14:paraId="50587500">
      <w:pPr>
        <w:pStyle w:val="4"/>
        <w:spacing w:before="268" w:line="254" w:lineRule="auto"/>
        <w:ind w:right="101"/>
        <w:rPr>
          <w:rFonts w:hint="eastAsia"/>
        </w:rPr>
      </w:pPr>
      <w:r>
        <w:rPr>
          <w:rFonts w:hint="eastAsia"/>
        </w:rPr>
        <w:t>毫不夸张地说，作为亚他那修思想生命中心的形而上学道成肉身——即他在道成肉身的话语中神人性的圣礼性联合——已迟钝了他对人与上帝之间伦理联合与相交，以及这种联合与相交可能被损害和摧毁，或恢复和成全的力量的感知。</w:t>
      </w:r>
    </w:p>
    <w:p w14:paraId="3E5BC2A9">
      <w:pPr>
        <w:pStyle w:val="4"/>
        <w:spacing w:before="268" w:line="254" w:lineRule="auto"/>
        <w:ind w:right="101"/>
        <w:rPr>
          <w:rFonts w:hint="eastAsia"/>
        </w:rPr>
      </w:pPr>
    </w:p>
    <w:p w14:paraId="34A8B83C">
      <w:pPr>
        <w:pStyle w:val="4"/>
        <w:spacing w:before="268" w:line="254" w:lineRule="auto"/>
        <w:ind w:right="101"/>
        <w:rPr>
          <w:rFonts w:hint="eastAsia"/>
        </w:rPr>
      </w:pPr>
      <w:r>
        <w:rPr>
          <w:rFonts w:hint="eastAsia"/>
        </w:rPr>
        <w:t>The same holds of Greek theology generally, and of the type of piety akin to it.</w:t>
      </w:r>
    </w:p>
    <w:p w14:paraId="15002F98">
      <w:pPr>
        <w:pStyle w:val="4"/>
        <w:spacing w:before="268" w:line="254" w:lineRule="auto"/>
        <w:ind w:right="101"/>
        <w:rPr>
          <w:rFonts w:hint="eastAsia"/>
        </w:rPr>
      </w:pPr>
      <w:r>
        <w:rPr>
          <w:rFonts w:hint="eastAsia"/>
        </w:rPr>
        <w:t>希腊神学总体上，以及与其相关的敬虔类型，都是如此。</w:t>
      </w:r>
    </w:p>
    <w:p w14:paraId="3B496751">
      <w:pPr>
        <w:pStyle w:val="4"/>
        <w:spacing w:before="268" w:line="254" w:lineRule="auto"/>
        <w:ind w:right="101"/>
        <w:rPr>
          <w:rFonts w:hint="eastAsia"/>
        </w:rPr>
      </w:pPr>
    </w:p>
    <w:p w14:paraId="6293F701">
      <w:pPr>
        <w:pStyle w:val="4"/>
        <w:spacing w:before="268" w:line="254" w:lineRule="auto"/>
        <w:ind w:right="101"/>
        <w:rPr>
          <w:rFonts w:hint="eastAsia"/>
        </w:rPr>
      </w:pPr>
      <w:r>
        <w:rPr>
          <w:rFonts w:hint="eastAsia"/>
        </w:rPr>
        <w:t>It is too much out of relation to the world in which moral creatures, conscious of their estrangement from God, and needing and longing for reconciliation to Him, live and move and have their being.</w:t>
      </w:r>
    </w:p>
    <w:p w14:paraId="645B6F7C">
      <w:pPr>
        <w:pStyle w:val="4"/>
        <w:spacing w:before="268" w:line="254" w:lineRule="auto"/>
        <w:ind w:right="101"/>
        <w:rPr>
          <w:rFonts w:hint="eastAsia"/>
        </w:rPr>
      </w:pPr>
      <w:r>
        <w:rPr>
          <w:rFonts w:hint="eastAsia"/>
        </w:rPr>
        <w:t>它与那个有道德的受造物，意识到与上帝疏远，并需要且渴望与祂和好的世界，太脱节了，他们在那个世界中生活、行动、存在。</w:t>
      </w:r>
    </w:p>
    <w:p w14:paraId="44B5F75B">
      <w:pPr>
        <w:pStyle w:val="4"/>
        <w:spacing w:before="268" w:line="254" w:lineRule="auto"/>
        <w:ind w:right="101"/>
        <w:rPr>
          <w:rFonts w:hint="eastAsia"/>
        </w:rPr>
      </w:pPr>
    </w:p>
    <w:p w14:paraId="3CFE5E21">
      <w:pPr>
        <w:pStyle w:val="4"/>
        <w:spacing w:before="268" w:line="254" w:lineRule="auto"/>
        <w:ind w:right="101"/>
        <w:rPr>
          <w:rFonts w:hint="eastAsia"/>
        </w:rPr>
      </w:pPr>
      <w:r>
        <w:rPr>
          <w:rFonts w:hint="eastAsia"/>
        </w:rPr>
        <w:t>It asks and answers questions which are not theirs, and their questions it is apt to disregard.</w:t>
      </w:r>
    </w:p>
    <w:p w14:paraId="2CC15A5D">
      <w:pPr>
        <w:pStyle w:val="4"/>
        <w:spacing w:before="268" w:line="254" w:lineRule="auto"/>
        <w:ind w:right="101"/>
        <w:rPr>
          <w:rFonts w:hint="eastAsia"/>
        </w:rPr>
      </w:pPr>
      <w:r>
        <w:rPr>
          <w:rFonts w:hint="eastAsia"/>
        </w:rPr>
        <w:t>它问并回答着并非他们的问题，而他们的问题，它却往往忽略。</w:t>
      </w:r>
    </w:p>
    <w:p w14:paraId="21135F5A">
      <w:pPr>
        <w:pStyle w:val="4"/>
        <w:spacing w:before="268" w:line="254" w:lineRule="auto"/>
        <w:ind w:right="101"/>
        <w:rPr>
          <w:rFonts w:hint="eastAsia"/>
        </w:rPr>
      </w:pPr>
    </w:p>
    <w:p w14:paraId="614CB9B8">
      <w:pPr>
        <w:pStyle w:val="4"/>
        <w:spacing w:before="268" w:line="254" w:lineRule="auto"/>
        <w:ind w:right="101"/>
        <w:rPr>
          <w:rFonts w:hint="eastAsia"/>
        </w:rPr>
      </w:pPr>
      <w:r>
        <w:rPr>
          <w:rFonts w:hint="eastAsia"/>
        </w:rPr>
        <w:t>Though it is the theology of men who had the New Testament in their hands, and who could not but speak to a large extent in its language, it is at the same time the theology of men whose philosophy of the incarnation rendered them at times almost incredibly insensible to the facts of the life of Jesus, and to the way in which His death told on the sinful as a reconciling power.</w:t>
      </w:r>
    </w:p>
    <w:p w14:paraId="159268A5">
      <w:pPr>
        <w:pStyle w:val="4"/>
        <w:spacing w:before="268" w:line="254" w:lineRule="auto"/>
        <w:ind w:right="101"/>
        <w:rPr>
          <w:rFonts w:hint="eastAsia"/>
        </w:rPr>
      </w:pPr>
      <w:r>
        <w:rPr>
          <w:rFonts w:hint="eastAsia"/>
        </w:rPr>
        <w:t>虽然这是手持新约，并在很大程度上不得不使用其语言的人的神学，但同时，这也是一些人，他们的道成肉身哲学，有时使他们对耶稣生平的事实，以及祂的死如何作为和好大能对罪人产生影响，几乎难以置信地麻木。</w:t>
      </w:r>
    </w:p>
    <w:p w14:paraId="62500A27">
      <w:pPr>
        <w:pStyle w:val="4"/>
        <w:spacing w:before="268" w:line="254" w:lineRule="auto"/>
        <w:ind w:right="101"/>
        <w:rPr>
          <w:rFonts w:hint="eastAsia"/>
        </w:rPr>
      </w:pPr>
    </w:p>
    <w:p w14:paraId="07EC0869">
      <w:pPr>
        <w:pStyle w:val="4"/>
        <w:spacing w:before="268" w:line="254" w:lineRule="auto"/>
        <w:ind w:right="101"/>
        <w:rPr>
          <w:rFonts w:hint="eastAsia"/>
        </w:rPr>
      </w:pPr>
      <w:r>
        <w:rPr>
          <w:rFonts w:hint="eastAsia"/>
        </w:rPr>
        <w:t>Possibly it is true that in modern theology Christ's victory over death has been too much overlooked.</w:t>
      </w:r>
    </w:p>
    <w:p w14:paraId="220BB5AC">
      <w:pPr>
        <w:pStyle w:val="4"/>
        <w:spacing w:before="268" w:line="254" w:lineRule="auto"/>
        <w:ind w:right="101"/>
        <w:rPr>
          <w:rFonts w:hint="eastAsia"/>
        </w:rPr>
      </w:pPr>
      <w:r>
        <w:rPr>
          <w:rFonts w:hint="eastAsia"/>
        </w:rPr>
        <w:t>或许，在现代神学中，基督对死亡的胜利被过分地忽视了。</w:t>
      </w:r>
    </w:p>
    <w:p w14:paraId="5AEE9C35">
      <w:pPr>
        <w:pStyle w:val="4"/>
        <w:spacing w:before="268" w:line="254" w:lineRule="auto"/>
        <w:ind w:right="101"/>
        <w:rPr>
          <w:rFonts w:hint="eastAsia"/>
        </w:rPr>
      </w:pPr>
    </w:p>
    <w:p w14:paraId="31FC64BC">
      <w:pPr>
        <w:pStyle w:val="4"/>
        <w:spacing w:before="268" w:line="254" w:lineRule="auto"/>
        <w:ind w:right="101"/>
        <w:rPr>
          <w:rFonts w:hint="eastAsia"/>
        </w:rPr>
      </w:pPr>
      <w:r>
        <w:rPr>
          <w:rFonts w:hint="eastAsia"/>
        </w:rPr>
        <w:t>This corruptible must put on incorruption, and this mortal must put on immortality: so St. Paul teaches, and so Athanasius may remind us.</w:t>
      </w:r>
    </w:p>
    <w:p w14:paraId="74D9539B">
      <w:pPr>
        <w:pStyle w:val="4"/>
        <w:spacing w:before="268" w:line="254" w:lineRule="auto"/>
        <w:ind w:right="101"/>
        <w:rPr>
          <w:rFonts w:hint="eastAsia"/>
        </w:rPr>
      </w:pPr>
      <w:r>
        <w:rPr>
          <w:rFonts w:hint="eastAsia"/>
        </w:rPr>
        <w:t>这必朽坏的，总要变成不朽坏的；这必死的，总要变成不死的：圣保罗如此教导，亚他那修也可能如此提醒我们。</w:t>
      </w:r>
    </w:p>
    <w:p w14:paraId="7B79E806">
      <w:pPr>
        <w:pStyle w:val="4"/>
        <w:spacing w:before="268" w:line="254" w:lineRule="auto"/>
        <w:ind w:right="101"/>
        <w:rPr>
          <w:rFonts w:hint="eastAsia"/>
        </w:rPr>
      </w:pPr>
    </w:p>
    <w:p w14:paraId="4C97766E">
      <w:pPr>
        <w:pStyle w:val="4"/>
        <w:spacing w:before="268" w:line="254" w:lineRule="auto"/>
        <w:ind w:right="101"/>
        <w:rPr>
          <w:rFonts w:hint="eastAsia"/>
        </w:rPr>
      </w:pPr>
      <w:r>
        <w:rPr>
          <w:rFonts w:hint="eastAsia"/>
        </w:rPr>
        <w:t>But the victory over death is conditioned by the victory over sin, and of this, unfortunately, Athanasius has little to say.</w:t>
      </w:r>
    </w:p>
    <w:p w14:paraId="35AF74E2">
      <w:pPr>
        <w:pStyle w:val="4"/>
        <w:spacing w:before="268" w:line="254" w:lineRule="auto"/>
        <w:ind w:right="101"/>
        <w:rPr>
          <w:rFonts w:hint="eastAsia"/>
        </w:rPr>
      </w:pPr>
      <w:r>
        <w:rPr>
          <w:rFonts w:hint="eastAsia"/>
        </w:rPr>
        <w:t>但对死亡的胜利，是以对罪的胜利为条件的，而不幸的是，亚他那修对此所言甚少。</w:t>
      </w:r>
    </w:p>
    <w:p w14:paraId="6AC5667F">
      <w:pPr>
        <w:pStyle w:val="4"/>
        <w:spacing w:before="268" w:line="254" w:lineRule="auto"/>
        <w:ind w:right="101"/>
        <w:rPr>
          <w:rFonts w:hint="eastAsia"/>
        </w:rPr>
      </w:pPr>
    </w:p>
    <w:p w14:paraId="185AB5D3">
      <w:pPr>
        <w:pStyle w:val="4"/>
        <w:spacing w:before="268" w:line="254" w:lineRule="auto"/>
        <w:ind w:right="101"/>
        <w:rPr>
          <w:rFonts w:hint="eastAsia"/>
        </w:rPr>
      </w:pPr>
      <w:r>
        <w:rPr>
          <w:rFonts w:hint="eastAsia"/>
        </w:rPr>
        <w:t>The death of Christ makes us ἀνυπευθύνους καὶ ἐλευθέρους τῆς ἀρχαίας παραβάσεως (20. 2): it delivers us from the death in which Adam's sin involved mankind—that is all.</w:t>
      </w:r>
    </w:p>
    <w:p w14:paraId="4D55087A">
      <w:pPr>
        <w:pStyle w:val="4"/>
        <w:spacing w:before="268" w:line="254" w:lineRule="auto"/>
        <w:ind w:right="101"/>
        <w:rPr>
          <w:rFonts w:hint="eastAsia"/>
        </w:rPr>
      </w:pPr>
      <w:r>
        <w:rPr>
          <w:rFonts w:hint="eastAsia"/>
        </w:rPr>
        <w:t>基督的死使我们 ἀνυπευθύνους καὶ ἐλευθέρους τῆς ἀρχαίας παραβάσεως (20. 2)：它将我们从亚当的罪所带来的死亡中解救出来——仅此而已。</w:t>
      </w:r>
    </w:p>
    <w:p w14:paraId="7A618D8D">
      <w:pPr>
        <w:pStyle w:val="4"/>
        <w:spacing w:before="268" w:line="254" w:lineRule="auto"/>
        <w:ind w:right="101"/>
        <w:rPr>
          <w:rFonts w:hint="eastAsia"/>
        </w:rPr>
      </w:pPr>
    </w:p>
    <w:p w14:paraId="4F195A7A">
      <w:pPr>
        <w:pStyle w:val="4"/>
        <w:spacing w:before="268" w:line="254" w:lineRule="auto"/>
        <w:ind w:right="101"/>
        <w:rPr>
          <w:rFonts w:hint="eastAsia"/>
        </w:rPr>
      </w:pPr>
      <w:r>
        <w:rPr>
          <w:rFonts w:hint="eastAsia"/>
        </w:rPr>
        <w:t>And the benefit of this also comes to us in ways which are hardly ways of the ethical world—the ways of orthodox doctrine and of sacramental grace.</w:t>
      </w:r>
    </w:p>
    <w:p w14:paraId="0C3BAC05">
      <w:pPr>
        <w:pStyle w:val="4"/>
        <w:spacing w:before="268" w:line="254" w:lineRule="auto"/>
        <w:ind w:right="101"/>
        <w:rPr>
          <w:rFonts w:hint="eastAsia"/>
        </w:rPr>
      </w:pPr>
      <w:r>
        <w:rPr>
          <w:rFonts w:hint="eastAsia"/>
        </w:rPr>
        <w:t>而这种益处临到我们的方式，也几乎不是伦理世界的方式——而是正统教义和圣礼恩典的方式。</w:t>
      </w:r>
    </w:p>
    <w:p w14:paraId="6397DA9D">
      <w:pPr>
        <w:pStyle w:val="4"/>
        <w:spacing w:before="268" w:line="254" w:lineRule="auto"/>
        <w:ind w:right="101"/>
        <w:rPr>
          <w:rFonts w:hint="eastAsia"/>
        </w:rPr>
      </w:pPr>
    </w:p>
    <w:p w14:paraId="66221A8E">
      <w:pPr>
        <w:pStyle w:val="4"/>
        <w:spacing w:before="268" w:line="254" w:lineRule="auto"/>
        <w:ind w:right="101"/>
        <w:rPr>
          <w:rFonts w:hint="eastAsia"/>
        </w:rPr>
      </w:pPr>
      <w:r>
        <w:rPr>
          <w:rFonts w:hint="eastAsia"/>
        </w:rPr>
        <w:t>It is true that Athanasius once uses the expression οἱ ἐν Χριστῷ πιστοί (21. 1); but no one would say that faith (πίστις) was in him, as in St. Paul for example, the element of all Christian experience.</w:t>
      </w:r>
    </w:p>
    <w:p w14:paraId="18CDE5CA">
      <w:pPr>
        <w:pStyle w:val="4"/>
        <w:spacing w:before="268" w:line="254" w:lineRule="auto"/>
        <w:ind w:right="101"/>
        <w:rPr>
          <w:rFonts w:hint="eastAsia"/>
        </w:rPr>
      </w:pPr>
      <w:r>
        <w:rPr>
          <w:rFonts w:hint="eastAsia"/>
        </w:rPr>
        <w:t>诚然，亚他那修曾一次使用过 οἱ ἐν Χριστῷ πιστοί (21. 1) 这个表达；但没有人会说，信心 (πίστις) 在他身上，像在圣保罗身上那样，是所有基督教经历的元素。</w:t>
      </w:r>
    </w:p>
    <w:p w14:paraId="614C74DA">
      <w:pPr>
        <w:pStyle w:val="4"/>
        <w:spacing w:before="268" w:line="254" w:lineRule="auto"/>
        <w:ind w:right="101"/>
        <w:rPr>
          <w:rFonts w:hint="eastAsia"/>
        </w:rPr>
      </w:pPr>
    </w:p>
    <w:p w14:paraId="459BC18F">
      <w:pPr>
        <w:pStyle w:val="4"/>
        <w:spacing w:before="268" w:line="254" w:lineRule="auto"/>
        <w:ind w:right="101"/>
        <w:rPr>
          <w:rFonts w:hint="eastAsia"/>
        </w:rPr>
      </w:pPr>
      <w:r>
        <w:rPr>
          <w:rFonts w:hint="eastAsia"/>
        </w:rPr>
        <w:t>Experience, in short, has contributed too little to the doctrine of Athanasius on what Christ does for men; it has not sufficiently either inspired or controlled his thoughts; and great as are the patristic names which represent the same type of teaching from Irenaeus and Origen, through Athanasius and the Gregories, to Cyril of Alexandria and John of Damascus, it is not here we can hope to find the true key to the doctrine of reconciliation.</w:t>
      </w:r>
    </w:p>
    <w:p w14:paraId="0E96863D">
      <w:pPr>
        <w:pStyle w:val="4"/>
        <w:spacing w:before="268" w:line="254" w:lineRule="auto"/>
        <w:ind w:right="101"/>
        <w:rPr>
          <w:rFonts w:hint="eastAsia"/>
        </w:rPr>
      </w:pPr>
      <w:r>
        <w:rPr>
          <w:rFonts w:hint="eastAsia"/>
        </w:rPr>
        <w:t>简而言之，经验对亚他那修关于基督为人所做之事的教义贡献太少；它既未充分激励，也未充分控制他的思想；尽管从爱任纽和俄利根，经由亚他那修和格列高利们，到亚历山大的西里尔和约翰·大马士革，代表同类型教导的教父名字都很伟大，但我们在此无法期望找到和好教义的真正钥匙。</w:t>
      </w:r>
    </w:p>
    <w:p w14:paraId="7E9A9743">
      <w:pPr>
        <w:pStyle w:val="4"/>
        <w:spacing w:before="268" w:line="254" w:lineRule="auto"/>
        <w:ind w:right="101"/>
        <w:rPr>
          <w:rFonts w:hint="eastAsia"/>
        </w:rPr>
      </w:pPr>
    </w:p>
    <w:p w14:paraId="13992DA6">
      <w:pPr>
        <w:pStyle w:val="4"/>
        <w:spacing w:before="268" w:line="254" w:lineRule="auto"/>
        <w:ind w:right="101"/>
        <w:rPr>
          <w:rFonts w:hint="eastAsia"/>
        </w:rPr>
      </w:pPr>
      <w:r>
        <w:rPr>
          <w:rFonts w:hint="eastAsia"/>
        </w:rPr>
        <w:t>That there is a broad contrast between Greek and Latin, or more generally between Eastern and Western Christianity, is a familiar fact, and the general character of the contrast is also familiar.</w:t>
      </w:r>
    </w:p>
    <w:p w14:paraId="62A8AD43">
      <w:pPr>
        <w:pStyle w:val="4"/>
        <w:spacing w:before="268" w:line="254" w:lineRule="auto"/>
        <w:ind w:right="101"/>
        <w:rPr>
          <w:rFonts w:hint="eastAsia"/>
        </w:rPr>
      </w:pPr>
      <w:r>
        <w:rPr>
          <w:rFonts w:hint="eastAsia"/>
        </w:rPr>
        <w:t>希腊与拉丁，或更普遍地说，东方与西方基督教之间存在着显著的对比，这是一个众所周知的事实，这种对比的总体特征也很熟悉。</w:t>
      </w:r>
    </w:p>
    <w:p w14:paraId="01E3314E">
      <w:pPr>
        <w:pStyle w:val="4"/>
        <w:spacing w:before="268" w:line="254" w:lineRule="auto"/>
        <w:ind w:right="101"/>
        <w:rPr>
          <w:rFonts w:hint="eastAsia"/>
        </w:rPr>
      </w:pPr>
    </w:p>
    <w:p w14:paraId="3A295E6F">
      <w:pPr>
        <w:pStyle w:val="4"/>
        <w:spacing w:before="268" w:line="254" w:lineRule="auto"/>
        <w:ind w:right="101"/>
        <w:rPr>
          <w:rFonts w:hint="eastAsia"/>
        </w:rPr>
      </w:pPr>
      <w:r>
        <w:rPr>
          <w:rFonts w:hint="eastAsia"/>
        </w:rPr>
        <w:t>It has been put in a variety of ways which all mean the same thing.</w:t>
      </w:r>
    </w:p>
    <w:p w14:paraId="541D315E">
      <w:pPr>
        <w:pStyle w:val="4"/>
        <w:spacing w:before="268" w:line="254" w:lineRule="auto"/>
        <w:ind w:right="101"/>
        <w:rPr>
          <w:rFonts w:hint="eastAsia"/>
        </w:rPr>
      </w:pPr>
      <w:r>
        <w:rPr>
          <w:rFonts w:hint="eastAsia"/>
        </w:rPr>
        <w:t>它已被以多种方式表达出来，但都意味着同一件事。</w:t>
      </w:r>
    </w:p>
    <w:p w14:paraId="74833D72">
      <w:pPr>
        <w:pStyle w:val="4"/>
        <w:spacing w:before="268" w:line="254" w:lineRule="auto"/>
        <w:ind w:right="101"/>
        <w:rPr>
          <w:rFonts w:hint="eastAsia"/>
        </w:rPr>
      </w:pPr>
    </w:p>
    <w:p w14:paraId="61F6C155">
      <w:pPr>
        <w:pStyle w:val="4"/>
        <w:spacing w:before="268" w:line="254" w:lineRule="auto"/>
        <w:ind w:right="101"/>
        <w:rPr>
          <w:rFonts w:hint="eastAsia"/>
        </w:rPr>
      </w:pPr>
      <w:r>
        <w:rPr>
          <w:rFonts w:hint="eastAsia"/>
        </w:rPr>
        <w:t>Western Christianity has been described as more realistic, more Biblical, more practical, more ecclesiastical, less speculative than Eastern.</w:t>
      </w:r>
    </w:p>
    <w:p w14:paraId="06FBC55A">
      <w:pPr>
        <w:pStyle w:val="4"/>
        <w:spacing w:before="268" w:line="254" w:lineRule="auto"/>
        <w:ind w:right="101"/>
        <w:rPr>
          <w:rFonts w:hint="eastAsia"/>
        </w:rPr>
      </w:pPr>
      <w:r>
        <w:rPr>
          <w:rFonts w:hint="eastAsia"/>
        </w:rPr>
        <w:t>西方基督教被描述为比东方更现实、更合乎圣经、更实用、更教会化、更少思辨。</w:t>
      </w:r>
    </w:p>
    <w:p w14:paraId="241B982F">
      <w:pPr>
        <w:pStyle w:val="4"/>
        <w:spacing w:before="268" w:line="254" w:lineRule="auto"/>
        <w:ind w:right="101"/>
        <w:rPr>
          <w:rFonts w:hint="eastAsia"/>
        </w:rPr>
      </w:pPr>
    </w:p>
    <w:p w14:paraId="79F00F31">
      <w:pPr>
        <w:pStyle w:val="4"/>
        <w:spacing w:before="268" w:line="254" w:lineRule="auto"/>
        <w:ind w:right="101"/>
        <w:rPr>
          <w:rFonts w:hint="eastAsia"/>
        </w:rPr>
      </w:pPr>
      <w:r>
        <w:rPr>
          <w:rFonts w:hint="eastAsia"/>
        </w:rPr>
        <w:t>Its theology is less metaphysical and more psychological.</w:t>
      </w:r>
    </w:p>
    <w:p w14:paraId="53464515">
      <w:pPr>
        <w:pStyle w:val="4"/>
        <w:spacing w:before="268" w:line="254" w:lineRule="auto"/>
        <w:ind w:right="101"/>
        <w:rPr>
          <w:rFonts w:hint="eastAsia"/>
        </w:rPr>
      </w:pPr>
      <w:r>
        <w:rPr>
          <w:rFonts w:hint="eastAsia"/>
        </w:rPr>
        <w:t>它的神学更少形而上学，更多心理学。</w:t>
      </w:r>
    </w:p>
    <w:p w14:paraId="319E8F6A">
      <w:pPr>
        <w:pStyle w:val="4"/>
        <w:spacing w:before="268" w:line="254" w:lineRule="auto"/>
        <w:ind w:right="101"/>
        <w:rPr>
          <w:rFonts w:hint="eastAsia"/>
        </w:rPr>
      </w:pPr>
    </w:p>
    <w:p w14:paraId="0BB0A570">
      <w:pPr>
        <w:pStyle w:val="4"/>
        <w:spacing w:before="268" w:line="254" w:lineRule="auto"/>
        <w:ind w:right="101"/>
        <w:rPr>
          <w:rFonts w:hint="eastAsia"/>
        </w:rPr>
      </w:pPr>
      <w:r>
        <w:rPr>
          <w:rFonts w:hint="eastAsia"/>
        </w:rPr>
        <w:t>In one word, it is more experimental.</w:t>
      </w:r>
    </w:p>
    <w:p w14:paraId="3FE52D24">
      <w:pPr>
        <w:pStyle w:val="4"/>
        <w:spacing w:before="268" w:line="254" w:lineRule="auto"/>
        <w:ind w:right="101"/>
        <w:rPr>
          <w:rFonts w:hint="eastAsia"/>
        </w:rPr>
      </w:pPr>
      <w:r>
        <w:rPr>
          <w:rFonts w:hint="eastAsia"/>
        </w:rPr>
        <w:t>一言以蔽之，它更具经验性。</w:t>
      </w:r>
    </w:p>
    <w:p w14:paraId="1BA7ACC1">
      <w:pPr>
        <w:pStyle w:val="4"/>
        <w:spacing w:before="268" w:line="254" w:lineRule="auto"/>
        <w:ind w:right="101"/>
        <w:rPr>
          <w:rFonts w:hint="eastAsia"/>
        </w:rPr>
      </w:pPr>
    </w:p>
    <w:p w14:paraId="7150BCA0">
      <w:pPr>
        <w:pStyle w:val="4"/>
        <w:spacing w:before="268" w:line="254" w:lineRule="auto"/>
        <w:ind w:right="101"/>
        <w:rPr>
          <w:rFonts w:hint="eastAsia"/>
        </w:rPr>
      </w:pPr>
      <w:r>
        <w:rPr>
          <w:rFonts w:hint="eastAsia"/>
        </w:rPr>
        <w:t>Nothing gives a better idea of the difference than to consider that in all the literature of the Greek Church there is no book which offers even a remote resemblance to Augustine's Confessions.</w:t>
      </w:r>
    </w:p>
    <w:p w14:paraId="0B39BF95">
      <w:pPr>
        <w:pStyle w:val="4"/>
        <w:spacing w:before="268" w:line="254" w:lineRule="auto"/>
        <w:ind w:right="101"/>
        <w:rPr>
          <w:rFonts w:hint="eastAsia"/>
        </w:rPr>
      </w:pPr>
      <w:r>
        <w:rPr>
          <w:rFonts w:hint="eastAsia"/>
        </w:rPr>
        <w:t>没有什么比考虑到在所有希腊教会的文献中，没有一本书能与奥古斯丁的《忏悔录》有任何遥远的相似之处，更能说明这种差异了。</w:t>
      </w:r>
    </w:p>
    <w:p w14:paraId="2552A379">
      <w:pPr>
        <w:pStyle w:val="4"/>
        <w:spacing w:before="268" w:line="254" w:lineRule="auto"/>
        <w:ind w:right="101"/>
        <w:rPr>
          <w:rFonts w:hint="eastAsia"/>
        </w:rPr>
      </w:pPr>
    </w:p>
    <w:p w14:paraId="5680E420">
      <w:pPr>
        <w:pStyle w:val="4"/>
        <w:spacing w:before="268" w:line="254" w:lineRule="auto"/>
        <w:ind w:right="101"/>
        <w:rPr>
          <w:rFonts w:hint="eastAsia"/>
        </w:rPr>
      </w:pPr>
      <w:r>
        <w:rPr>
          <w:rFonts w:hint="eastAsia"/>
        </w:rPr>
        <w:t>Now reconciliation is pre-eminently a subject to be treated on the basis of experience.</w:t>
      </w:r>
    </w:p>
    <w:p w14:paraId="7386946E">
      <w:pPr>
        <w:pStyle w:val="4"/>
        <w:spacing w:before="268" w:line="254" w:lineRule="auto"/>
        <w:ind w:right="101"/>
        <w:rPr>
          <w:rFonts w:hint="eastAsia"/>
        </w:rPr>
      </w:pPr>
      <w:r>
        <w:rPr>
          <w:rFonts w:hint="eastAsia"/>
        </w:rPr>
        <w:t>现在，和好是一个尤其要基于经验来处理的主题。</w:t>
      </w:r>
    </w:p>
    <w:p w14:paraId="12BE0BB3">
      <w:pPr>
        <w:pStyle w:val="4"/>
        <w:spacing w:before="268" w:line="254" w:lineRule="auto"/>
        <w:ind w:right="101"/>
        <w:rPr>
          <w:rFonts w:hint="eastAsia"/>
        </w:rPr>
      </w:pPr>
    </w:p>
    <w:p w14:paraId="33C2312B">
      <w:pPr>
        <w:pStyle w:val="4"/>
        <w:spacing w:before="268" w:line="254" w:lineRule="auto"/>
        <w:ind w:right="101"/>
        <w:rPr>
          <w:rFonts w:hint="eastAsia"/>
        </w:rPr>
      </w:pPr>
      <w:r>
        <w:rPr>
          <w:rFonts w:hint="eastAsia"/>
        </w:rPr>
        <w:t>What it means and how it is accomplished can be known only to the reconciled, and we naturally expect the most vital contributions to the doctrine from men whose Christian personality and experience enters freely into their writings.</w:t>
      </w:r>
    </w:p>
    <w:p w14:paraId="70E6A24A">
      <w:pPr>
        <w:pStyle w:val="4"/>
        <w:spacing w:before="268" w:line="254" w:lineRule="auto"/>
        <w:ind w:right="101"/>
        <w:rPr>
          <w:rFonts w:hint="eastAsia"/>
        </w:rPr>
      </w:pPr>
      <w:r>
        <w:rPr>
          <w:rFonts w:hint="eastAsia"/>
        </w:rPr>
        <w:t>它意味着什么，如何完成，只有和好的人才知道，我们自然期望，那些其基督教人格和经历自由地进入其著作的人，能对这一教义作出最至关重要的贡献。</w:t>
      </w:r>
    </w:p>
    <w:p w14:paraId="6F5C90EA">
      <w:pPr>
        <w:pStyle w:val="4"/>
        <w:spacing w:before="268" w:line="254" w:lineRule="auto"/>
        <w:ind w:right="101"/>
        <w:rPr>
          <w:rFonts w:hint="eastAsia"/>
        </w:rPr>
      </w:pPr>
    </w:p>
    <w:p w14:paraId="3F3B7ED3">
      <w:pPr>
        <w:pStyle w:val="4"/>
        <w:spacing w:before="268" w:line="254" w:lineRule="auto"/>
        <w:ind w:right="101"/>
        <w:rPr>
          <w:rFonts w:hint="eastAsia"/>
        </w:rPr>
      </w:pPr>
      <w:r>
        <w:rPr>
          <w:rFonts w:hint="eastAsia"/>
        </w:rPr>
        <w:t>It is in the world of ethics, not of metaphysics, that the real problems are raised; and even if, for this very reason, there is a greater possibility of fatal errors emerging, there is a greater hope of fundamental truths being reached.</w:t>
      </w:r>
    </w:p>
    <w:p w14:paraId="23E19F30">
      <w:pPr>
        <w:pStyle w:val="4"/>
        <w:spacing w:before="268" w:line="254" w:lineRule="auto"/>
        <w:ind w:right="101"/>
        <w:rPr>
          <w:rFonts w:hint="eastAsia"/>
        </w:rPr>
      </w:pPr>
      <w:r>
        <w:rPr>
          <w:rFonts w:hint="eastAsia"/>
        </w:rPr>
        <w:t>真正的问题是在伦理的世界中提出的，而非形而上学的世界；即使正因如此，出现致命错误的可能性更大，但达到根本真理的希望也更大。</w:t>
      </w:r>
    </w:p>
    <w:p w14:paraId="7AD293EE">
      <w:pPr>
        <w:pStyle w:val="4"/>
        <w:spacing w:before="268" w:line="254" w:lineRule="auto"/>
        <w:ind w:right="101"/>
        <w:rPr>
          <w:rFonts w:hint="eastAsia"/>
        </w:rPr>
      </w:pPr>
    </w:p>
    <w:p w14:paraId="55B29D90">
      <w:pPr>
        <w:pStyle w:val="4"/>
        <w:spacing w:before="268" w:line="254" w:lineRule="auto"/>
        <w:ind w:right="101"/>
        <w:rPr>
          <w:rFonts w:hint="eastAsia"/>
        </w:rPr>
      </w:pPr>
      <w:r>
        <w:rPr>
          <w:rFonts w:hint="eastAsia"/>
        </w:rPr>
        <w:t>Augustine's is undoubtedly the greatest name in the West, but it is impossible to ignore Tertullian, to whom Latin Christianity owes more, both of its ideas and its vocabulary, than to any other.</w:t>
      </w:r>
    </w:p>
    <w:p w14:paraId="1E07CDB2">
      <w:pPr>
        <w:pStyle w:val="4"/>
        <w:spacing w:before="268" w:line="254" w:lineRule="auto"/>
        <w:ind w:right="101"/>
        <w:rPr>
          <w:rFonts w:hint="eastAsia"/>
        </w:rPr>
      </w:pPr>
      <w:r>
        <w:rPr>
          <w:rFonts w:hint="eastAsia"/>
        </w:rPr>
        <w:t>奥古斯丁无疑是西方最伟大的名字，但我们不能忽视德尔图良，拉丁基督教在思想和词汇上，都比对任何其他人都更亏欠他。</w:t>
      </w:r>
    </w:p>
    <w:p w14:paraId="6C9A73BA">
      <w:pPr>
        <w:pStyle w:val="4"/>
        <w:spacing w:before="268" w:line="254" w:lineRule="auto"/>
        <w:ind w:right="101"/>
        <w:rPr>
          <w:rFonts w:hint="eastAsia"/>
        </w:rPr>
      </w:pPr>
    </w:p>
    <w:p w14:paraId="702BB770">
      <w:pPr>
        <w:pStyle w:val="4"/>
        <w:spacing w:before="268" w:line="254" w:lineRule="auto"/>
        <w:ind w:right="101"/>
        <w:rPr>
          <w:rFonts w:hint="eastAsia"/>
        </w:rPr>
      </w:pPr>
      <w:r>
        <w:rPr>
          <w:rFonts w:hint="eastAsia"/>
        </w:rPr>
        <w:t>Tertullian's interests were intensely practical, and his writings give us a more vivid idea than any others which survive, of what Christianity meant in the everyday life of men in his time.</w:t>
      </w:r>
    </w:p>
    <w:p w14:paraId="2C054196">
      <w:pPr>
        <w:pStyle w:val="4"/>
        <w:spacing w:before="268" w:line="254" w:lineRule="auto"/>
        <w:ind w:right="101"/>
        <w:rPr>
          <w:rFonts w:hint="eastAsia"/>
        </w:rPr>
      </w:pPr>
      <w:r>
        <w:rPr>
          <w:rFonts w:hint="eastAsia"/>
        </w:rPr>
        <w:t>德尔图良的兴趣非常实用，他的著作比任何其他幸存的著作，都更能让我们生动地了解在他那个时代，基督教在人们日常生活中的意义。</w:t>
      </w:r>
    </w:p>
    <w:p w14:paraId="1D2D6722">
      <w:pPr>
        <w:pStyle w:val="4"/>
        <w:spacing w:before="268" w:line="254" w:lineRule="auto"/>
        <w:ind w:right="101"/>
        <w:rPr>
          <w:rFonts w:hint="eastAsia"/>
        </w:rPr>
      </w:pPr>
    </w:p>
    <w:p w14:paraId="12A0BE45">
      <w:pPr>
        <w:pStyle w:val="4"/>
        <w:spacing w:before="268" w:line="254" w:lineRule="auto"/>
        <w:ind w:right="101"/>
        <w:rPr>
          <w:rFonts w:hint="eastAsia"/>
        </w:rPr>
      </w:pPr>
      <w:r>
        <w:rPr>
          <w:rFonts w:hint="eastAsia"/>
        </w:rPr>
        <w:t>He was supremely interested in it as a law and a discipline, and he was especially concerned with the method in which that discipline was to be exercised so as to secure for it its proper place and power in the lives of the Church's adherents.</w:t>
      </w:r>
    </w:p>
    <w:p w14:paraId="274F1416">
      <w:pPr>
        <w:pStyle w:val="4"/>
        <w:spacing w:before="268" w:line="254" w:lineRule="auto"/>
        <w:ind w:right="101"/>
        <w:rPr>
          <w:rFonts w:hint="eastAsia"/>
        </w:rPr>
      </w:pPr>
      <w:r>
        <w:rPr>
          <w:rFonts w:hint="eastAsia"/>
        </w:rPr>
        <w:t>他对其作为一种律法和纪律的兴趣至高无上，他特别关心这种纪律应如何实行，以确保它在教会信徒的生活中获得应有的地位和力量。</w:t>
      </w:r>
    </w:p>
    <w:p w14:paraId="6E66E59A">
      <w:pPr>
        <w:pStyle w:val="4"/>
        <w:spacing w:before="268" w:line="254" w:lineRule="auto"/>
        <w:ind w:right="101"/>
        <w:rPr>
          <w:rFonts w:hint="eastAsia"/>
        </w:rPr>
      </w:pPr>
    </w:p>
    <w:p w14:paraId="278331F3">
      <w:pPr>
        <w:pStyle w:val="4"/>
        <w:spacing w:before="268" w:line="254" w:lineRule="auto"/>
        <w:ind w:right="101"/>
        <w:rPr>
          <w:rFonts w:hint="eastAsia"/>
        </w:rPr>
      </w:pPr>
      <w:r>
        <w:rPr>
          <w:rFonts w:hint="eastAsia"/>
        </w:rPr>
        <w:t>He was a lawyer, and it was natural for him not only to make large use of the vocabulary of his profession</w:t>
      </w:r>
    </w:p>
    <w:p w14:paraId="4209E1F9">
      <w:pPr>
        <w:pStyle w:val="4"/>
        <w:spacing w:before="268" w:line="254" w:lineRule="auto"/>
        <w:ind w:right="101"/>
        <w:rPr>
          <w:rFonts w:hint="eastAsia"/>
        </w:rPr>
      </w:pPr>
      <w:r>
        <w:rPr>
          <w:rFonts w:hint="eastAsia"/>
        </w:rPr>
        <w:t>他是一位律师，他不仅大量使用其职业词汇是自然的</w:t>
      </w:r>
    </w:p>
    <w:p w14:paraId="5AF62B93">
      <w:pPr>
        <w:pStyle w:val="4"/>
        <w:spacing w:before="268" w:line="254" w:lineRule="auto"/>
        <w:ind w:right="101"/>
        <w:rPr>
          <w:rFonts w:hint="eastAsia"/>
        </w:rPr>
      </w:pPr>
      <w:r>
        <w:rPr>
          <w:rFonts w:hint="eastAsia"/>
        </w:rPr>
        <w:t>—which he could do in the way of allusion or illustration—but to be</w:t>
      </w:r>
    </w:p>
    <w:p w14:paraId="1C4685CE">
      <w:pPr>
        <w:pStyle w:val="4"/>
        <w:spacing w:before="268" w:line="254" w:lineRule="auto"/>
        <w:ind w:right="101"/>
        <w:rPr>
          <w:rFonts w:hint="eastAsia"/>
        </w:rPr>
      </w:pPr>
      <w:r>
        <w:rPr>
          <w:rFonts w:hint="eastAsia"/>
        </w:rPr>
        <w:t>——他可以以暗指或例证的方式这样做——而且</w:t>
      </w:r>
    </w:p>
    <w:p w14:paraId="511C4C5C">
      <w:pPr>
        <w:pStyle w:val="4"/>
        <w:spacing w:before="268" w:line="254" w:lineRule="auto"/>
        <w:ind w:right="101"/>
        <w:rPr>
          <w:rFonts w:hint="eastAsia"/>
        </w:rPr>
      </w:pPr>
      <w:r>
        <w:rPr>
          <w:rFonts w:hint="eastAsia"/>
        </w:rPr>
        <w:t>largely influenced by its ruling categories.</w:t>
      </w:r>
    </w:p>
    <w:p w14:paraId="3AC21FB9">
      <w:pPr>
        <w:pStyle w:val="4"/>
        <w:spacing w:before="268" w:line="254" w:lineRule="auto"/>
        <w:ind w:right="101"/>
        <w:rPr>
          <w:rFonts w:hint="eastAsia"/>
        </w:rPr>
      </w:pPr>
      <w:r>
        <w:rPr>
          <w:rFonts w:hint="eastAsia"/>
        </w:rPr>
        <w:t>也深受其主导范畴的影响。</w:t>
      </w:r>
    </w:p>
    <w:p w14:paraId="6A56C087">
      <w:pPr>
        <w:pStyle w:val="4"/>
        <w:spacing w:before="268" w:line="254" w:lineRule="auto"/>
        <w:ind w:right="101"/>
        <w:rPr>
          <w:rFonts w:hint="eastAsia"/>
        </w:rPr>
      </w:pPr>
    </w:p>
    <w:p w14:paraId="78D4C80F">
      <w:pPr>
        <w:pStyle w:val="4"/>
        <w:spacing w:before="268" w:line="254" w:lineRule="auto"/>
        <w:ind w:right="101"/>
        <w:rPr>
          <w:rFonts w:hint="eastAsia"/>
        </w:rPr>
      </w:pPr>
      <w:r>
        <w:rPr>
          <w:rFonts w:hint="eastAsia"/>
        </w:rPr>
        <w:t>It is more owing to him than to any one that the relations of God and man came to be regarded as legal relations, and sin, for example, as a kind of legal liability, which might be dealt with in ways analogous to those with which his profession had made him familiar.</w:t>
      </w:r>
    </w:p>
    <w:p w14:paraId="69067CB3">
      <w:pPr>
        <w:pStyle w:val="4"/>
        <w:spacing w:before="268" w:line="254" w:lineRule="auto"/>
        <w:ind w:right="101"/>
        <w:rPr>
          <w:rFonts w:hint="eastAsia"/>
        </w:rPr>
      </w:pPr>
      <w:r>
        <w:rPr>
          <w:rFonts w:hint="eastAsia"/>
        </w:rPr>
        <w:t>上帝与人的关系被视为法律关系，例如，罪被视为一种法律责任，可以用他职业所熟悉的类似方式来处理，这比对任何人都更多地归功于他。</w:t>
      </w:r>
    </w:p>
    <w:p w14:paraId="439DF864">
      <w:pPr>
        <w:pStyle w:val="4"/>
        <w:spacing w:before="268" w:line="254" w:lineRule="auto"/>
        <w:ind w:right="101"/>
        <w:rPr>
          <w:rFonts w:hint="eastAsia"/>
        </w:rPr>
      </w:pPr>
    </w:p>
    <w:p w14:paraId="0693A934">
      <w:pPr>
        <w:pStyle w:val="4"/>
        <w:spacing w:before="268" w:line="254" w:lineRule="auto"/>
        <w:ind w:right="101"/>
        <w:rPr>
          <w:rFonts w:hint="eastAsia"/>
        </w:rPr>
      </w:pPr>
      <w:r>
        <w:rPr>
          <w:rFonts w:hint="eastAsia"/>
        </w:rPr>
        <w:t>This may be an inadequate way of conceiving sin, but it has the advantage of being definite and specific.</w:t>
      </w:r>
    </w:p>
    <w:p w14:paraId="7566098A">
      <w:pPr>
        <w:pStyle w:val="4"/>
        <w:spacing w:before="268" w:line="254" w:lineRule="auto"/>
        <w:ind w:right="101"/>
        <w:rPr>
          <w:rFonts w:hint="eastAsia"/>
        </w:rPr>
      </w:pPr>
      <w:r>
        <w:rPr>
          <w:rFonts w:hint="eastAsia"/>
        </w:rPr>
        <w:t>这种构想罪的方式可能不充分，但它有明确和具体的优点。</w:t>
      </w:r>
    </w:p>
    <w:p w14:paraId="076BB5AB">
      <w:pPr>
        <w:pStyle w:val="4"/>
        <w:spacing w:before="268" w:line="254" w:lineRule="auto"/>
        <w:ind w:right="101"/>
        <w:rPr>
          <w:rFonts w:hint="eastAsia"/>
        </w:rPr>
      </w:pPr>
    </w:p>
    <w:p w14:paraId="6C88AF8B">
      <w:pPr>
        <w:pStyle w:val="4"/>
        <w:spacing w:before="268" w:line="254" w:lineRule="auto"/>
        <w:ind w:right="101"/>
        <w:rPr>
          <w:rFonts w:hint="eastAsia"/>
        </w:rPr>
      </w:pPr>
      <w:r>
        <w:rPr>
          <w:rFonts w:hint="eastAsia"/>
        </w:rPr>
        <w:t>The problem sin presents is not one which can be escaped by a flight into metaphysics or mysticism; it is much more intractable than the kind of problem faced by Athanasius in the De Incarnatione Verbi, and it demands a more palpable answer.</w:t>
      </w:r>
    </w:p>
    <w:p w14:paraId="4AA38ABE">
      <w:pPr>
        <w:pStyle w:val="4"/>
        <w:spacing w:before="268" w:line="254" w:lineRule="auto"/>
        <w:ind w:right="101"/>
        <w:rPr>
          <w:rFonts w:hint="eastAsia"/>
        </w:rPr>
      </w:pPr>
      <w:r>
        <w:rPr>
          <w:rFonts w:hint="eastAsia"/>
        </w:rPr>
        <w:t>罪所呈现的问题，不是一个可以通过逃入形而上学或神秘主义来回避的问题；它比阿他那修在《论道成肉身》中所面临的那种问题更难以处理，并且要求一个更具体的答案。</w:t>
      </w:r>
    </w:p>
    <w:p w14:paraId="03C8C6B8">
      <w:pPr>
        <w:pStyle w:val="4"/>
        <w:spacing w:before="268" w:line="254" w:lineRule="auto"/>
        <w:ind w:right="101"/>
        <w:rPr>
          <w:rFonts w:hint="eastAsia"/>
        </w:rPr>
      </w:pPr>
    </w:p>
    <w:p w14:paraId="66A7FF2D">
      <w:pPr>
        <w:pStyle w:val="4"/>
        <w:spacing w:before="268" w:line="254" w:lineRule="auto"/>
        <w:ind w:right="101"/>
        <w:rPr>
          <w:rFonts w:hint="eastAsia"/>
        </w:rPr>
      </w:pPr>
      <w:r>
        <w:rPr>
          <w:rFonts w:hint="eastAsia"/>
        </w:rPr>
        <w:t>In meeting the docetic opinions of Marcion, Tertullian puts Christ's death with decisive emphasis into its true place.</w:t>
      </w:r>
    </w:p>
    <w:p w14:paraId="67BBE65C">
      <w:pPr>
        <w:pStyle w:val="4"/>
        <w:spacing w:before="268" w:line="254" w:lineRule="auto"/>
        <w:ind w:right="101"/>
        <w:rPr>
          <w:rFonts w:hint="eastAsia"/>
        </w:rPr>
      </w:pPr>
      <w:r>
        <w:rPr>
          <w:rFonts w:hint="eastAsia"/>
        </w:rPr>
        <w:t>在反驳马吉安的幻影说观点时，德尔图良果断地强调了基督之死的真正地位。</w:t>
      </w:r>
    </w:p>
    <w:p w14:paraId="0A219AD0">
      <w:pPr>
        <w:pStyle w:val="4"/>
        <w:spacing w:before="268" w:line="254" w:lineRule="auto"/>
        <w:ind w:right="101"/>
        <w:rPr>
          <w:rFonts w:hint="eastAsia"/>
        </w:rPr>
      </w:pPr>
    </w:p>
    <w:p w14:paraId="715730A4">
      <w:pPr>
        <w:pStyle w:val="4"/>
        <w:spacing w:before="268" w:line="254" w:lineRule="auto"/>
        <w:ind w:right="101"/>
        <w:rPr>
          <w:rFonts w:hint="eastAsia"/>
        </w:rPr>
      </w:pPr>
      <w:r>
        <w:rPr>
          <w:rFonts w:hint="eastAsia"/>
        </w:rPr>
        <w:t>If Marcion was right, he says, 'God's entire work is subverted.</w:t>
      </w:r>
    </w:p>
    <w:p w14:paraId="0D7ABC68">
      <w:pPr>
        <w:pStyle w:val="4"/>
        <w:spacing w:before="268" w:line="254" w:lineRule="auto"/>
        <w:ind w:right="101"/>
        <w:rPr>
          <w:rFonts w:hint="eastAsia"/>
        </w:rPr>
      </w:pPr>
      <w:r>
        <w:rPr>
          <w:rFonts w:hint="eastAsia"/>
        </w:rPr>
        <w:t>他说，如果马吉安是对的，‘上帝的全部工作就被颠覆了。</w:t>
      </w:r>
    </w:p>
    <w:p w14:paraId="693E4DCF">
      <w:pPr>
        <w:pStyle w:val="4"/>
        <w:spacing w:before="268" w:line="254" w:lineRule="auto"/>
        <w:ind w:right="101"/>
        <w:rPr>
          <w:rFonts w:hint="eastAsia"/>
        </w:rPr>
      </w:pPr>
    </w:p>
    <w:p w14:paraId="1B911225">
      <w:pPr>
        <w:pStyle w:val="4"/>
        <w:spacing w:before="268" w:line="254" w:lineRule="auto"/>
        <w:ind w:right="101"/>
        <w:rPr>
          <w:rFonts w:hint="eastAsia"/>
        </w:rPr>
      </w:pPr>
      <w:r>
        <w:rPr>
          <w:rFonts w:hint="eastAsia"/>
        </w:rPr>
        <w:t>Christ's death, wherein lies the whole weight and fruit of the Christian name, is denied, though the apostle asserts it so expressly as undoubtedly real, making it the very foundation of the gospel, of our salvation, and of his own preaching.'</w:t>
      </w:r>
    </w:p>
    <w:p w14:paraId="40751B90">
      <w:pPr>
        <w:pStyle w:val="4"/>
        <w:spacing w:before="268" w:line="254" w:lineRule="auto"/>
        <w:ind w:right="101"/>
        <w:rPr>
          <w:rFonts w:hint="eastAsia"/>
        </w:rPr>
      </w:pPr>
      <w:r>
        <w:rPr>
          <w:rFonts w:hint="eastAsia"/>
        </w:rPr>
        <w:t>基督的死，其中蕴含着基督徒之名的全部重量和果实，被否认了，尽管使徒如此明确地断言其为无疑的真实，并将其作为福音、我们救恩和他自己讲道的根本基础。’</w:t>
      </w:r>
    </w:p>
    <w:p w14:paraId="50B94663">
      <w:pPr>
        <w:pStyle w:val="4"/>
        <w:spacing w:before="268" w:line="254" w:lineRule="auto"/>
        <w:ind w:right="101"/>
        <w:rPr>
          <w:rFonts w:hint="eastAsia"/>
        </w:rPr>
      </w:pPr>
    </w:p>
    <w:p w14:paraId="3B05ECFE">
      <w:pPr>
        <w:pStyle w:val="4"/>
        <w:spacing w:before="268" w:line="254" w:lineRule="auto"/>
        <w:ind w:right="101"/>
        <w:rPr>
          <w:rFonts w:hint="eastAsia"/>
        </w:rPr>
      </w:pPr>
      <w:r>
        <w:rPr>
          <w:rFonts w:hint="eastAsia"/>
        </w:rPr>
        <w:t>In spite of this, however, Tertullian has no full interpretation of the death of Christ.</w:t>
      </w:r>
    </w:p>
    <w:p w14:paraId="1081E840">
      <w:pPr>
        <w:pStyle w:val="4"/>
        <w:spacing w:before="268" w:line="254" w:lineRule="auto"/>
        <w:ind w:right="101"/>
        <w:rPr>
          <w:rFonts w:hint="eastAsia"/>
        </w:rPr>
      </w:pPr>
      <w:r>
        <w:rPr>
          <w:rFonts w:hint="eastAsia"/>
        </w:rPr>
        <w:t>然而，尽管如此，德尔图良对基督的死并没有一个完整的解释。</w:t>
      </w:r>
    </w:p>
    <w:p w14:paraId="77A1C776">
      <w:pPr>
        <w:pStyle w:val="4"/>
        <w:spacing w:before="268" w:line="254" w:lineRule="auto"/>
        <w:ind w:right="101"/>
        <w:rPr>
          <w:rFonts w:hint="eastAsia"/>
        </w:rPr>
      </w:pPr>
    </w:p>
    <w:p w14:paraId="499E045C">
      <w:pPr>
        <w:pStyle w:val="4"/>
        <w:spacing w:before="268" w:line="254" w:lineRule="auto"/>
        <w:ind w:right="101"/>
        <w:rPr>
          <w:rFonts w:hint="eastAsia"/>
        </w:rPr>
      </w:pPr>
      <w:r>
        <w:rPr>
          <w:rFonts w:hint="eastAsia"/>
        </w:rPr>
        <w:t>The grace of God comes to man in or through it, but he does not directly explain how.</w:t>
      </w:r>
    </w:p>
    <w:p w14:paraId="0A07C037">
      <w:pPr>
        <w:pStyle w:val="4"/>
        <w:spacing w:before="268" w:line="254" w:lineRule="auto"/>
        <w:ind w:right="101"/>
        <w:rPr>
          <w:rFonts w:hint="eastAsia"/>
        </w:rPr>
      </w:pPr>
      <w:r>
        <w:rPr>
          <w:rFonts w:hint="eastAsia"/>
        </w:rPr>
        <w:t>上帝的恩典在其中或通过它临到人，但他没有直接解释如何临到。</w:t>
      </w:r>
    </w:p>
    <w:p w14:paraId="17D910DC">
      <w:pPr>
        <w:pStyle w:val="4"/>
        <w:spacing w:before="268" w:line="254" w:lineRule="auto"/>
        <w:ind w:right="101"/>
        <w:rPr>
          <w:rFonts w:hint="eastAsia"/>
        </w:rPr>
      </w:pPr>
    </w:p>
    <w:p w14:paraId="49F5DE65">
      <w:pPr>
        <w:pStyle w:val="4"/>
        <w:spacing w:before="268" w:line="254" w:lineRule="auto"/>
        <w:ind w:right="101"/>
        <w:rPr>
          <w:rFonts w:hint="eastAsia"/>
        </w:rPr>
      </w:pPr>
      <w:r>
        <w:rPr>
          <w:rFonts w:hint="eastAsia"/>
        </w:rPr>
        <w:t>Even in connection with baptism, in which all the previous sins of the baptized are cancelled, he does not lay stress on grace, but on the penitence by which the bestowal of grace is conditioned.</w:t>
      </w:r>
    </w:p>
    <w:p w14:paraId="21A57A7E">
      <w:pPr>
        <w:pStyle w:val="4"/>
        <w:spacing w:before="268" w:line="254" w:lineRule="auto"/>
        <w:ind w:right="101"/>
        <w:rPr>
          <w:rFonts w:hint="eastAsia"/>
        </w:rPr>
      </w:pPr>
      <w:r>
        <w:rPr>
          <w:rFonts w:hint="eastAsia"/>
        </w:rPr>
        <w:t>即使在与洗礼相关的问题上，即所有受洗者先前的罪都被取消，他也不强调恩典，而是强调作为恩典赐予条件的悔改。</w:t>
      </w:r>
    </w:p>
    <w:p w14:paraId="3CD3DEDE">
      <w:pPr>
        <w:pStyle w:val="4"/>
        <w:spacing w:before="268" w:line="254" w:lineRule="auto"/>
        <w:ind w:right="101"/>
        <w:rPr>
          <w:rFonts w:hint="eastAsia"/>
        </w:rPr>
      </w:pPr>
    </w:p>
    <w:p w14:paraId="24F04F3E">
      <w:pPr>
        <w:pStyle w:val="4"/>
        <w:spacing w:before="268" w:line="254" w:lineRule="auto"/>
        <w:ind w:right="101"/>
        <w:rPr>
          <w:rFonts w:hint="eastAsia"/>
        </w:rPr>
      </w:pPr>
      <w:r>
        <w:rPr>
          <w:rFonts w:hint="eastAsia"/>
        </w:rPr>
        <w:t>The forgiveness of sins, in fact, is bought from the very beginning by a penitence which sincerely renounces the past, and as sincerely accepts the life of renunciations to which Christianity calls.</w:t>
      </w:r>
    </w:p>
    <w:p w14:paraId="6AF41E96">
      <w:pPr>
        <w:pStyle w:val="4"/>
        <w:spacing w:before="268" w:line="254" w:lineRule="auto"/>
        <w:ind w:right="101"/>
        <w:rPr>
          <w:rFonts w:hint="eastAsia"/>
        </w:rPr>
      </w:pPr>
      <w:r>
        <w:rPr>
          <w:rFonts w:hint="eastAsia"/>
        </w:rPr>
        <w:t>事实上，罪的赦免从一开始就是以一种真诚地放弃过去，并同样真诚地接受基督教所呼召的弃绝生活的悔改来买来的。</w:t>
      </w:r>
    </w:p>
    <w:p w14:paraId="09CC575E">
      <w:pPr>
        <w:pStyle w:val="4"/>
        <w:spacing w:before="268" w:line="254" w:lineRule="auto"/>
        <w:ind w:right="101"/>
        <w:rPr>
          <w:rFonts w:hint="eastAsia"/>
        </w:rPr>
      </w:pPr>
    </w:p>
    <w:p w14:paraId="08934615">
      <w:pPr>
        <w:pStyle w:val="4"/>
        <w:spacing w:before="268" w:line="254" w:lineRule="auto"/>
        <w:ind w:right="101"/>
        <w:rPr>
          <w:rFonts w:hint="eastAsia"/>
        </w:rPr>
      </w:pPr>
      <w:r>
        <w:rPr>
          <w:rFonts w:hint="eastAsia"/>
        </w:rPr>
        <w:t>But it is in connection with what is known as the second repentance</w:t>
      </w:r>
    </w:p>
    <w:p w14:paraId="0E9F3F46">
      <w:pPr>
        <w:pStyle w:val="4"/>
        <w:spacing w:before="268" w:line="254" w:lineRule="auto"/>
        <w:ind w:right="101"/>
        <w:rPr>
          <w:rFonts w:hint="eastAsia"/>
        </w:rPr>
      </w:pPr>
      <w:r>
        <w:rPr>
          <w:rFonts w:hint="eastAsia"/>
        </w:rPr>
        <w:t>但正是在与所谓的第二次悔改相关联的情况下</w:t>
      </w:r>
    </w:p>
    <w:p w14:paraId="6020F1F4">
      <w:pPr>
        <w:pStyle w:val="4"/>
        <w:spacing w:before="268" w:line="254" w:lineRule="auto"/>
        <w:ind w:right="101"/>
        <w:rPr>
          <w:rFonts w:hint="eastAsia"/>
        </w:rPr>
      </w:pPr>
      <w:r>
        <w:rPr>
          <w:rFonts w:hint="eastAsia"/>
        </w:rPr>
        <w:t>—which for Tertullian is the last—that is, in connection with the reconciliation to the Church of those who have fallen into certain kinds of sin after baptism, that Tertullian develops ideas which came to have great influence on the Western theology of reconciliation.</w:t>
      </w:r>
    </w:p>
    <w:p w14:paraId="289090A7">
      <w:pPr>
        <w:pStyle w:val="4"/>
        <w:spacing w:before="268" w:line="254" w:lineRule="auto"/>
        <w:ind w:right="101"/>
        <w:rPr>
          <w:rFonts w:hint="eastAsia"/>
        </w:rPr>
      </w:pPr>
      <w:r>
        <w:rPr>
          <w:rFonts w:hint="eastAsia"/>
        </w:rPr>
        <w:t>——对德尔图良来说是最后一次——即，与洗礼后犯了某些罪的人与教会和好相关联，德尔图良发展出了对西方和好神学产生巨大影响的观念。</w:t>
      </w:r>
    </w:p>
    <w:p w14:paraId="63667758">
      <w:pPr>
        <w:pStyle w:val="4"/>
        <w:spacing w:before="268" w:line="254" w:lineRule="auto"/>
        <w:ind w:right="101"/>
        <w:rPr>
          <w:rFonts w:hint="eastAsia"/>
        </w:rPr>
      </w:pPr>
    </w:p>
    <w:p w14:paraId="1360E7A1">
      <w:pPr>
        <w:pStyle w:val="4"/>
        <w:spacing w:before="268" w:line="254" w:lineRule="auto"/>
        <w:ind w:right="101"/>
        <w:rPr>
          <w:rFonts w:hint="eastAsia"/>
        </w:rPr>
      </w:pPr>
      <w:r>
        <w:rPr>
          <w:rFonts w:hint="eastAsia"/>
        </w:rPr>
        <w:t>In the reconciliation of such penitents to the Church, and their restoration to fellowship with the body of Christ, we have to deal with an experience in the moral world, and with what it was every one's concern should be a profound, passionate, and determining experience; and the interest of this is that the penitential system of the Church, as it was conceived thus early by Tertullian, yielded the categories which were afterwards applied to interpret the reconciling work of Christ.</w:t>
      </w:r>
    </w:p>
    <w:p w14:paraId="424658E4">
      <w:pPr>
        <w:pStyle w:val="4"/>
        <w:spacing w:before="268" w:line="254" w:lineRule="auto"/>
        <w:ind w:right="101"/>
        <w:rPr>
          <w:rFonts w:hint="eastAsia"/>
        </w:rPr>
      </w:pPr>
      <w:r>
        <w:rPr>
          <w:rFonts w:hint="eastAsia"/>
        </w:rPr>
        <w:t>在这些悔罪者与教会和好，以及他们恢复与基督身体的相交中，我们处理的是一个在道德世界中的经历，以及一个每个人都关心的，应该是一个深刻、激情和决定性的经历；而此事的兴趣在于，教会的悔罪制度，正如德尔图良早期所构想的那样，提供了后来被用来解释基督和好工作的范畴。</w:t>
      </w:r>
    </w:p>
    <w:p w14:paraId="44956FF6">
      <w:pPr>
        <w:pStyle w:val="4"/>
        <w:spacing w:before="268" w:line="254" w:lineRule="auto"/>
        <w:ind w:right="101"/>
        <w:rPr>
          <w:rFonts w:hint="eastAsia"/>
        </w:rPr>
      </w:pPr>
    </w:p>
    <w:p w14:paraId="621A6F9F">
      <w:pPr>
        <w:pStyle w:val="4"/>
        <w:spacing w:before="268" w:line="254" w:lineRule="auto"/>
        <w:ind w:right="101"/>
        <w:rPr>
          <w:rFonts w:hint="eastAsia"/>
        </w:rPr>
      </w:pPr>
      <w:r>
        <w:rPr>
          <w:rFonts w:hint="eastAsia"/>
        </w:rPr>
        <w:t>All the elements in the later Roman Catholic sacrament of penance can clearly be distinguished in Tertullian; contrition, confession—it is of course public confession, and on this he lays immense stress—and satisfaction.</w:t>
      </w:r>
    </w:p>
    <w:p w14:paraId="5A5CD0A0">
      <w:pPr>
        <w:pStyle w:val="4"/>
        <w:spacing w:before="268" w:line="254" w:lineRule="auto"/>
        <w:ind w:right="101"/>
        <w:rPr>
          <w:rFonts w:hint="eastAsia"/>
        </w:rPr>
      </w:pPr>
      <w:r>
        <w:rPr>
          <w:rFonts w:hint="eastAsia"/>
        </w:rPr>
        <w:t>在德尔图良的作品中，可以清楚地区分出后来罗马天主教悔罪圣事的所有元素；痛悔、告解——当然是公开告解，对此他极为强调——以及补赎。</w:t>
      </w:r>
    </w:p>
    <w:p w14:paraId="6125B758">
      <w:pPr>
        <w:pStyle w:val="4"/>
        <w:spacing w:before="268" w:line="254" w:lineRule="auto"/>
        <w:ind w:right="101"/>
        <w:rPr>
          <w:rFonts w:hint="eastAsia"/>
        </w:rPr>
      </w:pPr>
    </w:p>
    <w:p w14:paraId="2C06AD06">
      <w:pPr>
        <w:pStyle w:val="4"/>
        <w:spacing w:before="268" w:line="254" w:lineRule="auto"/>
        <w:ind w:right="101"/>
        <w:rPr>
          <w:rFonts w:hint="eastAsia"/>
        </w:rPr>
      </w:pPr>
      <w:r>
        <w:rPr>
          <w:rFonts w:hint="eastAsia"/>
        </w:rPr>
        <w:t>For the future, the last is the most significant.</w:t>
      </w:r>
    </w:p>
    <w:p w14:paraId="4616B01F">
      <w:pPr>
        <w:pStyle w:val="4"/>
        <w:spacing w:before="268" w:line="254" w:lineRule="auto"/>
        <w:ind w:right="101"/>
        <w:rPr>
          <w:rFonts w:hint="eastAsia"/>
        </w:rPr>
      </w:pPr>
      <w:r>
        <w:rPr>
          <w:rFonts w:hint="eastAsia"/>
        </w:rPr>
        <w:t>对于未来，后者最为重要。</w:t>
      </w:r>
    </w:p>
    <w:p w14:paraId="7CE2367B">
      <w:pPr>
        <w:pStyle w:val="4"/>
        <w:spacing w:before="268" w:line="254" w:lineRule="auto"/>
        <w:ind w:right="101"/>
        <w:rPr>
          <w:rFonts w:hint="eastAsia"/>
        </w:rPr>
      </w:pPr>
    </w:p>
    <w:p w14:paraId="0BFB3B0D">
      <w:pPr>
        <w:pStyle w:val="4"/>
        <w:spacing w:before="268" w:line="254" w:lineRule="auto"/>
        <w:ind w:right="101"/>
        <w:rPr>
          <w:rFonts w:hint="eastAsia"/>
        </w:rPr>
      </w:pPr>
      <w:r>
        <w:rPr>
          <w:rFonts w:hint="eastAsia"/>
        </w:rPr>
        <w:t>Satisfaction, in the strictly legal sense of the term, is identical with punishment.</w:t>
      </w:r>
    </w:p>
    <w:p w14:paraId="195A5CE5">
      <w:pPr>
        <w:pStyle w:val="4"/>
        <w:spacing w:before="268" w:line="254" w:lineRule="auto"/>
        <w:ind w:right="101"/>
        <w:rPr>
          <w:rFonts w:hint="eastAsia"/>
        </w:rPr>
      </w:pPr>
      <w:r>
        <w:rPr>
          <w:rFonts w:hint="eastAsia"/>
        </w:rPr>
        <w:t>补赎，从严格的法律意义上说，等同于惩罚。</w:t>
      </w:r>
    </w:p>
    <w:p w14:paraId="4DA9B961">
      <w:pPr>
        <w:pStyle w:val="4"/>
        <w:spacing w:before="268" w:line="254" w:lineRule="auto"/>
        <w:ind w:right="101"/>
        <w:rPr>
          <w:rFonts w:hint="eastAsia"/>
        </w:rPr>
      </w:pPr>
    </w:p>
    <w:p w14:paraId="6072ADD3">
      <w:pPr>
        <w:pStyle w:val="4"/>
        <w:spacing w:before="268" w:line="254" w:lineRule="auto"/>
        <w:ind w:right="101"/>
        <w:rPr>
          <w:rFonts w:hint="eastAsia"/>
        </w:rPr>
      </w:pPr>
      <w:r>
        <w:rPr>
          <w:rFonts w:hint="eastAsia"/>
        </w:rPr>
        <w:t>The man who has broken a law makes satisfaction by enduring the penalty which is attached by the law to his offence.</w:t>
      </w:r>
    </w:p>
    <w:p w14:paraId="669B9201">
      <w:pPr>
        <w:pStyle w:val="4"/>
        <w:spacing w:before="268" w:line="254" w:lineRule="auto"/>
        <w:ind w:right="101"/>
        <w:rPr>
          <w:rFonts w:hint="eastAsia"/>
        </w:rPr>
      </w:pPr>
      <w:r>
        <w:rPr>
          <w:rFonts w:hint="eastAsia"/>
        </w:rPr>
        <w:t>犯法的人通过忍受法律对其罪行所附加的刑罚来作出补赎。</w:t>
      </w:r>
    </w:p>
    <w:p w14:paraId="5AF6A99B">
      <w:pPr>
        <w:pStyle w:val="4"/>
        <w:spacing w:before="268" w:line="254" w:lineRule="auto"/>
        <w:ind w:right="101"/>
        <w:rPr>
          <w:rFonts w:hint="eastAsia"/>
        </w:rPr>
      </w:pPr>
    </w:p>
    <w:p w14:paraId="55650814">
      <w:pPr>
        <w:pStyle w:val="4"/>
        <w:spacing w:before="268" w:line="254" w:lineRule="auto"/>
        <w:ind w:right="101"/>
        <w:rPr>
          <w:rFonts w:hint="eastAsia"/>
        </w:rPr>
      </w:pPr>
      <w:r>
        <w:rPr>
          <w:rFonts w:hint="eastAsia"/>
        </w:rPr>
        <w:t>But the 'satisfaction' which is made by a Christian when after post-baptismal sin he is reconciled to the Church is not the acceptance of his sin's penalty.</w:t>
      </w:r>
    </w:p>
    <w:p w14:paraId="6469A75D">
      <w:pPr>
        <w:pStyle w:val="4"/>
        <w:spacing w:before="268" w:line="254" w:lineRule="auto"/>
        <w:ind w:right="101"/>
        <w:rPr>
          <w:rFonts w:hint="eastAsia"/>
        </w:rPr>
      </w:pPr>
      <w:r>
        <w:rPr>
          <w:rFonts w:hint="eastAsia"/>
        </w:rPr>
        <w:t>但一个基督徒在洗礼后的罪之后与教会和好时所作的‘补赎’，并非接受他罪的刑罚。</w:t>
      </w:r>
    </w:p>
    <w:p w14:paraId="6E22A045">
      <w:pPr>
        <w:pStyle w:val="4"/>
        <w:spacing w:before="268" w:line="254" w:lineRule="auto"/>
        <w:ind w:right="101"/>
        <w:rPr>
          <w:rFonts w:hint="eastAsia"/>
        </w:rPr>
      </w:pPr>
    </w:p>
    <w:p w14:paraId="31DF393F">
      <w:pPr>
        <w:pStyle w:val="4"/>
        <w:spacing w:before="268" w:line="254" w:lineRule="auto"/>
        <w:ind w:right="101"/>
        <w:rPr>
          <w:rFonts w:hint="eastAsia"/>
        </w:rPr>
      </w:pPr>
      <w:r>
        <w:rPr>
          <w:rFonts w:hint="eastAsia"/>
        </w:rPr>
        <w:t>Even if the sorrow and tears of the Church which accompany his own are added to it, they do not raise it to this height.</w:t>
      </w:r>
    </w:p>
    <w:p w14:paraId="53E047EF">
      <w:pPr>
        <w:pStyle w:val="4"/>
        <w:spacing w:before="268" w:line="254" w:lineRule="auto"/>
        <w:ind w:right="101"/>
        <w:rPr>
          <w:rFonts w:hint="eastAsia"/>
        </w:rPr>
      </w:pPr>
      <w:r>
        <w:rPr>
          <w:rFonts w:hint="eastAsia"/>
        </w:rPr>
        <w:t>即使加上教会伴随他自己的悲伤和眼泪，也无法将其提升到这个高度。</w:t>
      </w:r>
    </w:p>
    <w:p w14:paraId="36BE3200">
      <w:pPr>
        <w:pStyle w:val="4"/>
        <w:spacing w:before="268" w:line="254" w:lineRule="auto"/>
        <w:ind w:right="101"/>
        <w:rPr>
          <w:rFonts w:hint="eastAsia"/>
        </w:rPr>
      </w:pPr>
    </w:p>
    <w:p w14:paraId="7C9437D8">
      <w:pPr>
        <w:pStyle w:val="4"/>
        <w:spacing w:before="268" w:line="254" w:lineRule="auto"/>
        <w:ind w:right="101"/>
        <w:rPr>
          <w:rFonts w:hint="eastAsia"/>
        </w:rPr>
      </w:pPr>
      <w:r>
        <w:rPr>
          <w:rFonts w:hint="eastAsia"/>
        </w:rPr>
        <w:t>At the most the satisfaction is quasi-penal: it is something which is taken by God as a ground for annulling the real penalty: in Tertullian's own words, the penitent sinner, who makes satisfaction for his sin, 'temporali afflictatione aeterna supplicia non dicam frustretur sed expungat.'</w:t>
      </w:r>
    </w:p>
    <w:p w14:paraId="50C81075">
      <w:pPr>
        <w:pStyle w:val="4"/>
        <w:spacing w:before="268" w:line="254" w:lineRule="auto"/>
        <w:ind w:right="101"/>
        <w:rPr>
          <w:rFonts w:hint="eastAsia"/>
        </w:rPr>
      </w:pPr>
      <w:r>
        <w:rPr>
          <w:rFonts w:hint="eastAsia"/>
        </w:rPr>
        <w:t>充其量，这补赎是准刑罚性的：它是上帝用来作为废除真正刑罚之根据的东西：用德尔图良自己的话说，悔罪的罪人，为他的罪作补赎，‘以暂时的苦难，我不会说挫败，而是消除永恒的刑罚。’</w:t>
      </w:r>
    </w:p>
    <w:p w14:paraId="367B797C">
      <w:pPr>
        <w:pStyle w:val="4"/>
        <w:spacing w:before="268" w:line="254" w:lineRule="auto"/>
        <w:ind w:right="101"/>
        <w:rPr>
          <w:rFonts w:hint="eastAsia"/>
        </w:rPr>
      </w:pPr>
    </w:p>
    <w:p w14:paraId="6B646060">
      <w:pPr>
        <w:pStyle w:val="4"/>
        <w:spacing w:before="268" w:line="254" w:lineRule="auto"/>
        <w:ind w:right="101"/>
        <w:rPr>
          <w:rFonts w:hint="eastAsia"/>
        </w:rPr>
      </w:pPr>
      <w:r>
        <w:rPr>
          <w:rFonts w:hint="eastAsia"/>
        </w:rPr>
        <w:t>The important point is that in order to be forgiven sin had to be taken seriously both by the sinner and by all who wished to help him and to whom he was to be reconciled, and that the seriousness of forgiveness was condensed into the term satisfaction.</w:t>
      </w:r>
    </w:p>
    <w:p w14:paraId="36E0C9FA">
      <w:pPr>
        <w:pStyle w:val="4"/>
        <w:spacing w:before="268" w:line="254" w:lineRule="auto"/>
        <w:ind w:right="101"/>
        <w:rPr>
          <w:rFonts w:hint="eastAsia"/>
        </w:rPr>
      </w:pPr>
      <w:r>
        <w:rPr>
          <w:rFonts w:hint="eastAsia"/>
        </w:rPr>
        <w:t>重要的是，为了被赦免，罪必须被罪人和所有希望帮助他并与他和他好的人都认真对待，而赦免的严肃性被浓缩在“补赎”这个词中。</w:t>
      </w:r>
    </w:p>
    <w:p w14:paraId="0716C6FA">
      <w:pPr>
        <w:pStyle w:val="4"/>
        <w:spacing w:before="268" w:line="254" w:lineRule="auto"/>
        <w:ind w:right="101"/>
        <w:rPr>
          <w:rFonts w:hint="eastAsia"/>
        </w:rPr>
      </w:pPr>
    </w:p>
    <w:p w14:paraId="28F12A1B">
      <w:pPr>
        <w:pStyle w:val="4"/>
        <w:spacing w:before="268" w:line="254" w:lineRule="auto"/>
        <w:ind w:right="101"/>
        <w:rPr>
          <w:rFonts w:hint="eastAsia"/>
        </w:rPr>
      </w:pPr>
      <w:r>
        <w:rPr>
          <w:rFonts w:hint="eastAsia"/>
        </w:rPr>
        <w:t>This term is not applied in Tertullian to the work of Christ in relation to sin; He is not conceived as making satisfaction to God, in whatever sense; to make satisfaction is the work of the sinner himself.</w:t>
      </w:r>
    </w:p>
    <w:p w14:paraId="4EB08700">
      <w:pPr>
        <w:pStyle w:val="4"/>
        <w:spacing w:before="268" w:line="254" w:lineRule="auto"/>
        <w:ind w:right="101"/>
        <w:rPr>
          <w:rFonts w:hint="eastAsia"/>
        </w:rPr>
      </w:pPr>
      <w:r>
        <w:rPr>
          <w:rFonts w:hint="eastAsia"/>
        </w:rPr>
        <w:t>在德尔图良的著作中，这个词并未应用于基督与罪相关的工作；祂并未被构想为以任何意义向上帝作出补赎；作出补赎是罪人自己的工作。</w:t>
      </w:r>
    </w:p>
    <w:p w14:paraId="41E1873A">
      <w:pPr>
        <w:pStyle w:val="4"/>
        <w:spacing w:before="268" w:line="254" w:lineRule="auto"/>
        <w:ind w:right="101"/>
        <w:rPr>
          <w:rFonts w:hint="eastAsia"/>
        </w:rPr>
      </w:pPr>
    </w:p>
    <w:p w14:paraId="13969156">
      <w:pPr>
        <w:pStyle w:val="4"/>
        <w:spacing w:before="268" w:line="254" w:lineRule="auto"/>
        <w:ind w:right="101"/>
        <w:rPr>
          <w:rFonts w:hint="eastAsia"/>
        </w:rPr>
      </w:pPr>
      <w:r>
        <w:rPr>
          <w:rFonts w:hint="eastAsia"/>
        </w:rPr>
        <w:t>But Tertullian speaks of the Church as sympathising with the penitent and co-operating with him in the quest for reconciliation, and in the very connection in which he does so, he identifies the Church with Christ.</w:t>
      </w:r>
    </w:p>
    <w:p w14:paraId="570496B0">
      <w:pPr>
        <w:pStyle w:val="4"/>
        <w:spacing w:before="268" w:line="254" w:lineRule="auto"/>
        <w:ind w:right="101"/>
        <w:rPr>
          <w:rFonts w:hint="eastAsia"/>
        </w:rPr>
      </w:pPr>
      <w:r>
        <w:rPr>
          <w:rFonts w:hint="eastAsia"/>
        </w:rPr>
        <w:t>但德尔图良谈到教会同情悔罪者，并在寻求和好的过程中与他合作，正是在这种联系中，他将教会与基督等同起来。</w:t>
      </w:r>
    </w:p>
    <w:p w14:paraId="78880A26">
      <w:pPr>
        <w:pStyle w:val="4"/>
        <w:spacing w:before="268" w:line="254" w:lineRule="auto"/>
        <w:ind w:right="101"/>
        <w:rPr>
          <w:rFonts w:hint="eastAsia"/>
        </w:rPr>
      </w:pPr>
    </w:p>
    <w:p w14:paraId="16AA181B">
      <w:pPr>
        <w:pStyle w:val="4"/>
        <w:spacing w:before="268" w:line="254" w:lineRule="auto"/>
        <w:ind w:right="101"/>
        <w:rPr>
          <w:rFonts w:hint="eastAsia"/>
        </w:rPr>
      </w:pPr>
      <w:r>
        <w:rPr>
          <w:rFonts w:hint="eastAsia"/>
        </w:rPr>
        <w:t>'Non potest corpus de unius membri vexatione laetum agere; condoleat universum et ad remedium conlaboret, necesse est.</w:t>
      </w:r>
    </w:p>
    <w:p w14:paraId="1D3B7AB8">
      <w:pPr>
        <w:pStyle w:val="4"/>
        <w:spacing w:before="268" w:line="254" w:lineRule="auto"/>
        <w:ind w:right="101"/>
        <w:rPr>
          <w:rFonts w:hint="eastAsia"/>
        </w:rPr>
      </w:pPr>
      <w:r>
        <w:rPr>
          <w:rFonts w:hint="eastAsia"/>
        </w:rPr>
        <w:t>‘身体不能因一个肢体的苦恼而欢喜；全体必须一同受苦，并为医治一同努力。</w:t>
      </w:r>
    </w:p>
    <w:p w14:paraId="4E23351E">
      <w:pPr>
        <w:pStyle w:val="4"/>
        <w:spacing w:before="268" w:line="254" w:lineRule="auto"/>
        <w:ind w:right="101"/>
        <w:rPr>
          <w:rFonts w:hint="eastAsia"/>
        </w:rPr>
      </w:pPr>
    </w:p>
    <w:p w14:paraId="5BF620AB">
      <w:pPr>
        <w:pStyle w:val="4"/>
        <w:spacing w:before="268" w:line="254" w:lineRule="auto"/>
        <w:ind w:right="101"/>
        <w:rPr>
          <w:rFonts w:hint="eastAsia"/>
        </w:rPr>
      </w:pPr>
      <w:r>
        <w:rPr>
          <w:rFonts w:hint="eastAsia"/>
        </w:rPr>
        <w:t>In uno et altero ecclesia est, ecclesia vero Christus.</w:t>
      </w:r>
    </w:p>
    <w:p w14:paraId="5ED8EF6C">
      <w:pPr>
        <w:pStyle w:val="4"/>
        <w:spacing w:before="268" w:line="254" w:lineRule="auto"/>
        <w:ind w:right="101"/>
        <w:rPr>
          <w:rFonts w:hint="eastAsia"/>
        </w:rPr>
      </w:pPr>
      <w:r>
        <w:rPr>
          <w:rFonts w:hint="eastAsia"/>
        </w:rPr>
        <w:t>在一两个人中就有教会，教会就是基督。</w:t>
      </w:r>
    </w:p>
    <w:p w14:paraId="41F6385F">
      <w:pPr>
        <w:pStyle w:val="4"/>
        <w:spacing w:before="268" w:line="254" w:lineRule="auto"/>
        <w:ind w:right="101"/>
        <w:rPr>
          <w:rFonts w:hint="eastAsia"/>
        </w:rPr>
      </w:pPr>
    </w:p>
    <w:p w14:paraId="2AB57DA9">
      <w:pPr>
        <w:pStyle w:val="4"/>
        <w:spacing w:before="268" w:line="254" w:lineRule="auto"/>
        <w:ind w:right="101"/>
        <w:rPr>
          <w:rFonts w:hint="eastAsia"/>
        </w:rPr>
      </w:pPr>
      <w:r>
        <w:rPr>
          <w:rFonts w:hint="eastAsia"/>
        </w:rPr>
        <w:t>Ergo cum te ad fratrum genua protendis, Christum contrectas, Christum exoras.</w:t>
      </w:r>
    </w:p>
    <w:p w14:paraId="26E7B550">
      <w:pPr>
        <w:pStyle w:val="4"/>
        <w:spacing w:before="268" w:line="254" w:lineRule="auto"/>
        <w:ind w:right="101"/>
        <w:rPr>
          <w:rFonts w:hint="eastAsia"/>
        </w:rPr>
      </w:pPr>
      <w:r>
        <w:rPr>
          <w:rFonts w:hint="eastAsia"/>
        </w:rPr>
        <w:t>因此，当你俯伏在弟兄们的膝前，你就是触摸基督，恳求基督。</w:t>
      </w:r>
    </w:p>
    <w:p w14:paraId="205514F4">
      <w:pPr>
        <w:pStyle w:val="4"/>
        <w:spacing w:before="268" w:line="254" w:lineRule="auto"/>
        <w:ind w:right="101"/>
        <w:rPr>
          <w:rFonts w:hint="eastAsia"/>
        </w:rPr>
      </w:pPr>
    </w:p>
    <w:p w14:paraId="0992B892">
      <w:pPr>
        <w:pStyle w:val="4"/>
        <w:spacing w:before="268" w:line="254" w:lineRule="auto"/>
        <w:ind w:right="101"/>
        <w:rPr>
          <w:rFonts w:hint="eastAsia"/>
        </w:rPr>
      </w:pPr>
      <w:r>
        <w:rPr>
          <w:rFonts w:hint="eastAsia"/>
        </w:rPr>
        <w:t>Aeque illi cum super te lacrimas agunt, Christus patitur, Christus Patrem deprecatur.</w:t>
      </w:r>
    </w:p>
    <w:p w14:paraId="77D36873">
      <w:pPr>
        <w:pStyle w:val="4"/>
        <w:spacing w:before="268" w:line="254" w:lineRule="auto"/>
        <w:ind w:right="101"/>
        <w:rPr>
          <w:rFonts w:hint="eastAsia"/>
        </w:rPr>
      </w:pPr>
      <w:r>
        <w:rPr>
          <w:rFonts w:hint="eastAsia"/>
        </w:rPr>
        <w:t>同样，当他们在你身上流泪时，是基督受苦，是基督向父恳求。</w:t>
      </w:r>
    </w:p>
    <w:p w14:paraId="75DA28AC">
      <w:pPr>
        <w:pStyle w:val="4"/>
        <w:spacing w:before="268" w:line="254" w:lineRule="auto"/>
        <w:ind w:right="101"/>
        <w:rPr>
          <w:rFonts w:hint="eastAsia"/>
        </w:rPr>
      </w:pPr>
    </w:p>
    <w:p w14:paraId="3DC7DB8B">
      <w:pPr>
        <w:pStyle w:val="4"/>
        <w:spacing w:before="268" w:line="254" w:lineRule="auto"/>
        <w:ind w:right="101"/>
        <w:rPr>
          <w:rFonts w:hint="eastAsia"/>
        </w:rPr>
      </w:pPr>
      <w:r>
        <w:rPr>
          <w:rFonts w:hint="eastAsia"/>
        </w:rPr>
        <w:t>Facile impetratur semper quod Filius postulate.'</w:t>
      </w:r>
    </w:p>
    <w:p w14:paraId="3E9CA5F7">
      <w:pPr>
        <w:pStyle w:val="4"/>
        <w:spacing w:before="268" w:line="254" w:lineRule="auto"/>
        <w:ind w:right="101"/>
        <w:rPr>
          <w:rFonts w:hint="eastAsia"/>
        </w:rPr>
      </w:pPr>
      <w:r>
        <w:rPr>
          <w:rFonts w:hint="eastAsia"/>
        </w:rPr>
        <w:t>儿子所求的，总是容易得着。’</w:t>
      </w:r>
    </w:p>
    <w:p w14:paraId="32126997">
      <w:pPr>
        <w:pStyle w:val="4"/>
        <w:spacing w:before="268" w:line="254" w:lineRule="auto"/>
        <w:ind w:right="101"/>
        <w:rPr>
          <w:rFonts w:hint="eastAsia"/>
        </w:rPr>
      </w:pPr>
    </w:p>
    <w:p w14:paraId="11CD8B09">
      <w:pPr>
        <w:pStyle w:val="4"/>
        <w:spacing w:before="268" w:line="254" w:lineRule="auto"/>
        <w:ind w:right="101"/>
        <w:rPr>
          <w:rFonts w:hint="eastAsia"/>
        </w:rPr>
      </w:pPr>
      <w:r>
        <w:rPr>
          <w:rFonts w:hint="eastAsia"/>
        </w:rPr>
        <w:t>Here the way is not obscurely indicated to the use which was afterwards so largely made of the penitential system of the Church and of its ruling ideas, as giving a key to the interpretation of the work of Christ in connection with the reconciliation of sinners to God.</w:t>
      </w:r>
    </w:p>
    <w:p w14:paraId="347FCC35">
      <w:pPr>
        <w:pStyle w:val="4"/>
        <w:spacing w:before="268" w:line="254" w:lineRule="auto"/>
        <w:ind w:right="101"/>
        <w:rPr>
          <w:rFonts w:hint="eastAsia"/>
        </w:rPr>
      </w:pPr>
      <w:r>
        <w:rPr>
          <w:rFonts w:hint="eastAsia"/>
        </w:rPr>
        <w:t>在这里，通往后来如此广泛地使用教会的悔罪制度及其主导思想，作为解释基督在罪人与上帝和好工作中作用之关键的道路，并非模糊地被指示出来了。</w:t>
      </w:r>
    </w:p>
    <w:p w14:paraId="24791B6E">
      <w:pPr>
        <w:pStyle w:val="4"/>
        <w:spacing w:before="268" w:line="254" w:lineRule="auto"/>
        <w:ind w:right="101"/>
        <w:rPr>
          <w:rFonts w:hint="eastAsia"/>
        </w:rPr>
      </w:pPr>
    </w:p>
    <w:p w14:paraId="6B1544A3">
      <w:pPr>
        <w:pStyle w:val="4"/>
        <w:spacing w:before="268" w:line="254" w:lineRule="auto"/>
        <w:ind w:right="101"/>
        <w:rPr>
          <w:rFonts w:hint="eastAsia"/>
        </w:rPr>
      </w:pPr>
      <w:r>
        <w:rPr>
          <w:rFonts w:hint="eastAsia"/>
        </w:rPr>
        <w:t>The formula was bound to come, and for better or worse it did come, that Christ by His death—in which is concentrated 'the whole weight and fruit of the Christian name'—made satisfaction for sins.</w:t>
      </w:r>
    </w:p>
    <w:p w14:paraId="7CA9D565">
      <w:pPr>
        <w:pStyle w:val="4"/>
        <w:spacing w:before="268" w:line="254" w:lineRule="auto"/>
        <w:ind w:right="101"/>
        <w:rPr>
          <w:rFonts w:hint="eastAsia"/>
        </w:rPr>
      </w:pPr>
      <w:r>
        <w:rPr>
          <w:rFonts w:hint="eastAsia"/>
        </w:rPr>
        <w:t>这个公式注定要来，无论好坏它都来了，即基督藉着祂的死——其中集中了‘基督徒之名的全部重量和果实’——为罪作了补赎。</w:t>
      </w:r>
    </w:p>
    <w:p w14:paraId="14E3E877">
      <w:pPr>
        <w:pStyle w:val="4"/>
        <w:spacing w:before="268" w:line="254" w:lineRule="auto"/>
        <w:ind w:right="101"/>
        <w:rPr>
          <w:rFonts w:hint="eastAsia"/>
        </w:rPr>
      </w:pPr>
    </w:p>
    <w:p w14:paraId="276CA9C9">
      <w:pPr>
        <w:pStyle w:val="4"/>
        <w:spacing w:before="268" w:line="254" w:lineRule="auto"/>
        <w:ind w:right="101"/>
        <w:rPr>
          <w:rFonts w:hint="eastAsia"/>
        </w:rPr>
      </w:pPr>
      <w:r>
        <w:rPr>
          <w:rFonts w:hint="eastAsia"/>
        </w:rPr>
        <w:t>But the original ambiguity of satisfactio and satisfacere clung to the term.</w:t>
      </w:r>
    </w:p>
    <w:p w14:paraId="0DEDEA23">
      <w:pPr>
        <w:pStyle w:val="4"/>
        <w:spacing w:before="268" w:line="254" w:lineRule="auto"/>
        <w:ind w:right="101"/>
        <w:rPr>
          <w:rFonts w:hint="eastAsia"/>
        </w:rPr>
      </w:pPr>
      <w:r>
        <w:rPr>
          <w:rFonts w:hint="eastAsia"/>
        </w:rPr>
        <w:t>但“satisfactio”和“satisfacere”这两个词的原有歧义，一直附着在这个术语上。</w:t>
      </w:r>
    </w:p>
    <w:p w14:paraId="48EB7D7A">
      <w:pPr>
        <w:pStyle w:val="4"/>
        <w:spacing w:before="268" w:line="254" w:lineRule="auto"/>
        <w:ind w:right="101"/>
        <w:rPr>
          <w:rFonts w:hint="eastAsia"/>
        </w:rPr>
      </w:pPr>
    </w:p>
    <w:p w14:paraId="6CE49323">
      <w:pPr>
        <w:pStyle w:val="4"/>
        <w:spacing w:before="268" w:line="254" w:lineRule="auto"/>
        <w:ind w:right="101"/>
        <w:rPr>
          <w:rFonts w:hint="eastAsia"/>
        </w:rPr>
      </w:pPr>
      <w:r>
        <w:rPr>
          <w:rFonts w:hint="eastAsia"/>
        </w:rPr>
        <w:t>Some rendered it rigorously in the legal sense, and then to make satisfaction was the same thing as to pay the penalty, which in this case was eternal death.</w:t>
      </w:r>
    </w:p>
    <w:p w14:paraId="105B8F8E">
      <w:pPr>
        <w:pStyle w:val="4"/>
        <w:spacing w:before="268" w:line="254" w:lineRule="auto"/>
        <w:ind w:right="101"/>
        <w:rPr>
          <w:rFonts w:hint="eastAsia"/>
        </w:rPr>
      </w:pPr>
      <w:r>
        <w:rPr>
          <w:rFonts w:hint="eastAsia"/>
        </w:rPr>
        <w:t>有些人严格地以法律意义来解释它，于是作出补赎就等同于支付刑罚，在这种情况下就是永死。</w:t>
      </w:r>
    </w:p>
    <w:p w14:paraId="7F566200">
      <w:pPr>
        <w:pStyle w:val="4"/>
        <w:spacing w:before="268" w:line="254" w:lineRule="auto"/>
        <w:ind w:right="101"/>
        <w:rPr>
          <w:rFonts w:hint="eastAsia"/>
        </w:rPr>
      </w:pPr>
    </w:p>
    <w:p w14:paraId="7AA8C734">
      <w:pPr>
        <w:pStyle w:val="4"/>
        <w:spacing w:before="268" w:line="254" w:lineRule="auto"/>
        <w:ind w:right="101"/>
        <w:rPr>
          <w:rFonts w:hint="eastAsia"/>
        </w:rPr>
      </w:pPr>
      <w:r>
        <w:rPr>
          <w:rFonts w:hint="eastAsia"/>
        </w:rPr>
        <w:t>Others, in accordance with the facts involved in the sinner's satisfaction for his own sin, could only regard the satisfaction of Christ as improperly or quasi penal.</w:t>
      </w:r>
    </w:p>
    <w:p w14:paraId="42B519DC">
      <w:pPr>
        <w:pStyle w:val="4"/>
        <w:spacing w:before="268" w:line="254" w:lineRule="auto"/>
        <w:ind w:right="101"/>
        <w:rPr>
          <w:rFonts w:hint="eastAsia"/>
        </w:rPr>
      </w:pPr>
      <w:r>
        <w:rPr>
          <w:rFonts w:hint="eastAsia"/>
        </w:rPr>
        <w:t>另一些人，根据罪人为自己罪孽所作补赎的事实，只能将基督的补赎视为不恰当的或准刑罚性的。</w:t>
      </w:r>
    </w:p>
    <w:p w14:paraId="24438278">
      <w:pPr>
        <w:pStyle w:val="4"/>
        <w:spacing w:before="268" w:line="254" w:lineRule="auto"/>
        <w:ind w:right="101"/>
        <w:rPr>
          <w:rFonts w:hint="eastAsia"/>
        </w:rPr>
      </w:pPr>
    </w:p>
    <w:p w14:paraId="0A6419A7">
      <w:pPr>
        <w:pStyle w:val="4"/>
        <w:spacing w:before="268" w:line="254" w:lineRule="auto"/>
        <w:ind w:right="101"/>
        <w:rPr>
          <w:rFonts w:hint="eastAsia"/>
        </w:rPr>
      </w:pPr>
      <w:r>
        <w:rPr>
          <w:rFonts w:hint="eastAsia"/>
        </w:rPr>
        <w:t>It was far more adequate than anything the sinner could offer to God—it was adequate to satisfy God for the sin of the whole world; but it was not, as the assumption just referred to would have made it, something to which the human satisfactions performed by penitents bore no analogy at all.</w:t>
      </w:r>
    </w:p>
    <w:p w14:paraId="52083FB5">
      <w:pPr>
        <w:pStyle w:val="4"/>
        <w:spacing w:before="268" w:line="254" w:lineRule="auto"/>
        <w:ind w:right="101"/>
        <w:rPr>
          <w:rFonts w:hint="eastAsia"/>
        </w:rPr>
      </w:pPr>
      <w:r>
        <w:rPr>
          <w:rFonts w:hint="eastAsia"/>
        </w:rPr>
        <w:t>它远比罪人能向上帝献上的任何东西都更充分——它足以满足上帝对全世界罪孽的要求；但它并非，如刚才提到的假设会使其成为的那样，与悔罪者所行的补赎行为毫无类比之处。</w:t>
      </w:r>
    </w:p>
    <w:p w14:paraId="0A4148B7">
      <w:pPr>
        <w:pStyle w:val="4"/>
        <w:spacing w:before="268" w:line="254" w:lineRule="auto"/>
        <w:ind w:right="101"/>
        <w:rPr>
          <w:rFonts w:hint="eastAsia"/>
        </w:rPr>
      </w:pPr>
    </w:p>
    <w:p w14:paraId="0AE346A9">
      <w:pPr>
        <w:pStyle w:val="4"/>
        <w:spacing w:before="268" w:line="254" w:lineRule="auto"/>
        <w:ind w:right="101"/>
        <w:rPr>
          <w:rFonts w:hint="eastAsia"/>
        </w:rPr>
      </w:pPr>
      <w:r>
        <w:rPr>
          <w:rFonts w:hint="eastAsia"/>
        </w:rPr>
        <w:t>There had to be pain or sacrifice in it as in all satisfactions made by men, but it was not precisely penal pain.</w:t>
      </w:r>
    </w:p>
    <w:p w14:paraId="1F7D67B1">
      <w:pPr>
        <w:pStyle w:val="4"/>
        <w:spacing w:before="268" w:line="254" w:lineRule="auto"/>
        <w:ind w:right="101"/>
        <w:rPr>
          <w:rFonts w:hint="eastAsia"/>
        </w:rPr>
      </w:pPr>
      <w:r>
        <w:rPr>
          <w:rFonts w:hint="eastAsia"/>
        </w:rPr>
        <w:t>其中必须有痛苦或牺牲，就像所有人所作的补赎一样，但那并非严格意义上的刑罚性痛苦。</w:t>
      </w:r>
    </w:p>
    <w:p w14:paraId="4C522ADF">
      <w:pPr>
        <w:pStyle w:val="4"/>
        <w:spacing w:before="268" w:line="254" w:lineRule="auto"/>
        <w:ind w:right="101"/>
        <w:rPr>
          <w:rFonts w:hint="eastAsia"/>
        </w:rPr>
      </w:pPr>
    </w:p>
    <w:p w14:paraId="3FF87E49">
      <w:pPr>
        <w:pStyle w:val="4"/>
        <w:spacing w:before="268" w:line="254" w:lineRule="auto"/>
        <w:ind w:right="101"/>
        <w:rPr>
          <w:rFonts w:hint="eastAsia"/>
        </w:rPr>
      </w:pPr>
      <w:r>
        <w:rPr>
          <w:rFonts w:hint="eastAsia"/>
        </w:rPr>
        <w:t>It was pain by which the penal pain due to sin was avoided.</w:t>
      </w:r>
    </w:p>
    <w:p w14:paraId="7D4A7C19">
      <w:pPr>
        <w:pStyle w:val="4"/>
        <w:spacing w:before="268" w:line="254" w:lineRule="auto"/>
        <w:ind w:right="101"/>
        <w:rPr>
          <w:rFonts w:hint="eastAsia"/>
        </w:rPr>
      </w:pPr>
      <w:r>
        <w:rPr>
          <w:rFonts w:hint="eastAsia"/>
        </w:rPr>
        <w:t>那是藉以避免因罪而来的刑罚痛苦。</w:t>
      </w:r>
    </w:p>
    <w:p w14:paraId="2021C44D">
      <w:pPr>
        <w:pStyle w:val="4"/>
        <w:spacing w:before="268" w:line="254" w:lineRule="auto"/>
        <w:ind w:right="101"/>
        <w:rPr>
          <w:rFonts w:hint="eastAsia"/>
        </w:rPr>
      </w:pPr>
    </w:p>
    <w:p w14:paraId="683AEBFF">
      <w:pPr>
        <w:pStyle w:val="4"/>
        <w:spacing w:before="268" w:line="254" w:lineRule="auto"/>
        <w:ind w:right="101"/>
        <w:rPr>
          <w:rFonts w:hint="eastAsia"/>
        </w:rPr>
      </w:pPr>
      <w:r>
        <w:rPr>
          <w:rFonts w:hint="eastAsia"/>
        </w:rPr>
        <w:t>It was pain which in a way was a substitute for punishment: 'In quantum non peperceris tibi, in tantum tibi Deus, crede, parcet' (De Paen. ix.).</w:t>
      </w:r>
    </w:p>
    <w:p w14:paraId="2CEF9206">
      <w:pPr>
        <w:pStyle w:val="4"/>
        <w:spacing w:before="268" w:line="254" w:lineRule="auto"/>
        <w:ind w:right="101"/>
        <w:rPr>
          <w:rFonts w:hint="eastAsia"/>
        </w:rPr>
      </w:pPr>
      <w:r>
        <w:rPr>
          <w:rFonts w:hint="eastAsia"/>
        </w:rPr>
        <w:t>那是一种替代惩罚的痛苦：‘你对自己不留情，神就对你留情，相信吧’（《论悔罪》9）。</w:t>
      </w:r>
    </w:p>
    <w:p w14:paraId="7F3D208D">
      <w:pPr>
        <w:pStyle w:val="4"/>
        <w:spacing w:before="268" w:line="254" w:lineRule="auto"/>
        <w:ind w:right="101"/>
        <w:rPr>
          <w:rFonts w:hint="eastAsia"/>
        </w:rPr>
      </w:pPr>
    </w:p>
    <w:p w14:paraId="4FDB39F9">
      <w:pPr>
        <w:pStyle w:val="4"/>
        <w:spacing w:before="268" w:line="254" w:lineRule="auto"/>
        <w:ind w:right="101"/>
        <w:rPr>
          <w:rFonts w:hint="eastAsia"/>
        </w:rPr>
      </w:pPr>
      <w:r>
        <w:rPr>
          <w:rFonts w:hint="eastAsia"/>
        </w:rPr>
        <w:t>If we do not find in Tertullian the Anselmic formula that every sin must be followed by either satisfaction or punishment, we find ideas which remarkably approximate to it.</w:t>
      </w:r>
    </w:p>
    <w:p w14:paraId="63E87621">
      <w:pPr>
        <w:pStyle w:val="4"/>
        <w:spacing w:before="268" w:line="254" w:lineRule="auto"/>
        <w:ind w:right="101"/>
        <w:rPr>
          <w:rFonts w:hint="eastAsia"/>
        </w:rPr>
      </w:pPr>
      <w:r>
        <w:rPr>
          <w:rFonts w:hint="eastAsia"/>
        </w:rPr>
        <w:t>如果我们在德尔图良的著作中找不到安瑟伦的公式，即每一种罪都必须伴随着补赎或惩罚，我们却能找到与此极为接近的观念。</w:t>
      </w:r>
    </w:p>
    <w:p w14:paraId="2C06394C">
      <w:pPr>
        <w:pStyle w:val="4"/>
        <w:spacing w:before="268" w:line="254" w:lineRule="auto"/>
        <w:ind w:right="101"/>
        <w:rPr>
          <w:rFonts w:hint="eastAsia"/>
        </w:rPr>
      </w:pPr>
    </w:p>
    <w:p w14:paraId="4BCDBEC9">
      <w:pPr>
        <w:pStyle w:val="4"/>
        <w:spacing w:before="268" w:line="254" w:lineRule="auto"/>
        <w:ind w:right="101"/>
        <w:rPr>
          <w:rFonts w:hint="eastAsia"/>
        </w:rPr>
      </w:pPr>
      <w:r>
        <w:rPr>
          <w:rFonts w:hint="eastAsia"/>
        </w:rPr>
        <w:t>Few things in the history of Christian thinking are more extraordinary than the progeny of this ambiguous idea of satisfaction.</w:t>
      </w:r>
    </w:p>
    <w:p w14:paraId="5FEBAEB9">
      <w:pPr>
        <w:pStyle w:val="4"/>
        <w:spacing w:before="268" w:line="254" w:lineRule="auto"/>
        <w:ind w:right="101"/>
        <w:rPr>
          <w:rFonts w:hint="eastAsia"/>
        </w:rPr>
      </w:pPr>
      <w:r>
        <w:rPr>
          <w:rFonts w:hint="eastAsia"/>
        </w:rPr>
        <w:t>在基督教思想史上，很少有事物比这个模棱两可的“补赎”观念的后代更非凡了。</w:t>
      </w:r>
    </w:p>
    <w:p w14:paraId="6B8587CA">
      <w:pPr>
        <w:pStyle w:val="4"/>
        <w:spacing w:before="268" w:line="254" w:lineRule="auto"/>
        <w:ind w:right="101"/>
        <w:rPr>
          <w:rFonts w:hint="eastAsia"/>
        </w:rPr>
      </w:pPr>
    </w:p>
    <w:p w14:paraId="379A9440">
      <w:pPr>
        <w:pStyle w:val="4"/>
        <w:spacing w:before="268" w:line="254" w:lineRule="auto"/>
        <w:ind w:right="101"/>
        <w:rPr>
          <w:rFonts w:hint="eastAsia"/>
        </w:rPr>
      </w:pPr>
      <w:r>
        <w:rPr>
          <w:rFonts w:hint="eastAsia"/>
        </w:rPr>
        <w:t>Many theologians in applying it to Christ took it in the strict legal sense.</w:t>
      </w:r>
    </w:p>
    <w:p w14:paraId="04130730">
      <w:pPr>
        <w:pStyle w:val="4"/>
        <w:spacing w:before="268" w:line="254" w:lineRule="auto"/>
        <w:ind w:right="101"/>
        <w:rPr>
          <w:rFonts w:hint="eastAsia"/>
        </w:rPr>
      </w:pPr>
      <w:r>
        <w:rPr>
          <w:rFonts w:hint="eastAsia"/>
        </w:rPr>
        <w:t>许多神学家在将其应用于基督时，采取了严格的法律意义。</w:t>
      </w:r>
    </w:p>
    <w:p w14:paraId="6B360168">
      <w:pPr>
        <w:pStyle w:val="4"/>
        <w:spacing w:before="268" w:line="254" w:lineRule="auto"/>
        <w:ind w:right="101"/>
        <w:rPr>
          <w:rFonts w:hint="eastAsia"/>
        </w:rPr>
      </w:pPr>
    </w:p>
    <w:p w14:paraId="6840D22E">
      <w:pPr>
        <w:pStyle w:val="4"/>
        <w:spacing w:before="268" w:line="254" w:lineRule="auto"/>
        <w:ind w:right="101"/>
        <w:rPr>
          <w:rFonts w:hint="eastAsia"/>
        </w:rPr>
      </w:pPr>
      <w:r>
        <w:rPr>
          <w:rFonts w:hint="eastAsia"/>
        </w:rPr>
        <w:t>He made satisfaction for sin by enduring the penalty which was due for it to man.</w:t>
      </w:r>
    </w:p>
    <w:p w14:paraId="3D26C008">
      <w:pPr>
        <w:pStyle w:val="4"/>
        <w:spacing w:before="268" w:line="254" w:lineRule="auto"/>
        <w:ind w:right="101"/>
        <w:rPr>
          <w:rFonts w:hint="eastAsia"/>
        </w:rPr>
      </w:pPr>
      <w:r>
        <w:rPr>
          <w:rFonts w:hint="eastAsia"/>
        </w:rPr>
        <w:t>祂为罪作了补赎，就是忍受了人因罪当受的刑罚。</w:t>
      </w:r>
    </w:p>
    <w:p w14:paraId="489C13BA">
      <w:pPr>
        <w:pStyle w:val="4"/>
        <w:spacing w:before="268" w:line="254" w:lineRule="auto"/>
        <w:ind w:right="101"/>
        <w:rPr>
          <w:rFonts w:hint="eastAsia"/>
        </w:rPr>
      </w:pPr>
    </w:p>
    <w:p w14:paraId="3A487967">
      <w:pPr>
        <w:pStyle w:val="4"/>
        <w:spacing w:before="268" w:line="254" w:lineRule="auto"/>
        <w:ind w:right="101"/>
        <w:rPr>
          <w:rFonts w:hint="eastAsia"/>
        </w:rPr>
      </w:pPr>
      <w:r>
        <w:rPr>
          <w:rFonts w:hint="eastAsia"/>
        </w:rPr>
        <w:t>But this penalty was eternal death, or the pains of hell.</w:t>
      </w:r>
    </w:p>
    <w:p w14:paraId="7083D026">
      <w:pPr>
        <w:pStyle w:val="4"/>
        <w:spacing w:before="268" w:line="254" w:lineRule="auto"/>
        <w:ind w:right="101"/>
        <w:rPr>
          <w:rFonts w:hint="eastAsia"/>
        </w:rPr>
      </w:pPr>
      <w:r>
        <w:rPr>
          <w:rFonts w:hint="eastAsia"/>
        </w:rPr>
        <w:t>但这刑罚是永死，或地狱的痛苦。</w:t>
      </w:r>
    </w:p>
    <w:p w14:paraId="413A4DC8">
      <w:pPr>
        <w:pStyle w:val="4"/>
        <w:spacing w:before="268" w:line="254" w:lineRule="auto"/>
        <w:ind w:right="101"/>
        <w:rPr>
          <w:rFonts w:hint="eastAsia"/>
        </w:rPr>
      </w:pPr>
    </w:p>
    <w:p w14:paraId="60A85F51">
      <w:pPr>
        <w:pStyle w:val="4"/>
        <w:spacing w:before="268" w:line="254" w:lineRule="auto"/>
        <w:ind w:right="101"/>
        <w:rPr>
          <w:rFonts w:hint="eastAsia"/>
        </w:rPr>
      </w:pPr>
      <w:r>
        <w:rPr>
          <w:rFonts w:hint="eastAsia"/>
        </w:rPr>
        <w:t>Could any one say that Christ had endured this?</w:t>
      </w:r>
    </w:p>
    <w:p w14:paraId="2A77AC0E">
      <w:pPr>
        <w:pStyle w:val="4"/>
        <w:spacing w:before="268" w:line="254" w:lineRule="auto"/>
        <w:ind w:right="101"/>
        <w:rPr>
          <w:rFonts w:hint="eastAsia"/>
        </w:rPr>
      </w:pPr>
      <w:r>
        <w:rPr>
          <w:rFonts w:hint="eastAsia"/>
        </w:rPr>
        <w:t>有谁能说基督忍受了这些吗？</w:t>
      </w:r>
    </w:p>
    <w:p w14:paraId="1D171841">
      <w:pPr>
        <w:pStyle w:val="4"/>
        <w:spacing w:before="268" w:line="254" w:lineRule="auto"/>
        <w:ind w:right="101"/>
        <w:rPr>
          <w:rFonts w:hint="eastAsia"/>
        </w:rPr>
      </w:pPr>
    </w:p>
    <w:p w14:paraId="34F7D535">
      <w:pPr>
        <w:pStyle w:val="4"/>
        <w:spacing w:before="268" w:line="254" w:lineRule="auto"/>
        <w:ind w:right="101"/>
        <w:rPr>
          <w:rFonts w:hint="eastAsia"/>
        </w:rPr>
      </w:pPr>
      <w:r>
        <w:rPr>
          <w:rFonts w:hint="eastAsia"/>
        </w:rPr>
        <w:t>Luther said so.</w:t>
      </w:r>
    </w:p>
    <w:p w14:paraId="7AFCF523">
      <w:pPr>
        <w:pStyle w:val="4"/>
        <w:spacing w:before="268" w:line="254" w:lineRule="auto"/>
        <w:ind w:right="101"/>
        <w:rPr>
          <w:rFonts w:hint="eastAsia"/>
        </w:rPr>
      </w:pPr>
      <w:r>
        <w:rPr>
          <w:rFonts w:hint="eastAsia"/>
        </w:rPr>
        <w:t>路德这么说了。</w:t>
      </w:r>
    </w:p>
    <w:p w14:paraId="795E449D">
      <w:pPr>
        <w:pStyle w:val="4"/>
        <w:spacing w:before="268" w:line="254" w:lineRule="auto"/>
        <w:ind w:right="101"/>
        <w:rPr>
          <w:rFonts w:hint="eastAsia"/>
        </w:rPr>
      </w:pPr>
    </w:p>
    <w:p w14:paraId="07839EDC">
      <w:pPr>
        <w:pStyle w:val="4"/>
        <w:spacing w:before="268" w:line="254" w:lineRule="auto"/>
        <w:ind w:right="101"/>
        <w:rPr>
          <w:rFonts w:hint="eastAsia"/>
        </w:rPr>
      </w:pPr>
      <w:r>
        <w:rPr>
          <w:rFonts w:hint="eastAsia"/>
        </w:rPr>
        <w:t>'In His innocent, tender heart He was obliged to taste for us eternal death and damnation, and, in short, to suffer everything that a condemned sinner has merited and must suffer for ever.'</w:t>
      </w:r>
    </w:p>
    <w:p w14:paraId="6ABB4C98">
      <w:pPr>
        <w:pStyle w:val="4"/>
        <w:spacing w:before="268" w:line="254" w:lineRule="auto"/>
        <w:ind w:right="101"/>
        <w:rPr>
          <w:rFonts w:hint="eastAsia"/>
        </w:rPr>
      </w:pPr>
      <w:r>
        <w:rPr>
          <w:rFonts w:hint="eastAsia"/>
        </w:rPr>
        <w:t>‘在祂那无辜、温柔的心里，祂不得不为我们尝受永死和咒诅，总之，要受一个被定罪的罪人所应得的，并且必须永远受的一切苦。’</w:t>
      </w:r>
    </w:p>
    <w:p w14:paraId="49CA1877">
      <w:pPr>
        <w:pStyle w:val="4"/>
        <w:spacing w:before="268" w:line="254" w:lineRule="auto"/>
        <w:ind w:right="101"/>
        <w:rPr>
          <w:rFonts w:hint="eastAsia"/>
        </w:rPr>
      </w:pPr>
    </w:p>
    <w:p w14:paraId="17E11A24">
      <w:pPr>
        <w:pStyle w:val="4"/>
        <w:spacing w:before="268" w:line="254" w:lineRule="auto"/>
        <w:ind w:right="101"/>
        <w:rPr>
          <w:rFonts w:hint="eastAsia"/>
        </w:rPr>
      </w:pPr>
      <w:r>
        <w:rPr>
          <w:rFonts w:hint="eastAsia"/>
        </w:rPr>
        <w:t>And again: 'Sensit poenam infernalem.'</w:t>
      </w:r>
    </w:p>
    <w:p w14:paraId="4788C7C8">
      <w:pPr>
        <w:pStyle w:val="4"/>
        <w:spacing w:before="268" w:line="254" w:lineRule="auto"/>
        <w:ind w:right="101"/>
        <w:rPr>
          <w:rFonts w:hint="eastAsia"/>
        </w:rPr>
      </w:pPr>
      <w:r>
        <w:rPr>
          <w:rFonts w:hint="eastAsia"/>
        </w:rPr>
        <w:t>又说：‘祂感受了地狱的刑罚。’</w:t>
      </w:r>
    </w:p>
    <w:p w14:paraId="04B78D94">
      <w:pPr>
        <w:pStyle w:val="4"/>
        <w:spacing w:before="268" w:line="254" w:lineRule="auto"/>
        <w:ind w:right="101"/>
        <w:rPr>
          <w:rFonts w:hint="eastAsia"/>
        </w:rPr>
      </w:pPr>
    </w:p>
    <w:p w14:paraId="4020A041">
      <w:pPr>
        <w:pStyle w:val="4"/>
        <w:spacing w:before="268" w:line="254" w:lineRule="auto"/>
        <w:ind w:right="101"/>
        <w:rPr>
          <w:rFonts w:hint="eastAsia"/>
        </w:rPr>
      </w:pPr>
      <w:r>
        <w:rPr>
          <w:rFonts w:hint="eastAsia"/>
        </w:rPr>
        <w:t>Calvin, with all his constitutional caution, is almost equally emphatic.</w:t>
      </w:r>
    </w:p>
    <w:p w14:paraId="6BC5FEB7">
      <w:pPr>
        <w:pStyle w:val="4"/>
        <w:spacing w:before="268" w:line="254" w:lineRule="auto"/>
        <w:ind w:right="101"/>
        <w:rPr>
          <w:rFonts w:hint="eastAsia"/>
        </w:rPr>
      </w:pPr>
      <w:r>
        <w:rPr>
          <w:rFonts w:hint="eastAsia"/>
        </w:rPr>
        <w:t>加尔文，尽管天性谨慎，却几乎同样地强调。</w:t>
      </w:r>
    </w:p>
    <w:p w14:paraId="7D6241C0">
      <w:pPr>
        <w:pStyle w:val="4"/>
        <w:spacing w:before="268" w:line="254" w:lineRule="auto"/>
        <w:ind w:right="101"/>
        <w:rPr>
          <w:rFonts w:hint="eastAsia"/>
        </w:rPr>
      </w:pPr>
    </w:p>
    <w:p w14:paraId="7FE592B4">
      <w:pPr>
        <w:pStyle w:val="4"/>
        <w:spacing w:before="268" w:line="254" w:lineRule="auto"/>
        <w:ind w:right="101"/>
        <w:rPr>
          <w:rFonts w:hint="eastAsia"/>
        </w:rPr>
      </w:pPr>
      <w:r>
        <w:rPr>
          <w:rFonts w:hint="eastAsia"/>
        </w:rPr>
        <w:t>He makes much of the Descensus ad inferos, 'that invisible and incomprehensible judgment which He underwent at the bar of God; that we might know that not only was the body of Christ given up as the price of our redemption, but that there was another greater and more excellent price—namely, that He endured in His soul the dreadful torments of a condemned and lost man.'</w:t>
      </w:r>
    </w:p>
    <w:p w14:paraId="0634EA79">
      <w:pPr>
        <w:pStyle w:val="4"/>
        <w:spacing w:before="268" w:line="254" w:lineRule="auto"/>
        <w:ind w:right="101"/>
        <w:rPr>
          <w:rFonts w:hint="eastAsia"/>
        </w:rPr>
      </w:pPr>
      <w:r>
        <w:rPr>
          <w:rFonts w:hint="eastAsia"/>
        </w:rPr>
        <w:t>他非常重视“下到阴间”，‘那是祂在上帝的审判台前所经受的不可见和不可理解的审判；好叫我们知道，不仅基督的身体被献上作为我们救赎的代价，还有一个更大更宝贵的代价——即，祂在祂的灵魂里忍受了一个被定罪和失丧之人可怕的折磨。’</w:t>
      </w:r>
    </w:p>
    <w:p w14:paraId="5A4943C3">
      <w:pPr>
        <w:pStyle w:val="4"/>
        <w:spacing w:before="268" w:line="254" w:lineRule="auto"/>
        <w:ind w:right="101"/>
        <w:rPr>
          <w:rFonts w:hint="eastAsia"/>
        </w:rPr>
      </w:pPr>
    </w:p>
    <w:p w14:paraId="1EBDAE3A">
      <w:pPr>
        <w:pStyle w:val="4"/>
        <w:spacing w:before="268" w:line="254" w:lineRule="auto"/>
        <w:ind w:right="101"/>
        <w:rPr>
          <w:rFonts w:hint="eastAsia"/>
        </w:rPr>
      </w:pPr>
      <w:r>
        <w:rPr>
          <w:rFonts w:hint="eastAsia"/>
        </w:rPr>
        <w:t>One might conceive a man driven to this by the logic of legal satisfaction, and contemplating it with awe, but there is no trace of such emotions in the statement of it by John Owen, which cannot be read without a shudder.</w:t>
      </w:r>
    </w:p>
    <w:p w14:paraId="0B16BC37">
      <w:pPr>
        <w:pStyle w:val="4"/>
        <w:spacing w:before="268" w:line="254" w:lineRule="auto"/>
        <w:ind w:right="101"/>
        <w:rPr>
          <w:rFonts w:hint="eastAsia"/>
        </w:rPr>
      </w:pPr>
      <w:r>
        <w:rPr>
          <w:rFonts w:hint="eastAsia"/>
        </w:rPr>
        <w:t>一个人或许可以想象，被法律补赎的逻辑驱使至此，并怀着敬畏之心去思考，但在约翰·欧文对此的陈述中，却找不到这种情感的痕迹，读来令人不寒而栗。</w:t>
      </w:r>
    </w:p>
    <w:p w14:paraId="6A6A5A3A">
      <w:pPr>
        <w:pStyle w:val="4"/>
        <w:spacing w:before="268" w:line="254" w:lineRule="auto"/>
        <w:ind w:right="101"/>
        <w:rPr>
          <w:rFonts w:hint="eastAsia"/>
        </w:rPr>
      </w:pPr>
    </w:p>
    <w:p w14:paraId="0DED64B0">
      <w:pPr>
        <w:pStyle w:val="4"/>
        <w:spacing w:before="268" w:line="254" w:lineRule="auto"/>
        <w:ind w:right="101"/>
        <w:rPr>
          <w:rFonts w:hint="eastAsia"/>
        </w:rPr>
      </w:pPr>
      <w:r>
        <w:rPr>
          <w:rFonts w:hint="eastAsia"/>
        </w:rPr>
        <w:t>'The punishment due to our sin and the chastisement of our peace was upon Him; which that it was the pains of hell, in their nature and being, in their weight and pressure, though not in tendence and continuance (it being impossible that He should be detained by death), who can deny and not be injurious to the justice of God, which will inevitably inflict those pains to eternity upon sinners?'</w:t>
      </w:r>
    </w:p>
    <w:p w14:paraId="32778811">
      <w:pPr>
        <w:pStyle w:val="4"/>
        <w:spacing w:before="268" w:line="254" w:lineRule="auto"/>
        <w:ind w:right="101"/>
        <w:rPr>
          <w:rFonts w:hint="eastAsia"/>
        </w:rPr>
      </w:pPr>
      <w:r>
        <w:rPr>
          <w:rFonts w:hint="eastAsia"/>
        </w:rPr>
        <w:t>‘我们罪的刑罚，和我们平安的责罚，都归在祂身上；这刑罚，就其性质和存在，就其重量和压力而言，是地狱的痛苦，虽然并非就其趋势和持续而言（因为祂不可能被死亡拘禁），谁能否认，而不损害上帝的公义，那公义必将那些痛苦永远加在罪人身上呢？’</w:t>
      </w:r>
    </w:p>
    <w:p w14:paraId="1B35A675">
      <w:pPr>
        <w:pStyle w:val="4"/>
        <w:spacing w:before="268" w:line="254" w:lineRule="auto"/>
        <w:ind w:right="101"/>
        <w:rPr>
          <w:rFonts w:hint="eastAsia"/>
        </w:rPr>
      </w:pPr>
    </w:p>
    <w:p w14:paraId="3DA6ACD1">
      <w:pPr>
        <w:pStyle w:val="4"/>
        <w:spacing w:before="268" w:line="254" w:lineRule="auto"/>
        <w:ind w:right="101"/>
        <w:rPr>
          <w:rFonts w:hint="eastAsia"/>
        </w:rPr>
      </w:pPr>
      <w:r>
        <w:rPr>
          <w:rFonts w:hint="eastAsia"/>
        </w:rPr>
        <w:t>M. Rivière3 thinks that this terrible idea of Christ's satisfaction for sin originated in Protestantism, but, as we shall see later, he can illustrate it copiously from Catholic preachers, and it is really given in the very conception of satisfaction when the term is taken in the strictly legal sense.</w:t>
      </w:r>
    </w:p>
    <w:p w14:paraId="7EF516EA">
      <w:pPr>
        <w:pStyle w:val="4"/>
        <w:spacing w:before="268" w:line="254" w:lineRule="auto"/>
        <w:ind w:right="101"/>
        <w:rPr>
          <w:rFonts w:hint="eastAsia"/>
        </w:rPr>
      </w:pPr>
      <w:r>
        <w:rPr>
          <w:rFonts w:hint="eastAsia"/>
        </w:rPr>
        <w:t>M.里维埃认为，基督为罪作补赎的这个可怕观念，起源于新教，但正如我们稍后将看到的，他可以从天主教传道人那里找到大量例证，并且当“补赎”一词被严格地以法律意义来理解时，这个观念实际上已蕴含其中。</w:t>
      </w:r>
    </w:p>
    <w:p w14:paraId="534E6806">
      <w:pPr>
        <w:pStyle w:val="4"/>
        <w:spacing w:before="268" w:line="254" w:lineRule="auto"/>
        <w:ind w:right="101"/>
        <w:rPr>
          <w:rFonts w:hint="eastAsia"/>
        </w:rPr>
      </w:pPr>
    </w:p>
    <w:p w14:paraId="080913FB">
      <w:pPr>
        <w:pStyle w:val="4"/>
        <w:spacing w:before="268" w:line="254" w:lineRule="auto"/>
        <w:ind w:right="101"/>
        <w:rPr>
          <w:rFonts w:hint="eastAsia"/>
        </w:rPr>
      </w:pPr>
      <w:r>
        <w:rPr>
          <w:rFonts w:hint="eastAsia"/>
        </w:rPr>
        <w:t>Another strange branch from the same root developed in the Middle Ages.</w:t>
      </w:r>
    </w:p>
    <w:p w14:paraId="553083D0">
      <w:pPr>
        <w:pStyle w:val="4"/>
        <w:spacing w:before="268" w:line="254" w:lineRule="auto"/>
        <w:ind w:right="101"/>
        <w:rPr>
          <w:rFonts w:hint="eastAsia"/>
        </w:rPr>
      </w:pPr>
      <w:r>
        <w:rPr>
          <w:rFonts w:hint="eastAsia"/>
        </w:rPr>
        <w:t>从中世纪，同一根源又生发出另一支奇特的枝条。</w:t>
      </w:r>
    </w:p>
    <w:p w14:paraId="093D98F8">
      <w:pPr>
        <w:pStyle w:val="4"/>
        <w:spacing w:before="268" w:line="254" w:lineRule="auto"/>
        <w:ind w:right="101"/>
        <w:rPr>
          <w:rFonts w:hint="eastAsia"/>
        </w:rPr>
      </w:pPr>
    </w:p>
    <w:p w14:paraId="6597091F">
      <w:pPr>
        <w:pStyle w:val="4"/>
        <w:spacing w:before="268" w:line="254" w:lineRule="auto"/>
        <w:ind w:right="101"/>
        <w:rPr>
          <w:rFonts w:hint="eastAsia"/>
        </w:rPr>
      </w:pPr>
      <w:r>
        <w:rPr>
          <w:rFonts w:hint="eastAsia"/>
        </w:rPr>
        <w:t>The satisfaction rendered by the sinner came to be looked at materially, as a thing or quantum which was what it was and had its own value unconditionally, provided only it was there.</w:t>
      </w:r>
    </w:p>
    <w:p w14:paraId="380644F4">
      <w:pPr>
        <w:pStyle w:val="4"/>
        <w:spacing w:before="268" w:line="254" w:lineRule="auto"/>
        <w:ind w:right="101"/>
        <w:rPr>
          <w:rFonts w:hint="eastAsia"/>
        </w:rPr>
      </w:pPr>
      <w:r>
        <w:rPr>
          <w:rFonts w:hint="eastAsia"/>
        </w:rPr>
        <w:t>罪人所作的补赎，被视为物质性的，是一个事物或量，只要存在，就无条件地拥有其自身的价值。</w:t>
      </w:r>
    </w:p>
    <w:p w14:paraId="047A0D0F">
      <w:pPr>
        <w:pStyle w:val="4"/>
        <w:spacing w:before="268" w:line="254" w:lineRule="auto"/>
        <w:ind w:right="101"/>
        <w:rPr>
          <w:rFonts w:hint="eastAsia"/>
        </w:rPr>
      </w:pPr>
    </w:p>
    <w:p w14:paraId="0BCF13D5">
      <w:pPr>
        <w:pStyle w:val="4"/>
        <w:spacing w:before="268" w:line="254" w:lineRule="auto"/>
        <w:ind w:right="101"/>
        <w:rPr>
          <w:rFonts w:hint="eastAsia"/>
        </w:rPr>
      </w:pPr>
      <w:r>
        <w:rPr>
          <w:rFonts w:hint="eastAsia"/>
        </w:rPr>
        <w:t>It was quite possible in the mediæval Church for a rich man to hire a poor man to do for him the satisfaction which the penitential discipline of the Church imposed on him for his sins—say, to recite the Psalter a certain number of times, or to fast a certain number of days.</w:t>
      </w:r>
    </w:p>
    <w:p w14:paraId="6197F452">
      <w:pPr>
        <w:pStyle w:val="4"/>
        <w:spacing w:before="268" w:line="254" w:lineRule="auto"/>
        <w:ind w:right="101"/>
        <w:rPr>
          <w:rFonts w:hint="eastAsia"/>
        </w:rPr>
      </w:pPr>
      <w:r>
        <w:rPr>
          <w:rFonts w:hint="eastAsia"/>
        </w:rPr>
        <w:t>在中世纪的教会中，一个富人完全可以雇一个穷人，替他完成教会因其罪而施加于他的悔罪纪律所要求的补赎——比如说，背诵诗篇若干遍，或禁食若干天。</w:t>
      </w:r>
    </w:p>
    <w:p w14:paraId="7593BD86">
      <w:pPr>
        <w:pStyle w:val="4"/>
        <w:spacing w:before="268" w:line="254" w:lineRule="auto"/>
        <w:ind w:right="101"/>
        <w:rPr>
          <w:rFonts w:hint="eastAsia"/>
        </w:rPr>
      </w:pPr>
    </w:p>
    <w:p w14:paraId="427FBAC8">
      <w:pPr>
        <w:pStyle w:val="4"/>
        <w:spacing w:before="268" w:line="254" w:lineRule="auto"/>
        <w:ind w:right="101"/>
        <w:rPr>
          <w:rFonts w:hint="eastAsia"/>
        </w:rPr>
      </w:pPr>
      <w:r>
        <w:rPr>
          <w:rFonts w:hint="eastAsia"/>
        </w:rPr>
        <w:t>The Church naturally objected to this as immoral, but it was too much in keeping with a purely legal conception of sin to be easily overcome.</w:t>
      </w:r>
    </w:p>
    <w:p w14:paraId="1B918E0B">
      <w:pPr>
        <w:pStyle w:val="4"/>
        <w:spacing w:before="268" w:line="254" w:lineRule="auto"/>
        <w:ind w:right="101"/>
        <w:rPr>
          <w:rFonts w:hint="eastAsia"/>
        </w:rPr>
      </w:pPr>
      <w:r>
        <w:rPr>
          <w:rFonts w:hint="eastAsia"/>
        </w:rPr>
        <w:t>教会自然反对这种做法，认为其不道德，但它与一种纯粹的法律罪观太相符，以至于难以克服。</w:t>
      </w:r>
    </w:p>
    <w:p w14:paraId="1832FC37">
      <w:pPr>
        <w:pStyle w:val="4"/>
        <w:spacing w:before="268" w:line="254" w:lineRule="auto"/>
        <w:ind w:right="101"/>
        <w:rPr>
          <w:rFonts w:hint="eastAsia"/>
        </w:rPr>
      </w:pPr>
    </w:p>
    <w:p w14:paraId="0D2612A3">
      <w:pPr>
        <w:pStyle w:val="4"/>
        <w:spacing w:before="268" w:line="254" w:lineRule="auto"/>
        <w:ind w:right="101"/>
        <w:rPr>
          <w:rFonts w:hint="eastAsia"/>
        </w:rPr>
      </w:pPr>
      <w:r>
        <w:rPr>
          <w:rFonts w:hint="eastAsia"/>
        </w:rPr>
        <w:t>The very formula in which it was condemned—He who takes the sins of others on himself is not worthy to be called a Christian—shows that this was a case in which the worst had come to be through the corruption of the best.</w:t>
      </w:r>
    </w:p>
    <w:p w14:paraId="610AE040">
      <w:pPr>
        <w:pStyle w:val="4"/>
        <w:spacing w:before="268" w:line="254" w:lineRule="auto"/>
        <w:ind w:right="101"/>
        <w:rPr>
          <w:rFonts w:hint="eastAsia"/>
        </w:rPr>
      </w:pPr>
      <w:r>
        <w:rPr>
          <w:rFonts w:hint="eastAsia"/>
        </w:rPr>
        <w:t>谴责它的公式——那将别人的罪背在自己身上的人，不配称为基督徒——表明，这是一个最坏的事物通过最好事物的败坏而产生的情况。</w:t>
      </w:r>
    </w:p>
    <w:p w14:paraId="38B9C6BA">
      <w:pPr>
        <w:pStyle w:val="4"/>
        <w:spacing w:before="268" w:line="254" w:lineRule="auto"/>
        <w:ind w:right="101"/>
        <w:rPr>
          <w:rFonts w:hint="eastAsia"/>
        </w:rPr>
      </w:pPr>
    </w:p>
    <w:p w14:paraId="66E3921B">
      <w:pPr>
        <w:pStyle w:val="4"/>
        <w:spacing w:before="268" w:line="254" w:lineRule="auto"/>
        <w:ind w:right="101"/>
        <w:rPr>
          <w:rFonts w:hint="eastAsia"/>
        </w:rPr>
      </w:pPr>
      <w:r>
        <w:rPr>
          <w:rFonts w:hint="eastAsia"/>
        </w:rPr>
        <w:t>For surely there is a high sense in which to take the sins of others on oneself is the very badge of the true Christian.</w:t>
      </w:r>
    </w:p>
    <w:p w14:paraId="21DDB95F">
      <w:pPr>
        <w:pStyle w:val="4"/>
        <w:spacing w:before="268" w:line="254" w:lineRule="auto"/>
        <w:ind w:right="101"/>
        <w:rPr>
          <w:rFonts w:hint="eastAsia"/>
        </w:rPr>
      </w:pPr>
      <w:r>
        <w:rPr>
          <w:rFonts w:hint="eastAsia"/>
        </w:rPr>
        <w:t>因为，无疑，在一种崇高的意义上，将他人的罪背在自己身上，正是真基督徒的标志。</w:t>
      </w:r>
    </w:p>
    <w:p w14:paraId="5E7C2416">
      <w:pPr>
        <w:pStyle w:val="4"/>
        <w:spacing w:before="268" w:line="254" w:lineRule="auto"/>
        <w:ind w:right="101"/>
        <w:rPr>
          <w:rFonts w:hint="eastAsia"/>
        </w:rPr>
      </w:pPr>
    </w:p>
    <w:p w14:paraId="21D685D6">
      <w:pPr>
        <w:pStyle w:val="4"/>
        <w:spacing w:before="268" w:line="254" w:lineRule="auto"/>
        <w:ind w:right="101"/>
        <w:rPr>
          <w:rFonts w:hint="eastAsia"/>
        </w:rPr>
      </w:pPr>
      <w:r>
        <w:rPr>
          <w:rFonts w:hint="eastAsia"/>
        </w:rPr>
        <w:t>Tertullian represents the Church as shedding tears with the penitents, entering with sympathy into the whole ethical process through which their sin is overcome and their reconciliation achieved</w:t>
      </w:r>
    </w:p>
    <w:p w14:paraId="18E3585F">
      <w:pPr>
        <w:pStyle w:val="4"/>
        <w:spacing w:before="268" w:line="254" w:lineRule="auto"/>
        <w:ind w:right="101"/>
        <w:rPr>
          <w:rFonts w:hint="eastAsia"/>
        </w:rPr>
      </w:pPr>
      <w:r>
        <w:rPr>
          <w:rFonts w:hint="eastAsia"/>
        </w:rPr>
        <w:t>德尔图良描绘教会与悔罪者一同流泪，以同情之心进入他们克服罪孽并达成和好的整个伦理过程</w:t>
      </w:r>
    </w:p>
    <w:p w14:paraId="0608F8C6">
      <w:pPr>
        <w:pStyle w:val="4"/>
        <w:spacing w:before="268" w:line="254" w:lineRule="auto"/>
        <w:ind w:right="101"/>
        <w:rPr>
          <w:rFonts w:hint="eastAsia"/>
        </w:rPr>
      </w:pPr>
      <w:r>
        <w:rPr>
          <w:rFonts w:hint="eastAsia"/>
        </w:rPr>
        <w:t>—joining with them, in fact, in making satisfaction; and it is in this</w:t>
      </w:r>
    </w:p>
    <w:p w14:paraId="00CB12C8">
      <w:pPr>
        <w:pStyle w:val="4"/>
        <w:spacing w:before="268" w:line="254" w:lineRule="auto"/>
        <w:ind w:right="101"/>
        <w:rPr>
          <w:rFonts w:hint="eastAsia"/>
        </w:rPr>
      </w:pPr>
      <w:r>
        <w:rPr>
          <w:rFonts w:hint="eastAsia"/>
        </w:rPr>
        <w:t>——事实上，与他们一同作补赎；正是在这</w:t>
      </w:r>
    </w:p>
    <w:p w14:paraId="5067793F">
      <w:pPr>
        <w:pStyle w:val="4"/>
        <w:spacing w:before="268" w:line="254" w:lineRule="auto"/>
        <w:ind w:right="101"/>
        <w:rPr>
          <w:rFonts w:hint="eastAsia"/>
        </w:rPr>
      </w:pPr>
      <w:r>
        <w:rPr>
          <w:rFonts w:hint="eastAsia"/>
        </w:rPr>
        <w:t>sympathetic entrance into the experience of the penitents, in this taking the sins of others on itself, that he identifies the Church with Christ.</w:t>
      </w:r>
    </w:p>
    <w:p w14:paraId="5BAE322B">
      <w:pPr>
        <w:pStyle w:val="4"/>
        <w:spacing w:before="268" w:line="254" w:lineRule="auto"/>
        <w:ind w:right="101"/>
        <w:rPr>
          <w:rFonts w:hint="eastAsia"/>
        </w:rPr>
      </w:pPr>
      <w:r>
        <w:rPr>
          <w:rFonts w:hint="eastAsia"/>
        </w:rPr>
        <w:t>同情地进入悔罪者的经历，将他人的罪背在自己身上，他才将教会与基督等同起来。</w:t>
      </w:r>
    </w:p>
    <w:p w14:paraId="33DBEA5B">
      <w:pPr>
        <w:pStyle w:val="4"/>
        <w:spacing w:before="268" w:line="254" w:lineRule="auto"/>
        <w:ind w:right="101"/>
        <w:rPr>
          <w:rFonts w:hint="eastAsia"/>
        </w:rPr>
      </w:pPr>
    </w:p>
    <w:p w14:paraId="6D78B69E">
      <w:pPr>
        <w:pStyle w:val="4"/>
        <w:spacing w:before="268" w:line="254" w:lineRule="auto"/>
        <w:ind w:right="101"/>
        <w:rPr>
          <w:rFonts w:hint="eastAsia"/>
        </w:rPr>
      </w:pPr>
      <w:r>
        <w:rPr>
          <w:rFonts w:hint="eastAsia"/>
        </w:rPr>
        <w:t>This is the other line, the spiritual as opposed to the legal or material one, on which the penitential system with its satisfactions yielded ideas for the interpretation of Christ's work.</w:t>
      </w:r>
    </w:p>
    <w:p w14:paraId="51FAC01B">
      <w:pPr>
        <w:pStyle w:val="4"/>
        <w:spacing w:before="268" w:line="254" w:lineRule="auto"/>
        <w:ind w:right="101"/>
        <w:rPr>
          <w:rFonts w:hint="eastAsia"/>
        </w:rPr>
      </w:pPr>
      <w:r>
        <w:rPr>
          <w:rFonts w:hint="eastAsia"/>
        </w:rPr>
        <w:t>这是另一条路线，属灵的，而非法律或物质的路线，悔罪制度及其补赎在此路线上，为解释基督的工作提供了观念。</w:t>
      </w:r>
    </w:p>
    <w:p w14:paraId="3E0426EB">
      <w:pPr>
        <w:pStyle w:val="4"/>
        <w:spacing w:before="268" w:line="254" w:lineRule="auto"/>
        <w:ind w:right="101"/>
        <w:rPr>
          <w:rFonts w:hint="eastAsia"/>
        </w:rPr>
      </w:pPr>
    </w:p>
    <w:p w14:paraId="77A0356A">
      <w:pPr>
        <w:pStyle w:val="4"/>
        <w:spacing w:before="268" w:line="254" w:lineRule="auto"/>
        <w:ind w:right="101"/>
        <w:rPr>
          <w:rFonts w:hint="eastAsia"/>
        </w:rPr>
      </w:pPr>
      <w:r>
        <w:rPr>
          <w:rFonts w:hint="eastAsia"/>
        </w:rPr>
        <w:t>It was the parent not only of the crude and immoral redemptiones of the Middle Ages, when the satisfaction for sin was a thing which any one could render mechanically for any one else, but also of what many have regarded as the loftiest and most spiritual interpretation of the reconciling work of Christ, that which makes it with McLeod Campbell and Moberly a vicarious penitence.</w:t>
      </w:r>
    </w:p>
    <w:p w14:paraId="4154E3FC">
      <w:pPr>
        <w:pStyle w:val="4"/>
        <w:spacing w:before="268" w:line="254" w:lineRule="auto"/>
        <w:ind w:right="101"/>
        <w:rPr>
          <w:rFonts w:hint="eastAsia"/>
        </w:rPr>
      </w:pPr>
      <w:r>
        <w:rPr>
          <w:rFonts w:hint="eastAsia"/>
        </w:rPr>
        <w:t>它不仅是中世纪粗糙而不道德的“赎罪券”之父，那时为罪的补赎是任何人都可以为任何人机械地完成的事，也是许多人视为基督和好工作最崇高、最属灵解释的源头，即与麦克劳德·坎贝尔和莫伯利一同，将其视为代偿性的悔改。</w:t>
      </w:r>
    </w:p>
    <w:p w14:paraId="181E8D33">
      <w:pPr>
        <w:pStyle w:val="4"/>
        <w:spacing w:before="268" w:line="254" w:lineRule="auto"/>
        <w:ind w:right="101"/>
        <w:rPr>
          <w:rFonts w:hint="eastAsia"/>
        </w:rPr>
      </w:pPr>
    </w:p>
    <w:p w14:paraId="389E0D51">
      <w:pPr>
        <w:pStyle w:val="4"/>
        <w:spacing w:before="268" w:line="254" w:lineRule="auto"/>
        <w:ind w:right="101"/>
        <w:rPr>
          <w:rFonts w:hint="eastAsia"/>
        </w:rPr>
      </w:pPr>
      <w:r>
        <w:rPr>
          <w:rFonts w:hint="eastAsia"/>
        </w:rPr>
        <w:t>We do not need to make Tertullian responsible for either of these developments, or to say which can best legitimate itself in his thought.</w:t>
      </w:r>
    </w:p>
    <w:p w14:paraId="6260BF7B">
      <w:pPr>
        <w:pStyle w:val="4"/>
        <w:spacing w:before="268" w:line="254" w:lineRule="auto"/>
        <w:ind w:right="101"/>
        <w:rPr>
          <w:rFonts w:hint="eastAsia"/>
        </w:rPr>
      </w:pPr>
      <w:r>
        <w:rPr>
          <w:rFonts w:hint="eastAsia"/>
        </w:rPr>
        <w:t>我们不必让德尔图良为这两种发展负责，也不必说哪一种最能在他思想中合法化。</w:t>
      </w:r>
    </w:p>
    <w:p w14:paraId="79DA42AC">
      <w:pPr>
        <w:pStyle w:val="4"/>
        <w:spacing w:before="268" w:line="254" w:lineRule="auto"/>
        <w:ind w:right="101"/>
        <w:rPr>
          <w:rFonts w:hint="eastAsia"/>
        </w:rPr>
      </w:pPr>
    </w:p>
    <w:p w14:paraId="4580633D">
      <w:pPr>
        <w:pStyle w:val="4"/>
        <w:spacing w:before="268" w:line="254" w:lineRule="auto"/>
        <w:ind w:right="101"/>
        <w:rPr>
          <w:rFonts w:hint="eastAsia"/>
        </w:rPr>
      </w:pPr>
      <w:r>
        <w:rPr>
          <w:rFonts w:hint="eastAsia"/>
        </w:rPr>
        <w:t>The real interest is that the work of Christ is henceforth going to be interpreted on the analogy of human experiences in the moral world, experiences in which sin and satisfaction and reconciliation may be poignantly real.</w:t>
      </w:r>
    </w:p>
    <w:p w14:paraId="27E4C62F">
      <w:pPr>
        <w:pStyle w:val="4"/>
        <w:spacing w:before="268" w:line="254" w:lineRule="auto"/>
        <w:ind w:right="101"/>
        <w:rPr>
          <w:rFonts w:hint="eastAsia"/>
        </w:rPr>
      </w:pPr>
      <w:r>
        <w:rPr>
          <w:rFonts w:hint="eastAsia"/>
        </w:rPr>
        <w:t>真正的兴趣在于，基督的工作从此将以人类在道德世界中的经历为类比来解释，这些经历中，罪、补赎和和好都可能极其真实。</w:t>
      </w:r>
    </w:p>
    <w:p w14:paraId="1F493D08">
      <w:pPr>
        <w:pStyle w:val="4"/>
        <w:spacing w:before="268" w:line="254" w:lineRule="auto"/>
        <w:ind w:right="101"/>
        <w:rPr>
          <w:rFonts w:hint="eastAsia"/>
        </w:rPr>
      </w:pPr>
    </w:p>
    <w:p w14:paraId="3C03088B">
      <w:pPr>
        <w:pStyle w:val="4"/>
        <w:spacing w:before="268" w:line="254" w:lineRule="auto"/>
        <w:ind w:right="101"/>
        <w:rPr>
          <w:rFonts w:hint="eastAsia"/>
        </w:rPr>
      </w:pPr>
      <w:r>
        <w:rPr>
          <w:rFonts w:hint="eastAsia"/>
        </w:rPr>
        <w:t>They may not enable us completely to interpret the cross, but, at all events, the light they throw on it will be the light by which men actually live.</w:t>
      </w:r>
    </w:p>
    <w:p w14:paraId="312DA55E">
      <w:pPr>
        <w:pStyle w:val="4"/>
        <w:spacing w:before="268" w:line="254" w:lineRule="auto"/>
        <w:ind w:right="101"/>
        <w:rPr>
          <w:rFonts w:hint="eastAsia"/>
        </w:rPr>
      </w:pPr>
      <w:r>
        <w:rPr>
          <w:rFonts w:hint="eastAsia"/>
        </w:rPr>
        <w:t>它们或许不能使我们完全解释十字架，但无论如何，它们投射在其上的光，将是人们实际生活的亮光。</w:t>
      </w:r>
    </w:p>
    <w:p w14:paraId="28358EE7">
      <w:pPr>
        <w:pStyle w:val="4"/>
        <w:spacing w:before="268" w:line="254" w:lineRule="auto"/>
        <w:ind w:right="101"/>
        <w:rPr>
          <w:rFonts w:hint="eastAsia"/>
        </w:rPr>
      </w:pPr>
    </w:p>
    <w:p w14:paraId="79840BDD">
      <w:pPr>
        <w:pStyle w:val="4"/>
        <w:spacing w:before="268" w:line="254" w:lineRule="auto"/>
        <w:ind w:right="101"/>
        <w:rPr>
          <w:rFonts w:hint="eastAsia"/>
        </w:rPr>
      </w:pPr>
      <w:r>
        <w:rPr>
          <w:rFonts w:hint="eastAsia"/>
        </w:rPr>
        <w:t>While much both of the thought and the language of Western Christianity is owing to Tertullian, its supreme representative is Augustine.</w:t>
      </w:r>
    </w:p>
    <w:p w14:paraId="7BB641C7">
      <w:pPr>
        <w:pStyle w:val="4"/>
        <w:spacing w:before="268" w:line="254" w:lineRule="auto"/>
        <w:ind w:right="101"/>
        <w:rPr>
          <w:rFonts w:hint="eastAsia"/>
        </w:rPr>
      </w:pPr>
      <w:r>
        <w:rPr>
          <w:rFonts w:hint="eastAsia"/>
        </w:rPr>
        <w:t>虽然西方基督教的思想和语言，都多亏了德尔图良，但其最高代表是奥古斯丁。</w:t>
      </w:r>
    </w:p>
    <w:p w14:paraId="0402869E">
      <w:pPr>
        <w:pStyle w:val="4"/>
        <w:spacing w:before="268" w:line="254" w:lineRule="auto"/>
        <w:ind w:right="101"/>
        <w:rPr>
          <w:rFonts w:hint="eastAsia"/>
        </w:rPr>
      </w:pPr>
    </w:p>
    <w:p w14:paraId="0306AABD">
      <w:pPr>
        <w:pStyle w:val="4"/>
        <w:spacing w:before="268" w:line="254" w:lineRule="auto"/>
        <w:ind w:right="101"/>
        <w:rPr>
          <w:rFonts w:hint="eastAsia"/>
        </w:rPr>
      </w:pPr>
      <w:r>
        <w:rPr>
          <w:rFonts w:hint="eastAsia"/>
        </w:rPr>
        <w:t>Augustine was a great nature, and what Bagehot called an experiencing nature.</w:t>
      </w:r>
    </w:p>
    <w:p w14:paraId="02227D28">
      <w:pPr>
        <w:pStyle w:val="4"/>
        <w:spacing w:before="268" w:line="254" w:lineRule="auto"/>
        <w:ind w:right="101"/>
        <w:rPr>
          <w:rFonts w:hint="eastAsia"/>
        </w:rPr>
      </w:pPr>
      <w:r>
        <w:rPr>
          <w:rFonts w:hint="eastAsia"/>
        </w:rPr>
        <w:t>奥古斯丁是一个伟大的人物，是白哲特所称的“体验型”人物。</w:t>
      </w:r>
    </w:p>
    <w:p w14:paraId="28798D73">
      <w:pPr>
        <w:pStyle w:val="4"/>
        <w:spacing w:before="268" w:line="254" w:lineRule="auto"/>
        <w:ind w:right="101"/>
        <w:rPr>
          <w:rFonts w:hint="eastAsia"/>
        </w:rPr>
      </w:pPr>
    </w:p>
    <w:p w14:paraId="36D484BE">
      <w:pPr>
        <w:pStyle w:val="4"/>
        <w:spacing w:before="268" w:line="254" w:lineRule="auto"/>
        <w:ind w:right="101"/>
        <w:rPr>
          <w:rFonts w:hint="eastAsia"/>
        </w:rPr>
      </w:pPr>
      <w:r>
        <w:rPr>
          <w:rFonts w:hint="eastAsia"/>
        </w:rPr>
        <w:t>All that befell him, and especially all that he had responsibility for, struck deep roots into deep soil.</w:t>
      </w:r>
    </w:p>
    <w:p w14:paraId="763CF919">
      <w:pPr>
        <w:pStyle w:val="4"/>
        <w:spacing w:before="268" w:line="254" w:lineRule="auto"/>
        <w:ind w:right="101"/>
        <w:rPr>
          <w:rFonts w:hint="eastAsia"/>
        </w:rPr>
      </w:pPr>
      <w:r>
        <w:rPr>
          <w:rFonts w:hint="eastAsia"/>
        </w:rPr>
        <w:t>所有发生在他身上的事，特别是所有他负责的事，都在深厚的土壤中扎下了深根。</w:t>
      </w:r>
    </w:p>
    <w:p w14:paraId="7FCBC853">
      <w:pPr>
        <w:pStyle w:val="4"/>
        <w:spacing w:before="268" w:line="254" w:lineRule="auto"/>
        <w:ind w:right="101"/>
        <w:rPr>
          <w:rFonts w:hint="eastAsia"/>
        </w:rPr>
      </w:pPr>
    </w:p>
    <w:p w14:paraId="3E01EF35">
      <w:pPr>
        <w:pStyle w:val="4"/>
        <w:spacing w:before="268" w:line="254" w:lineRule="auto"/>
        <w:ind w:right="101"/>
        <w:rPr>
          <w:rFonts w:hint="eastAsia"/>
        </w:rPr>
      </w:pPr>
      <w:r>
        <w:rPr>
          <w:rFonts w:hint="eastAsia"/>
        </w:rPr>
        <w:t>He had a unique power of self-observation and of self-expression.</w:t>
      </w:r>
    </w:p>
    <w:p w14:paraId="5F2DA496">
      <w:pPr>
        <w:pStyle w:val="4"/>
        <w:spacing w:before="268" w:line="254" w:lineRule="auto"/>
        <w:ind w:right="101"/>
        <w:rPr>
          <w:rFonts w:hint="eastAsia"/>
        </w:rPr>
      </w:pPr>
      <w:r>
        <w:rPr>
          <w:rFonts w:hint="eastAsia"/>
        </w:rPr>
        <w:t>他有独特的自我观察和自我表达能力。</w:t>
      </w:r>
    </w:p>
    <w:p w14:paraId="72C90799">
      <w:pPr>
        <w:pStyle w:val="4"/>
        <w:spacing w:before="268" w:line="254" w:lineRule="auto"/>
        <w:ind w:right="101"/>
        <w:rPr>
          <w:rFonts w:hint="eastAsia"/>
        </w:rPr>
      </w:pPr>
    </w:p>
    <w:p w14:paraId="52BBD1D1">
      <w:pPr>
        <w:pStyle w:val="4"/>
        <w:spacing w:before="268" w:line="254" w:lineRule="auto"/>
        <w:ind w:right="101"/>
        <w:rPr>
          <w:rFonts w:hint="eastAsia"/>
        </w:rPr>
      </w:pPr>
      <w:r>
        <w:rPr>
          <w:rFonts w:hint="eastAsia"/>
        </w:rPr>
        <w:t>He had lived in sin, and had been delivered from it, and in the estimation of the Catholic Church he ranks as a great saint.</w:t>
      </w:r>
    </w:p>
    <w:p w14:paraId="7F474C0C">
      <w:pPr>
        <w:pStyle w:val="4"/>
        <w:spacing w:before="268" w:line="254" w:lineRule="auto"/>
        <w:ind w:right="101"/>
        <w:rPr>
          <w:rFonts w:hint="eastAsia"/>
        </w:rPr>
      </w:pPr>
      <w:r>
        <w:rPr>
          <w:rFonts w:hint="eastAsia"/>
        </w:rPr>
        <w:t>他曾活在罪中，并从中被解救出来，在天主教会的评价中，他被列为一位伟大的圣徒。</w:t>
      </w:r>
    </w:p>
    <w:p w14:paraId="6CE055FC">
      <w:pPr>
        <w:pStyle w:val="4"/>
        <w:spacing w:before="268" w:line="254" w:lineRule="auto"/>
        <w:ind w:right="101"/>
        <w:rPr>
          <w:rFonts w:hint="eastAsia"/>
        </w:rPr>
      </w:pPr>
    </w:p>
    <w:p w14:paraId="2FE0720D">
      <w:pPr>
        <w:pStyle w:val="4"/>
        <w:spacing w:before="268" w:line="254" w:lineRule="auto"/>
        <w:ind w:right="101"/>
        <w:rPr>
          <w:rFonts w:hint="eastAsia"/>
        </w:rPr>
      </w:pPr>
      <w:r>
        <w:rPr>
          <w:rFonts w:hint="eastAsia"/>
        </w:rPr>
        <w:t>If any one can give us real help to the truth about Christian reconciliation, it ought to be such a man.</w:t>
      </w:r>
    </w:p>
    <w:p w14:paraId="6C9E3496">
      <w:pPr>
        <w:pStyle w:val="4"/>
        <w:spacing w:before="268" w:line="254" w:lineRule="auto"/>
        <w:ind w:right="101"/>
        <w:rPr>
          <w:rFonts w:hint="eastAsia"/>
        </w:rPr>
      </w:pPr>
      <w:r>
        <w:rPr>
          <w:rFonts w:hint="eastAsia"/>
        </w:rPr>
        <w:t>如果说有谁能给我们关于基督教和好的真理的真正帮助，那必定是这样一个人。</w:t>
      </w:r>
    </w:p>
    <w:p w14:paraId="645B50E7">
      <w:pPr>
        <w:pStyle w:val="4"/>
        <w:spacing w:before="268" w:line="254" w:lineRule="auto"/>
        <w:ind w:right="101"/>
        <w:rPr>
          <w:rFonts w:hint="eastAsia"/>
        </w:rPr>
      </w:pPr>
    </w:p>
    <w:p w14:paraId="0D56F373">
      <w:pPr>
        <w:pStyle w:val="4"/>
        <w:spacing w:before="268" w:line="254" w:lineRule="auto"/>
        <w:ind w:right="101"/>
        <w:rPr>
          <w:rFonts w:hint="eastAsia"/>
        </w:rPr>
      </w:pPr>
      <w:r>
        <w:rPr>
          <w:rFonts w:hint="eastAsia"/>
        </w:rPr>
        <w:t>It is true that Augustine in his pre-Christian days had been not only a sinner but a philosopher, and that when he became a Christian he found it even harder to get rid of his philosophical bias than of his sensuality.</w:t>
      </w:r>
    </w:p>
    <w:p w14:paraId="17920298">
      <w:pPr>
        <w:pStyle w:val="4"/>
        <w:spacing w:before="268" w:line="254" w:lineRule="auto"/>
        <w:ind w:right="101"/>
        <w:rPr>
          <w:rFonts w:hint="eastAsia"/>
        </w:rPr>
      </w:pPr>
      <w:r>
        <w:rPr>
          <w:rFonts w:hint="eastAsia"/>
        </w:rPr>
        <w:t>诚然，奥古斯丁在他成为基督徒之前，不仅是一个罪人，也是一位哲学家，当他成为基督徒后，他发现摆脱他的哲学偏见比摆脱他的情欲更难。</w:t>
      </w:r>
    </w:p>
    <w:p w14:paraId="07488F9F">
      <w:pPr>
        <w:pStyle w:val="4"/>
        <w:spacing w:before="268" w:line="254" w:lineRule="auto"/>
        <w:ind w:right="101"/>
        <w:rPr>
          <w:rFonts w:hint="eastAsia"/>
        </w:rPr>
      </w:pPr>
    </w:p>
    <w:p w14:paraId="7143C8B0">
      <w:pPr>
        <w:pStyle w:val="4"/>
        <w:spacing w:before="268" w:line="254" w:lineRule="auto"/>
        <w:ind w:right="101"/>
        <w:rPr>
          <w:rFonts w:hint="eastAsia"/>
        </w:rPr>
      </w:pPr>
      <w:r>
        <w:rPr>
          <w:rFonts w:hint="eastAsia"/>
        </w:rPr>
        <w:t>The strain of Neoplatonism, not to speak of Manichaeism, came out in his mind to the very end, and, as an infra-Christian mode of thinking, it sometimes curiously flawed what was otherwise pure Christian truth.</w:t>
      </w:r>
    </w:p>
    <w:p w14:paraId="30652B7E">
      <w:pPr>
        <w:pStyle w:val="4"/>
        <w:spacing w:before="268" w:line="254" w:lineRule="auto"/>
        <w:ind w:right="101"/>
        <w:rPr>
          <w:rFonts w:hint="eastAsia"/>
        </w:rPr>
      </w:pPr>
      <w:r>
        <w:rPr>
          <w:rFonts w:hint="eastAsia"/>
        </w:rPr>
        <w:t>新柏拉图主义的倾向，更不用说摩尼教了，在他思想中一直持续到最后，作为一种次基督教的思维模式，它有时会奇怪地损害了本来纯正的基督教真理。</w:t>
      </w:r>
    </w:p>
    <w:p w14:paraId="69B46E5A">
      <w:pPr>
        <w:pStyle w:val="4"/>
        <w:spacing w:before="268" w:line="254" w:lineRule="auto"/>
        <w:ind w:right="101"/>
        <w:rPr>
          <w:rFonts w:hint="eastAsia"/>
        </w:rPr>
      </w:pPr>
    </w:p>
    <w:p w14:paraId="5A58400A">
      <w:pPr>
        <w:pStyle w:val="4"/>
        <w:spacing w:before="268" w:line="254" w:lineRule="auto"/>
        <w:ind w:right="101"/>
        <w:rPr>
          <w:rFonts w:hint="eastAsia"/>
        </w:rPr>
      </w:pPr>
      <w:r>
        <w:rPr>
          <w:rFonts w:hint="eastAsia"/>
        </w:rPr>
        <w:t>Sin has admittedly the double character of involving responsibility and of bringing with it moral disablement.</w:t>
      </w:r>
    </w:p>
    <w:p w14:paraId="2EBD69BC">
      <w:pPr>
        <w:pStyle w:val="4"/>
        <w:spacing w:before="268" w:line="254" w:lineRule="auto"/>
        <w:ind w:right="101"/>
        <w:rPr>
          <w:rFonts w:hint="eastAsia"/>
        </w:rPr>
      </w:pPr>
      <w:r>
        <w:rPr>
          <w:rFonts w:hint="eastAsia"/>
        </w:rPr>
        <w:t>罪无疑具有双重特性，既涉及责任，也带来道德上的无能。</w:t>
      </w:r>
    </w:p>
    <w:p w14:paraId="5528A75D">
      <w:pPr>
        <w:pStyle w:val="4"/>
        <w:spacing w:before="268" w:line="254" w:lineRule="auto"/>
        <w:ind w:right="101"/>
        <w:rPr>
          <w:rFonts w:hint="eastAsia"/>
        </w:rPr>
      </w:pPr>
    </w:p>
    <w:p w14:paraId="6790580E">
      <w:pPr>
        <w:pStyle w:val="4"/>
        <w:spacing w:before="268" w:line="254" w:lineRule="auto"/>
        <w:ind w:right="101"/>
        <w:rPr>
          <w:rFonts w:hint="eastAsia"/>
        </w:rPr>
      </w:pPr>
      <w:r>
        <w:rPr>
          <w:rFonts w:hint="eastAsia"/>
        </w:rPr>
        <w:t>It is something we have to answer for, and it is also something which enslaves us and keeps us from doing what we would and what we ought to do.</w:t>
      </w:r>
    </w:p>
    <w:p w14:paraId="718A7A92">
      <w:pPr>
        <w:pStyle w:val="4"/>
        <w:spacing w:before="268" w:line="254" w:lineRule="auto"/>
        <w:ind w:right="101"/>
        <w:rPr>
          <w:rFonts w:hint="eastAsia"/>
        </w:rPr>
      </w:pPr>
      <w:r>
        <w:rPr>
          <w:rFonts w:hint="eastAsia"/>
        </w:rPr>
        <w:t>它是我们必须负责的事，也是奴役我们，使我们不能行所愿、所应行之事。</w:t>
      </w:r>
    </w:p>
    <w:p w14:paraId="03D1E29E">
      <w:pPr>
        <w:pStyle w:val="4"/>
        <w:spacing w:before="268" w:line="254" w:lineRule="auto"/>
        <w:ind w:right="101"/>
        <w:rPr>
          <w:rFonts w:hint="eastAsia"/>
        </w:rPr>
      </w:pPr>
    </w:p>
    <w:p w14:paraId="5541FA7E">
      <w:pPr>
        <w:pStyle w:val="4"/>
        <w:spacing w:before="268" w:line="254" w:lineRule="auto"/>
        <w:ind w:right="101"/>
        <w:rPr>
          <w:rFonts w:hint="eastAsia"/>
        </w:rPr>
      </w:pPr>
      <w:r>
        <w:rPr>
          <w:rFonts w:hint="eastAsia"/>
        </w:rPr>
        <w:t>No sinner can help being conscious of his sin in both modes, but in Augustine the latter immensely preponderated.</w:t>
      </w:r>
    </w:p>
    <w:p w14:paraId="59BD2D73">
      <w:pPr>
        <w:pStyle w:val="4"/>
        <w:spacing w:before="268" w:line="254" w:lineRule="auto"/>
        <w:ind w:right="101"/>
        <w:rPr>
          <w:rFonts w:hint="eastAsia"/>
        </w:rPr>
      </w:pPr>
      <w:r>
        <w:rPr>
          <w:rFonts w:hint="eastAsia"/>
        </w:rPr>
        <w:t>没有一个罪人能不意识到他的罪的这两种模式，但在奥古斯丁那里，后者占了极大的优势。</w:t>
      </w:r>
    </w:p>
    <w:p w14:paraId="00E83973">
      <w:pPr>
        <w:pStyle w:val="4"/>
        <w:spacing w:before="268" w:line="254" w:lineRule="auto"/>
        <w:ind w:right="101"/>
        <w:rPr>
          <w:rFonts w:hint="eastAsia"/>
        </w:rPr>
      </w:pPr>
    </w:p>
    <w:p w14:paraId="56E22941">
      <w:pPr>
        <w:pStyle w:val="4"/>
        <w:spacing w:before="268" w:line="254" w:lineRule="auto"/>
        <w:ind w:right="101"/>
        <w:rPr>
          <w:rFonts w:hint="eastAsia"/>
        </w:rPr>
      </w:pPr>
      <w:r>
        <w:rPr>
          <w:rFonts w:hint="eastAsia"/>
        </w:rPr>
        <w:t>It was not responsibility, or the bad conscience attending on sin, which mainly troubled him; it was the bondage of the will, intensified, as he came to believe, into a corruption of the whole nature.</w:t>
      </w:r>
    </w:p>
    <w:p w14:paraId="4FD05CF5">
      <w:pPr>
        <w:pStyle w:val="4"/>
        <w:spacing w:before="268" w:line="254" w:lineRule="auto"/>
        <w:ind w:right="101"/>
        <w:rPr>
          <w:rFonts w:hint="eastAsia"/>
        </w:rPr>
      </w:pPr>
      <w:r>
        <w:rPr>
          <w:rFonts w:hint="eastAsia"/>
        </w:rPr>
        <w:t>主要困扰他的，并非责任，或伴随罪而来的坏良心；而是意志的奴役，他后来相信，这奴役加剧为整个本性的败坏。</w:t>
      </w:r>
    </w:p>
    <w:p w14:paraId="2AAC7D80">
      <w:pPr>
        <w:pStyle w:val="4"/>
        <w:spacing w:before="268" w:line="254" w:lineRule="auto"/>
        <w:ind w:right="101"/>
        <w:rPr>
          <w:rFonts w:hint="eastAsia"/>
        </w:rPr>
      </w:pPr>
    </w:p>
    <w:p w14:paraId="198E3AA8">
      <w:pPr>
        <w:pStyle w:val="4"/>
        <w:spacing w:before="268" w:line="254" w:lineRule="auto"/>
        <w:ind w:right="101"/>
        <w:rPr>
          <w:rFonts w:hint="eastAsia"/>
        </w:rPr>
      </w:pPr>
      <w:r>
        <w:rPr>
          <w:rFonts w:hint="eastAsia"/>
        </w:rPr>
        <w:t>It is not necessary for our present purpose to raise any of the questions involved in the Pelagian controversy; but it is obvious that the more distressing the experience of sin, the more serious must be the problem of redemption and reconciliation.</w:t>
      </w:r>
    </w:p>
    <w:p w14:paraId="3FFB2D90">
      <w:pPr>
        <w:pStyle w:val="4"/>
        <w:spacing w:before="268" w:line="254" w:lineRule="auto"/>
        <w:ind w:right="101"/>
        <w:rPr>
          <w:rFonts w:hint="eastAsia"/>
        </w:rPr>
      </w:pPr>
      <w:r>
        <w:rPr>
          <w:rFonts w:hint="eastAsia"/>
        </w:rPr>
        <w:t>为了我们现在的目的，没有必要提出任何与伯拉纠争议相关的问题；但很明显，罪的经历越痛苦，救赎与和好的问题就必定越严重。</w:t>
      </w:r>
    </w:p>
    <w:p w14:paraId="76CAEC1A">
      <w:pPr>
        <w:pStyle w:val="4"/>
        <w:spacing w:before="268" w:line="254" w:lineRule="auto"/>
        <w:ind w:right="101"/>
        <w:rPr>
          <w:rFonts w:hint="eastAsia"/>
        </w:rPr>
      </w:pPr>
    </w:p>
    <w:p w14:paraId="7F57B627">
      <w:pPr>
        <w:pStyle w:val="4"/>
        <w:spacing w:before="268" w:line="254" w:lineRule="auto"/>
        <w:ind w:right="101"/>
        <w:rPr>
          <w:rFonts w:hint="eastAsia"/>
        </w:rPr>
      </w:pPr>
      <w:r>
        <w:rPr>
          <w:rFonts w:hint="eastAsia"/>
        </w:rPr>
        <w:t>Augustine was perfectly sure that he could not save himself from his sins; without divine help he was a lost man.</w:t>
      </w:r>
    </w:p>
    <w:p w14:paraId="49D06488">
      <w:pPr>
        <w:pStyle w:val="4"/>
        <w:spacing w:before="268" w:line="254" w:lineRule="auto"/>
        <w:ind w:right="101"/>
        <w:rPr>
          <w:rFonts w:hint="eastAsia"/>
        </w:rPr>
      </w:pPr>
      <w:r>
        <w:rPr>
          <w:rFonts w:hint="eastAsia"/>
        </w:rPr>
        <w:t>奥古斯丁完全确信，他无法自救脱离他的罪；没有神圣的帮助，他就是一个失丧的人。</w:t>
      </w:r>
    </w:p>
    <w:p w14:paraId="422642B7">
      <w:pPr>
        <w:pStyle w:val="4"/>
        <w:spacing w:before="268" w:line="254" w:lineRule="auto"/>
        <w:ind w:right="101"/>
        <w:rPr>
          <w:rFonts w:hint="eastAsia"/>
        </w:rPr>
      </w:pPr>
    </w:p>
    <w:p w14:paraId="6AFAC3C2">
      <w:pPr>
        <w:pStyle w:val="4"/>
        <w:spacing w:before="268" w:line="254" w:lineRule="auto"/>
        <w:ind w:right="101"/>
        <w:rPr>
          <w:rFonts w:hint="eastAsia"/>
        </w:rPr>
      </w:pPr>
      <w:r>
        <w:rPr>
          <w:rFonts w:hint="eastAsia"/>
        </w:rPr>
        <w:t>But the point is that the divine help, if it was to bring salvation from sin, must come in the form of a power annulling his inability to good, renewing his corrupt nature, restoring energy and freedom for good to his will.</w:t>
      </w:r>
    </w:p>
    <w:p w14:paraId="07F0FEF2">
      <w:pPr>
        <w:pStyle w:val="4"/>
        <w:spacing w:before="268" w:line="254" w:lineRule="auto"/>
        <w:ind w:right="101"/>
        <w:rPr>
          <w:rFonts w:hint="eastAsia"/>
        </w:rPr>
      </w:pPr>
      <w:r>
        <w:rPr>
          <w:rFonts w:hint="eastAsia"/>
        </w:rPr>
        <w:t>但关键是，神圣的帮助，如果要带来从罪中的拯救，就必须以一种能力的形式来临，这能力能废除他向善的无能，更新他败坏的本性，恢复他意志向善的能量和自由。</w:t>
      </w:r>
    </w:p>
    <w:p w14:paraId="0180D257">
      <w:pPr>
        <w:pStyle w:val="4"/>
        <w:spacing w:before="268" w:line="254" w:lineRule="auto"/>
        <w:ind w:right="101"/>
        <w:rPr>
          <w:rFonts w:hint="eastAsia"/>
        </w:rPr>
      </w:pPr>
    </w:p>
    <w:p w14:paraId="48AB57FB">
      <w:pPr>
        <w:pStyle w:val="4"/>
        <w:spacing w:before="268" w:line="254" w:lineRule="auto"/>
        <w:ind w:right="101"/>
        <w:rPr>
          <w:rFonts w:hint="eastAsia"/>
        </w:rPr>
      </w:pPr>
      <w:r>
        <w:rPr>
          <w:rFonts w:hint="eastAsia"/>
        </w:rPr>
        <w:t>Although it is fair to say that in the West as contrasted with the East, Christian thought deals with sin and forgiveness rather than with death and immortality, in Augustine it is not guilt and pardon that are in the foreground, but moral impotence and renewing grace.</w:t>
      </w:r>
    </w:p>
    <w:p w14:paraId="34BB7DCD">
      <w:pPr>
        <w:pStyle w:val="4"/>
        <w:spacing w:before="268" w:line="254" w:lineRule="auto"/>
        <w:ind w:right="101"/>
        <w:rPr>
          <w:rFonts w:hint="eastAsia"/>
        </w:rPr>
      </w:pPr>
      <w:r>
        <w:rPr>
          <w:rFonts w:hint="eastAsia"/>
        </w:rPr>
        <w:t>虽然可以说，与东方相比，西方的基督教思想更多地处理罪与赦免，而非死亡与不朽，但在奥古斯丁那里，前景中的并非罪咎与饶恕，而是道德的无能与更新的恩典。</w:t>
      </w:r>
    </w:p>
    <w:p w14:paraId="6AA20E16">
      <w:pPr>
        <w:pStyle w:val="4"/>
        <w:spacing w:before="268" w:line="254" w:lineRule="auto"/>
        <w:ind w:right="101"/>
        <w:rPr>
          <w:rFonts w:hint="eastAsia"/>
        </w:rPr>
      </w:pPr>
    </w:p>
    <w:p w14:paraId="5D0DB60C">
      <w:pPr>
        <w:pStyle w:val="4"/>
        <w:spacing w:before="268" w:line="254" w:lineRule="auto"/>
        <w:ind w:right="101"/>
        <w:rPr>
          <w:rFonts w:hint="eastAsia"/>
        </w:rPr>
      </w:pPr>
      <w:r>
        <w:rPr>
          <w:rFonts w:hint="eastAsia"/>
        </w:rPr>
        <w:t>And grace is not an attitude or a disposition on the part of God to the sinner; it is infused grace; it is a holy, divine power actually lodged in the heart of man and enabling him to overcome his old sins.</w:t>
      </w:r>
    </w:p>
    <w:p w14:paraId="4659DF4E">
      <w:pPr>
        <w:pStyle w:val="4"/>
        <w:spacing w:before="268" w:line="254" w:lineRule="auto"/>
        <w:ind w:right="101"/>
        <w:rPr>
          <w:rFonts w:hint="eastAsia"/>
        </w:rPr>
      </w:pPr>
      <w:r>
        <w:rPr>
          <w:rFonts w:hint="eastAsia"/>
        </w:rPr>
        <w:t>而恩典并非上帝对罪人的一种态度或性情；它是注入的恩典；它是一种圣洁、神圣的力量，实际地寄居在人心，使他能克服他旧有的罪。</w:t>
      </w:r>
    </w:p>
    <w:p w14:paraId="34F35C7A">
      <w:pPr>
        <w:pStyle w:val="4"/>
        <w:spacing w:before="268" w:line="254" w:lineRule="auto"/>
        <w:ind w:right="101"/>
        <w:rPr>
          <w:rFonts w:hint="eastAsia"/>
        </w:rPr>
      </w:pPr>
    </w:p>
    <w:p w14:paraId="65133C16">
      <w:pPr>
        <w:pStyle w:val="4"/>
        <w:spacing w:before="268" w:line="254" w:lineRule="auto"/>
        <w:ind w:right="101"/>
        <w:rPr>
          <w:rFonts w:hint="eastAsia"/>
        </w:rPr>
      </w:pPr>
      <w:r>
        <w:rPr>
          <w:rFonts w:hint="eastAsia"/>
        </w:rPr>
        <w:t>This is the grace which justifies the sinful, and it justifies him progressively by making him more and more righteous.</w:t>
      </w:r>
    </w:p>
    <w:p w14:paraId="473AAC2C">
      <w:pPr>
        <w:pStyle w:val="4"/>
        <w:spacing w:before="268" w:line="254" w:lineRule="auto"/>
        <w:ind w:right="101"/>
        <w:rPr>
          <w:rFonts w:hint="eastAsia"/>
        </w:rPr>
      </w:pPr>
      <w:r>
        <w:rPr>
          <w:rFonts w:hint="eastAsia"/>
        </w:rPr>
        <w:t>这就是称义罪人的恩典，它通过使他越来越公义来逐步地称他为义。</w:t>
      </w:r>
    </w:p>
    <w:p w14:paraId="021E029E">
      <w:pPr>
        <w:pStyle w:val="4"/>
        <w:spacing w:before="268" w:line="254" w:lineRule="auto"/>
        <w:ind w:right="101"/>
        <w:rPr>
          <w:rFonts w:hint="eastAsia"/>
        </w:rPr>
      </w:pPr>
    </w:p>
    <w:p w14:paraId="0229C03F">
      <w:pPr>
        <w:pStyle w:val="4"/>
        <w:spacing w:before="268" w:line="254" w:lineRule="auto"/>
        <w:ind w:right="101"/>
        <w:rPr>
          <w:rFonts w:hint="eastAsia"/>
        </w:rPr>
      </w:pPr>
      <w:r>
        <w:rPr>
          <w:rFonts w:hint="eastAsia"/>
        </w:rPr>
        <w:t>This is in keeping with the Neoplatonic philosophy, in which good is identical with being, and evil is conceived negatively as the mere defect or absence of good.</w:t>
      </w:r>
    </w:p>
    <w:p w14:paraId="7E96C508">
      <w:pPr>
        <w:pStyle w:val="4"/>
        <w:spacing w:before="268" w:line="254" w:lineRule="auto"/>
        <w:ind w:right="101"/>
        <w:rPr>
          <w:rFonts w:hint="eastAsia"/>
        </w:rPr>
      </w:pPr>
      <w:r>
        <w:rPr>
          <w:rFonts w:hint="eastAsia"/>
        </w:rPr>
        <w:t>这与新柏拉图主义哲学是一致的，在该哲学中，善与存在是同一的，而恶则被消极地构想为善的纯粹缺陷或缺失。</w:t>
      </w:r>
    </w:p>
    <w:p w14:paraId="09812DC4">
      <w:pPr>
        <w:pStyle w:val="4"/>
        <w:spacing w:before="268" w:line="254" w:lineRule="auto"/>
        <w:ind w:right="101"/>
        <w:rPr>
          <w:rFonts w:hint="eastAsia"/>
        </w:rPr>
      </w:pPr>
    </w:p>
    <w:p w14:paraId="2A3F531B">
      <w:pPr>
        <w:pStyle w:val="4"/>
        <w:spacing w:before="268" w:line="254" w:lineRule="auto"/>
        <w:ind w:right="101"/>
        <w:rPr>
          <w:rFonts w:hint="eastAsia"/>
        </w:rPr>
      </w:pPr>
      <w:r>
        <w:rPr>
          <w:rFonts w:hint="eastAsia"/>
        </w:rPr>
        <w:t>Man's moral inability can be regarded as just such a defect, which is made good by the coming to the sinner of the strong grace of God.</w:t>
      </w:r>
    </w:p>
    <w:p w14:paraId="2B0BD13C">
      <w:pPr>
        <w:pStyle w:val="4"/>
        <w:spacing w:before="268" w:line="254" w:lineRule="auto"/>
        <w:ind w:right="101"/>
        <w:rPr>
          <w:rFonts w:hint="eastAsia"/>
        </w:rPr>
      </w:pPr>
      <w:r>
        <w:rPr>
          <w:rFonts w:hint="eastAsia"/>
        </w:rPr>
        <w:t>人的道德无能，可被视为正是这样一种缺陷，它因上帝大能的恩典临到罪人而得以弥补。</w:t>
      </w:r>
    </w:p>
    <w:p w14:paraId="172B25BC">
      <w:pPr>
        <w:pStyle w:val="4"/>
        <w:spacing w:before="268" w:line="254" w:lineRule="auto"/>
        <w:ind w:right="101"/>
        <w:rPr>
          <w:rFonts w:hint="eastAsia"/>
        </w:rPr>
      </w:pPr>
    </w:p>
    <w:p w14:paraId="2128CB68">
      <w:pPr>
        <w:pStyle w:val="4"/>
        <w:spacing w:before="268" w:line="254" w:lineRule="auto"/>
        <w:ind w:right="101"/>
        <w:rPr>
          <w:rFonts w:hint="eastAsia"/>
        </w:rPr>
      </w:pPr>
      <w:r>
        <w:rPr>
          <w:rFonts w:hint="eastAsia"/>
        </w:rPr>
        <w:t>But how does God's grace come to man for his salvation?</w:t>
      </w:r>
    </w:p>
    <w:p w14:paraId="1FFAD3B0">
      <w:pPr>
        <w:pStyle w:val="4"/>
        <w:spacing w:before="268" w:line="254" w:lineRule="auto"/>
        <w:ind w:right="101"/>
        <w:rPr>
          <w:rFonts w:hint="eastAsia"/>
        </w:rPr>
      </w:pPr>
      <w:r>
        <w:rPr>
          <w:rFonts w:hint="eastAsia"/>
        </w:rPr>
        <w:t>但上帝的恩典如何临到人，使他得救呢？</w:t>
      </w:r>
    </w:p>
    <w:p w14:paraId="32957EDA">
      <w:pPr>
        <w:pStyle w:val="4"/>
        <w:spacing w:before="268" w:line="254" w:lineRule="auto"/>
        <w:ind w:right="101"/>
        <w:rPr>
          <w:rFonts w:hint="eastAsia"/>
        </w:rPr>
      </w:pPr>
    </w:p>
    <w:p w14:paraId="67B24C1A">
      <w:pPr>
        <w:pStyle w:val="4"/>
        <w:spacing w:before="268" w:line="254" w:lineRule="auto"/>
        <w:ind w:right="101"/>
        <w:rPr>
          <w:rFonts w:hint="eastAsia"/>
        </w:rPr>
      </w:pPr>
      <w:r>
        <w:rPr>
          <w:rFonts w:hint="eastAsia"/>
        </w:rPr>
        <w:t>This is by no means an idle question.</w:t>
      </w:r>
    </w:p>
    <w:p w14:paraId="46C83453">
      <w:pPr>
        <w:pStyle w:val="4"/>
        <w:spacing w:before="268" w:line="254" w:lineRule="auto"/>
        <w:ind w:right="101"/>
        <w:rPr>
          <w:rFonts w:hint="eastAsia"/>
        </w:rPr>
      </w:pPr>
      <w:r>
        <w:rPr>
          <w:rFonts w:hint="eastAsia"/>
        </w:rPr>
        <w:t>这绝非一个无关紧要的问题。</w:t>
      </w:r>
    </w:p>
    <w:p w14:paraId="0F1342D7">
      <w:pPr>
        <w:pStyle w:val="4"/>
        <w:spacing w:before="268" w:line="254" w:lineRule="auto"/>
        <w:ind w:right="101"/>
        <w:rPr>
          <w:rFonts w:hint="eastAsia"/>
        </w:rPr>
      </w:pPr>
    </w:p>
    <w:p w14:paraId="5ADE9FEC">
      <w:pPr>
        <w:pStyle w:val="4"/>
        <w:spacing w:before="268" w:line="254" w:lineRule="auto"/>
        <w:ind w:right="101"/>
        <w:rPr>
          <w:rFonts w:hint="eastAsia"/>
        </w:rPr>
      </w:pPr>
      <w:r>
        <w:rPr>
          <w:rFonts w:hint="eastAsia"/>
        </w:rPr>
        <w:t>The philosopher—who is ideally a god- intoxicated man—is apt to assume unconsciously that it comes directly, without any mediation.</w:t>
      </w:r>
    </w:p>
    <w:p w14:paraId="029F6165">
      <w:pPr>
        <w:pStyle w:val="4"/>
        <w:spacing w:before="268" w:line="254" w:lineRule="auto"/>
        <w:ind w:right="101"/>
        <w:rPr>
          <w:rFonts w:hint="eastAsia"/>
        </w:rPr>
      </w:pPr>
      <w:r>
        <w:rPr>
          <w:rFonts w:hint="eastAsia"/>
        </w:rPr>
        <w:t>哲学家——理想上是一个为神陶醉的人——往往会无意识地假设它直接降临，没有任何中保。</w:t>
      </w:r>
    </w:p>
    <w:p w14:paraId="7D309922">
      <w:pPr>
        <w:pStyle w:val="4"/>
        <w:spacing w:before="268" w:line="254" w:lineRule="auto"/>
        <w:ind w:right="101"/>
        <w:rPr>
          <w:rFonts w:hint="eastAsia"/>
        </w:rPr>
      </w:pPr>
    </w:p>
    <w:p w14:paraId="7FD7C32A">
      <w:pPr>
        <w:pStyle w:val="4"/>
        <w:spacing w:before="268" w:line="254" w:lineRule="auto"/>
        <w:ind w:right="101"/>
        <w:rPr>
          <w:rFonts w:hint="eastAsia"/>
        </w:rPr>
      </w:pPr>
      <w:r>
        <w:rPr>
          <w:rFonts w:hint="eastAsia"/>
        </w:rPr>
        <w:t>No philosophy has ever been more independent of history, or more indifferent to it, than Neoplatonism, and a philosophy which ignores history can, of course, have no essential place for Christ.</w:t>
      </w:r>
    </w:p>
    <w:p w14:paraId="644F511D">
      <w:pPr>
        <w:pStyle w:val="4"/>
        <w:spacing w:before="268" w:line="254" w:lineRule="auto"/>
        <w:ind w:right="101"/>
        <w:rPr>
          <w:rFonts w:hint="eastAsia"/>
        </w:rPr>
      </w:pPr>
      <w:r>
        <w:rPr>
          <w:rFonts w:hint="eastAsia"/>
        </w:rPr>
        <w:t>没有任何哲学比新柏拉图主义更独立于历史，或对历史更冷漠，而一个忽略历史的哲学，当然不可能有基督的本质地位。</w:t>
      </w:r>
    </w:p>
    <w:p w14:paraId="5F8D7443">
      <w:pPr>
        <w:pStyle w:val="4"/>
        <w:spacing w:before="268" w:line="254" w:lineRule="auto"/>
        <w:ind w:right="101"/>
        <w:rPr>
          <w:rFonts w:hint="eastAsia"/>
        </w:rPr>
      </w:pPr>
    </w:p>
    <w:p w14:paraId="2655E8C4">
      <w:pPr>
        <w:pStyle w:val="4"/>
        <w:spacing w:before="268" w:line="254" w:lineRule="auto"/>
        <w:ind w:right="101"/>
        <w:rPr>
          <w:rFonts w:hint="eastAsia"/>
        </w:rPr>
      </w:pPr>
      <w:r>
        <w:rPr>
          <w:rFonts w:hint="eastAsia"/>
        </w:rPr>
        <w:t>As we shall see, there are traces even in Augustine of this radically non-Christian mental attitude, but in the main he gives the only Christian answer to all questions about grace: 'No man can be reconciled to God and come to God except through Christ.'</w:t>
      </w:r>
    </w:p>
    <w:p w14:paraId="323C9938">
      <w:pPr>
        <w:pStyle w:val="4"/>
        <w:spacing w:before="268" w:line="254" w:lineRule="auto"/>
        <w:ind w:right="101"/>
        <w:rPr>
          <w:rFonts w:hint="eastAsia"/>
        </w:rPr>
      </w:pPr>
      <w:r>
        <w:rPr>
          <w:rFonts w:hint="eastAsia"/>
        </w:rPr>
        <w:t>正如我们将看到的，即使在奥古斯丁的著作中，也有这种根本非基督教心态的痕迹，但总的来说，他对所有关于恩典的问题，都给出了唯一的基督教答案：‘除了藉着基督，没有人能与上帝和好，并来到上帝面前。’</w:t>
      </w:r>
    </w:p>
    <w:p w14:paraId="2732FB12">
      <w:pPr>
        <w:pStyle w:val="4"/>
        <w:spacing w:before="268" w:line="254" w:lineRule="auto"/>
        <w:ind w:right="101"/>
        <w:rPr>
          <w:rFonts w:hint="eastAsia"/>
        </w:rPr>
      </w:pPr>
    </w:p>
    <w:p w14:paraId="2D4336A8">
      <w:pPr>
        <w:pStyle w:val="4"/>
        <w:spacing w:before="268" w:line="254" w:lineRule="auto"/>
        <w:ind w:right="101"/>
        <w:rPr>
          <w:rFonts w:hint="eastAsia"/>
        </w:rPr>
      </w:pPr>
      <w:r>
        <w:rPr>
          <w:rFonts w:hint="eastAsia"/>
        </w:rPr>
        <w:t>'The whole Church holds that every man is separated from God but he who is reconciled to him through Christ the mediator, and that no one is separated from God except by the sins which cut him off.</w:t>
      </w:r>
    </w:p>
    <w:p w14:paraId="56304A73">
      <w:pPr>
        <w:pStyle w:val="4"/>
        <w:spacing w:before="268" w:line="254" w:lineRule="auto"/>
        <w:ind w:right="101"/>
        <w:rPr>
          <w:rFonts w:hint="eastAsia"/>
        </w:rPr>
      </w:pPr>
      <w:r>
        <w:rPr>
          <w:rFonts w:hint="eastAsia"/>
        </w:rPr>
        <w:t>‘整个教会都持守，每个人都与上帝分离，除了藉着中保基督与祂和好的人，并且没有人与上帝分离，除非是因将他隔断的罪。</w:t>
      </w:r>
    </w:p>
    <w:p w14:paraId="456B2403">
      <w:pPr>
        <w:pStyle w:val="4"/>
        <w:spacing w:before="268" w:line="254" w:lineRule="auto"/>
        <w:ind w:right="101"/>
        <w:rPr>
          <w:rFonts w:hint="eastAsia"/>
        </w:rPr>
      </w:pPr>
    </w:p>
    <w:p w14:paraId="5AEEC35B">
      <w:pPr>
        <w:pStyle w:val="4"/>
        <w:spacing w:before="268" w:line="254" w:lineRule="auto"/>
        <w:ind w:right="101"/>
        <w:rPr>
          <w:rFonts w:hint="eastAsia"/>
        </w:rPr>
      </w:pPr>
      <w:r>
        <w:rPr>
          <w:rFonts w:hint="eastAsia"/>
        </w:rPr>
        <w:t>Hence there is no reconciliation except by remission of sins, and that only through the grace of the compassionate Saviour.'2</w:t>
      </w:r>
    </w:p>
    <w:p w14:paraId="7F98EAFD">
      <w:pPr>
        <w:pStyle w:val="4"/>
        <w:spacing w:before="268" w:line="254" w:lineRule="auto"/>
        <w:ind w:right="101"/>
        <w:rPr>
          <w:rFonts w:hint="eastAsia"/>
        </w:rPr>
      </w:pPr>
      <w:r>
        <w:rPr>
          <w:rFonts w:hint="eastAsia"/>
        </w:rPr>
        <w:t>因此，除了藉着罪得赦免，别无和好，而这唯独藉着慈悲救主的恩典。’2</w:t>
      </w:r>
    </w:p>
    <w:p w14:paraId="32590A8B">
      <w:pPr>
        <w:pStyle w:val="4"/>
        <w:spacing w:before="268" w:line="254" w:lineRule="auto"/>
        <w:ind w:right="101"/>
        <w:rPr>
          <w:rFonts w:hint="eastAsia"/>
        </w:rPr>
      </w:pPr>
    </w:p>
    <w:p w14:paraId="33F3D315">
      <w:pPr>
        <w:pStyle w:val="4"/>
        <w:spacing w:before="268" w:line="254" w:lineRule="auto"/>
        <w:ind w:right="101"/>
        <w:rPr>
          <w:rFonts w:hint="eastAsia"/>
        </w:rPr>
      </w:pPr>
      <w:r>
        <w:rPr>
          <w:rFonts w:hint="eastAsia"/>
        </w:rPr>
        <w:t>The great thing in salvation is no doubt renewal, or renovatio; but, as Augustine himself says, 'renovatio incipit a remissione,' and remission is everywhere connected with Christ.</w:t>
      </w:r>
    </w:p>
    <w:p w14:paraId="3818B2DE">
      <w:pPr>
        <w:pStyle w:val="4"/>
        <w:spacing w:before="268" w:line="254" w:lineRule="auto"/>
        <w:ind w:right="101"/>
        <w:rPr>
          <w:rFonts w:hint="eastAsia"/>
        </w:rPr>
      </w:pPr>
      <w:r>
        <w:rPr>
          <w:rFonts w:hint="eastAsia"/>
        </w:rPr>
        <w:t>救恩中伟大的事无疑是更新，或 renovatio；但正如奥古斯丁自己所说，‘renovatio incipit a remissione’，而赦免处处与基督相连。</w:t>
      </w:r>
    </w:p>
    <w:p w14:paraId="6C4B6C19">
      <w:pPr>
        <w:pStyle w:val="4"/>
        <w:spacing w:before="268" w:line="254" w:lineRule="auto"/>
        <w:ind w:right="101"/>
        <w:rPr>
          <w:rFonts w:hint="eastAsia"/>
        </w:rPr>
      </w:pPr>
    </w:p>
    <w:p w14:paraId="28282519">
      <w:pPr>
        <w:pStyle w:val="4"/>
        <w:spacing w:before="268" w:line="254" w:lineRule="auto"/>
        <w:ind w:right="101"/>
        <w:rPr>
          <w:rFonts w:hint="eastAsia"/>
        </w:rPr>
      </w:pPr>
      <w:r>
        <w:rPr>
          <w:rFonts w:hint="eastAsia"/>
        </w:rPr>
        <w:t>Though grace is the grace of God, and is ultimately indistinguishable from the presence of God in the heart—it is He who says to the soul, 'I am thy salvation'—it is not for the Christian a thing of which he has either idea or experience apart from Christ.</w:t>
      </w:r>
    </w:p>
    <w:p w14:paraId="4F10E529">
      <w:pPr>
        <w:pStyle w:val="4"/>
        <w:spacing w:before="268" w:line="254" w:lineRule="auto"/>
        <w:ind w:right="101"/>
        <w:rPr>
          <w:rFonts w:hint="eastAsia"/>
        </w:rPr>
      </w:pPr>
      <w:r>
        <w:rPr>
          <w:rFonts w:hint="eastAsia"/>
        </w:rPr>
        <w:t>虽然恩典是上帝的恩典，并且最终与上帝在心中的同在不可区分——是祂对灵魂说：‘我是你的救恩’——但对基督徒来说，这并非一个他离了基督就有任何观念或经历的事物。</w:t>
      </w:r>
    </w:p>
    <w:p w14:paraId="754DDAAD">
      <w:pPr>
        <w:pStyle w:val="4"/>
        <w:spacing w:before="268" w:line="254" w:lineRule="auto"/>
        <w:ind w:right="101"/>
        <w:rPr>
          <w:rFonts w:hint="eastAsia"/>
        </w:rPr>
      </w:pPr>
    </w:p>
    <w:p w14:paraId="785B4FA1">
      <w:pPr>
        <w:pStyle w:val="4"/>
        <w:spacing w:before="268" w:line="254" w:lineRule="auto"/>
        <w:ind w:right="101"/>
        <w:rPr>
          <w:rFonts w:hint="eastAsia"/>
        </w:rPr>
      </w:pPr>
      <w:r>
        <w:rPr>
          <w:rFonts w:hint="eastAsia"/>
        </w:rPr>
        <w:t>Sometimes this is recognised in Augustine with a breadth which admits of no definition or limitation.</w:t>
      </w:r>
    </w:p>
    <w:p w14:paraId="7164CFD3">
      <w:pPr>
        <w:pStyle w:val="4"/>
        <w:spacing w:before="268" w:line="254" w:lineRule="auto"/>
        <w:ind w:right="101"/>
        <w:rPr>
          <w:rFonts w:hint="eastAsia"/>
        </w:rPr>
      </w:pPr>
      <w:r>
        <w:rPr>
          <w:rFonts w:hint="eastAsia"/>
        </w:rPr>
        <w:t>有时，这一点在奥古斯丁的著作中被以一种不容任何定义或限制的广度所承认。</w:t>
      </w:r>
    </w:p>
    <w:p w14:paraId="0D370D89">
      <w:pPr>
        <w:pStyle w:val="4"/>
        <w:spacing w:before="268" w:line="254" w:lineRule="auto"/>
        <w:ind w:right="101"/>
        <w:rPr>
          <w:rFonts w:hint="eastAsia"/>
        </w:rPr>
      </w:pPr>
    </w:p>
    <w:p w14:paraId="25E4B2D3">
      <w:pPr>
        <w:pStyle w:val="4"/>
        <w:spacing w:before="268" w:line="254" w:lineRule="auto"/>
        <w:ind w:right="101"/>
        <w:rPr>
          <w:rFonts w:hint="eastAsia"/>
        </w:rPr>
      </w:pPr>
      <w:r>
        <w:rPr>
          <w:rFonts w:hint="eastAsia"/>
        </w:rPr>
        <w:t>This is especially the case where reference is made to the name of Christ.</w:t>
      </w:r>
    </w:p>
    <w:p w14:paraId="7A0FA063">
      <w:pPr>
        <w:pStyle w:val="4"/>
        <w:spacing w:before="268" w:line="254" w:lineRule="auto"/>
        <w:ind w:right="101"/>
        <w:rPr>
          <w:rFonts w:hint="eastAsia"/>
        </w:rPr>
      </w:pPr>
      <w:r>
        <w:rPr>
          <w:rFonts w:hint="eastAsia"/>
        </w:rPr>
        <w:t>这尤其体现在引用基督之名的地方。</w:t>
      </w:r>
    </w:p>
    <w:p w14:paraId="6F64E591">
      <w:pPr>
        <w:pStyle w:val="4"/>
        <w:spacing w:before="268" w:line="254" w:lineRule="auto"/>
        <w:ind w:right="101"/>
        <w:rPr>
          <w:rFonts w:hint="eastAsia"/>
        </w:rPr>
      </w:pPr>
    </w:p>
    <w:p w14:paraId="0D287B2A">
      <w:pPr>
        <w:pStyle w:val="4"/>
        <w:spacing w:before="268" w:line="254" w:lineRule="auto"/>
        <w:ind w:right="101"/>
        <w:rPr>
          <w:rFonts w:hint="eastAsia"/>
        </w:rPr>
      </w:pPr>
      <w:r>
        <w:rPr>
          <w:rFonts w:hint="eastAsia"/>
        </w:rPr>
        <w:t>Thus, in a well-known passage of the Confessions, speaking of the enthusiasm for philosophy awakened in him by reading Cicero's Hortensius, he says: 'To the great ardour which this book kindled there was only one drawback, that the name of Christ was not there.</w:t>
      </w:r>
    </w:p>
    <w:p w14:paraId="7FCA6F36">
      <w:pPr>
        <w:pStyle w:val="4"/>
        <w:spacing w:before="268" w:line="254" w:lineRule="auto"/>
        <w:ind w:right="101"/>
        <w:rPr>
          <w:rFonts w:hint="eastAsia"/>
        </w:rPr>
      </w:pPr>
      <w:r>
        <w:rPr>
          <w:rFonts w:hint="eastAsia"/>
        </w:rPr>
        <w:t>因此，在《忏悔录》中一段著名的段落里，谈到阅读西塞罗的《贺拉斯》在他心中激起的哲学热情时，他说：‘这本书所燃起的巨大热情，只有一个缺憾，就是没有基督的名字。</w:t>
      </w:r>
    </w:p>
    <w:p w14:paraId="7250E0A4">
      <w:pPr>
        <w:pStyle w:val="4"/>
        <w:spacing w:before="268" w:line="254" w:lineRule="auto"/>
        <w:ind w:right="101"/>
        <w:rPr>
          <w:rFonts w:hint="eastAsia"/>
        </w:rPr>
      </w:pPr>
    </w:p>
    <w:p w14:paraId="59EAFFCC">
      <w:pPr>
        <w:pStyle w:val="4"/>
        <w:spacing w:before="268" w:line="254" w:lineRule="auto"/>
        <w:ind w:right="101"/>
        <w:rPr>
          <w:rFonts w:hint="eastAsia"/>
        </w:rPr>
      </w:pPr>
      <w:r>
        <w:rPr>
          <w:rFonts w:hint="eastAsia"/>
        </w:rPr>
        <w:t>For this name, according to Thy mercy, O Lord, this name of my Saviour, Thy Son, my tender heart drank in even with my mother's milk and kept hidden in its depths (pie biberat et alte retinebat); and no book, be it ever so learned, polished, or true, where that name was not found, could wholly take possession of me.'</w:t>
      </w:r>
    </w:p>
    <w:p w14:paraId="2B447FDE">
      <w:pPr>
        <w:pStyle w:val="4"/>
        <w:spacing w:before="268" w:line="254" w:lineRule="auto"/>
        <w:ind w:right="101"/>
        <w:rPr>
          <w:rFonts w:hint="eastAsia"/>
        </w:rPr>
      </w:pPr>
      <w:r>
        <w:rPr>
          <w:rFonts w:hint="eastAsia"/>
        </w:rPr>
        <w:t>因为这个名字，主啊，按你的怜悯，这个我救主，你儿子的名字，我温柔的心甚至随我母亲的乳汁一同饮下，并深藏于心（虔诚地饮下并深藏）；没有任何书，无论它多么博学、优美或真实，只要没有那个名字，都不能完全占据我。’</w:t>
      </w:r>
    </w:p>
    <w:p w14:paraId="74309B2C">
      <w:pPr>
        <w:pStyle w:val="4"/>
        <w:spacing w:before="268" w:line="254" w:lineRule="auto"/>
        <w:ind w:right="101"/>
        <w:rPr>
          <w:rFonts w:hint="eastAsia"/>
        </w:rPr>
      </w:pPr>
    </w:p>
    <w:p w14:paraId="65E6A877">
      <w:pPr>
        <w:pStyle w:val="4"/>
        <w:spacing w:before="268" w:line="254" w:lineRule="auto"/>
        <w:ind w:right="101"/>
        <w:rPr>
          <w:rFonts w:hint="eastAsia"/>
        </w:rPr>
      </w:pPr>
      <w:r>
        <w:rPr>
          <w:rFonts w:hint="eastAsia"/>
        </w:rPr>
        <w:t>There is more of the secret of Christ's reconciling and renewing power revealed in a sentence like this than can easily be reduced to a formula, but Augustine does not shrink from definite thoughts on the subject.</w:t>
      </w:r>
    </w:p>
    <w:p w14:paraId="3045DC9D">
      <w:pPr>
        <w:pStyle w:val="4"/>
        <w:spacing w:before="268" w:line="254" w:lineRule="auto"/>
        <w:ind w:right="101"/>
        <w:rPr>
          <w:rFonts w:hint="eastAsia"/>
        </w:rPr>
      </w:pPr>
      <w:r>
        <w:rPr>
          <w:rFonts w:hint="eastAsia"/>
        </w:rPr>
        <w:t>在这样一句话中，揭示了基督和好与更新大能的奥秘，比轻易能归纳成公式的要多得多，但奥古斯丁并不回避对此主题作明确的思考。</w:t>
      </w:r>
    </w:p>
    <w:p w14:paraId="6994A557">
      <w:pPr>
        <w:pStyle w:val="4"/>
        <w:spacing w:before="268" w:line="254" w:lineRule="auto"/>
        <w:ind w:right="101"/>
        <w:rPr>
          <w:rFonts w:hint="eastAsia"/>
        </w:rPr>
      </w:pPr>
    </w:p>
    <w:p w14:paraId="1D4AEE48">
      <w:pPr>
        <w:pStyle w:val="4"/>
        <w:spacing w:before="268" w:line="254" w:lineRule="auto"/>
        <w:ind w:right="101"/>
        <w:rPr>
          <w:rFonts w:hint="eastAsia"/>
        </w:rPr>
      </w:pPr>
      <w:r>
        <w:rPr>
          <w:rFonts w:hint="eastAsia"/>
        </w:rPr>
        <w:t>His great word for the interpretation of Christ in His saving work is Mediator.</w:t>
      </w:r>
    </w:p>
    <w:p w14:paraId="0522B3C9">
      <w:pPr>
        <w:pStyle w:val="4"/>
        <w:spacing w:before="268" w:line="254" w:lineRule="auto"/>
        <w:ind w:right="101"/>
        <w:rPr>
          <w:rFonts w:hint="eastAsia"/>
        </w:rPr>
      </w:pPr>
      <w:r>
        <w:rPr>
          <w:rFonts w:hint="eastAsia"/>
        </w:rPr>
        <w:t>他解释基督救赎工作的伟大词语是中保。</w:t>
      </w:r>
    </w:p>
    <w:p w14:paraId="62EF43BE">
      <w:pPr>
        <w:pStyle w:val="4"/>
        <w:spacing w:before="268" w:line="254" w:lineRule="auto"/>
        <w:ind w:right="101"/>
        <w:rPr>
          <w:rFonts w:hint="eastAsia"/>
        </w:rPr>
      </w:pPr>
    </w:p>
    <w:p w14:paraId="1A7776E1">
      <w:pPr>
        <w:pStyle w:val="4"/>
        <w:spacing w:before="268" w:line="254" w:lineRule="auto"/>
        <w:ind w:right="101"/>
        <w:rPr>
          <w:rFonts w:hint="eastAsia"/>
        </w:rPr>
      </w:pPr>
      <w:r>
        <w:rPr>
          <w:rFonts w:hint="eastAsia"/>
        </w:rPr>
        <w:t>In view of the sin of man—his original sin, aggravated by all kinds of actual transgressions, and exposing him to the wrath of God—'a mediator was necessary, that is, a reconciler (reconciliator), who by the offering of a unique sacrifice, of which all the sacrifices of the law and the prophets were shadows, should appease this wrath.'</w:t>
      </w:r>
    </w:p>
    <w:p w14:paraId="75BF8C06">
      <w:pPr>
        <w:pStyle w:val="4"/>
        <w:spacing w:before="268" w:line="254" w:lineRule="auto"/>
        <w:ind w:right="101"/>
        <w:rPr>
          <w:rFonts w:hint="eastAsia"/>
        </w:rPr>
      </w:pPr>
      <w:r>
        <w:rPr>
          <w:rFonts w:hint="eastAsia"/>
        </w:rPr>
        <w:t>鉴于人的罪——他的原罪，因各种实际的过犯而加重，并使他暴露在上帝的忿怒之下——‘一个中保是必要的，即一个和好者（reconciliator），祂要通过献上一个独特的祭物，律法和先知的所有祭物都是其影儿，来平息这忿怒。’</w:t>
      </w:r>
    </w:p>
    <w:p w14:paraId="71843B42">
      <w:pPr>
        <w:pStyle w:val="4"/>
        <w:spacing w:before="268" w:line="254" w:lineRule="auto"/>
        <w:ind w:right="101"/>
        <w:rPr>
          <w:rFonts w:hint="eastAsia"/>
        </w:rPr>
      </w:pPr>
    </w:p>
    <w:p w14:paraId="1954F54A">
      <w:pPr>
        <w:pStyle w:val="4"/>
        <w:spacing w:before="268" w:line="254" w:lineRule="auto"/>
        <w:ind w:right="101"/>
        <w:rPr>
          <w:rFonts w:hint="eastAsia"/>
        </w:rPr>
      </w:pPr>
      <w:r>
        <w:rPr>
          <w:rFonts w:hint="eastAsia"/>
        </w:rPr>
        <w:t>There is nothing metaphysical in this conception of Christ as mediator.</w:t>
      </w:r>
    </w:p>
    <w:p w14:paraId="62F5C802">
      <w:pPr>
        <w:pStyle w:val="4"/>
        <w:spacing w:before="268" w:line="254" w:lineRule="auto"/>
        <w:ind w:right="101"/>
        <w:rPr>
          <w:rFonts w:hint="eastAsia"/>
        </w:rPr>
      </w:pPr>
      <w:r>
        <w:rPr>
          <w:rFonts w:hint="eastAsia"/>
        </w:rPr>
        <w:t>这个基督作为中保的概念，并无形而上学之处。</w:t>
      </w:r>
    </w:p>
    <w:p w14:paraId="01CDED79">
      <w:pPr>
        <w:pStyle w:val="4"/>
        <w:spacing w:before="268" w:line="254" w:lineRule="auto"/>
        <w:ind w:right="101"/>
        <w:rPr>
          <w:rFonts w:hint="eastAsia"/>
        </w:rPr>
      </w:pPr>
    </w:p>
    <w:p w14:paraId="48DE3ED9">
      <w:pPr>
        <w:pStyle w:val="4"/>
        <w:spacing w:before="268" w:line="254" w:lineRule="auto"/>
        <w:ind w:right="101"/>
        <w:rPr>
          <w:rFonts w:hint="eastAsia"/>
        </w:rPr>
      </w:pPr>
      <w:r>
        <w:rPr>
          <w:rFonts w:hint="eastAsia"/>
        </w:rPr>
        <w:t>He does not, like the Logos in some philosophies, mediate between God and the universe, or even between God and man; He mediates specifically between God and sinners.</w:t>
      </w:r>
    </w:p>
    <w:p w14:paraId="5BCE8EE2">
      <w:pPr>
        <w:pStyle w:val="4"/>
        <w:spacing w:before="268" w:line="254" w:lineRule="auto"/>
        <w:ind w:right="101"/>
        <w:rPr>
          <w:rFonts w:hint="eastAsia"/>
        </w:rPr>
      </w:pPr>
      <w:r>
        <w:rPr>
          <w:rFonts w:hint="eastAsia"/>
        </w:rPr>
        <w:t>祂不像某些哲学中的道，在上帝与宇宙之间，甚至在上帝与人之间作中保；祂特别地在上帝与罪人之间作中保。</w:t>
      </w:r>
    </w:p>
    <w:p w14:paraId="2DE7E897">
      <w:pPr>
        <w:pStyle w:val="4"/>
        <w:spacing w:before="268" w:line="254" w:lineRule="auto"/>
        <w:ind w:right="101"/>
        <w:rPr>
          <w:rFonts w:hint="eastAsia"/>
        </w:rPr>
      </w:pPr>
    </w:p>
    <w:p w14:paraId="292691D6">
      <w:pPr>
        <w:pStyle w:val="4"/>
        <w:spacing w:before="268" w:line="254" w:lineRule="auto"/>
        <w:ind w:right="101"/>
        <w:rPr>
          <w:rFonts w:hint="eastAsia"/>
        </w:rPr>
      </w:pPr>
      <w:r>
        <w:rPr>
          <w:rFonts w:hint="eastAsia"/>
        </w:rPr>
        <w:t>Augustine's favourite text in this connection is 1 Tim. 2:5: 'There is one God, one mediator also between God and man, himself man, Christ Jesus, who gave himself a ransom for all.'</w:t>
      </w:r>
    </w:p>
    <w:p w14:paraId="08D999A4">
      <w:pPr>
        <w:pStyle w:val="4"/>
        <w:spacing w:before="268" w:line="254" w:lineRule="auto"/>
        <w:ind w:right="101"/>
        <w:rPr>
          <w:rFonts w:hint="eastAsia"/>
        </w:rPr>
      </w:pPr>
      <w:r>
        <w:rPr>
          <w:rFonts w:hint="eastAsia"/>
        </w:rPr>
        <w:t>奥古斯丁在这方面最喜爱的经文是提摩太前书 2:5：‘因为只有一位神，在神和人中间，只有一位中保，乃是降世为人的基督耶稣，祂舍自己作万人的赎价。’</w:t>
      </w:r>
    </w:p>
    <w:p w14:paraId="5DF82C41">
      <w:pPr>
        <w:pStyle w:val="4"/>
        <w:spacing w:before="268" w:line="254" w:lineRule="auto"/>
        <w:ind w:right="101"/>
        <w:rPr>
          <w:rFonts w:hint="eastAsia"/>
        </w:rPr>
      </w:pPr>
    </w:p>
    <w:p w14:paraId="3D06C546">
      <w:pPr>
        <w:pStyle w:val="4"/>
        <w:spacing w:before="268" w:line="254" w:lineRule="auto"/>
        <w:ind w:right="101"/>
        <w:rPr>
          <w:rFonts w:hint="eastAsia"/>
        </w:rPr>
      </w:pPr>
      <w:r>
        <w:rPr>
          <w:rFonts w:hint="eastAsia"/>
        </w:rPr>
        <w:t>Augustine believed that Christ Jesus was both God and man, but it was as man He did His mediating and reconciling work.</w:t>
      </w:r>
    </w:p>
    <w:p w14:paraId="56016311">
      <w:pPr>
        <w:pStyle w:val="4"/>
        <w:spacing w:before="268" w:line="254" w:lineRule="auto"/>
        <w:ind w:right="101"/>
        <w:rPr>
          <w:rFonts w:hint="eastAsia"/>
        </w:rPr>
      </w:pPr>
      <w:r>
        <w:rPr>
          <w:rFonts w:hint="eastAsia"/>
        </w:rPr>
        <w:t>奥古斯丁相信基督耶稣既是神又是人，但祂是以人的身份作祂的中保和和好的工作。</w:t>
      </w:r>
    </w:p>
    <w:p w14:paraId="605F06F0">
      <w:pPr>
        <w:pStyle w:val="4"/>
        <w:spacing w:before="268" w:line="254" w:lineRule="auto"/>
        <w:ind w:right="101"/>
        <w:rPr>
          <w:rFonts w:hint="eastAsia"/>
        </w:rPr>
      </w:pPr>
    </w:p>
    <w:p w14:paraId="704D88A1">
      <w:pPr>
        <w:pStyle w:val="4"/>
        <w:spacing w:before="268" w:line="254" w:lineRule="auto"/>
        <w:ind w:right="101"/>
        <w:rPr>
          <w:rFonts w:hint="eastAsia"/>
        </w:rPr>
      </w:pPr>
      <w:r>
        <w:rPr>
          <w:rFonts w:hint="eastAsia"/>
        </w:rPr>
        <w:t>This is important, because it leaves it open to him, or rather obliges him, to interpret that work by human analogies.</w:t>
      </w:r>
    </w:p>
    <w:p w14:paraId="5D2795F2">
      <w:pPr>
        <w:pStyle w:val="4"/>
        <w:spacing w:before="268" w:line="254" w:lineRule="auto"/>
        <w:ind w:right="101"/>
        <w:rPr>
          <w:rFonts w:hint="eastAsia"/>
        </w:rPr>
      </w:pPr>
      <w:r>
        <w:rPr>
          <w:rFonts w:hint="eastAsia"/>
        </w:rPr>
        <w:t>这很重要，因为它让他可以，或者更确切地说，迫使他以人类的类比来解释那项工作。</w:t>
      </w:r>
    </w:p>
    <w:p w14:paraId="47D2F503">
      <w:pPr>
        <w:pStyle w:val="4"/>
        <w:spacing w:before="268" w:line="254" w:lineRule="auto"/>
        <w:ind w:right="101"/>
        <w:rPr>
          <w:rFonts w:hint="eastAsia"/>
        </w:rPr>
      </w:pPr>
    </w:p>
    <w:p w14:paraId="4EE17166">
      <w:pPr>
        <w:pStyle w:val="4"/>
        <w:spacing w:before="268" w:line="254" w:lineRule="auto"/>
        <w:ind w:right="101"/>
        <w:rPr>
          <w:rFonts w:hint="eastAsia"/>
        </w:rPr>
      </w:pPr>
      <w:r>
        <w:rPr>
          <w:rFonts w:hint="eastAsia"/>
        </w:rPr>
        <w:t>In the passage just quoted from the Enchiridion, Augustine has used the figure of a sacrifice—sacrificium singulare, he calls it—which was universally current in the Church.</w:t>
      </w:r>
    </w:p>
    <w:p w14:paraId="456D03B6">
      <w:pPr>
        <w:pStyle w:val="4"/>
        <w:spacing w:before="268" w:line="254" w:lineRule="auto"/>
        <w:ind w:right="101"/>
        <w:rPr>
          <w:rFonts w:hint="eastAsia"/>
        </w:rPr>
      </w:pPr>
      <w:r>
        <w:rPr>
          <w:rFonts w:hint="eastAsia"/>
        </w:rPr>
        <w:t>在刚才引用的《手册》段落中，奥古斯丁使用了献祭的比喻——他称之为 sacrificium singulare——这在教会中是普遍流行的。</w:t>
      </w:r>
    </w:p>
    <w:p w14:paraId="79A23D2B">
      <w:pPr>
        <w:pStyle w:val="4"/>
        <w:spacing w:before="268" w:line="254" w:lineRule="auto"/>
        <w:ind w:right="101"/>
        <w:rPr>
          <w:rFonts w:hint="eastAsia"/>
        </w:rPr>
      </w:pPr>
    </w:p>
    <w:p w14:paraId="00474F7D">
      <w:pPr>
        <w:pStyle w:val="4"/>
        <w:spacing w:before="268" w:line="254" w:lineRule="auto"/>
        <w:ind w:right="101"/>
        <w:rPr>
          <w:rFonts w:hint="eastAsia"/>
        </w:rPr>
      </w:pPr>
      <w:r>
        <w:rPr>
          <w:rFonts w:hint="eastAsia"/>
        </w:rPr>
        <w:t>He does it without explanation, as was usual; but he assumes, as was also usual, that the sacrifice dealt with sin for its removal, and so annulled the wrath of God.</w:t>
      </w:r>
    </w:p>
    <w:p w14:paraId="4957B7AA">
      <w:pPr>
        <w:pStyle w:val="4"/>
        <w:spacing w:before="268" w:line="254" w:lineRule="auto"/>
        <w:ind w:right="101"/>
        <w:rPr>
          <w:rFonts w:hint="eastAsia"/>
        </w:rPr>
      </w:pPr>
      <w:r>
        <w:rPr>
          <w:rFonts w:hint="eastAsia"/>
        </w:rPr>
        <w:t>他像往常一样，不作解释地这样做；但他也像往常一样，假定这献祭处理了罪，为要除去它，从而废除了上帝的忿怒。</w:t>
      </w:r>
    </w:p>
    <w:p w14:paraId="4238F32E">
      <w:pPr>
        <w:pStyle w:val="4"/>
        <w:spacing w:before="268" w:line="254" w:lineRule="auto"/>
        <w:ind w:right="101"/>
        <w:rPr>
          <w:rFonts w:hint="eastAsia"/>
        </w:rPr>
      </w:pPr>
    </w:p>
    <w:p w14:paraId="7219344C">
      <w:pPr>
        <w:pStyle w:val="4"/>
        <w:spacing w:before="268" w:line="254" w:lineRule="auto"/>
        <w:ind w:right="101"/>
        <w:rPr>
          <w:rFonts w:hint="eastAsia"/>
        </w:rPr>
      </w:pPr>
      <w:r>
        <w:rPr>
          <w:rFonts w:hint="eastAsia"/>
        </w:rPr>
        <w:t>In another passage, where the power of demons is that which has to be overcome, he writes: 'It is overcome then in His name who assumed man and lived without sin, that in Himself, priest and sacrifice, there might be made remission of sins, that is, through the mediator between God and men, the man Christ Jesus: through Him, when He had made purgation of sins, we are reconciled to God.'</w:t>
      </w:r>
    </w:p>
    <w:p w14:paraId="54F81D63">
      <w:pPr>
        <w:pStyle w:val="4"/>
        <w:spacing w:before="268" w:line="254" w:lineRule="auto"/>
        <w:ind w:right="101"/>
        <w:rPr>
          <w:rFonts w:hint="eastAsia"/>
        </w:rPr>
      </w:pPr>
      <w:r>
        <w:rPr>
          <w:rFonts w:hint="eastAsia"/>
        </w:rPr>
        <w:t>在另一段经文中，当魔鬼的权势必须被克服时，他写道：‘那么，是藉着那位取了人性且无罪地生活之祂的名，这权势被克服了，好叫在祂自己里面，作为祭司和祭物，罪得赦免，即藉着神人之间的中保，人基督耶稣：藉着祂，当祂洁净了罪之后，我们便与上帝和好了。’</w:t>
      </w:r>
    </w:p>
    <w:p w14:paraId="00550807">
      <w:pPr>
        <w:pStyle w:val="4"/>
        <w:spacing w:before="268" w:line="254" w:lineRule="auto"/>
        <w:ind w:right="101"/>
        <w:rPr>
          <w:rFonts w:hint="eastAsia"/>
        </w:rPr>
      </w:pPr>
    </w:p>
    <w:p w14:paraId="4D00B22B">
      <w:pPr>
        <w:pStyle w:val="4"/>
        <w:spacing w:before="268" w:line="254" w:lineRule="auto"/>
        <w:ind w:right="101"/>
        <w:rPr>
          <w:rFonts w:hint="eastAsia"/>
        </w:rPr>
      </w:pPr>
      <w:r>
        <w:rPr>
          <w:rFonts w:hint="eastAsia"/>
        </w:rPr>
        <w:t>The uniqueness of Christ's sacrifice is condensed in the fact that He is at once priest and victim; it is this which makes His sacrifice the reality to which all the sacrifices of the Old Testament are but shadows.</w:t>
      </w:r>
    </w:p>
    <w:p w14:paraId="3B68A513">
      <w:pPr>
        <w:pStyle w:val="4"/>
        <w:spacing w:before="268" w:line="254" w:lineRule="auto"/>
        <w:ind w:right="101"/>
        <w:rPr>
          <w:rFonts w:hint="eastAsia"/>
        </w:rPr>
      </w:pPr>
      <w:r>
        <w:rPr>
          <w:rFonts w:hint="eastAsia"/>
        </w:rPr>
        <w:t>基督献祭的独特性，浓缩在祂既是祭司又是祭物这一事实中；正是这一点，使祂的献祭成为真实，而旧约所有献祭不过是其影儿。</w:t>
      </w:r>
    </w:p>
    <w:p w14:paraId="004E6A39">
      <w:pPr>
        <w:pStyle w:val="4"/>
        <w:spacing w:before="268" w:line="254" w:lineRule="auto"/>
        <w:ind w:right="101"/>
        <w:rPr>
          <w:rFonts w:hint="eastAsia"/>
        </w:rPr>
      </w:pPr>
    </w:p>
    <w:p w14:paraId="69021E9F">
      <w:pPr>
        <w:pStyle w:val="4"/>
        <w:spacing w:before="268" w:line="254" w:lineRule="auto"/>
        <w:ind w:right="101"/>
        <w:rPr>
          <w:rFonts w:hint="eastAsia"/>
        </w:rPr>
      </w:pPr>
      <w:r>
        <w:rPr>
          <w:rFonts w:hint="eastAsia"/>
        </w:rPr>
        <w:t>But it remains to be discovered how we are to attach any rational and ethical ideas to the designation of Christ as at the same time sacrifice and priest.</w:t>
      </w:r>
    </w:p>
    <w:p w14:paraId="46092F0E">
      <w:pPr>
        <w:pStyle w:val="4"/>
        <w:spacing w:before="268" w:line="254" w:lineRule="auto"/>
        <w:ind w:right="101"/>
        <w:rPr>
          <w:rFonts w:hint="eastAsia"/>
        </w:rPr>
      </w:pPr>
      <w:r>
        <w:rPr>
          <w:rFonts w:hint="eastAsia"/>
        </w:rPr>
        <w:t>但仍有待发现，我们如何将任何理性和伦理的观念，附于基督同时作为祭物和祭司的称谓上。</w:t>
      </w:r>
    </w:p>
    <w:p w14:paraId="49F8B065">
      <w:pPr>
        <w:pStyle w:val="4"/>
        <w:spacing w:before="268" w:line="254" w:lineRule="auto"/>
        <w:ind w:right="101"/>
        <w:rPr>
          <w:rFonts w:hint="eastAsia"/>
        </w:rPr>
      </w:pPr>
    </w:p>
    <w:p w14:paraId="1DC217F1">
      <w:pPr>
        <w:pStyle w:val="4"/>
        <w:spacing w:before="268" w:line="254" w:lineRule="auto"/>
        <w:ind w:right="101"/>
        <w:rPr>
          <w:rFonts w:hint="eastAsia"/>
        </w:rPr>
      </w:pPr>
      <w:r>
        <w:rPr>
          <w:rFonts w:hint="eastAsia"/>
        </w:rPr>
        <w:t>A real clue is put into our hand in De Civitate Dei (x. 6), where Augustine discusses the true conception of sacrifice, apart (in the first instance) from any relation to Christ.</w:t>
      </w:r>
    </w:p>
    <w:p w14:paraId="7FE37ADF">
      <w:pPr>
        <w:pStyle w:val="4"/>
        <w:spacing w:before="268" w:line="254" w:lineRule="auto"/>
        <w:ind w:right="101"/>
        <w:rPr>
          <w:rFonts w:hint="eastAsia"/>
        </w:rPr>
      </w:pPr>
      <w:r>
        <w:rPr>
          <w:rFonts w:hint="eastAsia"/>
        </w:rPr>
        <w:t>在《上帝之城》（10.6）中，奥古斯丁讨论了献祭的真正概念，（首先）撇开与基督的任何关系，这给了我们一个真正的线索。</w:t>
      </w:r>
    </w:p>
    <w:p w14:paraId="4ECA48DD">
      <w:pPr>
        <w:pStyle w:val="4"/>
        <w:spacing w:before="268" w:line="254" w:lineRule="auto"/>
        <w:ind w:right="101"/>
        <w:rPr>
          <w:rFonts w:hint="eastAsia"/>
        </w:rPr>
      </w:pPr>
    </w:p>
    <w:p w14:paraId="50927DEF">
      <w:pPr>
        <w:pStyle w:val="4"/>
        <w:spacing w:before="268" w:line="254" w:lineRule="auto"/>
        <w:ind w:right="101"/>
        <w:rPr>
          <w:rFonts w:hint="eastAsia"/>
        </w:rPr>
      </w:pPr>
      <w:r>
        <w:rPr>
          <w:rFonts w:hint="eastAsia"/>
        </w:rPr>
        <w:t>The true sacrifice must have as its object man's attachment to God in a holy fellowship (ut sancta societate inhaereamus Deo).</w:t>
      </w:r>
    </w:p>
    <w:p w14:paraId="53D7A861">
      <w:pPr>
        <w:pStyle w:val="4"/>
        <w:spacing w:before="268" w:line="254" w:lineRule="auto"/>
        <w:ind w:right="101"/>
        <w:rPr>
          <w:rFonts w:hint="eastAsia"/>
        </w:rPr>
      </w:pPr>
      <w:r>
        <w:rPr>
          <w:rFonts w:hint="eastAsia"/>
        </w:rPr>
        <w:t>真正的献祭，其目的必须是人与上帝在圣洁的相交中联结（ut sancta societate inhaereamus Deo）。</w:t>
      </w:r>
    </w:p>
    <w:p w14:paraId="68A373DE">
      <w:pPr>
        <w:pStyle w:val="4"/>
        <w:spacing w:before="268" w:line="254" w:lineRule="auto"/>
        <w:ind w:right="101"/>
        <w:rPr>
          <w:rFonts w:hint="eastAsia"/>
        </w:rPr>
      </w:pPr>
    </w:p>
    <w:p w14:paraId="1B17B566">
      <w:pPr>
        <w:pStyle w:val="4"/>
        <w:spacing w:before="268" w:line="254" w:lineRule="auto"/>
        <w:ind w:right="101"/>
        <w:rPr>
          <w:rFonts w:hint="eastAsia"/>
        </w:rPr>
      </w:pPr>
      <w:r>
        <w:rPr>
          <w:rFonts w:hint="eastAsia"/>
        </w:rPr>
        <w:t>It must be related to the supreme good, in the possession of which we may be truly blessed.</w:t>
      </w:r>
    </w:p>
    <w:p w14:paraId="510B38CD">
      <w:pPr>
        <w:pStyle w:val="4"/>
        <w:spacing w:before="268" w:line="254" w:lineRule="auto"/>
        <w:ind w:right="101"/>
        <w:rPr>
          <w:rFonts w:hint="eastAsia"/>
        </w:rPr>
      </w:pPr>
      <w:r>
        <w:rPr>
          <w:rFonts w:hint="eastAsia"/>
        </w:rPr>
        <w:t>它必须与至善相关，在拥有至善中，我们才能真正蒙福。</w:t>
      </w:r>
    </w:p>
    <w:p w14:paraId="282CD764">
      <w:pPr>
        <w:pStyle w:val="4"/>
        <w:spacing w:before="268" w:line="254" w:lineRule="auto"/>
        <w:ind w:right="101"/>
        <w:rPr>
          <w:rFonts w:hint="eastAsia"/>
        </w:rPr>
      </w:pPr>
    </w:p>
    <w:p w14:paraId="2650F189">
      <w:pPr>
        <w:pStyle w:val="4"/>
        <w:spacing w:before="268" w:line="254" w:lineRule="auto"/>
        <w:ind w:right="101"/>
        <w:rPr>
          <w:rFonts w:hint="eastAsia"/>
        </w:rPr>
      </w:pPr>
      <w:r>
        <w:rPr>
          <w:rFonts w:hint="eastAsia"/>
        </w:rPr>
        <w:t>'A man himself, who is consecrated in the name of God and vowed to God, in so far as he dies to the world that he may live to God, is a sacrifice.'</w:t>
      </w:r>
    </w:p>
    <w:p w14:paraId="351BBB27">
      <w:pPr>
        <w:pStyle w:val="4"/>
        <w:spacing w:before="268" w:line="254" w:lineRule="auto"/>
        <w:ind w:right="101"/>
        <w:rPr>
          <w:rFonts w:hint="eastAsia"/>
        </w:rPr>
      </w:pPr>
      <w:r>
        <w:rPr>
          <w:rFonts w:hint="eastAsia"/>
        </w:rPr>
        <w:t>‘一个人自己，奉神的名分别为圣，并向神许愿，就他向世界死，好向神活而言，就是一个祭物。’</w:t>
      </w:r>
    </w:p>
    <w:p w14:paraId="47253598">
      <w:pPr>
        <w:pStyle w:val="4"/>
        <w:spacing w:before="268" w:line="254" w:lineRule="auto"/>
        <w:ind w:right="101"/>
        <w:rPr>
          <w:rFonts w:hint="eastAsia"/>
        </w:rPr>
      </w:pPr>
    </w:p>
    <w:p w14:paraId="7ACE0F83">
      <w:pPr>
        <w:pStyle w:val="4"/>
        <w:spacing w:before="268" w:line="254" w:lineRule="auto"/>
        <w:ind w:right="101"/>
        <w:rPr>
          <w:rFonts w:hint="eastAsia"/>
        </w:rPr>
      </w:pPr>
      <w:r>
        <w:rPr>
          <w:rFonts w:hint="eastAsia"/>
        </w:rPr>
        <w:t>May we not say that it is in this sense that Christ is a sacrifice, and that it is because He leads from beginning to end the kind of life here described, and is able to draw sinful men into fellowship with Himself in it, that He is acceptable in God's sight, and that God for His sake puts away His wrath against the sinful, and admits them to His peace?</w:t>
      </w:r>
    </w:p>
    <w:p w14:paraId="2600E740">
      <w:pPr>
        <w:pStyle w:val="4"/>
        <w:spacing w:before="268" w:line="254" w:lineRule="auto"/>
        <w:ind w:right="101"/>
        <w:rPr>
          <w:rFonts w:hint="eastAsia"/>
        </w:rPr>
      </w:pPr>
      <w:r>
        <w:rPr>
          <w:rFonts w:hint="eastAsia"/>
        </w:rPr>
        <w:t>我们岂不可以说，正是在这个意义上，基督是一个祭物，并且正因为祂自始至终过着这里所描述的那种生活，并能吸引罪人与祂自己在其中相交，祂才在上帝眼中蒙悦纳，上帝也因祂的缘故，除去对罪人的忿怒，并接纳他们进入祂的平安？</w:t>
      </w:r>
    </w:p>
    <w:p w14:paraId="045A7BD9">
      <w:pPr>
        <w:pStyle w:val="4"/>
        <w:spacing w:before="268" w:line="254" w:lineRule="auto"/>
        <w:ind w:right="101"/>
        <w:rPr>
          <w:rFonts w:hint="eastAsia"/>
        </w:rPr>
      </w:pPr>
    </w:p>
    <w:p w14:paraId="41BFEFA7">
      <w:pPr>
        <w:pStyle w:val="4"/>
        <w:spacing w:before="268" w:line="254" w:lineRule="auto"/>
        <w:ind w:right="101"/>
        <w:rPr>
          <w:rFonts w:hint="eastAsia"/>
        </w:rPr>
      </w:pPr>
      <w:r>
        <w:rPr>
          <w:rFonts w:hint="eastAsia"/>
        </w:rPr>
        <w:t>When we say this, at all events, we are saying what we can understand.</w:t>
      </w:r>
    </w:p>
    <w:p w14:paraId="7909005A">
      <w:pPr>
        <w:pStyle w:val="4"/>
        <w:spacing w:before="268" w:line="254" w:lineRule="auto"/>
        <w:ind w:right="101"/>
        <w:rPr>
          <w:rFonts w:hint="eastAsia"/>
        </w:rPr>
      </w:pPr>
      <w:r>
        <w:rPr>
          <w:rFonts w:hint="eastAsia"/>
        </w:rPr>
        <w:t>无论如何，当我们这么说时，我们说的是我们能理解的。</w:t>
      </w:r>
    </w:p>
    <w:p w14:paraId="545E38FD">
      <w:pPr>
        <w:pStyle w:val="4"/>
        <w:spacing w:before="268" w:line="254" w:lineRule="auto"/>
        <w:ind w:right="101"/>
        <w:rPr>
          <w:rFonts w:hint="eastAsia"/>
        </w:rPr>
      </w:pPr>
    </w:p>
    <w:p w14:paraId="73A1AB27">
      <w:pPr>
        <w:pStyle w:val="4"/>
        <w:spacing w:before="268" w:line="254" w:lineRule="auto"/>
        <w:ind w:right="101"/>
        <w:rPr>
          <w:rFonts w:hint="eastAsia"/>
        </w:rPr>
      </w:pPr>
      <w:r>
        <w:rPr>
          <w:rFonts w:hint="eastAsia"/>
        </w:rPr>
        <w:t>We are speaking of the man Christ Jesus, and of an ethical achievement of that man, which is intelligible to us, and not alien.</w:t>
      </w:r>
    </w:p>
    <w:p w14:paraId="1DD2EFD0">
      <w:pPr>
        <w:pStyle w:val="4"/>
        <w:spacing w:before="268" w:line="254" w:lineRule="auto"/>
        <w:ind w:right="101"/>
        <w:rPr>
          <w:rFonts w:hint="eastAsia"/>
        </w:rPr>
      </w:pPr>
      <w:r>
        <w:rPr>
          <w:rFonts w:hint="eastAsia"/>
        </w:rPr>
        <w:t>我们谈论的是人基督耶稣，以及那人的一项伦理成就，这对我们是可理解的，而非陌生的。</w:t>
      </w:r>
    </w:p>
    <w:p w14:paraId="02774DDF">
      <w:pPr>
        <w:pStyle w:val="4"/>
        <w:spacing w:before="268" w:line="254" w:lineRule="auto"/>
        <w:ind w:right="101"/>
        <w:rPr>
          <w:rFonts w:hint="eastAsia"/>
        </w:rPr>
      </w:pPr>
    </w:p>
    <w:p w14:paraId="4DD72426">
      <w:pPr>
        <w:pStyle w:val="4"/>
        <w:spacing w:before="268" w:line="254" w:lineRule="auto"/>
        <w:ind w:right="101"/>
        <w:rPr>
          <w:rFonts w:hint="eastAsia"/>
        </w:rPr>
      </w:pPr>
      <w:r>
        <w:rPr>
          <w:rFonts w:hint="eastAsia"/>
        </w:rPr>
        <w:t>We are dealing with something which is transacted in the moral world and makes a moral appeal to us.</w:t>
      </w:r>
    </w:p>
    <w:p w14:paraId="710DC3D9">
      <w:pPr>
        <w:pStyle w:val="4"/>
        <w:spacing w:before="268" w:line="254" w:lineRule="auto"/>
        <w:ind w:right="101"/>
        <w:rPr>
          <w:rFonts w:hint="eastAsia"/>
        </w:rPr>
      </w:pPr>
      <w:r>
        <w:rPr>
          <w:rFonts w:hint="eastAsia"/>
        </w:rPr>
        <w:t>我们处理的是一件在道德世界中发生，并对我们发出道德呼吁的事物。</w:t>
      </w:r>
    </w:p>
    <w:p w14:paraId="5C0B7962">
      <w:pPr>
        <w:pStyle w:val="4"/>
        <w:spacing w:before="268" w:line="254" w:lineRule="auto"/>
        <w:ind w:right="101"/>
        <w:rPr>
          <w:rFonts w:hint="eastAsia"/>
        </w:rPr>
      </w:pPr>
    </w:p>
    <w:p w14:paraId="6747F383">
      <w:pPr>
        <w:pStyle w:val="4"/>
        <w:spacing w:before="268" w:line="254" w:lineRule="auto"/>
        <w:ind w:right="101"/>
        <w:rPr>
          <w:rFonts w:hint="eastAsia"/>
        </w:rPr>
      </w:pPr>
      <w:r>
        <w:rPr>
          <w:rFonts w:hint="eastAsia"/>
        </w:rPr>
        <w:t>The sacrifices which Augustine assumes to be required from the Christian when he seeks reconciliation after sin, furnish an analogy by which we can interpret the sacrifice of Christ.</w:t>
      </w:r>
    </w:p>
    <w:p w14:paraId="59D7DD72">
      <w:pPr>
        <w:pStyle w:val="4"/>
        <w:spacing w:before="268" w:line="254" w:lineRule="auto"/>
        <w:ind w:right="101"/>
        <w:rPr>
          <w:rFonts w:hint="eastAsia"/>
        </w:rPr>
      </w:pPr>
      <w:r>
        <w:rPr>
          <w:rFonts w:hint="eastAsia"/>
        </w:rPr>
        <w:t>奥古斯丁假定，当基督徒在犯罪后寻求和好时，需要献上祭物，这提供了一个我们可以用来解释基督献祭的类比。</w:t>
      </w:r>
    </w:p>
    <w:p w14:paraId="4043D2E5">
      <w:pPr>
        <w:pStyle w:val="4"/>
        <w:spacing w:before="268" w:line="254" w:lineRule="auto"/>
        <w:ind w:right="101"/>
        <w:rPr>
          <w:rFonts w:hint="eastAsia"/>
        </w:rPr>
      </w:pPr>
    </w:p>
    <w:p w14:paraId="60D457E0">
      <w:pPr>
        <w:pStyle w:val="4"/>
        <w:spacing w:before="268" w:line="254" w:lineRule="auto"/>
        <w:ind w:right="101"/>
        <w:rPr>
          <w:rFonts w:hint="eastAsia"/>
        </w:rPr>
      </w:pPr>
      <w:r>
        <w:rPr>
          <w:rFonts w:hint="eastAsia"/>
        </w:rPr>
        <w:t>'You are a sinner,' he says; 'take vengeance on yourself, descend into your conscience, exact the penalty from yourself, torture yourself; for thus you offer sacrifice.'</w:t>
      </w:r>
    </w:p>
    <w:p w14:paraId="6CC5DC28">
      <w:pPr>
        <w:pStyle w:val="4"/>
        <w:spacing w:before="268" w:line="254" w:lineRule="auto"/>
        <w:ind w:right="101"/>
        <w:rPr>
          <w:rFonts w:hint="eastAsia"/>
        </w:rPr>
      </w:pPr>
      <w:r>
        <w:rPr>
          <w:rFonts w:hint="eastAsia"/>
        </w:rPr>
        <w:t>他说：‘你是一个罪人，向自己复仇，深入你的良知，向自己索取刑罚，折磨自己；因为这样你就献上了祭物。’</w:t>
      </w:r>
    </w:p>
    <w:p w14:paraId="26A99446">
      <w:pPr>
        <w:pStyle w:val="4"/>
        <w:spacing w:before="268" w:line="254" w:lineRule="auto"/>
        <w:ind w:right="101"/>
        <w:rPr>
          <w:rFonts w:hint="eastAsia"/>
        </w:rPr>
      </w:pPr>
    </w:p>
    <w:p w14:paraId="72A8F482">
      <w:pPr>
        <w:pStyle w:val="4"/>
        <w:spacing w:before="268" w:line="254" w:lineRule="auto"/>
        <w:ind w:right="101"/>
        <w:rPr>
          <w:rFonts w:hint="eastAsia"/>
        </w:rPr>
      </w:pPr>
      <w:r>
        <w:rPr>
          <w:rFonts w:hint="eastAsia"/>
        </w:rPr>
        <w:t>And again: 'It is not enough to change your manners for the better, and to give up evil deeds, unless satisfaction also be made to God for what has been done, by the pain of penitence, by the sighing of humility, by the sacrifice of the contrite heart and the co-operation of alms.'</w:t>
      </w:r>
    </w:p>
    <w:p w14:paraId="7D3F7E23">
      <w:pPr>
        <w:pStyle w:val="4"/>
        <w:spacing w:before="268" w:line="254" w:lineRule="auto"/>
        <w:ind w:right="101"/>
        <w:rPr>
          <w:rFonts w:hint="eastAsia"/>
        </w:rPr>
      </w:pPr>
      <w:r>
        <w:rPr>
          <w:rFonts w:hint="eastAsia"/>
        </w:rPr>
        <w:t>又说：‘仅仅改过迁善，放弃恶行是不够的，除非也藉着悔改的痛苦，谦卑的叹息，痛悔之心的献祭，以及施舍的合作，为所行之事向上帝作出补赎。’</w:t>
      </w:r>
    </w:p>
    <w:p w14:paraId="0FE5AD4C">
      <w:pPr>
        <w:pStyle w:val="4"/>
        <w:spacing w:before="268" w:line="254" w:lineRule="auto"/>
        <w:ind w:right="101"/>
        <w:rPr>
          <w:rFonts w:hint="eastAsia"/>
        </w:rPr>
      </w:pPr>
    </w:p>
    <w:p w14:paraId="0D19DF13">
      <w:pPr>
        <w:pStyle w:val="4"/>
        <w:spacing w:before="268" w:line="254" w:lineRule="auto"/>
        <w:ind w:right="101"/>
        <w:rPr>
          <w:rFonts w:hint="eastAsia"/>
        </w:rPr>
      </w:pPr>
      <w:r>
        <w:rPr>
          <w:rFonts w:hint="eastAsia"/>
        </w:rPr>
        <w:t>Of course Christ could not offer such sacrifice for His own sins, for He knew no sin; but was it impossible for Him, when moved by compassion for sinners, to be affected in relation to God and their sins in a way which such language may not inappropriately describe?</w:t>
      </w:r>
    </w:p>
    <w:p w14:paraId="4724F745">
      <w:pPr>
        <w:pStyle w:val="4"/>
        <w:spacing w:before="268" w:line="254" w:lineRule="auto"/>
        <w:ind w:right="101"/>
        <w:rPr>
          <w:rFonts w:hint="eastAsia"/>
        </w:rPr>
      </w:pPr>
      <w:r>
        <w:rPr>
          <w:rFonts w:hint="eastAsia"/>
        </w:rPr>
        <w:t>当然，基督不可能为祂自己的罪献上这样的祭，因为祂不知罪；但当祂被对罪人的怜悯所感动时，祂不可能以一种这样的语言可以不恰当地描述的方式，在与上帝和他们的罪的关系中受到影响吗？</w:t>
      </w:r>
    </w:p>
    <w:p w14:paraId="2C1A3E60">
      <w:pPr>
        <w:pStyle w:val="4"/>
        <w:spacing w:before="268" w:line="254" w:lineRule="auto"/>
        <w:ind w:right="101"/>
        <w:rPr>
          <w:rFonts w:hint="eastAsia"/>
        </w:rPr>
      </w:pPr>
    </w:p>
    <w:p w14:paraId="02A0191D">
      <w:pPr>
        <w:pStyle w:val="4"/>
        <w:spacing w:before="268" w:line="254" w:lineRule="auto"/>
        <w:ind w:right="101"/>
        <w:rPr>
          <w:rFonts w:hint="eastAsia"/>
        </w:rPr>
      </w:pPr>
      <w:r>
        <w:rPr>
          <w:rFonts w:hint="eastAsia"/>
        </w:rPr>
        <w:t>Augustine says expressly that He made our sins His own that He might make His righteousness ours.2</w:t>
      </w:r>
    </w:p>
    <w:p w14:paraId="07B22D0A">
      <w:pPr>
        <w:pStyle w:val="4"/>
        <w:spacing w:before="268" w:line="254" w:lineRule="auto"/>
        <w:ind w:right="101"/>
        <w:rPr>
          <w:rFonts w:hint="eastAsia"/>
        </w:rPr>
      </w:pPr>
      <w:r>
        <w:rPr>
          <w:rFonts w:hint="eastAsia"/>
        </w:rPr>
        <w:t>奥古斯丁明确地说，祂将我们的罪归于自己，好叫祂将祂的义归于我们。2</w:t>
      </w:r>
    </w:p>
    <w:p w14:paraId="4015B03A">
      <w:pPr>
        <w:pStyle w:val="4"/>
        <w:spacing w:before="268" w:line="254" w:lineRule="auto"/>
        <w:ind w:right="101"/>
        <w:rPr>
          <w:rFonts w:hint="eastAsia"/>
        </w:rPr>
      </w:pPr>
    </w:p>
    <w:p w14:paraId="5D341BF8">
      <w:pPr>
        <w:pStyle w:val="4"/>
        <w:spacing w:before="268" w:line="254" w:lineRule="auto"/>
        <w:ind w:right="101"/>
        <w:rPr>
          <w:rFonts w:hint="eastAsia"/>
        </w:rPr>
      </w:pPr>
      <w:r>
        <w:rPr>
          <w:rFonts w:hint="eastAsia"/>
        </w:rPr>
        <w:t>But if He made our sins His own, must not His experience, and especially His emotions, in regard to them, have been in reality what ours ought to have been?</w:t>
      </w:r>
    </w:p>
    <w:p w14:paraId="76402DFB">
      <w:pPr>
        <w:pStyle w:val="4"/>
        <w:spacing w:before="268" w:line="254" w:lineRule="auto"/>
        <w:ind w:right="101"/>
        <w:rPr>
          <w:rFonts w:hint="eastAsia"/>
        </w:rPr>
      </w:pPr>
      <w:r>
        <w:rPr>
          <w:rFonts w:hint="eastAsia"/>
        </w:rPr>
        <w:t>但如果祂将我们的罪归于自己，那么祂对这些罪的经历，特别是祂的情感，实际上岂不就是我们本应有的吗？</w:t>
      </w:r>
    </w:p>
    <w:p w14:paraId="41A1BA18">
      <w:pPr>
        <w:pStyle w:val="4"/>
        <w:spacing w:before="268" w:line="254" w:lineRule="auto"/>
        <w:ind w:right="101"/>
        <w:rPr>
          <w:rFonts w:hint="eastAsia"/>
        </w:rPr>
      </w:pPr>
    </w:p>
    <w:p w14:paraId="2057F666">
      <w:pPr>
        <w:pStyle w:val="4"/>
        <w:spacing w:before="268" w:line="254" w:lineRule="auto"/>
        <w:ind w:right="101"/>
        <w:rPr>
          <w:rFonts w:hint="eastAsia"/>
        </w:rPr>
      </w:pPr>
      <w:r>
        <w:rPr>
          <w:rFonts w:hint="eastAsia"/>
        </w:rPr>
        <w:t>He would really feel the sorrow we should have felt; He would really acknowledge the wrong in them all as we should have acknowledged it, but for deadness of conscience could not; He would really submit, as our pride and fear prevented us from submitting, to the consequences attached to sin by God.</w:t>
      </w:r>
    </w:p>
    <w:p w14:paraId="7693C7EF">
      <w:pPr>
        <w:pStyle w:val="4"/>
        <w:spacing w:before="268" w:line="254" w:lineRule="auto"/>
        <w:ind w:right="101"/>
        <w:rPr>
          <w:rFonts w:hint="eastAsia"/>
        </w:rPr>
      </w:pPr>
      <w:r>
        <w:rPr>
          <w:rFonts w:hint="eastAsia"/>
        </w:rPr>
        <w:t>祂会真实地感受到我们本应感受到的悲伤；祂会真实地承认其中所有的错，就像我们本应承认，却因良心麻木而不能；祂会真实地顺服，就像我们因骄傲和恐惧而不能顺服的那样，顺服上帝附加于罪的后果。</w:t>
      </w:r>
    </w:p>
    <w:p w14:paraId="78287021">
      <w:pPr>
        <w:pStyle w:val="4"/>
        <w:spacing w:before="268" w:line="254" w:lineRule="auto"/>
        <w:ind w:right="101"/>
        <w:rPr>
          <w:rFonts w:hint="eastAsia"/>
        </w:rPr>
      </w:pPr>
    </w:p>
    <w:p w14:paraId="52D452F7">
      <w:pPr>
        <w:pStyle w:val="4"/>
        <w:spacing w:before="268" w:line="254" w:lineRule="auto"/>
        <w:ind w:right="101"/>
        <w:rPr>
          <w:rFonts w:hint="eastAsia"/>
        </w:rPr>
      </w:pPr>
      <w:r>
        <w:rPr>
          <w:rFonts w:hint="eastAsia"/>
        </w:rPr>
        <w:t>Augustine does not believe that sin is ever unattended by such consequences.</w:t>
      </w:r>
    </w:p>
    <w:p w14:paraId="200C88EE">
      <w:pPr>
        <w:pStyle w:val="4"/>
        <w:spacing w:before="268" w:line="254" w:lineRule="auto"/>
        <w:ind w:right="101"/>
        <w:rPr>
          <w:rFonts w:hint="eastAsia"/>
        </w:rPr>
      </w:pPr>
      <w:r>
        <w:rPr>
          <w:rFonts w:hint="eastAsia"/>
        </w:rPr>
        <w:t>奥古斯丁不相信罪会不伴随这样的后果。</w:t>
      </w:r>
    </w:p>
    <w:p w14:paraId="7E6F6AF2">
      <w:pPr>
        <w:pStyle w:val="4"/>
        <w:spacing w:before="268" w:line="254" w:lineRule="auto"/>
        <w:ind w:right="101"/>
        <w:rPr>
          <w:rFonts w:hint="eastAsia"/>
        </w:rPr>
      </w:pPr>
    </w:p>
    <w:p w14:paraId="65087787">
      <w:pPr>
        <w:pStyle w:val="4"/>
        <w:spacing w:before="268" w:line="254" w:lineRule="auto"/>
        <w:ind w:right="101"/>
        <w:rPr>
          <w:rFonts w:hint="eastAsia"/>
        </w:rPr>
      </w:pPr>
      <w:r>
        <w:rPr>
          <w:rFonts w:hint="eastAsia"/>
        </w:rPr>
        <w:t>Pardon involves the acceptance of them, and hence he does not shrink from using words like punishment even in connection with Christ.</w:t>
      </w:r>
    </w:p>
    <w:p w14:paraId="0179012E">
      <w:pPr>
        <w:pStyle w:val="4"/>
        <w:spacing w:before="268" w:line="254" w:lineRule="auto"/>
        <w:ind w:right="101"/>
        <w:rPr>
          <w:rFonts w:hint="eastAsia"/>
        </w:rPr>
      </w:pPr>
      <w:r>
        <w:rPr>
          <w:rFonts w:hint="eastAsia"/>
        </w:rPr>
        <w:t>饶恕包含着对它们的接受，因此他甚至在与基督相关联时，也不回避使用像“惩罚”这样的词语。</w:t>
      </w:r>
    </w:p>
    <w:p w14:paraId="7813637A">
      <w:pPr>
        <w:pStyle w:val="4"/>
        <w:spacing w:before="268" w:line="254" w:lineRule="auto"/>
        <w:ind w:right="101"/>
        <w:rPr>
          <w:rFonts w:hint="eastAsia"/>
        </w:rPr>
      </w:pPr>
    </w:p>
    <w:p w14:paraId="3264F435">
      <w:pPr>
        <w:pStyle w:val="4"/>
        <w:spacing w:before="268" w:line="254" w:lineRule="auto"/>
        <w:ind w:right="101"/>
        <w:rPr>
          <w:rFonts w:hint="eastAsia"/>
        </w:rPr>
      </w:pPr>
      <w:r>
        <w:rPr>
          <w:rFonts w:hint="eastAsia"/>
        </w:rPr>
        <w:t>'By taking on Him punishment (poenam) and not taking on Him guilt (culpam) He destroyed both guilt and punishment.'</w:t>
      </w:r>
    </w:p>
    <w:p w14:paraId="52C574B1">
      <w:pPr>
        <w:pStyle w:val="4"/>
        <w:spacing w:before="268" w:line="254" w:lineRule="auto"/>
        <w:ind w:right="101"/>
        <w:rPr>
          <w:rFonts w:hint="eastAsia"/>
        </w:rPr>
      </w:pPr>
      <w:r>
        <w:rPr>
          <w:rFonts w:hint="eastAsia"/>
        </w:rPr>
        <w:t>‘祂担当了刑罚（poenam），却未担当罪咎（culpam），藉此祂废除了罪咎和刑罚。’</w:t>
      </w:r>
    </w:p>
    <w:p w14:paraId="22921D62">
      <w:pPr>
        <w:pStyle w:val="4"/>
        <w:spacing w:before="268" w:line="254" w:lineRule="auto"/>
        <w:ind w:right="101"/>
        <w:rPr>
          <w:rFonts w:hint="eastAsia"/>
        </w:rPr>
      </w:pPr>
    </w:p>
    <w:p w14:paraId="0BB73790">
      <w:pPr>
        <w:pStyle w:val="4"/>
        <w:spacing w:before="268" w:line="254" w:lineRule="auto"/>
        <w:ind w:right="101"/>
        <w:rPr>
          <w:rFonts w:hint="eastAsia"/>
        </w:rPr>
      </w:pPr>
      <w:r>
        <w:rPr>
          <w:rFonts w:hint="eastAsia"/>
        </w:rPr>
        <w:t>But we have to remember here what has already been said about interpreting Christ's reconciling work on the analogy of the penitential system.</w:t>
      </w:r>
    </w:p>
    <w:p w14:paraId="3EDDAD1F">
      <w:pPr>
        <w:pStyle w:val="4"/>
        <w:spacing w:before="268" w:line="254" w:lineRule="auto"/>
        <w:ind w:right="101"/>
        <w:rPr>
          <w:rFonts w:hint="eastAsia"/>
        </w:rPr>
      </w:pPr>
      <w:r>
        <w:rPr>
          <w:rFonts w:hint="eastAsia"/>
        </w:rPr>
        <w:t>但我们在这里必须记住，前面关于以悔罪制度的类比来解释基督和好工作的论述。</w:t>
      </w:r>
    </w:p>
    <w:p w14:paraId="57111761">
      <w:pPr>
        <w:pStyle w:val="4"/>
        <w:spacing w:before="268" w:line="254" w:lineRule="auto"/>
        <w:ind w:right="101"/>
        <w:rPr>
          <w:rFonts w:hint="eastAsia"/>
        </w:rPr>
      </w:pPr>
    </w:p>
    <w:p w14:paraId="223D75EE">
      <w:pPr>
        <w:pStyle w:val="4"/>
        <w:spacing w:before="268" w:line="254" w:lineRule="auto"/>
        <w:ind w:right="101"/>
        <w:rPr>
          <w:rFonts w:hint="eastAsia"/>
        </w:rPr>
      </w:pPr>
      <w:r>
        <w:rPr>
          <w:rFonts w:hint="eastAsia"/>
        </w:rPr>
        <w:t>Though an ancient writer could derive poenitere from poenam tenere, it was only in an improper sense that the sufferings, or renunciations, or sacrifices demanded from sinners under this system, by way of satisfaction, could be called penal.</w:t>
      </w:r>
    </w:p>
    <w:p w14:paraId="3F2B3306">
      <w:pPr>
        <w:pStyle w:val="4"/>
        <w:spacing w:before="268" w:line="254" w:lineRule="auto"/>
        <w:ind w:right="101"/>
        <w:rPr>
          <w:rFonts w:hint="eastAsia"/>
        </w:rPr>
      </w:pPr>
      <w:r>
        <w:rPr>
          <w:rFonts w:hint="eastAsia"/>
        </w:rPr>
        <w:t>虽然一位古代作家可以将 poenitere 派生自 poenam tenere，但只有在一种不恰当的意义上，在这个体系下，作为补赎而向罪人要求的苦难、弃绝或献祭，才能被称为刑罚性的。</w:t>
      </w:r>
    </w:p>
    <w:p w14:paraId="7F2528EE">
      <w:pPr>
        <w:pStyle w:val="4"/>
        <w:spacing w:before="268" w:line="254" w:lineRule="auto"/>
        <w:ind w:right="101"/>
        <w:rPr>
          <w:rFonts w:hint="eastAsia"/>
        </w:rPr>
      </w:pPr>
    </w:p>
    <w:p w14:paraId="549BD9D3">
      <w:pPr>
        <w:pStyle w:val="4"/>
        <w:spacing w:before="268" w:line="254" w:lineRule="auto"/>
        <w:ind w:right="101"/>
        <w:rPr>
          <w:rFonts w:hint="eastAsia"/>
        </w:rPr>
      </w:pPr>
      <w:r>
        <w:rPr>
          <w:rFonts w:hint="eastAsia"/>
        </w:rPr>
        <w:t>Strictly speaking, they were not punishments, but the means by which punishment was averted.</w:t>
      </w:r>
    </w:p>
    <w:p w14:paraId="30A4CF9F">
      <w:pPr>
        <w:pStyle w:val="4"/>
        <w:spacing w:before="268" w:line="254" w:lineRule="auto"/>
        <w:ind w:right="101"/>
        <w:rPr>
          <w:rFonts w:hint="eastAsia"/>
        </w:rPr>
      </w:pPr>
      <w:r>
        <w:rPr>
          <w:rFonts w:hint="eastAsia"/>
        </w:rPr>
        <w:t>严格来说，它们并非惩罚，而是避免惩罚的手段。</w:t>
      </w:r>
    </w:p>
    <w:p w14:paraId="78236EF8">
      <w:pPr>
        <w:pStyle w:val="4"/>
        <w:spacing w:before="268" w:line="254" w:lineRule="auto"/>
        <w:ind w:right="101"/>
        <w:rPr>
          <w:rFonts w:hint="eastAsia"/>
        </w:rPr>
      </w:pPr>
    </w:p>
    <w:p w14:paraId="456F3D50">
      <w:pPr>
        <w:pStyle w:val="4"/>
        <w:spacing w:before="268" w:line="254" w:lineRule="auto"/>
        <w:ind w:right="101"/>
        <w:rPr>
          <w:rFonts w:hint="eastAsia"/>
        </w:rPr>
      </w:pPr>
      <w:r>
        <w:rPr>
          <w:rFonts w:hint="eastAsia"/>
        </w:rPr>
        <w:t>Hence, just as Tertullian can say of the penitent sinner, that afflictatione temporali aeterna supplicia expungit, so Augustine can say of Christ, Mortem tuam aeternam occidit mors temporalis Domini.'</w:t>
      </w:r>
    </w:p>
    <w:p w14:paraId="288FB1F0">
      <w:pPr>
        <w:pStyle w:val="4"/>
        <w:spacing w:before="268" w:line="254" w:lineRule="auto"/>
        <w:ind w:right="101"/>
        <w:rPr>
          <w:rFonts w:hint="eastAsia"/>
        </w:rPr>
      </w:pPr>
      <w:r>
        <w:rPr>
          <w:rFonts w:hint="eastAsia"/>
        </w:rPr>
        <w:t>因此，正如德尔图良可以论悔罪的罪人说，他以暂时的苦难消除永恒的刑罚，奥古斯丁也可以论基督说，你永恒的死亡被主暂时的死亡杀死了。’</w:t>
      </w:r>
    </w:p>
    <w:p w14:paraId="5DA69957">
      <w:pPr>
        <w:pStyle w:val="4"/>
        <w:spacing w:before="268" w:line="254" w:lineRule="auto"/>
        <w:ind w:right="101"/>
        <w:rPr>
          <w:rFonts w:hint="eastAsia"/>
        </w:rPr>
      </w:pPr>
    </w:p>
    <w:p w14:paraId="0699F7E4">
      <w:pPr>
        <w:pStyle w:val="4"/>
        <w:spacing w:before="268" w:line="254" w:lineRule="auto"/>
        <w:ind w:right="101"/>
        <w:rPr>
          <w:rFonts w:hint="eastAsia"/>
        </w:rPr>
      </w:pPr>
      <w:r>
        <w:rPr>
          <w:rFonts w:hint="eastAsia"/>
        </w:rPr>
        <w:t>When Christ died as He did die on the cross, He was not punished, but He accepted the last consequence of sin in a spirit with which God was well pleased; He made a satisfaction to God—though Augustine does not use the term satisfactio to describe what He did— on the ground of which God can turn His anger and punishment away from all who come to be one with Christ.</w:t>
      </w:r>
    </w:p>
    <w:p w14:paraId="1C6C5A04">
      <w:pPr>
        <w:pStyle w:val="4"/>
        <w:spacing w:before="268" w:line="254" w:lineRule="auto"/>
        <w:ind w:right="101"/>
        <w:rPr>
          <w:rFonts w:hint="eastAsia"/>
        </w:rPr>
      </w:pPr>
      <w:r>
        <w:rPr>
          <w:rFonts w:hint="eastAsia"/>
        </w:rPr>
        <w:t>当基督如祂在十字架上那样死去时，祂并未受罚，而是以一种上帝所喜悦的精神，接受了罪的最后后果；祂向上帝作了补赎——尽管奥古斯丁并未用 satisfactio 这个词来描述祂所做的——在此基础上，上帝可以转离祂对所有与基督合一之人的忿怒和刑罚。</w:t>
      </w:r>
    </w:p>
    <w:p w14:paraId="3382C044">
      <w:pPr>
        <w:pStyle w:val="4"/>
        <w:spacing w:before="268" w:line="254" w:lineRule="auto"/>
        <w:ind w:right="101"/>
        <w:rPr>
          <w:rFonts w:hint="eastAsia"/>
        </w:rPr>
      </w:pPr>
    </w:p>
    <w:p w14:paraId="472317EE">
      <w:pPr>
        <w:pStyle w:val="4"/>
        <w:spacing w:before="268" w:line="254" w:lineRule="auto"/>
        <w:ind w:right="101"/>
        <w:rPr>
          <w:rFonts w:hint="eastAsia"/>
        </w:rPr>
      </w:pPr>
      <w:r>
        <w:rPr>
          <w:rFonts w:hint="eastAsia"/>
        </w:rPr>
        <w:t>This last point is of the highest importance in Augustine.</w:t>
      </w:r>
    </w:p>
    <w:p w14:paraId="2647174D">
      <w:pPr>
        <w:pStyle w:val="4"/>
        <w:spacing w:before="268" w:line="254" w:lineRule="auto"/>
        <w:ind w:right="101"/>
        <w:rPr>
          <w:rFonts w:hint="eastAsia"/>
        </w:rPr>
      </w:pPr>
      <w:r>
        <w:rPr>
          <w:rFonts w:hint="eastAsia"/>
        </w:rPr>
        <w:t>这最后一点，在奥古斯丁的著作中至关重要。</w:t>
      </w:r>
    </w:p>
    <w:p w14:paraId="0006A2B8">
      <w:pPr>
        <w:pStyle w:val="4"/>
        <w:spacing w:before="268" w:line="254" w:lineRule="auto"/>
        <w:ind w:right="101"/>
        <w:rPr>
          <w:rFonts w:hint="eastAsia"/>
        </w:rPr>
      </w:pPr>
    </w:p>
    <w:p w14:paraId="469BDCB4">
      <w:pPr>
        <w:pStyle w:val="4"/>
        <w:spacing w:before="268" w:line="254" w:lineRule="auto"/>
        <w:ind w:right="101"/>
        <w:rPr>
          <w:rFonts w:hint="eastAsia"/>
        </w:rPr>
      </w:pPr>
      <w:r>
        <w:rPr>
          <w:rFonts w:hint="eastAsia"/>
        </w:rPr>
        <w:t>Christ is the head of a body which is one with Him, and it is His body only for which His work avails.</w:t>
      </w:r>
    </w:p>
    <w:p w14:paraId="222F87FF">
      <w:pPr>
        <w:pStyle w:val="4"/>
        <w:spacing w:before="268" w:line="254" w:lineRule="auto"/>
        <w:ind w:right="101"/>
        <w:rPr>
          <w:rFonts w:hint="eastAsia"/>
        </w:rPr>
      </w:pPr>
      <w:r>
        <w:rPr>
          <w:rFonts w:hint="eastAsia"/>
        </w:rPr>
        <w:t>基督是一个与祂合一的身体的头，祂的工作只对祂的身体有效。</w:t>
      </w:r>
    </w:p>
    <w:p w14:paraId="2A0CD24A">
      <w:pPr>
        <w:pStyle w:val="4"/>
        <w:spacing w:before="268" w:line="254" w:lineRule="auto"/>
        <w:ind w:right="101"/>
        <w:rPr>
          <w:rFonts w:hint="eastAsia"/>
        </w:rPr>
      </w:pPr>
    </w:p>
    <w:p w14:paraId="683BEA50">
      <w:pPr>
        <w:pStyle w:val="4"/>
        <w:spacing w:before="268" w:line="254" w:lineRule="auto"/>
        <w:ind w:right="101"/>
        <w:rPr>
          <w:rFonts w:hint="eastAsia"/>
        </w:rPr>
      </w:pPr>
      <w:r>
        <w:rPr>
          <w:rFonts w:hint="eastAsia"/>
        </w:rPr>
        <w:t>'Non justificat nisi corpus suum, quod est ecclesia.'</w:t>
      </w:r>
    </w:p>
    <w:p w14:paraId="3623ECDA">
      <w:pPr>
        <w:pStyle w:val="4"/>
        <w:spacing w:before="268" w:line="254" w:lineRule="auto"/>
        <w:ind w:right="101"/>
        <w:rPr>
          <w:rFonts w:hint="eastAsia"/>
        </w:rPr>
      </w:pPr>
      <w:r>
        <w:rPr>
          <w:rFonts w:hint="eastAsia"/>
        </w:rPr>
        <w:t>‘祂只称义祂自己的身体，就是教会。’</w:t>
      </w:r>
    </w:p>
    <w:p w14:paraId="576161AE">
      <w:pPr>
        <w:pStyle w:val="4"/>
        <w:spacing w:before="268" w:line="254" w:lineRule="auto"/>
        <w:ind w:right="101"/>
        <w:rPr>
          <w:rFonts w:hint="eastAsia"/>
        </w:rPr>
      </w:pPr>
    </w:p>
    <w:p w14:paraId="7AE0F95A">
      <w:pPr>
        <w:pStyle w:val="4"/>
        <w:spacing w:before="268" w:line="254" w:lineRule="auto"/>
        <w:ind w:right="101"/>
        <w:rPr>
          <w:rFonts w:hint="eastAsia"/>
        </w:rPr>
      </w:pPr>
      <w:r>
        <w:rPr>
          <w:rFonts w:hint="eastAsia"/>
        </w:rPr>
        <w:t>The Word became flesh, he says, that He might become head of the Church.</w:t>
      </w:r>
    </w:p>
    <w:p w14:paraId="0EED10B3">
      <w:pPr>
        <w:pStyle w:val="4"/>
        <w:spacing w:before="268" w:line="254" w:lineRule="auto"/>
        <w:ind w:right="101"/>
        <w:rPr>
          <w:rFonts w:hint="eastAsia"/>
        </w:rPr>
      </w:pPr>
      <w:r>
        <w:rPr>
          <w:rFonts w:hint="eastAsia"/>
        </w:rPr>
        <w:t>他说，道成了肉身，为要成为教会的元首。</w:t>
      </w:r>
    </w:p>
    <w:p w14:paraId="3905C6C4">
      <w:pPr>
        <w:pStyle w:val="4"/>
        <w:spacing w:before="268" w:line="254" w:lineRule="auto"/>
        <w:ind w:right="101"/>
        <w:rPr>
          <w:rFonts w:hint="eastAsia"/>
        </w:rPr>
      </w:pPr>
    </w:p>
    <w:p w14:paraId="71D0FD50">
      <w:pPr>
        <w:pStyle w:val="4"/>
        <w:spacing w:before="268" w:line="254" w:lineRule="auto"/>
        <w:ind w:right="101"/>
        <w:rPr>
          <w:rFonts w:hint="eastAsia"/>
        </w:rPr>
      </w:pPr>
      <w:r>
        <w:rPr>
          <w:rFonts w:hint="eastAsia"/>
        </w:rPr>
        <w:t>Often when Christ speaks, it is ex persona ecclesiae.</w:t>
      </w:r>
    </w:p>
    <w:p w14:paraId="18065392">
      <w:pPr>
        <w:pStyle w:val="4"/>
        <w:spacing w:before="268" w:line="254" w:lineRule="auto"/>
        <w:ind w:right="101"/>
        <w:rPr>
          <w:rFonts w:hint="eastAsia"/>
        </w:rPr>
      </w:pPr>
      <w:r>
        <w:rPr>
          <w:rFonts w:hint="eastAsia"/>
        </w:rPr>
        <w:t>基督说话时，常常是 ex persona ecclesiae（以教会的身份）。</w:t>
      </w:r>
    </w:p>
    <w:p w14:paraId="3854EC72">
      <w:pPr>
        <w:pStyle w:val="4"/>
        <w:spacing w:before="268" w:line="254" w:lineRule="auto"/>
        <w:ind w:right="101"/>
        <w:rPr>
          <w:rFonts w:hint="eastAsia"/>
        </w:rPr>
      </w:pPr>
    </w:p>
    <w:p w14:paraId="24E4B9B4">
      <w:pPr>
        <w:pStyle w:val="4"/>
        <w:spacing w:before="268" w:line="254" w:lineRule="auto"/>
        <w:ind w:right="101"/>
        <w:rPr>
          <w:rFonts w:hint="eastAsia"/>
        </w:rPr>
      </w:pPr>
      <w:r>
        <w:rPr>
          <w:rFonts w:hint="eastAsia"/>
        </w:rPr>
        <w:t>He suffered in the Church and the Church in Him.</w:t>
      </w:r>
    </w:p>
    <w:p w14:paraId="0CF345DC">
      <w:pPr>
        <w:pStyle w:val="4"/>
        <w:spacing w:before="268" w:line="254" w:lineRule="auto"/>
        <w:ind w:right="101"/>
        <w:rPr>
          <w:rFonts w:hint="eastAsia"/>
        </w:rPr>
      </w:pPr>
      <w:r>
        <w:rPr>
          <w:rFonts w:hint="eastAsia"/>
        </w:rPr>
        <w:t>祂在教会中受苦，教会在祂里面受苦。</w:t>
      </w:r>
    </w:p>
    <w:p w14:paraId="5B06EDA9">
      <w:pPr>
        <w:pStyle w:val="4"/>
        <w:spacing w:before="268" w:line="254" w:lineRule="auto"/>
        <w:ind w:right="101"/>
        <w:rPr>
          <w:rFonts w:hint="eastAsia"/>
        </w:rPr>
      </w:pPr>
    </w:p>
    <w:p w14:paraId="577E3BAC">
      <w:pPr>
        <w:pStyle w:val="4"/>
        <w:spacing w:before="268" w:line="254" w:lineRule="auto"/>
        <w:ind w:right="101"/>
        <w:rPr>
          <w:rFonts w:hint="eastAsia"/>
        </w:rPr>
      </w:pPr>
      <w:r>
        <w:rPr>
          <w:rFonts w:hint="eastAsia"/>
        </w:rPr>
        <w:t>When He cried, 'My God, my God, why hast thou forsaken me!' He spoke ex persona membrorum.</w:t>
      </w:r>
    </w:p>
    <w:p w14:paraId="5131B27D">
      <w:pPr>
        <w:pStyle w:val="4"/>
        <w:spacing w:before="268" w:line="254" w:lineRule="auto"/>
        <w:ind w:right="101"/>
        <w:rPr>
          <w:rFonts w:hint="eastAsia"/>
        </w:rPr>
      </w:pPr>
      <w:r>
        <w:rPr>
          <w:rFonts w:hint="eastAsia"/>
        </w:rPr>
        <w:t>当祂呼喊‘我的神，我的神，为什么离弃我！’时，祂是以肢体的身份说话。</w:t>
      </w:r>
    </w:p>
    <w:p w14:paraId="075856DA">
      <w:pPr>
        <w:pStyle w:val="4"/>
        <w:spacing w:before="268" w:line="254" w:lineRule="auto"/>
        <w:ind w:right="101"/>
        <w:rPr>
          <w:rFonts w:hint="eastAsia"/>
        </w:rPr>
      </w:pPr>
    </w:p>
    <w:p w14:paraId="1E27C58C">
      <w:pPr>
        <w:pStyle w:val="4"/>
        <w:spacing w:before="268" w:line="254" w:lineRule="auto"/>
        <w:ind w:right="101"/>
        <w:rPr>
          <w:rFonts w:hint="eastAsia"/>
        </w:rPr>
      </w:pPr>
      <w:r>
        <w:rPr>
          <w:rFonts w:hint="eastAsia"/>
        </w:rPr>
        <w:t>He was completely identified with His members in all their interests and fortunes.</w:t>
      </w:r>
    </w:p>
    <w:p w14:paraId="0A212709">
      <w:pPr>
        <w:pStyle w:val="4"/>
        <w:spacing w:before="268" w:line="254" w:lineRule="auto"/>
        <w:ind w:right="101"/>
        <w:rPr>
          <w:rFonts w:hint="eastAsia"/>
        </w:rPr>
      </w:pPr>
      <w:r>
        <w:rPr>
          <w:rFonts w:hint="eastAsia"/>
        </w:rPr>
        <w:t>祂在祂肢体的所有利益和命运中，与他们完全认同。</w:t>
      </w:r>
    </w:p>
    <w:p w14:paraId="0657057D">
      <w:pPr>
        <w:pStyle w:val="4"/>
        <w:spacing w:before="268" w:line="254" w:lineRule="auto"/>
        <w:ind w:right="101"/>
        <w:rPr>
          <w:rFonts w:hint="eastAsia"/>
        </w:rPr>
      </w:pPr>
    </w:p>
    <w:p w14:paraId="1FA01AD1">
      <w:pPr>
        <w:pStyle w:val="4"/>
        <w:spacing w:before="268" w:line="254" w:lineRule="auto"/>
        <w:ind w:right="101"/>
        <w:rPr>
          <w:rFonts w:hint="eastAsia"/>
        </w:rPr>
      </w:pPr>
      <w:r>
        <w:rPr>
          <w:rFonts w:hint="eastAsia"/>
        </w:rPr>
        <w:t>But this identification is not metaphysical, it is ethical.</w:t>
      </w:r>
    </w:p>
    <w:p w14:paraId="2DA72200">
      <w:pPr>
        <w:pStyle w:val="4"/>
        <w:spacing w:before="268" w:line="254" w:lineRule="auto"/>
        <w:ind w:right="101"/>
        <w:rPr>
          <w:rFonts w:hint="eastAsia"/>
        </w:rPr>
      </w:pPr>
      <w:r>
        <w:rPr>
          <w:rFonts w:hint="eastAsia"/>
        </w:rPr>
        <w:t>但这种认同并非形而上学的，而是伦理的。</w:t>
      </w:r>
    </w:p>
    <w:p w14:paraId="61FBCD19">
      <w:pPr>
        <w:pStyle w:val="4"/>
        <w:spacing w:before="268" w:line="254" w:lineRule="auto"/>
        <w:ind w:right="101"/>
        <w:rPr>
          <w:rFonts w:hint="eastAsia"/>
        </w:rPr>
      </w:pPr>
    </w:p>
    <w:p w14:paraId="352493F7">
      <w:pPr>
        <w:pStyle w:val="4"/>
        <w:spacing w:before="268" w:line="254" w:lineRule="auto"/>
        <w:ind w:right="101"/>
        <w:rPr>
          <w:rFonts w:hint="eastAsia"/>
        </w:rPr>
      </w:pPr>
      <w:r>
        <w:rPr>
          <w:rFonts w:hint="eastAsia"/>
        </w:rPr>
        <w:t>It is not one with the assumption of flesh by the Word, it is the supreme achievement of the love of Christ for sinners.</w:t>
      </w:r>
    </w:p>
    <w:p w14:paraId="632665AF">
      <w:pPr>
        <w:pStyle w:val="4"/>
        <w:spacing w:before="268" w:line="254" w:lineRule="auto"/>
        <w:ind w:right="101"/>
        <w:rPr>
          <w:rFonts w:hint="eastAsia"/>
        </w:rPr>
      </w:pPr>
      <w:r>
        <w:rPr>
          <w:rFonts w:hint="eastAsia"/>
        </w:rPr>
        <w:t>它并非与道取了肉身合一，而是基督对罪人之爱的最高成就。</w:t>
      </w:r>
    </w:p>
    <w:p w14:paraId="332A3482">
      <w:pPr>
        <w:pStyle w:val="4"/>
        <w:spacing w:before="268" w:line="254" w:lineRule="auto"/>
        <w:ind w:right="101"/>
        <w:rPr>
          <w:rFonts w:hint="eastAsia"/>
        </w:rPr>
      </w:pPr>
    </w:p>
    <w:p w14:paraId="2D69D9DB">
      <w:pPr>
        <w:pStyle w:val="4"/>
        <w:spacing w:before="268" w:line="254" w:lineRule="auto"/>
        <w:ind w:right="101"/>
        <w:rPr>
          <w:rFonts w:hint="eastAsia"/>
        </w:rPr>
      </w:pPr>
      <w:r>
        <w:rPr>
          <w:rFonts w:hint="eastAsia"/>
        </w:rPr>
        <w:t>It is the ne plus ultra of love, the utmost reach of its moral passion.</w:t>
      </w:r>
    </w:p>
    <w:p w14:paraId="147B6857">
      <w:pPr>
        <w:pStyle w:val="4"/>
        <w:spacing w:before="268" w:line="254" w:lineRule="auto"/>
        <w:ind w:right="101"/>
        <w:rPr>
          <w:rFonts w:hint="eastAsia"/>
        </w:rPr>
      </w:pPr>
      <w:r>
        <w:rPr>
          <w:rFonts w:hint="eastAsia"/>
        </w:rPr>
        <w:t>这是爱的极致，是其道德激情的最高境界。</w:t>
      </w:r>
    </w:p>
    <w:p w14:paraId="5B581489">
      <w:pPr>
        <w:pStyle w:val="4"/>
        <w:spacing w:before="268" w:line="254" w:lineRule="auto"/>
        <w:ind w:right="101"/>
        <w:rPr>
          <w:rFonts w:hint="eastAsia"/>
        </w:rPr>
      </w:pPr>
    </w:p>
    <w:p w14:paraId="33B4EFB3">
      <w:pPr>
        <w:pStyle w:val="4"/>
        <w:spacing w:before="268" w:line="254" w:lineRule="auto"/>
        <w:ind w:right="101"/>
        <w:rPr>
          <w:rFonts w:hint="eastAsia"/>
        </w:rPr>
      </w:pPr>
      <w:r>
        <w:rPr>
          <w:rFonts w:hint="eastAsia"/>
        </w:rPr>
        <w:t>And it is by something correspondingly intense and ethical that we become one with Him, and share in the benefits of His passion.</w:t>
      </w:r>
    </w:p>
    <w:p w14:paraId="27BA299A">
      <w:pPr>
        <w:pStyle w:val="4"/>
        <w:spacing w:before="268" w:line="254" w:lineRule="auto"/>
        <w:ind w:right="101"/>
        <w:rPr>
          <w:rFonts w:hint="eastAsia"/>
        </w:rPr>
      </w:pPr>
      <w:r>
        <w:rPr>
          <w:rFonts w:hint="eastAsia"/>
        </w:rPr>
        <w:t>正是通过某种相应强烈和伦理的事物，我们才与祂合一，并分享祂受难的益处。</w:t>
      </w:r>
    </w:p>
    <w:p w14:paraId="6E9EE0AA">
      <w:pPr>
        <w:pStyle w:val="4"/>
        <w:spacing w:before="268" w:line="254" w:lineRule="auto"/>
        <w:ind w:right="101"/>
        <w:rPr>
          <w:rFonts w:hint="eastAsia"/>
        </w:rPr>
      </w:pPr>
    </w:p>
    <w:p w14:paraId="59C49E47">
      <w:pPr>
        <w:pStyle w:val="4"/>
        <w:spacing w:before="268" w:line="254" w:lineRule="auto"/>
        <w:ind w:right="101"/>
        <w:rPr>
          <w:rFonts w:hint="eastAsia"/>
        </w:rPr>
      </w:pPr>
      <w:r>
        <w:rPr>
          <w:rFonts w:hint="eastAsia"/>
        </w:rPr>
        <w:t>He not only unites Himself to us, but He unites us to Himself, and it is as we are caught up into this union that all the experiences of reconciliation—its blessings and its cost—come home to us together.</w:t>
      </w:r>
    </w:p>
    <w:p w14:paraId="6482A5E5">
      <w:pPr>
        <w:pStyle w:val="4"/>
        <w:spacing w:before="268" w:line="254" w:lineRule="auto"/>
        <w:ind w:right="101"/>
        <w:rPr>
          <w:rFonts w:hint="eastAsia"/>
        </w:rPr>
      </w:pPr>
      <w:r>
        <w:rPr>
          <w:rFonts w:hint="eastAsia"/>
        </w:rPr>
        <w:t>祂不仅将自己与我们联合，还将我们与祂联合，正是在我们被卷入这种联合中时，和好的所有经历——其祝福和代价——才一同临到我们。</w:t>
      </w:r>
    </w:p>
    <w:p w14:paraId="7B81B930">
      <w:pPr>
        <w:pStyle w:val="4"/>
        <w:spacing w:before="268" w:line="254" w:lineRule="auto"/>
        <w:ind w:right="101"/>
        <w:rPr>
          <w:rFonts w:hint="eastAsia"/>
        </w:rPr>
      </w:pPr>
    </w:p>
    <w:p w14:paraId="220F67F5">
      <w:pPr>
        <w:pStyle w:val="4"/>
        <w:spacing w:before="268" w:line="254" w:lineRule="auto"/>
        <w:ind w:right="101"/>
        <w:rPr>
          <w:rFonts w:hint="eastAsia"/>
        </w:rPr>
      </w:pPr>
      <w:r>
        <w:rPr>
          <w:rFonts w:hint="eastAsia"/>
        </w:rPr>
        <w:t>In this connection the language of Augustine is nothing less than astounding.</w:t>
      </w:r>
    </w:p>
    <w:p w14:paraId="1B958803">
      <w:pPr>
        <w:pStyle w:val="4"/>
        <w:spacing w:before="268" w:line="254" w:lineRule="auto"/>
        <w:ind w:right="101"/>
        <w:rPr>
          <w:rFonts w:hint="eastAsia"/>
        </w:rPr>
      </w:pPr>
      <w:r>
        <w:rPr>
          <w:rFonts w:hint="eastAsia"/>
        </w:rPr>
        <w:t>在这方面，奥古斯丁的语言简直令人震惊。</w:t>
      </w:r>
    </w:p>
    <w:p w14:paraId="58E3E6EE">
      <w:pPr>
        <w:pStyle w:val="4"/>
        <w:spacing w:before="268" w:line="254" w:lineRule="auto"/>
        <w:ind w:right="101"/>
        <w:rPr>
          <w:rFonts w:hint="eastAsia"/>
        </w:rPr>
      </w:pPr>
    </w:p>
    <w:p w14:paraId="3F5AB529">
      <w:pPr>
        <w:pStyle w:val="4"/>
        <w:spacing w:before="268" w:line="254" w:lineRule="auto"/>
        <w:ind w:right="101"/>
        <w:rPr>
          <w:rFonts w:hint="eastAsia"/>
        </w:rPr>
      </w:pPr>
      <w:r>
        <w:rPr>
          <w:rFonts w:hint="eastAsia"/>
        </w:rPr>
        <w:t>Christ and His members are one Christ, he writes.</w:t>
      </w:r>
    </w:p>
    <w:p w14:paraId="48BE8A70">
      <w:pPr>
        <w:pStyle w:val="4"/>
        <w:spacing w:before="268" w:line="254" w:lineRule="auto"/>
        <w:ind w:right="101"/>
        <w:rPr>
          <w:rFonts w:hint="eastAsia"/>
        </w:rPr>
      </w:pPr>
      <w:r>
        <w:rPr>
          <w:rFonts w:hint="eastAsia"/>
        </w:rPr>
        <w:t>他写道，基督和祂的肢体是一个基督。</w:t>
      </w:r>
    </w:p>
    <w:p w14:paraId="56167259">
      <w:pPr>
        <w:pStyle w:val="4"/>
        <w:spacing w:before="268" w:line="254" w:lineRule="auto"/>
        <w:ind w:right="101"/>
        <w:rPr>
          <w:rFonts w:hint="eastAsia"/>
        </w:rPr>
      </w:pPr>
    </w:p>
    <w:p w14:paraId="26DC3D05">
      <w:pPr>
        <w:pStyle w:val="4"/>
        <w:spacing w:before="268" w:line="254" w:lineRule="auto"/>
        <w:ind w:right="101"/>
        <w:rPr>
          <w:rFonts w:hint="eastAsia"/>
        </w:rPr>
      </w:pPr>
      <w:r>
        <w:rPr>
          <w:rFonts w:hint="eastAsia"/>
        </w:rPr>
        <w:t>And a little further on, 'We have been made not only Christians, but Christ.'</w:t>
      </w:r>
    </w:p>
    <w:p w14:paraId="73FE0518">
      <w:pPr>
        <w:pStyle w:val="4"/>
        <w:spacing w:before="268" w:line="254" w:lineRule="auto"/>
        <w:ind w:right="101"/>
        <w:rPr>
          <w:rFonts w:hint="eastAsia"/>
        </w:rPr>
      </w:pPr>
      <w:r>
        <w:rPr>
          <w:rFonts w:hint="eastAsia"/>
        </w:rPr>
        <w:t>再往前一点，‘我们不仅被造成基督徒，还被造成基督。’</w:t>
      </w:r>
    </w:p>
    <w:p w14:paraId="2D976FCA">
      <w:pPr>
        <w:pStyle w:val="4"/>
        <w:spacing w:before="268" w:line="254" w:lineRule="auto"/>
        <w:ind w:right="101"/>
        <w:rPr>
          <w:rFonts w:hint="eastAsia"/>
        </w:rPr>
      </w:pPr>
    </w:p>
    <w:p w14:paraId="6C17D4EC">
      <w:pPr>
        <w:pStyle w:val="4"/>
        <w:spacing w:before="268" w:line="254" w:lineRule="auto"/>
        <w:ind w:right="101"/>
        <w:rPr>
          <w:rFonts w:hint="eastAsia"/>
        </w:rPr>
      </w:pPr>
      <w:r>
        <w:rPr>
          <w:rFonts w:hint="eastAsia"/>
        </w:rPr>
        <w:t>Christ includes us in one body with Himself (concorporans nos sibi), making us His members, that in Him we also might be Christ.</w:t>
      </w:r>
    </w:p>
    <w:p w14:paraId="2F9BA972">
      <w:pPr>
        <w:pStyle w:val="4"/>
        <w:spacing w:before="268" w:line="254" w:lineRule="auto"/>
        <w:ind w:right="101"/>
        <w:rPr>
          <w:rFonts w:hint="eastAsia"/>
        </w:rPr>
      </w:pPr>
      <w:r>
        <w:rPr>
          <w:rFonts w:hint="eastAsia"/>
        </w:rPr>
        <w:t>基督将我们与祂自己包含在一个身体中（concorporans nos sibi），使我们成为祂的肢体，好叫我们在祂里面也能成为基督。</w:t>
      </w:r>
    </w:p>
    <w:p w14:paraId="1C5176CD">
      <w:pPr>
        <w:pStyle w:val="4"/>
        <w:spacing w:before="268" w:line="254" w:lineRule="auto"/>
        <w:ind w:right="101"/>
        <w:rPr>
          <w:rFonts w:hint="eastAsia"/>
        </w:rPr>
      </w:pPr>
    </w:p>
    <w:p w14:paraId="54ACFC89">
      <w:pPr>
        <w:pStyle w:val="4"/>
        <w:spacing w:before="268" w:line="254" w:lineRule="auto"/>
        <w:ind w:right="101"/>
        <w:rPr>
          <w:rFonts w:hint="eastAsia"/>
        </w:rPr>
      </w:pPr>
      <w:r>
        <w:rPr>
          <w:rFonts w:hint="eastAsia"/>
        </w:rPr>
        <w:t>It is through this in the long run that we are reconciled and renewed.</w:t>
      </w:r>
    </w:p>
    <w:p w14:paraId="63F4D63C">
      <w:pPr>
        <w:pStyle w:val="4"/>
        <w:spacing w:before="268" w:line="254" w:lineRule="auto"/>
        <w:ind w:right="101"/>
        <w:rPr>
          <w:rFonts w:hint="eastAsia"/>
        </w:rPr>
      </w:pPr>
      <w:r>
        <w:rPr>
          <w:rFonts w:hint="eastAsia"/>
        </w:rPr>
        <w:t>最终，正是通过这个，我们得以和好并更新。</w:t>
      </w:r>
    </w:p>
    <w:p w14:paraId="279BB55D">
      <w:pPr>
        <w:pStyle w:val="4"/>
        <w:spacing w:before="268" w:line="254" w:lineRule="auto"/>
        <w:ind w:right="101"/>
        <w:rPr>
          <w:rFonts w:hint="eastAsia"/>
        </w:rPr>
      </w:pPr>
    </w:p>
    <w:p w14:paraId="32CF9E70">
      <w:pPr>
        <w:pStyle w:val="4"/>
        <w:spacing w:before="273" w:line="254" w:lineRule="auto"/>
        <w:ind w:right="97"/>
        <w:rPr>
          <w:rFonts w:hint="eastAsia"/>
          <w:sz w:val="32"/>
          <w:szCs w:val="32"/>
        </w:rPr>
      </w:pPr>
      <w:r>
        <w:rPr>
          <w:rFonts w:hint="eastAsia"/>
          <w:sz w:val="32"/>
          <w:szCs w:val="32"/>
        </w:rPr>
        <w:t>Augustine has apparently little interest in the question, that had been raised even in his time, whether this way of reconciling men to God was necessary.</w:t>
      </w:r>
    </w:p>
    <w:p w14:paraId="3579EDB8">
      <w:pPr>
        <w:pStyle w:val="4"/>
        <w:spacing w:before="273" w:line="254" w:lineRule="auto"/>
        <w:ind w:right="97"/>
        <w:rPr>
          <w:rFonts w:hint="eastAsia"/>
          <w:sz w:val="32"/>
          <w:szCs w:val="32"/>
        </w:rPr>
      </w:pPr>
      <w:r>
        <w:rPr>
          <w:rFonts w:hint="eastAsia"/>
          <w:sz w:val="32"/>
          <w:szCs w:val="32"/>
        </w:rPr>
        <w:t>奥古斯丁显然对这样一个问题兴趣不大，这个问题甚至在他那个时代就已经被提出，即这种使人与上帝和好的方式是否是必要的。</w:t>
      </w:r>
    </w:p>
    <w:p w14:paraId="076E6317">
      <w:pPr>
        <w:pStyle w:val="4"/>
        <w:spacing w:before="273" w:line="254" w:lineRule="auto"/>
        <w:ind w:right="97"/>
        <w:rPr>
          <w:rFonts w:hint="eastAsia"/>
          <w:sz w:val="32"/>
          <w:szCs w:val="32"/>
        </w:rPr>
      </w:pPr>
    </w:p>
    <w:p w14:paraId="2005E2AE">
      <w:pPr>
        <w:pStyle w:val="4"/>
        <w:spacing w:before="273" w:line="254" w:lineRule="auto"/>
        <w:ind w:right="97"/>
        <w:rPr>
          <w:rFonts w:hint="eastAsia"/>
          <w:sz w:val="32"/>
          <w:szCs w:val="32"/>
        </w:rPr>
      </w:pPr>
      <w:r>
        <w:rPr>
          <w:rFonts w:hint="eastAsia"/>
          <w:sz w:val="32"/>
          <w:szCs w:val="32"/>
        </w:rPr>
        <w:t>They are fools, he says bluntly, who declare that the wisdom of God could not otherwise set man free than by assuming man, being born of a woman, and suffering at the hands of sinners.</w:t>
      </w:r>
    </w:p>
    <w:p w14:paraId="26ADFDD1">
      <w:pPr>
        <w:pStyle w:val="4"/>
        <w:spacing w:before="273" w:line="254" w:lineRule="auto"/>
        <w:ind w:right="97"/>
        <w:rPr>
          <w:rFonts w:hint="eastAsia"/>
          <w:sz w:val="32"/>
          <w:szCs w:val="32"/>
        </w:rPr>
      </w:pPr>
      <w:r>
        <w:rPr>
          <w:rFonts w:hint="eastAsia"/>
          <w:sz w:val="32"/>
          <w:szCs w:val="32"/>
        </w:rPr>
        <w:t>他直言不讳地说，那些宣称上帝的智慧若非取了人性，由女子所生，并在罪人手中受苦，就无法使人得自由的人，是愚蠢的。</w:t>
      </w:r>
    </w:p>
    <w:p w14:paraId="4B81B816">
      <w:pPr>
        <w:pStyle w:val="4"/>
        <w:spacing w:before="273" w:line="254" w:lineRule="auto"/>
        <w:ind w:right="97"/>
        <w:rPr>
          <w:rFonts w:hint="eastAsia"/>
          <w:sz w:val="32"/>
          <w:szCs w:val="32"/>
        </w:rPr>
      </w:pPr>
    </w:p>
    <w:p w14:paraId="539820DB">
      <w:pPr>
        <w:pStyle w:val="4"/>
        <w:spacing w:before="273" w:line="254" w:lineRule="auto"/>
        <w:ind w:right="97"/>
        <w:rPr>
          <w:rFonts w:hint="eastAsia"/>
          <w:sz w:val="32"/>
          <w:szCs w:val="32"/>
        </w:rPr>
      </w:pPr>
      <w:r>
        <w:rPr>
          <w:rFonts w:hint="eastAsia"/>
          <w:sz w:val="32"/>
          <w:szCs w:val="32"/>
        </w:rPr>
        <w:t>Yet this purpose of redemption was the cause of the incarnation.</w:t>
      </w:r>
    </w:p>
    <w:p w14:paraId="5077F6F5">
      <w:pPr>
        <w:pStyle w:val="4"/>
        <w:spacing w:before="273" w:line="254" w:lineRule="auto"/>
        <w:ind w:right="97"/>
        <w:rPr>
          <w:rFonts w:hint="eastAsia"/>
          <w:sz w:val="32"/>
          <w:szCs w:val="32"/>
        </w:rPr>
      </w:pPr>
      <w:r>
        <w:rPr>
          <w:rFonts w:hint="eastAsia"/>
          <w:sz w:val="32"/>
          <w:szCs w:val="32"/>
        </w:rPr>
        <w:t>然而，这个救赎的目的，却是道成肉身的原因。</w:t>
      </w:r>
    </w:p>
    <w:p w14:paraId="47061B0E">
      <w:pPr>
        <w:pStyle w:val="4"/>
        <w:spacing w:before="273" w:line="254" w:lineRule="auto"/>
        <w:ind w:right="97"/>
        <w:rPr>
          <w:rFonts w:hint="eastAsia"/>
          <w:sz w:val="32"/>
          <w:szCs w:val="32"/>
        </w:rPr>
      </w:pPr>
    </w:p>
    <w:p w14:paraId="0E6D8870">
      <w:pPr>
        <w:pStyle w:val="4"/>
        <w:spacing w:before="273" w:line="254" w:lineRule="auto"/>
        <w:ind w:right="97"/>
        <w:rPr>
          <w:rFonts w:hint="eastAsia"/>
          <w:sz w:val="32"/>
          <w:szCs w:val="32"/>
        </w:rPr>
      </w:pPr>
      <w:r>
        <w:rPr>
          <w:rFonts w:hint="eastAsia"/>
          <w:sz w:val="32"/>
          <w:szCs w:val="32"/>
        </w:rPr>
        <w:t>Christ had no reason for coming into the world but to save sinners.3</w:t>
      </w:r>
    </w:p>
    <w:p w14:paraId="6E8440C6">
      <w:pPr>
        <w:pStyle w:val="4"/>
        <w:spacing w:before="273" w:line="254" w:lineRule="auto"/>
        <w:ind w:right="97"/>
        <w:rPr>
          <w:rFonts w:hint="eastAsia"/>
          <w:sz w:val="32"/>
          <w:szCs w:val="32"/>
        </w:rPr>
      </w:pPr>
      <w:r>
        <w:rPr>
          <w:rFonts w:hint="eastAsia"/>
          <w:sz w:val="32"/>
          <w:szCs w:val="32"/>
        </w:rPr>
        <w:t>基督来到世上，除了拯救罪人，别无他由。3</w:t>
      </w:r>
    </w:p>
    <w:p w14:paraId="0B2B7D8E">
      <w:pPr>
        <w:pStyle w:val="4"/>
        <w:spacing w:before="273" w:line="254" w:lineRule="auto"/>
        <w:ind w:right="97"/>
        <w:rPr>
          <w:rFonts w:hint="eastAsia"/>
          <w:sz w:val="32"/>
          <w:szCs w:val="32"/>
        </w:rPr>
      </w:pPr>
    </w:p>
    <w:p w14:paraId="485F3FA0">
      <w:pPr>
        <w:pStyle w:val="4"/>
        <w:spacing w:before="273" w:line="254" w:lineRule="auto"/>
        <w:ind w:right="97"/>
        <w:rPr>
          <w:rFonts w:hint="eastAsia"/>
          <w:sz w:val="32"/>
          <w:szCs w:val="32"/>
        </w:rPr>
      </w:pPr>
      <w:r>
        <w:rPr>
          <w:rFonts w:hint="eastAsia"/>
          <w:sz w:val="32"/>
          <w:szCs w:val="32"/>
        </w:rPr>
        <w:t>This is the true experimental and Biblical ground on which to stand.</w:t>
      </w:r>
    </w:p>
    <w:p w14:paraId="2EABCA24">
      <w:pPr>
        <w:pStyle w:val="4"/>
        <w:spacing w:before="273" w:line="254" w:lineRule="auto"/>
        <w:ind w:right="97"/>
        <w:rPr>
          <w:rFonts w:hint="eastAsia"/>
          <w:sz w:val="32"/>
          <w:szCs w:val="32"/>
        </w:rPr>
      </w:pPr>
      <w:r>
        <w:rPr>
          <w:rFonts w:hint="eastAsia"/>
          <w:sz w:val="32"/>
          <w:szCs w:val="32"/>
        </w:rPr>
        <w:t>这是真正经验性和圣经性的立场。</w:t>
      </w:r>
    </w:p>
    <w:p w14:paraId="5AF3E046">
      <w:pPr>
        <w:pStyle w:val="4"/>
        <w:spacing w:before="273" w:line="254" w:lineRule="auto"/>
        <w:ind w:right="97"/>
        <w:rPr>
          <w:rFonts w:hint="eastAsia"/>
          <w:sz w:val="32"/>
          <w:szCs w:val="32"/>
        </w:rPr>
      </w:pPr>
    </w:p>
    <w:p w14:paraId="1629F008">
      <w:pPr>
        <w:pStyle w:val="4"/>
        <w:spacing w:before="273" w:line="254" w:lineRule="auto"/>
        <w:ind w:right="97"/>
        <w:rPr>
          <w:rFonts w:hint="eastAsia"/>
          <w:sz w:val="32"/>
          <w:szCs w:val="32"/>
        </w:rPr>
      </w:pPr>
      <w:r>
        <w:rPr>
          <w:rFonts w:hint="eastAsia"/>
          <w:sz w:val="32"/>
          <w:szCs w:val="32"/>
        </w:rPr>
        <w:t>Attractive as it may appear to speculative minds, the idea that Christ would have come apart from this redemptive purpose—to complete creation, or give humanity a Head—departs from the line of religious and especially of Christian interest.</w:t>
      </w:r>
    </w:p>
    <w:p w14:paraId="3BAB846E">
      <w:pPr>
        <w:pStyle w:val="4"/>
        <w:spacing w:before="273" w:line="254" w:lineRule="auto"/>
        <w:ind w:right="97"/>
        <w:rPr>
          <w:rFonts w:hint="eastAsia"/>
          <w:sz w:val="32"/>
          <w:szCs w:val="32"/>
        </w:rPr>
      </w:pPr>
      <w:r>
        <w:rPr>
          <w:rFonts w:hint="eastAsia"/>
          <w:sz w:val="32"/>
          <w:szCs w:val="32"/>
        </w:rPr>
        <w:t>尽管对思辨性头脑可能很有吸引力，但认为基督若非为了这个救赎目的——即为了完成创造，或给人类一个元首——也会降临的想法，偏离了宗教，特别是基督教的兴趣路线。</w:t>
      </w:r>
    </w:p>
    <w:p w14:paraId="7479F909">
      <w:pPr>
        <w:pStyle w:val="4"/>
        <w:spacing w:before="273" w:line="254" w:lineRule="auto"/>
        <w:ind w:right="97"/>
        <w:rPr>
          <w:rFonts w:hint="eastAsia"/>
          <w:sz w:val="32"/>
          <w:szCs w:val="32"/>
        </w:rPr>
      </w:pPr>
    </w:p>
    <w:p w14:paraId="6D49E93F">
      <w:pPr>
        <w:pStyle w:val="4"/>
        <w:spacing w:before="273" w:line="254" w:lineRule="auto"/>
        <w:ind w:right="97"/>
        <w:rPr>
          <w:rFonts w:hint="eastAsia"/>
          <w:sz w:val="32"/>
          <w:szCs w:val="32"/>
        </w:rPr>
      </w:pPr>
      <w:r>
        <w:rPr>
          <w:rFonts w:hint="eastAsia"/>
          <w:sz w:val="32"/>
          <w:szCs w:val="32"/>
        </w:rPr>
        <w:t>It finds the motive of the incarnation in some speculative or metaphysical fitness, and not where Scripture and experience put it, in love.</w:t>
      </w:r>
    </w:p>
    <w:p w14:paraId="42F76F91">
      <w:pPr>
        <w:pStyle w:val="4"/>
        <w:spacing w:before="273" w:line="254" w:lineRule="auto"/>
        <w:ind w:right="97"/>
        <w:rPr>
          <w:rFonts w:hint="eastAsia"/>
          <w:sz w:val="32"/>
          <w:szCs w:val="32"/>
        </w:rPr>
      </w:pPr>
      <w:r>
        <w:rPr>
          <w:rFonts w:hint="eastAsia"/>
          <w:sz w:val="32"/>
          <w:szCs w:val="32"/>
        </w:rPr>
        <w:t>它在某种思辨性或形而上学的适切性中寻找道成肉身的动机，而非在圣经和经验所指的爱中。</w:t>
      </w:r>
    </w:p>
    <w:p w14:paraId="685B0C16">
      <w:pPr>
        <w:pStyle w:val="4"/>
        <w:spacing w:before="273" w:line="254" w:lineRule="auto"/>
        <w:ind w:right="97"/>
        <w:rPr>
          <w:rFonts w:hint="eastAsia"/>
          <w:sz w:val="32"/>
          <w:szCs w:val="32"/>
        </w:rPr>
      </w:pPr>
    </w:p>
    <w:p w14:paraId="7A29AFB4">
      <w:pPr>
        <w:pStyle w:val="4"/>
        <w:spacing w:before="273" w:line="254" w:lineRule="auto"/>
        <w:ind w:right="97"/>
        <w:rPr>
          <w:rFonts w:hint="eastAsia"/>
          <w:sz w:val="32"/>
          <w:szCs w:val="32"/>
        </w:rPr>
      </w:pPr>
      <w:r>
        <w:rPr>
          <w:rFonts w:hint="eastAsia"/>
          <w:sz w:val="32"/>
          <w:szCs w:val="32"/>
        </w:rPr>
        <w:t>It is the supreme distinction of Augustine among the representatives of the ancient Church that he conceived Christ fundamentally as the mediator of the love of God to sinful men, and that when he spoke of that love he charged it with all the meaning that can be from the gospel story.</w:t>
      </w:r>
    </w:p>
    <w:p w14:paraId="227B0C4A">
      <w:pPr>
        <w:pStyle w:val="4"/>
        <w:spacing w:before="273" w:line="254" w:lineRule="auto"/>
        <w:ind w:right="97"/>
        <w:rPr>
          <w:rFonts w:hint="eastAsia"/>
          <w:sz w:val="32"/>
          <w:szCs w:val="32"/>
        </w:rPr>
      </w:pPr>
      <w:r>
        <w:rPr>
          <w:rFonts w:hint="eastAsia"/>
          <w:sz w:val="32"/>
          <w:szCs w:val="32"/>
        </w:rPr>
        <w:t>在古代教会的代表人物中，奥古斯丁的最高卓著之处在于，他从根本上将基督构想为上帝对罪人之爱的中保，并且当他谈论那爱时，他赋予了它所有可以从福音故事中汲取的意义。</w:t>
      </w:r>
    </w:p>
    <w:p w14:paraId="47DF5E0C">
      <w:pPr>
        <w:pStyle w:val="4"/>
        <w:spacing w:before="273" w:line="254" w:lineRule="auto"/>
        <w:ind w:right="97"/>
        <w:rPr>
          <w:rFonts w:hint="eastAsia"/>
          <w:sz w:val="32"/>
          <w:szCs w:val="32"/>
        </w:rPr>
      </w:pPr>
    </w:p>
    <w:p w14:paraId="38BDF299">
      <w:pPr>
        <w:pStyle w:val="4"/>
        <w:spacing w:before="273" w:line="254" w:lineRule="auto"/>
        <w:ind w:right="97"/>
        <w:rPr>
          <w:rFonts w:hint="eastAsia"/>
          <w:sz w:val="32"/>
          <w:szCs w:val="32"/>
        </w:rPr>
      </w:pPr>
      <w:r>
        <w:rPr>
          <w:rFonts w:hint="eastAsia"/>
          <w:sz w:val="32"/>
          <w:szCs w:val="32"/>
        </w:rPr>
        <w:t>None of the fathers is steeped as he was in the synoptic gospels; none had learned so profoundly as he, from the whole life and passion of Jesus, what the love of God to sinners means.</w:t>
      </w:r>
    </w:p>
    <w:p w14:paraId="09411440">
      <w:pPr>
        <w:pStyle w:val="4"/>
        <w:spacing w:before="273" w:line="254" w:lineRule="auto"/>
        <w:ind w:right="97"/>
        <w:rPr>
          <w:rFonts w:hint="eastAsia"/>
          <w:sz w:val="32"/>
          <w:szCs w:val="32"/>
        </w:rPr>
      </w:pPr>
      <w:r>
        <w:rPr>
          <w:rFonts w:hint="eastAsia"/>
          <w:sz w:val="32"/>
          <w:szCs w:val="32"/>
        </w:rPr>
        <w:t>没有哪位教父像他那样沉浸在对观福音中；没有谁像他那样，从耶稣的整个生命和受难中，如此深刻地领会了上帝对罪人之爱的意义。</w:t>
      </w:r>
    </w:p>
    <w:p w14:paraId="210FF063">
      <w:pPr>
        <w:pStyle w:val="4"/>
        <w:spacing w:before="273" w:line="254" w:lineRule="auto"/>
        <w:ind w:right="97"/>
        <w:rPr>
          <w:rFonts w:hint="eastAsia"/>
          <w:sz w:val="32"/>
          <w:szCs w:val="32"/>
        </w:rPr>
      </w:pPr>
    </w:p>
    <w:p w14:paraId="68173A23">
      <w:pPr>
        <w:pStyle w:val="4"/>
        <w:spacing w:before="273" w:line="254" w:lineRule="auto"/>
        <w:ind w:right="97"/>
        <w:rPr>
          <w:rFonts w:hint="eastAsia"/>
          <w:sz w:val="32"/>
          <w:szCs w:val="32"/>
        </w:rPr>
      </w:pPr>
      <w:r>
        <w:rPr>
          <w:rFonts w:hint="eastAsia"/>
          <w:sz w:val="32"/>
          <w:szCs w:val="32"/>
        </w:rPr>
        <w:t>In spite of the Neoplatonic taint in his conception of renewing grace, when he comes to the point it is the love of God as exhibited in the man Christ Jesus which is everything to him.</w:t>
      </w:r>
    </w:p>
    <w:p w14:paraId="2B3A236B">
      <w:pPr>
        <w:pStyle w:val="4"/>
        <w:spacing w:before="273" w:line="254" w:lineRule="auto"/>
        <w:ind w:right="97"/>
        <w:rPr>
          <w:rFonts w:hint="eastAsia"/>
          <w:sz w:val="32"/>
          <w:szCs w:val="32"/>
        </w:rPr>
      </w:pPr>
      <w:r>
        <w:rPr>
          <w:rFonts w:hint="eastAsia"/>
          <w:sz w:val="32"/>
          <w:szCs w:val="32"/>
        </w:rPr>
        <w:t>尽管在他对更新恩典的概念中，带有新柏拉图主义的色彩，但当他论及关键时，对他来说，一切都在于那在人基督耶稣身上所彰显的上帝之爱。</w:t>
      </w:r>
    </w:p>
    <w:p w14:paraId="24681A52">
      <w:pPr>
        <w:pStyle w:val="4"/>
        <w:spacing w:before="273" w:line="254" w:lineRule="auto"/>
        <w:ind w:right="97"/>
        <w:rPr>
          <w:rFonts w:hint="eastAsia"/>
          <w:sz w:val="32"/>
          <w:szCs w:val="32"/>
        </w:rPr>
      </w:pPr>
    </w:p>
    <w:p w14:paraId="3831B098">
      <w:pPr>
        <w:pStyle w:val="4"/>
        <w:spacing w:before="273" w:line="254" w:lineRule="auto"/>
        <w:ind w:right="97"/>
        <w:rPr>
          <w:rFonts w:hint="eastAsia"/>
          <w:sz w:val="32"/>
          <w:szCs w:val="32"/>
        </w:rPr>
      </w:pPr>
      <w:r>
        <w:rPr>
          <w:rFonts w:hint="eastAsia"/>
          <w:sz w:val="32"/>
          <w:szCs w:val="32"/>
        </w:rPr>
        <w:t>This is what makes him the most living of all the fathers.</w:t>
      </w:r>
    </w:p>
    <w:p w14:paraId="41E79868">
      <w:pPr>
        <w:pStyle w:val="4"/>
        <w:spacing w:before="273" w:line="254" w:lineRule="auto"/>
        <w:ind w:right="97"/>
        <w:rPr>
          <w:rFonts w:hint="eastAsia"/>
          <w:sz w:val="32"/>
          <w:szCs w:val="32"/>
        </w:rPr>
      </w:pPr>
      <w:r>
        <w:rPr>
          <w:rFonts w:hint="eastAsia"/>
          <w:sz w:val="32"/>
          <w:szCs w:val="32"/>
        </w:rPr>
        <w:t>这就是使他成为所有教父中最具生命力的一位的原因。</w:t>
      </w:r>
    </w:p>
    <w:p w14:paraId="6F157BEB">
      <w:pPr>
        <w:pStyle w:val="4"/>
        <w:spacing w:before="273" w:line="254" w:lineRule="auto"/>
        <w:ind w:right="97"/>
        <w:rPr>
          <w:rFonts w:hint="eastAsia"/>
          <w:sz w:val="32"/>
          <w:szCs w:val="32"/>
        </w:rPr>
      </w:pPr>
    </w:p>
    <w:p w14:paraId="170DE275">
      <w:pPr>
        <w:pStyle w:val="4"/>
        <w:spacing w:before="273" w:line="254" w:lineRule="auto"/>
        <w:ind w:right="97"/>
        <w:rPr>
          <w:rFonts w:hint="eastAsia"/>
          <w:sz w:val="32"/>
          <w:szCs w:val="32"/>
        </w:rPr>
      </w:pPr>
      <w:r>
        <w:rPr>
          <w:rFonts w:hint="eastAsia"/>
          <w:sz w:val="32"/>
          <w:szCs w:val="32"/>
        </w:rPr>
        <w:t>For nothing but love wins and reconciles.</w:t>
      </w:r>
    </w:p>
    <w:p w14:paraId="11778853">
      <w:pPr>
        <w:pStyle w:val="4"/>
        <w:spacing w:before="273" w:line="254" w:lineRule="auto"/>
        <w:ind w:right="97"/>
        <w:rPr>
          <w:rFonts w:hint="eastAsia"/>
          <w:sz w:val="32"/>
          <w:szCs w:val="32"/>
        </w:rPr>
      </w:pPr>
      <w:r>
        <w:rPr>
          <w:rFonts w:hint="eastAsia"/>
          <w:sz w:val="32"/>
          <w:szCs w:val="32"/>
        </w:rPr>
        <w:t>因为唯有爱能赢得并和好。</w:t>
      </w:r>
    </w:p>
    <w:p w14:paraId="639CC7F8">
      <w:pPr>
        <w:pStyle w:val="4"/>
        <w:spacing w:before="273" w:line="254" w:lineRule="auto"/>
        <w:ind w:right="97"/>
        <w:rPr>
          <w:rFonts w:hint="eastAsia"/>
          <w:sz w:val="32"/>
          <w:szCs w:val="32"/>
        </w:rPr>
      </w:pPr>
    </w:p>
    <w:p w14:paraId="21BEFCF6">
      <w:pPr>
        <w:pStyle w:val="4"/>
        <w:spacing w:before="273" w:line="254" w:lineRule="auto"/>
        <w:ind w:right="97"/>
        <w:rPr>
          <w:rFonts w:hint="eastAsia"/>
          <w:sz w:val="32"/>
          <w:szCs w:val="32"/>
        </w:rPr>
      </w:pPr>
      <w:r>
        <w:rPr>
          <w:rFonts w:hint="eastAsia"/>
          <w:sz w:val="32"/>
          <w:szCs w:val="32"/>
        </w:rPr>
        <w:t>Augustine is very conscious of the difficulties involved in the idea that the love of the eternal God should only be revealed at a particular time, and especially in the idea that the love which came from God Himself in Christ should make a difference in God's attitude to men, but he simply states the difficulties in the most vivid form; he does not solve them.</w:t>
      </w:r>
    </w:p>
    <w:p w14:paraId="17BB2B6F">
      <w:pPr>
        <w:pStyle w:val="4"/>
        <w:spacing w:before="273" w:line="254" w:lineRule="auto"/>
        <w:ind w:right="97"/>
        <w:rPr>
          <w:rFonts w:hint="eastAsia"/>
          <w:sz w:val="32"/>
          <w:szCs w:val="32"/>
        </w:rPr>
      </w:pPr>
      <w:r>
        <w:rPr>
          <w:rFonts w:hint="eastAsia"/>
          <w:sz w:val="32"/>
          <w:szCs w:val="32"/>
        </w:rPr>
        <w:t>奥古斯丁非常清楚地意识到，永恒上帝的爱只在特定时间被启示，以及特别是那来自上帝自己、在基督里的爱，会对上帝对人的态度产生影响，这两个观念中所包含的困难，但他只是以最生动的形式陈述了这些困难；他并未解决它们。</w:t>
      </w:r>
    </w:p>
    <w:p w14:paraId="7F01A726">
      <w:pPr>
        <w:pStyle w:val="4"/>
        <w:spacing w:before="273" w:line="254" w:lineRule="auto"/>
        <w:ind w:right="97"/>
        <w:rPr>
          <w:rFonts w:hint="eastAsia"/>
          <w:sz w:val="32"/>
          <w:szCs w:val="32"/>
        </w:rPr>
      </w:pPr>
    </w:p>
    <w:p w14:paraId="0840D016">
      <w:pPr>
        <w:pStyle w:val="4"/>
        <w:spacing w:before="273" w:line="254" w:lineRule="auto"/>
        <w:ind w:right="97"/>
        <w:rPr>
          <w:rFonts w:hint="eastAsia"/>
          <w:sz w:val="32"/>
          <w:szCs w:val="32"/>
        </w:rPr>
      </w:pPr>
      <w:r>
        <w:rPr>
          <w:rFonts w:hint="eastAsia"/>
          <w:sz w:val="32"/>
          <w:szCs w:val="32"/>
        </w:rPr>
        <w:t>'Far be it from God to love any one in time with, as it were, a new love which was not in Him before.'</w:t>
      </w:r>
    </w:p>
    <w:p w14:paraId="2D200F4B">
      <w:pPr>
        <w:pStyle w:val="4"/>
        <w:spacing w:before="273" w:line="254" w:lineRule="auto"/>
        <w:ind w:right="97"/>
        <w:rPr>
          <w:rFonts w:hint="eastAsia"/>
          <w:sz w:val="32"/>
          <w:szCs w:val="32"/>
        </w:rPr>
      </w:pPr>
      <w:r>
        <w:rPr>
          <w:rFonts w:hint="eastAsia"/>
          <w:sz w:val="32"/>
          <w:szCs w:val="32"/>
        </w:rPr>
        <w:t>‘上帝绝不会在时间中，以一种仿佛从前祂里面没有的新爱来爱任何人。’</w:t>
      </w:r>
    </w:p>
    <w:p w14:paraId="6ABB00B5">
      <w:pPr>
        <w:pStyle w:val="4"/>
        <w:spacing w:before="273" w:line="254" w:lineRule="auto"/>
        <w:ind w:right="97"/>
        <w:rPr>
          <w:rFonts w:hint="eastAsia"/>
          <w:sz w:val="32"/>
          <w:szCs w:val="32"/>
        </w:rPr>
      </w:pPr>
    </w:p>
    <w:p w14:paraId="4CFE2FDB">
      <w:pPr>
        <w:pStyle w:val="4"/>
        <w:spacing w:before="273" w:line="254" w:lineRule="auto"/>
        <w:ind w:right="97"/>
        <w:rPr>
          <w:rFonts w:hint="eastAsia"/>
          <w:sz w:val="32"/>
          <w:szCs w:val="32"/>
        </w:rPr>
      </w:pPr>
      <w:r>
        <w:rPr>
          <w:rFonts w:hint="eastAsia"/>
          <w:sz w:val="32"/>
          <w:szCs w:val="32"/>
        </w:rPr>
        <w:t>Yet there must be some way in which justice is done both to God's eternal love to men, which is the source of salvation, and to His wrath against sinners, which constitutes the need of salvation.</w:t>
      </w:r>
    </w:p>
    <w:p w14:paraId="0E21CF2F">
      <w:pPr>
        <w:pStyle w:val="4"/>
        <w:spacing w:before="273" w:line="254" w:lineRule="auto"/>
        <w:ind w:right="97"/>
        <w:rPr>
          <w:rFonts w:hint="eastAsia"/>
          <w:sz w:val="32"/>
          <w:szCs w:val="32"/>
        </w:rPr>
      </w:pPr>
      <w:r>
        <w:rPr>
          <w:rFonts w:hint="eastAsia"/>
          <w:sz w:val="32"/>
          <w:szCs w:val="32"/>
        </w:rPr>
        <w:t>然而，必定有某种方式，既能公正地对待上帝对人永恒的爱——这是救恩的源头，也能公正地对待祂对罪人的忿怒——这构成了救恩的需要。</w:t>
      </w:r>
    </w:p>
    <w:p w14:paraId="2B112A32">
      <w:pPr>
        <w:pStyle w:val="4"/>
        <w:spacing w:before="273" w:line="254" w:lineRule="auto"/>
        <w:ind w:right="97"/>
        <w:rPr>
          <w:rFonts w:hint="eastAsia"/>
          <w:sz w:val="32"/>
          <w:szCs w:val="32"/>
        </w:rPr>
      </w:pPr>
    </w:p>
    <w:p w14:paraId="4769656F">
      <w:pPr>
        <w:pStyle w:val="4"/>
        <w:spacing w:before="273" w:line="254" w:lineRule="auto"/>
        <w:ind w:right="97"/>
        <w:rPr>
          <w:rFonts w:hint="eastAsia"/>
          <w:sz w:val="32"/>
          <w:szCs w:val="32"/>
        </w:rPr>
      </w:pPr>
      <w:r>
        <w:rPr>
          <w:rFonts w:hint="eastAsia"/>
          <w:sz w:val="32"/>
          <w:szCs w:val="32"/>
        </w:rPr>
        <w:t>Using the term 'hatred' to express the latter, Augustine says that in a wondrous and divine way even when God hated us He loved us.</w:t>
      </w:r>
    </w:p>
    <w:p w14:paraId="34414436">
      <w:pPr>
        <w:pStyle w:val="4"/>
        <w:spacing w:before="273" w:line="254" w:lineRule="auto"/>
        <w:ind w:right="97"/>
        <w:rPr>
          <w:rFonts w:hint="eastAsia"/>
          <w:sz w:val="32"/>
          <w:szCs w:val="32"/>
        </w:rPr>
      </w:pPr>
      <w:r>
        <w:rPr>
          <w:rFonts w:hint="eastAsia"/>
          <w:sz w:val="32"/>
          <w:szCs w:val="32"/>
        </w:rPr>
        <w:t>奥古斯丁用“恨恶”一词来表达后者，他说，以一种奇妙而神圣的方式，即使在上帝恨恶我们的时候，祂也爱着我们。</w:t>
      </w:r>
    </w:p>
    <w:p w14:paraId="67EA121E">
      <w:pPr>
        <w:pStyle w:val="4"/>
        <w:spacing w:before="273" w:line="254" w:lineRule="auto"/>
        <w:ind w:right="97"/>
        <w:rPr>
          <w:rFonts w:hint="eastAsia"/>
          <w:sz w:val="32"/>
          <w:szCs w:val="32"/>
        </w:rPr>
      </w:pPr>
    </w:p>
    <w:p w14:paraId="146820C8">
      <w:pPr>
        <w:pStyle w:val="4"/>
        <w:spacing w:before="273" w:line="254" w:lineRule="auto"/>
        <w:ind w:right="97"/>
        <w:rPr>
          <w:rFonts w:hint="eastAsia"/>
          <w:sz w:val="32"/>
          <w:szCs w:val="32"/>
        </w:rPr>
      </w:pPr>
      <w:r>
        <w:rPr>
          <w:rFonts w:hint="eastAsia"/>
          <w:sz w:val="32"/>
          <w:szCs w:val="32"/>
        </w:rPr>
        <w:t>He knew how, at one and the same time, in every one of us, both to hate what was our work and to love what was His own.</w:t>
      </w:r>
    </w:p>
    <w:p w14:paraId="72459A6C">
      <w:pPr>
        <w:pStyle w:val="4"/>
        <w:spacing w:before="273" w:line="254" w:lineRule="auto"/>
        <w:ind w:right="97"/>
        <w:rPr>
          <w:rFonts w:hint="eastAsia"/>
          <w:sz w:val="32"/>
          <w:szCs w:val="32"/>
        </w:rPr>
      </w:pPr>
      <w:r>
        <w:rPr>
          <w:rFonts w:hint="eastAsia"/>
          <w:sz w:val="32"/>
          <w:szCs w:val="32"/>
        </w:rPr>
        <w:t>祂知道如何，在同一个人身上，同时既恨恶我们所作的，又爱祂自己所作的。</w:t>
      </w:r>
    </w:p>
    <w:p w14:paraId="588B5CD1">
      <w:pPr>
        <w:pStyle w:val="4"/>
        <w:spacing w:before="273" w:line="254" w:lineRule="auto"/>
        <w:ind w:right="97"/>
        <w:rPr>
          <w:rFonts w:hint="eastAsia"/>
          <w:sz w:val="32"/>
          <w:szCs w:val="32"/>
        </w:rPr>
      </w:pPr>
    </w:p>
    <w:p w14:paraId="242B41AD">
      <w:pPr>
        <w:pStyle w:val="4"/>
        <w:spacing w:before="273" w:line="254" w:lineRule="auto"/>
        <w:ind w:right="97"/>
        <w:rPr>
          <w:rFonts w:hint="eastAsia"/>
          <w:sz w:val="32"/>
          <w:szCs w:val="32"/>
        </w:rPr>
      </w:pPr>
      <w:r>
        <w:rPr>
          <w:rFonts w:hint="eastAsia"/>
          <w:sz w:val="32"/>
          <w:szCs w:val="32"/>
        </w:rPr>
        <w:t>He loved all His saints before the foundation of the world, sicut praedestinavit; but when they are converted and find Him, then they are said—it is only a façon de parler—to begin to be loved by him.</w:t>
      </w:r>
    </w:p>
    <w:p w14:paraId="653F0A7F">
      <w:pPr>
        <w:pStyle w:val="4"/>
        <w:spacing w:before="273" w:line="254" w:lineRule="auto"/>
        <w:ind w:right="97"/>
        <w:rPr>
          <w:rFonts w:hint="eastAsia"/>
          <w:sz w:val="32"/>
          <w:szCs w:val="32"/>
        </w:rPr>
      </w:pPr>
      <w:r>
        <w:rPr>
          <w:rFonts w:hint="eastAsia"/>
          <w:sz w:val="32"/>
          <w:szCs w:val="32"/>
        </w:rPr>
        <w:t>祂在创世以先，就爱了祂所有的圣徒，如同祂所预定的；但当他们悔改并找到祂时，他们才被说——这只是一种说法——开始被祂所爱。</w:t>
      </w:r>
    </w:p>
    <w:p w14:paraId="0B8136D2">
      <w:pPr>
        <w:pStyle w:val="4"/>
        <w:spacing w:before="273" w:line="254" w:lineRule="auto"/>
        <w:ind w:right="97"/>
        <w:rPr>
          <w:rFonts w:hint="eastAsia"/>
          <w:sz w:val="32"/>
          <w:szCs w:val="32"/>
        </w:rPr>
      </w:pPr>
    </w:p>
    <w:p w14:paraId="2F2C68DE">
      <w:pPr>
        <w:pStyle w:val="4"/>
        <w:spacing w:before="273" w:line="254" w:lineRule="auto"/>
        <w:ind w:right="97"/>
        <w:rPr>
          <w:rFonts w:hint="eastAsia"/>
          <w:sz w:val="32"/>
          <w:szCs w:val="32"/>
        </w:rPr>
      </w:pPr>
      <w:r>
        <w:rPr>
          <w:rFonts w:hint="eastAsia"/>
          <w:sz w:val="32"/>
          <w:szCs w:val="32"/>
        </w:rPr>
        <w:t>The truer truth is diligenti reconciliati sumus.</w:t>
      </w:r>
    </w:p>
    <w:p w14:paraId="77ACE8EE">
      <w:pPr>
        <w:pStyle w:val="4"/>
        <w:spacing w:before="273" w:line="254" w:lineRule="auto"/>
        <w:ind w:right="97"/>
        <w:rPr>
          <w:rFonts w:hint="eastAsia"/>
          <w:sz w:val="32"/>
          <w:szCs w:val="32"/>
        </w:rPr>
      </w:pPr>
      <w:r>
        <w:rPr>
          <w:rFonts w:hint="eastAsia"/>
          <w:sz w:val="32"/>
          <w:szCs w:val="32"/>
        </w:rPr>
        <w:t>更真实的真理是，我们因被爱而和好了。</w:t>
      </w:r>
    </w:p>
    <w:p w14:paraId="42758959">
      <w:pPr>
        <w:pStyle w:val="4"/>
        <w:spacing w:before="273" w:line="254" w:lineRule="auto"/>
        <w:ind w:right="97"/>
        <w:rPr>
          <w:rFonts w:hint="eastAsia"/>
          <w:sz w:val="32"/>
          <w:szCs w:val="32"/>
        </w:rPr>
      </w:pPr>
    </w:p>
    <w:p w14:paraId="732A86BB">
      <w:pPr>
        <w:pStyle w:val="4"/>
        <w:spacing w:before="273" w:line="254" w:lineRule="auto"/>
        <w:ind w:right="97"/>
        <w:rPr>
          <w:rFonts w:hint="eastAsia"/>
          <w:sz w:val="32"/>
          <w:szCs w:val="32"/>
        </w:rPr>
      </w:pPr>
      <w:r>
        <w:rPr>
          <w:rFonts w:hint="eastAsia"/>
          <w:sz w:val="32"/>
          <w:szCs w:val="32"/>
        </w:rPr>
        <w:t>He already loves us when we are reconciled; or, as Calvin put it afterwards, wrestling with the same problem, 'Quia prius diligit, postea nos sibi reconciliat.'</w:t>
      </w:r>
    </w:p>
    <w:p w14:paraId="588079C9">
      <w:pPr>
        <w:pStyle w:val="4"/>
        <w:spacing w:before="273" w:line="254" w:lineRule="auto"/>
        <w:ind w:right="97"/>
        <w:rPr>
          <w:rFonts w:hint="eastAsia"/>
          <w:sz w:val="32"/>
          <w:szCs w:val="32"/>
        </w:rPr>
      </w:pPr>
      <w:r>
        <w:rPr>
          <w:rFonts w:hint="eastAsia"/>
          <w:sz w:val="32"/>
          <w:szCs w:val="32"/>
        </w:rPr>
        <w:t>当我们和好时，祂已经爱着我们；或者，如加尔文后来在与同样问题搏斗时所说，‘因为祂先爱，然后才使我们与祂自己和好。’</w:t>
      </w:r>
    </w:p>
    <w:p w14:paraId="2A562FA0">
      <w:pPr>
        <w:pStyle w:val="4"/>
        <w:spacing w:before="273" w:line="254" w:lineRule="auto"/>
        <w:ind w:right="97"/>
        <w:rPr>
          <w:rFonts w:hint="eastAsia"/>
          <w:sz w:val="32"/>
          <w:szCs w:val="32"/>
        </w:rPr>
      </w:pPr>
    </w:p>
    <w:p w14:paraId="007ABEFA">
      <w:pPr>
        <w:pStyle w:val="4"/>
        <w:spacing w:before="273" w:line="254" w:lineRule="auto"/>
        <w:ind w:right="97"/>
        <w:rPr>
          <w:rFonts w:hint="eastAsia"/>
          <w:sz w:val="32"/>
          <w:szCs w:val="32"/>
        </w:rPr>
      </w:pPr>
      <w:r>
        <w:rPr>
          <w:rFonts w:hint="eastAsia"/>
          <w:sz w:val="32"/>
          <w:szCs w:val="32"/>
        </w:rPr>
        <w:t>It ought to be acknowledged, in spite of his profound sense of the corruption of human nature, that Augustine recognises in man the capacity for redemption.</w:t>
      </w:r>
    </w:p>
    <w:p w14:paraId="022FDECC">
      <w:pPr>
        <w:pStyle w:val="4"/>
        <w:spacing w:before="273" w:line="254" w:lineRule="auto"/>
        <w:ind w:right="97"/>
        <w:rPr>
          <w:rFonts w:hint="eastAsia"/>
          <w:sz w:val="32"/>
          <w:szCs w:val="32"/>
        </w:rPr>
      </w:pPr>
      <w:r>
        <w:rPr>
          <w:rFonts w:hint="eastAsia"/>
          <w:sz w:val="32"/>
          <w:szCs w:val="32"/>
        </w:rPr>
        <w:t>应当承认，尽管奥古斯丁对人性的败坏有深刻的认识，但他承认人有被救赎的能力。</w:t>
      </w:r>
    </w:p>
    <w:p w14:paraId="3A6E8A30">
      <w:pPr>
        <w:pStyle w:val="4"/>
        <w:spacing w:before="273" w:line="254" w:lineRule="auto"/>
        <w:ind w:right="97"/>
        <w:rPr>
          <w:rFonts w:hint="eastAsia"/>
          <w:sz w:val="32"/>
          <w:szCs w:val="32"/>
        </w:rPr>
      </w:pPr>
    </w:p>
    <w:p w14:paraId="68C8F47C">
      <w:pPr>
        <w:pStyle w:val="4"/>
        <w:spacing w:before="273" w:line="254" w:lineRule="auto"/>
        <w:ind w:right="97"/>
        <w:rPr>
          <w:rFonts w:hint="eastAsia"/>
          <w:sz w:val="32"/>
          <w:szCs w:val="32"/>
        </w:rPr>
      </w:pPr>
      <w:r>
        <w:rPr>
          <w:rFonts w:hint="eastAsia"/>
          <w:sz w:val="32"/>
          <w:szCs w:val="32"/>
        </w:rPr>
        <w:t>There is still in the sinner something which is of God and which is dear to God; he even uses the startling expression 'Christ loved nothing in us but God'—or the divine.3</w:t>
      </w:r>
    </w:p>
    <w:p w14:paraId="406CAA84">
      <w:pPr>
        <w:pStyle w:val="4"/>
        <w:spacing w:before="273" w:line="254" w:lineRule="auto"/>
        <w:ind w:right="97"/>
        <w:rPr>
          <w:rFonts w:hint="eastAsia"/>
          <w:sz w:val="32"/>
          <w:szCs w:val="32"/>
        </w:rPr>
      </w:pPr>
      <w:r>
        <w:rPr>
          <w:rFonts w:hint="eastAsia"/>
          <w:sz w:val="32"/>
          <w:szCs w:val="32"/>
        </w:rPr>
        <w:t>在罪人里面，仍然有某些属于上帝，并为上帝所珍爱的东西；他甚至用了这个惊人的表达：‘基督在我们里面所爱的，无非是上帝’——或神圣。3</w:t>
      </w:r>
    </w:p>
    <w:p w14:paraId="0408D58E">
      <w:pPr>
        <w:pStyle w:val="4"/>
        <w:spacing w:before="273" w:line="254" w:lineRule="auto"/>
        <w:ind w:right="97"/>
        <w:rPr>
          <w:rFonts w:hint="eastAsia"/>
          <w:sz w:val="32"/>
          <w:szCs w:val="32"/>
        </w:rPr>
      </w:pPr>
    </w:p>
    <w:p w14:paraId="24139C6A">
      <w:pPr>
        <w:pStyle w:val="4"/>
        <w:spacing w:before="273" w:line="254" w:lineRule="auto"/>
        <w:ind w:right="97"/>
        <w:rPr>
          <w:rFonts w:hint="eastAsia"/>
          <w:sz w:val="32"/>
          <w:szCs w:val="32"/>
        </w:rPr>
      </w:pPr>
      <w:r>
        <w:rPr>
          <w:rFonts w:hint="eastAsia"/>
          <w:sz w:val="32"/>
          <w:szCs w:val="32"/>
        </w:rPr>
        <w:t>It recalls Ritschl's definition of Christian love as the identification of oneself with God's interest in others, or with that which is of God in them, and by bringing the love of Christ once more within the range of a human analogy, it helps us to understand it more fully.</w:t>
      </w:r>
    </w:p>
    <w:p w14:paraId="753B1750">
      <w:pPr>
        <w:pStyle w:val="4"/>
        <w:spacing w:before="273" w:line="254" w:lineRule="auto"/>
        <w:ind w:right="97"/>
        <w:rPr>
          <w:rFonts w:hint="eastAsia"/>
          <w:sz w:val="32"/>
          <w:szCs w:val="32"/>
        </w:rPr>
      </w:pPr>
      <w:r>
        <w:rPr>
          <w:rFonts w:hint="eastAsia"/>
          <w:sz w:val="32"/>
          <w:szCs w:val="32"/>
        </w:rPr>
        <w:t>这让人想起立敕尔对基督教之爱的定义，即认同自己与上帝在他人身上的利益，或与他们里面属上帝的东西；通过再次将基督的爱置于人类类比的范围内，它帮助我们更充分地理解它。</w:t>
      </w:r>
    </w:p>
    <w:p w14:paraId="3CA8AA45">
      <w:pPr>
        <w:pStyle w:val="4"/>
        <w:spacing w:before="273" w:line="254" w:lineRule="auto"/>
        <w:ind w:right="97"/>
        <w:rPr>
          <w:rFonts w:hint="eastAsia"/>
          <w:sz w:val="32"/>
          <w:szCs w:val="32"/>
        </w:rPr>
      </w:pPr>
    </w:p>
    <w:p w14:paraId="3545395C">
      <w:pPr>
        <w:pStyle w:val="4"/>
        <w:spacing w:before="273" w:line="254" w:lineRule="auto"/>
        <w:ind w:right="97"/>
        <w:rPr>
          <w:rFonts w:hint="eastAsia"/>
          <w:sz w:val="32"/>
          <w:szCs w:val="32"/>
        </w:rPr>
      </w:pPr>
      <w:r>
        <w:rPr>
          <w:rFonts w:hint="eastAsia"/>
          <w:sz w:val="32"/>
          <w:szCs w:val="32"/>
        </w:rPr>
        <w:t>But there is one aspect of Christ's love, or one mode of its manifestation, to which Augustine ascribes supreme power in the work of subduing sinners, winning them, and reconciling them to God—namely, His humility.</w:t>
      </w:r>
    </w:p>
    <w:p w14:paraId="65FB944A">
      <w:pPr>
        <w:pStyle w:val="4"/>
        <w:spacing w:before="273" w:line="254" w:lineRule="auto"/>
        <w:ind w:right="97"/>
        <w:rPr>
          <w:rFonts w:hint="eastAsia"/>
          <w:sz w:val="32"/>
          <w:szCs w:val="32"/>
        </w:rPr>
      </w:pPr>
      <w:r>
        <w:rPr>
          <w:rFonts w:hint="eastAsia"/>
          <w:sz w:val="32"/>
          <w:szCs w:val="32"/>
        </w:rPr>
        <w:t>但基督之爱有一个方面，或其彰显的一种模式，奥古斯丁归之以在征服罪人、赢得他们、并使他们与上帝和好的工作中具有至高无上的能力——即，祂的谦卑。</w:t>
      </w:r>
    </w:p>
    <w:p w14:paraId="778B17EC">
      <w:pPr>
        <w:pStyle w:val="4"/>
        <w:spacing w:before="273" w:line="254" w:lineRule="auto"/>
        <w:ind w:right="97"/>
        <w:rPr>
          <w:rFonts w:hint="eastAsia"/>
          <w:sz w:val="32"/>
          <w:szCs w:val="32"/>
        </w:rPr>
      </w:pPr>
    </w:p>
    <w:p w14:paraId="68FD67EF">
      <w:pPr>
        <w:pStyle w:val="4"/>
        <w:spacing w:before="273" w:line="254" w:lineRule="auto"/>
        <w:ind w:right="97"/>
        <w:rPr>
          <w:rFonts w:hint="eastAsia"/>
          <w:sz w:val="32"/>
          <w:szCs w:val="32"/>
        </w:rPr>
      </w:pPr>
      <w:r>
        <w:rPr>
          <w:rFonts w:hint="eastAsia"/>
          <w:sz w:val="32"/>
          <w:szCs w:val="32"/>
        </w:rPr>
        <w:t>This it was which exercised an overpowering influence upon Augustine himself.</w:t>
      </w:r>
    </w:p>
    <w:p w14:paraId="48B686F4">
      <w:pPr>
        <w:pStyle w:val="4"/>
        <w:spacing w:before="273" w:line="254" w:lineRule="auto"/>
        <w:ind w:right="97"/>
        <w:rPr>
          <w:rFonts w:hint="eastAsia"/>
          <w:sz w:val="32"/>
          <w:szCs w:val="32"/>
        </w:rPr>
      </w:pPr>
      <w:r>
        <w:rPr>
          <w:rFonts w:hint="eastAsia"/>
          <w:sz w:val="32"/>
          <w:szCs w:val="32"/>
        </w:rPr>
        <w:t>正是这一点，对奥古斯丁本人产生了压倒性的影响。</w:t>
      </w:r>
    </w:p>
    <w:p w14:paraId="075E7FF0">
      <w:pPr>
        <w:pStyle w:val="4"/>
        <w:spacing w:before="273" w:line="254" w:lineRule="auto"/>
        <w:ind w:right="97"/>
        <w:rPr>
          <w:rFonts w:hint="eastAsia"/>
          <w:sz w:val="32"/>
          <w:szCs w:val="32"/>
        </w:rPr>
      </w:pPr>
    </w:p>
    <w:p w14:paraId="2A337F39">
      <w:pPr>
        <w:pStyle w:val="4"/>
        <w:spacing w:before="273" w:line="254" w:lineRule="auto"/>
        <w:ind w:right="97"/>
        <w:rPr>
          <w:rFonts w:hint="eastAsia"/>
          <w:sz w:val="32"/>
          <w:szCs w:val="32"/>
        </w:rPr>
      </w:pPr>
      <w:r>
        <w:rPr>
          <w:rFonts w:hint="eastAsia"/>
          <w:sz w:val="32"/>
          <w:szCs w:val="32"/>
        </w:rPr>
        <w:t>Nothing could show more conclusively that his conception of the mediator and His love comes from the gospel story and from it alone.</w:t>
      </w:r>
    </w:p>
    <w:p w14:paraId="687CECC0">
      <w:pPr>
        <w:pStyle w:val="4"/>
        <w:spacing w:before="273" w:line="254" w:lineRule="auto"/>
        <w:ind w:right="97"/>
        <w:rPr>
          <w:rFonts w:hint="eastAsia"/>
          <w:sz w:val="32"/>
          <w:szCs w:val="32"/>
        </w:rPr>
      </w:pPr>
      <w:r>
        <w:rPr>
          <w:rFonts w:hint="eastAsia"/>
          <w:sz w:val="32"/>
          <w:szCs w:val="32"/>
        </w:rPr>
        <w:t>没有什么能比这更有力地证明，他关于中保和祂的爱的观念，唯独源于福音故事。</w:t>
      </w:r>
    </w:p>
    <w:p w14:paraId="11ECF5FB">
      <w:pPr>
        <w:pStyle w:val="4"/>
        <w:spacing w:before="273" w:line="254" w:lineRule="auto"/>
        <w:ind w:right="97"/>
        <w:rPr>
          <w:rFonts w:hint="eastAsia"/>
          <w:sz w:val="32"/>
          <w:szCs w:val="32"/>
        </w:rPr>
      </w:pPr>
    </w:p>
    <w:p w14:paraId="223FA277">
      <w:pPr>
        <w:pStyle w:val="4"/>
        <w:spacing w:before="273" w:line="254" w:lineRule="auto"/>
        <w:ind w:right="97"/>
        <w:rPr>
          <w:rFonts w:hint="eastAsia"/>
          <w:sz w:val="32"/>
          <w:szCs w:val="32"/>
        </w:rPr>
      </w:pPr>
      <w:r>
        <w:rPr>
          <w:rFonts w:hint="eastAsia"/>
          <w:sz w:val="32"/>
          <w:szCs w:val="32"/>
        </w:rPr>
        <w:t>We may seek in vain in the Epicureans and Stoics, in the Manichaeans and Platonists, for the one thing which is most characteristic of the gospel.</w:t>
      </w:r>
    </w:p>
    <w:p w14:paraId="05E4E89A">
      <w:pPr>
        <w:pStyle w:val="4"/>
        <w:spacing w:before="273" w:line="254" w:lineRule="auto"/>
        <w:ind w:right="97"/>
        <w:rPr>
          <w:rFonts w:hint="eastAsia"/>
          <w:sz w:val="32"/>
          <w:szCs w:val="32"/>
        </w:rPr>
      </w:pPr>
      <w:r>
        <w:rPr>
          <w:rFonts w:hint="eastAsia"/>
          <w:sz w:val="32"/>
          <w:szCs w:val="32"/>
        </w:rPr>
        <w:t>我们可能在伊壁鸠鲁派和斯多葛派，在摩尼教和柏拉图派中徒劳地寻找那最能代表福音的东西。</w:t>
      </w:r>
    </w:p>
    <w:p w14:paraId="1F9170DB">
      <w:pPr>
        <w:pStyle w:val="4"/>
        <w:spacing w:before="273" w:line="254" w:lineRule="auto"/>
        <w:ind w:right="97"/>
        <w:rPr>
          <w:rFonts w:hint="eastAsia"/>
          <w:sz w:val="32"/>
          <w:szCs w:val="32"/>
        </w:rPr>
      </w:pPr>
    </w:p>
    <w:p w14:paraId="6C3EE6E8">
      <w:pPr>
        <w:pStyle w:val="4"/>
        <w:spacing w:before="273" w:line="254" w:lineRule="auto"/>
        <w:ind w:right="97"/>
        <w:rPr>
          <w:rFonts w:hint="eastAsia"/>
          <w:sz w:val="32"/>
          <w:szCs w:val="32"/>
        </w:rPr>
      </w:pPr>
      <w:r>
        <w:rPr>
          <w:rFonts w:hint="eastAsia"/>
          <w:sz w:val="32"/>
          <w:szCs w:val="32"/>
        </w:rPr>
        <w:t>Whatever else we find in them, we do not find humility.</w:t>
      </w:r>
    </w:p>
    <w:p w14:paraId="0099F9BF">
      <w:pPr>
        <w:pStyle w:val="4"/>
        <w:spacing w:before="273" w:line="254" w:lineRule="auto"/>
        <w:ind w:right="97"/>
        <w:rPr>
          <w:rFonts w:hint="eastAsia"/>
          <w:sz w:val="32"/>
          <w:szCs w:val="32"/>
        </w:rPr>
      </w:pPr>
      <w:r>
        <w:rPr>
          <w:rFonts w:hint="eastAsia"/>
          <w:sz w:val="32"/>
          <w:szCs w:val="32"/>
        </w:rPr>
        <w:t>无论我们在他们身上找到什么，都找不到谦卑。</w:t>
      </w:r>
    </w:p>
    <w:p w14:paraId="7E24981E">
      <w:pPr>
        <w:pStyle w:val="4"/>
        <w:spacing w:before="273" w:line="254" w:lineRule="auto"/>
        <w:ind w:right="97"/>
        <w:rPr>
          <w:rFonts w:hint="eastAsia"/>
          <w:sz w:val="32"/>
          <w:szCs w:val="32"/>
        </w:rPr>
      </w:pPr>
    </w:p>
    <w:p w14:paraId="03280CD7">
      <w:pPr>
        <w:pStyle w:val="4"/>
        <w:spacing w:before="273" w:line="254" w:lineRule="auto"/>
        <w:ind w:right="97"/>
        <w:rPr>
          <w:rFonts w:hint="eastAsia"/>
          <w:sz w:val="32"/>
          <w:szCs w:val="32"/>
        </w:rPr>
      </w:pPr>
      <w:r>
        <w:rPr>
          <w:rFonts w:hint="eastAsia"/>
          <w:sz w:val="32"/>
          <w:szCs w:val="32"/>
        </w:rPr>
        <w:t>'Via humilitatis hujus aliunde manet: a Christo venit.</w:t>
      </w:r>
    </w:p>
    <w:p w14:paraId="21CB1CB1">
      <w:pPr>
        <w:pStyle w:val="4"/>
        <w:spacing w:before="273" w:line="254" w:lineRule="auto"/>
        <w:ind w:right="97"/>
        <w:rPr>
          <w:rFonts w:hint="eastAsia"/>
          <w:sz w:val="32"/>
          <w:szCs w:val="32"/>
        </w:rPr>
      </w:pPr>
      <w:r>
        <w:rPr>
          <w:rFonts w:hint="eastAsia"/>
          <w:sz w:val="32"/>
          <w:szCs w:val="32"/>
        </w:rPr>
        <w:t>‘这条谦卑之路源于别处：它来自基督。</w:t>
      </w:r>
    </w:p>
    <w:p w14:paraId="524EC371">
      <w:pPr>
        <w:pStyle w:val="4"/>
        <w:spacing w:before="273" w:line="254" w:lineRule="auto"/>
        <w:ind w:right="97"/>
        <w:rPr>
          <w:rFonts w:hint="eastAsia"/>
          <w:sz w:val="32"/>
          <w:szCs w:val="32"/>
        </w:rPr>
      </w:pPr>
    </w:p>
    <w:p w14:paraId="7A9EA319">
      <w:pPr>
        <w:pStyle w:val="4"/>
        <w:spacing w:before="273" w:line="254" w:lineRule="auto"/>
        <w:ind w:right="97"/>
        <w:rPr>
          <w:rFonts w:hint="eastAsia"/>
          <w:sz w:val="32"/>
          <w:szCs w:val="32"/>
        </w:rPr>
      </w:pPr>
      <w:r>
        <w:rPr>
          <w:rFonts w:hint="eastAsia"/>
          <w:sz w:val="32"/>
          <w:szCs w:val="32"/>
        </w:rPr>
        <w:t>Haec via ab illo est qui cum esset altus, humilis venit.'</w:t>
      </w:r>
    </w:p>
    <w:p w14:paraId="59A53045">
      <w:pPr>
        <w:pStyle w:val="4"/>
        <w:spacing w:before="273" w:line="254" w:lineRule="auto"/>
        <w:ind w:right="97"/>
        <w:rPr>
          <w:rFonts w:hint="eastAsia"/>
          <w:sz w:val="32"/>
          <w:szCs w:val="32"/>
        </w:rPr>
      </w:pPr>
      <w:r>
        <w:rPr>
          <w:rFonts w:hint="eastAsia"/>
          <w:sz w:val="32"/>
          <w:szCs w:val="32"/>
        </w:rPr>
        <w:t>这条路来自那位祂，祂本为高，却谦卑而来。’</w:t>
      </w:r>
    </w:p>
    <w:p w14:paraId="585450F4">
      <w:pPr>
        <w:pStyle w:val="4"/>
        <w:spacing w:before="273" w:line="254" w:lineRule="auto"/>
        <w:ind w:right="97"/>
        <w:rPr>
          <w:rFonts w:hint="eastAsia"/>
          <w:sz w:val="32"/>
          <w:szCs w:val="32"/>
        </w:rPr>
      </w:pPr>
    </w:p>
    <w:p w14:paraId="236BFF4F">
      <w:pPr>
        <w:pStyle w:val="4"/>
        <w:spacing w:before="273" w:line="254" w:lineRule="auto"/>
        <w:ind w:right="97"/>
        <w:rPr>
          <w:rFonts w:hint="eastAsia"/>
          <w:sz w:val="32"/>
          <w:szCs w:val="32"/>
        </w:rPr>
      </w:pPr>
      <w:r>
        <w:rPr>
          <w:rFonts w:hint="eastAsia"/>
          <w:sz w:val="32"/>
          <w:szCs w:val="32"/>
        </w:rPr>
        <w:t>It is the sum of Christ's teaching.</w:t>
      </w:r>
    </w:p>
    <w:p w14:paraId="7CD87805">
      <w:pPr>
        <w:pStyle w:val="4"/>
        <w:spacing w:before="273" w:line="254" w:lineRule="auto"/>
        <w:ind w:right="97"/>
        <w:rPr>
          <w:rFonts w:hint="eastAsia"/>
          <w:sz w:val="32"/>
          <w:szCs w:val="32"/>
        </w:rPr>
      </w:pPr>
      <w:r>
        <w:rPr>
          <w:rFonts w:hint="eastAsia"/>
          <w:sz w:val="32"/>
          <w:szCs w:val="32"/>
        </w:rPr>
        <w:t>这是基督教导的总和。</w:t>
      </w:r>
    </w:p>
    <w:p w14:paraId="78BA1EEE">
      <w:pPr>
        <w:pStyle w:val="4"/>
        <w:spacing w:before="273" w:line="254" w:lineRule="auto"/>
        <w:ind w:right="97"/>
        <w:rPr>
          <w:rFonts w:hint="eastAsia"/>
          <w:sz w:val="32"/>
          <w:szCs w:val="32"/>
        </w:rPr>
      </w:pPr>
    </w:p>
    <w:p w14:paraId="01885B2D">
      <w:pPr>
        <w:pStyle w:val="4"/>
        <w:spacing w:before="273" w:line="254" w:lineRule="auto"/>
        <w:ind w:right="97"/>
        <w:rPr>
          <w:rFonts w:hint="eastAsia"/>
          <w:sz w:val="32"/>
          <w:szCs w:val="32"/>
        </w:rPr>
      </w:pPr>
      <w:r>
        <w:rPr>
          <w:rFonts w:hint="eastAsia"/>
          <w:sz w:val="32"/>
          <w:szCs w:val="32"/>
        </w:rPr>
        <w:t>'Quid enim aliud docuit humiliendo se, factus obediens usque ad mortem, mortem autem crucis?</w:t>
      </w:r>
    </w:p>
    <w:p w14:paraId="3D883CF7">
      <w:pPr>
        <w:pStyle w:val="4"/>
        <w:spacing w:before="273" w:line="254" w:lineRule="auto"/>
        <w:ind w:right="97"/>
        <w:rPr>
          <w:rFonts w:hint="eastAsia"/>
          <w:sz w:val="32"/>
          <w:szCs w:val="32"/>
        </w:rPr>
      </w:pPr>
      <w:r>
        <w:rPr>
          <w:rFonts w:hint="eastAsia"/>
          <w:sz w:val="32"/>
          <w:szCs w:val="32"/>
        </w:rPr>
        <w:t>‘祂自己卑微，存心顺服，以至于死，且死在十字架上，除了教导这个，祂还教导了什么？</w:t>
      </w:r>
    </w:p>
    <w:p w14:paraId="486C79A5">
      <w:pPr>
        <w:pStyle w:val="4"/>
        <w:spacing w:before="273" w:line="254" w:lineRule="auto"/>
        <w:ind w:right="97"/>
        <w:rPr>
          <w:rFonts w:hint="eastAsia"/>
          <w:sz w:val="32"/>
          <w:szCs w:val="32"/>
        </w:rPr>
      </w:pPr>
    </w:p>
    <w:p w14:paraId="65975763">
      <w:pPr>
        <w:pStyle w:val="4"/>
        <w:spacing w:before="273" w:line="254" w:lineRule="auto"/>
        <w:ind w:right="97"/>
        <w:rPr>
          <w:rFonts w:hint="eastAsia"/>
          <w:sz w:val="32"/>
          <w:szCs w:val="32"/>
        </w:rPr>
      </w:pPr>
      <w:r>
        <w:rPr>
          <w:rFonts w:hint="eastAsia"/>
          <w:sz w:val="32"/>
          <w:szCs w:val="32"/>
        </w:rPr>
        <w:t>Quid aliud docuit solvendo quod non debebat, ut nos a debito liberaret?</w:t>
      </w:r>
    </w:p>
    <w:p w14:paraId="24E6163F">
      <w:pPr>
        <w:pStyle w:val="4"/>
        <w:spacing w:before="273" w:line="254" w:lineRule="auto"/>
        <w:ind w:right="97"/>
        <w:rPr>
          <w:rFonts w:hint="eastAsia"/>
          <w:sz w:val="32"/>
          <w:szCs w:val="32"/>
        </w:rPr>
      </w:pPr>
      <w:r>
        <w:rPr>
          <w:rFonts w:hint="eastAsia"/>
          <w:sz w:val="32"/>
          <w:szCs w:val="32"/>
        </w:rPr>
        <w:t>祂还清了自己不欠的债，好叫我们从债务中得释放，除了教导这个，祂还教导了什么？</w:t>
      </w:r>
    </w:p>
    <w:p w14:paraId="5CB35D17">
      <w:pPr>
        <w:pStyle w:val="4"/>
        <w:spacing w:before="273" w:line="254" w:lineRule="auto"/>
        <w:ind w:right="97"/>
        <w:rPr>
          <w:rFonts w:hint="eastAsia"/>
          <w:sz w:val="32"/>
          <w:szCs w:val="32"/>
        </w:rPr>
      </w:pPr>
    </w:p>
    <w:p w14:paraId="397DDDE0">
      <w:pPr>
        <w:pStyle w:val="4"/>
        <w:spacing w:before="273" w:line="254" w:lineRule="auto"/>
        <w:ind w:right="97"/>
        <w:rPr>
          <w:rFonts w:hint="eastAsia"/>
          <w:sz w:val="32"/>
          <w:szCs w:val="32"/>
        </w:rPr>
      </w:pPr>
      <w:r>
        <w:rPr>
          <w:rFonts w:hint="eastAsia"/>
          <w:sz w:val="32"/>
          <w:szCs w:val="32"/>
        </w:rPr>
        <w:t>Quid aliud docuit baptizatus qui peccatum non fecit, crucifixus qui reatum non habebat?</w:t>
      </w:r>
    </w:p>
    <w:p w14:paraId="614626E8">
      <w:pPr>
        <w:pStyle w:val="4"/>
        <w:spacing w:before="273" w:line="254" w:lineRule="auto"/>
        <w:ind w:right="97"/>
        <w:rPr>
          <w:rFonts w:hint="eastAsia"/>
          <w:sz w:val="32"/>
          <w:szCs w:val="32"/>
        </w:rPr>
      </w:pPr>
      <w:r>
        <w:rPr>
          <w:rFonts w:hint="eastAsia"/>
          <w:sz w:val="32"/>
          <w:szCs w:val="32"/>
        </w:rPr>
        <w:t>那未曾犯过罪的受洗，那没有罪愆的被钉十字架，除了教导这个，祂还教导了什么？</w:t>
      </w:r>
    </w:p>
    <w:p w14:paraId="62CB8290">
      <w:pPr>
        <w:pStyle w:val="4"/>
        <w:spacing w:before="273" w:line="254" w:lineRule="auto"/>
        <w:ind w:right="97"/>
        <w:rPr>
          <w:rFonts w:hint="eastAsia"/>
          <w:sz w:val="32"/>
          <w:szCs w:val="32"/>
        </w:rPr>
      </w:pPr>
    </w:p>
    <w:p w14:paraId="2E789204">
      <w:pPr>
        <w:pStyle w:val="4"/>
        <w:spacing w:before="273" w:line="254" w:lineRule="auto"/>
        <w:ind w:right="97"/>
        <w:rPr>
          <w:rFonts w:hint="eastAsia"/>
          <w:sz w:val="32"/>
          <w:szCs w:val="32"/>
        </w:rPr>
      </w:pPr>
      <w:r>
        <w:rPr>
          <w:rFonts w:hint="eastAsia"/>
          <w:sz w:val="32"/>
          <w:szCs w:val="32"/>
        </w:rPr>
        <w:t>Quid aliud docuit nisi hanc humanitatem?</w:t>
      </w:r>
    </w:p>
    <w:p w14:paraId="48A983D8">
      <w:pPr>
        <w:pStyle w:val="4"/>
        <w:spacing w:before="273" w:line="254" w:lineRule="auto"/>
        <w:ind w:right="97"/>
        <w:rPr>
          <w:rFonts w:hint="eastAsia"/>
          <w:sz w:val="32"/>
          <w:szCs w:val="32"/>
        </w:rPr>
      </w:pPr>
      <w:r>
        <w:rPr>
          <w:rFonts w:hint="eastAsia"/>
          <w:sz w:val="32"/>
          <w:szCs w:val="32"/>
        </w:rPr>
        <w:t>除了教导这种谦卑，祂还教导了什么？</w:t>
      </w:r>
    </w:p>
    <w:p w14:paraId="5035E1CA">
      <w:pPr>
        <w:pStyle w:val="4"/>
        <w:spacing w:before="273" w:line="254" w:lineRule="auto"/>
        <w:ind w:right="97"/>
        <w:rPr>
          <w:rFonts w:hint="eastAsia"/>
          <w:sz w:val="32"/>
          <w:szCs w:val="32"/>
        </w:rPr>
      </w:pPr>
    </w:p>
    <w:p w14:paraId="50F22D1E">
      <w:pPr>
        <w:pStyle w:val="4"/>
        <w:spacing w:before="273" w:line="254" w:lineRule="auto"/>
        <w:ind w:right="97"/>
        <w:rPr>
          <w:rFonts w:hint="eastAsia"/>
          <w:sz w:val="32"/>
          <w:szCs w:val="32"/>
        </w:rPr>
      </w:pPr>
      <w:r>
        <w:rPr>
          <w:rFonts w:hint="eastAsia"/>
          <w:sz w:val="32"/>
          <w:szCs w:val="32"/>
        </w:rPr>
        <w:t>It is so great a thing to be a little one that unless Christ, who is so great, condescended to teach us we could never learn the lesson.2</w:t>
      </w:r>
    </w:p>
    <w:p w14:paraId="43422BAC">
      <w:pPr>
        <w:pStyle w:val="4"/>
        <w:spacing w:before="273" w:line="254" w:lineRule="auto"/>
        <w:ind w:right="97"/>
        <w:rPr>
          <w:rFonts w:hint="eastAsia"/>
          <w:sz w:val="32"/>
          <w:szCs w:val="32"/>
        </w:rPr>
      </w:pPr>
      <w:r>
        <w:rPr>
          <w:rFonts w:hint="eastAsia"/>
          <w:sz w:val="32"/>
          <w:szCs w:val="32"/>
        </w:rPr>
        <w:t>作一个小孩子是如此伟大的事，以至于若非基督，如此伟大的那一位，屈尊教导我们，我们永远也学不会这个功课。2</w:t>
      </w:r>
    </w:p>
    <w:p w14:paraId="17888080">
      <w:pPr>
        <w:pStyle w:val="4"/>
        <w:spacing w:before="273" w:line="254" w:lineRule="auto"/>
        <w:ind w:right="97"/>
        <w:rPr>
          <w:rFonts w:hint="eastAsia"/>
          <w:sz w:val="32"/>
          <w:szCs w:val="32"/>
        </w:rPr>
      </w:pPr>
    </w:p>
    <w:p w14:paraId="34905D50">
      <w:pPr>
        <w:pStyle w:val="4"/>
        <w:spacing w:before="273" w:line="254" w:lineRule="auto"/>
        <w:ind w:right="97"/>
        <w:rPr>
          <w:rFonts w:hint="eastAsia"/>
          <w:sz w:val="32"/>
          <w:szCs w:val="32"/>
        </w:rPr>
      </w:pPr>
      <w:r>
        <w:rPr>
          <w:rFonts w:hint="eastAsia"/>
          <w:sz w:val="32"/>
          <w:szCs w:val="32"/>
        </w:rPr>
        <w:t>The primal sin and the root of all sins is pride, the desire and determination to be independent of God; and we cannot be reconciled to God but in the humility which is willing to be absolutely dependent on Him, and which appeals to us irresistibly in the lowly life of Jesus.</w:t>
      </w:r>
    </w:p>
    <w:p w14:paraId="5C926E0A">
      <w:pPr>
        <w:pStyle w:val="4"/>
        <w:spacing w:before="273" w:line="254" w:lineRule="auto"/>
        <w:ind w:right="97"/>
        <w:rPr>
          <w:rFonts w:hint="eastAsia"/>
          <w:sz w:val="32"/>
          <w:szCs w:val="32"/>
        </w:rPr>
      </w:pPr>
      <w:r>
        <w:rPr>
          <w:rFonts w:hint="eastAsia"/>
          <w:sz w:val="32"/>
          <w:szCs w:val="32"/>
        </w:rPr>
        <w:t>原罪和一切罪的根源是骄傲，是渴望并决心独立于上帝；我们唯有在愿意完全依赖祂的谦卑中，才能与上帝和好，而这种谦卑在耶稣卑微的生命中，向我们发出了不可抗拒的呼吁。</w:t>
      </w:r>
    </w:p>
    <w:p w14:paraId="1C45D9E7">
      <w:pPr>
        <w:pStyle w:val="4"/>
        <w:spacing w:before="273" w:line="254" w:lineRule="auto"/>
        <w:ind w:right="97"/>
        <w:rPr>
          <w:rFonts w:hint="eastAsia"/>
          <w:sz w:val="32"/>
          <w:szCs w:val="32"/>
        </w:rPr>
      </w:pPr>
    </w:p>
    <w:p w14:paraId="190D52B3">
      <w:pPr>
        <w:pStyle w:val="4"/>
        <w:spacing w:before="273" w:line="254" w:lineRule="auto"/>
        <w:ind w:right="97"/>
        <w:rPr>
          <w:rFonts w:hint="eastAsia"/>
          <w:sz w:val="32"/>
          <w:szCs w:val="32"/>
        </w:rPr>
      </w:pPr>
      <w:r>
        <w:rPr>
          <w:rFonts w:hint="eastAsia"/>
          <w:sz w:val="32"/>
          <w:szCs w:val="32"/>
        </w:rPr>
        <w:t>It is impossible to exaggerate the place of such thoughts in the mind and heart of Augustine, and they passed from the gospels through him into the life of the Western Church as the most vital and valuable element in its piety.</w:t>
      </w:r>
    </w:p>
    <w:p w14:paraId="2341E3D9">
      <w:pPr>
        <w:pStyle w:val="4"/>
        <w:spacing w:before="273" w:line="254" w:lineRule="auto"/>
        <w:ind w:right="97"/>
        <w:rPr>
          <w:rFonts w:hint="eastAsia"/>
          <w:sz w:val="32"/>
          <w:szCs w:val="32"/>
        </w:rPr>
      </w:pPr>
      <w:r>
        <w:rPr>
          <w:rFonts w:hint="eastAsia"/>
          <w:sz w:val="32"/>
          <w:szCs w:val="32"/>
        </w:rPr>
        <w:t>要夸大这类思想在奥古斯丁思想和心灵中的地位是不可能的，它们从福音书经由他，进入了西方教会的生活，成为其敬虔中最重要和最有价值的元素。</w:t>
      </w:r>
    </w:p>
    <w:p w14:paraId="5C490B09">
      <w:pPr>
        <w:pStyle w:val="4"/>
        <w:spacing w:before="273" w:line="254" w:lineRule="auto"/>
        <w:ind w:right="97"/>
        <w:rPr>
          <w:rFonts w:hint="eastAsia"/>
          <w:sz w:val="32"/>
          <w:szCs w:val="32"/>
        </w:rPr>
      </w:pPr>
    </w:p>
    <w:p w14:paraId="710143D6">
      <w:pPr>
        <w:pStyle w:val="4"/>
        <w:spacing w:before="273" w:line="254" w:lineRule="auto"/>
        <w:ind w:right="97"/>
        <w:rPr>
          <w:rFonts w:hint="eastAsia"/>
          <w:sz w:val="32"/>
          <w:szCs w:val="32"/>
        </w:rPr>
      </w:pPr>
      <w:r>
        <w:rPr>
          <w:rFonts w:hint="eastAsia"/>
          <w:sz w:val="32"/>
          <w:szCs w:val="32"/>
        </w:rPr>
        <w:t>Christianity may be said to be summed up in this one word, humilitas.</w:t>
      </w:r>
    </w:p>
    <w:p w14:paraId="4BC56F38">
      <w:pPr>
        <w:pStyle w:val="4"/>
        <w:spacing w:before="273" w:line="254" w:lineRule="auto"/>
        <w:ind w:right="97"/>
        <w:rPr>
          <w:rFonts w:hint="eastAsia"/>
          <w:sz w:val="32"/>
          <w:szCs w:val="32"/>
        </w:rPr>
      </w:pPr>
      <w:r>
        <w:rPr>
          <w:rFonts w:hint="eastAsia"/>
          <w:sz w:val="32"/>
          <w:szCs w:val="32"/>
        </w:rPr>
        <w:t>可以说，基督教被概括在这一个词中，谦卑。</w:t>
      </w:r>
    </w:p>
    <w:p w14:paraId="1916D641">
      <w:pPr>
        <w:pStyle w:val="4"/>
        <w:spacing w:before="273" w:line="254" w:lineRule="auto"/>
        <w:ind w:right="97"/>
        <w:rPr>
          <w:rFonts w:hint="eastAsia"/>
          <w:sz w:val="32"/>
          <w:szCs w:val="32"/>
        </w:rPr>
      </w:pPr>
    </w:p>
    <w:p w14:paraId="1386B944">
      <w:pPr>
        <w:pStyle w:val="4"/>
        <w:spacing w:before="273" w:line="254" w:lineRule="auto"/>
        <w:ind w:right="97"/>
        <w:rPr>
          <w:rFonts w:hint="eastAsia"/>
          <w:sz w:val="32"/>
          <w:szCs w:val="32"/>
        </w:rPr>
      </w:pPr>
      <w:r>
        <w:rPr>
          <w:rFonts w:hint="eastAsia"/>
          <w:sz w:val="32"/>
          <w:szCs w:val="32"/>
        </w:rPr>
        <w:t>'Est paene una disciplina Christiana.'</w:t>
      </w:r>
    </w:p>
    <w:p w14:paraId="5627E373">
      <w:pPr>
        <w:pStyle w:val="4"/>
        <w:spacing w:before="273" w:line="254" w:lineRule="auto"/>
        <w:ind w:right="97"/>
        <w:rPr>
          <w:rFonts w:hint="eastAsia"/>
          <w:sz w:val="32"/>
          <w:szCs w:val="32"/>
        </w:rPr>
      </w:pPr>
      <w:r>
        <w:rPr>
          <w:rFonts w:hint="eastAsia"/>
          <w:sz w:val="32"/>
          <w:szCs w:val="32"/>
        </w:rPr>
        <w:t>‘这几乎是唯一的基督徒纪律。’</w:t>
      </w:r>
    </w:p>
    <w:p w14:paraId="02A7CD3A">
      <w:pPr>
        <w:pStyle w:val="4"/>
        <w:spacing w:before="273" w:line="254" w:lineRule="auto"/>
        <w:ind w:right="97"/>
        <w:rPr>
          <w:rFonts w:hint="eastAsia"/>
          <w:sz w:val="32"/>
          <w:szCs w:val="32"/>
        </w:rPr>
      </w:pPr>
    </w:p>
    <w:p w14:paraId="043C6830">
      <w:pPr>
        <w:pStyle w:val="4"/>
        <w:spacing w:before="273" w:line="254" w:lineRule="auto"/>
        <w:ind w:right="97"/>
        <w:rPr>
          <w:rFonts w:hint="eastAsia"/>
          <w:sz w:val="32"/>
          <w:szCs w:val="32"/>
        </w:rPr>
      </w:pPr>
      <w:r>
        <w:rPr>
          <w:rFonts w:hint="eastAsia"/>
          <w:sz w:val="32"/>
          <w:szCs w:val="32"/>
        </w:rPr>
        <w:t>And again, 'Doctrina Christiana, humilitatis praeceptum.'</w:t>
      </w:r>
    </w:p>
    <w:p w14:paraId="54962832">
      <w:pPr>
        <w:pStyle w:val="4"/>
        <w:spacing w:before="273" w:line="254" w:lineRule="auto"/>
        <w:ind w:right="97"/>
        <w:rPr>
          <w:rFonts w:hint="eastAsia"/>
          <w:sz w:val="32"/>
          <w:szCs w:val="32"/>
        </w:rPr>
      </w:pPr>
      <w:r>
        <w:rPr>
          <w:rFonts w:hint="eastAsia"/>
          <w:sz w:val="32"/>
          <w:szCs w:val="32"/>
        </w:rPr>
        <w:t>又说，‘基督教教义，谦卑的诫命。’</w:t>
      </w:r>
    </w:p>
    <w:p w14:paraId="17050CB4">
      <w:pPr>
        <w:pStyle w:val="4"/>
        <w:spacing w:before="273" w:line="254" w:lineRule="auto"/>
        <w:ind w:right="97"/>
        <w:rPr>
          <w:rFonts w:hint="eastAsia"/>
          <w:sz w:val="32"/>
          <w:szCs w:val="32"/>
        </w:rPr>
      </w:pPr>
    </w:p>
    <w:p w14:paraId="2982771F">
      <w:pPr>
        <w:pStyle w:val="4"/>
        <w:spacing w:before="273" w:line="254" w:lineRule="auto"/>
        <w:ind w:right="97"/>
        <w:rPr>
          <w:rFonts w:hint="eastAsia"/>
          <w:sz w:val="32"/>
          <w:szCs w:val="32"/>
        </w:rPr>
      </w:pPr>
      <w:r>
        <w:rPr>
          <w:rFonts w:hint="eastAsia"/>
          <w:sz w:val="32"/>
          <w:szCs w:val="32"/>
        </w:rPr>
        <w:t>This is the ethical side of the matter, but what is most relevant to the subject of these lectures is that the humility of Christ, as it is revealed in His life and death, is the most moving form in which the reconciling love of God appeals to the great soul of Augustine.</w:t>
      </w:r>
    </w:p>
    <w:p w14:paraId="021D6394">
      <w:pPr>
        <w:pStyle w:val="4"/>
        <w:spacing w:before="273" w:line="254" w:lineRule="auto"/>
        <w:ind w:right="97"/>
        <w:rPr>
          <w:rFonts w:hint="eastAsia"/>
          <w:sz w:val="32"/>
          <w:szCs w:val="32"/>
        </w:rPr>
      </w:pPr>
      <w:r>
        <w:rPr>
          <w:rFonts w:hint="eastAsia"/>
          <w:sz w:val="32"/>
          <w:szCs w:val="32"/>
        </w:rPr>
        <w:t>这是事情的伦理方面，但与这些讲座主题最相关的是，基督的谦卑，正如在祂的生与死中所启示的，是上帝和好之爱呼吁奥古斯丁伟大灵魂的最感人形式。</w:t>
      </w:r>
    </w:p>
    <w:p w14:paraId="22589801">
      <w:pPr>
        <w:pStyle w:val="4"/>
        <w:spacing w:before="273" w:line="254" w:lineRule="auto"/>
        <w:ind w:right="97"/>
        <w:rPr>
          <w:rFonts w:hint="eastAsia"/>
          <w:sz w:val="32"/>
          <w:szCs w:val="32"/>
        </w:rPr>
      </w:pPr>
    </w:p>
    <w:p w14:paraId="2BAC2FC4">
      <w:pPr>
        <w:pStyle w:val="4"/>
        <w:spacing w:before="273" w:line="254" w:lineRule="auto"/>
        <w:ind w:right="97"/>
        <w:rPr>
          <w:rFonts w:hint="eastAsia"/>
          <w:sz w:val="32"/>
          <w:szCs w:val="32"/>
        </w:rPr>
      </w:pPr>
      <w:r>
        <w:rPr>
          <w:rFonts w:hint="eastAsia"/>
          <w:sz w:val="32"/>
          <w:szCs w:val="32"/>
        </w:rPr>
        <w:t>It is his last word in the gospel of reconciliation: 'Jam humilis Deus et adhuc superbus homo?'</w:t>
      </w:r>
    </w:p>
    <w:p w14:paraId="4012CB76">
      <w:pPr>
        <w:pStyle w:val="4"/>
        <w:spacing w:before="273" w:line="254" w:lineRule="auto"/>
        <w:ind w:right="97"/>
        <w:rPr>
          <w:rFonts w:hint="eastAsia"/>
          <w:sz w:val="32"/>
          <w:szCs w:val="32"/>
        </w:rPr>
      </w:pPr>
      <w:r>
        <w:rPr>
          <w:rFonts w:hint="eastAsia"/>
          <w:sz w:val="32"/>
          <w:szCs w:val="32"/>
        </w:rPr>
        <w:t>这是他在和好福音中的最后一句话：‘神已谦卑，人还骄傲吗？’</w:t>
      </w:r>
    </w:p>
    <w:p w14:paraId="399839A6">
      <w:pPr>
        <w:pStyle w:val="4"/>
        <w:spacing w:before="273" w:line="254" w:lineRule="auto"/>
        <w:ind w:right="97"/>
        <w:rPr>
          <w:rFonts w:hint="eastAsia"/>
          <w:sz w:val="32"/>
          <w:szCs w:val="32"/>
        </w:rPr>
      </w:pPr>
    </w:p>
    <w:p w14:paraId="1DABCA1F">
      <w:pPr>
        <w:pStyle w:val="4"/>
        <w:spacing w:before="273" w:line="254" w:lineRule="auto"/>
        <w:ind w:right="97"/>
        <w:rPr>
          <w:rFonts w:hint="eastAsia"/>
          <w:sz w:val="32"/>
          <w:szCs w:val="32"/>
        </w:rPr>
      </w:pPr>
      <w:r>
        <w:rPr>
          <w:rFonts w:hint="eastAsia"/>
          <w:sz w:val="32"/>
          <w:szCs w:val="32"/>
        </w:rPr>
        <w:t>The philosophical strain in Augustine—the strain, in other words, which was apt to be indifferent to history, and therefore eventually to the historical importance of Christ—betrays its survival, in spite of all that has just been said of his debt to the gospels, in one or two singular passages which must not be ignored.</w:t>
      </w:r>
    </w:p>
    <w:p w14:paraId="7B3CDBD8">
      <w:pPr>
        <w:pStyle w:val="4"/>
        <w:spacing w:before="273" w:line="254" w:lineRule="auto"/>
        <w:ind w:right="97"/>
        <w:rPr>
          <w:rFonts w:hint="eastAsia"/>
          <w:sz w:val="32"/>
          <w:szCs w:val="32"/>
        </w:rPr>
      </w:pPr>
      <w:r>
        <w:rPr>
          <w:rFonts w:hint="eastAsia"/>
          <w:sz w:val="32"/>
          <w:szCs w:val="32"/>
        </w:rPr>
        <w:t>奥古斯丁身上的哲学倾向——换句话说，那种倾向于对历史冷漠，因而最终对基督的历史重要性冷漠的倾向——尽管刚才已谈到他对福音书的亏欠，仍在一些独特的段落中暴露了其幸存，这些段落不容忽视。</w:t>
      </w:r>
    </w:p>
    <w:p w14:paraId="29FAB275">
      <w:pPr>
        <w:pStyle w:val="4"/>
        <w:spacing w:before="273" w:line="254" w:lineRule="auto"/>
        <w:ind w:right="97"/>
        <w:rPr>
          <w:rFonts w:hint="eastAsia"/>
          <w:sz w:val="32"/>
          <w:szCs w:val="32"/>
        </w:rPr>
      </w:pPr>
    </w:p>
    <w:p w14:paraId="7F3484E4">
      <w:pPr>
        <w:pStyle w:val="4"/>
        <w:spacing w:before="273" w:line="254" w:lineRule="auto"/>
        <w:ind w:right="97"/>
        <w:rPr>
          <w:rFonts w:hint="eastAsia"/>
          <w:sz w:val="32"/>
          <w:szCs w:val="32"/>
        </w:rPr>
      </w:pPr>
      <w:r>
        <w:rPr>
          <w:rFonts w:hint="eastAsia"/>
          <w:sz w:val="32"/>
          <w:szCs w:val="32"/>
        </w:rPr>
        <w:t>They are passages in which the idea of grace—which, when it has reconciling and renewing power, must be identified with the life of lowly love in which it is revealed—is treated as if it were independent of Christ and His life and death in the flesh, and related to God alone.</w:t>
      </w:r>
    </w:p>
    <w:p w14:paraId="0A50013B">
      <w:pPr>
        <w:pStyle w:val="4"/>
        <w:spacing w:before="273" w:line="254" w:lineRule="auto"/>
        <w:ind w:right="97"/>
        <w:rPr>
          <w:rFonts w:hint="eastAsia"/>
          <w:sz w:val="32"/>
          <w:szCs w:val="32"/>
        </w:rPr>
      </w:pPr>
      <w:r>
        <w:rPr>
          <w:rFonts w:hint="eastAsia"/>
          <w:sz w:val="32"/>
          <w:szCs w:val="32"/>
        </w:rPr>
        <w:t>这些段落中，恩典的观念——当它具有和好与更新的能力时，必须与它所启示的卑微之爱的生命等同——被视为仿佛独立于基督及其在肉身中的生与死，而只与上帝相关。</w:t>
      </w:r>
    </w:p>
    <w:p w14:paraId="252047A4">
      <w:pPr>
        <w:pStyle w:val="4"/>
        <w:spacing w:before="273" w:line="254" w:lineRule="auto"/>
        <w:ind w:right="97"/>
        <w:rPr>
          <w:rFonts w:hint="eastAsia"/>
          <w:sz w:val="32"/>
          <w:szCs w:val="32"/>
        </w:rPr>
      </w:pPr>
    </w:p>
    <w:p w14:paraId="42E7AD1A">
      <w:pPr>
        <w:pStyle w:val="4"/>
        <w:spacing w:before="273" w:line="254" w:lineRule="auto"/>
        <w:ind w:right="97"/>
        <w:rPr>
          <w:rFonts w:hint="eastAsia"/>
          <w:sz w:val="32"/>
          <w:szCs w:val="32"/>
        </w:rPr>
      </w:pPr>
      <w:r>
        <w:rPr>
          <w:rFonts w:hint="eastAsia"/>
          <w:sz w:val="32"/>
          <w:szCs w:val="32"/>
        </w:rPr>
        <w:t>Instead of being the mediator of grace, Christ stands as the supreme illustration or example of it.</w:t>
      </w:r>
    </w:p>
    <w:p w14:paraId="645F9202">
      <w:pPr>
        <w:pStyle w:val="4"/>
        <w:spacing w:before="273" w:line="254" w:lineRule="auto"/>
        <w:ind w:right="97"/>
        <w:rPr>
          <w:rFonts w:hint="eastAsia"/>
          <w:sz w:val="32"/>
          <w:szCs w:val="32"/>
        </w:rPr>
      </w:pPr>
      <w:r>
        <w:rPr>
          <w:rFonts w:hint="eastAsia"/>
          <w:sz w:val="32"/>
          <w:szCs w:val="32"/>
        </w:rPr>
        <w:t>基督非但不是恩典的中保，反而成了其至高的例证或榜样。</w:t>
      </w:r>
    </w:p>
    <w:p w14:paraId="48F70502">
      <w:pPr>
        <w:pStyle w:val="4"/>
        <w:spacing w:before="273" w:line="254" w:lineRule="auto"/>
        <w:ind w:right="97"/>
        <w:rPr>
          <w:rFonts w:hint="eastAsia"/>
          <w:sz w:val="32"/>
          <w:szCs w:val="32"/>
        </w:rPr>
      </w:pPr>
    </w:p>
    <w:p w14:paraId="23510669">
      <w:pPr>
        <w:pStyle w:val="4"/>
        <w:spacing w:before="273" w:line="254" w:lineRule="auto"/>
        <w:ind w:right="97"/>
        <w:rPr>
          <w:rFonts w:hint="eastAsia"/>
          <w:sz w:val="32"/>
          <w:szCs w:val="32"/>
        </w:rPr>
      </w:pPr>
      <w:r>
        <w:rPr>
          <w:rFonts w:hint="eastAsia"/>
          <w:sz w:val="32"/>
          <w:szCs w:val="32"/>
        </w:rPr>
        <w:t>The grace by which Christ is good from the beginning is the same by which others, His members, are changed from bad to good.</w:t>
      </w:r>
    </w:p>
    <w:p w14:paraId="6853307D">
      <w:pPr>
        <w:pStyle w:val="4"/>
        <w:spacing w:before="273" w:line="254" w:lineRule="auto"/>
        <w:ind w:right="97"/>
        <w:rPr>
          <w:rFonts w:hint="eastAsia"/>
          <w:sz w:val="32"/>
          <w:szCs w:val="32"/>
        </w:rPr>
      </w:pPr>
      <w:r>
        <w:rPr>
          <w:rFonts w:hint="eastAsia"/>
          <w:sz w:val="32"/>
          <w:szCs w:val="32"/>
        </w:rPr>
        <w:t>基督从起初就是善的，其所凭的恩典，与祂的肢体，即其他人，从恶变为善的恩典是相同的。</w:t>
      </w:r>
    </w:p>
    <w:p w14:paraId="52B317B5">
      <w:pPr>
        <w:pStyle w:val="4"/>
        <w:spacing w:before="273" w:line="254" w:lineRule="auto"/>
        <w:ind w:right="97"/>
        <w:rPr>
          <w:rFonts w:hint="eastAsia"/>
          <w:sz w:val="32"/>
          <w:szCs w:val="32"/>
        </w:rPr>
      </w:pPr>
    </w:p>
    <w:p w14:paraId="221AC2C0">
      <w:pPr>
        <w:pStyle w:val="4"/>
        <w:spacing w:before="273" w:line="254" w:lineRule="auto"/>
        <w:ind w:right="97"/>
        <w:rPr>
          <w:rFonts w:hint="eastAsia"/>
          <w:sz w:val="32"/>
          <w:szCs w:val="32"/>
        </w:rPr>
      </w:pPr>
      <w:r>
        <w:rPr>
          <w:rFonts w:hint="eastAsia"/>
          <w:sz w:val="32"/>
          <w:szCs w:val="32"/>
        </w:rPr>
        <w:t>Every man from the beginning of his faith is made a Christian by the same grace by which that man, the Son of Mary, is made the Christ.</w:t>
      </w:r>
    </w:p>
    <w:p w14:paraId="59533B7F">
      <w:pPr>
        <w:pStyle w:val="4"/>
        <w:spacing w:before="273" w:line="254" w:lineRule="auto"/>
        <w:ind w:right="97"/>
        <w:rPr>
          <w:rFonts w:hint="eastAsia"/>
          <w:sz w:val="32"/>
          <w:szCs w:val="32"/>
        </w:rPr>
      </w:pPr>
      <w:r>
        <w:rPr>
          <w:rFonts w:hint="eastAsia"/>
          <w:sz w:val="32"/>
          <w:szCs w:val="32"/>
        </w:rPr>
        <w:t>每个人从信的起初，就被造成基督徒，其所凭的恩典，与那人，即马利亚的儿子，被造成基督的恩典是相同的。</w:t>
      </w:r>
    </w:p>
    <w:p w14:paraId="62B85B28">
      <w:pPr>
        <w:pStyle w:val="4"/>
        <w:spacing w:before="273" w:line="254" w:lineRule="auto"/>
        <w:ind w:right="97"/>
        <w:rPr>
          <w:rFonts w:hint="eastAsia"/>
          <w:sz w:val="32"/>
          <w:szCs w:val="32"/>
        </w:rPr>
      </w:pPr>
    </w:p>
    <w:p w14:paraId="6AB0CE6B">
      <w:pPr>
        <w:pStyle w:val="4"/>
        <w:spacing w:before="273" w:line="254" w:lineRule="auto"/>
        <w:ind w:right="97"/>
        <w:rPr>
          <w:rFonts w:hint="eastAsia"/>
          <w:sz w:val="32"/>
          <w:szCs w:val="32"/>
        </w:rPr>
      </w:pPr>
      <w:r>
        <w:rPr>
          <w:rFonts w:hint="eastAsia"/>
          <w:sz w:val="32"/>
          <w:szCs w:val="32"/>
        </w:rPr>
        <w:t>He is not only an exemplum vitae, that by imitating Him we may live righteously; He is also exemplum gratiae, that by believing on Him we may hope to owe righteousness of our own to the same source to which He owed His.</w:t>
      </w:r>
    </w:p>
    <w:p w14:paraId="7253E513">
      <w:pPr>
        <w:pStyle w:val="4"/>
        <w:spacing w:before="273" w:line="254" w:lineRule="auto"/>
        <w:ind w:right="97"/>
        <w:rPr>
          <w:rFonts w:hint="eastAsia"/>
          <w:sz w:val="32"/>
          <w:szCs w:val="32"/>
        </w:rPr>
      </w:pPr>
      <w:r>
        <w:rPr>
          <w:rFonts w:hint="eastAsia"/>
          <w:sz w:val="32"/>
          <w:szCs w:val="32"/>
        </w:rPr>
        <w:t>祂不仅是生命之典范，我们效法祂便能活出公义；祂也是恩典之典范，我们信靠祂便能盼望将我们自己的公义归于祂所归于的同一源头。</w:t>
      </w:r>
    </w:p>
    <w:p w14:paraId="3073946E">
      <w:pPr>
        <w:pStyle w:val="4"/>
        <w:spacing w:before="273" w:line="254" w:lineRule="auto"/>
        <w:ind w:right="97"/>
        <w:rPr>
          <w:rFonts w:hint="eastAsia"/>
          <w:sz w:val="32"/>
          <w:szCs w:val="32"/>
        </w:rPr>
      </w:pPr>
    </w:p>
    <w:p w14:paraId="609EBA0F">
      <w:pPr>
        <w:pStyle w:val="4"/>
        <w:spacing w:before="273" w:line="254" w:lineRule="auto"/>
        <w:ind w:right="97"/>
        <w:rPr>
          <w:rFonts w:hint="eastAsia"/>
          <w:sz w:val="32"/>
          <w:szCs w:val="32"/>
        </w:rPr>
      </w:pPr>
      <w:r>
        <w:rPr>
          <w:rFonts w:hint="eastAsia"/>
          <w:sz w:val="32"/>
          <w:szCs w:val="32"/>
        </w:rPr>
        <w:t>The most striking form in which Augustine puts his view, is that which makes Christ the most illustrious example of predestination.</w:t>
      </w:r>
    </w:p>
    <w:p w14:paraId="100A0A11">
      <w:pPr>
        <w:pStyle w:val="4"/>
        <w:spacing w:before="273" w:line="254" w:lineRule="auto"/>
        <w:ind w:right="97"/>
        <w:rPr>
          <w:rFonts w:hint="eastAsia"/>
          <w:sz w:val="32"/>
          <w:szCs w:val="32"/>
        </w:rPr>
      </w:pPr>
      <w:r>
        <w:rPr>
          <w:rFonts w:hint="eastAsia"/>
          <w:sz w:val="32"/>
          <w:szCs w:val="32"/>
        </w:rPr>
        <w:t>奥古斯丁提出其观点最引人注目的形式，是将基督作为预定论最杰出的例证。</w:t>
      </w:r>
    </w:p>
    <w:p w14:paraId="6D2BDDCC">
      <w:pPr>
        <w:pStyle w:val="4"/>
        <w:spacing w:before="273" w:line="254" w:lineRule="auto"/>
        <w:ind w:right="97"/>
        <w:rPr>
          <w:rFonts w:hint="eastAsia"/>
          <w:sz w:val="32"/>
          <w:szCs w:val="32"/>
        </w:rPr>
      </w:pPr>
    </w:p>
    <w:p w14:paraId="10704FD9">
      <w:pPr>
        <w:pStyle w:val="4"/>
        <w:spacing w:before="273" w:line="254" w:lineRule="auto"/>
        <w:ind w:right="97"/>
        <w:rPr>
          <w:rFonts w:hint="eastAsia"/>
          <w:sz w:val="32"/>
          <w:szCs w:val="32"/>
        </w:rPr>
      </w:pPr>
      <w:r>
        <w:rPr>
          <w:rFonts w:hint="eastAsia"/>
          <w:sz w:val="32"/>
          <w:szCs w:val="32"/>
        </w:rPr>
        <w:t>In his book on the predestination of the saints, he says in effect, 'Look at the Saviour Himself, the mediator between God and man, the man Christ Jesus.</w:t>
      </w:r>
    </w:p>
    <w:p w14:paraId="1C5EBC84">
      <w:pPr>
        <w:pStyle w:val="4"/>
        <w:spacing w:before="273" w:line="254" w:lineRule="auto"/>
        <w:ind w:right="97"/>
        <w:rPr>
          <w:rFonts w:hint="eastAsia"/>
          <w:sz w:val="32"/>
          <w:szCs w:val="32"/>
        </w:rPr>
      </w:pPr>
      <w:r>
        <w:rPr>
          <w:rFonts w:hint="eastAsia"/>
          <w:sz w:val="32"/>
          <w:szCs w:val="32"/>
        </w:rPr>
        <w:t>在他关于圣徒预定论的书中，他实际上说：‘请看救主自己，上帝与人之间的中保，人基督耶稣。</w:t>
      </w:r>
    </w:p>
    <w:p w14:paraId="29736123">
      <w:pPr>
        <w:pStyle w:val="4"/>
        <w:spacing w:before="273" w:line="254" w:lineRule="auto"/>
        <w:ind w:right="97"/>
        <w:rPr>
          <w:rFonts w:hint="eastAsia"/>
          <w:sz w:val="32"/>
          <w:szCs w:val="32"/>
        </w:rPr>
      </w:pPr>
    </w:p>
    <w:p w14:paraId="6926B254">
      <w:pPr>
        <w:pStyle w:val="4"/>
        <w:spacing w:before="273" w:line="254" w:lineRule="auto"/>
        <w:ind w:right="97"/>
        <w:rPr>
          <w:rFonts w:hint="eastAsia"/>
          <w:sz w:val="32"/>
          <w:szCs w:val="32"/>
        </w:rPr>
      </w:pPr>
      <w:r>
        <w:rPr>
          <w:rFonts w:hint="eastAsia"/>
          <w:sz w:val="32"/>
          <w:szCs w:val="32"/>
        </w:rPr>
        <w:t>Will any one say that by antecedent merits of its own, whether of works or of faith, the human nature which is in Him acquired this position, or came to be what it is?'</w:t>
      </w:r>
    </w:p>
    <w:p w14:paraId="6D8281B6">
      <w:pPr>
        <w:pStyle w:val="4"/>
        <w:spacing w:before="273" w:line="254" w:lineRule="auto"/>
        <w:ind w:right="97"/>
        <w:rPr>
          <w:rFonts w:hint="eastAsia"/>
          <w:sz w:val="32"/>
          <w:szCs w:val="32"/>
        </w:rPr>
      </w:pPr>
      <w:r>
        <w:rPr>
          <w:rFonts w:hint="eastAsia"/>
          <w:sz w:val="32"/>
          <w:szCs w:val="32"/>
        </w:rPr>
        <w:t>有谁会说，在祂里面的人性，是凭着其自身的先存功德，无论是行为的还是信心的，才获得了这个地位，或成了现在的样子？’</w:t>
      </w:r>
    </w:p>
    <w:p w14:paraId="4CC891C7">
      <w:pPr>
        <w:pStyle w:val="4"/>
        <w:spacing w:before="273" w:line="254" w:lineRule="auto"/>
        <w:ind w:right="97"/>
        <w:rPr>
          <w:rFonts w:hint="eastAsia"/>
          <w:sz w:val="32"/>
          <w:szCs w:val="32"/>
        </w:rPr>
      </w:pPr>
    </w:p>
    <w:p w14:paraId="16550149">
      <w:pPr>
        <w:pStyle w:val="4"/>
        <w:spacing w:before="273" w:line="254" w:lineRule="auto"/>
        <w:ind w:right="97"/>
        <w:rPr>
          <w:rFonts w:hint="eastAsia"/>
          <w:sz w:val="32"/>
          <w:szCs w:val="32"/>
        </w:rPr>
      </w:pPr>
      <w:r>
        <w:rPr>
          <w:rFonts w:hint="eastAsia"/>
          <w:sz w:val="32"/>
          <w:szCs w:val="32"/>
        </w:rPr>
        <w:t>'Respondeatur quaeso: ille homo, ut a Verbo Patri coaeterno in unitatem personae assumptus, Filius Dei unigenitus esset, unde hoc meruit?'</w:t>
      </w:r>
    </w:p>
    <w:p w14:paraId="12DC0144">
      <w:pPr>
        <w:pStyle w:val="4"/>
        <w:spacing w:before="273" w:line="254" w:lineRule="auto"/>
        <w:ind w:right="97"/>
        <w:rPr>
          <w:rFonts w:hint="eastAsia"/>
          <w:sz w:val="32"/>
          <w:szCs w:val="32"/>
        </w:rPr>
      </w:pPr>
      <w:r>
        <w:rPr>
          <w:rFonts w:hint="eastAsia"/>
          <w:sz w:val="32"/>
          <w:szCs w:val="32"/>
        </w:rPr>
        <w:t>‘请回答：那人，被与父同永恒的道取了，合为一个位格，成为上帝的独生子，他凭什么配得这个？’</w:t>
      </w:r>
    </w:p>
    <w:p w14:paraId="7249C387">
      <w:pPr>
        <w:pStyle w:val="4"/>
        <w:spacing w:before="273" w:line="254" w:lineRule="auto"/>
        <w:ind w:right="97"/>
        <w:rPr>
          <w:rFonts w:hint="eastAsia"/>
          <w:sz w:val="32"/>
          <w:szCs w:val="32"/>
        </w:rPr>
      </w:pPr>
    </w:p>
    <w:p w14:paraId="74734936">
      <w:pPr>
        <w:pStyle w:val="4"/>
        <w:spacing w:before="273" w:line="254" w:lineRule="auto"/>
        <w:ind w:right="97"/>
        <w:rPr>
          <w:rFonts w:hint="eastAsia"/>
          <w:sz w:val="32"/>
          <w:szCs w:val="32"/>
        </w:rPr>
      </w:pPr>
      <w:r>
        <w:rPr>
          <w:rFonts w:hint="eastAsia"/>
          <w:sz w:val="32"/>
          <w:szCs w:val="32"/>
        </w:rPr>
        <w:t>If this is offered as any suggestion of how men are saved by the grace of God—the reconciliation of sinners to God being brought into some kind of parallelism to the predestination of the Son of Mary to be the Christ</w:t>
      </w:r>
    </w:p>
    <w:p w14:paraId="6A741752">
      <w:pPr>
        <w:pStyle w:val="4"/>
        <w:spacing w:before="273" w:line="254" w:lineRule="auto"/>
        <w:ind w:right="97"/>
        <w:rPr>
          <w:rFonts w:hint="eastAsia"/>
          <w:sz w:val="32"/>
          <w:szCs w:val="32"/>
        </w:rPr>
      </w:pPr>
      <w:r>
        <w:rPr>
          <w:rFonts w:hint="eastAsia"/>
          <w:sz w:val="32"/>
          <w:szCs w:val="32"/>
        </w:rPr>
        <w:t>如果这被提出作为人如何藉着上帝的恩典得救的任何建议——即罪人与上帝的和好被置于与马利亚的儿子被预定为基督的某种并行关系中</w:t>
      </w:r>
    </w:p>
    <w:p w14:paraId="180A205F">
      <w:pPr>
        <w:pStyle w:val="4"/>
        <w:spacing w:before="273" w:line="254" w:lineRule="auto"/>
        <w:ind w:right="97"/>
        <w:rPr>
          <w:rFonts w:hint="eastAsia"/>
          <w:sz w:val="32"/>
          <w:szCs w:val="32"/>
        </w:rPr>
      </w:pPr>
      <w:r>
        <w:rPr>
          <w:rFonts w:hint="eastAsia"/>
          <w:sz w:val="32"/>
          <w:szCs w:val="32"/>
        </w:rPr>
        <w:t>—the true answer is that absolute predestination is not the explanation of anything in the moral world.</w:t>
      </w:r>
    </w:p>
    <w:p w14:paraId="663E7477">
      <w:pPr>
        <w:pStyle w:val="4"/>
        <w:spacing w:before="273" w:line="254" w:lineRule="auto"/>
        <w:ind w:right="97"/>
        <w:rPr>
          <w:rFonts w:hint="eastAsia"/>
          <w:sz w:val="32"/>
          <w:szCs w:val="32"/>
        </w:rPr>
      </w:pPr>
      <w:r>
        <w:rPr>
          <w:rFonts w:hint="eastAsia"/>
          <w:sz w:val="32"/>
          <w:szCs w:val="32"/>
        </w:rPr>
        <w:t>——那么，真正的答案是，绝对的预定并非道德世界中任何事的解释。</w:t>
      </w:r>
    </w:p>
    <w:p w14:paraId="37ECC588">
      <w:pPr>
        <w:pStyle w:val="4"/>
        <w:spacing w:before="273" w:line="254" w:lineRule="auto"/>
        <w:ind w:right="97"/>
        <w:rPr>
          <w:rFonts w:hint="eastAsia"/>
          <w:sz w:val="32"/>
          <w:szCs w:val="32"/>
        </w:rPr>
      </w:pPr>
    </w:p>
    <w:p w14:paraId="0216A610">
      <w:pPr>
        <w:pStyle w:val="4"/>
        <w:spacing w:before="273" w:line="254" w:lineRule="auto"/>
        <w:ind w:right="97"/>
        <w:rPr>
          <w:rFonts w:hint="eastAsia"/>
          <w:sz w:val="32"/>
          <w:szCs w:val="32"/>
        </w:rPr>
      </w:pPr>
      <w:r>
        <w:rPr>
          <w:rFonts w:hint="eastAsia"/>
          <w:sz w:val="32"/>
          <w:szCs w:val="32"/>
        </w:rPr>
        <w:t>The man who asserts predestination thus, without mitigation or remorse, has cancelled the world of history and experience, and cannot say anything to the purpose whether about the Saviour or the saved.</w:t>
      </w:r>
    </w:p>
    <w:p w14:paraId="21568737">
      <w:pPr>
        <w:pStyle w:val="4"/>
        <w:spacing w:before="273" w:line="254" w:lineRule="auto"/>
        <w:ind w:right="97"/>
        <w:rPr>
          <w:rFonts w:hint="eastAsia"/>
          <w:sz w:val="32"/>
          <w:szCs w:val="32"/>
        </w:rPr>
      </w:pPr>
      <w:r>
        <w:rPr>
          <w:rFonts w:hint="eastAsia"/>
          <w:sz w:val="32"/>
          <w:szCs w:val="32"/>
        </w:rPr>
        <w:t>如此毫无缓和或悔意地断言预定的人，已取消了历史和经验的世界，无论是关于救主还是得救之人，都无法说出任何有意义的话。</w:t>
      </w:r>
    </w:p>
    <w:p w14:paraId="779AC584">
      <w:pPr>
        <w:pStyle w:val="4"/>
        <w:spacing w:before="273" w:line="254" w:lineRule="auto"/>
        <w:ind w:right="97"/>
        <w:rPr>
          <w:rFonts w:hint="eastAsia"/>
          <w:sz w:val="32"/>
          <w:szCs w:val="32"/>
        </w:rPr>
      </w:pPr>
    </w:p>
    <w:p w14:paraId="3B04A568">
      <w:pPr>
        <w:pStyle w:val="4"/>
        <w:spacing w:before="273" w:line="254" w:lineRule="auto"/>
        <w:ind w:right="97"/>
        <w:rPr>
          <w:rFonts w:hint="eastAsia"/>
          <w:sz w:val="32"/>
          <w:szCs w:val="32"/>
        </w:rPr>
      </w:pPr>
      <w:r>
        <w:rPr>
          <w:rFonts w:hint="eastAsia"/>
          <w:sz w:val="32"/>
          <w:szCs w:val="32"/>
        </w:rPr>
        <w:t>It is a wonderful proof of the tenacity of what is bred in the bone, that a man who could say what Augustine has said of the reconciling power of God's love as exhibited in the humility of Jesus should still be haunted by a conception of God and his salvation which really dates from his pre- Christian days and is completely irrelevant to the gospel.</w:t>
      </w:r>
    </w:p>
    <w:p w14:paraId="36C4F6F3">
      <w:pPr>
        <w:pStyle w:val="4"/>
        <w:spacing w:before="273" w:line="254" w:lineRule="auto"/>
        <w:ind w:right="97"/>
        <w:rPr>
          <w:rFonts w:hint="eastAsia"/>
          <w:sz w:val="32"/>
          <w:szCs w:val="32"/>
        </w:rPr>
      </w:pPr>
      <w:r>
        <w:rPr>
          <w:rFonts w:hint="eastAsia"/>
          <w:sz w:val="32"/>
          <w:szCs w:val="32"/>
        </w:rPr>
        <w:t>一个能说出奥古斯丁所说，关于上帝的爱在耶稣的谦卑中所彰显的和好大能的人，却仍然被一种关于上帝和祂的救恩的观念所困扰，这种观念实际上源于他成为基督徒之前的日子，并且与福音完全无关，这真是对根深蒂固观念顽固性的奇妙证明。</w:t>
      </w:r>
    </w:p>
    <w:p w14:paraId="729BD749">
      <w:pPr>
        <w:pStyle w:val="4"/>
        <w:spacing w:before="273" w:line="254" w:lineRule="auto"/>
        <w:ind w:right="97"/>
        <w:rPr>
          <w:rFonts w:hint="eastAsia"/>
          <w:sz w:val="32"/>
          <w:szCs w:val="32"/>
        </w:rPr>
      </w:pPr>
    </w:p>
    <w:p w14:paraId="059B3049">
      <w:pPr>
        <w:pStyle w:val="4"/>
        <w:spacing w:before="273" w:line="254" w:lineRule="auto"/>
        <w:ind w:right="97"/>
        <w:rPr>
          <w:rFonts w:hint="eastAsia"/>
          <w:sz w:val="32"/>
          <w:szCs w:val="32"/>
        </w:rPr>
      </w:pPr>
      <w:r>
        <w:rPr>
          <w:rFonts w:hint="eastAsia"/>
          <w:sz w:val="32"/>
          <w:szCs w:val="32"/>
        </w:rPr>
        <w:t>It is hardly an exaggeration to say that in Augustine may be found, latent or patent, all the ideas on which the Western Church lived for a thousand years.</w:t>
      </w:r>
    </w:p>
    <w:p w14:paraId="2B557912">
      <w:pPr>
        <w:pStyle w:val="4"/>
        <w:spacing w:before="273" w:line="254" w:lineRule="auto"/>
        <w:ind w:right="97"/>
        <w:rPr>
          <w:rFonts w:hint="eastAsia"/>
          <w:sz w:val="32"/>
          <w:szCs w:val="32"/>
        </w:rPr>
      </w:pPr>
      <w:r>
        <w:rPr>
          <w:rFonts w:hint="eastAsia"/>
          <w:sz w:val="32"/>
          <w:szCs w:val="32"/>
        </w:rPr>
        <w:t>毫不夸张地说，在奥古斯丁的著作中，可以找到西方教会一千年来所赖以生存的所有思想，无论是潜在的还是显而易见的。</w:t>
      </w:r>
    </w:p>
    <w:p w14:paraId="35CC677C">
      <w:pPr>
        <w:pStyle w:val="4"/>
        <w:spacing w:before="273" w:line="254" w:lineRule="auto"/>
        <w:ind w:right="97"/>
        <w:rPr>
          <w:rFonts w:hint="eastAsia"/>
          <w:sz w:val="32"/>
          <w:szCs w:val="32"/>
        </w:rPr>
      </w:pPr>
    </w:p>
    <w:p w14:paraId="22C74182">
      <w:pPr>
        <w:pStyle w:val="4"/>
        <w:spacing w:before="273" w:line="254" w:lineRule="auto"/>
        <w:ind w:right="97"/>
        <w:rPr>
          <w:rFonts w:hint="eastAsia"/>
          <w:sz w:val="32"/>
          <w:szCs w:val="32"/>
        </w:rPr>
      </w:pPr>
      <w:r>
        <w:rPr>
          <w:rFonts w:hint="eastAsia"/>
          <w:sz w:val="32"/>
          <w:szCs w:val="32"/>
        </w:rPr>
        <w:t>His own experience as a Christian was so profound, intense, and varied, that it could not soon be systematised; there is no trace of system in his own self-expression, and just as little—though there is more formalism—in even the greatest of his successors, like Pope Gregory 1.</w:t>
      </w:r>
    </w:p>
    <w:p w14:paraId="7A475CC6">
      <w:pPr>
        <w:pStyle w:val="4"/>
        <w:spacing w:before="273" w:line="254" w:lineRule="auto"/>
        <w:ind w:right="97"/>
        <w:rPr>
          <w:rFonts w:hint="eastAsia"/>
          <w:sz w:val="32"/>
          <w:szCs w:val="32"/>
        </w:rPr>
      </w:pPr>
      <w:r>
        <w:rPr>
          <w:rFonts w:hint="eastAsia"/>
          <w:sz w:val="32"/>
          <w:szCs w:val="32"/>
        </w:rPr>
        <w:t>他作为基督徒的个人经历是如此深刻、强烈和多样，以至于无法很快被系统化；在他自己的表达中，没有任何系统的痕迹，即使在他最伟大的继承者，如教皇格列高利一世的作品中，也同样如此——尽管其中形式主义更多。</w:t>
      </w:r>
    </w:p>
    <w:p w14:paraId="01E93840">
      <w:pPr>
        <w:pStyle w:val="4"/>
        <w:spacing w:before="273" w:line="254" w:lineRule="auto"/>
        <w:ind w:right="97"/>
        <w:rPr>
          <w:rFonts w:hint="eastAsia"/>
          <w:sz w:val="32"/>
          <w:szCs w:val="32"/>
        </w:rPr>
      </w:pPr>
    </w:p>
    <w:p w14:paraId="7067BD8C">
      <w:pPr>
        <w:pStyle w:val="4"/>
        <w:spacing w:before="273" w:line="254" w:lineRule="auto"/>
        <w:ind w:right="97"/>
        <w:rPr>
          <w:rFonts w:hint="eastAsia"/>
          <w:sz w:val="32"/>
          <w:szCs w:val="32"/>
        </w:rPr>
      </w:pPr>
      <w:r>
        <w:rPr>
          <w:rFonts w:hint="eastAsia"/>
          <w:sz w:val="32"/>
          <w:szCs w:val="32"/>
        </w:rPr>
        <w:t>Hence we do not lose anything for our purpose if we pass directly from Augustine to Anselm, from the fifth century to the eleventh.</w:t>
      </w:r>
    </w:p>
    <w:p w14:paraId="09A07730">
      <w:pPr>
        <w:pStyle w:val="4"/>
        <w:spacing w:before="273" w:line="254" w:lineRule="auto"/>
        <w:ind w:right="97"/>
        <w:rPr>
          <w:rFonts w:hint="eastAsia"/>
          <w:sz w:val="32"/>
          <w:szCs w:val="32"/>
        </w:rPr>
      </w:pPr>
      <w:r>
        <w:rPr>
          <w:rFonts w:hint="eastAsia"/>
          <w:sz w:val="32"/>
          <w:szCs w:val="32"/>
        </w:rPr>
        <w:t>因此，如果我们直接从奥古斯丁跳到安瑟伦，从第五世纪跳到第十一世纪，我们并不会因此而失去任何目的。</w:t>
      </w:r>
    </w:p>
    <w:p w14:paraId="1679BFBD">
      <w:pPr>
        <w:pStyle w:val="4"/>
        <w:spacing w:before="273" w:line="254" w:lineRule="auto"/>
        <w:ind w:right="97"/>
        <w:rPr>
          <w:rFonts w:hint="eastAsia"/>
          <w:sz w:val="32"/>
          <w:szCs w:val="32"/>
        </w:rPr>
      </w:pPr>
    </w:p>
    <w:p w14:paraId="4748FFC3">
      <w:pPr>
        <w:pStyle w:val="4"/>
        <w:spacing w:before="273" w:line="254" w:lineRule="auto"/>
        <w:ind w:right="97"/>
        <w:rPr>
          <w:rFonts w:hint="eastAsia"/>
          <w:sz w:val="32"/>
          <w:szCs w:val="32"/>
        </w:rPr>
      </w:pPr>
      <w:r>
        <w:rPr>
          <w:rFonts w:hint="eastAsia"/>
          <w:sz w:val="32"/>
          <w:szCs w:val="32"/>
        </w:rPr>
        <w:t>Anselm, the first and perhaps the greatest of the scholastic theologians, made a truly heroic effort to present the truth of the Christian doctrine of reconciliation in a scientific and systematic form.</w:t>
      </w:r>
    </w:p>
    <w:p w14:paraId="1B3F4D23">
      <w:pPr>
        <w:pStyle w:val="4"/>
        <w:spacing w:before="273" w:line="254" w:lineRule="auto"/>
        <w:ind w:right="97"/>
        <w:rPr>
          <w:rFonts w:hint="eastAsia"/>
          <w:sz w:val="32"/>
          <w:szCs w:val="32"/>
        </w:rPr>
      </w:pPr>
      <w:r>
        <w:rPr>
          <w:rFonts w:hint="eastAsia"/>
          <w:sz w:val="32"/>
          <w:szCs w:val="32"/>
        </w:rPr>
        <w:t>安瑟伦，第一位，或许也是最伟大的经院神学家，作出了真正英勇的努力，试图以一种科学和系统化的形式，来呈现基督教和好教义的真理。</w:t>
      </w:r>
    </w:p>
    <w:p w14:paraId="4A501E67">
      <w:pPr>
        <w:pStyle w:val="4"/>
        <w:spacing w:before="273" w:line="254" w:lineRule="auto"/>
        <w:ind w:right="97"/>
        <w:rPr>
          <w:rFonts w:hint="eastAsia"/>
          <w:sz w:val="32"/>
          <w:szCs w:val="32"/>
        </w:rPr>
      </w:pPr>
    </w:p>
    <w:p w14:paraId="27FBFEF7">
      <w:pPr>
        <w:pStyle w:val="4"/>
        <w:spacing w:before="273" w:line="254" w:lineRule="auto"/>
        <w:ind w:right="97"/>
        <w:rPr>
          <w:rFonts w:hint="eastAsia"/>
          <w:sz w:val="32"/>
          <w:szCs w:val="32"/>
        </w:rPr>
      </w:pPr>
      <w:r>
        <w:rPr>
          <w:rFonts w:hint="eastAsia"/>
          <w:sz w:val="32"/>
          <w:szCs w:val="32"/>
        </w:rPr>
        <w:t>For him, as for all Christians in his time, there was only one dogma, that of the incarnation of the God- man; this was the one truth on which the Church as a whole had declared its mind.</w:t>
      </w:r>
    </w:p>
    <w:p w14:paraId="1018F2A1">
      <w:pPr>
        <w:pStyle w:val="4"/>
        <w:spacing w:before="273" w:line="254" w:lineRule="auto"/>
        <w:ind w:right="97"/>
        <w:rPr>
          <w:rFonts w:hint="eastAsia"/>
          <w:sz w:val="32"/>
          <w:szCs w:val="32"/>
        </w:rPr>
      </w:pPr>
      <w:r>
        <w:rPr>
          <w:rFonts w:hint="eastAsia"/>
          <w:sz w:val="32"/>
          <w:szCs w:val="32"/>
        </w:rPr>
        <w:t>对他来说，像他那个时代的所有基督徒一样，只有一个教义，那就是神人道成肉身的教义；这是整个教会已宣告其心意的唯一真理。</w:t>
      </w:r>
    </w:p>
    <w:p w14:paraId="7957572D">
      <w:pPr>
        <w:pStyle w:val="4"/>
        <w:spacing w:before="273" w:line="254" w:lineRule="auto"/>
        <w:ind w:right="97"/>
        <w:rPr>
          <w:rFonts w:hint="eastAsia"/>
          <w:sz w:val="32"/>
          <w:szCs w:val="32"/>
        </w:rPr>
      </w:pPr>
    </w:p>
    <w:p w14:paraId="7DB79FB5">
      <w:pPr>
        <w:pStyle w:val="4"/>
        <w:spacing w:before="273" w:line="254" w:lineRule="auto"/>
        <w:ind w:right="97"/>
        <w:rPr>
          <w:rFonts w:hint="eastAsia"/>
          <w:sz w:val="32"/>
          <w:szCs w:val="32"/>
        </w:rPr>
      </w:pPr>
      <w:r>
        <w:rPr>
          <w:rFonts w:hint="eastAsia"/>
          <w:sz w:val="32"/>
          <w:szCs w:val="32"/>
        </w:rPr>
        <w:t>The title of his famous work, Cur Deus Homo?— Why did God become man?—intimates that what he is in quest of is the rationale of Christianity itself.</w:t>
      </w:r>
    </w:p>
    <w:p w14:paraId="51B80E54">
      <w:pPr>
        <w:pStyle w:val="4"/>
        <w:spacing w:before="273" w:line="254" w:lineRule="auto"/>
        <w:ind w:right="97"/>
        <w:rPr>
          <w:rFonts w:hint="eastAsia"/>
          <w:sz w:val="32"/>
          <w:szCs w:val="32"/>
        </w:rPr>
      </w:pPr>
      <w:r>
        <w:rPr>
          <w:rFonts w:hint="eastAsia"/>
          <w:sz w:val="32"/>
          <w:szCs w:val="32"/>
        </w:rPr>
        <w:t>他著名著作的标题，《神为何成为人？》——暗示了他所寻求的是基督教本身的理据。</w:t>
      </w:r>
    </w:p>
    <w:p w14:paraId="16229089">
      <w:pPr>
        <w:pStyle w:val="4"/>
        <w:spacing w:before="273" w:line="254" w:lineRule="auto"/>
        <w:ind w:right="97"/>
        <w:rPr>
          <w:rFonts w:hint="eastAsia"/>
          <w:sz w:val="32"/>
          <w:szCs w:val="32"/>
        </w:rPr>
      </w:pPr>
    </w:p>
    <w:p w14:paraId="3393A795">
      <w:pPr>
        <w:pStyle w:val="4"/>
        <w:spacing w:before="273" w:line="254" w:lineRule="auto"/>
        <w:ind w:right="97"/>
        <w:rPr>
          <w:rFonts w:hint="eastAsia"/>
          <w:sz w:val="32"/>
          <w:szCs w:val="32"/>
        </w:rPr>
      </w:pPr>
      <w:r>
        <w:rPr>
          <w:rFonts w:hint="eastAsia"/>
          <w:sz w:val="32"/>
          <w:szCs w:val="32"/>
        </w:rPr>
        <w:t>If he can answer his question, he has rationalised the Christian religion and raised to the level of science the dogma which was accepted by faith on the authority of the Church.</w:t>
      </w:r>
    </w:p>
    <w:p w14:paraId="49A2CBCE">
      <w:pPr>
        <w:pStyle w:val="4"/>
        <w:spacing w:before="273" w:line="254" w:lineRule="auto"/>
        <w:ind w:right="97"/>
        <w:rPr>
          <w:rFonts w:hint="eastAsia"/>
          <w:sz w:val="32"/>
          <w:szCs w:val="32"/>
        </w:rPr>
      </w:pPr>
      <w:r>
        <w:rPr>
          <w:rFonts w:hint="eastAsia"/>
          <w:sz w:val="32"/>
          <w:szCs w:val="32"/>
        </w:rPr>
        <w:t>如果他能回答他的问题，他就将基督教理性化了，并将那个凭教会的权威由信心所接受的教义，提升到了科学的层面。</w:t>
      </w:r>
    </w:p>
    <w:p w14:paraId="556DC8D7">
      <w:pPr>
        <w:pStyle w:val="4"/>
        <w:spacing w:before="273" w:line="254" w:lineRule="auto"/>
        <w:ind w:right="97"/>
        <w:rPr>
          <w:rFonts w:hint="eastAsia"/>
          <w:sz w:val="32"/>
          <w:szCs w:val="32"/>
        </w:rPr>
      </w:pPr>
    </w:p>
    <w:p w14:paraId="145FB891">
      <w:pPr>
        <w:pStyle w:val="4"/>
        <w:spacing w:before="273" w:line="254" w:lineRule="auto"/>
        <w:ind w:right="97"/>
        <w:rPr>
          <w:rFonts w:hint="eastAsia"/>
          <w:sz w:val="32"/>
          <w:szCs w:val="32"/>
        </w:rPr>
      </w:pPr>
      <w:r>
        <w:rPr>
          <w:rFonts w:hint="eastAsia"/>
          <w:sz w:val="32"/>
          <w:szCs w:val="32"/>
        </w:rPr>
        <w:t>Anselm emphasises in his preface this character of his work.</w:t>
      </w:r>
    </w:p>
    <w:p w14:paraId="1515608B">
      <w:pPr>
        <w:pStyle w:val="4"/>
        <w:spacing w:before="273" w:line="254" w:lineRule="auto"/>
        <w:ind w:right="97"/>
        <w:rPr>
          <w:rFonts w:hint="eastAsia"/>
          <w:sz w:val="32"/>
          <w:szCs w:val="32"/>
        </w:rPr>
      </w:pPr>
      <w:r>
        <w:rPr>
          <w:rFonts w:hint="eastAsia"/>
          <w:sz w:val="32"/>
          <w:szCs w:val="32"/>
        </w:rPr>
        <w:t>安瑟伦在其序言中强调了他著作的这一特性。</w:t>
      </w:r>
    </w:p>
    <w:p w14:paraId="27082A22">
      <w:pPr>
        <w:pStyle w:val="4"/>
        <w:spacing w:before="273" w:line="254" w:lineRule="auto"/>
        <w:ind w:right="97"/>
        <w:rPr>
          <w:rFonts w:hint="eastAsia"/>
          <w:sz w:val="32"/>
          <w:szCs w:val="32"/>
        </w:rPr>
      </w:pPr>
    </w:p>
    <w:p w14:paraId="06E75476">
      <w:pPr>
        <w:pStyle w:val="4"/>
        <w:spacing w:before="273" w:line="254" w:lineRule="auto"/>
        <w:ind w:right="97"/>
        <w:rPr>
          <w:rFonts w:hint="eastAsia"/>
          <w:sz w:val="32"/>
          <w:szCs w:val="32"/>
        </w:rPr>
      </w:pPr>
      <w:r>
        <w:rPr>
          <w:rFonts w:hint="eastAsia"/>
          <w:sz w:val="32"/>
          <w:szCs w:val="32"/>
        </w:rPr>
        <w:t>The argument that he is going to conduct, though it is all about Christ, does not owe anything to Christ.</w:t>
      </w:r>
    </w:p>
    <w:p w14:paraId="7F750793">
      <w:pPr>
        <w:pStyle w:val="4"/>
        <w:spacing w:before="273" w:line="254" w:lineRule="auto"/>
        <w:ind w:right="97"/>
        <w:rPr>
          <w:rFonts w:hint="eastAsia"/>
          <w:sz w:val="32"/>
          <w:szCs w:val="32"/>
        </w:rPr>
      </w:pPr>
      <w:r>
        <w:rPr>
          <w:rFonts w:hint="eastAsia"/>
          <w:sz w:val="32"/>
          <w:szCs w:val="32"/>
        </w:rPr>
        <w:t>他将要进行的论证，虽然全是关于基督，却不归功于基督。</w:t>
      </w:r>
    </w:p>
    <w:p w14:paraId="6E0EDCDC">
      <w:pPr>
        <w:pStyle w:val="4"/>
        <w:spacing w:before="273" w:line="254" w:lineRule="auto"/>
        <w:ind w:right="97"/>
        <w:rPr>
          <w:rFonts w:hint="eastAsia"/>
          <w:sz w:val="32"/>
          <w:szCs w:val="32"/>
        </w:rPr>
      </w:pPr>
    </w:p>
    <w:p w14:paraId="776E1A90">
      <w:pPr>
        <w:pStyle w:val="4"/>
        <w:spacing w:before="273" w:line="254" w:lineRule="auto"/>
        <w:ind w:right="97"/>
        <w:rPr>
          <w:rFonts w:hint="eastAsia"/>
          <w:sz w:val="32"/>
          <w:szCs w:val="32"/>
        </w:rPr>
      </w:pPr>
      <w:r>
        <w:rPr>
          <w:rFonts w:hint="eastAsia"/>
          <w:sz w:val="32"/>
          <w:szCs w:val="32"/>
        </w:rPr>
        <w:t>It is to be as convincing to Jews and pagans as to Christians, to those who are stating objections to the truth as to those who acknowledge the truth, to those who are seeking reasons for faith as to those who are seeking the reasons of faith.</w:t>
      </w:r>
    </w:p>
    <w:p w14:paraId="4A9696CA">
      <w:pPr>
        <w:pStyle w:val="4"/>
        <w:spacing w:before="273" w:line="254" w:lineRule="auto"/>
        <w:ind w:right="97"/>
        <w:rPr>
          <w:rFonts w:hint="eastAsia"/>
          <w:sz w:val="32"/>
          <w:szCs w:val="32"/>
        </w:rPr>
      </w:pPr>
      <w:r>
        <w:rPr>
          <w:rFonts w:hint="eastAsia"/>
          <w:sz w:val="32"/>
          <w:szCs w:val="32"/>
        </w:rPr>
        <w:t>它对犹太人和异教徒，与对基督徒一样具有说服力；对那些提出反对真理的人，与对那些承认真理的人一样；对那些寻求信仰理由的人，与对那些寻求信仰理据的人一样。</w:t>
      </w:r>
    </w:p>
    <w:p w14:paraId="75CE03D4">
      <w:pPr>
        <w:pStyle w:val="4"/>
        <w:spacing w:before="273" w:line="254" w:lineRule="auto"/>
        <w:ind w:right="97"/>
        <w:rPr>
          <w:rFonts w:hint="eastAsia"/>
          <w:sz w:val="32"/>
          <w:szCs w:val="32"/>
        </w:rPr>
      </w:pPr>
    </w:p>
    <w:p w14:paraId="6561A2E0">
      <w:pPr>
        <w:pStyle w:val="4"/>
        <w:spacing w:before="273" w:line="254" w:lineRule="auto"/>
        <w:ind w:right="97"/>
        <w:rPr>
          <w:rFonts w:hint="eastAsia"/>
          <w:sz w:val="32"/>
          <w:szCs w:val="32"/>
        </w:rPr>
      </w:pPr>
      <w:r>
        <w:rPr>
          <w:rFonts w:hint="eastAsia"/>
          <w:sz w:val="32"/>
          <w:szCs w:val="32"/>
        </w:rPr>
        <w:t>This is not attractive or convincing to the modern reader.</w:t>
      </w:r>
    </w:p>
    <w:p w14:paraId="3B79A487">
      <w:pPr>
        <w:pStyle w:val="4"/>
        <w:spacing w:before="273" w:line="254" w:lineRule="auto"/>
        <w:ind w:right="97"/>
        <w:rPr>
          <w:rFonts w:hint="eastAsia"/>
          <w:sz w:val="32"/>
          <w:szCs w:val="32"/>
        </w:rPr>
      </w:pPr>
      <w:r>
        <w:rPr>
          <w:rFonts w:hint="eastAsia"/>
          <w:sz w:val="32"/>
          <w:szCs w:val="32"/>
        </w:rPr>
        <w:t>这对现代读者来说，既不吸引人，也不具说服力。</w:t>
      </w:r>
    </w:p>
    <w:p w14:paraId="7D4250C4">
      <w:pPr>
        <w:pStyle w:val="4"/>
        <w:spacing w:before="273" w:line="254" w:lineRule="auto"/>
        <w:ind w:right="97"/>
        <w:rPr>
          <w:rFonts w:hint="eastAsia"/>
          <w:sz w:val="32"/>
          <w:szCs w:val="32"/>
        </w:rPr>
      </w:pPr>
    </w:p>
    <w:p w14:paraId="2B646B85">
      <w:pPr>
        <w:pStyle w:val="4"/>
        <w:spacing w:before="273" w:line="254" w:lineRule="auto"/>
        <w:ind w:right="97"/>
        <w:rPr>
          <w:rFonts w:hint="eastAsia"/>
          <w:sz w:val="32"/>
          <w:szCs w:val="32"/>
        </w:rPr>
      </w:pPr>
      <w:r>
        <w:rPr>
          <w:rFonts w:hint="eastAsia"/>
          <w:sz w:val="32"/>
          <w:szCs w:val="32"/>
        </w:rPr>
        <w:t>We are not interested in what can be said in defence of Christianity remoto Christo or quasi nihil sciatur de Christo; we do not believe that Christ and all that the Church believes about Him—including the contents of the gospels—can be deduced by a necessary process of reasoning from any premises whatsoever, just as we do not believe that history is a subject for deductive reasoning at all.</w:t>
      </w:r>
    </w:p>
    <w:p w14:paraId="30EF9528">
      <w:pPr>
        <w:pStyle w:val="4"/>
        <w:spacing w:before="273" w:line="254" w:lineRule="auto"/>
        <w:ind w:right="97"/>
        <w:rPr>
          <w:rFonts w:hint="eastAsia"/>
          <w:sz w:val="32"/>
          <w:szCs w:val="32"/>
        </w:rPr>
      </w:pPr>
      <w:r>
        <w:rPr>
          <w:rFonts w:hint="eastAsia"/>
          <w:sz w:val="32"/>
          <w:szCs w:val="32"/>
        </w:rPr>
        <w:t>我们对在不提基督或仿佛对基督一无所知的情况下，为基督教所作的辩护不感兴趣；我们不相信基督以及教会关于祂的一切信仰——包括福音书的内容——能从任何前提中，通过一个必然的推理过程推导出来，就像我们不相信历史根本就是演绎推理的对象一样。</w:t>
      </w:r>
    </w:p>
    <w:p w14:paraId="44B7F8BF">
      <w:pPr>
        <w:pStyle w:val="4"/>
        <w:spacing w:before="273" w:line="254" w:lineRule="auto"/>
        <w:ind w:right="97"/>
        <w:rPr>
          <w:rFonts w:hint="eastAsia"/>
          <w:sz w:val="32"/>
          <w:szCs w:val="32"/>
        </w:rPr>
      </w:pPr>
    </w:p>
    <w:p w14:paraId="7EF7391E">
      <w:pPr>
        <w:pStyle w:val="4"/>
        <w:spacing w:before="273" w:line="254" w:lineRule="auto"/>
        <w:ind w:right="97"/>
        <w:rPr>
          <w:rFonts w:hint="eastAsia"/>
          <w:sz w:val="32"/>
          <w:szCs w:val="32"/>
        </w:rPr>
      </w:pPr>
      <w:r>
        <w:rPr>
          <w:rFonts w:hint="eastAsia"/>
          <w:sz w:val="32"/>
          <w:szCs w:val="32"/>
        </w:rPr>
        <w:t>History is a datum, and even in Christ it has to be taken as it is given, not deduced.</w:t>
      </w:r>
    </w:p>
    <w:p w14:paraId="6D9DEECD">
      <w:pPr>
        <w:pStyle w:val="4"/>
        <w:spacing w:before="273" w:line="254" w:lineRule="auto"/>
        <w:ind w:right="97"/>
        <w:rPr>
          <w:rFonts w:hint="eastAsia"/>
          <w:sz w:val="32"/>
          <w:szCs w:val="32"/>
        </w:rPr>
      </w:pPr>
      <w:r>
        <w:rPr>
          <w:rFonts w:hint="eastAsia"/>
          <w:sz w:val="32"/>
          <w:szCs w:val="32"/>
        </w:rPr>
        <w:t>历史是一个既定事实，即使在基督里，也必须按其所给定的来接受，而非推导。</w:t>
      </w:r>
    </w:p>
    <w:p w14:paraId="08F48DF2">
      <w:pPr>
        <w:pStyle w:val="4"/>
        <w:spacing w:before="273" w:line="254" w:lineRule="auto"/>
        <w:ind w:right="97"/>
        <w:rPr>
          <w:rFonts w:hint="eastAsia"/>
          <w:sz w:val="32"/>
          <w:szCs w:val="32"/>
        </w:rPr>
      </w:pPr>
    </w:p>
    <w:p w14:paraId="7DA726CA">
      <w:pPr>
        <w:pStyle w:val="4"/>
        <w:spacing w:before="273" w:line="254" w:lineRule="auto"/>
        <w:ind w:right="97"/>
        <w:rPr>
          <w:rFonts w:hint="eastAsia"/>
          <w:sz w:val="32"/>
          <w:szCs w:val="32"/>
        </w:rPr>
      </w:pPr>
      <w:r>
        <w:rPr>
          <w:rFonts w:hint="eastAsia"/>
          <w:sz w:val="32"/>
          <w:szCs w:val="32"/>
        </w:rPr>
        <w:t>Nevertheless, Anselm was a great Christian, and in answering the question 'Cur Deus Homo?' he wrote a great book.</w:t>
      </w:r>
    </w:p>
    <w:p w14:paraId="23FB2F37">
      <w:pPr>
        <w:pStyle w:val="4"/>
        <w:spacing w:before="273" w:line="254" w:lineRule="auto"/>
        <w:ind w:right="97"/>
        <w:rPr>
          <w:rFonts w:hint="eastAsia"/>
          <w:sz w:val="32"/>
          <w:szCs w:val="32"/>
        </w:rPr>
      </w:pPr>
      <w:r>
        <w:rPr>
          <w:rFonts w:hint="eastAsia"/>
          <w:sz w:val="32"/>
          <w:szCs w:val="32"/>
        </w:rPr>
        <w:t>然而，安瑟伦是一位伟大的基督徒，他在回答“神为何成为人？”这个问题时，写了一本伟大的书。</w:t>
      </w:r>
    </w:p>
    <w:p w14:paraId="5788BD7F">
      <w:pPr>
        <w:pStyle w:val="4"/>
        <w:spacing w:before="273" w:line="254" w:lineRule="auto"/>
        <w:ind w:right="97"/>
        <w:rPr>
          <w:rFonts w:hint="eastAsia"/>
          <w:sz w:val="32"/>
          <w:szCs w:val="32"/>
        </w:rPr>
      </w:pPr>
    </w:p>
    <w:p w14:paraId="413BBF84">
      <w:pPr>
        <w:pStyle w:val="4"/>
        <w:spacing w:before="273" w:line="254" w:lineRule="auto"/>
        <w:ind w:right="97"/>
        <w:rPr>
          <w:rFonts w:hint="eastAsia"/>
          <w:sz w:val="32"/>
          <w:szCs w:val="32"/>
        </w:rPr>
      </w:pPr>
      <w:r>
        <w:rPr>
          <w:rFonts w:hint="eastAsia"/>
          <w:sz w:val="32"/>
          <w:szCs w:val="32"/>
        </w:rPr>
        <w:t>Put briefly, the answer to the question is that God became man because only thus could sin be dealt with for man's salvation, and God's end in the creation of man secured.</w:t>
      </w:r>
    </w:p>
    <w:p w14:paraId="54956FF3">
      <w:pPr>
        <w:pStyle w:val="4"/>
        <w:spacing w:before="273" w:line="254" w:lineRule="auto"/>
        <w:ind w:right="97"/>
        <w:rPr>
          <w:rFonts w:hint="eastAsia"/>
          <w:sz w:val="32"/>
          <w:szCs w:val="32"/>
        </w:rPr>
      </w:pPr>
      <w:r>
        <w:rPr>
          <w:rFonts w:hint="eastAsia"/>
          <w:sz w:val="32"/>
          <w:szCs w:val="32"/>
        </w:rPr>
        <w:t>简而言之，问题的答案是，神成为人，因为唯有如此，罪才能为了人的救恩而被处理，神在创造人时的目的才能得以确保。</w:t>
      </w:r>
    </w:p>
    <w:p w14:paraId="1C1DD6D3">
      <w:pPr>
        <w:pStyle w:val="4"/>
        <w:spacing w:before="273" w:line="254" w:lineRule="auto"/>
        <w:ind w:right="97"/>
        <w:rPr>
          <w:rFonts w:hint="eastAsia"/>
          <w:sz w:val="32"/>
          <w:szCs w:val="32"/>
        </w:rPr>
      </w:pPr>
    </w:p>
    <w:p w14:paraId="28569BE3">
      <w:pPr>
        <w:pStyle w:val="4"/>
        <w:spacing w:before="273" w:line="254" w:lineRule="auto"/>
        <w:ind w:right="97"/>
        <w:rPr>
          <w:rFonts w:hint="eastAsia"/>
          <w:sz w:val="32"/>
          <w:szCs w:val="32"/>
        </w:rPr>
      </w:pPr>
      <w:r>
        <w:rPr>
          <w:rFonts w:hint="eastAsia"/>
          <w:sz w:val="32"/>
          <w:szCs w:val="32"/>
        </w:rPr>
        <w:t>In other words, the rationale of the incarnation is in the atonement.</w:t>
      </w:r>
    </w:p>
    <w:p w14:paraId="0B43DC31">
      <w:pPr>
        <w:pStyle w:val="4"/>
        <w:spacing w:before="273" w:line="254" w:lineRule="auto"/>
        <w:ind w:right="97"/>
        <w:rPr>
          <w:rFonts w:hint="eastAsia"/>
          <w:sz w:val="32"/>
          <w:szCs w:val="32"/>
        </w:rPr>
      </w:pPr>
      <w:r>
        <w:rPr>
          <w:rFonts w:hint="eastAsia"/>
          <w:sz w:val="32"/>
          <w:szCs w:val="32"/>
        </w:rPr>
        <w:t>换句话说，道成肉身的理据在于赎罪。</w:t>
      </w:r>
    </w:p>
    <w:p w14:paraId="0AA75BE7">
      <w:pPr>
        <w:pStyle w:val="4"/>
        <w:spacing w:before="273" w:line="254" w:lineRule="auto"/>
        <w:ind w:right="97"/>
        <w:rPr>
          <w:rFonts w:hint="eastAsia"/>
          <w:sz w:val="32"/>
          <w:szCs w:val="32"/>
        </w:rPr>
      </w:pPr>
    </w:p>
    <w:p w14:paraId="6FF95095">
      <w:pPr>
        <w:pStyle w:val="4"/>
        <w:spacing w:before="273" w:line="254" w:lineRule="auto"/>
        <w:ind w:right="97"/>
        <w:rPr>
          <w:rFonts w:hint="eastAsia"/>
          <w:sz w:val="32"/>
          <w:szCs w:val="32"/>
        </w:rPr>
      </w:pPr>
      <w:r>
        <w:rPr>
          <w:rFonts w:hint="eastAsia"/>
          <w:sz w:val="32"/>
          <w:szCs w:val="32"/>
        </w:rPr>
        <w:t>It is through the atonement that the incarnation is seen to be rationally necessary and therefore credible.</w:t>
      </w:r>
    </w:p>
    <w:p w14:paraId="48B47A4F">
      <w:pPr>
        <w:pStyle w:val="4"/>
        <w:spacing w:before="273" w:line="254" w:lineRule="auto"/>
        <w:ind w:right="97"/>
        <w:rPr>
          <w:rFonts w:hint="eastAsia"/>
          <w:sz w:val="32"/>
          <w:szCs w:val="32"/>
        </w:rPr>
      </w:pPr>
      <w:r>
        <w:rPr>
          <w:rFonts w:hint="eastAsia"/>
          <w:sz w:val="32"/>
          <w:szCs w:val="32"/>
        </w:rPr>
        <w:t>正是通过赎罪，道成肉身才被视为理性上必要，因而可信。</w:t>
      </w:r>
    </w:p>
    <w:p w14:paraId="5C4C990C">
      <w:pPr>
        <w:pStyle w:val="4"/>
        <w:spacing w:before="273" w:line="254" w:lineRule="auto"/>
        <w:ind w:right="97"/>
        <w:rPr>
          <w:rFonts w:hint="eastAsia"/>
          <w:sz w:val="32"/>
          <w:szCs w:val="32"/>
        </w:rPr>
      </w:pPr>
    </w:p>
    <w:p w14:paraId="0FBFDF57">
      <w:pPr>
        <w:pStyle w:val="4"/>
        <w:spacing w:before="273" w:line="254" w:lineRule="auto"/>
        <w:ind w:right="97"/>
        <w:rPr>
          <w:rFonts w:hint="eastAsia"/>
          <w:sz w:val="32"/>
          <w:szCs w:val="32"/>
        </w:rPr>
      </w:pPr>
      <w:r>
        <w:rPr>
          <w:rFonts w:hint="eastAsia"/>
          <w:sz w:val="32"/>
          <w:szCs w:val="32"/>
        </w:rPr>
        <w:t>All Christians accept it as a fact, but those who follow Anselm's arguments, and are convinced by them, accept it also as a necessity of reason.</w:t>
      </w:r>
    </w:p>
    <w:p w14:paraId="6E6E92D8">
      <w:pPr>
        <w:pStyle w:val="4"/>
        <w:spacing w:before="273" w:line="254" w:lineRule="auto"/>
        <w:ind w:right="97"/>
        <w:rPr>
          <w:rFonts w:hint="eastAsia"/>
          <w:sz w:val="32"/>
          <w:szCs w:val="32"/>
        </w:rPr>
      </w:pPr>
      <w:r>
        <w:rPr>
          <w:rFonts w:hint="eastAsia"/>
          <w:sz w:val="32"/>
          <w:szCs w:val="32"/>
        </w:rPr>
        <w:t>所有基督徒都接受它为一个事实，但那些遵循安瑟伦论证，并被其说服的人，也接受它为一个理性的必然。</w:t>
      </w:r>
    </w:p>
    <w:p w14:paraId="1D457164">
      <w:pPr>
        <w:pStyle w:val="4"/>
        <w:spacing w:before="273" w:line="254" w:lineRule="auto"/>
        <w:ind w:right="97"/>
        <w:rPr>
          <w:rFonts w:hint="eastAsia"/>
          <w:sz w:val="32"/>
          <w:szCs w:val="32"/>
        </w:rPr>
      </w:pPr>
    </w:p>
    <w:p w14:paraId="6041ED52">
      <w:pPr>
        <w:pStyle w:val="4"/>
        <w:spacing w:before="273" w:line="254" w:lineRule="auto"/>
        <w:ind w:right="97"/>
        <w:rPr>
          <w:rFonts w:hint="eastAsia"/>
          <w:sz w:val="32"/>
          <w:szCs w:val="32"/>
        </w:rPr>
      </w:pPr>
      <w:r>
        <w:rPr>
          <w:rFonts w:hint="eastAsia"/>
          <w:sz w:val="32"/>
          <w:szCs w:val="32"/>
        </w:rPr>
        <w:t>It has its place not only in faith but in science.</w:t>
      </w:r>
    </w:p>
    <w:p w14:paraId="0DEBBF77">
      <w:pPr>
        <w:pStyle w:val="4"/>
        <w:spacing w:before="273" w:line="254" w:lineRule="auto"/>
        <w:ind w:right="97"/>
        <w:rPr>
          <w:rFonts w:hint="eastAsia"/>
          <w:sz w:val="32"/>
          <w:szCs w:val="32"/>
        </w:rPr>
      </w:pPr>
      <w:r>
        <w:rPr>
          <w:rFonts w:hint="eastAsia"/>
          <w:sz w:val="32"/>
          <w:szCs w:val="32"/>
        </w:rPr>
        <w:t>它不仅在信仰中有其地位，在科学中也有。</w:t>
      </w:r>
    </w:p>
    <w:p w14:paraId="64CAB5F3">
      <w:pPr>
        <w:pStyle w:val="4"/>
        <w:spacing w:before="273" w:line="254" w:lineRule="auto"/>
        <w:ind w:right="97"/>
        <w:rPr>
          <w:rFonts w:hint="eastAsia"/>
          <w:sz w:val="32"/>
          <w:szCs w:val="32"/>
        </w:rPr>
      </w:pPr>
    </w:p>
    <w:p w14:paraId="2FBA8ECD">
      <w:pPr>
        <w:pStyle w:val="4"/>
        <w:spacing w:before="273" w:line="254" w:lineRule="auto"/>
        <w:ind w:right="97"/>
        <w:rPr>
          <w:rFonts w:hint="eastAsia"/>
          <w:sz w:val="32"/>
          <w:szCs w:val="32"/>
        </w:rPr>
      </w:pPr>
      <w:r>
        <w:rPr>
          <w:rFonts w:hint="eastAsia"/>
          <w:sz w:val="32"/>
          <w:szCs w:val="32"/>
        </w:rPr>
        <w:t>It would be possible to give a fair account of Anselm, centring on two of his famous sentences: Nondum considerasti quanti ponderis sit peccatum (I. xxi.), and Deum non decet aliquid in suo regno inordinatum dimittere (I. xii.).</w:t>
      </w:r>
    </w:p>
    <w:p w14:paraId="6042B54B">
      <w:pPr>
        <w:pStyle w:val="4"/>
        <w:spacing w:before="273" w:line="254" w:lineRule="auto"/>
        <w:ind w:right="97"/>
        <w:rPr>
          <w:rFonts w:hint="eastAsia"/>
          <w:sz w:val="32"/>
          <w:szCs w:val="32"/>
        </w:rPr>
      </w:pPr>
      <w:r>
        <w:rPr>
          <w:rFonts w:hint="eastAsia"/>
          <w:sz w:val="32"/>
          <w:szCs w:val="32"/>
        </w:rPr>
        <w:t>可以围绕安瑟伦的两句名言，对安瑟伦作一个公正的介绍：‘你尚未思考罪的份量何等之重’（第一卷，第21章），以及‘神不宜在祂的国度中留下任何无序之事’（第一卷，第12章）。</w:t>
      </w:r>
    </w:p>
    <w:p w14:paraId="2374CB4F">
      <w:pPr>
        <w:pStyle w:val="4"/>
        <w:spacing w:before="273" w:line="254" w:lineRule="auto"/>
        <w:ind w:right="97"/>
        <w:rPr>
          <w:rFonts w:hint="eastAsia"/>
          <w:sz w:val="32"/>
          <w:szCs w:val="32"/>
        </w:rPr>
      </w:pPr>
    </w:p>
    <w:p w14:paraId="0812CF4D">
      <w:pPr>
        <w:pStyle w:val="4"/>
        <w:spacing w:before="273" w:line="254" w:lineRule="auto"/>
        <w:ind w:right="97"/>
        <w:rPr>
          <w:rFonts w:hint="eastAsia"/>
          <w:sz w:val="32"/>
          <w:szCs w:val="32"/>
        </w:rPr>
      </w:pPr>
      <w:r>
        <w:rPr>
          <w:rFonts w:hint="eastAsia"/>
          <w:sz w:val="32"/>
          <w:szCs w:val="32"/>
        </w:rPr>
        <w:t>It is safer, however, to follow the order of his own thoughts.</w:t>
      </w:r>
    </w:p>
    <w:p w14:paraId="1F996011">
      <w:pPr>
        <w:pStyle w:val="4"/>
        <w:spacing w:before="273" w:line="254" w:lineRule="auto"/>
        <w:ind w:right="97"/>
        <w:rPr>
          <w:rFonts w:hint="eastAsia"/>
          <w:sz w:val="32"/>
          <w:szCs w:val="32"/>
        </w:rPr>
      </w:pPr>
      <w:r>
        <w:rPr>
          <w:rFonts w:hint="eastAsia"/>
          <w:sz w:val="32"/>
          <w:szCs w:val="32"/>
        </w:rPr>
        <w:t>然而，遵循他自己的思想顺序更为稳妥。</w:t>
      </w:r>
    </w:p>
    <w:p w14:paraId="2595DD53">
      <w:pPr>
        <w:pStyle w:val="4"/>
        <w:spacing w:before="273" w:line="254" w:lineRule="auto"/>
        <w:ind w:right="97"/>
        <w:rPr>
          <w:rFonts w:hint="eastAsia"/>
          <w:sz w:val="32"/>
          <w:szCs w:val="32"/>
        </w:rPr>
      </w:pPr>
    </w:p>
    <w:p w14:paraId="761A6C18">
      <w:pPr>
        <w:pStyle w:val="4"/>
        <w:spacing w:before="273" w:line="254" w:lineRule="auto"/>
        <w:ind w:right="97"/>
        <w:rPr>
          <w:rFonts w:hint="eastAsia"/>
          <w:sz w:val="32"/>
          <w:szCs w:val="32"/>
        </w:rPr>
      </w:pPr>
      <w:r>
        <w:rPr>
          <w:rFonts w:hint="eastAsia"/>
          <w:sz w:val="32"/>
          <w:szCs w:val="32"/>
        </w:rPr>
        <w:t>Even in the eleventh century, Anselm met people who made the objections to the Christian faith which are current to-day.</w:t>
      </w:r>
    </w:p>
    <w:p w14:paraId="54F6F98D">
      <w:pPr>
        <w:pStyle w:val="4"/>
        <w:spacing w:before="273" w:line="254" w:lineRule="auto"/>
        <w:ind w:right="97"/>
        <w:rPr>
          <w:rFonts w:hint="eastAsia"/>
          <w:sz w:val="32"/>
          <w:szCs w:val="32"/>
        </w:rPr>
      </w:pPr>
      <w:r>
        <w:rPr>
          <w:rFonts w:hint="eastAsia"/>
          <w:sz w:val="32"/>
          <w:szCs w:val="32"/>
        </w:rPr>
        <w:t>即使在十一世纪，安瑟伦也遇到了对基督教信仰提出与今日相同反对意见的人。</w:t>
      </w:r>
    </w:p>
    <w:p w14:paraId="78373F8C">
      <w:pPr>
        <w:pStyle w:val="4"/>
        <w:spacing w:before="273" w:line="254" w:lineRule="auto"/>
        <w:ind w:right="97"/>
        <w:rPr>
          <w:rFonts w:hint="eastAsia"/>
          <w:sz w:val="32"/>
          <w:szCs w:val="32"/>
        </w:rPr>
      </w:pPr>
    </w:p>
    <w:p w14:paraId="20F41B86">
      <w:pPr>
        <w:pStyle w:val="4"/>
        <w:spacing w:before="273" w:line="254" w:lineRule="auto"/>
        <w:ind w:right="97"/>
        <w:rPr>
          <w:rFonts w:hint="eastAsia"/>
          <w:sz w:val="32"/>
          <w:szCs w:val="32"/>
        </w:rPr>
      </w:pPr>
      <w:r>
        <w:rPr>
          <w:rFonts w:hint="eastAsia"/>
          <w:sz w:val="32"/>
          <w:szCs w:val="32"/>
        </w:rPr>
        <w:t>If God had to redeem men, why could He not redeem them sola voluntate, by the mere exercise of His will?</w:t>
      </w:r>
    </w:p>
    <w:p w14:paraId="17F42E13">
      <w:pPr>
        <w:pStyle w:val="4"/>
        <w:spacing w:before="273" w:line="254" w:lineRule="auto"/>
        <w:ind w:right="97"/>
        <w:rPr>
          <w:rFonts w:hint="eastAsia"/>
          <w:sz w:val="32"/>
          <w:szCs w:val="32"/>
        </w:rPr>
      </w:pPr>
      <w:r>
        <w:rPr>
          <w:rFonts w:hint="eastAsia"/>
          <w:sz w:val="32"/>
          <w:szCs w:val="32"/>
        </w:rPr>
        <w:t>如果上帝必须救赎人类，祂为何不能仅凭祂的旨意，通过单纯行使祂的意志来救赎他们呢？</w:t>
      </w:r>
    </w:p>
    <w:p w14:paraId="4E0890F3">
      <w:pPr>
        <w:pStyle w:val="4"/>
        <w:spacing w:before="273" w:line="254" w:lineRule="auto"/>
        <w:ind w:right="97"/>
        <w:rPr>
          <w:rFonts w:hint="eastAsia"/>
          <w:sz w:val="32"/>
          <w:szCs w:val="32"/>
        </w:rPr>
      </w:pPr>
    </w:p>
    <w:p w14:paraId="08B0759A">
      <w:pPr>
        <w:pStyle w:val="4"/>
        <w:spacing w:before="273" w:line="254" w:lineRule="auto"/>
        <w:ind w:right="97"/>
        <w:rPr>
          <w:rFonts w:hint="eastAsia"/>
          <w:sz w:val="32"/>
          <w:szCs w:val="32"/>
        </w:rPr>
      </w:pPr>
      <w:r>
        <w:rPr>
          <w:rFonts w:hint="eastAsia"/>
          <w:sz w:val="32"/>
          <w:szCs w:val="32"/>
        </w:rPr>
        <w:t>Why speak of redemption at all?</w:t>
      </w:r>
    </w:p>
    <w:p w14:paraId="2721F746">
      <w:pPr>
        <w:pStyle w:val="4"/>
        <w:spacing w:before="273" w:line="254" w:lineRule="auto"/>
        <w:ind w:right="97"/>
        <w:rPr>
          <w:rFonts w:hint="eastAsia"/>
          <w:sz w:val="32"/>
          <w:szCs w:val="32"/>
        </w:rPr>
      </w:pPr>
      <w:r>
        <w:rPr>
          <w:rFonts w:hint="eastAsia"/>
          <w:sz w:val="32"/>
          <w:szCs w:val="32"/>
        </w:rPr>
        <w:t>为何要谈论救赎呢？</w:t>
      </w:r>
    </w:p>
    <w:p w14:paraId="6056B352">
      <w:pPr>
        <w:pStyle w:val="4"/>
        <w:spacing w:before="273" w:line="254" w:lineRule="auto"/>
        <w:ind w:right="97"/>
        <w:rPr>
          <w:rFonts w:hint="eastAsia"/>
          <w:sz w:val="32"/>
          <w:szCs w:val="32"/>
        </w:rPr>
      </w:pPr>
    </w:p>
    <w:p w14:paraId="089F21AF">
      <w:pPr>
        <w:pStyle w:val="4"/>
        <w:spacing w:before="273" w:line="254" w:lineRule="auto"/>
        <w:ind w:right="97"/>
        <w:rPr>
          <w:rFonts w:hint="eastAsia"/>
          <w:sz w:val="32"/>
          <w:szCs w:val="32"/>
        </w:rPr>
      </w:pPr>
      <w:r>
        <w:rPr>
          <w:rFonts w:hint="eastAsia"/>
          <w:sz w:val="32"/>
          <w:szCs w:val="32"/>
        </w:rPr>
        <w:t>Whose slaves are we from whom God cannot deliver us merely by putting forth His almighty power?</w:t>
      </w:r>
    </w:p>
    <w:p w14:paraId="7AEBB8B9">
      <w:pPr>
        <w:pStyle w:val="4"/>
        <w:spacing w:before="273" w:line="254" w:lineRule="auto"/>
        <w:ind w:right="97"/>
        <w:rPr>
          <w:rFonts w:hint="eastAsia"/>
          <w:sz w:val="32"/>
          <w:szCs w:val="32"/>
        </w:rPr>
      </w:pPr>
      <w:r>
        <w:rPr>
          <w:rFonts w:hint="eastAsia"/>
          <w:sz w:val="32"/>
          <w:szCs w:val="32"/>
        </w:rPr>
        <w:t>我们是谁的奴隶，以至于上帝不能仅凭祂的全能就将我们解救出来呢？</w:t>
      </w:r>
    </w:p>
    <w:p w14:paraId="56396CF1">
      <w:pPr>
        <w:pStyle w:val="4"/>
        <w:spacing w:before="273" w:line="254" w:lineRule="auto"/>
        <w:ind w:right="97"/>
        <w:rPr>
          <w:rFonts w:hint="eastAsia"/>
          <w:sz w:val="32"/>
          <w:szCs w:val="32"/>
        </w:rPr>
      </w:pPr>
    </w:p>
    <w:p w14:paraId="307B8509">
      <w:pPr>
        <w:pStyle w:val="4"/>
        <w:spacing w:before="273" w:line="254" w:lineRule="auto"/>
        <w:ind w:right="97"/>
        <w:rPr>
          <w:rFonts w:hint="eastAsia"/>
          <w:sz w:val="32"/>
          <w:szCs w:val="32"/>
        </w:rPr>
      </w:pPr>
      <w:r>
        <w:rPr>
          <w:rFonts w:hint="eastAsia"/>
          <w:sz w:val="32"/>
          <w:szCs w:val="32"/>
        </w:rPr>
        <w:t>If you speak of being redeemed from His anger, is not His anger simply His will to punish, and can He not change His will without more ado?</w:t>
      </w:r>
    </w:p>
    <w:p w14:paraId="0FC20EA1">
      <w:pPr>
        <w:pStyle w:val="4"/>
        <w:spacing w:before="273" w:line="254" w:lineRule="auto"/>
        <w:ind w:right="97"/>
        <w:rPr>
          <w:rFonts w:hint="eastAsia"/>
          <w:sz w:val="32"/>
          <w:szCs w:val="32"/>
        </w:rPr>
      </w:pPr>
      <w:r>
        <w:rPr>
          <w:rFonts w:hint="eastAsia"/>
          <w:sz w:val="32"/>
          <w:szCs w:val="32"/>
        </w:rPr>
        <w:t>如果你说从祂的忿怒中被救赎，祂的忿怒难道不就是祂要惩罚的旨意吗？祂难道不能不费吹灰之力就改变祂的旨意吗？</w:t>
      </w:r>
    </w:p>
    <w:p w14:paraId="51EF43CA">
      <w:pPr>
        <w:pStyle w:val="4"/>
        <w:spacing w:before="273" w:line="254" w:lineRule="auto"/>
        <w:ind w:right="97"/>
        <w:rPr>
          <w:rFonts w:hint="eastAsia"/>
          <w:sz w:val="32"/>
          <w:szCs w:val="32"/>
        </w:rPr>
      </w:pPr>
    </w:p>
    <w:p w14:paraId="45EBD809">
      <w:pPr>
        <w:pStyle w:val="4"/>
        <w:spacing w:before="273" w:line="254" w:lineRule="auto"/>
        <w:ind w:right="97"/>
        <w:rPr>
          <w:rFonts w:hint="eastAsia"/>
          <w:sz w:val="32"/>
          <w:szCs w:val="32"/>
        </w:rPr>
      </w:pPr>
      <w:r>
        <w:rPr>
          <w:rFonts w:hint="eastAsia"/>
          <w:sz w:val="32"/>
          <w:szCs w:val="32"/>
        </w:rPr>
        <w:t>Then, going past these preliminary yet far-reaching objections, the atonement as it was currently presented is directly assailed.</w:t>
      </w:r>
    </w:p>
    <w:p w14:paraId="4BEAE089">
      <w:pPr>
        <w:pStyle w:val="4"/>
        <w:spacing w:before="273" w:line="254" w:lineRule="auto"/>
        <w:ind w:right="97"/>
        <w:rPr>
          <w:rFonts w:hint="eastAsia"/>
          <w:sz w:val="32"/>
          <w:szCs w:val="32"/>
        </w:rPr>
      </w:pPr>
      <w:r>
        <w:rPr>
          <w:rFonts w:hint="eastAsia"/>
          <w:sz w:val="32"/>
          <w:szCs w:val="32"/>
        </w:rPr>
        <w:t>然后，越过这些初步但影响深远的反对意见，当时普遍呈现的赎罪论受到直接的攻击。</w:t>
      </w:r>
    </w:p>
    <w:p w14:paraId="7C5DF2F5">
      <w:pPr>
        <w:pStyle w:val="4"/>
        <w:spacing w:before="273" w:line="254" w:lineRule="auto"/>
        <w:ind w:right="97"/>
        <w:rPr>
          <w:rFonts w:hint="eastAsia"/>
          <w:sz w:val="32"/>
          <w:szCs w:val="32"/>
        </w:rPr>
      </w:pPr>
    </w:p>
    <w:p w14:paraId="52B65FC3">
      <w:pPr>
        <w:pStyle w:val="4"/>
        <w:spacing w:before="273" w:line="254" w:lineRule="auto"/>
        <w:ind w:right="97"/>
        <w:rPr>
          <w:rFonts w:hint="eastAsia"/>
          <w:sz w:val="32"/>
          <w:szCs w:val="32"/>
        </w:rPr>
      </w:pPr>
      <w:r>
        <w:rPr>
          <w:rFonts w:hint="eastAsia"/>
          <w:sz w:val="32"/>
          <w:szCs w:val="32"/>
        </w:rPr>
        <w:t>'Who, if he were to condemn the innocent that he might set free the guilty, would not himself be judged worthy of condemnation?' (I. viii.).</w:t>
      </w:r>
    </w:p>
    <w:p w14:paraId="3B1AF452">
      <w:pPr>
        <w:pStyle w:val="4"/>
        <w:spacing w:before="273" w:line="254" w:lineRule="auto"/>
        <w:ind w:right="97"/>
        <w:rPr>
          <w:rFonts w:hint="eastAsia"/>
          <w:sz w:val="32"/>
          <w:szCs w:val="32"/>
        </w:rPr>
      </w:pPr>
      <w:r>
        <w:rPr>
          <w:rFonts w:hint="eastAsia"/>
          <w:sz w:val="32"/>
          <w:szCs w:val="32"/>
        </w:rPr>
        <w:t>‘谁若定无辜之人的罪，为要释放有罪之人，自己岂不被判定为有罪吗？’（第一卷，第八章）。</w:t>
      </w:r>
    </w:p>
    <w:p w14:paraId="266A2C01">
      <w:pPr>
        <w:pStyle w:val="4"/>
        <w:spacing w:before="273" w:line="254" w:lineRule="auto"/>
        <w:ind w:right="97"/>
        <w:rPr>
          <w:rFonts w:hint="eastAsia"/>
          <w:sz w:val="32"/>
          <w:szCs w:val="32"/>
        </w:rPr>
      </w:pPr>
    </w:p>
    <w:p w14:paraId="01A86FE4">
      <w:pPr>
        <w:pStyle w:val="4"/>
        <w:spacing w:before="273" w:line="254" w:lineRule="auto"/>
        <w:ind w:right="97"/>
        <w:rPr>
          <w:rFonts w:hint="eastAsia"/>
          <w:sz w:val="32"/>
          <w:szCs w:val="32"/>
        </w:rPr>
      </w:pPr>
      <w:r>
        <w:rPr>
          <w:rFonts w:hint="eastAsia"/>
          <w:sz w:val="32"/>
          <w:szCs w:val="32"/>
        </w:rPr>
        <w:t>It is because he writes with these objections present to his mind—objections to the very idea of an atonement, and objections to the atonement as it was believed to have been in point of fact accomplished—that Anselm has made one of the great contributions to this doctrine.</w:t>
      </w:r>
    </w:p>
    <w:p w14:paraId="52655192">
      <w:pPr>
        <w:pStyle w:val="4"/>
        <w:spacing w:before="273" w:line="254" w:lineRule="auto"/>
        <w:ind w:right="97"/>
        <w:rPr>
          <w:rFonts w:hint="eastAsia"/>
          <w:sz w:val="32"/>
          <w:szCs w:val="32"/>
        </w:rPr>
      </w:pPr>
      <w:r>
        <w:rPr>
          <w:rFonts w:hint="eastAsia"/>
          <w:sz w:val="32"/>
          <w:szCs w:val="32"/>
        </w:rPr>
        <w:t>正因为他写作时心中存着这些反对意见——对赎罪观念本身的反对，以及对据信已实际完成的赎罪的反对——安瑟伦才对这一教义作出了伟大的贡献之一。</w:t>
      </w:r>
    </w:p>
    <w:p w14:paraId="06A6F1F3">
      <w:pPr>
        <w:pStyle w:val="4"/>
        <w:spacing w:before="273" w:line="254" w:lineRule="auto"/>
        <w:ind w:right="97"/>
        <w:rPr>
          <w:rFonts w:hint="eastAsia"/>
          <w:sz w:val="32"/>
          <w:szCs w:val="32"/>
        </w:rPr>
      </w:pPr>
    </w:p>
    <w:p w14:paraId="39548837">
      <w:pPr>
        <w:pStyle w:val="4"/>
        <w:spacing w:before="273" w:line="254" w:lineRule="auto"/>
        <w:ind w:right="97"/>
        <w:rPr>
          <w:rFonts w:hint="eastAsia"/>
          <w:sz w:val="32"/>
          <w:szCs w:val="32"/>
        </w:rPr>
      </w:pPr>
      <w:r>
        <w:rPr>
          <w:rFonts w:hint="eastAsia"/>
          <w:sz w:val="32"/>
          <w:szCs w:val="32"/>
        </w:rPr>
        <w:t>His fundamental assumption, which is often overlooked, ought to be put in the foreground.</w:t>
      </w:r>
    </w:p>
    <w:p w14:paraId="777694ED">
      <w:pPr>
        <w:pStyle w:val="4"/>
        <w:spacing w:before="273" w:line="254" w:lineRule="auto"/>
        <w:ind w:right="97"/>
        <w:rPr>
          <w:rFonts w:hint="eastAsia"/>
          <w:sz w:val="32"/>
          <w:szCs w:val="32"/>
        </w:rPr>
      </w:pPr>
      <w:r>
        <w:rPr>
          <w:rFonts w:hint="eastAsia"/>
          <w:sz w:val="32"/>
          <w:szCs w:val="32"/>
        </w:rPr>
        <w:t>他那常常被忽视的基本假设，应该被置于前景。</w:t>
      </w:r>
    </w:p>
    <w:p w14:paraId="033D5B51">
      <w:pPr>
        <w:pStyle w:val="4"/>
        <w:spacing w:before="273" w:line="254" w:lineRule="auto"/>
        <w:ind w:right="97"/>
        <w:rPr>
          <w:rFonts w:hint="eastAsia"/>
          <w:sz w:val="32"/>
          <w:szCs w:val="32"/>
        </w:rPr>
      </w:pPr>
    </w:p>
    <w:p w14:paraId="5EEB3E21">
      <w:pPr>
        <w:pStyle w:val="4"/>
        <w:spacing w:before="273" w:line="254" w:lineRule="auto"/>
        <w:ind w:right="97"/>
        <w:rPr>
          <w:rFonts w:hint="eastAsia"/>
          <w:sz w:val="32"/>
          <w:szCs w:val="32"/>
        </w:rPr>
      </w:pPr>
      <w:r>
        <w:rPr>
          <w:rFonts w:hint="eastAsia"/>
          <w:sz w:val="32"/>
          <w:szCs w:val="32"/>
        </w:rPr>
        <w:t>It is that God's end in the creation of man must be attained.</w:t>
      </w:r>
    </w:p>
    <w:p w14:paraId="3D89D617">
      <w:pPr>
        <w:pStyle w:val="4"/>
        <w:spacing w:before="273" w:line="254" w:lineRule="auto"/>
        <w:ind w:right="97"/>
        <w:rPr>
          <w:rFonts w:hint="eastAsia"/>
          <w:sz w:val="32"/>
          <w:szCs w:val="32"/>
        </w:rPr>
      </w:pPr>
      <w:r>
        <w:rPr>
          <w:rFonts w:hint="eastAsia"/>
          <w:sz w:val="32"/>
          <w:szCs w:val="32"/>
        </w:rPr>
        <w:t>那就是，上帝在创造人时的目的必须达到。</w:t>
      </w:r>
    </w:p>
    <w:p w14:paraId="0C180FC4">
      <w:pPr>
        <w:pStyle w:val="4"/>
        <w:spacing w:before="273" w:line="254" w:lineRule="auto"/>
        <w:ind w:right="97"/>
        <w:rPr>
          <w:rFonts w:hint="eastAsia"/>
          <w:sz w:val="32"/>
          <w:szCs w:val="32"/>
        </w:rPr>
      </w:pPr>
    </w:p>
    <w:p w14:paraId="4CD4365A">
      <w:pPr>
        <w:pStyle w:val="4"/>
        <w:spacing w:before="273" w:line="254" w:lineRule="auto"/>
        <w:ind w:right="97"/>
        <w:rPr>
          <w:rFonts w:hint="eastAsia"/>
          <w:sz w:val="32"/>
          <w:szCs w:val="32"/>
        </w:rPr>
      </w:pPr>
      <w:r>
        <w:rPr>
          <w:rFonts w:hint="eastAsia"/>
          <w:sz w:val="32"/>
          <w:szCs w:val="32"/>
        </w:rPr>
        <w:t>This is an agreed point before the discussion opens.</w:t>
      </w:r>
    </w:p>
    <w:p w14:paraId="04E39B8F">
      <w:pPr>
        <w:pStyle w:val="4"/>
        <w:spacing w:before="273" w:line="254" w:lineRule="auto"/>
        <w:ind w:right="97"/>
        <w:rPr>
          <w:rFonts w:hint="eastAsia"/>
          <w:sz w:val="32"/>
          <w:szCs w:val="32"/>
        </w:rPr>
      </w:pPr>
      <w:r>
        <w:rPr>
          <w:rFonts w:hint="eastAsia"/>
          <w:sz w:val="32"/>
          <w:szCs w:val="32"/>
        </w:rPr>
        <w:t>这是在讨论开始前就已达成一致的观点。</w:t>
      </w:r>
    </w:p>
    <w:p w14:paraId="2B1A826E">
      <w:pPr>
        <w:pStyle w:val="4"/>
        <w:spacing w:before="273" w:line="254" w:lineRule="auto"/>
        <w:ind w:right="97"/>
        <w:rPr>
          <w:rFonts w:hint="eastAsia"/>
          <w:sz w:val="32"/>
          <w:szCs w:val="32"/>
        </w:rPr>
      </w:pPr>
    </w:p>
    <w:p w14:paraId="46672B6A">
      <w:pPr>
        <w:pStyle w:val="4"/>
        <w:spacing w:before="273" w:line="254" w:lineRule="auto"/>
        <w:ind w:right="97"/>
        <w:rPr>
          <w:rFonts w:hint="eastAsia"/>
          <w:sz w:val="32"/>
          <w:szCs w:val="32"/>
        </w:rPr>
      </w:pPr>
      <w:r>
        <w:rPr>
          <w:rFonts w:hint="eastAsia"/>
          <w:sz w:val="32"/>
          <w:szCs w:val="32"/>
        </w:rPr>
        <w:t>God created man for blessedness in fellowship with Himself, and therefore man must attain to such blessedness.</w:t>
      </w:r>
    </w:p>
    <w:p w14:paraId="6372C885">
      <w:pPr>
        <w:pStyle w:val="4"/>
        <w:spacing w:before="273" w:line="254" w:lineRule="auto"/>
        <w:ind w:right="97"/>
        <w:rPr>
          <w:rFonts w:hint="eastAsia"/>
          <w:sz w:val="32"/>
          <w:szCs w:val="32"/>
        </w:rPr>
      </w:pPr>
      <w:r>
        <w:rPr>
          <w:rFonts w:hint="eastAsia"/>
          <w:sz w:val="32"/>
          <w:szCs w:val="32"/>
        </w:rPr>
        <w:t>上帝创造人，是为了使人在与祂相交中得福，因此人必须达到那样的福乐。</w:t>
      </w:r>
    </w:p>
    <w:p w14:paraId="07E7DF16">
      <w:pPr>
        <w:pStyle w:val="4"/>
        <w:spacing w:before="273" w:line="254" w:lineRule="auto"/>
        <w:ind w:right="97"/>
        <w:rPr>
          <w:rFonts w:hint="eastAsia"/>
          <w:sz w:val="32"/>
          <w:szCs w:val="32"/>
        </w:rPr>
      </w:pPr>
    </w:p>
    <w:p w14:paraId="4AB92BCC">
      <w:pPr>
        <w:pStyle w:val="4"/>
        <w:spacing w:before="273" w:line="254" w:lineRule="auto"/>
        <w:ind w:right="97"/>
        <w:rPr>
          <w:rFonts w:hint="eastAsia"/>
          <w:sz w:val="32"/>
          <w:szCs w:val="32"/>
        </w:rPr>
      </w:pPr>
      <w:r>
        <w:rPr>
          <w:rFonts w:hint="eastAsia"/>
          <w:sz w:val="32"/>
          <w:szCs w:val="32"/>
        </w:rPr>
        <w:t>If he did not, God's intention would be finally defeated, which is for Anselm an impossible supposition.</w:t>
      </w:r>
    </w:p>
    <w:p w14:paraId="7C353D3F">
      <w:pPr>
        <w:pStyle w:val="4"/>
        <w:spacing w:before="273" w:line="254" w:lineRule="auto"/>
        <w:ind w:right="97"/>
        <w:rPr>
          <w:rFonts w:hint="eastAsia"/>
          <w:sz w:val="32"/>
          <w:szCs w:val="32"/>
        </w:rPr>
      </w:pPr>
      <w:r>
        <w:rPr>
          <w:rFonts w:hint="eastAsia"/>
          <w:sz w:val="32"/>
          <w:szCs w:val="32"/>
        </w:rPr>
        <w:t>如果他没有达到，上帝的意图就会最终被挫败，这对安瑟伦来说是一个不可能的假设。</w:t>
      </w:r>
    </w:p>
    <w:p w14:paraId="067C0B99">
      <w:pPr>
        <w:pStyle w:val="4"/>
        <w:spacing w:before="273" w:line="254" w:lineRule="auto"/>
        <w:ind w:right="97"/>
        <w:rPr>
          <w:rFonts w:hint="eastAsia"/>
          <w:sz w:val="32"/>
          <w:szCs w:val="32"/>
        </w:rPr>
      </w:pPr>
    </w:p>
    <w:p w14:paraId="0E300C90">
      <w:pPr>
        <w:pStyle w:val="4"/>
        <w:spacing w:before="273" w:line="254" w:lineRule="auto"/>
        <w:ind w:right="97"/>
        <w:rPr>
          <w:rFonts w:hint="eastAsia"/>
          <w:sz w:val="32"/>
          <w:szCs w:val="32"/>
        </w:rPr>
      </w:pPr>
      <w:r>
        <w:rPr>
          <w:rFonts w:hint="eastAsia"/>
          <w:sz w:val="32"/>
          <w:szCs w:val="32"/>
        </w:rPr>
        <w:t>Here he is at one with Athanasius (see p. 39 supra).</w:t>
      </w:r>
    </w:p>
    <w:p w14:paraId="5304DEAF">
      <w:pPr>
        <w:pStyle w:val="4"/>
        <w:spacing w:before="273" w:line="254" w:lineRule="auto"/>
        <w:ind w:right="97"/>
        <w:rPr>
          <w:rFonts w:hint="eastAsia"/>
          <w:sz w:val="32"/>
          <w:szCs w:val="32"/>
        </w:rPr>
      </w:pPr>
      <w:r>
        <w:rPr>
          <w:rFonts w:hint="eastAsia"/>
          <w:sz w:val="32"/>
          <w:szCs w:val="32"/>
        </w:rPr>
        <w:t>在这一点上，他与亚他那修是一致的（见上文第39页）。</w:t>
      </w:r>
    </w:p>
    <w:p w14:paraId="28AB3E1A">
      <w:pPr>
        <w:pStyle w:val="4"/>
        <w:spacing w:before="273" w:line="254" w:lineRule="auto"/>
        <w:ind w:right="97"/>
        <w:rPr>
          <w:rFonts w:hint="eastAsia"/>
          <w:sz w:val="32"/>
          <w:szCs w:val="32"/>
        </w:rPr>
      </w:pPr>
    </w:p>
    <w:p w14:paraId="45C654B5">
      <w:pPr>
        <w:pStyle w:val="4"/>
        <w:spacing w:before="273" w:line="254" w:lineRule="auto"/>
        <w:ind w:right="97"/>
        <w:rPr>
          <w:rFonts w:hint="eastAsia"/>
          <w:sz w:val="32"/>
          <w:szCs w:val="32"/>
        </w:rPr>
      </w:pPr>
      <w:r>
        <w:rPr>
          <w:rFonts w:hint="eastAsia"/>
          <w:sz w:val="32"/>
          <w:szCs w:val="32"/>
        </w:rPr>
        <w:t>We might ask whether the natural and inevitable inference from this rational necessity, as Anselm calls it, is not universal salvation, but this is a question he does not raise.</w:t>
      </w:r>
    </w:p>
    <w:p w14:paraId="0C0E8648">
      <w:pPr>
        <w:pStyle w:val="4"/>
        <w:spacing w:before="273" w:line="254" w:lineRule="auto"/>
        <w:ind w:right="97"/>
        <w:rPr>
          <w:rFonts w:hint="eastAsia"/>
          <w:sz w:val="32"/>
          <w:szCs w:val="32"/>
        </w:rPr>
      </w:pPr>
      <w:r>
        <w:rPr>
          <w:rFonts w:hint="eastAsia"/>
          <w:sz w:val="32"/>
          <w:szCs w:val="32"/>
        </w:rPr>
        <w:t>我们或许会问，从安瑟伦所谓的这个理性必然性中，是否能自然而不可避免地推导出普救论，但这是他没有提出的问题。</w:t>
      </w:r>
    </w:p>
    <w:p w14:paraId="41325E22">
      <w:pPr>
        <w:pStyle w:val="4"/>
        <w:spacing w:before="273" w:line="254" w:lineRule="auto"/>
        <w:ind w:right="97"/>
        <w:rPr>
          <w:rFonts w:hint="eastAsia"/>
          <w:sz w:val="32"/>
          <w:szCs w:val="32"/>
        </w:rPr>
      </w:pPr>
    </w:p>
    <w:p w14:paraId="1A92B51F">
      <w:pPr>
        <w:pStyle w:val="4"/>
        <w:spacing w:before="273" w:line="254" w:lineRule="auto"/>
        <w:ind w:right="97"/>
        <w:rPr>
          <w:rFonts w:hint="eastAsia"/>
          <w:sz w:val="32"/>
          <w:szCs w:val="32"/>
        </w:rPr>
      </w:pPr>
      <w:r>
        <w:rPr>
          <w:rFonts w:hint="eastAsia"/>
          <w:sz w:val="32"/>
          <w:szCs w:val="32"/>
        </w:rPr>
        <w:t>He proceeds to point out that all men by their sin have forfeited the blessedness of communion with God, and can therefore only attain to their chief end through the remission of sins (I. x.).</w:t>
      </w:r>
    </w:p>
    <w:p w14:paraId="67064261">
      <w:pPr>
        <w:pStyle w:val="4"/>
        <w:spacing w:before="273" w:line="254" w:lineRule="auto"/>
        <w:ind w:right="97"/>
        <w:rPr>
          <w:rFonts w:hint="eastAsia"/>
          <w:sz w:val="32"/>
          <w:szCs w:val="32"/>
        </w:rPr>
      </w:pPr>
      <w:r>
        <w:rPr>
          <w:rFonts w:hint="eastAsia"/>
          <w:sz w:val="32"/>
          <w:szCs w:val="32"/>
        </w:rPr>
        <w:t>他接着指出，所有人都因他们的罪，丧失了与上帝相交的福乐，因此只能通过罪得赦免，才能达到他们的主要目的（第一卷，第十章）。</w:t>
      </w:r>
    </w:p>
    <w:p w14:paraId="56344111">
      <w:pPr>
        <w:pStyle w:val="4"/>
        <w:spacing w:before="273" w:line="254" w:lineRule="auto"/>
        <w:ind w:right="97"/>
        <w:rPr>
          <w:rFonts w:hint="eastAsia"/>
          <w:sz w:val="32"/>
          <w:szCs w:val="32"/>
        </w:rPr>
      </w:pPr>
    </w:p>
    <w:p w14:paraId="11DD76F3">
      <w:pPr>
        <w:pStyle w:val="4"/>
        <w:spacing w:before="273" w:line="254" w:lineRule="auto"/>
        <w:ind w:right="97"/>
        <w:rPr>
          <w:rFonts w:hint="eastAsia"/>
          <w:sz w:val="32"/>
          <w:szCs w:val="32"/>
        </w:rPr>
      </w:pPr>
      <w:r>
        <w:rPr>
          <w:rFonts w:hint="eastAsia"/>
          <w:sz w:val="32"/>
          <w:szCs w:val="32"/>
        </w:rPr>
        <w:t>Hence the question arises, What is sin?</w:t>
      </w:r>
    </w:p>
    <w:p w14:paraId="4AFA7C1B">
      <w:pPr>
        <w:pStyle w:val="4"/>
        <w:spacing w:before="273" w:line="254" w:lineRule="auto"/>
        <w:ind w:right="97"/>
        <w:rPr>
          <w:rFonts w:hint="eastAsia"/>
          <w:sz w:val="32"/>
          <w:szCs w:val="32"/>
        </w:rPr>
      </w:pPr>
      <w:r>
        <w:rPr>
          <w:rFonts w:hint="eastAsia"/>
          <w:sz w:val="32"/>
          <w:szCs w:val="32"/>
        </w:rPr>
        <w:t>因此，问题来了，什么是罪？</w:t>
      </w:r>
    </w:p>
    <w:p w14:paraId="16624C06">
      <w:pPr>
        <w:pStyle w:val="4"/>
        <w:spacing w:before="273" w:line="254" w:lineRule="auto"/>
        <w:ind w:right="97"/>
        <w:rPr>
          <w:rFonts w:hint="eastAsia"/>
          <w:sz w:val="32"/>
          <w:szCs w:val="32"/>
        </w:rPr>
      </w:pPr>
    </w:p>
    <w:p w14:paraId="05D06A2A">
      <w:pPr>
        <w:pStyle w:val="4"/>
        <w:spacing w:before="273" w:line="254" w:lineRule="auto"/>
        <w:ind w:right="97"/>
        <w:rPr>
          <w:rFonts w:hint="eastAsia"/>
          <w:sz w:val="32"/>
          <w:szCs w:val="32"/>
        </w:rPr>
      </w:pPr>
      <w:r>
        <w:rPr>
          <w:rFonts w:hint="eastAsia"/>
          <w:sz w:val="32"/>
          <w:szCs w:val="32"/>
        </w:rPr>
        <w:t>This is a question which had not before been asked with sufficient precision, yet it is one on the answer to which all ideas of the nature and necessity of atonement are dependent.</w:t>
      </w:r>
    </w:p>
    <w:p w14:paraId="3600C2E3">
      <w:pPr>
        <w:pStyle w:val="4"/>
        <w:spacing w:before="273" w:line="254" w:lineRule="auto"/>
        <w:ind w:right="97"/>
        <w:rPr>
          <w:rFonts w:hint="eastAsia"/>
          <w:sz w:val="32"/>
          <w:szCs w:val="32"/>
        </w:rPr>
      </w:pPr>
      <w:r>
        <w:rPr>
          <w:rFonts w:hint="eastAsia"/>
          <w:sz w:val="32"/>
          <w:szCs w:val="32"/>
        </w:rPr>
        <w:t>这是一个以前未被足够精确地问过的问题，然而，所有关于赎罪性质和必要性的观念，都依赖于对这个问题的回答。</w:t>
      </w:r>
    </w:p>
    <w:p w14:paraId="7E8F4BFB">
      <w:pPr>
        <w:pStyle w:val="4"/>
        <w:spacing w:before="273" w:line="254" w:lineRule="auto"/>
        <w:ind w:right="97"/>
        <w:rPr>
          <w:rFonts w:hint="eastAsia"/>
          <w:sz w:val="32"/>
          <w:szCs w:val="32"/>
        </w:rPr>
      </w:pPr>
    </w:p>
    <w:p w14:paraId="062402CA">
      <w:pPr>
        <w:pStyle w:val="4"/>
        <w:spacing w:before="273" w:line="254" w:lineRule="auto"/>
        <w:ind w:right="97"/>
        <w:rPr>
          <w:rFonts w:hint="eastAsia"/>
          <w:sz w:val="32"/>
          <w:szCs w:val="32"/>
        </w:rPr>
      </w:pPr>
      <w:r>
        <w:rPr>
          <w:rFonts w:hint="eastAsia"/>
          <w:sz w:val="32"/>
          <w:szCs w:val="32"/>
        </w:rPr>
        <w:t>Sin, according to Anselm, consists in the creature's withholding from God the honour which is His due.</w:t>
      </w:r>
    </w:p>
    <w:p w14:paraId="7C5A8E72">
      <w:pPr>
        <w:pStyle w:val="4"/>
        <w:spacing w:before="273" w:line="254" w:lineRule="auto"/>
        <w:ind w:right="97"/>
        <w:rPr>
          <w:rFonts w:hint="eastAsia"/>
          <w:sz w:val="32"/>
          <w:szCs w:val="32"/>
        </w:rPr>
      </w:pPr>
      <w:r>
        <w:rPr>
          <w:rFonts w:hint="eastAsia"/>
          <w:sz w:val="32"/>
          <w:szCs w:val="32"/>
        </w:rPr>
        <w:t>根据安瑟伦的说法，罪在于受造物扣留了上帝应得的尊荣。</w:t>
      </w:r>
    </w:p>
    <w:p w14:paraId="3D3DF337">
      <w:pPr>
        <w:pStyle w:val="4"/>
        <w:spacing w:before="273" w:line="254" w:lineRule="auto"/>
        <w:ind w:right="97"/>
        <w:rPr>
          <w:rFonts w:hint="eastAsia"/>
          <w:sz w:val="32"/>
          <w:szCs w:val="32"/>
        </w:rPr>
      </w:pPr>
    </w:p>
    <w:p w14:paraId="2A8E7A74">
      <w:pPr>
        <w:pStyle w:val="4"/>
        <w:spacing w:before="273" w:line="254" w:lineRule="auto"/>
        <w:ind w:right="97"/>
        <w:rPr>
          <w:rFonts w:hint="eastAsia"/>
          <w:sz w:val="32"/>
          <w:szCs w:val="32"/>
        </w:rPr>
      </w:pPr>
      <w:r>
        <w:rPr>
          <w:rFonts w:hint="eastAsia"/>
          <w:sz w:val="32"/>
          <w:szCs w:val="32"/>
        </w:rPr>
        <w:t>'He who does not render to God the honour which is due to Him takes away from God what is His; he robs God of His honour (Deum exhonorat), and this is sin' (I. xi.).</w:t>
      </w:r>
    </w:p>
    <w:p w14:paraId="0834F3FD">
      <w:pPr>
        <w:pStyle w:val="4"/>
        <w:spacing w:before="273" w:line="254" w:lineRule="auto"/>
        <w:ind w:right="97"/>
        <w:rPr>
          <w:rFonts w:hint="eastAsia"/>
          <w:sz w:val="32"/>
          <w:szCs w:val="32"/>
        </w:rPr>
      </w:pPr>
      <w:r>
        <w:rPr>
          <w:rFonts w:hint="eastAsia"/>
          <w:sz w:val="32"/>
          <w:szCs w:val="32"/>
        </w:rPr>
        <w:t>‘凡不将上帝应得的尊荣归给祂的，就是夺去上帝之物；他夺取了上帝的尊荣（Deum exhonorat），这就是罪’（第一卷，第十一章）。</w:t>
      </w:r>
    </w:p>
    <w:p w14:paraId="1A0AC411">
      <w:pPr>
        <w:pStyle w:val="4"/>
        <w:spacing w:before="273" w:line="254" w:lineRule="auto"/>
        <w:ind w:right="97"/>
        <w:rPr>
          <w:rFonts w:hint="eastAsia"/>
          <w:sz w:val="32"/>
          <w:szCs w:val="32"/>
        </w:rPr>
      </w:pPr>
    </w:p>
    <w:p w14:paraId="52A97C38">
      <w:pPr>
        <w:pStyle w:val="4"/>
        <w:spacing w:before="273" w:line="254" w:lineRule="auto"/>
        <w:ind w:right="97"/>
        <w:rPr>
          <w:rFonts w:hint="eastAsia"/>
          <w:sz w:val="32"/>
          <w:szCs w:val="32"/>
        </w:rPr>
      </w:pPr>
      <w:r>
        <w:rPr>
          <w:rFonts w:hint="eastAsia"/>
          <w:sz w:val="32"/>
          <w:szCs w:val="32"/>
        </w:rPr>
        <w:t>There has been much discussion of Anselm's introduction into theology of the honour of God.</w:t>
      </w:r>
    </w:p>
    <w:p w14:paraId="569439CC">
      <w:pPr>
        <w:pStyle w:val="4"/>
        <w:spacing w:before="273" w:line="254" w:lineRule="auto"/>
        <w:ind w:right="97"/>
        <w:rPr>
          <w:rFonts w:hint="eastAsia"/>
          <w:sz w:val="32"/>
          <w:szCs w:val="32"/>
        </w:rPr>
      </w:pPr>
      <w:r>
        <w:rPr>
          <w:rFonts w:hint="eastAsia"/>
          <w:sz w:val="32"/>
          <w:szCs w:val="32"/>
        </w:rPr>
        <w:t>关于安瑟伦将上帝的尊荣引入神学，已有许多讨论。</w:t>
      </w:r>
    </w:p>
    <w:p w14:paraId="202B2A07">
      <w:pPr>
        <w:pStyle w:val="4"/>
        <w:spacing w:before="273" w:line="254" w:lineRule="auto"/>
        <w:ind w:right="97"/>
        <w:rPr>
          <w:rFonts w:hint="eastAsia"/>
          <w:sz w:val="32"/>
          <w:szCs w:val="32"/>
        </w:rPr>
      </w:pPr>
    </w:p>
    <w:p w14:paraId="31D9A5D1">
      <w:pPr>
        <w:pStyle w:val="4"/>
        <w:spacing w:before="273" w:line="254" w:lineRule="auto"/>
        <w:ind w:right="97"/>
        <w:rPr>
          <w:rFonts w:hint="eastAsia"/>
          <w:sz w:val="32"/>
          <w:szCs w:val="32"/>
        </w:rPr>
      </w:pPr>
      <w:r>
        <w:rPr>
          <w:rFonts w:hint="eastAsia"/>
          <w:sz w:val="32"/>
          <w:szCs w:val="32"/>
        </w:rPr>
        <w:t>What does it really mean?</w:t>
      </w:r>
    </w:p>
    <w:p w14:paraId="4A3D90F9">
      <w:pPr>
        <w:pStyle w:val="4"/>
        <w:spacing w:before="273" w:line="254" w:lineRule="auto"/>
        <w:ind w:right="97"/>
        <w:rPr>
          <w:rFonts w:hint="eastAsia"/>
          <w:sz w:val="32"/>
          <w:szCs w:val="32"/>
        </w:rPr>
      </w:pPr>
      <w:r>
        <w:rPr>
          <w:rFonts w:hint="eastAsia"/>
          <w:sz w:val="32"/>
          <w:szCs w:val="32"/>
        </w:rPr>
        <w:t>它到底是什么意思？</w:t>
      </w:r>
    </w:p>
    <w:p w14:paraId="35BD476E">
      <w:pPr>
        <w:pStyle w:val="4"/>
        <w:spacing w:before="273" w:line="254" w:lineRule="auto"/>
        <w:ind w:right="97"/>
        <w:rPr>
          <w:rFonts w:hint="eastAsia"/>
          <w:sz w:val="32"/>
          <w:szCs w:val="32"/>
        </w:rPr>
      </w:pPr>
    </w:p>
    <w:p w14:paraId="640D41C9">
      <w:pPr>
        <w:pStyle w:val="4"/>
        <w:spacing w:before="273" w:line="254" w:lineRule="auto"/>
        <w:ind w:right="97"/>
        <w:rPr>
          <w:rFonts w:hint="eastAsia"/>
          <w:sz w:val="32"/>
          <w:szCs w:val="32"/>
        </w:rPr>
      </w:pPr>
      <w:r>
        <w:rPr>
          <w:rFonts w:hint="eastAsia"/>
          <w:sz w:val="32"/>
          <w:szCs w:val="32"/>
        </w:rPr>
        <w:t>It may be that it carries with it some flavour of ideas of personal rank or dignity, such as lay at the root of the feudal system.</w:t>
      </w:r>
    </w:p>
    <w:p w14:paraId="756E4F83">
      <w:pPr>
        <w:pStyle w:val="4"/>
        <w:spacing w:before="273" w:line="254" w:lineRule="auto"/>
        <w:ind w:right="97"/>
        <w:rPr>
          <w:rFonts w:hint="eastAsia"/>
          <w:sz w:val="32"/>
          <w:szCs w:val="32"/>
        </w:rPr>
      </w:pPr>
      <w:r>
        <w:rPr>
          <w:rFonts w:hint="eastAsia"/>
          <w:sz w:val="32"/>
          <w:szCs w:val="32"/>
        </w:rPr>
        <w:t>它可能带有些许个人等级或尊严观念的意味，正如封建制度的根基那样。</w:t>
      </w:r>
    </w:p>
    <w:p w14:paraId="41E8B0E2">
      <w:pPr>
        <w:pStyle w:val="4"/>
        <w:spacing w:before="273" w:line="254" w:lineRule="auto"/>
        <w:ind w:right="97"/>
        <w:rPr>
          <w:rFonts w:hint="eastAsia"/>
          <w:sz w:val="32"/>
          <w:szCs w:val="32"/>
        </w:rPr>
      </w:pPr>
    </w:p>
    <w:p w14:paraId="096C7CBE">
      <w:pPr>
        <w:pStyle w:val="4"/>
        <w:spacing w:before="273" w:line="254" w:lineRule="auto"/>
        <w:ind w:right="97"/>
        <w:rPr>
          <w:rFonts w:hint="eastAsia"/>
          <w:sz w:val="32"/>
          <w:szCs w:val="32"/>
        </w:rPr>
      </w:pPr>
      <w:r>
        <w:rPr>
          <w:rFonts w:hint="eastAsia"/>
          <w:sz w:val="32"/>
          <w:szCs w:val="32"/>
        </w:rPr>
        <w:t>But this is certainly not the main thing, and it is absurd to say that Anselm, or those to whom his thoughts appealed, conceived of God as a feudal baron, and not as the Father of our Lord Jesus Christ.</w:t>
      </w:r>
    </w:p>
    <w:p w14:paraId="299806FF">
      <w:pPr>
        <w:pStyle w:val="4"/>
        <w:spacing w:before="273" w:line="254" w:lineRule="auto"/>
        <w:ind w:right="97"/>
        <w:rPr>
          <w:rFonts w:hint="eastAsia"/>
          <w:sz w:val="32"/>
          <w:szCs w:val="32"/>
        </w:rPr>
      </w:pPr>
      <w:r>
        <w:rPr>
          <w:rFonts w:hint="eastAsia"/>
          <w:sz w:val="32"/>
          <w:szCs w:val="32"/>
        </w:rPr>
        <w:t>但这肯定不是主要的事，说安瑟伦，或那些被他思想所吸引的人，将上帝构想为一位封建领主，而非我们主耶稣基督的父，是荒谬的。</w:t>
      </w:r>
    </w:p>
    <w:p w14:paraId="4A47AEBD">
      <w:pPr>
        <w:pStyle w:val="4"/>
        <w:spacing w:before="273" w:line="254" w:lineRule="auto"/>
        <w:ind w:right="97"/>
        <w:rPr>
          <w:rFonts w:hint="eastAsia"/>
          <w:sz w:val="32"/>
          <w:szCs w:val="32"/>
        </w:rPr>
      </w:pPr>
    </w:p>
    <w:p w14:paraId="55C63C64">
      <w:pPr>
        <w:pStyle w:val="4"/>
        <w:spacing w:before="273" w:line="254" w:lineRule="auto"/>
        <w:ind w:right="97"/>
        <w:rPr>
          <w:rFonts w:hint="eastAsia"/>
          <w:sz w:val="32"/>
          <w:szCs w:val="32"/>
        </w:rPr>
      </w:pPr>
      <w:r>
        <w:rPr>
          <w:rFonts w:hint="eastAsia"/>
          <w:sz w:val="32"/>
          <w:szCs w:val="32"/>
        </w:rPr>
        <w:t>When Anselm speaks of sin as robbing God of honour, it is his way of saying that when we sin we wrong a person, and an infinitely great person, not merely a law or a principle; and it is not very bold to say that no conception of sin which ignores this is adequate to the truth about sin as it is revealed in the Christian conscience.</w:t>
      </w:r>
    </w:p>
    <w:p w14:paraId="62E794E1">
      <w:pPr>
        <w:pStyle w:val="4"/>
        <w:spacing w:before="273" w:line="254" w:lineRule="auto"/>
        <w:ind w:right="97"/>
        <w:rPr>
          <w:rFonts w:hint="eastAsia"/>
          <w:sz w:val="32"/>
          <w:szCs w:val="32"/>
        </w:rPr>
      </w:pPr>
      <w:r>
        <w:rPr>
          <w:rFonts w:hint="eastAsia"/>
          <w:sz w:val="32"/>
          <w:szCs w:val="32"/>
        </w:rPr>
        <w:t>当安瑟伦谈到罪是夺取上帝的尊荣时，这是他表达的方式，即当我们犯罪时，我们冒犯的是一位有位格的，并且是无限伟大的一位，而不仅仅是一条律法或一个原则；毫不夸张地说，任何忽视这一点的罪观，都不能充分地反映在基督徒良知中所启示的关于罪的真理。</w:t>
      </w:r>
    </w:p>
    <w:p w14:paraId="34C15E3C">
      <w:pPr>
        <w:pStyle w:val="4"/>
        <w:spacing w:before="273" w:line="254" w:lineRule="auto"/>
        <w:ind w:right="97"/>
        <w:rPr>
          <w:rFonts w:hint="eastAsia"/>
          <w:sz w:val="32"/>
          <w:szCs w:val="32"/>
        </w:rPr>
      </w:pPr>
    </w:p>
    <w:p w14:paraId="6DA537A9">
      <w:pPr>
        <w:pStyle w:val="4"/>
        <w:spacing w:before="273" w:line="254" w:lineRule="auto"/>
        <w:ind w:right="97"/>
        <w:rPr>
          <w:rFonts w:hint="eastAsia"/>
          <w:sz w:val="32"/>
          <w:szCs w:val="32"/>
        </w:rPr>
      </w:pPr>
      <w:r>
        <w:rPr>
          <w:rFonts w:hint="eastAsia"/>
          <w:sz w:val="32"/>
          <w:szCs w:val="32"/>
        </w:rPr>
        <w:t>Anselm himself is only too apt to conceive of sin quantitatively, as if it were a thing, which could be quite well comprehended without any personal reference at all; but when he presents it as the withholding of honour from God, or as the dishonouring of God, the personal reference, which is indispensable, is brought into view.</w:t>
      </w:r>
    </w:p>
    <w:p w14:paraId="6FD0E3F2">
      <w:pPr>
        <w:pStyle w:val="4"/>
        <w:spacing w:before="273" w:line="254" w:lineRule="auto"/>
        <w:ind w:right="97"/>
        <w:rPr>
          <w:rFonts w:hint="eastAsia"/>
          <w:sz w:val="32"/>
          <w:szCs w:val="32"/>
        </w:rPr>
      </w:pPr>
      <w:r>
        <w:rPr>
          <w:rFonts w:hint="eastAsia"/>
          <w:sz w:val="32"/>
          <w:szCs w:val="32"/>
        </w:rPr>
        <w:t>安瑟伦本人往往过于倾向于从数量上构想罪，仿佛它是一个可以完全脱离任何个人参照而理解的事物；但当他将其呈现为扣留上帝的尊荣，或羞辱上帝时，那不可或缺的个人参照就显现出来了。</w:t>
      </w:r>
    </w:p>
    <w:p w14:paraId="3CE29A48">
      <w:pPr>
        <w:pStyle w:val="4"/>
        <w:spacing w:before="273" w:line="254" w:lineRule="auto"/>
        <w:ind w:right="97"/>
        <w:rPr>
          <w:rFonts w:hint="eastAsia"/>
          <w:sz w:val="32"/>
          <w:szCs w:val="32"/>
        </w:rPr>
      </w:pPr>
    </w:p>
    <w:p w14:paraId="703A28EA">
      <w:pPr>
        <w:pStyle w:val="4"/>
        <w:spacing w:before="273" w:line="254" w:lineRule="auto"/>
        <w:ind w:right="97"/>
        <w:rPr>
          <w:rFonts w:hint="eastAsia"/>
          <w:sz w:val="32"/>
          <w:szCs w:val="32"/>
        </w:rPr>
      </w:pPr>
      <w:r>
        <w:rPr>
          <w:rFonts w:hint="eastAsia"/>
          <w:sz w:val="32"/>
          <w:szCs w:val="32"/>
        </w:rPr>
        <w:t>We now have man in his sin on the one hand; and on the other, unattainable because of sin, yet destined, as truly as God is God, to be attained, we have the blessedness of man in communion with his Maker.</w:t>
      </w:r>
    </w:p>
    <w:p w14:paraId="530B1FB1">
      <w:pPr>
        <w:pStyle w:val="4"/>
        <w:spacing w:before="273" w:line="254" w:lineRule="auto"/>
        <w:ind w:right="97"/>
        <w:rPr>
          <w:rFonts w:hint="eastAsia"/>
          <w:sz w:val="32"/>
          <w:szCs w:val="32"/>
        </w:rPr>
      </w:pPr>
      <w:r>
        <w:rPr>
          <w:rFonts w:hint="eastAsia"/>
          <w:sz w:val="32"/>
          <w:szCs w:val="32"/>
        </w:rPr>
        <w:t>现在我们一方面有人在他的罪中；另一方面，因罪而不可及，却注定，正如上帝是上帝一样真实地要被达到，我们有在与造物主相交中人的福乐。</w:t>
      </w:r>
    </w:p>
    <w:p w14:paraId="6AF03505">
      <w:pPr>
        <w:pStyle w:val="4"/>
        <w:spacing w:before="273" w:line="254" w:lineRule="auto"/>
        <w:ind w:right="97"/>
        <w:rPr>
          <w:rFonts w:hint="eastAsia"/>
          <w:sz w:val="32"/>
          <w:szCs w:val="32"/>
        </w:rPr>
      </w:pPr>
    </w:p>
    <w:p w14:paraId="1D87B9EA">
      <w:pPr>
        <w:pStyle w:val="4"/>
        <w:spacing w:before="273" w:line="254" w:lineRule="auto"/>
        <w:ind w:right="97"/>
        <w:rPr>
          <w:rFonts w:hint="eastAsia"/>
          <w:sz w:val="32"/>
          <w:szCs w:val="32"/>
        </w:rPr>
      </w:pPr>
      <w:r>
        <w:rPr>
          <w:rFonts w:hint="eastAsia"/>
          <w:sz w:val="32"/>
          <w:szCs w:val="32"/>
        </w:rPr>
        <w:t>What is to be done?</w:t>
      </w:r>
    </w:p>
    <w:p w14:paraId="14031C58">
      <w:pPr>
        <w:pStyle w:val="4"/>
        <w:spacing w:before="273" w:line="254" w:lineRule="auto"/>
        <w:ind w:right="97"/>
        <w:rPr>
          <w:rFonts w:hint="eastAsia"/>
          <w:sz w:val="32"/>
          <w:szCs w:val="32"/>
        </w:rPr>
      </w:pPr>
      <w:r>
        <w:rPr>
          <w:rFonts w:hint="eastAsia"/>
          <w:sz w:val="32"/>
          <w:szCs w:val="32"/>
        </w:rPr>
        <w:t>该怎么办？</w:t>
      </w:r>
    </w:p>
    <w:p w14:paraId="5C34303E">
      <w:pPr>
        <w:pStyle w:val="4"/>
        <w:spacing w:before="273" w:line="254" w:lineRule="auto"/>
        <w:ind w:right="97"/>
        <w:rPr>
          <w:rFonts w:hint="eastAsia"/>
          <w:sz w:val="32"/>
          <w:szCs w:val="32"/>
        </w:rPr>
      </w:pPr>
    </w:p>
    <w:p w14:paraId="1CB74422">
      <w:pPr>
        <w:pStyle w:val="4"/>
        <w:spacing w:before="273" w:line="254" w:lineRule="auto"/>
        <w:ind w:right="97"/>
        <w:rPr>
          <w:rFonts w:hint="eastAsia"/>
          <w:sz w:val="32"/>
          <w:szCs w:val="32"/>
        </w:rPr>
      </w:pPr>
      <w:r>
        <w:rPr>
          <w:rFonts w:hint="eastAsia"/>
          <w:sz w:val="32"/>
          <w:szCs w:val="32"/>
        </w:rPr>
        <w:t>If God is not to suffer a final defeat, sin must be annulled or overcome somehow.</w:t>
      </w:r>
    </w:p>
    <w:p w14:paraId="538474C1">
      <w:pPr>
        <w:pStyle w:val="4"/>
        <w:spacing w:before="273" w:line="254" w:lineRule="auto"/>
        <w:ind w:right="97"/>
        <w:rPr>
          <w:rFonts w:hint="eastAsia"/>
          <w:sz w:val="32"/>
          <w:szCs w:val="32"/>
        </w:rPr>
      </w:pPr>
      <w:r>
        <w:rPr>
          <w:rFonts w:hint="eastAsia"/>
          <w:sz w:val="32"/>
          <w:szCs w:val="32"/>
        </w:rPr>
        <w:t>如果上帝不要遭受最终的失败，罪就必须以某种方式被废除或克服。</w:t>
      </w:r>
    </w:p>
    <w:p w14:paraId="5A04A746">
      <w:pPr>
        <w:pStyle w:val="4"/>
        <w:spacing w:before="273" w:line="254" w:lineRule="auto"/>
        <w:ind w:right="97"/>
        <w:rPr>
          <w:rFonts w:hint="eastAsia"/>
          <w:sz w:val="32"/>
          <w:szCs w:val="32"/>
        </w:rPr>
      </w:pPr>
    </w:p>
    <w:p w14:paraId="1C80D497">
      <w:pPr>
        <w:pStyle w:val="4"/>
        <w:spacing w:before="273" w:line="254" w:lineRule="auto"/>
        <w:ind w:right="97"/>
        <w:rPr>
          <w:rFonts w:hint="eastAsia"/>
          <w:sz w:val="32"/>
          <w:szCs w:val="32"/>
        </w:rPr>
      </w:pPr>
      <w:r>
        <w:rPr>
          <w:rFonts w:hint="eastAsia"/>
          <w:sz w:val="32"/>
          <w:szCs w:val="32"/>
        </w:rPr>
        <w:t>It is the highest merit of Anselm that he sees it to be impossible for God to ignore sin, or to treat it as less real or less awful than it is.</w:t>
      </w:r>
    </w:p>
    <w:p w14:paraId="265532EF">
      <w:pPr>
        <w:pStyle w:val="4"/>
        <w:spacing w:before="273" w:line="254" w:lineRule="auto"/>
        <w:ind w:right="97"/>
        <w:rPr>
          <w:rFonts w:hint="eastAsia"/>
          <w:sz w:val="32"/>
          <w:szCs w:val="32"/>
        </w:rPr>
      </w:pPr>
      <w:r>
        <w:rPr>
          <w:rFonts w:hint="eastAsia"/>
          <w:sz w:val="32"/>
          <w:szCs w:val="32"/>
        </w:rPr>
        <w:t>安瑟伦的最高功绩在于，他看到上帝不可能忽视罪，或将其视为比实际更不真实、更不严重。</w:t>
      </w:r>
    </w:p>
    <w:p w14:paraId="5501F06C">
      <w:pPr>
        <w:pStyle w:val="4"/>
        <w:spacing w:before="273" w:line="254" w:lineRule="auto"/>
        <w:ind w:right="97"/>
        <w:rPr>
          <w:rFonts w:hint="eastAsia"/>
          <w:sz w:val="32"/>
          <w:szCs w:val="32"/>
        </w:rPr>
      </w:pPr>
    </w:p>
    <w:p w14:paraId="6D8C3FF9">
      <w:pPr>
        <w:pStyle w:val="4"/>
        <w:spacing w:before="273" w:line="254" w:lineRule="auto"/>
        <w:ind w:right="97"/>
        <w:rPr>
          <w:rFonts w:hint="eastAsia"/>
          <w:sz w:val="32"/>
          <w:szCs w:val="32"/>
        </w:rPr>
      </w:pPr>
      <w:r>
        <w:rPr>
          <w:rFonts w:hint="eastAsia"/>
          <w:sz w:val="32"/>
          <w:szCs w:val="32"/>
        </w:rPr>
        <w:t>To forgive sins by a mere arbitrary exercise of will would be to treat sin as if it were not, and so to bring confusion into God's kingdom.</w:t>
      </w:r>
    </w:p>
    <w:p w14:paraId="70AD9108">
      <w:pPr>
        <w:pStyle w:val="4"/>
        <w:spacing w:before="273" w:line="254" w:lineRule="auto"/>
        <w:ind w:right="97"/>
        <w:rPr>
          <w:rFonts w:hint="eastAsia"/>
          <w:sz w:val="32"/>
          <w:szCs w:val="32"/>
        </w:rPr>
      </w:pPr>
      <w:r>
        <w:rPr>
          <w:rFonts w:hint="eastAsia"/>
          <w:sz w:val="32"/>
          <w:szCs w:val="32"/>
        </w:rPr>
        <w:t>仅仅凭任意行使意志来赦免罪孽，就是将罪视为不存在，从而在神的国度里造成混乱。</w:t>
      </w:r>
    </w:p>
    <w:p w14:paraId="551A4C8F">
      <w:pPr>
        <w:pStyle w:val="4"/>
        <w:spacing w:before="273" w:line="254" w:lineRule="auto"/>
        <w:ind w:right="97"/>
        <w:rPr>
          <w:rFonts w:hint="eastAsia"/>
          <w:sz w:val="32"/>
          <w:szCs w:val="32"/>
        </w:rPr>
      </w:pPr>
    </w:p>
    <w:p w14:paraId="3F458E26">
      <w:pPr>
        <w:pStyle w:val="4"/>
        <w:spacing w:before="273" w:line="254" w:lineRule="auto"/>
        <w:ind w:right="97"/>
        <w:rPr>
          <w:rFonts w:hint="eastAsia"/>
          <w:sz w:val="32"/>
          <w:szCs w:val="32"/>
        </w:rPr>
      </w:pPr>
      <w:r>
        <w:rPr>
          <w:rFonts w:hint="eastAsia"/>
          <w:sz w:val="32"/>
          <w:szCs w:val="32"/>
        </w:rPr>
        <w:t>It would not be the annulling of sin, but the annulling of the moral order through which God expresses Himself in the world; go to the bottom, and it would mean not that sin had ceased to be sin, but that God had ceased to be God (I. xii.).</w:t>
      </w:r>
    </w:p>
    <w:p w14:paraId="5D862CEC">
      <w:pPr>
        <w:pStyle w:val="4"/>
        <w:spacing w:before="273" w:line="254" w:lineRule="auto"/>
        <w:ind w:right="97"/>
        <w:rPr>
          <w:rFonts w:hint="eastAsia"/>
          <w:sz w:val="32"/>
          <w:szCs w:val="32"/>
        </w:rPr>
      </w:pPr>
      <w:r>
        <w:rPr>
          <w:rFonts w:hint="eastAsia"/>
          <w:sz w:val="32"/>
          <w:szCs w:val="32"/>
        </w:rPr>
        <w:t>这不会是废除罪，而是废除上帝在世界上表达自己的道德秩序；追根究底，这不意味着罪不再是罪，而意味着上帝不再是上帝（第一卷，第十二章）。</w:t>
      </w:r>
    </w:p>
    <w:p w14:paraId="01B03526">
      <w:pPr>
        <w:pStyle w:val="4"/>
        <w:spacing w:before="273" w:line="254" w:lineRule="auto"/>
        <w:ind w:right="97"/>
        <w:rPr>
          <w:rFonts w:hint="eastAsia"/>
          <w:sz w:val="32"/>
          <w:szCs w:val="32"/>
        </w:rPr>
      </w:pPr>
    </w:p>
    <w:p w14:paraId="33FC0487">
      <w:pPr>
        <w:pStyle w:val="4"/>
        <w:spacing w:before="273" w:line="254" w:lineRule="auto"/>
        <w:ind w:right="97"/>
        <w:rPr>
          <w:rFonts w:hint="eastAsia"/>
          <w:sz w:val="32"/>
          <w:szCs w:val="32"/>
        </w:rPr>
      </w:pPr>
      <w:r>
        <w:rPr>
          <w:rFonts w:hint="eastAsia"/>
          <w:sz w:val="32"/>
          <w:szCs w:val="32"/>
        </w:rPr>
        <w:t>It does not become God, as Anselm puts it, aliquid in suo regno inordinatum dimittere.</w:t>
      </w:r>
    </w:p>
    <w:p w14:paraId="490E4648">
      <w:pPr>
        <w:pStyle w:val="4"/>
        <w:spacing w:before="273" w:line="254" w:lineRule="auto"/>
        <w:ind w:right="97"/>
        <w:rPr>
          <w:rFonts w:hint="eastAsia"/>
          <w:sz w:val="32"/>
          <w:szCs w:val="32"/>
        </w:rPr>
      </w:pPr>
      <w:r>
        <w:rPr>
          <w:rFonts w:hint="eastAsia"/>
          <w:sz w:val="32"/>
          <w:szCs w:val="32"/>
        </w:rPr>
        <w:t>正如安瑟伦所说，上帝不宜在祂的国度中留下任何无序之事。</w:t>
      </w:r>
    </w:p>
    <w:p w14:paraId="34D1A47A">
      <w:pPr>
        <w:pStyle w:val="4"/>
        <w:spacing w:before="273" w:line="254" w:lineRule="auto"/>
        <w:ind w:right="97"/>
        <w:rPr>
          <w:rFonts w:hint="eastAsia"/>
          <w:sz w:val="32"/>
          <w:szCs w:val="32"/>
        </w:rPr>
      </w:pPr>
    </w:p>
    <w:p w14:paraId="72A245F1">
      <w:pPr>
        <w:pStyle w:val="4"/>
        <w:spacing w:before="273" w:line="254" w:lineRule="auto"/>
        <w:ind w:right="97"/>
        <w:rPr>
          <w:rFonts w:hint="eastAsia"/>
          <w:sz w:val="32"/>
          <w:szCs w:val="32"/>
        </w:rPr>
      </w:pPr>
      <w:r>
        <w:rPr>
          <w:rFonts w:hint="eastAsia"/>
          <w:sz w:val="32"/>
          <w:szCs w:val="32"/>
        </w:rPr>
        <w:t>Nothing, he says, is less to be endured in the moral world (in ordine rerum) than that the creature should take away the honour due to the Creator, and not pay or make good what it takes away.</w:t>
      </w:r>
    </w:p>
    <w:p w14:paraId="70B33479">
      <w:pPr>
        <w:pStyle w:val="4"/>
        <w:spacing w:before="273" w:line="254" w:lineRule="auto"/>
        <w:ind w:right="97"/>
        <w:rPr>
          <w:rFonts w:hint="eastAsia"/>
          <w:sz w:val="32"/>
          <w:szCs w:val="32"/>
        </w:rPr>
      </w:pPr>
      <w:r>
        <w:rPr>
          <w:rFonts w:hint="eastAsia"/>
          <w:sz w:val="32"/>
          <w:szCs w:val="32"/>
        </w:rPr>
        <w:t>他说，在道德世界中（in ordine rerum），没有什么比受造物夺去创造主应得的尊荣，而不偿还或弥补所夺去的，更不能容忍的了。</w:t>
      </w:r>
    </w:p>
    <w:p w14:paraId="3A0458B6">
      <w:pPr>
        <w:pStyle w:val="4"/>
        <w:spacing w:before="273" w:line="254" w:lineRule="auto"/>
        <w:ind w:right="97"/>
        <w:rPr>
          <w:rFonts w:hint="eastAsia"/>
          <w:sz w:val="32"/>
          <w:szCs w:val="32"/>
        </w:rPr>
      </w:pPr>
    </w:p>
    <w:p w14:paraId="2397191C">
      <w:pPr>
        <w:pStyle w:val="4"/>
        <w:spacing w:before="273" w:line="254" w:lineRule="auto"/>
        <w:ind w:right="97"/>
        <w:rPr>
          <w:rFonts w:hint="eastAsia"/>
          <w:sz w:val="32"/>
          <w:szCs w:val="32"/>
        </w:rPr>
      </w:pPr>
      <w:r>
        <w:rPr>
          <w:rFonts w:hint="eastAsia"/>
          <w:sz w:val="32"/>
          <w:szCs w:val="32"/>
        </w:rPr>
        <w:t>We can see now that there are present to Anselm's mind two modes or aspects of sin with which the atoning work of Christ has to do.</w:t>
      </w:r>
    </w:p>
    <w:p w14:paraId="6CF948A4">
      <w:pPr>
        <w:pStyle w:val="4"/>
        <w:spacing w:before="273" w:line="254" w:lineRule="auto"/>
        <w:ind w:right="97"/>
        <w:rPr>
          <w:rFonts w:hint="eastAsia"/>
          <w:sz w:val="32"/>
          <w:szCs w:val="32"/>
        </w:rPr>
      </w:pPr>
      <w:r>
        <w:rPr>
          <w:rFonts w:hint="eastAsia"/>
          <w:sz w:val="32"/>
          <w:szCs w:val="32"/>
        </w:rPr>
        <w:t>现在我们可以看到，在安瑟伦的思想中，存在着基督赎罪工作所必须处理的两种罪的模式或方面。</w:t>
      </w:r>
    </w:p>
    <w:p w14:paraId="5A4DBBBB">
      <w:pPr>
        <w:pStyle w:val="4"/>
        <w:spacing w:before="273" w:line="254" w:lineRule="auto"/>
        <w:ind w:right="97"/>
        <w:rPr>
          <w:rFonts w:hint="eastAsia"/>
          <w:sz w:val="32"/>
          <w:szCs w:val="32"/>
        </w:rPr>
      </w:pPr>
    </w:p>
    <w:p w14:paraId="38BB366F">
      <w:pPr>
        <w:pStyle w:val="4"/>
        <w:spacing w:before="273" w:line="254" w:lineRule="auto"/>
        <w:ind w:right="97"/>
        <w:rPr>
          <w:rFonts w:hint="eastAsia"/>
          <w:sz w:val="32"/>
          <w:szCs w:val="32"/>
        </w:rPr>
      </w:pPr>
      <w:r>
        <w:rPr>
          <w:rFonts w:hint="eastAsia"/>
          <w:sz w:val="32"/>
          <w:szCs w:val="32"/>
        </w:rPr>
        <w:t>On the one hand, we must think of it as the violation of a universal moral order, a violation carrying consequences in its train which cannot be treated as if they were not.</w:t>
      </w:r>
    </w:p>
    <w:p w14:paraId="1D96B8BF">
      <w:pPr>
        <w:pStyle w:val="4"/>
        <w:spacing w:before="273" w:line="254" w:lineRule="auto"/>
        <w:ind w:right="97"/>
        <w:rPr>
          <w:rFonts w:hint="eastAsia"/>
          <w:sz w:val="32"/>
          <w:szCs w:val="32"/>
        </w:rPr>
      </w:pPr>
      <w:r>
        <w:rPr>
          <w:rFonts w:hint="eastAsia"/>
          <w:sz w:val="32"/>
          <w:szCs w:val="32"/>
        </w:rPr>
        <w:t>一方面，我们必须将其视为对一个普遍道德秩序的侵犯，这种侵犯带来的后果是不容忽视的。</w:t>
      </w:r>
    </w:p>
    <w:p w14:paraId="422E9A14">
      <w:pPr>
        <w:pStyle w:val="4"/>
        <w:spacing w:before="273" w:line="254" w:lineRule="auto"/>
        <w:ind w:right="97"/>
        <w:rPr>
          <w:rFonts w:hint="eastAsia"/>
          <w:sz w:val="32"/>
          <w:szCs w:val="32"/>
        </w:rPr>
      </w:pPr>
    </w:p>
    <w:p w14:paraId="3F3158DE">
      <w:pPr>
        <w:pStyle w:val="4"/>
        <w:spacing w:before="273" w:line="254" w:lineRule="auto"/>
        <w:ind w:right="97"/>
        <w:rPr>
          <w:rFonts w:hint="eastAsia"/>
          <w:sz w:val="32"/>
          <w:szCs w:val="32"/>
        </w:rPr>
      </w:pPr>
      <w:r>
        <w:rPr>
          <w:rFonts w:hint="eastAsia"/>
          <w:sz w:val="32"/>
          <w:szCs w:val="32"/>
        </w:rPr>
        <w:t>On the other, we must think of it as an infringement of the honour due to a very great person, an honour which is defined by Anselm as the submission of the will of the rational creature to the will of his Creator.</w:t>
      </w:r>
    </w:p>
    <w:p w14:paraId="693D278F">
      <w:pPr>
        <w:pStyle w:val="4"/>
        <w:spacing w:before="273" w:line="254" w:lineRule="auto"/>
        <w:ind w:right="97"/>
        <w:rPr>
          <w:rFonts w:hint="eastAsia"/>
          <w:sz w:val="32"/>
          <w:szCs w:val="32"/>
        </w:rPr>
      </w:pPr>
      <w:r>
        <w:rPr>
          <w:rFonts w:hint="eastAsia"/>
          <w:sz w:val="32"/>
          <w:szCs w:val="32"/>
        </w:rPr>
        <w:t>另一方面，我们必须将其视为对一位非常伟大之人应得尊荣的侵犯，安瑟伦将这种尊荣定义为有理性的受造物之意志对造物主之意志的顺服。</w:t>
      </w:r>
    </w:p>
    <w:p w14:paraId="3566B4A2">
      <w:pPr>
        <w:pStyle w:val="4"/>
        <w:spacing w:before="273" w:line="254" w:lineRule="auto"/>
        <w:ind w:right="97"/>
        <w:rPr>
          <w:rFonts w:hint="eastAsia"/>
          <w:sz w:val="32"/>
          <w:szCs w:val="32"/>
        </w:rPr>
      </w:pPr>
    </w:p>
    <w:p w14:paraId="080A1829">
      <w:pPr>
        <w:pStyle w:val="4"/>
        <w:spacing w:before="273" w:line="254" w:lineRule="auto"/>
        <w:ind w:right="97"/>
        <w:rPr>
          <w:rFonts w:hint="eastAsia"/>
          <w:sz w:val="32"/>
          <w:szCs w:val="32"/>
        </w:rPr>
      </w:pPr>
      <w:r>
        <w:rPr>
          <w:rFonts w:hint="eastAsia"/>
          <w:sz w:val="32"/>
          <w:szCs w:val="32"/>
        </w:rPr>
        <w:t>These two ways of conceiving sin blend to some extent in Anselm's mind, and if we would be just to him we must remember both; but the form of his thoughts—it would not be as true to say their substance—is mainly determined by the latter.</w:t>
      </w:r>
    </w:p>
    <w:p w14:paraId="705D9B83">
      <w:pPr>
        <w:pStyle w:val="4"/>
        <w:spacing w:before="273" w:line="254" w:lineRule="auto"/>
        <w:ind w:right="97"/>
        <w:rPr>
          <w:rFonts w:hint="eastAsia"/>
          <w:sz w:val="32"/>
          <w:szCs w:val="32"/>
        </w:rPr>
      </w:pPr>
      <w:r>
        <w:rPr>
          <w:rFonts w:hint="eastAsia"/>
          <w:sz w:val="32"/>
          <w:szCs w:val="32"/>
        </w:rPr>
        <w:t>这两种构想罪的方式，在安瑟伦的思想中有所融合，如果我们想要公正地对待他，就必须记住两者；但他思想的形式——说其内容就不那么准确了——主要是由后者决定的。</w:t>
      </w:r>
    </w:p>
    <w:p w14:paraId="3B48A52C">
      <w:pPr>
        <w:pStyle w:val="4"/>
        <w:spacing w:before="273" w:line="254" w:lineRule="auto"/>
        <w:ind w:right="97"/>
        <w:rPr>
          <w:rFonts w:hint="eastAsia"/>
          <w:sz w:val="32"/>
          <w:szCs w:val="32"/>
        </w:rPr>
      </w:pPr>
    </w:p>
    <w:p w14:paraId="1056E2A1">
      <w:pPr>
        <w:pStyle w:val="4"/>
        <w:spacing w:before="273" w:line="254" w:lineRule="auto"/>
        <w:ind w:right="97"/>
        <w:rPr>
          <w:rFonts w:hint="eastAsia"/>
          <w:sz w:val="32"/>
          <w:szCs w:val="32"/>
        </w:rPr>
      </w:pPr>
      <w:r>
        <w:rPr>
          <w:rFonts w:hint="eastAsia"/>
          <w:sz w:val="32"/>
          <w:szCs w:val="32"/>
        </w:rPr>
        <w:t>It is with sin as the taking away by man of the honour due to God that he is expressly concerned.</w:t>
      </w:r>
    </w:p>
    <w:p w14:paraId="722D2A91">
      <w:pPr>
        <w:pStyle w:val="4"/>
        <w:spacing w:before="273" w:line="254" w:lineRule="auto"/>
        <w:ind w:right="97"/>
        <w:rPr>
          <w:rFonts w:hint="eastAsia"/>
          <w:sz w:val="32"/>
          <w:szCs w:val="32"/>
        </w:rPr>
      </w:pPr>
      <w:r>
        <w:rPr>
          <w:rFonts w:hint="eastAsia"/>
          <w:sz w:val="32"/>
          <w:szCs w:val="32"/>
        </w:rPr>
        <w:t>他明确关注的是，罪是人夺去了上帝应得的尊荣。</w:t>
      </w:r>
    </w:p>
    <w:p w14:paraId="4F2347F2">
      <w:pPr>
        <w:pStyle w:val="4"/>
        <w:spacing w:before="273" w:line="254" w:lineRule="auto"/>
        <w:ind w:right="97"/>
        <w:rPr>
          <w:rFonts w:hint="eastAsia"/>
          <w:sz w:val="32"/>
          <w:szCs w:val="32"/>
        </w:rPr>
      </w:pPr>
    </w:p>
    <w:p w14:paraId="696F44A4">
      <w:pPr>
        <w:pStyle w:val="4"/>
        <w:spacing w:before="273" w:line="254" w:lineRule="auto"/>
        <w:ind w:right="97"/>
        <w:rPr>
          <w:rFonts w:hint="eastAsia"/>
          <w:sz w:val="32"/>
          <w:szCs w:val="32"/>
        </w:rPr>
      </w:pPr>
      <w:r>
        <w:rPr>
          <w:rFonts w:hint="eastAsia"/>
          <w:sz w:val="32"/>
          <w:szCs w:val="32"/>
        </w:rPr>
        <w:t>Now here there are only two possibilities, and Anselm simply announces them.</w:t>
      </w:r>
    </w:p>
    <w:p w14:paraId="7F5DA5EA">
      <w:pPr>
        <w:pStyle w:val="4"/>
        <w:spacing w:before="273" w:line="254" w:lineRule="auto"/>
        <w:ind w:right="97"/>
        <w:rPr>
          <w:rFonts w:hint="eastAsia"/>
          <w:sz w:val="32"/>
          <w:szCs w:val="32"/>
        </w:rPr>
      </w:pPr>
      <w:r>
        <w:rPr>
          <w:rFonts w:hint="eastAsia"/>
          <w:sz w:val="32"/>
          <w:szCs w:val="32"/>
        </w:rPr>
        <w:t>现在这里只有两种可能性，安瑟伦干脆就宣布了它们。</w:t>
      </w:r>
    </w:p>
    <w:p w14:paraId="6967A227">
      <w:pPr>
        <w:pStyle w:val="4"/>
        <w:spacing w:before="273" w:line="254" w:lineRule="auto"/>
        <w:ind w:right="97"/>
        <w:rPr>
          <w:rFonts w:hint="eastAsia"/>
          <w:sz w:val="32"/>
          <w:szCs w:val="32"/>
        </w:rPr>
      </w:pPr>
    </w:p>
    <w:p w14:paraId="19933269">
      <w:pPr>
        <w:pStyle w:val="4"/>
        <w:spacing w:before="273" w:line="254" w:lineRule="auto"/>
        <w:ind w:right="97"/>
        <w:rPr>
          <w:rFonts w:hint="eastAsia"/>
          <w:sz w:val="32"/>
          <w:szCs w:val="32"/>
        </w:rPr>
      </w:pPr>
      <w:r>
        <w:rPr>
          <w:rFonts w:hint="eastAsia"/>
          <w:sz w:val="32"/>
          <w:szCs w:val="32"/>
        </w:rPr>
        <w:t>God's honour must be restored, and it can be restored—here he argues from human analogies—either by satisfaction being done for the offence, or by punishment for it being endured.</w:t>
      </w:r>
    </w:p>
    <w:p w14:paraId="77D23BE9">
      <w:pPr>
        <w:pStyle w:val="4"/>
        <w:spacing w:before="273" w:line="254" w:lineRule="auto"/>
        <w:ind w:right="97"/>
        <w:rPr>
          <w:rFonts w:hint="eastAsia"/>
          <w:sz w:val="32"/>
          <w:szCs w:val="32"/>
        </w:rPr>
      </w:pPr>
      <w:r>
        <w:rPr>
          <w:rFonts w:hint="eastAsia"/>
          <w:sz w:val="32"/>
          <w:szCs w:val="32"/>
        </w:rPr>
        <w:t>上帝的尊荣必须被恢复，而恢复的方式——他在此以人类的类比来论证——要么是为冒犯作出补赎，要么是为其忍受惩罚。</w:t>
      </w:r>
    </w:p>
    <w:p w14:paraId="3183DD04">
      <w:pPr>
        <w:pStyle w:val="4"/>
        <w:spacing w:before="273" w:line="254" w:lineRule="auto"/>
        <w:ind w:right="97"/>
        <w:rPr>
          <w:rFonts w:hint="eastAsia"/>
          <w:sz w:val="32"/>
          <w:szCs w:val="32"/>
        </w:rPr>
      </w:pPr>
    </w:p>
    <w:p w14:paraId="2FDAA46B">
      <w:pPr>
        <w:pStyle w:val="4"/>
        <w:spacing w:before="273" w:line="254" w:lineRule="auto"/>
        <w:ind w:right="97"/>
        <w:rPr>
          <w:rFonts w:hint="eastAsia"/>
          <w:sz w:val="32"/>
          <w:szCs w:val="32"/>
        </w:rPr>
      </w:pPr>
      <w:r>
        <w:rPr>
          <w:rFonts w:hint="eastAsia"/>
          <w:sz w:val="32"/>
          <w:szCs w:val="32"/>
        </w:rPr>
        <w:t>In the case of satisfaction the offender makes good his offence, in the case of punishment it is made good upon him by the act of the offended.</w:t>
      </w:r>
    </w:p>
    <w:p w14:paraId="4B3F8C05">
      <w:pPr>
        <w:pStyle w:val="4"/>
        <w:spacing w:before="273" w:line="254" w:lineRule="auto"/>
        <w:ind w:right="97"/>
        <w:rPr>
          <w:rFonts w:hint="eastAsia"/>
          <w:sz w:val="32"/>
          <w:szCs w:val="32"/>
        </w:rPr>
      </w:pPr>
      <w:r>
        <w:rPr>
          <w:rFonts w:hint="eastAsia"/>
          <w:sz w:val="32"/>
          <w:szCs w:val="32"/>
        </w:rPr>
        <w:t>在补赎的情况下，冒犯者弥补其冒犯；在惩罚的情况下，则是通过被冒犯者的行为，在其身上弥补。</w:t>
      </w:r>
    </w:p>
    <w:p w14:paraId="697D6106">
      <w:pPr>
        <w:pStyle w:val="4"/>
        <w:spacing w:before="273" w:line="254" w:lineRule="auto"/>
        <w:ind w:right="97"/>
        <w:rPr>
          <w:rFonts w:hint="eastAsia"/>
          <w:sz w:val="32"/>
          <w:szCs w:val="32"/>
        </w:rPr>
      </w:pPr>
    </w:p>
    <w:p w14:paraId="5A8ACD06">
      <w:pPr>
        <w:pStyle w:val="4"/>
        <w:spacing w:before="273" w:line="254" w:lineRule="auto"/>
        <w:ind w:right="97"/>
        <w:rPr>
          <w:rFonts w:hint="eastAsia"/>
          <w:sz w:val="32"/>
          <w:szCs w:val="32"/>
        </w:rPr>
      </w:pPr>
      <w:r>
        <w:rPr>
          <w:rFonts w:hint="eastAsia"/>
          <w:sz w:val="32"/>
          <w:szCs w:val="32"/>
        </w:rPr>
        <w:t>Of these two ways of dealing with sin, punishment, it might be said, is the simpler, and raises no problems.</w:t>
      </w:r>
    </w:p>
    <w:p w14:paraId="3A086364">
      <w:pPr>
        <w:pStyle w:val="4"/>
        <w:spacing w:before="273" w:line="254" w:lineRule="auto"/>
        <w:ind w:right="97"/>
        <w:rPr>
          <w:rFonts w:hint="eastAsia"/>
          <w:sz w:val="32"/>
          <w:szCs w:val="32"/>
        </w:rPr>
      </w:pPr>
      <w:r>
        <w:rPr>
          <w:rFonts w:hint="eastAsia"/>
          <w:sz w:val="32"/>
          <w:szCs w:val="32"/>
        </w:rPr>
        <w:t>处理罪的这两种方式中，惩罚，可以说，是更简单的，也不产生任何问题。</w:t>
      </w:r>
    </w:p>
    <w:p w14:paraId="25C94B64">
      <w:pPr>
        <w:pStyle w:val="4"/>
        <w:spacing w:before="273" w:line="254" w:lineRule="auto"/>
        <w:ind w:right="97"/>
        <w:rPr>
          <w:rFonts w:hint="eastAsia"/>
          <w:sz w:val="32"/>
          <w:szCs w:val="32"/>
        </w:rPr>
      </w:pPr>
    </w:p>
    <w:p w14:paraId="7A55455A">
      <w:pPr>
        <w:pStyle w:val="4"/>
        <w:spacing w:before="273" w:line="254" w:lineRule="auto"/>
        <w:ind w:right="97"/>
        <w:rPr>
          <w:rFonts w:hint="eastAsia"/>
          <w:sz w:val="32"/>
          <w:szCs w:val="32"/>
        </w:rPr>
      </w:pPr>
      <w:r>
        <w:rPr>
          <w:rFonts w:hint="eastAsia"/>
          <w:sz w:val="32"/>
          <w:szCs w:val="32"/>
        </w:rPr>
        <w:t>If God punished sin He would merely make good His own honour upon the sinner, without the sinner's will, and the sinner would perish under the infliction.</w:t>
      </w:r>
    </w:p>
    <w:p w14:paraId="7C429F7B">
      <w:pPr>
        <w:pStyle w:val="4"/>
        <w:spacing w:before="273" w:line="254" w:lineRule="auto"/>
        <w:ind w:right="97"/>
        <w:rPr>
          <w:rFonts w:hint="eastAsia"/>
          <w:sz w:val="32"/>
          <w:szCs w:val="32"/>
        </w:rPr>
      </w:pPr>
      <w:r>
        <w:rPr>
          <w:rFonts w:hint="eastAsia"/>
          <w:sz w:val="32"/>
          <w:szCs w:val="32"/>
        </w:rPr>
        <w:t>如果上帝惩罚罪，祂只是在罪人身上，不顾其意志，恢复祂自己的尊荣，而罪人则将在刑罚下灭亡。</w:t>
      </w:r>
    </w:p>
    <w:p w14:paraId="056E3861">
      <w:pPr>
        <w:pStyle w:val="4"/>
        <w:spacing w:before="273" w:line="254" w:lineRule="auto"/>
        <w:ind w:right="97"/>
        <w:rPr>
          <w:rFonts w:hint="eastAsia"/>
          <w:sz w:val="32"/>
          <w:szCs w:val="32"/>
        </w:rPr>
      </w:pPr>
    </w:p>
    <w:p w14:paraId="77618467">
      <w:pPr>
        <w:pStyle w:val="4"/>
        <w:spacing w:before="273" w:line="254" w:lineRule="auto"/>
        <w:ind w:right="97"/>
        <w:rPr>
          <w:rFonts w:hint="eastAsia"/>
          <w:sz w:val="32"/>
          <w:szCs w:val="32"/>
        </w:rPr>
      </w:pPr>
      <w:r>
        <w:rPr>
          <w:rFonts w:hint="eastAsia"/>
          <w:sz w:val="32"/>
          <w:szCs w:val="32"/>
        </w:rPr>
        <w:t>It is putting the case too strongly to say that this raises no problems; it raises no special problems, but it brings up the all-inclusive problem of man's creation.</w:t>
      </w:r>
    </w:p>
    <w:p w14:paraId="41C312DA">
      <w:pPr>
        <w:pStyle w:val="4"/>
        <w:spacing w:before="273" w:line="254" w:lineRule="auto"/>
        <w:ind w:right="97"/>
        <w:rPr>
          <w:rFonts w:hint="eastAsia"/>
          <w:sz w:val="32"/>
          <w:szCs w:val="32"/>
        </w:rPr>
      </w:pPr>
      <w:r>
        <w:rPr>
          <w:rFonts w:hint="eastAsia"/>
          <w:sz w:val="32"/>
          <w:szCs w:val="32"/>
        </w:rPr>
        <w:t>说这不产生任何问题，是言过其实的；它不产生特别的问题，但它引出了关于人被造的包罗万象的问题。</w:t>
      </w:r>
    </w:p>
    <w:p w14:paraId="42391590">
      <w:pPr>
        <w:pStyle w:val="4"/>
        <w:spacing w:before="273" w:line="254" w:lineRule="auto"/>
        <w:ind w:right="97"/>
        <w:rPr>
          <w:rFonts w:hint="eastAsia"/>
          <w:sz w:val="32"/>
          <w:szCs w:val="32"/>
        </w:rPr>
      </w:pPr>
    </w:p>
    <w:p w14:paraId="46095D20">
      <w:pPr>
        <w:pStyle w:val="4"/>
        <w:spacing w:before="273" w:line="254" w:lineRule="auto"/>
        <w:ind w:right="97"/>
        <w:rPr>
          <w:rFonts w:hint="eastAsia"/>
          <w:sz w:val="32"/>
          <w:szCs w:val="32"/>
        </w:rPr>
      </w:pPr>
      <w:r>
        <w:rPr>
          <w:rFonts w:hint="eastAsia"/>
          <w:sz w:val="32"/>
          <w:szCs w:val="32"/>
        </w:rPr>
        <w:t>Why did God create rational beings at all if they were to perish thus?</w:t>
      </w:r>
    </w:p>
    <w:p w14:paraId="7781FF24">
      <w:pPr>
        <w:pStyle w:val="4"/>
        <w:spacing w:before="273" w:line="254" w:lineRule="auto"/>
        <w:ind w:right="97"/>
        <w:rPr>
          <w:rFonts w:hint="eastAsia"/>
          <w:sz w:val="32"/>
          <w:szCs w:val="32"/>
        </w:rPr>
      </w:pPr>
      <w:r>
        <w:rPr>
          <w:rFonts w:hint="eastAsia"/>
          <w:sz w:val="32"/>
          <w:szCs w:val="32"/>
        </w:rPr>
        <w:t>如果理性的存在注定要如此灭亡，上帝为何还要创造它们呢？</w:t>
      </w:r>
    </w:p>
    <w:p w14:paraId="2D5BC27C">
      <w:pPr>
        <w:pStyle w:val="4"/>
        <w:spacing w:before="273" w:line="254" w:lineRule="auto"/>
        <w:ind w:right="97"/>
        <w:rPr>
          <w:rFonts w:hint="eastAsia"/>
          <w:sz w:val="32"/>
          <w:szCs w:val="32"/>
        </w:rPr>
      </w:pPr>
    </w:p>
    <w:p w14:paraId="1986F4F7">
      <w:pPr>
        <w:pStyle w:val="4"/>
        <w:spacing w:before="273" w:line="254" w:lineRule="auto"/>
        <w:ind w:right="97"/>
        <w:rPr>
          <w:rFonts w:hint="eastAsia"/>
          <w:sz w:val="32"/>
          <w:szCs w:val="32"/>
        </w:rPr>
      </w:pPr>
      <w:r>
        <w:rPr>
          <w:rFonts w:hint="eastAsia"/>
          <w:sz w:val="32"/>
          <w:szCs w:val="32"/>
        </w:rPr>
        <w:t>Why did He begin to do something which He was not able to finish?</w:t>
      </w:r>
    </w:p>
    <w:p w14:paraId="5E44F99F">
      <w:pPr>
        <w:pStyle w:val="4"/>
        <w:spacing w:before="273" w:line="254" w:lineRule="auto"/>
        <w:ind w:right="97"/>
        <w:rPr>
          <w:rFonts w:hint="eastAsia"/>
          <w:sz w:val="32"/>
          <w:szCs w:val="32"/>
        </w:rPr>
      </w:pPr>
      <w:r>
        <w:rPr>
          <w:rFonts w:hint="eastAsia"/>
          <w:sz w:val="32"/>
          <w:szCs w:val="32"/>
        </w:rPr>
        <w:t>祂为何要开始做一件祂无法完成的事？</w:t>
      </w:r>
    </w:p>
    <w:p w14:paraId="35C7F98D">
      <w:pPr>
        <w:pStyle w:val="4"/>
        <w:spacing w:before="273" w:line="254" w:lineRule="auto"/>
        <w:ind w:right="97"/>
        <w:rPr>
          <w:rFonts w:hint="eastAsia"/>
          <w:sz w:val="32"/>
          <w:szCs w:val="32"/>
        </w:rPr>
      </w:pPr>
    </w:p>
    <w:p w14:paraId="342E2556">
      <w:pPr>
        <w:pStyle w:val="4"/>
        <w:spacing w:before="273" w:line="254" w:lineRule="auto"/>
        <w:ind w:right="97"/>
        <w:rPr>
          <w:rFonts w:hint="eastAsia"/>
          <w:sz w:val="32"/>
          <w:szCs w:val="32"/>
        </w:rPr>
      </w:pPr>
      <w:r>
        <w:rPr>
          <w:rFonts w:hint="eastAsia"/>
          <w:sz w:val="32"/>
          <w:szCs w:val="32"/>
        </w:rPr>
        <w:t>According to Anselm, it is inconceivable that God's purpose in creating man should be finally frustrated in this fashion; and as this is an assumption of reason, it is rationally necessary that not the easy way of punishment, but the hard way of satisfaction, should be followed in dealing with human sin.</w:t>
      </w:r>
    </w:p>
    <w:p w14:paraId="55C91025">
      <w:pPr>
        <w:pStyle w:val="4"/>
        <w:spacing w:before="273" w:line="254" w:lineRule="auto"/>
        <w:ind w:right="97"/>
        <w:rPr>
          <w:rFonts w:hint="eastAsia"/>
          <w:sz w:val="32"/>
          <w:szCs w:val="32"/>
        </w:rPr>
      </w:pPr>
      <w:r>
        <w:rPr>
          <w:rFonts w:hint="eastAsia"/>
          <w:sz w:val="32"/>
          <w:szCs w:val="32"/>
        </w:rPr>
        <w:t>根据安瑟伦的说法，上帝创造人的目的，最终以这种方式被挫败是不可想象的；既然这是一个理性的假设，那么在处理人类的罪时，遵循的就应该是艰难的补赎之道，而非容易的惩罚之道，这在理性上是必要的。</w:t>
      </w:r>
    </w:p>
    <w:p w14:paraId="7E0C8DE2">
      <w:pPr>
        <w:pStyle w:val="4"/>
        <w:spacing w:before="273" w:line="254" w:lineRule="auto"/>
        <w:ind w:right="97"/>
        <w:rPr>
          <w:rFonts w:hint="eastAsia"/>
          <w:sz w:val="32"/>
          <w:szCs w:val="32"/>
        </w:rPr>
      </w:pPr>
    </w:p>
    <w:p w14:paraId="71AC8783">
      <w:pPr>
        <w:pStyle w:val="4"/>
        <w:spacing w:before="273" w:line="254" w:lineRule="auto"/>
        <w:ind w:right="97"/>
        <w:rPr>
          <w:rFonts w:hint="eastAsia"/>
          <w:sz w:val="32"/>
          <w:szCs w:val="32"/>
        </w:rPr>
      </w:pPr>
      <w:r>
        <w:rPr>
          <w:rFonts w:hint="eastAsia"/>
          <w:sz w:val="32"/>
          <w:szCs w:val="32"/>
        </w:rPr>
        <w:t>Anselm is profoundly impressed with its hardness, and this also is to be set down to his credit.</w:t>
      </w:r>
    </w:p>
    <w:p w14:paraId="6B39BAD6">
      <w:pPr>
        <w:pStyle w:val="4"/>
        <w:spacing w:before="273" w:line="254" w:lineRule="auto"/>
        <w:ind w:right="97"/>
        <w:rPr>
          <w:rFonts w:hint="eastAsia"/>
          <w:sz w:val="32"/>
          <w:szCs w:val="32"/>
        </w:rPr>
      </w:pPr>
      <w:r>
        <w:rPr>
          <w:rFonts w:hint="eastAsia"/>
          <w:sz w:val="32"/>
          <w:szCs w:val="32"/>
        </w:rPr>
        <w:t>安瑟伦对其艰难印象深刻，这也应归功于他。</w:t>
      </w:r>
    </w:p>
    <w:p w14:paraId="4D2C453F">
      <w:pPr>
        <w:pStyle w:val="4"/>
        <w:spacing w:before="273" w:line="254" w:lineRule="auto"/>
        <w:ind w:right="97"/>
        <w:rPr>
          <w:rFonts w:hint="eastAsia"/>
          <w:sz w:val="32"/>
          <w:szCs w:val="32"/>
        </w:rPr>
      </w:pPr>
    </w:p>
    <w:p w14:paraId="7FB75D67">
      <w:pPr>
        <w:pStyle w:val="4"/>
        <w:spacing w:before="273" w:line="254" w:lineRule="auto"/>
        <w:ind w:right="97"/>
        <w:rPr>
          <w:rFonts w:hint="eastAsia"/>
          <w:sz w:val="32"/>
          <w:szCs w:val="32"/>
        </w:rPr>
      </w:pPr>
      <w:r>
        <w:rPr>
          <w:rFonts w:hint="eastAsia"/>
          <w:sz w:val="32"/>
          <w:szCs w:val="32"/>
        </w:rPr>
        <w:t>It is not enough, he argues, to restore what one has taken away; there is something (so it might seem) of insult as well as injury in depriving God of His honour; and the sinner pro contumelia illata, for the contempt he has put upon God, must give back more than he has taken away.</w:t>
      </w:r>
    </w:p>
    <w:p w14:paraId="73F2E4E4">
      <w:pPr>
        <w:pStyle w:val="4"/>
        <w:spacing w:before="273" w:line="254" w:lineRule="auto"/>
        <w:ind w:right="97"/>
        <w:rPr>
          <w:rFonts w:hint="eastAsia"/>
          <w:sz w:val="32"/>
          <w:szCs w:val="32"/>
        </w:rPr>
      </w:pPr>
      <w:r>
        <w:rPr>
          <w:rFonts w:hint="eastAsia"/>
          <w:sz w:val="32"/>
          <w:szCs w:val="32"/>
        </w:rPr>
        <w:t>他辩称，仅仅归还所夺取的还不够；在剥夺上帝的尊荣时，（似乎）既有伤害也有侮辱；罪人 pro contumelia illata，即因他对上帝的藐视，必须归还的比他所夺取的更多。</w:t>
      </w:r>
    </w:p>
    <w:p w14:paraId="4AD758FB">
      <w:pPr>
        <w:pStyle w:val="4"/>
        <w:spacing w:before="273" w:line="254" w:lineRule="auto"/>
        <w:ind w:right="97"/>
        <w:rPr>
          <w:rFonts w:hint="eastAsia"/>
          <w:sz w:val="32"/>
          <w:szCs w:val="32"/>
        </w:rPr>
      </w:pPr>
    </w:p>
    <w:p w14:paraId="1DDBD934">
      <w:pPr>
        <w:pStyle w:val="4"/>
        <w:spacing w:before="273" w:line="254" w:lineRule="auto"/>
        <w:ind w:right="97"/>
        <w:rPr>
          <w:rFonts w:hint="eastAsia"/>
          <w:sz w:val="32"/>
          <w:szCs w:val="32"/>
        </w:rPr>
      </w:pPr>
      <w:r>
        <w:rPr>
          <w:rFonts w:hint="eastAsia"/>
          <w:sz w:val="32"/>
          <w:szCs w:val="32"/>
        </w:rPr>
        <w:t>If we take this too pedantically, it may be made to introduce analogies which are quite foreign to the divine nature and to the relations of God and man; it has been interpreted to mean that God to Anselm was a Norman baron, and sinners creatures to be treated as unmannerly vassals.</w:t>
      </w:r>
    </w:p>
    <w:p w14:paraId="4EF35628">
      <w:pPr>
        <w:pStyle w:val="4"/>
        <w:spacing w:before="273" w:line="254" w:lineRule="auto"/>
        <w:ind w:right="97"/>
        <w:rPr>
          <w:rFonts w:hint="eastAsia"/>
          <w:sz w:val="32"/>
          <w:szCs w:val="32"/>
        </w:rPr>
      </w:pPr>
      <w:r>
        <w:rPr>
          <w:rFonts w:hint="eastAsia"/>
          <w:sz w:val="32"/>
          <w:szCs w:val="32"/>
        </w:rPr>
        <w:t>如果我们过于迂腐地理解这一点，可能会引入与神性以及神人关系完全无关的类比；它被解释为，对安瑟伦来说，上帝是一位诺曼男爵，而罪人则是被当作无礼的封臣来对待的受造物。</w:t>
      </w:r>
    </w:p>
    <w:p w14:paraId="2AE593ED">
      <w:pPr>
        <w:pStyle w:val="4"/>
        <w:spacing w:before="273" w:line="254" w:lineRule="auto"/>
        <w:ind w:right="97"/>
        <w:rPr>
          <w:rFonts w:hint="eastAsia"/>
          <w:sz w:val="32"/>
          <w:szCs w:val="32"/>
        </w:rPr>
      </w:pPr>
    </w:p>
    <w:p w14:paraId="35EF94B3">
      <w:pPr>
        <w:pStyle w:val="4"/>
        <w:spacing w:before="273" w:line="254" w:lineRule="auto"/>
        <w:ind w:right="97"/>
        <w:rPr>
          <w:rFonts w:hint="eastAsia"/>
          <w:sz w:val="32"/>
          <w:szCs w:val="32"/>
        </w:rPr>
      </w:pPr>
      <w:r>
        <w:rPr>
          <w:rFonts w:hint="eastAsia"/>
          <w:sz w:val="32"/>
          <w:szCs w:val="32"/>
        </w:rPr>
        <w:t>But there is nothing like this in the Cur Deus Homo.</w:t>
      </w:r>
    </w:p>
    <w:p w14:paraId="290E8F79">
      <w:pPr>
        <w:pStyle w:val="4"/>
        <w:spacing w:before="273" w:line="254" w:lineRule="auto"/>
        <w:ind w:right="97"/>
        <w:rPr>
          <w:rFonts w:hint="eastAsia"/>
          <w:sz w:val="32"/>
          <w:szCs w:val="32"/>
        </w:rPr>
      </w:pPr>
      <w:r>
        <w:rPr>
          <w:rFonts w:hint="eastAsia"/>
          <w:sz w:val="32"/>
          <w:szCs w:val="32"/>
        </w:rPr>
        <w:t>但在《神为何成为人》一书中，并无此类内容。</w:t>
      </w:r>
    </w:p>
    <w:p w14:paraId="57EC84ED">
      <w:pPr>
        <w:pStyle w:val="4"/>
        <w:spacing w:before="273" w:line="254" w:lineRule="auto"/>
        <w:ind w:right="97"/>
        <w:rPr>
          <w:rFonts w:hint="eastAsia"/>
          <w:sz w:val="32"/>
          <w:szCs w:val="32"/>
        </w:rPr>
      </w:pPr>
    </w:p>
    <w:p w14:paraId="1D3CACA4">
      <w:pPr>
        <w:pStyle w:val="4"/>
        <w:spacing w:before="273" w:line="254" w:lineRule="auto"/>
        <w:ind w:right="97"/>
        <w:rPr>
          <w:rFonts w:hint="eastAsia"/>
          <w:sz w:val="32"/>
          <w:szCs w:val="32"/>
        </w:rPr>
      </w:pPr>
      <w:r>
        <w:rPr>
          <w:rFonts w:hint="eastAsia"/>
          <w:sz w:val="32"/>
          <w:szCs w:val="32"/>
        </w:rPr>
        <w:t>What is suggested in the passage quoted (I. xi.) is that in sin a person has been wantonly wronged as well as a law broken, and that the situation thus created is not one which can be formally or easily adjusted.</w:t>
      </w:r>
    </w:p>
    <w:p w14:paraId="6FD19B9E">
      <w:pPr>
        <w:pStyle w:val="4"/>
        <w:spacing w:before="273" w:line="254" w:lineRule="auto"/>
        <w:ind w:right="97"/>
        <w:rPr>
          <w:rFonts w:hint="eastAsia"/>
          <w:sz w:val="32"/>
          <w:szCs w:val="32"/>
        </w:rPr>
      </w:pPr>
      <w:r>
        <w:rPr>
          <w:rFonts w:hint="eastAsia"/>
          <w:sz w:val="32"/>
          <w:szCs w:val="32"/>
        </w:rPr>
        <w:t>在引用的段落（第一卷，第十一章）中所暗示的是，在罪中，一个人被肆意地冒犯，一条律法也被破坏，由此产生的情境，并非一个可以形式化或轻易调整的情境。</w:t>
      </w:r>
    </w:p>
    <w:p w14:paraId="047B0291">
      <w:pPr>
        <w:pStyle w:val="4"/>
        <w:spacing w:before="273" w:line="254" w:lineRule="auto"/>
        <w:ind w:right="97"/>
        <w:rPr>
          <w:rFonts w:hint="eastAsia"/>
          <w:sz w:val="32"/>
          <w:szCs w:val="32"/>
        </w:rPr>
      </w:pPr>
    </w:p>
    <w:p w14:paraId="11DE8034">
      <w:pPr>
        <w:pStyle w:val="4"/>
        <w:spacing w:before="273" w:line="254" w:lineRule="auto"/>
        <w:ind w:right="97"/>
        <w:rPr>
          <w:rFonts w:hint="eastAsia"/>
          <w:sz w:val="32"/>
          <w:szCs w:val="32"/>
        </w:rPr>
      </w:pPr>
      <w:r>
        <w:rPr>
          <w:rFonts w:hint="eastAsia"/>
          <w:sz w:val="32"/>
          <w:szCs w:val="32"/>
        </w:rPr>
        <w:t>It is rather one of tragic intensity.</w:t>
      </w:r>
    </w:p>
    <w:p w14:paraId="34B71E43">
      <w:pPr>
        <w:pStyle w:val="4"/>
        <w:spacing w:before="273" w:line="254" w:lineRule="auto"/>
        <w:ind w:right="97"/>
        <w:rPr>
          <w:rFonts w:hint="eastAsia"/>
          <w:sz w:val="32"/>
          <w:szCs w:val="32"/>
        </w:rPr>
      </w:pPr>
      <w:r>
        <w:rPr>
          <w:rFonts w:hint="eastAsia"/>
          <w:sz w:val="32"/>
          <w:szCs w:val="32"/>
        </w:rPr>
        <w:t>它更是一种悲剧性的紧张。</w:t>
      </w:r>
    </w:p>
    <w:p w14:paraId="499AB664">
      <w:pPr>
        <w:pStyle w:val="4"/>
        <w:spacing w:before="273" w:line="254" w:lineRule="auto"/>
        <w:ind w:right="97"/>
        <w:rPr>
          <w:rFonts w:hint="eastAsia"/>
          <w:sz w:val="32"/>
          <w:szCs w:val="32"/>
        </w:rPr>
      </w:pPr>
    </w:p>
    <w:p w14:paraId="681680E1">
      <w:pPr>
        <w:pStyle w:val="4"/>
        <w:spacing w:before="273" w:line="254" w:lineRule="auto"/>
        <w:ind w:right="97"/>
        <w:rPr>
          <w:rFonts w:hint="eastAsia"/>
          <w:sz w:val="32"/>
          <w:szCs w:val="32"/>
        </w:rPr>
      </w:pPr>
      <w:r>
        <w:rPr>
          <w:rFonts w:hint="eastAsia"/>
          <w:sz w:val="32"/>
          <w:szCs w:val="32"/>
        </w:rPr>
        <w:t>Sin creates an enormous liability.</w:t>
      </w:r>
    </w:p>
    <w:p w14:paraId="21BDBF58">
      <w:pPr>
        <w:pStyle w:val="4"/>
        <w:spacing w:before="273" w:line="254" w:lineRule="auto"/>
        <w:ind w:right="97"/>
        <w:rPr>
          <w:rFonts w:hint="eastAsia"/>
          <w:sz w:val="32"/>
          <w:szCs w:val="32"/>
        </w:rPr>
      </w:pPr>
      <w:r>
        <w:rPr>
          <w:rFonts w:hint="eastAsia"/>
          <w:sz w:val="32"/>
          <w:szCs w:val="32"/>
        </w:rPr>
        <w:t>罪造成了巨大的责任。</w:t>
      </w:r>
    </w:p>
    <w:p w14:paraId="1935F8F1">
      <w:pPr>
        <w:pStyle w:val="4"/>
        <w:spacing w:before="273" w:line="254" w:lineRule="auto"/>
        <w:ind w:right="97"/>
        <w:rPr>
          <w:rFonts w:hint="eastAsia"/>
          <w:sz w:val="32"/>
          <w:szCs w:val="32"/>
        </w:rPr>
      </w:pPr>
    </w:p>
    <w:p w14:paraId="6B795DDC">
      <w:pPr>
        <w:pStyle w:val="4"/>
        <w:spacing w:before="273" w:line="254" w:lineRule="auto"/>
        <w:ind w:right="97"/>
        <w:rPr>
          <w:rFonts w:hint="eastAsia"/>
          <w:sz w:val="32"/>
          <w:szCs w:val="32"/>
        </w:rPr>
      </w:pPr>
      <w:r>
        <w:rPr>
          <w:rFonts w:hint="eastAsia"/>
          <w:sz w:val="32"/>
          <w:szCs w:val="32"/>
        </w:rPr>
        <w:t>We ought not, Anselm argues, to commit the slightest sin for worlds; not to gain worlds, not even to save worlds from ruin, should we permit ourselves a single glance contrary to the will of God.</w:t>
      </w:r>
    </w:p>
    <w:p w14:paraId="619DD199">
      <w:pPr>
        <w:pStyle w:val="4"/>
        <w:spacing w:before="273" w:line="254" w:lineRule="auto"/>
        <w:ind w:right="97"/>
        <w:rPr>
          <w:rFonts w:hint="eastAsia"/>
          <w:sz w:val="32"/>
          <w:szCs w:val="32"/>
        </w:rPr>
      </w:pPr>
      <w:r>
        <w:rPr>
          <w:rFonts w:hint="eastAsia"/>
          <w:sz w:val="32"/>
          <w:szCs w:val="32"/>
        </w:rPr>
        <w:t>安瑟伦辩称，我们不应为任何世界犯下最小的罪；不为赢得世界，甚至不为拯救世界脱离毁灭，我们都不应允许自己有一眼违背上帝的旨意。</w:t>
      </w:r>
    </w:p>
    <w:p w14:paraId="2E1F9D3A">
      <w:pPr>
        <w:pStyle w:val="4"/>
        <w:spacing w:before="273" w:line="254" w:lineRule="auto"/>
        <w:ind w:right="97"/>
        <w:rPr>
          <w:rFonts w:hint="eastAsia"/>
          <w:sz w:val="32"/>
          <w:szCs w:val="32"/>
        </w:rPr>
      </w:pPr>
    </w:p>
    <w:p w14:paraId="31D58DFB">
      <w:pPr>
        <w:pStyle w:val="4"/>
        <w:spacing w:before="273" w:line="254" w:lineRule="auto"/>
        <w:ind w:right="97"/>
        <w:rPr>
          <w:rFonts w:hint="eastAsia"/>
          <w:sz w:val="32"/>
          <w:szCs w:val="32"/>
        </w:rPr>
      </w:pPr>
      <w:r>
        <w:rPr>
          <w:rFonts w:hint="eastAsia"/>
          <w:sz w:val="32"/>
          <w:szCs w:val="32"/>
        </w:rPr>
        <w:t>Hence to make satisfaction for sin not even the world would be enough to offer to God; no, not whole series of worlds.</w:t>
      </w:r>
    </w:p>
    <w:p w14:paraId="7B9A72F3">
      <w:pPr>
        <w:pStyle w:val="4"/>
        <w:spacing w:before="273" w:line="254" w:lineRule="auto"/>
        <w:ind w:right="97"/>
        <w:rPr>
          <w:rFonts w:hint="eastAsia"/>
          <w:sz w:val="32"/>
          <w:szCs w:val="32"/>
        </w:rPr>
      </w:pPr>
      <w:r>
        <w:rPr>
          <w:rFonts w:hint="eastAsia"/>
          <w:sz w:val="32"/>
          <w:szCs w:val="32"/>
        </w:rPr>
        <w:t>因此，要为罪作补赎，即使献上世界也不足以给上帝；不，即使是整个宇宙系列也不够。</w:t>
      </w:r>
    </w:p>
    <w:p w14:paraId="59018620">
      <w:pPr>
        <w:pStyle w:val="4"/>
        <w:spacing w:before="273" w:line="254" w:lineRule="auto"/>
        <w:ind w:right="97"/>
        <w:rPr>
          <w:rFonts w:hint="eastAsia"/>
          <w:sz w:val="32"/>
          <w:szCs w:val="32"/>
        </w:rPr>
      </w:pPr>
    </w:p>
    <w:p w14:paraId="49D21F76">
      <w:pPr>
        <w:pStyle w:val="4"/>
        <w:spacing w:before="273" w:line="254" w:lineRule="auto"/>
        <w:ind w:right="97"/>
        <w:rPr>
          <w:rFonts w:hint="eastAsia"/>
          <w:sz w:val="32"/>
          <w:szCs w:val="32"/>
        </w:rPr>
      </w:pPr>
      <w:r>
        <w:rPr>
          <w:rFonts w:hint="eastAsia"/>
          <w:sz w:val="32"/>
          <w:szCs w:val="32"/>
        </w:rPr>
        <w:t>Something must be offered greater than all worlds, greater than everything which is less than God Himself.</w:t>
      </w:r>
    </w:p>
    <w:p w14:paraId="0D092A68">
      <w:pPr>
        <w:pStyle w:val="4"/>
        <w:spacing w:before="273" w:line="254" w:lineRule="auto"/>
        <w:ind w:right="97"/>
        <w:rPr>
          <w:rFonts w:hint="eastAsia"/>
          <w:sz w:val="32"/>
          <w:szCs w:val="32"/>
        </w:rPr>
      </w:pPr>
      <w:r>
        <w:rPr>
          <w:rFonts w:hint="eastAsia"/>
          <w:sz w:val="32"/>
          <w:szCs w:val="32"/>
        </w:rPr>
        <w:t>必须献上比所有世界都更伟大的东西，比所有小于上帝自己的事物都更伟大的东西。</w:t>
      </w:r>
    </w:p>
    <w:p w14:paraId="158A3460">
      <w:pPr>
        <w:pStyle w:val="4"/>
        <w:spacing w:before="273" w:line="254" w:lineRule="auto"/>
        <w:ind w:right="97"/>
        <w:rPr>
          <w:rFonts w:hint="eastAsia"/>
          <w:sz w:val="32"/>
          <w:szCs w:val="32"/>
        </w:rPr>
      </w:pPr>
    </w:p>
    <w:p w14:paraId="1E75ED77">
      <w:pPr>
        <w:pStyle w:val="4"/>
        <w:spacing w:before="273" w:line="254" w:lineRule="auto"/>
        <w:ind w:right="97"/>
        <w:rPr>
          <w:rFonts w:hint="eastAsia"/>
          <w:sz w:val="32"/>
          <w:szCs w:val="32"/>
        </w:rPr>
      </w:pPr>
      <w:r>
        <w:rPr>
          <w:rFonts w:hint="eastAsia"/>
          <w:sz w:val="32"/>
          <w:szCs w:val="32"/>
        </w:rPr>
        <w:t>A satisfaction like this, manifestly, is out of man's power; he cannot render it.</w:t>
      </w:r>
    </w:p>
    <w:p w14:paraId="3891CFDA">
      <w:pPr>
        <w:pStyle w:val="4"/>
        <w:spacing w:before="273" w:line="254" w:lineRule="auto"/>
        <w:ind w:right="97"/>
        <w:rPr>
          <w:rFonts w:hint="eastAsia"/>
          <w:sz w:val="32"/>
          <w:szCs w:val="32"/>
        </w:rPr>
      </w:pPr>
      <w:r>
        <w:rPr>
          <w:rFonts w:hint="eastAsia"/>
          <w:sz w:val="32"/>
          <w:szCs w:val="32"/>
        </w:rPr>
        <w:t>这样的补赎，显然超出了人的能力；他无法作出。</w:t>
      </w:r>
    </w:p>
    <w:p w14:paraId="05A000FC">
      <w:pPr>
        <w:pStyle w:val="4"/>
        <w:spacing w:before="273" w:line="254" w:lineRule="auto"/>
        <w:ind w:right="97"/>
        <w:rPr>
          <w:rFonts w:hint="eastAsia"/>
          <w:sz w:val="32"/>
          <w:szCs w:val="32"/>
        </w:rPr>
      </w:pPr>
    </w:p>
    <w:p w14:paraId="43A69D08">
      <w:pPr>
        <w:pStyle w:val="4"/>
        <w:spacing w:before="273" w:line="254" w:lineRule="auto"/>
        <w:ind w:right="97"/>
        <w:rPr>
          <w:rFonts w:hint="eastAsia"/>
          <w:sz w:val="32"/>
          <w:szCs w:val="32"/>
        </w:rPr>
      </w:pPr>
      <w:r>
        <w:rPr>
          <w:rFonts w:hint="eastAsia"/>
          <w:sz w:val="32"/>
          <w:szCs w:val="32"/>
        </w:rPr>
        <w:t>But it does not need to be urged that this satisfaction is impossible for the sinner; all satisfaction is equally so.</w:t>
      </w:r>
    </w:p>
    <w:p w14:paraId="2BAA3E9C">
      <w:pPr>
        <w:pStyle w:val="4"/>
        <w:spacing w:before="273" w:line="254" w:lineRule="auto"/>
        <w:ind w:right="97"/>
        <w:rPr>
          <w:rFonts w:hint="eastAsia"/>
          <w:sz w:val="32"/>
          <w:szCs w:val="32"/>
        </w:rPr>
      </w:pPr>
      <w:r>
        <w:rPr>
          <w:rFonts w:hint="eastAsia"/>
          <w:sz w:val="32"/>
          <w:szCs w:val="32"/>
        </w:rPr>
        <w:t>但无需强调，这种补赎对罪人来说是不可能的；所有补赎都同样如此。</w:t>
      </w:r>
    </w:p>
    <w:p w14:paraId="27BC1C87">
      <w:pPr>
        <w:pStyle w:val="4"/>
        <w:spacing w:before="273" w:line="254" w:lineRule="auto"/>
        <w:ind w:right="97"/>
        <w:rPr>
          <w:rFonts w:hint="eastAsia"/>
          <w:sz w:val="32"/>
          <w:szCs w:val="32"/>
        </w:rPr>
      </w:pPr>
    </w:p>
    <w:p w14:paraId="0D7979A3">
      <w:pPr>
        <w:pStyle w:val="4"/>
        <w:spacing w:before="273" w:line="254" w:lineRule="auto"/>
        <w:ind w:right="97"/>
        <w:rPr>
          <w:rFonts w:hint="eastAsia"/>
          <w:sz w:val="32"/>
          <w:szCs w:val="32"/>
        </w:rPr>
      </w:pPr>
      <w:r>
        <w:rPr>
          <w:rFonts w:hint="eastAsia"/>
          <w:sz w:val="32"/>
          <w:szCs w:val="32"/>
        </w:rPr>
        <w:t>Whatever good a man does or can do is already due to God on other grounds, and cannot be brought into account as satisfaction for sin.</w:t>
      </w:r>
    </w:p>
    <w:p w14:paraId="60975964">
      <w:pPr>
        <w:pStyle w:val="4"/>
        <w:spacing w:before="273" w:line="254" w:lineRule="auto"/>
        <w:ind w:right="97"/>
        <w:rPr>
          <w:rFonts w:hint="eastAsia"/>
          <w:sz w:val="32"/>
          <w:szCs w:val="32"/>
        </w:rPr>
      </w:pPr>
      <w:r>
        <w:rPr>
          <w:rFonts w:hint="eastAsia"/>
          <w:sz w:val="32"/>
          <w:szCs w:val="32"/>
        </w:rPr>
        <w:t>一个人所做或能做的任何善事，都已因其他理由归于上帝，不能被计入为对罪的补赎。</w:t>
      </w:r>
    </w:p>
    <w:p w14:paraId="5EBE5007">
      <w:pPr>
        <w:pStyle w:val="4"/>
        <w:spacing w:before="273" w:line="254" w:lineRule="auto"/>
        <w:ind w:right="97"/>
        <w:rPr>
          <w:rFonts w:hint="eastAsia"/>
          <w:sz w:val="32"/>
          <w:szCs w:val="32"/>
        </w:rPr>
      </w:pPr>
    </w:p>
    <w:p w14:paraId="771C74AE">
      <w:pPr>
        <w:pStyle w:val="4"/>
        <w:spacing w:before="273" w:line="254" w:lineRule="auto"/>
        <w:ind w:right="97"/>
        <w:rPr>
          <w:rFonts w:hint="eastAsia"/>
          <w:sz w:val="32"/>
          <w:szCs w:val="32"/>
        </w:rPr>
      </w:pPr>
      <w:r>
        <w:rPr>
          <w:rFonts w:hint="eastAsia"/>
          <w:sz w:val="32"/>
          <w:szCs w:val="32"/>
        </w:rPr>
        <w:t>If, however, satisfaction is to be rendered at all, it must be by a human being, one of the same stock with the sinner.</w:t>
      </w:r>
    </w:p>
    <w:p w14:paraId="2511D0CE">
      <w:pPr>
        <w:pStyle w:val="4"/>
        <w:spacing w:before="273" w:line="254" w:lineRule="auto"/>
        <w:ind w:right="97"/>
        <w:rPr>
          <w:rFonts w:hint="eastAsia"/>
          <w:sz w:val="32"/>
          <w:szCs w:val="32"/>
        </w:rPr>
      </w:pPr>
      <w:r>
        <w:rPr>
          <w:rFonts w:hint="eastAsia"/>
          <w:sz w:val="32"/>
          <w:szCs w:val="32"/>
        </w:rPr>
        <w:t>然而，如果真要作出补赎，就必须由一个人类，一个与罪人同宗的人来作出。</w:t>
      </w:r>
    </w:p>
    <w:p w14:paraId="61D0C406">
      <w:pPr>
        <w:pStyle w:val="4"/>
        <w:spacing w:before="273" w:line="254" w:lineRule="auto"/>
        <w:ind w:right="97"/>
        <w:rPr>
          <w:rFonts w:hint="eastAsia"/>
          <w:sz w:val="32"/>
          <w:szCs w:val="32"/>
        </w:rPr>
      </w:pPr>
    </w:p>
    <w:p w14:paraId="0E34DA8D">
      <w:pPr>
        <w:pStyle w:val="4"/>
        <w:spacing w:before="273" w:line="254" w:lineRule="auto"/>
        <w:ind w:right="97"/>
        <w:rPr>
          <w:rFonts w:hint="eastAsia"/>
          <w:sz w:val="32"/>
          <w:szCs w:val="32"/>
        </w:rPr>
      </w:pPr>
      <w:r>
        <w:rPr>
          <w:rFonts w:hint="eastAsia"/>
          <w:sz w:val="32"/>
          <w:szCs w:val="32"/>
        </w:rPr>
        <w:t>The emphasis laid by Anselm on this point is not to be ignored.</w:t>
      </w:r>
    </w:p>
    <w:p w14:paraId="3CCBC295">
      <w:pPr>
        <w:pStyle w:val="4"/>
        <w:spacing w:before="273" w:line="254" w:lineRule="auto"/>
        <w:ind w:right="97"/>
        <w:rPr>
          <w:rFonts w:hint="eastAsia"/>
          <w:sz w:val="32"/>
          <w:szCs w:val="32"/>
        </w:rPr>
      </w:pPr>
      <w:r>
        <w:rPr>
          <w:rFonts w:hint="eastAsia"/>
          <w:sz w:val="32"/>
          <w:szCs w:val="32"/>
        </w:rPr>
        <w:t>安瑟伦对此点的强调不容忽视。</w:t>
      </w:r>
    </w:p>
    <w:p w14:paraId="22CA6F3C">
      <w:pPr>
        <w:pStyle w:val="4"/>
        <w:spacing w:before="273" w:line="254" w:lineRule="auto"/>
        <w:ind w:right="97"/>
        <w:rPr>
          <w:rFonts w:hint="eastAsia"/>
          <w:sz w:val="32"/>
          <w:szCs w:val="32"/>
        </w:rPr>
      </w:pPr>
    </w:p>
    <w:p w14:paraId="058E9516">
      <w:pPr>
        <w:pStyle w:val="4"/>
        <w:spacing w:before="273" w:line="254" w:lineRule="auto"/>
        <w:ind w:right="97"/>
        <w:rPr>
          <w:rFonts w:hint="eastAsia"/>
          <w:sz w:val="32"/>
          <w:szCs w:val="32"/>
        </w:rPr>
      </w:pPr>
      <w:r>
        <w:rPr>
          <w:rFonts w:hint="eastAsia"/>
          <w:sz w:val="32"/>
          <w:szCs w:val="32"/>
        </w:rPr>
        <w:t>It may be due to a peculiarity of Germanic law, according to which only the fellow tribesmen of an offender were allowed to make satisfaction for him; the act of satisfying proceeding on the basis of a natural unity existing between the performer and him for whom the performance was done.</w:t>
      </w:r>
    </w:p>
    <w:p w14:paraId="3967C06B">
      <w:pPr>
        <w:pStyle w:val="4"/>
        <w:spacing w:before="273" w:line="254" w:lineRule="auto"/>
        <w:ind w:right="97"/>
        <w:rPr>
          <w:rFonts w:hint="eastAsia"/>
          <w:sz w:val="32"/>
          <w:szCs w:val="32"/>
        </w:rPr>
      </w:pPr>
      <w:r>
        <w:rPr>
          <w:rFonts w:hint="eastAsia"/>
          <w:sz w:val="32"/>
          <w:szCs w:val="32"/>
        </w:rPr>
        <w:t>这可能归因于日耳曼法律的一个特点，即只有冒犯者的同部落成员才被允许为他作出补赎；补赎行为是基于作出补赎者与为其作出补赎者之间存在的自然统一性。</w:t>
      </w:r>
    </w:p>
    <w:p w14:paraId="68184D26">
      <w:pPr>
        <w:pStyle w:val="4"/>
        <w:spacing w:before="273" w:line="254" w:lineRule="auto"/>
        <w:ind w:right="97"/>
        <w:rPr>
          <w:rFonts w:hint="eastAsia"/>
          <w:sz w:val="32"/>
          <w:szCs w:val="32"/>
        </w:rPr>
      </w:pPr>
    </w:p>
    <w:p w14:paraId="756AD45D">
      <w:pPr>
        <w:pStyle w:val="4"/>
        <w:spacing w:before="273" w:line="254" w:lineRule="auto"/>
        <w:ind w:right="97"/>
        <w:rPr>
          <w:rFonts w:hint="eastAsia"/>
          <w:sz w:val="32"/>
          <w:szCs w:val="32"/>
        </w:rPr>
      </w:pPr>
      <w:r>
        <w:rPr>
          <w:rFonts w:hint="eastAsia"/>
          <w:sz w:val="32"/>
          <w:szCs w:val="32"/>
        </w:rPr>
        <w:t>But it may also be due—though Anselm is supposed to be arguing on grounds of pure reason, and with no debt to revelation— to the unconscious influence of the New Testament idea that the Saviour and the saved are all of one (Heb. 2:11).</w:t>
      </w:r>
    </w:p>
    <w:p w14:paraId="079BC043">
      <w:pPr>
        <w:pStyle w:val="4"/>
        <w:spacing w:before="273" w:line="254" w:lineRule="auto"/>
        <w:ind w:right="97"/>
        <w:rPr>
          <w:rFonts w:hint="eastAsia"/>
          <w:sz w:val="32"/>
          <w:szCs w:val="32"/>
        </w:rPr>
      </w:pPr>
      <w:r>
        <w:rPr>
          <w:rFonts w:hint="eastAsia"/>
          <w:sz w:val="32"/>
          <w:szCs w:val="32"/>
        </w:rPr>
        <w:t>但这也可能归因于——尽管安瑟伦被认为是在纯理性的基础上，不亏欠于任何启示而论证——新约中救主与得救者皆为一体的观念的无意识影响（来 2:11）。</w:t>
      </w:r>
    </w:p>
    <w:p w14:paraId="52444415">
      <w:pPr>
        <w:pStyle w:val="4"/>
        <w:spacing w:before="273" w:line="254" w:lineRule="auto"/>
        <w:ind w:right="97"/>
        <w:rPr>
          <w:rFonts w:hint="eastAsia"/>
          <w:sz w:val="32"/>
          <w:szCs w:val="32"/>
        </w:rPr>
      </w:pPr>
    </w:p>
    <w:p w14:paraId="671E4F4C">
      <w:pPr>
        <w:pStyle w:val="4"/>
        <w:spacing w:before="273" w:line="254" w:lineRule="auto"/>
        <w:ind w:right="97"/>
        <w:rPr>
          <w:rFonts w:hint="eastAsia"/>
          <w:sz w:val="32"/>
          <w:szCs w:val="32"/>
        </w:rPr>
      </w:pPr>
      <w:r>
        <w:rPr>
          <w:rFonts w:hint="eastAsia"/>
          <w:sz w:val="32"/>
          <w:szCs w:val="32"/>
        </w:rPr>
        <w:t>At all events, Anselm is so convinced of its importance that he argues that it was necessary that the redeemer, who makes satisfaction, should not be a new man made out of nothing like the first, but one taken by a virgin birth from the original stock of humanity (II. vi.–viii.).</w:t>
      </w:r>
    </w:p>
    <w:p w14:paraId="66560463">
      <w:pPr>
        <w:pStyle w:val="4"/>
        <w:spacing w:before="273" w:line="254" w:lineRule="auto"/>
        <w:ind w:right="97"/>
        <w:rPr>
          <w:rFonts w:hint="eastAsia"/>
          <w:sz w:val="32"/>
          <w:szCs w:val="32"/>
        </w:rPr>
      </w:pPr>
      <w:r>
        <w:rPr>
          <w:rFonts w:hint="eastAsia"/>
          <w:sz w:val="32"/>
          <w:szCs w:val="32"/>
        </w:rPr>
        <w:t>无论如何，安瑟伦如此确信其重要性，以至于他辩称，作补赎的救赎主，必须不是像第一个人那样从无中被造的新人，而是由童女所生，取自人类原始血统的一位（第二卷，第六至第八章）。</w:t>
      </w:r>
    </w:p>
    <w:p w14:paraId="11FE98EC">
      <w:pPr>
        <w:pStyle w:val="4"/>
        <w:spacing w:before="273" w:line="254" w:lineRule="auto"/>
        <w:ind w:right="97"/>
        <w:rPr>
          <w:rFonts w:hint="eastAsia"/>
          <w:sz w:val="32"/>
          <w:szCs w:val="32"/>
        </w:rPr>
      </w:pPr>
    </w:p>
    <w:p w14:paraId="17B8924A">
      <w:pPr>
        <w:pStyle w:val="4"/>
        <w:spacing w:before="273" w:line="254" w:lineRule="auto"/>
        <w:ind w:right="97"/>
        <w:rPr>
          <w:rFonts w:hint="eastAsia"/>
          <w:sz w:val="32"/>
          <w:szCs w:val="32"/>
        </w:rPr>
      </w:pPr>
      <w:r>
        <w:rPr>
          <w:rFonts w:hint="eastAsia"/>
          <w:sz w:val="32"/>
          <w:szCs w:val="32"/>
        </w:rPr>
        <w:t>He must be man that He may be entitled to act for the sinful race, and He must be God that He may be able to offer to God the immeasurable satisfaction which shall be equal to the necessities of the case.</w:t>
      </w:r>
    </w:p>
    <w:p w14:paraId="27BB69A4">
      <w:pPr>
        <w:pStyle w:val="4"/>
        <w:spacing w:before="273" w:line="254" w:lineRule="auto"/>
        <w:ind w:right="97"/>
        <w:rPr>
          <w:rFonts w:hint="eastAsia"/>
          <w:sz w:val="32"/>
          <w:szCs w:val="32"/>
        </w:rPr>
      </w:pPr>
      <w:r>
        <w:rPr>
          <w:rFonts w:hint="eastAsia"/>
          <w:sz w:val="32"/>
          <w:szCs w:val="32"/>
        </w:rPr>
        <w:t>祂必须是人，才有资格为罪恶的族类行事；祂必须是神，才能向上帝献上那足以满足情况需要的不可估量的补赎。</w:t>
      </w:r>
    </w:p>
    <w:p w14:paraId="68A14FB2">
      <w:pPr>
        <w:pStyle w:val="4"/>
        <w:spacing w:before="273" w:line="254" w:lineRule="auto"/>
        <w:ind w:right="97"/>
        <w:rPr>
          <w:rFonts w:hint="eastAsia"/>
          <w:sz w:val="32"/>
          <w:szCs w:val="32"/>
        </w:rPr>
      </w:pPr>
    </w:p>
    <w:p w14:paraId="43164C15">
      <w:pPr>
        <w:pStyle w:val="4"/>
        <w:spacing w:before="273" w:line="254" w:lineRule="auto"/>
        <w:ind w:right="97"/>
        <w:rPr>
          <w:rFonts w:hint="eastAsia"/>
          <w:sz w:val="32"/>
          <w:szCs w:val="32"/>
        </w:rPr>
      </w:pPr>
      <w:r>
        <w:rPr>
          <w:rFonts w:hint="eastAsia"/>
          <w:sz w:val="32"/>
          <w:szCs w:val="32"/>
        </w:rPr>
        <w:t>Hence the need for the incarnation or the God-man.</w:t>
      </w:r>
    </w:p>
    <w:p w14:paraId="7F752917">
      <w:pPr>
        <w:pStyle w:val="4"/>
        <w:spacing w:before="273" w:line="254" w:lineRule="auto"/>
        <w:ind w:right="97"/>
        <w:rPr>
          <w:rFonts w:hint="eastAsia"/>
          <w:sz w:val="32"/>
          <w:szCs w:val="32"/>
        </w:rPr>
      </w:pPr>
      <w:r>
        <w:rPr>
          <w:rFonts w:hint="eastAsia"/>
          <w:sz w:val="32"/>
          <w:szCs w:val="32"/>
        </w:rPr>
        <w:t>因此，需要道成肉身，即神人。</w:t>
      </w:r>
    </w:p>
    <w:p w14:paraId="75896407">
      <w:pPr>
        <w:pStyle w:val="4"/>
        <w:spacing w:before="273" w:line="254" w:lineRule="auto"/>
        <w:ind w:right="97"/>
        <w:rPr>
          <w:rFonts w:hint="eastAsia"/>
          <w:sz w:val="32"/>
          <w:szCs w:val="32"/>
        </w:rPr>
      </w:pPr>
    </w:p>
    <w:p w14:paraId="0E6D2FB1">
      <w:pPr>
        <w:pStyle w:val="4"/>
        <w:spacing w:before="273" w:line="254" w:lineRule="auto"/>
        <w:ind w:right="97"/>
        <w:rPr>
          <w:rFonts w:hint="eastAsia"/>
          <w:sz w:val="32"/>
          <w:szCs w:val="32"/>
        </w:rPr>
      </w:pPr>
      <w:r>
        <w:rPr>
          <w:rFonts w:hint="eastAsia"/>
          <w:sz w:val="32"/>
          <w:szCs w:val="32"/>
        </w:rPr>
        <w:t>It is the necessity of making satisfaction for sin, in order that men who have sinned may nevertheless attain the destiny of blessedness in eternal life with God, which explains the one dogma of the Christian faith—namely, the incarnation.</w:t>
      </w:r>
    </w:p>
    <w:p w14:paraId="61633BEA">
      <w:pPr>
        <w:pStyle w:val="4"/>
        <w:spacing w:before="273" w:line="254" w:lineRule="auto"/>
        <w:ind w:right="97"/>
        <w:rPr>
          <w:rFonts w:hint="eastAsia"/>
          <w:sz w:val="32"/>
          <w:szCs w:val="32"/>
        </w:rPr>
      </w:pPr>
      <w:r>
        <w:rPr>
          <w:rFonts w:hint="eastAsia"/>
          <w:sz w:val="32"/>
          <w:szCs w:val="32"/>
        </w:rPr>
        <w:t>正是为了为罪作补赎的必要性，好叫犯罪的人仍能达到在与上帝永生中蒙福的命运，这才解释了基督教信仰的唯一教义——即，道成肉身。</w:t>
      </w:r>
    </w:p>
    <w:p w14:paraId="737FDD82">
      <w:pPr>
        <w:pStyle w:val="4"/>
        <w:spacing w:before="273" w:line="254" w:lineRule="auto"/>
        <w:ind w:right="97"/>
        <w:rPr>
          <w:rFonts w:hint="eastAsia"/>
          <w:sz w:val="32"/>
          <w:szCs w:val="32"/>
        </w:rPr>
      </w:pPr>
    </w:p>
    <w:p w14:paraId="104DC932">
      <w:pPr>
        <w:pStyle w:val="4"/>
        <w:spacing w:before="273" w:line="254" w:lineRule="auto"/>
        <w:ind w:right="97"/>
        <w:rPr>
          <w:rFonts w:hint="eastAsia"/>
          <w:sz w:val="32"/>
          <w:szCs w:val="32"/>
        </w:rPr>
      </w:pPr>
      <w:r>
        <w:rPr>
          <w:rFonts w:hint="eastAsia"/>
          <w:sz w:val="32"/>
          <w:szCs w:val="32"/>
        </w:rPr>
        <w:t>As it has already been expressed, the rationale of the incarnation lies in the atonement.</w:t>
      </w:r>
    </w:p>
    <w:p w14:paraId="2718DD29">
      <w:pPr>
        <w:pStyle w:val="4"/>
        <w:spacing w:before="273" w:line="254" w:lineRule="auto"/>
        <w:ind w:right="97"/>
        <w:rPr>
          <w:rFonts w:hint="eastAsia"/>
          <w:sz w:val="32"/>
          <w:szCs w:val="32"/>
        </w:rPr>
      </w:pPr>
      <w:r>
        <w:rPr>
          <w:rFonts w:hint="eastAsia"/>
          <w:sz w:val="32"/>
          <w:szCs w:val="32"/>
        </w:rPr>
        <w:t>正如前面已表达的，道成肉身的理据在于赎罪。</w:t>
      </w:r>
    </w:p>
    <w:p w14:paraId="4CF9A89C">
      <w:pPr>
        <w:pStyle w:val="4"/>
        <w:spacing w:before="273" w:line="254" w:lineRule="auto"/>
        <w:ind w:right="97"/>
        <w:rPr>
          <w:rFonts w:hint="eastAsia"/>
          <w:sz w:val="32"/>
          <w:szCs w:val="32"/>
        </w:rPr>
      </w:pPr>
    </w:p>
    <w:p w14:paraId="74A3F8B8">
      <w:pPr>
        <w:pStyle w:val="4"/>
        <w:spacing w:before="273" w:line="254" w:lineRule="auto"/>
        <w:ind w:right="97"/>
        <w:rPr>
          <w:rFonts w:hint="eastAsia"/>
          <w:sz w:val="32"/>
          <w:szCs w:val="32"/>
        </w:rPr>
      </w:pPr>
      <w:r>
        <w:rPr>
          <w:rFonts w:hint="eastAsia"/>
          <w:sz w:val="32"/>
          <w:szCs w:val="32"/>
        </w:rPr>
        <w:t>Were it not for the atonement, no one could say that the incarnation had any necessity in it which appealed to reason.</w:t>
      </w:r>
    </w:p>
    <w:p w14:paraId="705984B3">
      <w:pPr>
        <w:pStyle w:val="4"/>
        <w:spacing w:before="273" w:line="254" w:lineRule="auto"/>
        <w:ind w:right="97"/>
        <w:rPr>
          <w:rFonts w:hint="eastAsia"/>
          <w:sz w:val="32"/>
          <w:szCs w:val="32"/>
        </w:rPr>
      </w:pPr>
      <w:r>
        <w:rPr>
          <w:rFonts w:hint="eastAsia"/>
          <w:sz w:val="32"/>
          <w:szCs w:val="32"/>
        </w:rPr>
        <w:t>若非为了赎罪，没有人能说道成肉身有任何能诉诸理性的必然性。</w:t>
      </w:r>
    </w:p>
    <w:p w14:paraId="386020C3">
      <w:pPr>
        <w:pStyle w:val="4"/>
        <w:spacing w:before="273" w:line="254" w:lineRule="auto"/>
        <w:ind w:right="97"/>
        <w:rPr>
          <w:rFonts w:hint="eastAsia"/>
          <w:sz w:val="32"/>
          <w:szCs w:val="32"/>
        </w:rPr>
      </w:pPr>
    </w:p>
    <w:p w14:paraId="64D93F45">
      <w:pPr>
        <w:pStyle w:val="4"/>
        <w:spacing w:before="273" w:line="254" w:lineRule="auto"/>
        <w:ind w:right="97"/>
        <w:rPr>
          <w:rFonts w:hint="eastAsia"/>
          <w:sz w:val="32"/>
          <w:szCs w:val="32"/>
        </w:rPr>
      </w:pPr>
      <w:r>
        <w:rPr>
          <w:rFonts w:hint="eastAsia"/>
          <w:sz w:val="32"/>
          <w:szCs w:val="32"/>
        </w:rPr>
        <w:t>This no doubt contains many Christian thoughts, but for the modern mind it is artificial in form.</w:t>
      </w:r>
    </w:p>
    <w:p w14:paraId="09335F18">
      <w:pPr>
        <w:pStyle w:val="4"/>
        <w:spacing w:before="273" w:line="254" w:lineRule="auto"/>
        <w:ind w:right="97"/>
        <w:rPr>
          <w:rFonts w:hint="eastAsia"/>
          <w:sz w:val="32"/>
          <w:szCs w:val="32"/>
        </w:rPr>
      </w:pPr>
      <w:r>
        <w:rPr>
          <w:rFonts w:hint="eastAsia"/>
          <w:sz w:val="32"/>
          <w:szCs w:val="32"/>
        </w:rPr>
        <w:t>这无疑包含了许多基督教的思想，但对现代人来说，其形式是人为的。</w:t>
      </w:r>
    </w:p>
    <w:p w14:paraId="52F5B1D4">
      <w:pPr>
        <w:pStyle w:val="4"/>
        <w:spacing w:before="273" w:line="254" w:lineRule="auto"/>
        <w:ind w:right="97"/>
        <w:rPr>
          <w:rFonts w:hint="eastAsia"/>
          <w:sz w:val="32"/>
          <w:szCs w:val="32"/>
        </w:rPr>
      </w:pPr>
    </w:p>
    <w:p w14:paraId="431AC1DF">
      <w:pPr>
        <w:pStyle w:val="4"/>
        <w:spacing w:before="273" w:line="254" w:lineRule="auto"/>
        <w:ind w:right="97"/>
        <w:rPr>
          <w:rFonts w:hint="eastAsia"/>
          <w:sz w:val="32"/>
          <w:szCs w:val="32"/>
        </w:rPr>
      </w:pPr>
      <w:r>
        <w:rPr>
          <w:rFonts w:hint="eastAsia"/>
          <w:sz w:val="32"/>
          <w:szCs w:val="32"/>
        </w:rPr>
        <w:t>When Anselm proceeds to ask what the satisfaction is which the God-man actually renders, he becomes still more artificial.</w:t>
      </w:r>
    </w:p>
    <w:p w14:paraId="080CD639">
      <w:pPr>
        <w:pStyle w:val="4"/>
        <w:spacing w:before="273" w:line="254" w:lineRule="auto"/>
        <w:ind w:right="97"/>
        <w:rPr>
          <w:rFonts w:hint="eastAsia"/>
          <w:sz w:val="32"/>
          <w:szCs w:val="32"/>
        </w:rPr>
      </w:pPr>
      <w:r>
        <w:rPr>
          <w:rFonts w:hint="eastAsia"/>
          <w:sz w:val="32"/>
          <w:szCs w:val="32"/>
        </w:rPr>
        <w:t>当安瑟伦接着问，神人实际作出的补赎是什么时，他变得更加人为化了。</w:t>
      </w:r>
    </w:p>
    <w:p w14:paraId="137EB732">
      <w:pPr>
        <w:pStyle w:val="4"/>
        <w:spacing w:before="273" w:line="254" w:lineRule="auto"/>
        <w:ind w:right="97"/>
        <w:rPr>
          <w:rFonts w:hint="eastAsia"/>
          <w:sz w:val="32"/>
          <w:szCs w:val="32"/>
        </w:rPr>
      </w:pPr>
    </w:p>
    <w:p w14:paraId="5CB8ACC1">
      <w:pPr>
        <w:pStyle w:val="4"/>
        <w:spacing w:before="273" w:line="254" w:lineRule="auto"/>
        <w:ind w:right="97"/>
        <w:rPr>
          <w:rFonts w:hint="eastAsia"/>
          <w:sz w:val="32"/>
          <w:szCs w:val="32"/>
        </w:rPr>
      </w:pPr>
      <w:r>
        <w:rPr>
          <w:rFonts w:hint="eastAsia"/>
          <w:sz w:val="32"/>
          <w:szCs w:val="32"/>
        </w:rPr>
        <w:t>The God-man must do something for the honour of God to which He is not obliged upon other grounds.</w:t>
      </w:r>
    </w:p>
    <w:p w14:paraId="21AEF8C9">
      <w:pPr>
        <w:pStyle w:val="4"/>
        <w:spacing w:before="273" w:line="254" w:lineRule="auto"/>
        <w:ind w:right="97"/>
        <w:rPr>
          <w:rFonts w:hint="eastAsia"/>
          <w:sz w:val="32"/>
          <w:szCs w:val="32"/>
        </w:rPr>
      </w:pPr>
      <w:r>
        <w:rPr>
          <w:rFonts w:hint="eastAsia"/>
          <w:sz w:val="32"/>
          <w:szCs w:val="32"/>
        </w:rPr>
        <w:t>神人必须为上帝的尊荣做一些祂并非因其他理由而必须做的事。</w:t>
      </w:r>
    </w:p>
    <w:p w14:paraId="162F186B">
      <w:pPr>
        <w:pStyle w:val="4"/>
        <w:spacing w:before="273" w:line="254" w:lineRule="auto"/>
        <w:ind w:right="97"/>
        <w:rPr>
          <w:rFonts w:hint="eastAsia"/>
          <w:sz w:val="32"/>
          <w:szCs w:val="32"/>
        </w:rPr>
      </w:pPr>
    </w:p>
    <w:p w14:paraId="50C00167">
      <w:pPr>
        <w:pStyle w:val="4"/>
        <w:spacing w:before="273" w:line="254" w:lineRule="auto"/>
        <w:ind w:right="97"/>
        <w:rPr>
          <w:rFonts w:hint="eastAsia"/>
          <w:sz w:val="32"/>
          <w:szCs w:val="32"/>
        </w:rPr>
      </w:pPr>
      <w:r>
        <w:rPr>
          <w:rFonts w:hint="eastAsia"/>
          <w:sz w:val="32"/>
          <w:szCs w:val="32"/>
        </w:rPr>
        <w:t>The obedient fulfilment of God's will, as that will stands for all reasonable creatures, cannot be the satisfaction; for as a reasonable creature the God-man is already obliged to this on His own account.</w:t>
      </w:r>
    </w:p>
    <w:p w14:paraId="15E130B8">
      <w:pPr>
        <w:pStyle w:val="4"/>
        <w:spacing w:before="273" w:line="254" w:lineRule="auto"/>
        <w:ind w:right="97"/>
        <w:rPr>
          <w:rFonts w:hint="eastAsia"/>
          <w:sz w:val="32"/>
          <w:szCs w:val="32"/>
        </w:rPr>
      </w:pPr>
      <w:r>
        <w:rPr>
          <w:rFonts w:hint="eastAsia"/>
          <w:sz w:val="32"/>
          <w:szCs w:val="32"/>
        </w:rPr>
        <w:t>顺服地完成上帝的旨意，正如那旨意对所有理性受造物所立定的，不可能是那补赎；因为作为理性的受造物，神人已因祂自己的缘故对此有义务。</w:t>
      </w:r>
    </w:p>
    <w:p w14:paraId="41C57AFD">
      <w:pPr>
        <w:pStyle w:val="4"/>
        <w:spacing w:before="273" w:line="254" w:lineRule="auto"/>
        <w:ind w:right="97"/>
        <w:rPr>
          <w:rFonts w:hint="eastAsia"/>
          <w:sz w:val="32"/>
          <w:szCs w:val="32"/>
        </w:rPr>
      </w:pPr>
    </w:p>
    <w:p w14:paraId="57C0C5F9">
      <w:pPr>
        <w:pStyle w:val="4"/>
        <w:spacing w:before="273" w:line="254" w:lineRule="auto"/>
        <w:ind w:right="97"/>
        <w:rPr>
          <w:rFonts w:hint="eastAsia"/>
          <w:sz w:val="32"/>
          <w:szCs w:val="32"/>
        </w:rPr>
      </w:pPr>
      <w:r>
        <w:rPr>
          <w:rFonts w:hint="eastAsia"/>
          <w:sz w:val="32"/>
          <w:szCs w:val="32"/>
        </w:rPr>
        <w:t>But He is not obliged to die—for death is the wages of sin, and He has not sinned— and hence His death, the surrender of His infinitely precious life, may be offered to God by way of satisfaction.</w:t>
      </w:r>
    </w:p>
    <w:p w14:paraId="4CC046FD">
      <w:pPr>
        <w:pStyle w:val="4"/>
        <w:spacing w:before="273" w:line="254" w:lineRule="auto"/>
        <w:ind w:right="97"/>
        <w:rPr>
          <w:rFonts w:hint="eastAsia"/>
          <w:sz w:val="32"/>
          <w:szCs w:val="32"/>
        </w:rPr>
      </w:pPr>
      <w:r>
        <w:rPr>
          <w:rFonts w:hint="eastAsia"/>
          <w:sz w:val="32"/>
          <w:szCs w:val="32"/>
        </w:rPr>
        <w:t>但祂不必死——因为死是罪的工价，而祂没有犯罪——因此祂的死，即祂无限宝贵生命的舍弃，可以作为补赎献给上帝。</w:t>
      </w:r>
    </w:p>
    <w:p w14:paraId="65572DF3">
      <w:pPr>
        <w:pStyle w:val="4"/>
        <w:spacing w:before="273" w:line="254" w:lineRule="auto"/>
        <w:ind w:right="97"/>
        <w:rPr>
          <w:rFonts w:hint="eastAsia"/>
          <w:sz w:val="32"/>
          <w:szCs w:val="32"/>
        </w:rPr>
      </w:pPr>
    </w:p>
    <w:p w14:paraId="1F338D91">
      <w:pPr>
        <w:pStyle w:val="4"/>
        <w:spacing w:before="273" w:line="254" w:lineRule="auto"/>
        <w:ind w:right="97"/>
        <w:rPr>
          <w:rFonts w:hint="eastAsia"/>
          <w:sz w:val="32"/>
          <w:szCs w:val="32"/>
        </w:rPr>
      </w:pPr>
      <w:r>
        <w:rPr>
          <w:rFonts w:hint="eastAsia"/>
          <w:sz w:val="32"/>
          <w:szCs w:val="32"/>
        </w:rPr>
        <w:t>According to Scripture teaching, this is the satisfaction which He does offer—He died for our sins—and it is so precious that it more than countervails the sin of the whole world.</w:t>
      </w:r>
    </w:p>
    <w:p w14:paraId="1E9E5403">
      <w:pPr>
        <w:pStyle w:val="4"/>
        <w:spacing w:before="273" w:line="254" w:lineRule="auto"/>
        <w:ind w:right="97"/>
        <w:rPr>
          <w:rFonts w:hint="eastAsia"/>
          <w:sz w:val="32"/>
          <w:szCs w:val="32"/>
        </w:rPr>
      </w:pPr>
      <w:r>
        <w:rPr>
          <w:rFonts w:hint="eastAsia"/>
          <w:sz w:val="32"/>
          <w:szCs w:val="32"/>
        </w:rPr>
        <w:t>根据圣经的教导，这就是祂所献的补赎——祂为我们的罪而死——这补赎是如此宝贵，足以抵偿全世界的罪。</w:t>
      </w:r>
    </w:p>
    <w:p w14:paraId="78CBEF2F">
      <w:pPr>
        <w:pStyle w:val="4"/>
        <w:spacing w:before="273" w:line="254" w:lineRule="auto"/>
        <w:ind w:right="97"/>
        <w:rPr>
          <w:rFonts w:hint="eastAsia"/>
          <w:sz w:val="32"/>
          <w:szCs w:val="32"/>
        </w:rPr>
      </w:pPr>
    </w:p>
    <w:p w14:paraId="33BB74F5">
      <w:pPr>
        <w:pStyle w:val="4"/>
        <w:spacing w:before="273" w:line="254" w:lineRule="auto"/>
        <w:ind w:right="97"/>
        <w:rPr>
          <w:rFonts w:hint="eastAsia"/>
          <w:sz w:val="32"/>
          <w:szCs w:val="32"/>
        </w:rPr>
      </w:pPr>
      <w:r>
        <w:rPr>
          <w:rFonts w:hint="eastAsia"/>
          <w:sz w:val="32"/>
          <w:szCs w:val="32"/>
        </w:rPr>
        <w:t>This connection of ideas enables Anselm to say that the incarnation and Passion of the God-man are to reason demonstrably necessary in order to man's forgiveness and blessedness.</w:t>
      </w:r>
    </w:p>
    <w:p w14:paraId="2C0A4B0A">
      <w:pPr>
        <w:pStyle w:val="4"/>
        <w:spacing w:before="273" w:line="254" w:lineRule="auto"/>
        <w:ind w:right="97"/>
        <w:rPr>
          <w:rFonts w:hint="eastAsia"/>
          <w:sz w:val="32"/>
          <w:szCs w:val="32"/>
        </w:rPr>
      </w:pPr>
      <w:r>
        <w:rPr>
          <w:rFonts w:hint="eastAsia"/>
          <w:sz w:val="32"/>
          <w:szCs w:val="32"/>
        </w:rPr>
        <w:t>这种观念的联系，使安瑟伦可以说，神人的道成肉身和受难，对于人的赦免和福乐，在理性上是可证明地必要的。</w:t>
      </w:r>
    </w:p>
    <w:p w14:paraId="4729531A">
      <w:pPr>
        <w:pStyle w:val="4"/>
        <w:spacing w:before="273" w:line="254" w:lineRule="auto"/>
        <w:ind w:right="97"/>
        <w:rPr>
          <w:rFonts w:hint="eastAsia"/>
          <w:sz w:val="32"/>
          <w:szCs w:val="32"/>
        </w:rPr>
      </w:pPr>
    </w:p>
    <w:p w14:paraId="06F55898">
      <w:pPr>
        <w:pStyle w:val="4"/>
        <w:spacing w:before="273" w:line="254" w:lineRule="auto"/>
        <w:ind w:right="97"/>
        <w:rPr>
          <w:rFonts w:hint="eastAsia"/>
          <w:sz w:val="32"/>
          <w:szCs w:val="32"/>
        </w:rPr>
      </w:pPr>
      <w:r>
        <w:rPr>
          <w:rFonts w:hint="eastAsia"/>
          <w:sz w:val="32"/>
          <w:szCs w:val="32"/>
        </w:rPr>
        <w:t>When he comes, however, at the end of his treatise (II. xix.), to show how man gets the benefit of Christ's satisfaction for sin, he is not very happy.</w:t>
      </w:r>
    </w:p>
    <w:p w14:paraId="2198FF31">
      <w:pPr>
        <w:pStyle w:val="4"/>
        <w:spacing w:before="273" w:line="254" w:lineRule="auto"/>
        <w:ind w:right="97"/>
        <w:rPr>
          <w:rFonts w:hint="eastAsia"/>
          <w:sz w:val="32"/>
          <w:szCs w:val="32"/>
        </w:rPr>
      </w:pPr>
      <w:r>
        <w:rPr>
          <w:rFonts w:hint="eastAsia"/>
          <w:sz w:val="32"/>
          <w:szCs w:val="32"/>
        </w:rPr>
        <w:t>然而，当他在其论著的结尾（第二卷，第十九章），试图说明人如何从基督为罪作的补赎中得益时，他并不很成功。</w:t>
      </w:r>
    </w:p>
    <w:p w14:paraId="0D99F1C1">
      <w:pPr>
        <w:pStyle w:val="4"/>
        <w:spacing w:before="273" w:line="254" w:lineRule="auto"/>
        <w:ind w:right="97"/>
        <w:rPr>
          <w:rFonts w:hint="eastAsia"/>
          <w:sz w:val="32"/>
          <w:szCs w:val="32"/>
        </w:rPr>
      </w:pPr>
    </w:p>
    <w:p w14:paraId="4FE9A6B3">
      <w:pPr>
        <w:pStyle w:val="4"/>
        <w:spacing w:before="273" w:line="254" w:lineRule="auto"/>
        <w:ind w:right="97"/>
        <w:rPr>
          <w:rFonts w:hint="eastAsia"/>
          <w:sz w:val="32"/>
          <w:szCs w:val="32"/>
        </w:rPr>
      </w:pPr>
      <w:r>
        <w:rPr>
          <w:rFonts w:hint="eastAsia"/>
          <w:sz w:val="32"/>
          <w:szCs w:val="32"/>
        </w:rPr>
        <w:t>Christ's death was an immense gift, freely given to God, without any obligation on Christ's part to give it, and as such it is entitled to a reward from God.</w:t>
      </w:r>
    </w:p>
    <w:p w14:paraId="29C6D60F">
      <w:pPr>
        <w:pStyle w:val="4"/>
        <w:spacing w:before="273" w:line="254" w:lineRule="auto"/>
        <w:ind w:right="97"/>
        <w:rPr>
          <w:rFonts w:hint="eastAsia"/>
          <w:sz w:val="32"/>
          <w:szCs w:val="32"/>
        </w:rPr>
      </w:pPr>
      <w:r>
        <w:rPr>
          <w:rFonts w:hint="eastAsia"/>
          <w:sz w:val="32"/>
          <w:szCs w:val="32"/>
        </w:rPr>
        <w:t>基督的死是一份巨大的恩赐，是白白献给上帝的，基督并无任何义务献上它，因此它配得上帝的奖赏。</w:t>
      </w:r>
    </w:p>
    <w:p w14:paraId="7DAA35C2">
      <w:pPr>
        <w:pStyle w:val="4"/>
        <w:spacing w:before="273" w:line="254" w:lineRule="auto"/>
        <w:ind w:right="97"/>
        <w:rPr>
          <w:rFonts w:hint="eastAsia"/>
          <w:sz w:val="32"/>
          <w:szCs w:val="32"/>
        </w:rPr>
      </w:pPr>
    </w:p>
    <w:p w14:paraId="45BA24BF">
      <w:pPr>
        <w:pStyle w:val="4"/>
        <w:spacing w:before="273" w:line="254" w:lineRule="auto"/>
        <w:ind w:right="97"/>
        <w:rPr>
          <w:rFonts w:hint="eastAsia"/>
          <w:sz w:val="32"/>
          <w:szCs w:val="32"/>
        </w:rPr>
      </w:pPr>
      <w:r>
        <w:rPr>
          <w:rFonts w:hint="eastAsia"/>
          <w:sz w:val="32"/>
          <w:szCs w:val="32"/>
        </w:rPr>
        <w:t>God cannot, however, give Christ anything, for He needs nothing, all that is the Father's being already His; and consequently the reward due to Christ for the stupendous work of supererogation in His death—a reward which God must bestow somewhere—comes to those for whose salvation the Son of God became man.</w:t>
      </w:r>
    </w:p>
    <w:p w14:paraId="5091D88E">
      <w:pPr>
        <w:pStyle w:val="4"/>
        <w:spacing w:before="273" w:line="254" w:lineRule="auto"/>
        <w:ind w:right="97"/>
        <w:rPr>
          <w:rFonts w:hint="eastAsia"/>
          <w:sz w:val="32"/>
          <w:szCs w:val="32"/>
        </w:rPr>
      </w:pPr>
      <w:r>
        <w:rPr>
          <w:rFonts w:hint="eastAsia"/>
          <w:sz w:val="32"/>
          <w:szCs w:val="32"/>
        </w:rPr>
        <w:t>然而，上帝不能给基督任何东西，因为祂什么也不缺，凡父所有的，早已是祂的了；因此，因基督在祂死中所作的功德过剩的惊人工作而应得的奖赏——上帝必须在某处 bestow 这奖赏——就临到那些上帝之子为之成为人，为之得救的人。</w:t>
      </w:r>
    </w:p>
    <w:p w14:paraId="27216DB9">
      <w:pPr>
        <w:pStyle w:val="4"/>
        <w:spacing w:before="273" w:line="254" w:lineRule="auto"/>
        <w:ind w:right="97"/>
        <w:rPr>
          <w:rFonts w:hint="eastAsia"/>
          <w:sz w:val="32"/>
          <w:szCs w:val="32"/>
        </w:rPr>
      </w:pPr>
    </w:p>
    <w:p w14:paraId="438CDD54">
      <w:pPr>
        <w:pStyle w:val="4"/>
        <w:spacing w:before="273" w:line="254" w:lineRule="auto"/>
        <w:ind w:right="97"/>
        <w:rPr>
          <w:rFonts w:hint="eastAsia"/>
          <w:sz w:val="32"/>
          <w:szCs w:val="32"/>
        </w:rPr>
      </w:pPr>
      <w:r>
        <w:rPr>
          <w:rFonts w:hint="eastAsia"/>
          <w:sz w:val="32"/>
          <w:szCs w:val="32"/>
        </w:rPr>
        <w:t>The rational necessity seems to lapse here, and all Anselm can say is 'Quibus convenientius fructum et retributionem suae mortis attribueret, quam illis propter quos salvandos (sicut ratio veritatis nos docuit) hominem se fecit, et quibus (ut diximus) moriendo exemplum moriendi propter justitiam dedit?</w:t>
      </w:r>
    </w:p>
    <w:p w14:paraId="2DB380BD">
      <w:pPr>
        <w:pStyle w:val="4"/>
        <w:spacing w:before="273" w:line="254" w:lineRule="auto"/>
        <w:ind w:right="97"/>
        <w:rPr>
          <w:rFonts w:hint="eastAsia"/>
          <w:sz w:val="32"/>
          <w:szCs w:val="32"/>
        </w:rPr>
      </w:pPr>
      <w:r>
        <w:rPr>
          <w:rFonts w:hint="eastAsia"/>
          <w:sz w:val="32"/>
          <w:szCs w:val="32"/>
        </w:rPr>
        <w:t>这里的理性必然性似乎失效了，安瑟伦只能说：‘祂将祂死的果实和报偿，归于何人比归于那些祂为之得救（正如真理的理性所教导我们的）而成为人，并为之（如我们所说）死时为公义而死作榜样的人，更合适呢？’</w:t>
      </w:r>
    </w:p>
    <w:p w14:paraId="531AEAB8">
      <w:pPr>
        <w:pStyle w:val="4"/>
        <w:spacing w:before="273" w:line="254" w:lineRule="auto"/>
        <w:ind w:right="97"/>
        <w:rPr>
          <w:rFonts w:hint="eastAsia"/>
          <w:sz w:val="32"/>
          <w:szCs w:val="32"/>
        </w:rPr>
      </w:pPr>
    </w:p>
    <w:p w14:paraId="7E514E4A">
      <w:pPr>
        <w:pStyle w:val="4"/>
        <w:spacing w:before="273" w:line="254" w:lineRule="auto"/>
        <w:ind w:right="97"/>
        <w:rPr>
          <w:rFonts w:hint="eastAsia"/>
          <w:sz w:val="32"/>
          <w:szCs w:val="32"/>
        </w:rPr>
      </w:pPr>
      <w:r>
        <w:rPr>
          <w:rFonts w:hint="eastAsia"/>
          <w:sz w:val="32"/>
          <w:szCs w:val="32"/>
        </w:rPr>
        <w:t>frustra quippe imitatores ejus erunt, si meriti ejus participes non erunt.'</w:t>
      </w:r>
    </w:p>
    <w:p w14:paraId="2C02CFCA">
      <w:pPr>
        <w:pStyle w:val="4"/>
        <w:spacing w:before="273" w:line="254" w:lineRule="auto"/>
        <w:ind w:right="97"/>
        <w:rPr>
          <w:rFonts w:hint="eastAsia"/>
          <w:sz w:val="32"/>
          <w:szCs w:val="32"/>
        </w:rPr>
      </w:pPr>
      <w:r>
        <w:rPr>
          <w:rFonts w:hint="eastAsia"/>
          <w:sz w:val="32"/>
          <w:szCs w:val="32"/>
        </w:rPr>
        <w:t>如果他们不能分享祂的功德，他们模仿祂将是徒然的。’</w:t>
      </w:r>
    </w:p>
    <w:p w14:paraId="5C48C9DD">
      <w:pPr>
        <w:pStyle w:val="4"/>
        <w:spacing w:before="273" w:line="254" w:lineRule="auto"/>
        <w:ind w:right="97"/>
        <w:rPr>
          <w:rFonts w:hint="eastAsia"/>
          <w:sz w:val="32"/>
          <w:szCs w:val="32"/>
        </w:rPr>
      </w:pPr>
    </w:p>
    <w:p w14:paraId="24212468">
      <w:pPr>
        <w:pStyle w:val="4"/>
        <w:spacing w:before="273" w:line="254" w:lineRule="auto"/>
        <w:ind w:right="97"/>
        <w:rPr>
          <w:rFonts w:hint="eastAsia"/>
          <w:sz w:val="32"/>
          <w:szCs w:val="32"/>
        </w:rPr>
      </w:pPr>
      <w:r>
        <w:rPr>
          <w:rFonts w:hint="eastAsia"/>
          <w:sz w:val="32"/>
          <w:szCs w:val="32"/>
        </w:rPr>
        <w:t>The idea in the last clause here, in which Christ's death is represented as a death for righteousness, in which we are bound to imitate Him, is quite disparate from that in which it is represented as a work of supererogation to which Christ was not bound, and which for that very reason can be offered to God as a satisfaction for man's sin.</w:t>
      </w:r>
    </w:p>
    <w:p w14:paraId="1DEA527E">
      <w:pPr>
        <w:pStyle w:val="4"/>
        <w:spacing w:before="273" w:line="254" w:lineRule="auto"/>
        <w:ind w:right="97"/>
        <w:rPr>
          <w:rFonts w:hint="eastAsia"/>
          <w:sz w:val="32"/>
          <w:szCs w:val="32"/>
        </w:rPr>
      </w:pPr>
      <w:r>
        <w:rPr>
          <w:rFonts w:hint="eastAsia"/>
          <w:sz w:val="32"/>
          <w:szCs w:val="32"/>
        </w:rPr>
        <w:t>这里的最后一个从句中的观念，即基督的死被描绘为为公义而死，我们有义务效法祂，与将祂的死描绘为基督不受约束的功德过剩之工，并正因如此可以献给上帝作为对人罪之补赎的观念，是完全不同的。</w:t>
      </w:r>
    </w:p>
    <w:p w14:paraId="2BA77FAC">
      <w:pPr>
        <w:pStyle w:val="4"/>
        <w:spacing w:before="273" w:line="254" w:lineRule="auto"/>
        <w:ind w:right="97"/>
        <w:rPr>
          <w:rFonts w:hint="eastAsia"/>
          <w:sz w:val="32"/>
          <w:szCs w:val="32"/>
        </w:rPr>
      </w:pPr>
    </w:p>
    <w:p w14:paraId="049AF65D">
      <w:pPr>
        <w:pStyle w:val="4"/>
        <w:spacing w:before="273" w:line="254" w:lineRule="auto"/>
        <w:ind w:right="97"/>
        <w:rPr>
          <w:rFonts w:hint="eastAsia"/>
          <w:sz w:val="32"/>
          <w:szCs w:val="32"/>
        </w:rPr>
      </w:pPr>
      <w:r>
        <w:rPr>
          <w:rFonts w:hint="eastAsia"/>
          <w:sz w:val="32"/>
          <w:szCs w:val="32"/>
        </w:rPr>
        <w:t>But if the argument fails to satisfy us at this point, it is not so with Anselm and his interlocutor.</w:t>
      </w:r>
    </w:p>
    <w:p w14:paraId="4D4C3B8A">
      <w:pPr>
        <w:pStyle w:val="4"/>
        <w:spacing w:before="273" w:line="254" w:lineRule="auto"/>
        <w:ind w:right="97"/>
        <w:rPr>
          <w:rFonts w:hint="eastAsia"/>
          <w:sz w:val="32"/>
          <w:szCs w:val="32"/>
        </w:rPr>
      </w:pPr>
      <w:r>
        <w:rPr>
          <w:rFonts w:hint="eastAsia"/>
          <w:sz w:val="32"/>
          <w:szCs w:val="32"/>
        </w:rPr>
        <w:t>但如果这个论证在这一点上未能说服我们，对安瑟伦和他的对话者来说却非如此。</w:t>
      </w:r>
    </w:p>
    <w:p w14:paraId="0E2AFCEF">
      <w:pPr>
        <w:pStyle w:val="4"/>
        <w:spacing w:before="273" w:line="254" w:lineRule="auto"/>
        <w:ind w:right="97"/>
        <w:rPr>
          <w:rFonts w:hint="eastAsia"/>
          <w:sz w:val="32"/>
          <w:szCs w:val="32"/>
        </w:rPr>
      </w:pPr>
    </w:p>
    <w:p w14:paraId="5D86FCBC">
      <w:pPr>
        <w:pStyle w:val="4"/>
        <w:spacing w:before="273" w:line="254" w:lineRule="auto"/>
        <w:ind w:right="97"/>
        <w:rPr>
          <w:rFonts w:hint="eastAsia"/>
          <w:sz w:val="32"/>
          <w:szCs w:val="32"/>
        </w:rPr>
      </w:pPr>
      <w:r>
        <w:rPr>
          <w:rFonts w:hint="eastAsia"/>
          <w:sz w:val="32"/>
          <w:szCs w:val="32"/>
        </w:rPr>
        <w:t>The saint seems to have contemplated his conclusion with a fair degree of complacency.</w:t>
      </w:r>
    </w:p>
    <w:p w14:paraId="20217D47">
      <w:pPr>
        <w:pStyle w:val="4"/>
        <w:spacing w:before="273" w:line="254" w:lineRule="auto"/>
        <w:ind w:right="97"/>
        <w:rPr>
          <w:rFonts w:hint="eastAsia"/>
          <w:sz w:val="32"/>
          <w:szCs w:val="32"/>
        </w:rPr>
      </w:pPr>
      <w:r>
        <w:rPr>
          <w:rFonts w:hint="eastAsia"/>
          <w:sz w:val="32"/>
          <w:szCs w:val="32"/>
        </w:rPr>
        <w:t>那位圣人似乎带着相当的自满，审视着他的结论。</w:t>
      </w:r>
    </w:p>
    <w:p w14:paraId="15AAD0C7">
      <w:pPr>
        <w:pStyle w:val="4"/>
        <w:spacing w:before="273" w:line="254" w:lineRule="auto"/>
        <w:ind w:right="97"/>
        <w:rPr>
          <w:rFonts w:hint="eastAsia"/>
          <w:sz w:val="32"/>
          <w:szCs w:val="32"/>
        </w:rPr>
      </w:pPr>
    </w:p>
    <w:p w14:paraId="3A634194">
      <w:pPr>
        <w:pStyle w:val="4"/>
        <w:spacing w:before="273" w:line="254" w:lineRule="auto"/>
        <w:ind w:right="97"/>
        <w:rPr>
          <w:rFonts w:hint="eastAsia"/>
          <w:sz w:val="32"/>
          <w:szCs w:val="32"/>
        </w:rPr>
      </w:pPr>
      <w:r>
        <w:rPr>
          <w:rFonts w:hint="eastAsia"/>
          <w:sz w:val="32"/>
          <w:szCs w:val="32"/>
        </w:rPr>
        <w:t>'Nihil rationabilius, nihil dulcius, nihil desiderabilius mundus audire potest.'</w:t>
      </w:r>
    </w:p>
    <w:p w14:paraId="38C5FDA9">
      <w:pPr>
        <w:pStyle w:val="4"/>
        <w:spacing w:before="273" w:line="254" w:lineRule="auto"/>
        <w:ind w:right="97"/>
        <w:rPr>
          <w:rFonts w:hint="eastAsia"/>
          <w:sz w:val="32"/>
          <w:szCs w:val="32"/>
        </w:rPr>
      </w:pPr>
      <w:r>
        <w:rPr>
          <w:rFonts w:hint="eastAsia"/>
          <w:sz w:val="32"/>
          <w:szCs w:val="32"/>
        </w:rPr>
        <w:t>‘世界听到的，没有比这更合理，更甘甜，更可羡慕的了。’</w:t>
      </w:r>
    </w:p>
    <w:p w14:paraId="7A66C192">
      <w:pPr>
        <w:pStyle w:val="4"/>
        <w:spacing w:before="273" w:line="254" w:lineRule="auto"/>
        <w:ind w:right="97"/>
        <w:rPr>
          <w:rFonts w:hint="eastAsia"/>
          <w:sz w:val="32"/>
          <w:szCs w:val="32"/>
        </w:rPr>
      </w:pPr>
    </w:p>
    <w:p w14:paraId="565ACD8A">
      <w:pPr>
        <w:pStyle w:val="4"/>
        <w:spacing w:before="273" w:line="254" w:lineRule="auto"/>
        <w:ind w:right="97"/>
        <w:rPr>
          <w:rFonts w:hint="eastAsia"/>
          <w:sz w:val="32"/>
          <w:szCs w:val="32"/>
        </w:rPr>
      </w:pPr>
      <w:r>
        <w:rPr>
          <w:rFonts w:hint="eastAsia"/>
          <w:sz w:val="32"/>
          <w:szCs w:val="32"/>
        </w:rPr>
        <w:t>Anselm is so important in the history of Christian thought on our subject, that it is worth while to state explicitly what seem to be the merits and demerits of his doctrine.</w:t>
      </w:r>
    </w:p>
    <w:p w14:paraId="4C6355E1">
      <w:pPr>
        <w:pStyle w:val="4"/>
        <w:spacing w:before="273" w:line="254" w:lineRule="auto"/>
        <w:ind w:right="97"/>
        <w:rPr>
          <w:rFonts w:hint="eastAsia"/>
          <w:sz w:val="32"/>
          <w:szCs w:val="32"/>
        </w:rPr>
      </w:pPr>
      <w:r>
        <w:rPr>
          <w:rFonts w:hint="eastAsia"/>
          <w:sz w:val="32"/>
          <w:szCs w:val="32"/>
        </w:rPr>
        <w:t>安瑟伦在我们主题的基督教思想史上是如此重要，以至于明确地陈述他教义的优缺点是值得的。</w:t>
      </w:r>
    </w:p>
    <w:p w14:paraId="4BD912B7">
      <w:pPr>
        <w:pStyle w:val="4"/>
        <w:spacing w:before="273" w:line="254" w:lineRule="auto"/>
        <w:ind w:right="97"/>
        <w:rPr>
          <w:rFonts w:hint="eastAsia"/>
          <w:sz w:val="32"/>
          <w:szCs w:val="32"/>
        </w:rPr>
      </w:pPr>
    </w:p>
    <w:p w14:paraId="6BC0CEB7">
      <w:pPr>
        <w:pStyle w:val="4"/>
        <w:spacing w:before="273" w:line="254" w:lineRule="auto"/>
        <w:ind w:right="97"/>
        <w:rPr>
          <w:rFonts w:hint="eastAsia"/>
          <w:sz w:val="32"/>
          <w:szCs w:val="32"/>
        </w:rPr>
      </w:pPr>
      <w:r>
        <w:rPr>
          <w:rFonts w:hint="eastAsia"/>
          <w:sz w:val="32"/>
          <w:szCs w:val="32"/>
        </w:rPr>
        <w:t>By its merits are meant its points of agreement with Scripture and with Christian experience, and by its demerits its failure to do justice to these authorities.</w:t>
      </w:r>
    </w:p>
    <w:p w14:paraId="3C5E104C">
      <w:pPr>
        <w:pStyle w:val="4"/>
        <w:spacing w:before="273" w:line="254" w:lineRule="auto"/>
        <w:ind w:right="97"/>
        <w:rPr>
          <w:rFonts w:hint="eastAsia"/>
          <w:sz w:val="32"/>
          <w:szCs w:val="32"/>
        </w:rPr>
      </w:pPr>
      <w:r>
        <w:rPr>
          <w:rFonts w:hint="eastAsia"/>
          <w:sz w:val="32"/>
          <w:szCs w:val="32"/>
        </w:rPr>
        <w:t>其优点是指它与圣经和基督教经验的一致之处，其缺点则是它未能公正地对待这些权威。</w:t>
      </w:r>
    </w:p>
    <w:p w14:paraId="279241DB">
      <w:pPr>
        <w:pStyle w:val="4"/>
        <w:spacing w:before="273" w:line="254" w:lineRule="auto"/>
        <w:ind w:right="97"/>
        <w:rPr>
          <w:rFonts w:hint="eastAsia"/>
          <w:sz w:val="32"/>
          <w:szCs w:val="32"/>
        </w:rPr>
      </w:pPr>
    </w:p>
    <w:p w14:paraId="71C6622C">
      <w:pPr>
        <w:pStyle w:val="4"/>
        <w:spacing w:before="273" w:line="254" w:lineRule="auto"/>
        <w:ind w:right="97"/>
        <w:rPr>
          <w:rFonts w:hint="eastAsia"/>
          <w:sz w:val="32"/>
          <w:szCs w:val="32"/>
        </w:rPr>
      </w:pPr>
      <w:r>
        <w:rPr>
          <w:rFonts w:hint="eastAsia"/>
          <w:sz w:val="32"/>
          <w:szCs w:val="32"/>
        </w:rPr>
        <w:t>Its final merit is that it has a profound sense of the seriousness of sin.</w:t>
      </w:r>
    </w:p>
    <w:p w14:paraId="2AAECAB7">
      <w:pPr>
        <w:pStyle w:val="4"/>
        <w:spacing w:before="273" w:line="254" w:lineRule="auto"/>
        <w:ind w:right="97"/>
        <w:rPr>
          <w:rFonts w:hint="eastAsia"/>
          <w:sz w:val="32"/>
          <w:szCs w:val="32"/>
        </w:rPr>
      </w:pPr>
      <w:r>
        <w:rPr>
          <w:rFonts w:hint="eastAsia"/>
          <w:sz w:val="32"/>
          <w:szCs w:val="32"/>
        </w:rPr>
        <w:t>它的最终优点在于，它对罪的严重性有深刻的认识。</w:t>
      </w:r>
    </w:p>
    <w:p w14:paraId="697FF06E">
      <w:pPr>
        <w:pStyle w:val="4"/>
        <w:spacing w:before="273" w:line="254" w:lineRule="auto"/>
        <w:ind w:right="97"/>
        <w:rPr>
          <w:rFonts w:hint="eastAsia"/>
          <w:sz w:val="32"/>
          <w:szCs w:val="32"/>
        </w:rPr>
      </w:pPr>
    </w:p>
    <w:p w14:paraId="6E4B0448">
      <w:pPr>
        <w:pStyle w:val="4"/>
        <w:spacing w:before="273" w:line="254" w:lineRule="auto"/>
        <w:ind w:right="97"/>
        <w:rPr>
          <w:rFonts w:hint="eastAsia"/>
          <w:sz w:val="32"/>
          <w:szCs w:val="32"/>
        </w:rPr>
      </w:pPr>
      <w:r>
        <w:rPr>
          <w:rFonts w:hint="eastAsia"/>
          <w:sz w:val="32"/>
          <w:szCs w:val="32"/>
        </w:rPr>
        <w:t>It may no doubt be held that Anselm considers sin too much as the doing of dishonour to a great person, and too little as a corruption or perversion of nature, or as the violation of a universal moral order (though this last, as we have seen, is not excluded); but he is right in emphasising the gravity of the act, and the desperateness of the situation it produces.</w:t>
      </w:r>
    </w:p>
    <w:p w14:paraId="67220DB4">
      <w:pPr>
        <w:pStyle w:val="4"/>
        <w:spacing w:before="273" w:line="254" w:lineRule="auto"/>
        <w:ind w:right="97"/>
        <w:rPr>
          <w:rFonts w:hint="eastAsia"/>
          <w:sz w:val="32"/>
          <w:szCs w:val="32"/>
        </w:rPr>
      </w:pPr>
      <w:r>
        <w:rPr>
          <w:rFonts w:hint="eastAsia"/>
          <w:sz w:val="32"/>
          <w:szCs w:val="32"/>
        </w:rPr>
        <w:t>无疑可以认为，安瑟伦过于将罪视为对一位伟大人物的不敬，而过少地视为本性的败坏或扭曲，或对普遍道德秩序的侵犯（尽管后者，如我们所见，并未被排除）；但他在强调行为的严重性，以及它所产生的绝望处境上是正确的。</w:t>
      </w:r>
    </w:p>
    <w:p w14:paraId="383A4EA7">
      <w:pPr>
        <w:pStyle w:val="4"/>
        <w:spacing w:before="273" w:line="254" w:lineRule="auto"/>
        <w:ind w:right="97"/>
        <w:rPr>
          <w:rFonts w:hint="eastAsia"/>
          <w:sz w:val="32"/>
          <w:szCs w:val="32"/>
        </w:rPr>
      </w:pPr>
    </w:p>
    <w:p w14:paraId="25B6C887">
      <w:pPr>
        <w:pStyle w:val="4"/>
        <w:spacing w:before="273" w:line="254" w:lineRule="auto"/>
        <w:ind w:right="97"/>
        <w:rPr>
          <w:rFonts w:hint="eastAsia"/>
          <w:sz w:val="32"/>
          <w:szCs w:val="32"/>
        </w:rPr>
      </w:pPr>
      <w:r>
        <w:rPr>
          <w:rFonts w:hint="eastAsia"/>
          <w:sz w:val="32"/>
          <w:szCs w:val="32"/>
        </w:rPr>
        <w:t>He is right in saying that we ought not to commit the slightest sin for worlds, which is only another way of saying that even the slightest sin involves a responsibility for which there is no material measure.</w:t>
      </w:r>
    </w:p>
    <w:p w14:paraId="28401BC4">
      <w:pPr>
        <w:pStyle w:val="4"/>
        <w:spacing w:before="273" w:line="254" w:lineRule="auto"/>
        <w:ind w:right="97"/>
        <w:rPr>
          <w:rFonts w:hint="eastAsia"/>
          <w:sz w:val="32"/>
          <w:szCs w:val="32"/>
        </w:rPr>
      </w:pPr>
      <w:r>
        <w:rPr>
          <w:rFonts w:hint="eastAsia"/>
          <w:sz w:val="32"/>
          <w:szCs w:val="32"/>
        </w:rPr>
        <w:t>他说我们不应为任何世界犯下最小的罪，这是对的，这只是换一种说法，即即使是最小的罪，也包含着一种无法用物质来衡量的责任。</w:t>
      </w:r>
    </w:p>
    <w:p w14:paraId="6CA3F63B">
      <w:pPr>
        <w:pStyle w:val="4"/>
        <w:spacing w:before="273" w:line="254" w:lineRule="auto"/>
        <w:ind w:right="97"/>
        <w:rPr>
          <w:rFonts w:hint="eastAsia"/>
          <w:sz w:val="32"/>
          <w:szCs w:val="32"/>
        </w:rPr>
      </w:pPr>
    </w:p>
    <w:p w14:paraId="62C82C1C">
      <w:pPr>
        <w:pStyle w:val="4"/>
        <w:spacing w:before="273" w:line="254" w:lineRule="auto"/>
        <w:ind w:right="97"/>
        <w:rPr>
          <w:rFonts w:hint="eastAsia"/>
          <w:sz w:val="32"/>
          <w:szCs w:val="32"/>
        </w:rPr>
      </w:pPr>
      <w:r>
        <w:rPr>
          <w:rFonts w:hint="eastAsia"/>
          <w:sz w:val="32"/>
          <w:szCs w:val="32"/>
        </w:rPr>
        <w:t>In his time men thought they could make satisfaction for it themselves, without too much trouble; they even thought that in some cases they could hire others to make satisfaction for them.</w:t>
      </w:r>
    </w:p>
    <w:p w14:paraId="73E37E83">
      <w:pPr>
        <w:pStyle w:val="4"/>
        <w:spacing w:before="273" w:line="254" w:lineRule="auto"/>
        <w:ind w:right="97"/>
        <w:rPr>
          <w:rFonts w:hint="eastAsia"/>
          <w:sz w:val="32"/>
          <w:szCs w:val="32"/>
        </w:rPr>
      </w:pPr>
      <w:r>
        <w:rPr>
          <w:rFonts w:hint="eastAsia"/>
          <w:sz w:val="32"/>
          <w:szCs w:val="32"/>
        </w:rPr>
        <w:t>在他那个时代，人们以为自己可以不费吹灰之力就作出补赎；他们甚至以为，在某些情况下，他们可以雇别人替他们作出补赎。</w:t>
      </w:r>
    </w:p>
    <w:p w14:paraId="25BFEF8C">
      <w:pPr>
        <w:pStyle w:val="4"/>
        <w:spacing w:before="273" w:line="254" w:lineRule="auto"/>
        <w:ind w:right="97"/>
        <w:rPr>
          <w:rFonts w:hint="eastAsia"/>
          <w:sz w:val="32"/>
          <w:szCs w:val="32"/>
        </w:rPr>
      </w:pPr>
    </w:p>
    <w:p w14:paraId="42A7CD1E">
      <w:pPr>
        <w:pStyle w:val="4"/>
        <w:spacing w:before="273" w:line="254" w:lineRule="auto"/>
        <w:ind w:right="97"/>
        <w:rPr>
          <w:rFonts w:hint="eastAsia"/>
          <w:sz w:val="32"/>
          <w:szCs w:val="32"/>
        </w:rPr>
      </w:pPr>
      <w:r>
        <w:rPr>
          <w:rFonts w:hint="eastAsia"/>
          <w:sz w:val="32"/>
          <w:szCs w:val="32"/>
        </w:rPr>
        <w:t>In our time the tendency is to think satisfaction superfluous.</w:t>
      </w:r>
    </w:p>
    <w:p w14:paraId="54ABBCBA">
      <w:pPr>
        <w:pStyle w:val="4"/>
        <w:spacing w:before="273" w:line="254" w:lineRule="auto"/>
        <w:ind w:right="97"/>
        <w:rPr>
          <w:rFonts w:hint="eastAsia"/>
          <w:sz w:val="32"/>
          <w:szCs w:val="32"/>
        </w:rPr>
      </w:pPr>
      <w:r>
        <w:rPr>
          <w:rFonts w:hint="eastAsia"/>
          <w:sz w:val="32"/>
          <w:szCs w:val="32"/>
        </w:rPr>
        <w:t>在我们这个时代，倾向于认为补赎是多余的。</w:t>
      </w:r>
    </w:p>
    <w:p w14:paraId="5CFF0CF6">
      <w:pPr>
        <w:pStyle w:val="4"/>
        <w:spacing w:before="273" w:line="254" w:lineRule="auto"/>
        <w:ind w:right="97"/>
        <w:rPr>
          <w:rFonts w:hint="eastAsia"/>
          <w:sz w:val="32"/>
          <w:szCs w:val="32"/>
        </w:rPr>
      </w:pPr>
    </w:p>
    <w:p w14:paraId="203DA3E3">
      <w:pPr>
        <w:pStyle w:val="4"/>
        <w:spacing w:before="273" w:line="254" w:lineRule="auto"/>
        <w:ind w:right="97"/>
        <w:rPr>
          <w:rFonts w:hint="eastAsia"/>
          <w:sz w:val="32"/>
          <w:szCs w:val="32"/>
        </w:rPr>
      </w:pPr>
      <w:r>
        <w:rPr>
          <w:rFonts w:hint="eastAsia"/>
          <w:sz w:val="32"/>
          <w:szCs w:val="32"/>
        </w:rPr>
        <w:t>A generation trained upon natural science is apt to extenuate sin, to ascribe it to heredity, to environment, to irresistible natural impulses which will be outgrown and had best be forgotten; it is not thought of in any serious way as creating a responsibility which must be faced as all it is before the weight of it can be lifted from the conscience.</w:t>
      </w:r>
    </w:p>
    <w:p w14:paraId="3BC17B59">
      <w:pPr>
        <w:pStyle w:val="4"/>
        <w:spacing w:before="273" w:line="254" w:lineRule="auto"/>
        <w:ind w:right="97"/>
        <w:rPr>
          <w:rFonts w:hint="eastAsia"/>
          <w:sz w:val="32"/>
          <w:szCs w:val="32"/>
        </w:rPr>
      </w:pPr>
      <w:r>
        <w:rPr>
          <w:rFonts w:hint="eastAsia"/>
          <w:sz w:val="32"/>
          <w:szCs w:val="32"/>
        </w:rPr>
        <w:t>受过自然科学训练的一代人，倾向于为罪辩解，将其归咎于遗传、环境、不可抗拒的自然冲动，这些冲动会被克服，最好被遗忘；它并未被认真地视为创造了一种责任，在能从良心中卸下其重担之前，必须面对其全部。</w:t>
      </w:r>
    </w:p>
    <w:p w14:paraId="75C77A3D">
      <w:pPr>
        <w:pStyle w:val="4"/>
        <w:spacing w:before="273" w:line="254" w:lineRule="auto"/>
        <w:ind w:right="97"/>
        <w:rPr>
          <w:rFonts w:hint="eastAsia"/>
          <w:sz w:val="32"/>
          <w:szCs w:val="32"/>
        </w:rPr>
      </w:pPr>
    </w:p>
    <w:p w14:paraId="0A2EFBA5">
      <w:pPr>
        <w:pStyle w:val="4"/>
        <w:spacing w:before="273" w:line="254" w:lineRule="auto"/>
        <w:ind w:right="97"/>
        <w:rPr>
          <w:rFonts w:hint="eastAsia"/>
          <w:sz w:val="32"/>
          <w:szCs w:val="32"/>
        </w:rPr>
      </w:pPr>
      <w:r>
        <w:rPr>
          <w:rFonts w:hint="eastAsia"/>
          <w:sz w:val="32"/>
          <w:szCs w:val="32"/>
        </w:rPr>
        <w:t>As against all such dispositions the New Testament and the Christian conscience support Anselm when he says: 'Nondum considerasti quanti ponderis sit peccatum.'</w:t>
      </w:r>
    </w:p>
    <w:p w14:paraId="0F86E846">
      <w:pPr>
        <w:pStyle w:val="4"/>
        <w:spacing w:before="273" w:line="254" w:lineRule="auto"/>
        <w:ind w:right="97"/>
        <w:rPr>
          <w:rFonts w:hint="eastAsia"/>
          <w:sz w:val="32"/>
          <w:szCs w:val="32"/>
        </w:rPr>
      </w:pPr>
      <w:r>
        <w:rPr>
          <w:rFonts w:hint="eastAsia"/>
          <w:sz w:val="32"/>
          <w:szCs w:val="32"/>
        </w:rPr>
        <w:t>与所有这类倾向相反，新约和基督徒的良心都支持安瑟伦所说：‘你尚未思考罪的份量何等之重。’</w:t>
      </w:r>
    </w:p>
    <w:p w14:paraId="45773002">
      <w:pPr>
        <w:pStyle w:val="4"/>
        <w:spacing w:before="273" w:line="254" w:lineRule="auto"/>
        <w:ind w:right="97"/>
        <w:rPr>
          <w:rFonts w:hint="eastAsia"/>
          <w:sz w:val="32"/>
          <w:szCs w:val="32"/>
        </w:rPr>
      </w:pPr>
    </w:p>
    <w:p w14:paraId="3AA2C63F">
      <w:pPr>
        <w:pStyle w:val="4"/>
        <w:spacing w:before="273" w:line="254" w:lineRule="auto"/>
        <w:ind w:right="97"/>
        <w:rPr>
          <w:rFonts w:hint="eastAsia"/>
          <w:sz w:val="32"/>
          <w:szCs w:val="32"/>
        </w:rPr>
      </w:pPr>
      <w:r>
        <w:rPr>
          <w:rFonts w:hint="eastAsia"/>
          <w:sz w:val="32"/>
          <w:szCs w:val="32"/>
        </w:rPr>
        <w:t>It is a further merit of Anselm that he shows a strong sense that the necessity for satisfaction—whatever be said of the nature of it—lies in God Himself.</w:t>
      </w:r>
    </w:p>
    <w:p w14:paraId="1C147BA2">
      <w:pPr>
        <w:pStyle w:val="4"/>
        <w:spacing w:before="273" w:line="254" w:lineRule="auto"/>
        <w:ind w:right="97"/>
        <w:rPr>
          <w:rFonts w:hint="eastAsia"/>
          <w:sz w:val="32"/>
          <w:szCs w:val="32"/>
        </w:rPr>
      </w:pPr>
      <w:r>
        <w:rPr>
          <w:rFonts w:hint="eastAsia"/>
          <w:sz w:val="32"/>
          <w:szCs w:val="32"/>
        </w:rPr>
        <w:t>安瑟伦的另一个优点是，他表现出一种强烈的意识，即补赎的必要性——无论对其性质如何说——在于上帝自己。</w:t>
      </w:r>
    </w:p>
    <w:p w14:paraId="3B80741F">
      <w:pPr>
        <w:pStyle w:val="4"/>
        <w:spacing w:before="273" w:line="254" w:lineRule="auto"/>
        <w:ind w:right="97"/>
        <w:rPr>
          <w:rFonts w:hint="eastAsia"/>
          <w:sz w:val="32"/>
          <w:szCs w:val="32"/>
        </w:rPr>
      </w:pPr>
    </w:p>
    <w:p w14:paraId="09B5EEE8">
      <w:pPr>
        <w:pStyle w:val="4"/>
        <w:spacing w:before="273" w:line="254" w:lineRule="auto"/>
        <w:ind w:right="97"/>
        <w:rPr>
          <w:rFonts w:hint="eastAsia"/>
          <w:sz w:val="32"/>
          <w:szCs w:val="32"/>
        </w:rPr>
      </w:pPr>
      <w:r>
        <w:rPr>
          <w:rFonts w:hint="eastAsia"/>
          <w:sz w:val="32"/>
          <w:szCs w:val="32"/>
        </w:rPr>
        <w:t>It is a divine demand which is satisfied by it: it does not become God aliquid in suo regno inordinatum dimittere.</w:t>
      </w:r>
    </w:p>
    <w:p w14:paraId="44158BB9">
      <w:pPr>
        <w:pStyle w:val="4"/>
        <w:spacing w:before="273" w:line="254" w:lineRule="auto"/>
        <w:ind w:right="97"/>
        <w:rPr>
          <w:rFonts w:hint="eastAsia"/>
          <w:sz w:val="32"/>
          <w:szCs w:val="32"/>
        </w:rPr>
      </w:pPr>
      <w:r>
        <w:rPr>
          <w:rFonts w:hint="eastAsia"/>
          <w:sz w:val="32"/>
          <w:szCs w:val="32"/>
        </w:rPr>
        <w:t>藉此得到满足的是一个神圣的要求：上帝不宜在祂的国度中留下任何无序之事。</w:t>
      </w:r>
    </w:p>
    <w:p w14:paraId="012C2016">
      <w:pPr>
        <w:pStyle w:val="4"/>
        <w:spacing w:before="273" w:line="254" w:lineRule="auto"/>
        <w:ind w:right="97"/>
        <w:rPr>
          <w:rFonts w:hint="eastAsia"/>
          <w:sz w:val="32"/>
          <w:szCs w:val="32"/>
        </w:rPr>
      </w:pPr>
    </w:p>
    <w:p w14:paraId="2C7EFAC2">
      <w:pPr>
        <w:pStyle w:val="4"/>
        <w:spacing w:before="273" w:line="254" w:lineRule="auto"/>
        <w:ind w:right="97"/>
        <w:rPr>
          <w:rFonts w:hint="eastAsia"/>
          <w:sz w:val="32"/>
          <w:szCs w:val="32"/>
        </w:rPr>
      </w:pPr>
      <w:r>
        <w:rPr>
          <w:rFonts w:hint="eastAsia"/>
          <w:sz w:val="32"/>
          <w:szCs w:val="32"/>
        </w:rPr>
        <w:t>It is a divine interest which is safeguarded by it, the honour of God.</w:t>
      </w:r>
    </w:p>
    <w:p w14:paraId="648A0DD2">
      <w:pPr>
        <w:pStyle w:val="4"/>
        <w:spacing w:before="273" w:line="254" w:lineRule="auto"/>
        <w:ind w:right="97"/>
        <w:rPr>
          <w:rFonts w:hint="eastAsia"/>
          <w:sz w:val="32"/>
          <w:szCs w:val="32"/>
        </w:rPr>
      </w:pPr>
      <w:r>
        <w:rPr>
          <w:rFonts w:hint="eastAsia"/>
          <w:sz w:val="32"/>
          <w:szCs w:val="32"/>
        </w:rPr>
        <w:t>藉此得到保障的是一个神圣的利益，即上帝的尊荣。</w:t>
      </w:r>
    </w:p>
    <w:p w14:paraId="14A74B1E">
      <w:pPr>
        <w:pStyle w:val="4"/>
        <w:spacing w:before="273" w:line="254" w:lineRule="auto"/>
        <w:ind w:right="97"/>
        <w:rPr>
          <w:rFonts w:hint="eastAsia"/>
          <w:sz w:val="32"/>
          <w:szCs w:val="32"/>
        </w:rPr>
      </w:pPr>
    </w:p>
    <w:p w14:paraId="1F779404">
      <w:pPr>
        <w:pStyle w:val="4"/>
        <w:spacing w:before="273" w:line="254" w:lineRule="auto"/>
        <w:ind w:right="97"/>
        <w:rPr>
          <w:rFonts w:hint="eastAsia"/>
          <w:sz w:val="32"/>
          <w:szCs w:val="32"/>
        </w:rPr>
      </w:pPr>
      <w:r>
        <w:rPr>
          <w:rFonts w:hint="eastAsia"/>
          <w:sz w:val="32"/>
          <w:szCs w:val="32"/>
        </w:rPr>
        <w:t>Anselm may conceivably have been quite wrong in his idea of what the divine demand in the case of sin is, or as to what is required to do justice to it; but he is not wrong in thinking that where sin is in question the supreme interests at stake are divine, and that it is God to whom all dealings with it must have reference.</w:t>
      </w:r>
    </w:p>
    <w:p w14:paraId="43761402">
      <w:pPr>
        <w:pStyle w:val="4"/>
        <w:spacing w:before="273" w:line="254" w:lineRule="auto"/>
        <w:ind w:right="97"/>
        <w:rPr>
          <w:rFonts w:hint="eastAsia"/>
          <w:sz w:val="32"/>
          <w:szCs w:val="32"/>
        </w:rPr>
      </w:pPr>
      <w:r>
        <w:rPr>
          <w:rFonts w:hint="eastAsia"/>
          <w:sz w:val="32"/>
          <w:szCs w:val="32"/>
        </w:rPr>
        <w:t>安瑟伦关于在罪的情况下神圣要求是什么，或关于要公正地对待它需要什么，其观念可能完全错误；但他认为，当罪成问题时，所涉的最高利益是神圣的，并且所有与此相关的处理都必须参照上帝，这一点没有错。</w:t>
      </w:r>
    </w:p>
    <w:p w14:paraId="04AE7518">
      <w:pPr>
        <w:pStyle w:val="4"/>
        <w:spacing w:before="273" w:line="254" w:lineRule="auto"/>
        <w:ind w:right="97"/>
        <w:rPr>
          <w:rFonts w:hint="eastAsia"/>
          <w:sz w:val="32"/>
          <w:szCs w:val="32"/>
        </w:rPr>
      </w:pPr>
    </w:p>
    <w:p w14:paraId="708217B1">
      <w:pPr>
        <w:pStyle w:val="4"/>
        <w:spacing w:before="273" w:line="254" w:lineRule="auto"/>
        <w:ind w:right="97"/>
        <w:rPr>
          <w:rFonts w:hint="eastAsia"/>
          <w:sz w:val="32"/>
          <w:szCs w:val="32"/>
        </w:rPr>
      </w:pPr>
      <w:r>
        <w:rPr>
          <w:rFonts w:hint="eastAsia"/>
          <w:sz w:val="32"/>
          <w:szCs w:val="32"/>
        </w:rPr>
        <w:t>Finally, it is a merit of Anselm that he treats the forgiveness of sins as the result of Christ's redemptive work.</w:t>
      </w:r>
    </w:p>
    <w:p w14:paraId="78C59064">
      <w:pPr>
        <w:pStyle w:val="4"/>
        <w:spacing w:before="273" w:line="254" w:lineRule="auto"/>
        <w:ind w:right="97"/>
        <w:rPr>
          <w:rFonts w:hint="eastAsia"/>
          <w:sz w:val="32"/>
          <w:szCs w:val="32"/>
        </w:rPr>
      </w:pPr>
      <w:r>
        <w:rPr>
          <w:rFonts w:hint="eastAsia"/>
          <w:sz w:val="32"/>
          <w:szCs w:val="32"/>
        </w:rPr>
        <w:t>最后，安瑟伦的一个优点是，他将罪的赦免视为基督救赎工作的结果。</w:t>
      </w:r>
    </w:p>
    <w:p w14:paraId="10251D79">
      <w:pPr>
        <w:pStyle w:val="4"/>
        <w:spacing w:before="273" w:line="254" w:lineRule="auto"/>
        <w:ind w:right="97"/>
        <w:rPr>
          <w:rFonts w:hint="eastAsia"/>
          <w:sz w:val="32"/>
          <w:szCs w:val="32"/>
        </w:rPr>
      </w:pPr>
    </w:p>
    <w:p w14:paraId="3C250C75">
      <w:pPr>
        <w:pStyle w:val="4"/>
        <w:spacing w:before="273" w:line="254" w:lineRule="auto"/>
        <w:ind w:right="97"/>
        <w:rPr>
          <w:rFonts w:hint="eastAsia"/>
          <w:sz w:val="32"/>
          <w:szCs w:val="32"/>
        </w:rPr>
      </w:pPr>
      <w:r>
        <w:rPr>
          <w:rFonts w:hint="eastAsia"/>
          <w:sz w:val="32"/>
          <w:szCs w:val="32"/>
        </w:rPr>
        <w:t>Even in Augustine we found indications of a grace of God—a redeeming grace—of which Christ is rather the most illustrious example than the only source or channel.</w:t>
      </w:r>
    </w:p>
    <w:p w14:paraId="5FA281E1">
      <w:pPr>
        <w:pStyle w:val="4"/>
        <w:spacing w:before="273" w:line="254" w:lineRule="auto"/>
        <w:ind w:right="97"/>
        <w:rPr>
          <w:rFonts w:hint="eastAsia"/>
          <w:sz w:val="32"/>
          <w:szCs w:val="32"/>
        </w:rPr>
      </w:pPr>
      <w:r>
        <w:rPr>
          <w:rFonts w:hint="eastAsia"/>
          <w:sz w:val="32"/>
          <w:szCs w:val="32"/>
        </w:rPr>
        <w:t>即使在奥古斯丁的著作中，我们也发现了上帝恩典——一种救赎的恩典——的迹象，而基督与其说是这恩典的唯一来源或渠道，不如说是其最杰出的例证。</w:t>
      </w:r>
    </w:p>
    <w:p w14:paraId="1CECC26D">
      <w:pPr>
        <w:pStyle w:val="4"/>
        <w:spacing w:before="273" w:line="254" w:lineRule="auto"/>
        <w:ind w:right="97"/>
        <w:rPr>
          <w:rFonts w:hint="eastAsia"/>
          <w:sz w:val="32"/>
          <w:szCs w:val="32"/>
        </w:rPr>
      </w:pPr>
    </w:p>
    <w:p w14:paraId="1DB23BE3">
      <w:pPr>
        <w:pStyle w:val="4"/>
        <w:spacing w:before="273" w:line="254" w:lineRule="auto"/>
        <w:ind w:right="97"/>
        <w:rPr>
          <w:rFonts w:hint="eastAsia"/>
          <w:sz w:val="32"/>
          <w:szCs w:val="32"/>
        </w:rPr>
      </w:pPr>
      <w:r>
        <w:rPr>
          <w:rFonts w:hint="eastAsia"/>
          <w:sz w:val="32"/>
          <w:szCs w:val="32"/>
        </w:rPr>
        <w:t>There is nothing of this in Anselm.</w:t>
      </w:r>
    </w:p>
    <w:p w14:paraId="5FB3FC27">
      <w:pPr>
        <w:pStyle w:val="4"/>
        <w:spacing w:before="273" w:line="254" w:lineRule="auto"/>
        <w:ind w:right="97"/>
        <w:rPr>
          <w:rFonts w:hint="eastAsia"/>
          <w:sz w:val="32"/>
          <w:szCs w:val="32"/>
        </w:rPr>
      </w:pPr>
      <w:r>
        <w:rPr>
          <w:rFonts w:hint="eastAsia"/>
          <w:sz w:val="32"/>
          <w:szCs w:val="32"/>
        </w:rPr>
        <w:t>在安瑟伦的著作中，并无此事。</w:t>
      </w:r>
    </w:p>
    <w:p w14:paraId="52C61DFB">
      <w:pPr>
        <w:pStyle w:val="4"/>
        <w:spacing w:before="273" w:line="254" w:lineRule="auto"/>
        <w:ind w:right="97"/>
        <w:rPr>
          <w:rFonts w:hint="eastAsia"/>
          <w:sz w:val="32"/>
          <w:szCs w:val="32"/>
        </w:rPr>
      </w:pPr>
    </w:p>
    <w:p w14:paraId="4B41A426">
      <w:pPr>
        <w:pStyle w:val="4"/>
        <w:spacing w:before="273" w:line="254" w:lineRule="auto"/>
        <w:ind w:right="97"/>
        <w:rPr>
          <w:rFonts w:hint="eastAsia"/>
          <w:sz w:val="32"/>
          <w:szCs w:val="32"/>
        </w:rPr>
      </w:pPr>
      <w:r>
        <w:rPr>
          <w:rFonts w:hint="eastAsia"/>
          <w:sz w:val="32"/>
          <w:szCs w:val="32"/>
        </w:rPr>
        <w:t>As far as sinners are concerned, God's grace and Christ's work are for him the same thing.</w:t>
      </w:r>
    </w:p>
    <w:p w14:paraId="31953F05">
      <w:pPr>
        <w:pStyle w:val="4"/>
        <w:spacing w:before="273" w:line="254" w:lineRule="auto"/>
        <w:ind w:right="97"/>
        <w:rPr>
          <w:rFonts w:hint="eastAsia"/>
          <w:sz w:val="32"/>
          <w:szCs w:val="32"/>
        </w:rPr>
      </w:pPr>
      <w:r>
        <w:rPr>
          <w:rFonts w:hint="eastAsia"/>
          <w:sz w:val="32"/>
          <w:szCs w:val="32"/>
        </w:rPr>
        <w:t>就罪人而言，对他来说，上帝的恩典与基督的工作是同一件事。</w:t>
      </w:r>
    </w:p>
    <w:p w14:paraId="35A5CB73">
      <w:pPr>
        <w:pStyle w:val="4"/>
        <w:spacing w:before="273" w:line="254" w:lineRule="auto"/>
        <w:ind w:right="97"/>
        <w:rPr>
          <w:rFonts w:hint="eastAsia"/>
          <w:sz w:val="32"/>
          <w:szCs w:val="32"/>
        </w:rPr>
      </w:pPr>
    </w:p>
    <w:p w14:paraId="191D4999">
      <w:pPr>
        <w:pStyle w:val="4"/>
        <w:spacing w:before="273" w:line="254" w:lineRule="auto"/>
        <w:ind w:right="97"/>
        <w:rPr>
          <w:rFonts w:hint="eastAsia"/>
          <w:sz w:val="32"/>
          <w:szCs w:val="32"/>
        </w:rPr>
      </w:pPr>
      <w:r>
        <w:rPr>
          <w:rFonts w:hint="eastAsia"/>
          <w:sz w:val="32"/>
          <w:szCs w:val="32"/>
        </w:rPr>
        <w:t>It will hardly be questioned that in this he is truer to the New Testament point of view as well as to common Christian experience.</w:t>
      </w:r>
    </w:p>
    <w:p w14:paraId="5512AAC6">
      <w:pPr>
        <w:pStyle w:val="4"/>
        <w:spacing w:before="273" w:line="254" w:lineRule="auto"/>
        <w:ind w:right="97"/>
        <w:rPr>
          <w:rFonts w:hint="eastAsia"/>
          <w:sz w:val="32"/>
          <w:szCs w:val="32"/>
        </w:rPr>
      </w:pPr>
      <w:r>
        <w:rPr>
          <w:rFonts w:hint="eastAsia"/>
          <w:sz w:val="32"/>
          <w:szCs w:val="32"/>
        </w:rPr>
        <w:t>几乎无人会质疑，在这一点上，他更忠于新约的观点，也更忠于普遍的基督徒经历。</w:t>
      </w:r>
    </w:p>
    <w:p w14:paraId="3FE9CF61">
      <w:pPr>
        <w:pStyle w:val="4"/>
        <w:spacing w:before="273" w:line="254" w:lineRule="auto"/>
        <w:ind w:right="97"/>
        <w:rPr>
          <w:rFonts w:hint="eastAsia"/>
          <w:sz w:val="32"/>
          <w:szCs w:val="32"/>
        </w:rPr>
      </w:pPr>
    </w:p>
    <w:p w14:paraId="24DA8BD5">
      <w:pPr>
        <w:pStyle w:val="4"/>
        <w:spacing w:before="273" w:line="254" w:lineRule="auto"/>
        <w:ind w:right="97"/>
        <w:rPr>
          <w:rFonts w:hint="eastAsia"/>
          <w:sz w:val="32"/>
          <w:szCs w:val="32"/>
        </w:rPr>
      </w:pPr>
      <w:r>
        <w:rPr>
          <w:rFonts w:hint="eastAsia"/>
          <w:sz w:val="32"/>
          <w:szCs w:val="32"/>
        </w:rPr>
        <w:t>The demerits of Anselm's theory are as obvious and in some ways as important as its merits.</w:t>
      </w:r>
    </w:p>
    <w:p w14:paraId="4ABEBB41">
      <w:pPr>
        <w:pStyle w:val="4"/>
        <w:spacing w:before="273" w:line="254" w:lineRule="auto"/>
        <w:ind w:right="97"/>
        <w:rPr>
          <w:rFonts w:hint="eastAsia"/>
          <w:sz w:val="32"/>
          <w:szCs w:val="32"/>
        </w:rPr>
      </w:pPr>
      <w:r>
        <w:rPr>
          <w:rFonts w:hint="eastAsia"/>
          <w:sz w:val="32"/>
          <w:szCs w:val="32"/>
        </w:rPr>
        <w:t>安瑟伦理论的缺点，与它的优点一样明显，在某些方面也同样重要。</w:t>
      </w:r>
    </w:p>
    <w:p w14:paraId="28504D27">
      <w:pPr>
        <w:pStyle w:val="4"/>
        <w:spacing w:before="273" w:line="254" w:lineRule="auto"/>
        <w:ind w:right="97"/>
        <w:rPr>
          <w:rFonts w:hint="eastAsia"/>
          <w:sz w:val="32"/>
          <w:szCs w:val="32"/>
        </w:rPr>
      </w:pPr>
    </w:p>
    <w:p w14:paraId="6A5908FA">
      <w:pPr>
        <w:pStyle w:val="4"/>
        <w:spacing w:before="273" w:line="254" w:lineRule="auto"/>
        <w:ind w:right="97"/>
        <w:rPr>
          <w:rFonts w:hint="eastAsia"/>
          <w:sz w:val="32"/>
          <w:szCs w:val="32"/>
        </w:rPr>
      </w:pPr>
      <w:r>
        <w:rPr>
          <w:rFonts w:hint="eastAsia"/>
          <w:sz w:val="32"/>
          <w:szCs w:val="32"/>
        </w:rPr>
        <w:t>Partly they lie in inner imperfections and inconsistencies, partly in failure to embrace particular aspects of the truth as they are reflected in the New Testament and in Christian experience.</w:t>
      </w:r>
    </w:p>
    <w:p w14:paraId="49935194">
      <w:pPr>
        <w:pStyle w:val="4"/>
        <w:spacing w:before="273" w:line="254" w:lineRule="auto"/>
        <w:ind w:right="97"/>
        <w:rPr>
          <w:rFonts w:hint="eastAsia"/>
          <w:sz w:val="32"/>
          <w:szCs w:val="32"/>
        </w:rPr>
      </w:pPr>
      <w:r>
        <w:rPr>
          <w:rFonts w:hint="eastAsia"/>
          <w:sz w:val="32"/>
          <w:szCs w:val="32"/>
        </w:rPr>
        <w:t>一部分在于内在的不完美和不一致，一部分在于未能涵盖新约和基督教经历中所反映的真理的特定方面。</w:t>
      </w:r>
    </w:p>
    <w:p w14:paraId="67FAD279">
      <w:pPr>
        <w:pStyle w:val="4"/>
        <w:spacing w:before="273" w:line="254" w:lineRule="auto"/>
        <w:ind w:right="97"/>
        <w:rPr>
          <w:rFonts w:hint="eastAsia"/>
          <w:sz w:val="32"/>
          <w:szCs w:val="32"/>
        </w:rPr>
      </w:pPr>
    </w:p>
    <w:p w14:paraId="0A4AE0B0">
      <w:pPr>
        <w:pStyle w:val="4"/>
        <w:spacing w:before="273" w:line="254" w:lineRule="auto"/>
        <w:ind w:right="97"/>
        <w:rPr>
          <w:rFonts w:hint="eastAsia"/>
          <w:sz w:val="32"/>
          <w:szCs w:val="32"/>
        </w:rPr>
      </w:pPr>
      <w:r>
        <w:rPr>
          <w:rFonts w:hint="eastAsia"/>
          <w:sz w:val="32"/>
          <w:szCs w:val="32"/>
        </w:rPr>
        <w:t>Perhaps the most conspicuous is that Anselm gives no prominence to the love of God as the source of the satisfaction for sin, or to the appeal which that love makes to the heart of sinful men.</w:t>
      </w:r>
    </w:p>
    <w:p w14:paraId="330F3DB5">
      <w:pPr>
        <w:pStyle w:val="4"/>
        <w:spacing w:before="273" w:line="254" w:lineRule="auto"/>
        <w:ind w:right="97"/>
        <w:rPr>
          <w:rFonts w:hint="eastAsia"/>
          <w:sz w:val="32"/>
          <w:szCs w:val="32"/>
        </w:rPr>
      </w:pPr>
      <w:r>
        <w:rPr>
          <w:rFonts w:hint="eastAsia"/>
          <w:sz w:val="32"/>
          <w:szCs w:val="32"/>
        </w:rPr>
        <w:t>或许最突出的是，安瑟伦没有突出上帝的爱作为为罪作补赎的源头，也没有突出那爱对罪人内心的呼吁。</w:t>
      </w:r>
    </w:p>
    <w:p w14:paraId="6E653741">
      <w:pPr>
        <w:pStyle w:val="4"/>
        <w:spacing w:before="273" w:line="254" w:lineRule="auto"/>
        <w:ind w:right="97"/>
        <w:rPr>
          <w:rFonts w:hint="eastAsia"/>
          <w:sz w:val="32"/>
          <w:szCs w:val="32"/>
        </w:rPr>
      </w:pPr>
    </w:p>
    <w:p w14:paraId="3075D144">
      <w:pPr>
        <w:pStyle w:val="4"/>
        <w:spacing w:before="273" w:line="254" w:lineRule="auto"/>
        <w:ind w:right="97"/>
        <w:rPr>
          <w:rFonts w:hint="eastAsia"/>
          <w:sz w:val="32"/>
          <w:szCs w:val="32"/>
        </w:rPr>
      </w:pPr>
      <w:r>
        <w:rPr>
          <w:rFonts w:hint="eastAsia"/>
          <w:sz w:val="32"/>
          <w:szCs w:val="32"/>
        </w:rPr>
        <w:t>Starting as he does with the abstract proposition that God's end in creating man must be attained, he almost succeeds, no doubt involuntarily, in banishing from his dialectical deduction of the truth the motive of love either on one side or the other.</w:t>
      </w:r>
    </w:p>
    <w:p w14:paraId="716567CB">
      <w:pPr>
        <w:pStyle w:val="4"/>
        <w:spacing w:before="273" w:line="254" w:lineRule="auto"/>
        <w:ind w:right="97"/>
        <w:rPr>
          <w:rFonts w:hint="eastAsia"/>
          <w:sz w:val="32"/>
          <w:szCs w:val="32"/>
        </w:rPr>
      </w:pPr>
      <w:r>
        <w:rPr>
          <w:rFonts w:hint="eastAsia"/>
          <w:sz w:val="32"/>
          <w:szCs w:val="32"/>
        </w:rPr>
        <w:t>他从上帝创造人的目的必须达成的抽象命题开始，几乎成功地，无疑是无意地，将爱这一动机从他辩证的真理推导中，无论从哪一方都驱逐了出去。</w:t>
      </w:r>
    </w:p>
    <w:p w14:paraId="5A528B65">
      <w:pPr>
        <w:pStyle w:val="4"/>
        <w:spacing w:before="273" w:line="254" w:lineRule="auto"/>
        <w:ind w:right="97"/>
        <w:rPr>
          <w:rFonts w:hint="eastAsia"/>
          <w:sz w:val="32"/>
          <w:szCs w:val="32"/>
        </w:rPr>
      </w:pPr>
    </w:p>
    <w:p w14:paraId="07F02569">
      <w:pPr>
        <w:pStyle w:val="4"/>
        <w:spacing w:before="273" w:line="254" w:lineRule="auto"/>
        <w:ind w:right="97"/>
        <w:rPr>
          <w:rFonts w:hint="eastAsia"/>
          <w:sz w:val="32"/>
          <w:szCs w:val="32"/>
        </w:rPr>
      </w:pPr>
      <w:r>
        <w:rPr>
          <w:rFonts w:hint="eastAsia"/>
          <w:sz w:val="32"/>
          <w:szCs w:val="32"/>
        </w:rPr>
        <w:t>It is not by the spontaneous grace of God; it is not by a free movement of mercy, the wonderfulness of which comes upon us again and again; it is not by the love which shines into our hearts as we look at the 'friend of sinners' in the pages of the gospels, that the satisfaction for sin is explained; it is deduced by what Anselm calls a rational necessity, and belongs to the world of metaphysics, not of spiritual experience.</w:t>
      </w:r>
    </w:p>
    <w:p w14:paraId="071FDBBF">
      <w:pPr>
        <w:pStyle w:val="4"/>
        <w:spacing w:before="273" w:line="254" w:lineRule="auto"/>
        <w:ind w:right="97"/>
        <w:rPr>
          <w:rFonts w:hint="eastAsia"/>
          <w:sz w:val="32"/>
          <w:szCs w:val="32"/>
        </w:rPr>
      </w:pPr>
      <w:r>
        <w:rPr>
          <w:rFonts w:hint="eastAsia"/>
          <w:sz w:val="32"/>
          <w:szCs w:val="32"/>
        </w:rPr>
        <w:t>为罪作补赎的解释，并非藉着上帝自发的恩典；并非藉着怜悯的自由行动，其奇妙之处一再临到我们；并非藉着我们凝视福音书页中‘罪人的朋友’时，照入我们心中的爱；而是由安瑟伦所谓的理性必然性推导出来的，属于形而上学的世界，而非属灵经历的世界。</w:t>
      </w:r>
    </w:p>
    <w:p w14:paraId="1B4FE779">
      <w:pPr>
        <w:pStyle w:val="4"/>
        <w:spacing w:before="273" w:line="254" w:lineRule="auto"/>
        <w:ind w:right="97"/>
        <w:rPr>
          <w:rFonts w:hint="eastAsia"/>
          <w:sz w:val="32"/>
          <w:szCs w:val="32"/>
        </w:rPr>
      </w:pPr>
    </w:p>
    <w:p w14:paraId="492C297A">
      <w:pPr>
        <w:pStyle w:val="4"/>
        <w:spacing w:before="273" w:line="254" w:lineRule="auto"/>
        <w:ind w:right="97"/>
        <w:rPr>
          <w:rFonts w:hint="eastAsia"/>
          <w:sz w:val="32"/>
          <w:szCs w:val="32"/>
        </w:rPr>
      </w:pPr>
      <w:r>
        <w:rPr>
          <w:rFonts w:hint="eastAsia"/>
          <w:sz w:val="32"/>
          <w:szCs w:val="32"/>
        </w:rPr>
        <w:t>This is what comes of constructing arguments about Christianity remoto Christo, arguments which will appeal equally to Jews and pagans as to Christians.</w:t>
      </w:r>
    </w:p>
    <w:p w14:paraId="2BC4268E">
      <w:pPr>
        <w:pStyle w:val="4"/>
        <w:spacing w:before="273" w:line="254" w:lineRule="auto"/>
        <w:ind w:right="97"/>
        <w:rPr>
          <w:rFonts w:hint="eastAsia"/>
          <w:sz w:val="32"/>
          <w:szCs w:val="32"/>
        </w:rPr>
      </w:pPr>
      <w:r>
        <w:rPr>
          <w:rFonts w:hint="eastAsia"/>
          <w:sz w:val="32"/>
          <w:szCs w:val="32"/>
        </w:rPr>
        <w:t>这就是构建关于基督教而不谈基督的论证的结果，这种论证将同样吸引犹太人和异教徒，如同吸引基督徒一样。</w:t>
      </w:r>
    </w:p>
    <w:p w14:paraId="1A64FAC7">
      <w:pPr>
        <w:pStyle w:val="4"/>
        <w:spacing w:before="273" w:line="254" w:lineRule="auto"/>
        <w:ind w:right="97"/>
        <w:rPr>
          <w:rFonts w:hint="eastAsia"/>
          <w:sz w:val="32"/>
          <w:szCs w:val="32"/>
        </w:rPr>
      </w:pPr>
    </w:p>
    <w:p w14:paraId="346FDFEC">
      <w:pPr>
        <w:pStyle w:val="4"/>
        <w:spacing w:before="273" w:line="254" w:lineRule="auto"/>
        <w:ind w:right="97"/>
        <w:rPr>
          <w:rFonts w:hint="eastAsia"/>
          <w:sz w:val="32"/>
          <w:szCs w:val="32"/>
        </w:rPr>
      </w:pPr>
      <w:r>
        <w:rPr>
          <w:rFonts w:hint="eastAsia"/>
          <w:sz w:val="32"/>
          <w:szCs w:val="32"/>
        </w:rPr>
        <w:t>A kindred demerit of Anselm is that in the Cur Deus Homo the death of Christ is treated merely as a thing, a quantum of some kind.</w:t>
      </w:r>
    </w:p>
    <w:p w14:paraId="631C247B">
      <w:pPr>
        <w:pStyle w:val="4"/>
        <w:spacing w:before="273" w:line="254" w:lineRule="auto"/>
        <w:ind w:right="97"/>
        <w:rPr>
          <w:rFonts w:hint="eastAsia"/>
          <w:sz w:val="32"/>
          <w:szCs w:val="32"/>
        </w:rPr>
      </w:pPr>
      <w:r>
        <w:rPr>
          <w:rFonts w:hint="eastAsia"/>
          <w:sz w:val="32"/>
          <w:szCs w:val="32"/>
        </w:rPr>
        <w:t>安瑟伦的一个类似缺点是，在《神为何成为人》一书中，基督的死仅仅被视为一个事物，某种量的东西。</w:t>
      </w:r>
    </w:p>
    <w:p w14:paraId="16DCE99F">
      <w:pPr>
        <w:pStyle w:val="4"/>
        <w:spacing w:before="273" w:line="254" w:lineRule="auto"/>
        <w:ind w:right="97"/>
        <w:rPr>
          <w:rFonts w:hint="eastAsia"/>
          <w:sz w:val="32"/>
          <w:szCs w:val="32"/>
        </w:rPr>
      </w:pPr>
    </w:p>
    <w:p w14:paraId="6DD89F7C">
      <w:pPr>
        <w:pStyle w:val="4"/>
        <w:spacing w:before="273" w:line="254" w:lineRule="auto"/>
        <w:ind w:right="97"/>
        <w:rPr>
          <w:rFonts w:hint="eastAsia"/>
          <w:sz w:val="32"/>
          <w:szCs w:val="32"/>
        </w:rPr>
      </w:pPr>
      <w:r>
        <w:rPr>
          <w:rFonts w:hint="eastAsia"/>
          <w:sz w:val="32"/>
          <w:szCs w:val="32"/>
        </w:rPr>
        <w:t>It is not interpreted in connection with His life; in fact the possibility of so interpreting it is almost explicitly denied.</w:t>
      </w:r>
    </w:p>
    <w:p w14:paraId="73EB95FF">
      <w:pPr>
        <w:pStyle w:val="4"/>
        <w:spacing w:before="273" w:line="254" w:lineRule="auto"/>
        <w:ind w:right="97"/>
        <w:rPr>
          <w:rFonts w:hint="eastAsia"/>
          <w:sz w:val="32"/>
          <w:szCs w:val="32"/>
        </w:rPr>
      </w:pPr>
      <w:r>
        <w:rPr>
          <w:rFonts w:hint="eastAsia"/>
          <w:sz w:val="32"/>
          <w:szCs w:val="32"/>
        </w:rPr>
        <w:t>它没有与祂的生平联系起来加以解释；事实上，如此解释的可能性几乎被明确地否定了。</w:t>
      </w:r>
    </w:p>
    <w:p w14:paraId="0D58941C">
      <w:pPr>
        <w:pStyle w:val="4"/>
        <w:spacing w:before="273" w:line="254" w:lineRule="auto"/>
        <w:ind w:right="97"/>
        <w:rPr>
          <w:rFonts w:hint="eastAsia"/>
          <w:sz w:val="32"/>
          <w:szCs w:val="32"/>
        </w:rPr>
      </w:pPr>
    </w:p>
    <w:p w14:paraId="3C62C9D9">
      <w:pPr>
        <w:pStyle w:val="4"/>
        <w:spacing w:before="273" w:line="254" w:lineRule="auto"/>
        <w:ind w:right="97"/>
        <w:rPr>
          <w:rFonts w:hint="eastAsia"/>
          <w:sz w:val="32"/>
          <w:szCs w:val="32"/>
        </w:rPr>
      </w:pPr>
      <w:r>
        <w:rPr>
          <w:rFonts w:hint="eastAsia"/>
          <w:sz w:val="32"/>
          <w:szCs w:val="32"/>
        </w:rPr>
        <w:t>The relation of the life and of the death to God is quite different.</w:t>
      </w:r>
    </w:p>
    <w:p w14:paraId="191AA96E">
      <w:pPr>
        <w:pStyle w:val="4"/>
        <w:spacing w:before="273" w:line="254" w:lineRule="auto"/>
        <w:ind w:right="97"/>
        <w:rPr>
          <w:rFonts w:hint="eastAsia"/>
          <w:sz w:val="32"/>
          <w:szCs w:val="32"/>
        </w:rPr>
      </w:pPr>
      <w:r>
        <w:rPr>
          <w:rFonts w:hint="eastAsia"/>
          <w:sz w:val="32"/>
          <w:szCs w:val="32"/>
        </w:rPr>
        <w:t>生命与死亡与上帝的关系截然不同。</w:t>
      </w:r>
    </w:p>
    <w:p w14:paraId="1A5C6EA8">
      <w:pPr>
        <w:pStyle w:val="4"/>
        <w:spacing w:before="273" w:line="254" w:lineRule="auto"/>
        <w:ind w:right="97"/>
        <w:rPr>
          <w:rFonts w:hint="eastAsia"/>
          <w:sz w:val="32"/>
          <w:szCs w:val="32"/>
        </w:rPr>
      </w:pPr>
    </w:p>
    <w:p w14:paraId="2A031B20">
      <w:pPr>
        <w:pStyle w:val="4"/>
        <w:spacing w:before="273" w:line="254" w:lineRule="auto"/>
        <w:ind w:right="97"/>
        <w:rPr>
          <w:rFonts w:hint="eastAsia"/>
          <w:sz w:val="32"/>
          <w:szCs w:val="32"/>
        </w:rPr>
      </w:pPr>
      <w:r>
        <w:rPr>
          <w:rFonts w:hint="eastAsia"/>
          <w:sz w:val="32"/>
          <w:szCs w:val="32"/>
        </w:rPr>
        <w:t>Christ owed God His life, just such as we know it to have been, but He did not in the same sense owe Him His death.</w:t>
      </w:r>
    </w:p>
    <w:p w14:paraId="23B7F794">
      <w:pPr>
        <w:pStyle w:val="4"/>
        <w:spacing w:before="273" w:line="254" w:lineRule="auto"/>
        <w:ind w:right="97"/>
        <w:rPr>
          <w:rFonts w:hint="eastAsia"/>
          <w:sz w:val="32"/>
          <w:szCs w:val="32"/>
        </w:rPr>
      </w:pPr>
      <w:r>
        <w:rPr>
          <w:rFonts w:hint="eastAsia"/>
          <w:sz w:val="32"/>
          <w:szCs w:val="32"/>
        </w:rPr>
        <w:t>基督亏欠上帝祂的生命，正如我们所知的那样，但祂并非以同样的意义亏欠祂的死亡。</w:t>
      </w:r>
    </w:p>
    <w:p w14:paraId="12BE3ECC">
      <w:pPr>
        <w:pStyle w:val="4"/>
        <w:spacing w:before="273" w:line="254" w:lineRule="auto"/>
        <w:ind w:right="97"/>
        <w:rPr>
          <w:rFonts w:hint="eastAsia"/>
          <w:sz w:val="32"/>
          <w:szCs w:val="32"/>
        </w:rPr>
      </w:pPr>
    </w:p>
    <w:p w14:paraId="12186DE3">
      <w:pPr>
        <w:pStyle w:val="4"/>
        <w:spacing w:before="273" w:line="254" w:lineRule="auto"/>
        <w:ind w:right="97"/>
        <w:rPr>
          <w:rFonts w:hint="eastAsia"/>
          <w:sz w:val="32"/>
          <w:szCs w:val="32"/>
        </w:rPr>
      </w:pPr>
      <w:r>
        <w:rPr>
          <w:rFonts w:hint="eastAsia"/>
          <w:sz w:val="32"/>
          <w:szCs w:val="32"/>
        </w:rPr>
        <w:t>His death is something valuable, we can hardly tell why; He has no definite use for it, and therefore He can freely offer it to God as a satisfaction for the sins of men; but it is not filled with the moral value of love to man or obedience to the Father's will.</w:t>
      </w:r>
    </w:p>
    <w:p w14:paraId="28D90F8A">
      <w:pPr>
        <w:pStyle w:val="4"/>
        <w:spacing w:before="273" w:line="254" w:lineRule="auto"/>
        <w:ind w:right="97"/>
        <w:rPr>
          <w:rFonts w:hint="eastAsia"/>
          <w:sz w:val="32"/>
          <w:szCs w:val="32"/>
        </w:rPr>
      </w:pPr>
      <w:r>
        <w:rPr>
          <w:rFonts w:hint="eastAsia"/>
          <w:sz w:val="32"/>
          <w:szCs w:val="32"/>
        </w:rPr>
        <w:t>祂的死是有价值的，我们几乎无法说清为何；祂对此并无明确的用途，因此祂可以自由地将其献给上帝，作为对人类罪孽的补赎；但它并未充满对人的爱或对父旨意顺服的道德价值。</w:t>
      </w:r>
    </w:p>
    <w:p w14:paraId="62065731">
      <w:pPr>
        <w:pStyle w:val="4"/>
        <w:spacing w:before="273" w:line="254" w:lineRule="auto"/>
        <w:ind w:right="97"/>
        <w:rPr>
          <w:rFonts w:hint="eastAsia"/>
          <w:sz w:val="32"/>
          <w:szCs w:val="32"/>
        </w:rPr>
      </w:pPr>
    </w:p>
    <w:p w14:paraId="576149A0">
      <w:pPr>
        <w:pStyle w:val="4"/>
        <w:spacing w:before="273" w:line="254" w:lineRule="auto"/>
        <w:ind w:right="97"/>
        <w:rPr>
          <w:rFonts w:hint="eastAsia"/>
          <w:sz w:val="32"/>
          <w:szCs w:val="32"/>
        </w:rPr>
      </w:pPr>
      <w:r>
        <w:rPr>
          <w:rFonts w:hint="eastAsia"/>
          <w:sz w:val="32"/>
          <w:szCs w:val="32"/>
        </w:rPr>
        <w:t>Ex hypothesi it is outside of the world of moral obligation, and is therefore not susceptible of moral construction.</w:t>
      </w:r>
    </w:p>
    <w:p w14:paraId="3BA51FE7">
      <w:pPr>
        <w:pStyle w:val="4"/>
        <w:spacing w:before="273" w:line="254" w:lineRule="auto"/>
        <w:ind w:right="97"/>
        <w:rPr>
          <w:rFonts w:hint="eastAsia"/>
          <w:sz w:val="32"/>
          <w:szCs w:val="32"/>
        </w:rPr>
      </w:pPr>
      <w:r>
        <w:rPr>
          <w:rFonts w:hint="eastAsia"/>
          <w:sz w:val="32"/>
          <w:szCs w:val="32"/>
        </w:rPr>
        <w:t>根据假设，它超出了道德义务的世界，因此不适于进行道德建构。</w:t>
      </w:r>
    </w:p>
    <w:p w14:paraId="4D90D2E6">
      <w:pPr>
        <w:pStyle w:val="4"/>
        <w:spacing w:before="273" w:line="254" w:lineRule="auto"/>
        <w:ind w:right="97"/>
        <w:rPr>
          <w:rFonts w:hint="eastAsia"/>
          <w:sz w:val="32"/>
          <w:szCs w:val="32"/>
        </w:rPr>
      </w:pPr>
    </w:p>
    <w:p w14:paraId="1A28FDCB">
      <w:pPr>
        <w:pStyle w:val="4"/>
        <w:spacing w:before="273" w:line="254" w:lineRule="auto"/>
        <w:ind w:right="97"/>
        <w:rPr>
          <w:rFonts w:hint="eastAsia"/>
          <w:sz w:val="32"/>
          <w:szCs w:val="32"/>
        </w:rPr>
      </w:pPr>
      <w:r>
        <w:rPr>
          <w:rFonts w:hint="eastAsia"/>
          <w:sz w:val="32"/>
          <w:szCs w:val="32"/>
        </w:rPr>
        <w:t>It is in some respects another way of putting the same truth if we say that no real connection is established by Anselm between the death of Christ and the sin of the world, which sin, nevertheless, can only be remitted on the ground of that death.</w:t>
      </w:r>
    </w:p>
    <w:p w14:paraId="02E3F292">
      <w:pPr>
        <w:pStyle w:val="4"/>
        <w:spacing w:before="273" w:line="254" w:lineRule="auto"/>
        <w:ind w:right="97"/>
        <w:rPr>
          <w:rFonts w:hint="eastAsia"/>
          <w:sz w:val="32"/>
          <w:szCs w:val="32"/>
        </w:rPr>
      </w:pPr>
      <w:r>
        <w:rPr>
          <w:rFonts w:hint="eastAsia"/>
          <w:sz w:val="32"/>
          <w:szCs w:val="32"/>
        </w:rPr>
        <w:t>从某些方面来说，如果我们说安瑟伦没有在基督的死与世界的罪之间建立起真正的联系，而罪，尽管如此，只能在那死的基础上才得赦免，这无非是换一种方式表达同一个真理。</w:t>
      </w:r>
    </w:p>
    <w:p w14:paraId="35150F07">
      <w:pPr>
        <w:pStyle w:val="4"/>
        <w:spacing w:before="273" w:line="254" w:lineRule="auto"/>
        <w:ind w:right="97"/>
        <w:rPr>
          <w:rFonts w:hint="eastAsia"/>
          <w:sz w:val="32"/>
          <w:szCs w:val="32"/>
        </w:rPr>
      </w:pPr>
    </w:p>
    <w:p w14:paraId="136427FC">
      <w:pPr>
        <w:pStyle w:val="4"/>
        <w:spacing w:before="273" w:line="254" w:lineRule="auto"/>
        <w:ind w:right="97"/>
        <w:rPr>
          <w:rFonts w:hint="eastAsia"/>
          <w:sz w:val="32"/>
          <w:szCs w:val="32"/>
        </w:rPr>
      </w:pPr>
      <w:r>
        <w:rPr>
          <w:rFonts w:hint="eastAsia"/>
          <w:sz w:val="32"/>
          <w:szCs w:val="32"/>
        </w:rPr>
        <w:t>This is due to the entire arbitrariness of the idea of satisfaction.</w:t>
      </w:r>
    </w:p>
    <w:p w14:paraId="7827700C">
      <w:pPr>
        <w:pStyle w:val="4"/>
        <w:spacing w:before="273" w:line="254" w:lineRule="auto"/>
        <w:ind w:right="97"/>
        <w:rPr>
          <w:rFonts w:hint="eastAsia"/>
          <w:sz w:val="32"/>
          <w:szCs w:val="32"/>
        </w:rPr>
      </w:pPr>
      <w:r>
        <w:rPr>
          <w:rFonts w:hint="eastAsia"/>
          <w:sz w:val="32"/>
          <w:szCs w:val="32"/>
        </w:rPr>
        <w:t>这归因于“补赎”观念的完全任意性。</w:t>
      </w:r>
    </w:p>
    <w:p w14:paraId="0E907C1E">
      <w:pPr>
        <w:pStyle w:val="4"/>
        <w:spacing w:before="273" w:line="254" w:lineRule="auto"/>
        <w:ind w:right="97"/>
        <w:rPr>
          <w:rFonts w:hint="eastAsia"/>
          <w:sz w:val="32"/>
          <w:szCs w:val="32"/>
        </w:rPr>
      </w:pPr>
    </w:p>
    <w:p w14:paraId="7574CF49">
      <w:pPr>
        <w:pStyle w:val="4"/>
        <w:spacing w:before="273" w:line="254" w:lineRule="auto"/>
        <w:ind w:right="97"/>
        <w:rPr>
          <w:rFonts w:hint="eastAsia"/>
          <w:sz w:val="32"/>
          <w:szCs w:val="32"/>
        </w:rPr>
      </w:pPr>
      <w:r>
        <w:rPr>
          <w:rFonts w:hint="eastAsia"/>
          <w:sz w:val="32"/>
          <w:szCs w:val="32"/>
        </w:rPr>
        <w:t>It seems fairly certain that the word satisfactio—though commonly enough applied, in connection with the penitential system of the Church, to the acts or sacrifices by which the Christian who had fallen into sin made good his fault, and was reconciled to God and His people—was never before Anselm expressly applied to the work of Christ.</w:t>
      </w:r>
    </w:p>
    <w:p w14:paraId="6D30EA54">
      <w:pPr>
        <w:pStyle w:val="4"/>
        <w:spacing w:before="273" w:line="254" w:lineRule="auto"/>
        <w:ind w:right="97"/>
        <w:rPr>
          <w:rFonts w:hint="eastAsia"/>
          <w:sz w:val="32"/>
          <w:szCs w:val="32"/>
        </w:rPr>
      </w:pPr>
      <w:r>
        <w:rPr>
          <w:rFonts w:hint="eastAsia"/>
          <w:sz w:val="32"/>
          <w:szCs w:val="32"/>
        </w:rPr>
        <w:t>似乎相当确定的是，satisfactio 这个词——虽然在教会的悔罪制度中，常被应用于基督徒犯罪后，为弥补其过错，与上帝和祂的子民和好而行的行为或献祭——在安瑟伦之前，从未明确地应用于基督的工作。</w:t>
      </w:r>
    </w:p>
    <w:p w14:paraId="6ED125DB">
      <w:pPr>
        <w:pStyle w:val="4"/>
        <w:spacing w:before="273" w:line="254" w:lineRule="auto"/>
        <w:ind w:right="97"/>
        <w:rPr>
          <w:rFonts w:hint="eastAsia"/>
          <w:sz w:val="32"/>
          <w:szCs w:val="32"/>
        </w:rPr>
      </w:pPr>
    </w:p>
    <w:p w14:paraId="52F02BA9">
      <w:pPr>
        <w:pStyle w:val="4"/>
        <w:spacing w:before="273" w:line="254" w:lineRule="auto"/>
        <w:ind w:right="97"/>
        <w:rPr>
          <w:rFonts w:hint="eastAsia"/>
          <w:sz w:val="32"/>
          <w:szCs w:val="32"/>
        </w:rPr>
      </w:pPr>
      <w:r>
        <w:rPr>
          <w:rFonts w:hint="eastAsia"/>
          <w:sz w:val="32"/>
          <w:szCs w:val="32"/>
        </w:rPr>
        <w:t>This gave plausibility to the attempt of Cremer to derive the idea in Anselm— and especially to derive the idea that satisfactio and poena were alternatives which excluded each other—not from the penitential system, but from a peculiarity in German tribal law.</w:t>
      </w:r>
    </w:p>
    <w:p w14:paraId="12F82803">
      <w:pPr>
        <w:pStyle w:val="4"/>
        <w:spacing w:before="273" w:line="254" w:lineRule="auto"/>
        <w:ind w:right="97"/>
        <w:rPr>
          <w:rFonts w:hint="eastAsia"/>
          <w:sz w:val="32"/>
          <w:szCs w:val="32"/>
        </w:rPr>
      </w:pPr>
      <w:r>
        <w:rPr>
          <w:rFonts w:hint="eastAsia"/>
          <w:sz w:val="32"/>
          <w:szCs w:val="32"/>
        </w:rPr>
        <w:t>这给克雷默试图从日耳曼部落法的一个特点，而非悔罪制度，来推导安瑟伦的观念——特别是推导补赎与刑罚是互斥的替代选择这一观念——的尝试，提供了合理性。</w:t>
      </w:r>
    </w:p>
    <w:p w14:paraId="170690F5">
      <w:pPr>
        <w:pStyle w:val="4"/>
        <w:spacing w:before="273" w:line="254" w:lineRule="auto"/>
        <w:ind w:right="97"/>
        <w:rPr>
          <w:rFonts w:hint="eastAsia"/>
          <w:sz w:val="32"/>
          <w:szCs w:val="32"/>
        </w:rPr>
      </w:pPr>
    </w:p>
    <w:p w14:paraId="106C1E23">
      <w:pPr>
        <w:pStyle w:val="4"/>
        <w:spacing w:before="273" w:line="254" w:lineRule="auto"/>
        <w:ind w:right="97"/>
        <w:rPr>
          <w:rFonts w:hint="eastAsia"/>
          <w:sz w:val="32"/>
          <w:szCs w:val="32"/>
        </w:rPr>
      </w:pPr>
      <w:r>
        <w:rPr>
          <w:rFonts w:hint="eastAsia"/>
          <w:sz w:val="32"/>
          <w:szCs w:val="32"/>
        </w:rPr>
        <w:t>Here the satisfaction was not the punishment, nor anything akin to it, but the Wehrgelt or payment, by which liability was covered and punishment averted.</w:t>
      </w:r>
    </w:p>
    <w:p w14:paraId="2D19A48B">
      <w:pPr>
        <w:pStyle w:val="4"/>
        <w:spacing w:before="273" w:line="254" w:lineRule="auto"/>
        <w:ind w:right="97"/>
        <w:rPr>
          <w:rFonts w:hint="eastAsia"/>
          <w:sz w:val="32"/>
          <w:szCs w:val="32"/>
        </w:rPr>
      </w:pPr>
      <w:r>
        <w:rPr>
          <w:rFonts w:hint="eastAsia"/>
          <w:sz w:val="32"/>
          <w:szCs w:val="32"/>
        </w:rPr>
        <w:t>在这里，补赎并非惩罚，也非类似之物，而是 Wehrgelt 或付款，藉此责任被覆盖，惩罚被避免。</w:t>
      </w:r>
    </w:p>
    <w:p w14:paraId="7137E8EC">
      <w:pPr>
        <w:pStyle w:val="4"/>
        <w:spacing w:before="273" w:line="254" w:lineRule="auto"/>
        <w:ind w:right="97"/>
        <w:rPr>
          <w:rFonts w:hint="eastAsia"/>
          <w:sz w:val="32"/>
          <w:szCs w:val="32"/>
        </w:rPr>
      </w:pPr>
    </w:p>
    <w:p w14:paraId="1A619FFE">
      <w:pPr>
        <w:pStyle w:val="4"/>
        <w:spacing w:before="273" w:line="254" w:lineRule="auto"/>
        <w:ind w:right="97"/>
        <w:rPr>
          <w:rFonts w:hint="eastAsia"/>
          <w:sz w:val="32"/>
          <w:szCs w:val="32"/>
        </w:rPr>
      </w:pPr>
      <w:r>
        <w:rPr>
          <w:rFonts w:hint="eastAsia"/>
          <w:sz w:val="32"/>
          <w:szCs w:val="32"/>
        </w:rPr>
        <w:t>But though this provided an easy explanation of some degenerations of 'satisfaction' in the mediæval Church, it has hardly succeeded in standing criticism.</w:t>
      </w:r>
    </w:p>
    <w:p w14:paraId="1EFCD0CF">
      <w:pPr>
        <w:pStyle w:val="4"/>
        <w:spacing w:before="273" w:line="254" w:lineRule="auto"/>
        <w:ind w:right="97"/>
        <w:rPr>
          <w:rFonts w:hint="eastAsia"/>
          <w:sz w:val="32"/>
          <w:szCs w:val="32"/>
        </w:rPr>
      </w:pPr>
      <w:r>
        <w:rPr>
          <w:rFonts w:hint="eastAsia"/>
          <w:sz w:val="32"/>
          <w:szCs w:val="32"/>
        </w:rPr>
        <w:t>但虽然这为中世纪教会中‘补赎’的一些退化提供了简便的解释，但它几乎未能经受住批判。</w:t>
      </w:r>
    </w:p>
    <w:p w14:paraId="10E41F7D">
      <w:pPr>
        <w:pStyle w:val="4"/>
        <w:spacing w:before="273" w:line="254" w:lineRule="auto"/>
        <w:ind w:right="97"/>
        <w:rPr>
          <w:rFonts w:hint="eastAsia"/>
          <w:sz w:val="32"/>
          <w:szCs w:val="32"/>
        </w:rPr>
      </w:pPr>
    </w:p>
    <w:p w14:paraId="77F4F27F">
      <w:pPr>
        <w:pStyle w:val="4"/>
        <w:spacing w:before="273" w:line="254" w:lineRule="auto"/>
        <w:ind w:right="97"/>
        <w:rPr>
          <w:rFonts w:hint="eastAsia"/>
          <w:sz w:val="32"/>
          <w:szCs w:val="32"/>
        </w:rPr>
      </w:pPr>
      <w:r>
        <w:rPr>
          <w:rFonts w:hint="eastAsia"/>
          <w:sz w:val="32"/>
          <w:szCs w:val="32"/>
        </w:rPr>
        <w:t>The idea of satisfaction in Anselm has too much that is analogous to it in the penitential system, and ideas analogous to his are too widely diffused in quarters not open to Germanic influence, for Cremer's suggestion to hold.</w:t>
      </w:r>
    </w:p>
    <w:p w14:paraId="338752F8">
      <w:pPr>
        <w:pStyle w:val="4"/>
        <w:spacing w:before="273" w:line="254" w:lineRule="auto"/>
        <w:ind w:right="97"/>
        <w:rPr>
          <w:rFonts w:hint="eastAsia"/>
          <w:sz w:val="32"/>
          <w:szCs w:val="32"/>
        </w:rPr>
      </w:pPr>
      <w:r>
        <w:rPr>
          <w:rFonts w:hint="eastAsia"/>
          <w:sz w:val="32"/>
          <w:szCs w:val="32"/>
        </w:rPr>
        <w:t>安瑟伦的补赎观念，与悔罪制度中的观念有太多的类似之处，并且与他类似的观念，在未受日耳曼影响的地区也传播得太广，以至于克雷默的建议无法成立。</w:t>
      </w:r>
    </w:p>
    <w:p w14:paraId="1F483BA3">
      <w:pPr>
        <w:pStyle w:val="4"/>
        <w:spacing w:before="273" w:line="254" w:lineRule="auto"/>
        <w:ind w:right="97"/>
        <w:rPr>
          <w:rFonts w:hint="eastAsia"/>
          <w:sz w:val="32"/>
          <w:szCs w:val="32"/>
        </w:rPr>
      </w:pPr>
    </w:p>
    <w:p w14:paraId="70980092">
      <w:pPr>
        <w:pStyle w:val="4"/>
        <w:spacing w:before="273" w:line="254" w:lineRule="auto"/>
        <w:ind w:right="97"/>
        <w:rPr>
          <w:rFonts w:hint="eastAsia"/>
          <w:sz w:val="32"/>
          <w:szCs w:val="32"/>
        </w:rPr>
      </w:pPr>
      <w:r>
        <w:rPr>
          <w:rFonts w:hint="eastAsia"/>
          <w:sz w:val="32"/>
          <w:szCs w:val="32"/>
        </w:rPr>
        <w:t>From the very beginning, as we have seen in connection with Tertullian, a kind of ambiguity attached to the term satisfaction, even when the satisfaction was rendered by men.</w:t>
      </w:r>
    </w:p>
    <w:p w14:paraId="13FA1EBD">
      <w:pPr>
        <w:pStyle w:val="4"/>
        <w:spacing w:before="273" w:line="254" w:lineRule="auto"/>
        <w:ind w:right="97"/>
        <w:rPr>
          <w:rFonts w:hint="eastAsia"/>
          <w:sz w:val="32"/>
          <w:szCs w:val="32"/>
        </w:rPr>
      </w:pPr>
      <w:r>
        <w:rPr>
          <w:rFonts w:hint="eastAsia"/>
          <w:sz w:val="32"/>
          <w:szCs w:val="32"/>
        </w:rPr>
        <w:t>从一开始，正如我们在德尔图良的著作中看到的，即使当补赎是由人来作出时，“补赎”这个词也带有一种模糊性。</w:t>
      </w:r>
    </w:p>
    <w:p w14:paraId="40FC8F1A">
      <w:pPr>
        <w:pStyle w:val="4"/>
        <w:spacing w:before="273" w:line="254" w:lineRule="auto"/>
        <w:ind w:right="97"/>
        <w:rPr>
          <w:rFonts w:hint="eastAsia"/>
          <w:sz w:val="32"/>
          <w:szCs w:val="32"/>
        </w:rPr>
      </w:pPr>
    </w:p>
    <w:p w14:paraId="01BF4CDB">
      <w:pPr>
        <w:pStyle w:val="4"/>
        <w:spacing w:before="273" w:line="254" w:lineRule="auto"/>
        <w:ind w:right="97"/>
        <w:rPr>
          <w:rFonts w:hint="eastAsia"/>
          <w:sz w:val="32"/>
          <w:szCs w:val="32"/>
        </w:rPr>
      </w:pPr>
      <w:r>
        <w:rPr>
          <w:rFonts w:hint="eastAsia"/>
          <w:sz w:val="32"/>
          <w:szCs w:val="32"/>
        </w:rPr>
        <w:t>In law, satisfaction was penal; it was rendered to the law by paying its penalty.</w:t>
      </w:r>
    </w:p>
    <w:p w14:paraId="528851D4">
      <w:pPr>
        <w:pStyle w:val="4"/>
        <w:spacing w:before="273" w:line="254" w:lineRule="auto"/>
        <w:ind w:right="97"/>
        <w:rPr>
          <w:rFonts w:hint="eastAsia"/>
          <w:sz w:val="32"/>
          <w:szCs w:val="32"/>
        </w:rPr>
      </w:pPr>
      <w:r>
        <w:rPr>
          <w:rFonts w:hint="eastAsia"/>
          <w:sz w:val="32"/>
          <w:szCs w:val="32"/>
        </w:rPr>
        <w:t>在法律上，补赎是刑罚性的；它是通过支付刑罚来向法律作出的。</w:t>
      </w:r>
    </w:p>
    <w:p w14:paraId="65880E44">
      <w:pPr>
        <w:pStyle w:val="4"/>
        <w:spacing w:before="273" w:line="254" w:lineRule="auto"/>
        <w:ind w:right="97"/>
        <w:rPr>
          <w:rFonts w:hint="eastAsia"/>
          <w:sz w:val="32"/>
          <w:szCs w:val="32"/>
        </w:rPr>
      </w:pPr>
    </w:p>
    <w:p w14:paraId="11E921D2">
      <w:pPr>
        <w:pStyle w:val="4"/>
        <w:spacing w:before="273" w:line="254" w:lineRule="auto"/>
        <w:ind w:right="97"/>
        <w:rPr>
          <w:rFonts w:hint="eastAsia"/>
          <w:sz w:val="32"/>
          <w:szCs w:val="32"/>
        </w:rPr>
      </w:pPr>
      <w:r>
        <w:rPr>
          <w:rFonts w:hint="eastAsia"/>
          <w:sz w:val="32"/>
          <w:szCs w:val="32"/>
        </w:rPr>
        <w:t>In the discipline of the Church it was not strictly speaking penal; it was a means of averting the penalty.</w:t>
      </w:r>
    </w:p>
    <w:p w14:paraId="1055C412">
      <w:pPr>
        <w:pStyle w:val="4"/>
        <w:spacing w:before="273" w:line="254" w:lineRule="auto"/>
        <w:ind w:right="97"/>
        <w:rPr>
          <w:rFonts w:hint="eastAsia"/>
          <w:sz w:val="32"/>
          <w:szCs w:val="32"/>
        </w:rPr>
      </w:pPr>
      <w:r>
        <w:rPr>
          <w:rFonts w:hint="eastAsia"/>
          <w:sz w:val="32"/>
          <w:szCs w:val="32"/>
        </w:rPr>
        <w:t>在教会的纪律中，它并非严格意义上的刑罚；它是一种避免刑罚的手段。</w:t>
      </w:r>
    </w:p>
    <w:p w14:paraId="71BAF141">
      <w:pPr>
        <w:pStyle w:val="4"/>
        <w:spacing w:before="273" w:line="254" w:lineRule="auto"/>
        <w:ind w:right="97"/>
        <w:rPr>
          <w:rFonts w:hint="eastAsia"/>
          <w:sz w:val="32"/>
          <w:szCs w:val="32"/>
        </w:rPr>
      </w:pPr>
    </w:p>
    <w:p w14:paraId="35146B00">
      <w:pPr>
        <w:pStyle w:val="4"/>
        <w:spacing w:before="273" w:line="254" w:lineRule="auto"/>
        <w:ind w:right="97"/>
        <w:rPr>
          <w:rFonts w:hint="eastAsia"/>
          <w:sz w:val="32"/>
          <w:szCs w:val="32"/>
        </w:rPr>
      </w:pPr>
      <w:r>
        <w:rPr>
          <w:rFonts w:hint="eastAsia"/>
          <w:sz w:val="32"/>
          <w:szCs w:val="32"/>
        </w:rPr>
        <w:t>But it was painful, it was due to sin, and in that sense it was quasi-penal.</w:t>
      </w:r>
    </w:p>
    <w:p w14:paraId="2F75B038">
      <w:pPr>
        <w:pStyle w:val="4"/>
        <w:spacing w:before="273" w:line="254" w:lineRule="auto"/>
        <w:ind w:right="97"/>
        <w:rPr>
          <w:rFonts w:hint="eastAsia"/>
          <w:sz w:val="32"/>
          <w:szCs w:val="32"/>
        </w:rPr>
      </w:pPr>
      <w:r>
        <w:rPr>
          <w:rFonts w:hint="eastAsia"/>
          <w:sz w:val="32"/>
          <w:szCs w:val="32"/>
        </w:rPr>
        <w:t>但它是痛苦的，是因罪而来的，从这个意义上说，它是准刑罚性的。</w:t>
      </w:r>
    </w:p>
    <w:p w14:paraId="0A898FED">
      <w:pPr>
        <w:pStyle w:val="4"/>
        <w:spacing w:before="273" w:line="254" w:lineRule="auto"/>
        <w:ind w:right="97"/>
        <w:rPr>
          <w:rFonts w:hint="eastAsia"/>
          <w:sz w:val="32"/>
          <w:szCs w:val="32"/>
        </w:rPr>
      </w:pPr>
    </w:p>
    <w:p w14:paraId="0927E9E5">
      <w:pPr>
        <w:pStyle w:val="4"/>
        <w:spacing w:before="273" w:line="254" w:lineRule="auto"/>
        <w:ind w:right="97"/>
        <w:rPr>
          <w:rFonts w:hint="eastAsia"/>
          <w:sz w:val="32"/>
          <w:szCs w:val="32"/>
        </w:rPr>
      </w:pPr>
      <w:r>
        <w:rPr>
          <w:rFonts w:hint="eastAsia"/>
          <w:sz w:val="32"/>
          <w:szCs w:val="32"/>
        </w:rPr>
        <w:t>Anselm, by defining Christ's death merely as an alternative to the punishment of sin (necesse est ut omne peccatum satisfaction AUT poena sequatur), and by refusing to define it in relation to His life, as something which He owed to God, and which therefore entered into His vocation and could be morally understood, has practically made it meaningless.</w:t>
      </w:r>
    </w:p>
    <w:p w14:paraId="52DED68E">
      <w:pPr>
        <w:pStyle w:val="4"/>
        <w:spacing w:before="273" w:line="254" w:lineRule="auto"/>
        <w:ind w:right="97"/>
        <w:rPr>
          <w:rFonts w:hint="eastAsia"/>
          <w:sz w:val="32"/>
          <w:szCs w:val="32"/>
        </w:rPr>
      </w:pPr>
      <w:r>
        <w:rPr>
          <w:rFonts w:hint="eastAsia"/>
          <w:sz w:val="32"/>
          <w:szCs w:val="32"/>
        </w:rPr>
        <w:t>安瑟伦，通过将基督的死仅仅定义为罪的惩罚的替代选择（necesse est ut omne peccatum satisfaction AUT poena sequatur），并拒绝将其与祂的生命相关联地定义为祂亏欠上帝的，因此也进入祂的呼召并能被道德地理解的东西，实际上已使其变得毫无意义。</w:t>
      </w:r>
    </w:p>
    <w:p w14:paraId="4860E652">
      <w:pPr>
        <w:pStyle w:val="4"/>
        <w:spacing w:before="273" w:line="254" w:lineRule="auto"/>
        <w:ind w:right="97"/>
        <w:rPr>
          <w:rFonts w:hint="eastAsia"/>
          <w:sz w:val="32"/>
          <w:szCs w:val="32"/>
        </w:rPr>
      </w:pPr>
    </w:p>
    <w:p w14:paraId="77CE6E2C">
      <w:pPr>
        <w:pStyle w:val="4"/>
        <w:spacing w:before="273" w:line="254" w:lineRule="auto"/>
        <w:ind w:right="97"/>
        <w:rPr>
          <w:rFonts w:hint="eastAsia"/>
          <w:sz w:val="32"/>
          <w:szCs w:val="32"/>
        </w:rPr>
      </w:pPr>
      <w:r>
        <w:rPr>
          <w:rFonts w:hint="eastAsia"/>
          <w:sz w:val="32"/>
          <w:szCs w:val="32"/>
        </w:rPr>
        <w:t>When the Bible says Christ died for sins, it assumes a real connection of death and sin which makes the proposition intelligible; but though Anselm would not have questioned such a connection, he does not have it in his mind when he speaks of Christ offering His death to God as a satisfaction for men's sins.</w:t>
      </w:r>
    </w:p>
    <w:p w14:paraId="1FE9A8BF">
      <w:pPr>
        <w:pStyle w:val="4"/>
        <w:spacing w:before="273" w:line="254" w:lineRule="auto"/>
        <w:ind w:right="97"/>
        <w:rPr>
          <w:rFonts w:hint="eastAsia"/>
          <w:sz w:val="32"/>
          <w:szCs w:val="32"/>
        </w:rPr>
      </w:pPr>
      <w:r>
        <w:rPr>
          <w:rFonts w:hint="eastAsia"/>
          <w:sz w:val="32"/>
          <w:szCs w:val="32"/>
        </w:rPr>
        <w:t>当圣经说基督为罪而死时，它假设死亡与罪之间存在一种真实的联系，这使这个命题可以理解；但虽然安瑟伦不会质疑这种联系，当他谈到基督将祂的死献给上帝作为对人类罪孽的补赎时，他脑海中并没有这个联系。</w:t>
      </w:r>
    </w:p>
    <w:p w14:paraId="27E90361">
      <w:pPr>
        <w:pStyle w:val="4"/>
        <w:spacing w:before="273" w:line="254" w:lineRule="auto"/>
        <w:ind w:right="97"/>
        <w:rPr>
          <w:rFonts w:hint="eastAsia"/>
          <w:sz w:val="32"/>
          <w:szCs w:val="32"/>
        </w:rPr>
      </w:pPr>
    </w:p>
    <w:p w14:paraId="417F934B">
      <w:pPr>
        <w:pStyle w:val="4"/>
        <w:spacing w:before="273" w:line="254" w:lineRule="auto"/>
        <w:ind w:right="97"/>
        <w:rPr>
          <w:rFonts w:hint="eastAsia"/>
          <w:sz w:val="32"/>
          <w:szCs w:val="32"/>
        </w:rPr>
      </w:pPr>
      <w:r>
        <w:rPr>
          <w:rFonts w:hint="eastAsia"/>
          <w:sz w:val="32"/>
          <w:szCs w:val="32"/>
        </w:rPr>
        <w:t>The absence at this point of a link in the chain of Anselm's 'rational necessities' is one of the worst flaws in his argument.</w:t>
      </w:r>
    </w:p>
    <w:p w14:paraId="1922CB1E">
      <w:pPr>
        <w:pStyle w:val="4"/>
        <w:spacing w:before="273" w:line="254" w:lineRule="auto"/>
        <w:ind w:right="97"/>
        <w:rPr>
          <w:rFonts w:hint="eastAsia"/>
          <w:sz w:val="32"/>
          <w:szCs w:val="32"/>
        </w:rPr>
      </w:pPr>
      <w:r>
        <w:rPr>
          <w:rFonts w:hint="eastAsia"/>
          <w:sz w:val="32"/>
          <w:szCs w:val="32"/>
        </w:rPr>
        <w:t>在安瑟伦的‘理性必然性’链条中，这一点上的缺失是其论证最严重的缺陷之一。</w:t>
      </w:r>
    </w:p>
    <w:p w14:paraId="6C4AAFC2">
      <w:pPr>
        <w:pStyle w:val="4"/>
        <w:spacing w:before="273" w:line="254" w:lineRule="auto"/>
        <w:ind w:right="97"/>
        <w:rPr>
          <w:rFonts w:hint="eastAsia"/>
          <w:sz w:val="32"/>
          <w:szCs w:val="32"/>
        </w:rPr>
      </w:pPr>
    </w:p>
    <w:p w14:paraId="3CB23F46">
      <w:pPr>
        <w:pStyle w:val="4"/>
        <w:spacing w:before="273" w:line="254" w:lineRule="auto"/>
        <w:ind w:right="97"/>
        <w:rPr>
          <w:rFonts w:hint="eastAsia"/>
          <w:sz w:val="32"/>
          <w:szCs w:val="32"/>
        </w:rPr>
      </w:pPr>
      <w:r>
        <w:rPr>
          <w:rFonts w:hint="eastAsia"/>
          <w:sz w:val="32"/>
          <w:szCs w:val="32"/>
        </w:rPr>
        <w:t>To conclude the estimate of his demerits, Anselm gives no clear account of the way in which the work of Christ comes to benefit men.</w:t>
      </w:r>
    </w:p>
    <w:p w14:paraId="0A57F9A1">
      <w:pPr>
        <w:pStyle w:val="4"/>
        <w:spacing w:before="273" w:line="254" w:lineRule="auto"/>
        <w:ind w:right="97"/>
        <w:rPr>
          <w:rFonts w:hint="eastAsia"/>
          <w:sz w:val="32"/>
          <w:szCs w:val="32"/>
        </w:rPr>
      </w:pPr>
      <w:r>
        <w:rPr>
          <w:rFonts w:hint="eastAsia"/>
          <w:sz w:val="32"/>
          <w:szCs w:val="32"/>
        </w:rPr>
        <w:t>总结他缺点的评价，安瑟伦并未清楚地说明基督的工作如何使人受益。</w:t>
      </w:r>
    </w:p>
    <w:p w14:paraId="1B1A1EE8">
      <w:pPr>
        <w:pStyle w:val="4"/>
        <w:spacing w:before="273" w:line="254" w:lineRule="auto"/>
        <w:ind w:right="97"/>
        <w:rPr>
          <w:rFonts w:hint="eastAsia"/>
          <w:sz w:val="32"/>
          <w:szCs w:val="32"/>
        </w:rPr>
      </w:pPr>
    </w:p>
    <w:p w14:paraId="52D6CD3A">
      <w:pPr>
        <w:pStyle w:val="4"/>
        <w:spacing w:before="273" w:line="254" w:lineRule="auto"/>
        <w:ind w:right="97"/>
        <w:rPr>
          <w:rFonts w:hint="eastAsia"/>
          <w:sz w:val="32"/>
          <w:szCs w:val="32"/>
        </w:rPr>
      </w:pPr>
      <w:r>
        <w:rPr>
          <w:rFonts w:hint="eastAsia"/>
          <w:sz w:val="32"/>
          <w:szCs w:val="32"/>
        </w:rPr>
        <w:t>Christ is left standing, so to speak, with the merit of His death in His hand, and looking round to see what He can do with it.</w:t>
      </w:r>
    </w:p>
    <w:p w14:paraId="7D5B38E6">
      <w:pPr>
        <w:pStyle w:val="4"/>
        <w:spacing w:before="273" w:line="254" w:lineRule="auto"/>
        <w:ind w:right="97"/>
        <w:rPr>
          <w:rFonts w:hint="eastAsia"/>
          <w:sz w:val="32"/>
          <w:szCs w:val="32"/>
        </w:rPr>
      </w:pPr>
      <w:r>
        <w:rPr>
          <w:rFonts w:hint="eastAsia"/>
          <w:sz w:val="32"/>
          <w:szCs w:val="32"/>
        </w:rPr>
        <w:t>可以说，基督手持祂死的功德，站在那里，环顾四周，看看祂能用它做什么。</w:t>
      </w:r>
    </w:p>
    <w:p w14:paraId="3C0E12CE">
      <w:pPr>
        <w:pStyle w:val="4"/>
        <w:spacing w:before="273" w:line="254" w:lineRule="auto"/>
        <w:ind w:right="97"/>
        <w:rPr>
          <w:rFonts w:hint="eastAsia"/>
          <w:sz w:val="32"/>
          <w:szCs w:val="32"/>
        </w:rPr>
      </w:pPr>
    </w:p>
    <w:p w14:paraId="75F8B709">
      <w:pPr>
        <w:pStyle w:val="4"/>
        <w:spacing w:before="273" w:line="254" w:lineRule="auto"/>
        <w:ind w:right="97"/>
        <w:rPr>
          <w:rFonts w:hint="eastAsia"/>
          <w:sz w:val="32"/>
          <w:szCs w:val="32"/>
        </w:rPr>
      </w:pPr>
      <w:r>
        <w:rPr>
          <w:rFonts w:hint="eastAsia"/>
          <w:sz w:val="32"/>
          <w:szCs w:val="32"/>
        </w:rPr>
        <w:t>What is more suitable or becoming (convenientius) than that He should give it to those who in virtue of the incarnation are His kindred?</w:t>
      </w:r>
    </w:p>
    <w:p w14:paraId="6D7A0A75">
      <w:pPr>
        <w:pStyle w:val="4"/>
        <w:spacing w:before="273" w:line="254" w:lineRule="auto"/>
        <w:ind w:right="97"/>
        <w:rPr>
          <w:rFonts w:hint="eastAsia"/>
          <w:sz w:val="32"/>
          <w:szCs w:val="32"/>
        </w:rPr>
      </w:pPr>
      <w:r>
        <w:rPr>
          <w:rFonts w:hint="eastAsia"/>
          <w:sz w:val="32"/>
          <w:szCs w:val="32"/>
        </w:rPr>
        <w:t>还有什么比将它赐给那些因道成肉身而与祂有亲属关系的人，更合适或更相称的呢？</w:t>
      </w:r>
    </w:p>
    <w:p w14:paraId="39C8FFB8">
      <w:pPr>
        <w:pStyle w:val="4"/>
        <w:spacing w:before="273" w:line="254" w:lineRule="auto"/>
        <w:ind w:right="97"/>
        <w:rPr>
          <w:rFonts w:hint="eastAsia"/>
          <w:sz w:val="32"/>
          <w:szCs w:val="32"/>
        </w:rPr>
      </w:pPr>
    </w:p>
    <w:p w14:paraId="2642C2C9">
      <w:pPr>
        <w:pStyle w:val="4"/>
        <w:spacing w:before="273" w:line="254" w:lineRule="auto"/>
        <w:ind w:right="97"/>
        <w:rPr>
          <w:rFonts w:hint="eastAsia"/>
          <w:sz w:val="32"/>
          <w:szCs w:val="32"/>
        </w:rPr>
      </w:pPr>
      <w:r>
        <w:rPr>
          <w:rFonts w:hint="eastAsia"/>
          <w:sz w:val="32"/>
          <w:szCs w:val="32"/>
        </w:rPr>
        <w:t>Nothing could be less like than this to all we know about how the work of Christ takes effect in human lives.</w:t>
      </w:r>
    </w:p>
    <w:p w14:paraId="54458D83">
      <w:pPr>
        <w:pStyle w:val="4"/>
        <w:spacing w:before="273" w:line="254" w:lineRule="auto"/>
        <w:ind w:right="97"/>
        <w:rPr>
          <w:rFonts w:hint="eastAsia"/>
          <w:sz w:val="32"/>
          <w:szCs w:val="32"/>
        </w:rPr>
      </w:pPr>
      <w:r>
        <w:rPr>
          <w:rFonts w:hint="eastAsia"/>
          <w:sz w:val="32"/>
          <w:szCs w:val="32"/>
        </w:rPr>
        <w:t>这与我们所知基督的工作如何在人生命中产生果效，相去甚远。</w:t>
      </w:r>
    </w:p>
    <w:p w14:paraId="3ECA2FD3">
      <w:pPr>
        <w:pStyle w:val="4"/>
        <w:spacing w:before="273" w:line="254" w:lineRule="auto"/>
        <w:ind w:right="97"/>
        <w:rPr>
          <w:rFonts w:hint="eastAsia"/>
          <w:sz w:val="32"/>
          <w:szCs w:val="32"/>
        </w:rPr>
      </w:pPr>
    </w:p>
    <w:p w14:paraId="15796939">
      <w:pPr>
        <w:pStyle w:val="4"/>
        <w:spacing w:before="273" w:line="254" w:lineRule="auto"/>
        <w:ind w:right="97"/>
        <w:rPr>
          <w:rFonts w:hint="eastAsia"/>
          <w:sz w:val="32"/>
          <w:szCs w:val="32"/>
        </w:rPr>
      </w:pPr>
      <w:r>
        <w:rPr>
          <w:rFonts w:hint="eastAsia"/>
          <w:sz w:val="32"/>
          <w:szCs w:val="32"/>
        </w:rPr>
        <w:t>In not tracing 'satisfaction' originally to the love of God, in not exhibiting it as an integral element in the life of the man Christ Jesus, and as therefore possessed of moral value, and in not relating it vitally to the new redeemed life in man, Anselm left great blanks in his doctrine of reconciliation.</w:t>
      </w:r>
    </w:p>
    <w:p w14:paraId="02D8F792">
      <w:pPr>
        <w:pStyle w:val="4"/>
        <w:spacing w:before="273" w:line="254" w:lineRule="auto"/>
        <w:ind w:right="97"/>
        <w:rPr>
          <w:rFonts w:hint="eastAsia"/>
          <w:sz w:val="32"/>
          <w:szCs w:val="32"/>
        </w:rPr>
      </w:pPr>
      <w:r>
        <w:rPr>
          <w:rFonts w:hint="eastAsia"/>
          <w:sz w:val="32"/>
          <w:szCs w:val="32"/>
        </w:rPr>
        <w:t>在未将‘补赎’最初追溯到上帝的爱，未将其展示为那人基督耶稣生命中一个不可或缺的元素，因而具有道德价值，并且未将其与人在新得赎的生命中至关重要地联系起来，安瑟伦在他的和好教义中留下了巨大的空白。</w:t>
      </w:r>
    </w:p>
    <w:p w14:paraId="3406BDAE">
      <w:pPr>
        <w:pStyle w:val="4"/>
        <w:spacing w:before="273" w:line="254" w:lineRule="auto"/>
        <w:ind w:right="97"/>
        <w:rPr>
          <w:rFonts w:hint="eastAsia"/>
          <w:sz w:val="32"/>
          <w:szCs w:val="32"/>
        </w:rPr>
      </w:pPr>
    </w:p>
    <w:p w14:paraId="670C8A98">
      <w:pPr>
        <w:pStyle w:val="4"/>
        <w:spacing w:before="273" w:line="254" w:lineRule="auto"/>
        <w:ind w:right="97"/>
        <w:rPr>
          <w:rFonts w:hint="eastAsia"/>
          <w:sz w:val="32"/>
          <w:szCs w:val="32"/>
        </w:rPr>
      </w:pPr>
      <w:r>
        <w:rPr>
          <w:rFonts w:hint="eastAsia"/>
          <w:sz w:val="32"/>
          <w:szCs w:val="32"/>
        </w:rPr>
        <w:t>Only a work of signal merit on other grounds could have asserted its influence as the Cur Deus Homo has done, in spite of such drawbacks.</w:t>
      </w:r>
    </w:p>
    <w:p w14:paraId="49AE09F8">
      <w:pPr>
        <w:pStyle w:val="4"/>
        <w:spacing w:before="273" w:line="254" w:lineRule="auto"/>
        <w:ind w:right="97"/>
        <w:rPr>
          <w:rFonts w:hint="eastAsia"/>
          <w:sz w:val="32"/>
          <w:szCs w:val="32"/>
        </w:rPr>
      </w:pPr>
      <w:r>
        <w:rPr>
          <w:rFonts w:hint="eastAsia"/>
          <w:sz w:val="32"/>
          <w:szCs w:val="32"/>
        </w:rPr>
        <w:t>唯有在其他方面有卓越功绩的作品，才能像《神为何成为人》那样，尽管有如此的缺点，仍能发挥其影响。</w:t>
      </w:r>
    </w:p>
    <w:p w14:paraId="6ECACBA6">
      <w:pPr>
        <w:pStyle w:val="4"/>
        <w:spacing w:before="273" w:line="254" w:lineRule="auto"/>
        <w:ind w:right="97"/>
        <w:rPr>
          <w:rFonts w:hint="eastAsia"/>
          <w:sz w:val="32"/>
          <w:szCs w:val="32"/>
        </w:rPr>
      </w:pPr>
    </w:p>
    <w:p w14:paraId="42C3C8A6">
      <w:pPr>
        <w:pStyle w:val="4"/>
        <w:spacing w:before="273" w:line="254" w:lineRule="auto"/>
        <w:ind w:right="97"/>
        <w:rPr>
          <w:rFonts w:hint="eastAsia"/>
          <w:sz w:val="32"/>
          <w:szCs w:val="32"/>
        </w:rPr>
      </w:pPr>
      <w:r>
        <w:rPr>
          <w:rFonts w:hint="eastAsia"/>
          <w:sz w:val="32"/>
          <w:szCs w:val="32"/>
        </w:rPr>
        <w:t>In discussing Anselm's doctrine attention has been confined to his own explicit exposition of it.</w:t>
      </w:r>
    </w:p>
    <w:p w14:paraId="1CFB78CA">
      <w:pPr>
        <w:pStyle w:val="4"/>
        <w:spacing w:before="273" w:line="254" w:lineRule="auto"/>
        <w:ind w:right="97"/>
        <w:rPr>
          <w:rFonts w:hint="eastAsia"/>
          <w:sz w:val="32"/>
          <w:szCs w:val="32"/>
        </w:rPr>
      </w:pPr>
      <w:r>
        <w:rPr>
          <w:rFonts w:hint="eastAsia"/>
          <w:sz w:val="32"/>
          <w:szCs w:val="32"/>
        </w:rPr>
        <w:t>在讨论安瑟伦的教义时，注意力仅限于他对该教义的明确阐述。</w:t>
      </w:r>
    </w:p>
    <w:p w14:paraId="195215F3">
      <w:pPr>
        <w:pStyle w:val="4"/>
        <w:spacing w:before="273" w:line="254" w:lineRule="auto"/>
        <w:ind w:right="97"/>
        <w:rPr>
          <w:rFonts w:hint="eastAsia"/>
          <w:sz w:val="32"/>
          <w:szCs w:val="32"/>
        </w:rPr>
      </w:pPr>
    </w:p>
    <w:p w14:paraId="7BF7C913">
      <w:pPr>
        <w:pStyle w:val="4"/>
        <w:spacing w:before="273" w:line="254" w:lineRule="auto"/>
        <w:ind w:right="97"/>
        <w:rPr>
          <w:rFonts w:hint="eastAsia"/>
          <w:sz w:val="32"/>
          <w:szCs w:val="32"/>
        </w:rPr>
      </w:pPr>
      <w:r>
        <w:rPr>
          <w:rFonts w:hint="eastAsia"/>
          <w:sz w:val="32"/>
          <w:szCs w:val="32"/>
        </w:rPr>
        <w:t>It has often been pointed out that in his other writings, especially those of a devotional character, utterances are to be found to which his doctrine, deduced by rational necessity, fails to do justice.</w:t>
      </w:r>
    </w:p>
    <w:p w14:paraId="591CE43A">
      <w:pPr>
        <w:pStyle w:val="4"/>
        <w:spacing w:before="273" w:line="254" w:lineRule="auto"/>
        <w:ind w:right="97"/>
        <w:rPr>
          <w:rFonts w:hint="eastAsia"/>
          <w:sz w:val="32"/>
          <w:szCs w:val="32"/>
        </w:rPr>
      </w:pPr>
      <w:r>
        <w:rPr>
          <w:rFonts w:hint="eastAsia"/>
          <w:sz w:val="32"/>
          <w:szCs w:val="32"/>
        </w:rPr>
        <w:t>人们常指出，在他的其他著作中，特别是在那些敬虔性质的著作中，可以找到一些他的教义，即由理性必然性推导出的教义，未能公正对待的言论。</w:t>
      </w:r>
    </w:p>
    <w:p w14:paraId="7E67DB4A">
      <w:pPr>
        <w:pStyle w:val="4"/>
        <w:spacing w:before="273" w:line="254" w:lineRule="auto"/>
        <w:ind w:right="97"/>
        <w:rPr>
          <w:rFonts w:hint="eastAsia"/>
          <w:sz w:val="32"/>
          <w:szCs w:val="32"/>
        </w:rPr>
      </w:pPr>
    </w:p>
    <w:p w14:paraId="3F7BEC71">
      <w:pPr>
        <w:pStyle w:val="4"/>
        <w:spacing w:before="273" w:line="254" w:lineRule="auto"/>
        <w:ind w:right="97"/>
        <w:rPr>
          <w:rFonts w:hint="eastAsia"/>
          <w:sz w:val="32"/>
          <w:szCs w:val="32"/>
        </w:rPr>
      </w:pPr>
      <w:r>
        <w:rPr>
          <w:rFonts w:hint="eastAsia"/>
          <w:sz w:val="32"/>
          <w:szCs w:val="32"/>
        </w:rPr>
        <w:t>The boldest expressions of Scripture are cited and perhaps exaggerated, and in particular the distinction between satisfaction and punishment is ignored.</w:t>
      </w:r>
    </w:p>
    <w:p w14:paraId="50FB42C7">
      <w:pPr>
        <w:pStyle w:val="4"/>
        <w:spacing w:before="273" w:line="254" w:lineRule="auto"/>
        <w:ind w:right="97"/>
        <w:rPr>
          <w:rFonts w:hint="eastAsia"/>
          <w:sz w:val="32"/>
          <w:szCs w:val="32"/>
        </w:rPr>
      </w:pPr>
      <w:r>
        <w:rPr>
          <w:rFonts w:hint="eastAsia"/>
          <w:sz w:val="32"/>
          <w:szCs w:val="32"/>
        </w:rPr>
        <w:t>圣经中最胆大的表达被引用并或许被夸大了，特别是，补赎与惩罚之间的区别被忽略了。</w:t>
      </w:r>
    </w:p>
    <w:p w14:paraId="1CA23D30">
      <w:pPr>
        <w:pStyle w:val="4"/>
        <w:spacing w:before="273" w:line="254" w:lineRule="auto"/>
        <w:ind w:right="97"/>
        <w:rPr>
          <w:rFonts w:hint="eastAsia"/>
          <w:sz w:val="32"/>
          <w:szCs w:val="32"/>
        </w:rPr>
      </w:pPr>
    </w:p>
    <w:p w14:paraId="47A972EE">
      <w:pPr>
        <w:pStyle w:val="4"/>
        <w:spacing w:before="273" w:line="254" w:lineRule="auto"/>
        <w:ind w:right="97"/>
        <w:rPr>
          <w:rFonts w:hint="eastAsia"/>
          <w:sz w:val="32"/>
          <w:szCs w:val="32"/>
        </w:rPr>
      </w:pPr>
      <w:r>
        <w:rPr>
          <w:rFonts w:hint="eastAsia"/>
          <w:sz w:val="32"/>
          <w:szCs w:val="32"/>
        </w:rPr>
        <w:t>'Behold,' he cries to God, 'the punishment (poenam) of the God-man, and relieve the misery of created man.</w:t>
      </w:r>
    </w:p>
    <w:p w14:paraId="1C692189">
      <w:pPr>
        <w:pStyle w:val="4"/>
        <w:spacing w:before="273" w:line="254" w:lineRule="auto"/>
        <w:ind w:right="97"/>
        <w:rPr>
          <w:rFonts w:hint="eastAsia"/>
          <w:sz w:val="32"/>
          <w:szCs w:val="32"/>
        </w:rPr>
      </w:pPr>
      <w:r>
        <w:rPr>
          <w:rFonts w:hint="eastAsia"/>
          <w:sz w:val="32"/>
          <w:szCs w:val="32"/>
        </w:rPr>
        <w:t>他向上帝呼喊：‘看哪，神人的刑罚（poenam），求你解除受造之人的苦难。</w:t>
      </w:r>
    </w:p>
    <w:p w14:paraId="7BAF45CF">
      <w:pPr>
        <w:pStyle w:val="4"/>
        <w:spacing w:before="273" w:line="254" w:lineRule="auto"/>
        <w:ind w:right="97"/>
        <w:rPr>
          <w:rFonts w:hint="eastAsia"/>
          <w:sz w:val="32"/>
          <w:szCs w:val="32"/>
        </w:rPr>
      </w:pPr>
    </w:p>
    <w:p w14:paraId="099C6298">
      <w:pPr>
        <w:pStyle w:val="4"/>
        <w:spacing w:before="273" w:line="254" w:lineRule="auto"/>
        <w:ind w:right="97"/>
        <w:rPr>
          <w:rFonts w:hint="eastAsia"/>
          <w:sz w:val="32"/>
          <w:szCs w:val="32"/>
        </w:rPr>
      </w:pPr>
      <w:r>
        <w:rPr>
          <w:rFonts w:hint="eastAsia"/>
          <w:sz w:val="32"/>
          <w:szCs w:val="32"/>
        </w:rPr>
        <w:t>See the supplicium of the redeemer, and forgive the sin of the redeemed.'</w:t>
      </w:r>
    </w:p>
    <w:p w14:paraId="5C91E89C">
      <w:pPr>
        <w:pStyle w:val="4"/>
        <w:spacing w:before="273" w:line="254" w:lineRule="auto"/>
        <w:ind w:right="97"/>
        <w:rPr>
          <w:rFonts w:hint="eastAsia"/>
          <w:sz w:val="32"/>
          <w:szCs w:val="32"/>
        </w:rPr>
      </w:pPr>
      <w:r>
        <w:rPr>
          <w:rFonts w:hint="eastAsia"/>
          <w:sz w:val="32"/>
          <w:szCs w:val="32"/>
        </w:rPr>
        <w:t>看哪，救赎主的刑罚，求你赦免被赎之人的罪。’</w:t>
      </w:r>
    </w:p>
    <w:p w14:paraId="381FF13F">
      <w:pPr>
        <w:pStyle w:val="4"/>
        <w:spacing w:before="273" w:line="254" w:lineRule="auto"/>
        <w:ind w:right="97"/>
        <w:rPr>
          <w:rFonts w:hint="eastAsia"/>
          <w:sz w:val="32"/>
          <w:szCs w:val="32"/>
        </w:rPr>
      </w:pPr>
    </w:p>
    <w:p w14:paraId="04152D1D">
      <w:pPr>
        <w:pStyle w:val="4"/>
        <w:spacing w:before="273" w:line="254" w:lineRule="auto"/>
        <w:ind w:right="97"/>
        <w:rPr>
          <w:rFonts w:hint="eastAsia"/>
          <w:sz w:val="32"/>
          <w:szCs w:val="32"/>
        </w:rPr>
      </w:pPr>
      <w:r>
        <w:rPr>
          <w:rFonts w:hint="eastAsia"/>
          <w:sz w:val="32"/>
          <w:szCs w:val="32"/>
        </w:rPr>
        <w:t>'The unrighteous sins and the righteous is punished (punitur); the guilty is in fault and the innocent is beaten; the ungodly offends and the godly is condemned.'</w:t>
      </w:r>
    </w:p>
    <w:p w14:paraId="69883F7B">
      <w:pPr>
        <w:pStyle w:val="4"/>
        <w:spacing w:before="273" w:line="254" w:lineRule="auto"/>
        <w:ind w:right="97"/>
        <w:rPr>
          <w:rFonts w:hint="eastAsia"/>
          <w:sz w:val="32"/>
          <w:szCs w:val="32"/>
        </w:rPr>
      </w:pPr>
      <w:r>
        <w:rPr>
          <w:rFonts w:hint="eastAsia"/>
          <w:sz w:val="32"/>
          <w:szCs w:val="32"/>
        </w:rPr>
        <w:t>‘不义的犯罪，义人受罚（punitur）；有罪的有过错，无辜的受鞭打；不虔的冒犯，敬虔的被定罪。’</w:t>
      </w:r>
    </w:p>
    <w:p w14:paraId="3722135E">
      <w:pPr>
        <w:pStyle w:val="4"/>
        <w:spacing w:before="273" w:line="254" w:lineRule="auto"/>
        <w:ind w:right="97"/>
        <w:rPr>
          <w:rFonts w:hint="eastAsia"/>
          <w:sz w:val="32"/>
          <w:szCs w:val="32"/>
        </w:rPr>
      </w:pPr>
    </w:p>
    <w:p w14:paraId="533F36F7">
      <w:pPr>
        <w:pStyle w:val="4"/>
        <w:spacing w:before="273" w:line="254" w:lineRule="auto"/>
        <w:ind w:right="97"/>
        <w:rPr>
          <w:rFonts w:hint="eastAsia"/>
          <w:sz w:val="32"/>
          <w:szCs w:val="32"/>
        </w:rPr>
      </w:pPr>
      <w:r>
        <w:rPr>
          <w:rFonts w:hint="eastAsia"/>
          <w:sz w:val="32"/>
          <w:szCs w:val="32"/>
        </w:rPr>
        <w:t>These expressions may indicate that Anselm had more in his soul than he was able to bring into his system, or they may represent intense emotions which, when it came to the point of construing Christ's Passion intellectually, he deliberately declined to rationalise: in any case they do not affect the interpretation of the Cur Deus Homo, nor its value as an authoritative exhibition of his mind.</w:t>
      </w:r>
    </w:p>
    <w:p w14:paraId="5C4B184C">
      <w:pPr>
        <w:pStyle w:val="4"/>
        <w:spacing w:before="273" w:line="254" w:lineRule="auto"/>
        <w:ind w:right="97"/>
        <w:rPr>
          <w:rFonts w:hint="eastAsia"/>
          <w:sz w:val="32"/>
          <w:szCs w:val="32"/>
        </w:rPr>
      </w:pPr>
      <w:r>
        <w:rPr>
          <w:rFonts w:hint="eastAsia"/>
          <w:sz w:val="32"/>
          <w:szCs w:val="32"/>
        </w:rPr>
        <w:t>这些表达可能表明，安瑟伦灵魂深处有比他能纳入其体系中更多的东西，或者它们可能代表了强烈的情感，当要从智力上解释基督的受难时，他故意拒绝将其理性化：无论如何，它们都不影响对《神为何成为人》的解释，也不影响其作为他思想权威展示的价值。</w:t>
      </w:r>
    </w:p>
    <w:p w14:paraId="0E49BA3C">
      <w:pPr>
        <w:pStyle w:val="4"/>
        <w:spacing w:before="273" w:line="254" w:lineRule="auto"/>
        <w:ind w:right="97"/>
        <w:rPr>
          <w:rFonts w:hint="eastAsia"/>
          <w:sz w:val="32"/>
          <w:szCs w:val="32"/>
        </w:rPr>
      </w:pPr>
    </w:p>
    <w:p w14:paraId="05B0A69F">
      <w:pPr>
        <w:pStyle w:val="4"/>
        <w:spacing w:before="273" w:line="254" w:lineRule="auto"/>
        <w:ind w:right="97"/>
        <w:rPr>
          <w:rFonts w:hint="eastAsia"/>
          <w:sz w:val="32"/>
          <w:szCs w:val="32"/>
        </w:rPr>
      </w:pPr>
      <w:r>
        <w:rPr>
          <w:rFonts w:hint="eastAsia"/>
          <w:sz w:val="32"/>
          <w:szCs w:val="32"/>
        </w:rPr>
        <w:t>The most striking defect in Anselm's doctrine—its failure to relate the work of Christ to its source in the love of God—was apparently made good by his younger contemporary Abälard.</w:t>
      </w:r>
    </w:p>
    <w:p w14:paraId="53F1F68E">
      <w:pPr>
        <w:pStyle w:val="4"/>
        <w:spacing w:before="273" w:line="254" w:lineRule="auto"/>
        <w:ind w:right="97"/>
        <w:rPr>
          <w:rFonts w:hint="eastAsia"/>
          <w:sz w:val="32"/>
          <w:szCs w:val="32"/>
        </w:rPr>
      </w:pPr>
      <w:r>
        <w:rPr>
          <w:rFonts w:hint="eastAsia"/>
          <w:sz w:val="32"/>
          <w:szCs w:val="32"/>
        </w:rPr>
        <w:t>安瑟伦教义最显著的缺陷——未能将基督的工作与其源头，即上帝的爱，联系起来——显然被他年轻的同时代人阿伯拉尔所弥补。</w:t>
      </w:r>
    </w:p>
    <w:p w14:paraId="4C110B56">
      <w:pPr>
        <w:pStyle w:val="4"/>
        <w:spacing w:before="273" w:line="254" w:lineRule="auto"/>
        <w:ind w:right="97"/>
        <w:rPr>
          <w:rFonts w:hint="eastAsia"/>
          <w:sz w:val="32"/>
          <w:szCs w:val="32"/>
        </w:rPr>
      </w:pPr>
    </w:p>
    <w:p w14:paraId="7704588C">
      <w:pPr>
        <w:pStyle w:val="4"/>
        <w:spacing w:before="273" w:line="254" w:lineRule="auto"/>
        <w:ind w:right="97"/>
        <w:rPr>
          <w:rFonts w:hint="eastAsia"/>
          <w:sz w:val="32"/>
          <w:szCs w:val="32"/>
        </w:rPr>
      </w:pPr>
      <w:r>
        <w:rPr>
          <w:rFonts w:hint="eastAsia"/>
          <w:sz w:val="32"/>
          <w:szCs w:val="32"/>
        </w:rPr>
        <w:t>In Anselm a primacy seemed to be given in God to something else than love—at all events where sin was concerned.</w:t>
      </w:r>
    </w:p>
    <w:p w14:paraId="1631B37B">
      <w:pPr>
        <w:pStyle w:val="4"/>
        <w:spacing w:before="273" w:line="254" w:lineRule="auto"/>
        <w:ind w:right="97"/>
        <w:rPr>
          <w:rFonts w:hint="eastAsia"/>
          <w:sz w:val="32"/>
          <w:szCs w:val="32"/>
        </w:rPr>
      </w:pPr>
      <w:r>
        <w:rPr>
          <w:rFonts w:hint="eastAsia"/>
          <w:sz w:val="32"/>
          <w:szCs w:val="32"/>
        </w:rPr>
        <w:t>在安瑟伦的著作中，似乎在上帝里面，除了爱之外，还有别的东西占了首位——无论如何，当涉及罪时是如此。</w:t>
      </w:r>
    </w:p>
    <w:p w14:paraId="3C264664">
      <w:pPr>
        <w:pStyle w:val="4"/>
        <w:spacing w:before="273" w:line="254" w:lineRule="auto"/>
        <w:ind w:right="97"/>
        <w:rPr>
          <w:rFonts w:hint="eastAsia"/>
          <w:sz w:val="32"/>
          <w:szCs w:val="32"/>
        </w:rPr>
      </w:pPr>
    </w:p>
    <w:p w14:paraId="623922C7">
      <w:pPr>
        <w:pStyle w:val="4"/>
        <w:spacing w:before="273" w:line="254" w:lineRule="auto"/>
        <w:ind w:right="97"/>
        <w:rPr>
          <w:rFonts w:hint="eastAsia"/>
          <w:sz w:val="32"/>
          <w:szCs w:val="32"/>
        </w:rPr>
      </w:pPr>
      <w:r>
        <w:rPr>
          <w:rFonts w:hint="eastAsia"/>
          <w:sz w:val="32"/>
          <w:szCs w:val="32"/>
        </w:rPr>
        <w:t>Sin created an infinite liability which had to be dealt with by an infinite satisfaction: that is the one necessity in the divine nature which Anselm emphasises.</w:t>
      </w:r>
    </w:p>
    <w:p w14:paraId="52F6F7E5">
      <w:pPr>
        <w:pStyle w:val="4"/>
        <w:spacing w:before="273" w:line="254" w:lineRule="auto"/>
        <w:ind w:right="97"/>
        <w:rPr>
          <w:rFonts w:hint="eastAsia"/>
          <w:sz w:val="32"/>
          <w:szCs w:val="32"/>
        </w:rPr>
      </w:pPr>
      <w:r>
        <w:rPr>
          <w:rFonts w:hint="eastAsia"/>
          <w:sz w:val="32"/>
          <w:szCs w:val="32"/>
        </w:rPr>
        <w:t>罪造成了无限的责任，必须以无限的补赎来处理：这是安瑟伦所强调的神性中唯一的必然性。</w:t>
      </w:r>
    </w:p>
    <w:p w14:paraId="461E5F38">
      <w:pPr>
        <w:pStyle w:val="4"/>
        <w:spacing w:before="273" w:line="254" w:lineRule="auto"/>
        <w:ind w:right="97"/>
        <w:rPr>
          <w:rFonts w:hint="eastAsia"/>
          <w:sz w:val="32"/>
          <w:szCs w:val="32"/>
        </w:rPr>
      </w:pPr>
    </w:p>
    <w:p w14:paraId="43497D26">
      <w:pPr>
        <w:pStyle w:val="4"/>
        <w:spacing w:before="273" w:line="254" w:lineRule="auto"/>
        <w:ind w:right="97"/>
        <w:rPr>
          <w:rFonts w:hint="eastAsia"/>
          <w:sz w:val="32"/>
          <w:szCs w:val="32"/>
        </w:rPr>
      </w:pPr>
      <w:r>
        <w:rPr>
          <w:rFonts w:hint="eastAsia"/>
          <w:sz w:val="32"/>
          <w:szCs w:val="32"/>
        </w:rPr>
        <w:t>Abälard refuses to recognise it.</w:t>
      </w:r>
    </w:p>
    <w:p w14:paraId="05B22DF6">
      <w:pPr>
        <w:pStyle w:val="4"/>
        <w:spacing w:before="273" w:line="254" w:lineRule="auto"/>
        <w:ind w:right="97"/>
        <w:rPr>
          <w:rFonts w:hint="eastAsia"/>
          <w:sz w:val="32"/>
          <w:szCs w:val="32"/>
        </w:rPr>
      </w:pPr>
      <w:r>
        <w:rPr>
          <w:rFonts w:hint="eastAsia"/>
          <w:sz w:val="32"/>
          <w:szCs w:val="32"/>
        </w:rPr>
        <w:t>阿伯拉尔拒绝承认它。</w:t>
      </w:r>
    </w:p>
    <w:p w14:paraId="39B0D364">
      <w:pPr>
        <w:pStyle w:val="4"/>
        <w:spacing w:before="273" w:line="254" w:lineRule="auto"/>
        <w:ind w:right="97"/>
        <w:rPr>
          <w:rFonts w:hint="eastAsia"/>
          <w:sz w:val="32"/>
          <w:szCs w:val="32"/>
        </w:rPr>
      </w:pPr>
    </w:p>
    <w:p w14:paraId="063F16BB">
      <w:pPr>
        <w:pStyle w:val="4"/>
        <w:spacing w:before="273" w:line="254" w:lineRule="auto"/>
        <w:ind w:right="97"/>
        <w:rPr>
          <w:rFonts w:hint="eastAsia"/>
          <w:sz w:val="32"/>
          <w:szCs w:val="32"/>
        </w:rPr>
      </w:pPr>
      <w:r>
        <w:rPr>
          <w:rFonts w:hint="eastAsia"/>
          <w:sz w:val="32"/>
          <w:szCs w:val="32"/>
        </w:rPr>
        <w:t>Christ's whole work is for him a manifestation of love, and love does not need any explanation.</w:t>
      </w:r>
    </w:p>
    <w:p w14:paraId="33BC66E7">
      <w:pPr>
        <w:pStyle w:val="4"/>
        <w:spacing w:before="273" w:line="254" w:lineRule="auto"/>
        <w:ind w:right="97"/>
        <w:rPr>
          <w:rFonts w:hint="eastAsia"/>
          <w:sz w:val="32"/>
          <w:szCs w:val="32"/>
        </w:rPr>
      </w:pPr>
      <w:r>
        <w:rPr>
          <w:rFonts w:hint="eastAsia"/>
          <w:sz w:val="32"/>
          <w:szCs w:val="32"/>
        </w:rPr>
        <w:t>对他来说，基督的全部工作是爱的彰显，而爱不需要任何解释。</w:t>
      </w:r>
    </w:p>
    <w:p w14:paraId="3FC5AA68">
      <w:pPr>
        <w:pStyle w:val="4"/>
        <w:spacing w:before="273" w:line="254" w:lineRule="auto"/>
        <w:ind w:right="97"/>
        <w:rPr>
          <w:rFonts w:hint="eastAsia"/>
          <w:sz w:val="32"/>
          <w:szCs w:val="32"/>
        </w:rPr>
      </w:pPr>
    </w:p>
    <w:p w14:paraId="2F06B861">
      <w:pPr>
        <w:pStyle w:val="4"/>
        <w:spacing w:before="273" w:line="254" w:lineRule="auto"/>
        <w:ind w:right="97"/>
        <w:rPr>
          <w:rFonts w:hint="eastAsia"/>
          <w:sz w:val="32"/>
          <w:szCs w:val="32"/>
        </w:rPr>
      </w:pPr>
      <w:r>
        <w:rPr>
          <w:rFonts w:hint="eastAsia"/>
          <w:sz w:val="32"/>
          <w:szCs w:val="32"/>
        </w:rPr>
        <w:t>It is the universal language which every one understands without an interpreter.</w:t>
      </w:r>
    </w:p>
    <w:p w14:paraId="5DD18E49">
      <w:pPr>
        <w:pStyle w:val="4"/>
        <w:spacing w:before="273" w:line="254" w:lineRule="auto"/>
        <w:ind w:right="97"/>
        <w:rPr>
          <w:rFonts w:hint="eastAsia"/>
          <w:sz w:val="32"/>
          <w:szCs w:val="32"/>
        </w:rPr>
      </w:pPr>
      <w:r>
        <w:rPr>
          <w:rFonts w:hint="eastAsia"/>
          <w:sz w:val="32"/>
          <w:szCs w:val="32"/>
        </w:rPr>
        <w:t>它是普世的语言，每个人都无需翻译就能理解。</w:t>
      </w:r>
    </w:p>
    <w:p w14:paraId="43558509">
      <w:pPr>
        <w:pStyle w:val="4"/>
        <w:spacing w:before="273" w:line="254" w:lineRule="auto"/>
        <w:ind w:right="97"/>
        <w:rPr>
          <w:rFonts w:hint="eastAsia"/>
          <w:sz w:val="32"/>
          <w:szCs w:val="32"/>
        </w:rPr>
      </w:pPr>
    </w:p>
    <w:p w14:paraId="0B479C5A">
      <w:pPr>
        <w:pStyle w:val="4"/>
        <w:spacing w:before="273" w:line="254" w:lineRule="auto"/>
        <w:ind w:right="97"/>
        <w:rPr>
          <w:rFonts w:hint="eastAsia"/>
          <w:sz w:val="32"/>
          <w:szCs w:val="32"/>
        </w:rPr>
      </w:pPr>
      <w:r>
        <w:rPr>
          <w:rFonts w:hint="eastAsia"/>
          <w:sz w:val="32"/>
          <w:szCs w:val="32"/>
        </w:rPr>
        <w:t>Christ's death reconciles us to God, because it is a demonstration of love which awakes in us an answer of love, and exactly in proportion as it does so justifies the sinful and annuls the punishment of their sins.</w:t>
      </w:r>
    </w:p>
    <w:p w14:paraId="234E7506">
      <w:pPr>
        <w:pStyle w:val="4"/>
        <w:spacing w:before="273" w:line="254" w:lineRule="auto"/>
        <w:ind w:right="97"/>
        <w:rPr>
          <w:rFonts w:hint="eastAsia"/>
          <w:sz w:val="32"/>
          <w:szCs w:val="32"/>
        </w:rPr>
      </w:pPr>
      <w:r>
        <w:rPr>
          <w:rFonts w:hint="eastAsia"/>
          <w:sz w:val="32"/>
          <w:szCs w:val="32"/>
        </w:rPr>
        <w:t>基督的死使我们与上帝和好，因为它是爱的明证，在我们心中唤起爱的回应，并且正是在这样做时，它称义了罪人，并废除了他们罪的惩罚。</w:t>
      </w:r>
    </w:p>
    <w:p w14:paraId="7C83F925">
      <w:pPr>
        <w:pStyle w:val="4"/>
        <w:spacing w:before="273" w:line="254" w:lineRule="auto"/>
        <w:ind w:right="97"/>
        <w:rPr>
          <w:rFonts w:hint="eastAsia"/>
          <w:sz w:val="32"/>
          <w:szCs w:val="32"/>
        </w:rPr>
      </w:pPr>
    </w:p>
    <w:p w14:paraId="6FFCD7B2">
      <w:pPr>
        <w:pStyle w:val="4"/>
        <w:spacing w:before="273" w:line="254" w:lineRule="auto"/>
        <w:ind w:right="97"/>
        <w:rPr>
          <w:rFonts w:hint="eastAsia"/>
          <w:sz w:val="32"/>
          <w:szCs w:val="32"/>
        </w:rPr>
      </w:pPr>
      <w:r>
        <w:rPr>
          <w:rFonts w:hint="eastAsia"/>
          <w:sz w:val="32"/>
          <w:szCs w:val="32"/>
        </w:rPr>
        <w:t>'Our redemption is that supreme love awakened in us by the passion of Christ, a love which not only frees us from bondage to sin, but wins for us the true liberty of the children of God, so that we fulfil all things not so much from fear as from love of Him who showed grace to us so great that, as He himself tells us (John 15:13), greater cannot be found.'</w:t>
      </w:r>
    </w:p>
    <w:p w14:paraId="3145EF0D">
      <w:pPr>
        <w:pStyle w:val="4"/>
        <w:spacing w:before="273" w:line="254" w:lineRule="auto"/>
        <w:ind w:right="97"/>
        <w:rPr>
          <w:rFonts w:hint="eastAsia"/>
          <w:sz w:val="32"/>
          <w:szCs w:val="32"/>
        </w:rPr>
      </w:pPr>
      <w:r>
        <w:rPr>
          <w:rFonts w:hint="eastAsia"/>
          <w:sz w:val="32"/>
          <w:szCs w:val="32"/>
        </w:rPr>
        <w:t>‘我们的救赎，是因基督的受难而在我们心中唤起的至高之爱，这爱不仅将我们从罪的奴役中解放出来，还为我们赢得了上帝儿女真正的自由，以至于我们完成一切事，更多地是出于爱，而非恐惧，爱那位向我们显明如此大恩典的祂，正如祂自己告诉我们的（约翰福音 15:13），没有比这更大的了。’</w:t>
      </w:r>
    </w:p>
    <w:p w14:paraId="55373E9E">
      <w:pPr>
        <w:pStyle w:val="4"/>
        <w:spacing w:before="273" w:line="254" w:lineRule="auto"/>
        <w:ind w:right="97"/>
        <w:rPr>
          <w:rFonts w:hint="eastAsia"/>
          <w:sz w:val="32"/>
          <w:szCs w:val="32"/>
        </w:rPr>
      </w:pPr>
    </w:p>
    <w:p w14:paraId="6753CEBE">
      <w:pPr>
        <w:pStyle w:val="4"/>
        <w:spacing w:before="273" w:line="254" w:lineRule="auto"/>
        <w:ind w:right="97"/>
        <w:rPr>
          <w:rFonts w:hint="eastAsia"/>
          <w:sz w:val="32"/>
          <w:szCs w:val="32"/>
        </w:rPr>
      </w:pPr>
      <w:r>
        <w:rPr>
          <w:rFonts w:hint="eastAsia"/>
          <w:sz w:val="32"/>
          <w:szCs w:val="32"/>
        </w:rPr>
        <w:t>There is an experimental truth in this, but it leaves an ultimate question unanswered, or rather unasked.</w:t>
      </w:r>
    </w:p>
    <w:p w14:paraId="26532CDC">
      <w:pPr>
        <w:pStyle w:val="4"/>
        <w:spacing w:before="273" w:line="254" w:lineRule="auto"/>
        <w:ind w:right="97"/>
        <w:rPr>
          <w:rFonts w:hint="eastAsia"/>
          <w:sz w:val="32"/>
          <w:szCs w:val="32"/>
        </w:rPr>
      </w:pPr>
      <w:r>
        <w:rPr>
          <w:rFonts w:hint="eastAsia"/>
          <w:sz w:val="32"/>
          <w:szCs w:val="32"/>
        </w:rPr>
        <w:t>这其中有经验的真理，但它留下了一个最终的问题未被回答，或更确切地说，未被提出。</w:t>
      </w:r>
    </w:p>
    <w:p w14:paraId="3D7A4491">
      <w:pPr>
        <w:pStyle w:val="4"/>
        <w:spacing w:before="273" w:line="254" w:lineRule="auto"/>
        <w:ind w:right="97"/>
        <w:rPr>
          <w:rFonts w:hint="eastAsia"/>
          <w:sz w:val="32"/>
          <w:szCs w:val="32"/>
        </w:rPr>
      </w:pPr>
    </w:p>
    <w:p w14:paraId="0A7A1275">
      <w:pPr>
        <w:pStyle w:val="4"/>
        <w:spacing w:before="273" w:line="254" w:lineRule="auto"/>
        <w:ind w:right="97"/>
        <w:rPr>
          <w:rFonts w:hint="eastAsia"/>
          <w:sz w:val="32"/>
          <w:szCs w:val="32"/>
        </w:rPr>
      </w:pPr>
      <w:r>
        <w:rPr>
          <w:rFonts w:hint="eastAsia"/>
          <w:sz w:val="32"/>
          <w:szCs w:val="32"/>
        </w:rPr>
        <w:t>The death of Christ can only be regarded as a demonstration of love to sinners, if it can be defined or interpreted as having some necessary relation to their sins.</w:t>
      </w:r>
    </w:p>
    <w:p w14:paraId="0EBDF6B5">
      <w:pPr>
        <w:pStyle w:val="4"/>
        <w:spacing w:before="273" w:line="254" w:lineRule="auto"/>
        <w:ind w:right="97"/>
        <w:rPr>
          <w:rFonts w:hint="eastAsia"/>
          <w:sz w:val="32"/>
          <w:szCs w:val="32"/>
        </w:rPr>
      </w:pPr>
      <w:r>
        <w:rPr>
          <w:rFonts w:hint="eastAsia"/>
          <w:sz w:val="32"/>
          <w:szCs w:val="32"/>
        </w:rPr>
        <w:t>基督的死，只有当它可以被定义或解释为与罪人的罪有某种必然关系时，才能被视为对罪人之爱的明证。</w:t>
      </w:r>
    </w:p>
    <w:p w14:paraId="211CA70D">
      <w:pPr>
        <w:pStyle w:val="4"/>
        <w:spacing w:before="273" w:line="254" w:lineRule="auto"/>
        <w:ind w:right="97"/>
        <w:rPr>
          <w:rFonts w:hint="eastAsia"/>
          <w:sz w:val="32"/>
          <w:szCs w:val="32"/>
        </w:rPr>
      </w:pPr>
    </w:p>
    <w:p w14:paraId="24A5964C">
      <w:pPr>
        <w:pStyle w:val="4"/>
        <w:spacing w:before="273" w:line="254" w:lineRule="auto"/>
        <w:ind w:right="97"/>
        <w:rPr>
          <w:rFonts w:hint="eastAsia"/>
          <w:sz w:val="32"/>
          <w:szCs w:val="32"/>
        </w:rPr>
      </w:pPr>
      <w:r>
        <w:rPr>
          <w:rFonts w:hint="eastAsia"/>
          <w:sz w:val="32"/>
          <w:szCs w:val="32"/>
        </w:rPr>
        <w:t>At the very beginning of the Cur Deus Homo (I. vi.), Anselm's interlocutor makes it plain that there is no proof of love in man's redemption through the death of Christ—unless there was no other way in which he could be redeemed; in other words, unless this painful way was inevitable, and was freely accepted by Christ in spite of all its pain.</w:t>
      </w:r>
    </w:p>
    <w:p w14:paraId="3F95E87A">
      <w:pPr>
        <w:pStyle w:val="4"/>
        <w:spacing w:before="273" w:line="254" w:lineRule="auto"/>
        <w:ind w:right="97"/>
        <w:rPr>
          <w:rFonts w:hint="eastAsia"/>
          <w:sz w:val="32"/>
          <w:szCs w:val="32"/>
        </w:rPr>
      </w:pPr>
      <w:r>
        <w:rPr>
          <w:rFonts w:hint="eastAsia"/>
          <w:sz w:val="32"/>
          <w:szCs w:val="32"/>
        </w:rPr>
        <w:t>在《神为何成为人》（第一卷，第六章）的开头，安瑟伦的对话者就清楚地表明，除非没有其他方法可以救赎人，否则在基督之死中，并无爱的证明；换句话说，除非这条痛苦的道路是不可避免的，并且基督尽管痛苦，仍自由地接受了它。</w:t>
      </w:r>
    </w:p>
    <w:p w14:paraId="1974D834">
      <w:pPr>
        <w:pStyle w:val="4"/>
        <w:spacing w:before="273" w:line="254" w:lineRule="auto"/>
        <w:ind w:right="97"/>
        <w:rPr>
          <w:rFonts w:hint="eastAsia"/>
          <w:sz w:val="32"/>
          <w:szCs w:val="32"/>
        </w:rPr>
      </w:pPr>
    </w:p>
    <w:p w14:paraId="56B2AE95">
      <w:pPr>
        <w:pStyle w:val="4"/>
        <w:spacing w:before="273" w:line="254" w:lineRule="auto"/>
        <w:ind w:right="97"/>
        <w:rPr>
          <w:rFonts w:hint="eastAsia"/>
          <w:sz w:val="32"/>
          <w:szCs w:val="32"/>
        </w:rPr>
      </w:pPr>
      <w:r>
        <w:rPr>
          <w:rFonts w:hint="eastAsia"/>
          <w:sz w:val="32"/>
          <w:szCs w:val="32"/>
        </w:rPr>
        <w:t>The whole aim of Anselm is to show that there was no other way; that there were necessities in the divine nature which, if man was to be saved, required a satisfaction which they could only have through the incarnation and Passion of the Son of God.</w:t>
      </w:r>
    </w:p>
    <w:p w14:paraId="2399ED43">
      <w:pPr>
        <w:pStyle w:val="4"/>
        <w:spacing w:before="273" w:line="254" w:lineRule="auto"/>
        <w:ind w:right="97"/>
        <w:rPr>
          <w:rFonts w:hint="eastAsia"/>
          <w:sz w:val="32"/>
          <w:szCs w:val="32"/>
        </w:rPr>
      </w:pPr>
      <w:r>
        <w:rPr>
          <w:rFonts w:hint="eastAsia"/>
          <w:sz w:val="32"/>
          <w:szCs w:val="32"/>
        </w:rPr>
        <w:t>安瑟伦的全部目的，是表明别无他法；即在神性中有一些必然性，如果人要得救，就需要一种补赎，而这种补赎只能通过上帝之子的道成肉身和受难才能得到。</w:t>
      </w:r>
    </w:p>
    <w:p w14:paraId="7459212D">
      <w:pPr>
        <w:pStyle w:val="4"/>
        <w:spacing w:before="273" w:line="254" w:lineRule="auto"/>
        <w:ind w:right="97"/>
        <w:rPr>
          <w:rFonts w:hint="eastAsia"/>
          <w:sz w:val="32"/>
          <w:szCs w:val="32"/>
        </w:rPr>
      </w:pPr>
    </w:p>
    <w:p w14:paraId="0640C4BF">
      <w:pPr>
        <w:pStyle w:val="4"/>
        <w:spacing w:before="273" w:line="254" w:lineRule="auto"/>
        <w:ind w:right="97"/>
        <w:rPr>
          <w:rFonts w:hint="eastAsia"/>
          <w:sz w:val="32"/>
          <w:szCs w:val="32"/>
        </w:rPr>
      </w:pPr>
      <w:r>
        <w:rPr>
          <w:rFonts w:hint="eastAsia"/>
          <w:sz w:val="32"/>
          <w:szCs w:val="32"/>
        </w:rPr>
        <w:t>He may or may not have been felicitous in the exposition of these necessities, but it must be admitted that he was dealing with a real question; it is not too much to say, with the real question involved in the relation of God to sinful man.</w:t>
      </w:r>
    </w:p>
    <w:p w14:paraId="2F30B7A4">
      <w:pPr>
        <w:pStyle w:val="4"/>
        <w:spacing w:before="273" w:line="254" w:lineRule="auto"/>
        <w:ind w:right="97"/>
        <w:rPr>
          <w:rFonts w:hint="eastAsia"/>
          <w:sz w:val="32"/>
          <w:szCs w:val="32"/>
        </w:rPr>
      </w:pPr>
      <w:r>
        <w:rPr>
          <w:rFonts w:hint="eastAsia"/>
          <w:sz w:val="32"/>
          <w:szCs w:val="32"/>
        </w:rPr>
        <w:t>他或许对这些必然性的阐述不甚得当，但必须承认，他处理的是一个真实的问题；毫不夸张地说，是关乎上帝与罪人关系中的真实问题。</w:t>
      </w:r>
    </w:p>
    <w:p w14:paraId="3753C3A9">
      <w:pPr>
        <w:pStyle w:val="4"/>
        <w:spacing w:before="273" w:line="254" w:lineRule="auto"/>
        <w:ind w:right="97"/>
        <w:rPr>
          <w:rFonts w:hint="eastAsia"/>
          <w:sz w:val="32"/>
          <w:szCs w:val="32"/>
        </w:rPr>
      </w:pPr>
    </w:p>
    <w:p w14:paraId="2A21CF94">
      <w:pPr>
        <w:pStyle w:val="4"/>
        <w:spacing w:before="273" w:line="254" w:lineRule="auto"/>
        <w:ind w:right="97"/>
        <w:rPr>
          <w:rFonts w:hint="eastAsia"/>
          <w:sz w:val="32"/>
          <w:szCs w:val="32"/>
        </w:rPr>
      </w:pPr>
      <w:r>
        <w:rPr>
          <w:rFonts w:hint="eastAsia"/>
          <w:sz w:val="32"/>
          <w:szCs w:val="32"/>
        </w:rPr>
        <w:t>The traditional language of the Church recognised the question, and it was impossible for Abälard not to use expressions which implied that it had been asked and that an answer of a certain kind commanded general acceptance.</w:t>
      </w:r>
    </w:p>
    <w:p w14:paraId="0DABC1CA">
      <w:pPr>
        <w:pStyle w:val="4"/>
        <w:spacing w:before="273" w:line="254" w:lineRule="auto"/>
        <w:ind w:right="97"/>
        <w:rPr>
          <w:rFonts w:hint="eastAsia"/>
          <w:sz w:val="32"/>
          <w:szCs w:val="32"/>
        </w:rPr>
      </w:pPr>
      <w:r>
        <w:rPr>
          <w:rFonts w:hint="eastAsia"/>
          <w:sz w:val="32"/>
          <w:szCs w:val="32"/>
        </w:rPr>
        <w:t>教会的传统语言承认了这个问题，阿伯拉尔不可能不使用暗示这个问题已被提出，并且某种答案已得到普遍接受的表达。</w:t>
      </w:r>
    </w:p>
    <w:p w14:paraId="3B74C250">
      <w:pPr>
        <w:pStyle w:val="4"/>
        <w:spacing w:before="273" w:line="254" w:lineRule="auto"/>
        <w:ind w:right="97"/>
        <w:rPr>
          <w:rFonts w:hint="eastAsia"/>
          <w:sz w:val="32"/>
          <w:szCs w:val="32"/>
        </w:rPr>
      </w:pPr>
    </w:p>
    <w:p w14:paraId="545F799E">
      <w:pPr>
        <w:pStyle w:val="4"/>
        <w:spacing w:before="273" w:line="254" w:lineRule="auto"/>
        <w:ind w:right="97"/>
        <w:rPr>
          <w:rFonts w:hint="eastAsia"/>
          <w:sz w:val="32"/>
          <w:szCs w:val="32"/>
        </w:rPr>
      </w:pPr>
      <w:r>
        <w:rPr>
          <w:rFonts w:hint="eastAsia"/>
          <w:sz w:val="32"/>
          <w:szCs w:val="32"/>
        </w:rPr>
        <w:t>No one can speak the language of Christianity and completely elude or escape its ideas, and though, when Abälard speaks of the love of God or of Christ as the key to reconciliation, he is usually taken as the representative of subjective theories of atonement—theories which find the whole meaning of the work of Christ in its influence upon man—he often uses expressions which imply that it has also significance in relation to God.</w:t>
      </w:r>
    </w:p>
    <w:p w14:paraId="7A254FF8">
      <w:pPr>
        <w:pStyle w:val="4"/>
        <w:spacing w:before="273" w:line="254" w:lineRule="auto"/>
        <w:ind w:right="97"/>
        <w:rPr>
          <w:rFonts w:hint="eastAsia"/>
          <w:sz w:val="32"/>
          <w:szCs w:val="32"/>
        </w:rPr>
      </w:pPr>
      <w:r>
        <w:rPr>
          <w:rFonts w:hint="eastAsia"/>
          <w:sz w:val="32"/>
          <w:szCs w:val="32"/>
        </w:rPr>
        <w:t>没有人能说基督教的语言，而完全逃避或摆脱其观念，尽管当阿伯拉尔谈到上帝或基督的爱是和好的关键时，他通常被视为赎罪主观理论的代表——即认为基督工作的全部意义在于其对人的影响——但他常常使用暗示其也与上帝有关的表达。</w:t>
      </w:r>
    </w:p>
    <w:p w14:paraId="0E575BCD">
      <w:pPr>
        <w:pStyle w:val="4"/>
        <w:spacing w:before="273" w:line="254" w:lineRule="auto"/>
        <w:ind w:right="97"/>
        <w:rPr>
          <w:rFonts w:hint="eastAsia"/>
          <w:sz w:val="32"/>
          <w:szCs w:val="32"/>
        </w:rPr>
      </w:pPr>
    </w:p>
    <w:p w14:paraId="42FCCB57">
      <w:pPr>
        <w:pStyle w:val="4"/>
        <w:spacing w:before="273" w:line="254" w:lineRule="auto"/>
        <w:ind w:right="97"/>
        <w:rPr>
          <w:rFonts w:hint="eastAsia"/>
          <w:sz w:val="32"/>
          <w:szCs w:val="32"/>
        </w:rPr>
      </w:pPr>
      <w:r>
        <w:rPr>
          <w:rFonts w:hint="eastAsia"/>
          <w:sz w:val="32"/>
          <w:szCs w:val="32"/>
        </w:rPr>
        <w:t>He wrote a commentary on Romans, and the commentator on Romans, who does not write with the object of showing his superiority to his text, must be a virtuoso in exegetic evasion if he does not come on irreducible things in which Paul is rather Anselmic than Abälardian.</w:t>
      </w:r>
    </w:p>
    <w:p w14:paraId="2B2F6530">
      <w:pPr>
        <w:pStyle w:val="4"/>
        <w:spacing w:before="273" w:line="254" w:lineRule="auto"/>
        <w:ind w:right="97"/>
        <w:rPr>
          <w:rFonts w:hint="eastAsia"/>
          <w:sz w:val="32"/>
          <w:szCs w:val="32"/>
        </w:rPr>
      </w:pPr>
      <w:r>
        <w:rPr>
          <w:rFonts w:hint="eastAsia"/>
          <w:sz w:val="32"/>
          <w:szCs w:val="32"/>
        </w:rPr>
        <w:t>他写了一部罗马书的注释，而罗马书的注释家，若非为了显示自己高于文本，就必须是释经规避的大师，否则他就会遇到一些无法化约的东西，其中保罗更像是安瑟伦而非阿伯拉尔。</w:t>
      </w:r>
    </w:p>
    <w:p w14:paraId="65B7518B">
      <w:pPr>
        <w:pStyle w:val="4"/>
        <w:spacing w:before="273" w:line="254" w:lineRule="auto"/>
        <w:ind w:right="97"/>
        <w:rPr>
          <w:rFonts w:hint="eastAsia"/>
          <w:sz w:val="32"/>
          <w:szCs w:val="32"/>
        </w:rPr>
      </w:pPr>
    </w:p>
    <w:p w14:paraId="323044D8">
      <w:pPr>
        <w:pStyle w:val="4"/>
        <w:spacing w:before="273" w:line="254" w:lineRule="auto"/>
        <w:ind w:right="97"/>
        <w:rPr>
          <w:rFonts w:hint="eastAsia"/>
          <w:sz w:val="32"/>
          <w:szCs w:val="32"/>
        </w:rPr>
      </w:pPr>
      <w:r>
        <w:rPr>
          <w:rFonts w:hint="eastAsia"/>
          <w:sz w:val="32"/>
          <w:szCs w:val="32"/>
        </w:rPr>
        <w:t>Hence it is not astonishing to find Abälard saying that ours was the guilt for which He had to die, and that we committed the sin whose penalty He endured; though these are manifestly forms of speech which belong to another order of thought than that which is conscious and predominant in him.</w:t>
      </w:r>
    </w:p>
    <w:p w14:paraId="0FEE9D77">
      <w:pPr>
        <w:pStyle w:val="4"/>
        <w:spacing w:before="273" w:line="254" w:lineRule="auto"/>
        <w:ind w:right="97"/>
        <w:rPr>
          <w:rFonts w:hint="eastAsia"/>
          <w:sz w:val="32"/>
          <w:szCs w:val="32"/>
        </w:rPr>
      </w:pPr>
      <w:r>
        <w:rPr>
          <w:rFonts w:hint="eastAsia"/>
          <w:sz w:val="32"/>
          <w:szCs w:val="32"/>
        </w:rPr>
        <w:t>因此，发现阿伯拉尔说，祂必须为我们的罪而死，我们犯了罪，祂却承受了刑罚，这并不令人惊讶；尽管这些显然是属于另一思想秩序的言语形式，而非他意识中和主导的那个。</w:t>
      </w:r>
    </w:p>
    <w:p w14:paraId="026A1425">
      <w:pPr>
        <w:pStyle w:val="4"/>
        <w:spacing w:before="273" w:line="254" w:lineRule="auto"/>
        <w:ind w:right="97"/>
        <w:rPr>
          <w:rFonts w:hint="eastAsia"/>
          <w:sz w:val="32"/>
          <w:szCs w:val="32"/>
        </w:rPr>
      </w:pPr>
    </w:p>
    <w:p w14:paraId="7EF2A110">
      <w:pPr>
        <w:pStyle w:val="4"/>
        <w:spacing w:before="273" w:line="254" w:lineRule="auto"/>
        <w:ind w:right="97"/>
        <w:rPr>
          <w:rFonts w:hint="eastAsia"/>
          <w:sz w:val="32"/>
          <w:szCs w:val="32"/>
        </w:rPr>
      </w:pPr>
      <w:r>
        <w:rPr>
          <w:rFonts w:hint="eastAsia"/>
          <w:sz w:val="32"/>
          <w:szCs w:val="32"/>
        </w:rPr>
        <w:t>So also, while he gives predominance to the love of Christ, as the stimulus of love in men, he admits that it never does everything in sinners that they need to have done; their justification or righteousness is always imperfect, and what is wanting in this respect has to be supplemented by the righteousness of Christ, and especially by His intercession for them.</w:t>
      </w:r>
    </w:p>
    <w:p w14:paraId="7DF9DCF4">
      <w:pPr>
        <w:pStyle w:val="4"/>
        <w:spacing w:before="273" w:line="254" w:lineRule="auto"/>
        <w:ind w:right="97"/>
        <w:rPr>
          <w:rFonts w:hint="eastAsia"/>
          <w:sz w:val="32"/>
          <w:szCs w:val="32"/>
        </w:rPr>
      </w:pPr>
      <w:r>
        <w:rPr>
          <w:rFonts w:hint="eastAsia"/>
          <w:sz w:val="32"/>
          <w:szCs w:val="32"/>
        </w:rPr>
        <w:t>同样，虽然他将基督的爱，作为激发人心中爱的动力，置于首要地位，但他承认，这爱从未在罪人身上完成所有他们需要完成的事；他们的称义或公义总是残缺的，在这方面所缺乏的，必须由基督的公义，特别是祂为他们的代求来补充。</w:t>
      </w:r>
    </w:p>
    <w:p w14:paraId="3276C080">
      <w:pPr>
        <w:pStyle w:val="4"/>
        <w:spacing w:before="273" w:line="254" w:lineRule="auto"/>
        <w:ind w:right="97"/>
        <w:rPr>
          <w:rFonts w:hint="eastAsia"/>
          <w:sz w:val="32"/>
          <w:szCs w:val="32"/>
        </w:rPr>
      </w:pPr>
    </w:p>
    <w:p w14:paraId="2C56B20B">
      <w:pPr>
        <w:pStyle w:val="4"/>
        <w:spacing w:before="273" w:line="254" w:lineRule="auto"/>
        <w:ind w:right="97"/>
        <w:rPr>
          <w:rFonts w:hint="eastAsia"/>
          <w:sz w:val="32"/>
          <w:szCs w:val="32"/>
        </w:rPr>
      </w:pPr>
      <w:r>
        <w:rPr>
          <w:rFonts w:hint="eastAsia"/>
          <w:sz w:val="32"/>
          <w:szCs w:val="32"/>
        </w:rPr>
        <w:t>Here the divine and objective necessities, which are ignored in the initial emphasis laid on love, get a subordinate recognition; in the salvation of sinners, the righteousness and the intercession of Christ—which have no value but Godward—turn out to have an indispensable place.</w:t>
      </w:r>
    </w:p>
    <w:p w14:paraId="5F86D895">
      <w:pPr>
        <w:pStyle w:val="4"/>
        <w:spacing w:before="273" w:line="254" w:lineRule="auto"/>
        <w:ind w:right="97"/>
        <w:rPr>
          <w:rFonts w:hint="eastAsia"/>
          <w:sz w:val="32"/>
          <w:szCs w:val="32"/>
        </w:rPr>
      </w:pPr>
      <w:r>
        <w:rPr>
          <w:rFonts w:hint="eastAsia"/>
          <w:sz w:val="32"/>
          <w:szCs w:val="32"/>
        </w:rPr>
        <w:t>在这里，在最初强调爱时被忽视的神圣和客观的必然性，得到了次要的承认；在罪人的救恩中，基督的公义和代求——其价值唯独向上帝——结果证明具有不可或缺的地位。</w:t>
      </w:r>
    </w:p>
    <w:p w14:paraId="25FBC74F">
      <w:pPr>
        <w:pStyle w:val="4"/>
        <w:spacing w:before="273" w:line="254" w:lineRule="auto"/>
        <w:ind w:right="97"/>
        <w:rPr>
          <w:rFonts w:hint="eastAsia"/>
          <w:sz w:val="32"/>
          <w:szCs w:val="32"/>
        </w:rPr>
      </w:pPr>
    </w:p>
    <w:p w14:paraId="25FAA2F0">
      <w:pPr>
        <w:pStyle w:val="4"/>
        <w:spacing w:before="273" w:line="254" w:lineRule="auto"/>
        <w:ind w:right="97"/>
        <w:rPr>
          <w:rFonts w:hint="eastAsia"/>
          <w:sz w:val="32"/>
          <w:szCs w:val="32"/>
        </w:rPr>
      </w:pPr>
      <w:r>
        <w:rPr>
          <w:rFonts w:hint="eastAsia"/>
          <w:sz w:val="32"/>
          <w:szCs w:val="32"/>
        </w:rPr>
        <w:t>But no stress is laid on this, and Abälard may be said to represent subjective doctrines of atonement as fairly as Anselm to represent objective ones.</w:t>
      </w:r>
    </w:p>
    <w:p w14:paraId="38CC4F25">
      <w:pPr>
        <w:pStyle w:val="4"/>
        <w:spacing w:before="273" w:line="254" w:lineRule="auto"/>
        <w:ind w:right="97"/>
        <w:rPr>
          <w:rFonts w:hint="eastAsia"/>
          <w:sz w:val="32"/>
          <w:szCs w:val="32"/>
        </w:rPr>
      </w:pPr>
      <w:r>
        <w:rPr>
          <w:rFonts w:hint="eastAsia"/>
          <w:sz w:val="32"/>
          <w:szCs w:val="32"/>
        </w:rPr>
        <w:t>但对此并未加以强调，可以说，阿伯拉尔代表主观的赎罪教义，与安瑟伦代表客观的赎罪教义一样公正。</w:t>
      </w:r>
    </w:p>
    <w:p w14:paraId="732FC0EE">
      <w:pPr>
        <w:pStyle w:val="4"/>
        <w:spacing w:before="273" w:line="254" w:lineRule="auto"/>
        <w:ind w:right="97"/>
        <w:rPr>
          <w:rFonts w:hint="eastAsia"/>
          <w:sz w:val="32"/>
          <w:szCs w:val="32"/>
        </w:rPr>
      </w:pPr>
    </w:p>
    <w:p w14:paraId="424D1AC2">
      <w:pPr>
        <w:pStyle w:val="4"/>
        <w:spacing w:before="273" w:line="254" w:lineRule="auto"/>
        <w:ind w:right="97"/>
        <w:rPr>
          <w:rFonts w:hint="eastAsia"/>
          <w:sz w:val="32"/>
          <w:szCs w:val="32"/>
        </w:rPr>
      </w:pPr>
      <w:r>
        <w:rPr>
          <w:rFonts w:hint="eastAsia"/>
          <w:sz w:val="32"/>
          <w:szCs w:val="32"/>
        </w:rPr>
        <w:t>At one point in Abälard we find a curious assumption of what has been referred to above as a non-Christian element in Augustine.</w:t>
      </w:r>
    </w:p>
    <w:p w14:paraId="04465AC4">
      <w:pPr>
        <w:pStyle w:val="4"/>
        <w:spacing w:before="273" w:line="254" w:lineRule="auto"/>
        <w:ind w:right="97"/>
        <w:rPr>
          <w:rFonts w:hint="eastAsia"/>
          <w:sz w:val="32"/>
          <w:szCs w:val="32"/>
        </w:rPr>
      </w:pPr>
      <w:r>
        <w:rPr>
          <w:rFonts w:hint="eastAsia"/>
          <w:sz w:val="32"/>
          <w:szCs w:val="32"/>
        </w:rPr>
        <w:t>在阿伯拉尔的著作中，我们发现了一个奇怪的假设，即前面所提及的奥古斯丁著作中的非基督教元素。</w:t>
      </w:r>
    </w:p>
    <w:p w14:paraId="6B70A565">
      <w:pPr>
        <w:pStyle w:val="4"/>
        <w:spacing w:before="273" w:line="254" w:lineRule="auto"/>
        <w:ind w:right="97"/>
        <w:rPr>
          <w:rFonts w:hint="eastAsia"/>
          <w:sz w:val="32"/>
          <w:szCs w:val="32"/>
        </w:rPr>
      </w:pPr>
    </w:p>
    <w:p w14:paraId="2D37C34B">
      <w:pPr>
        <w:pStyle w:val="4"/>
        <w:spacing w:before="273" w:line="254" w:lineRule="auto"/>
        <w:ind w:right="97"/>
        <w:rPr>
          <w:rFonts w:hint="eastAsia"/>
          <w:sz w:val="32"/>
          <w:szCs w:val="32"/>
        </w:rPr>
      </w:pPr>
      <w:r>
        <w:rPr>
          <w:rFonts w:hint="eastAsia"/>
          <w:sz w:val="32"/>
          <w:szCs w:val="32"/>
        </w:rPr>
        <w:t>The vital thing in Anselm is the necessity of satisfaction, its absolute divine necessity, which implies the corresponding necessity of Christ to make it and so to ensure the forgiveness of sins.</w:t>
      </w:r>
    </w:p>
    <w:p w14:paraId="6DC4DE16">
      <w:pPr>
        <w:pStyle w:val="4"/>
        <w:spacing w:before="273" w:line="254" w:lineRule="auto"/>
        <w:ind w:right="97"/>
        <w:rPr>
          <w:rFonts w:hint="eastAsia"/>
          <w:sz w:val="32"/>
          <w:szCs w:val="32"/>
        </w:rPr>
      </w:pPr>
      <w:r>
        <w:rPr>
          <w:rFonts w:hint="eastAsia"/>
          <w:sz w:val="32"/>
          <w:szCs w:val="32"/>
        </w:rPr>
        <w:t>在安瑟伦的著作中，至关重要的是补赎的必要性，其绝对神圣的必要性，这蕴含着基督作成补赎并从而确保罪得赦免的相应必要性。</w:t>
      </w:r>
    </w:p>
    <w:p w14:paraId="7E95D9CA">
      <w:pPr>
        <w:pStyle w:val="4"/>
        <w:spacing w:before="273" w:line="254" w:lineRule="auto"/>
        <w:ind w:right="97"/>
        <w:rPr>
          <w:rFonts w:hint="eastAsia"/>
          <w:sz w:val="32"/>
          <w:szCs w:val="32"/>
        </w:rPr>
      </w:pPr>
    </w:p>
    <w:p w14:paraId="7575CB59">
      <w:pPr>
        <w:pStyle w:val="4"/>
        <w:spacing w:before="273" w:line="254" w:lineRule="auto"/>
        <w:ind w:right="97"/>
        <w:rPr>
          <w:rFonts w:hint="eastAsia"/>
          <w:sz w:val="32"/>
          <w:szCs w:val="32"/>
        </w:rPr>
      </w:pPr>
      <w:r>
        <w:rPr>
          <w:rFonts w:hint="eastAsia"/>
          <w:sz w:val="32"/>
          <w:szCs w:val="32"/>
        </w:rPr>
        <w:t>But Abälard can treat Christ not as the necessary mediator of God's grace to the sinful, but—as Augustine sometimes did—as merely an example or illustration of that grace.</w:t>
      </w:r>
    </w:p>
    <w:p w14:paraId="6A858A8E">
      <w:pPr>
        <w:pStyle w:val="4"/>
        <w:spacing w:before="273" w:line="254" w:lineRule="auto"/>
        <w:ind w:right="97"/>
        <w:rPr>
          <w:rFonts w:hint="eastAsia"/>
          <w:sz w:val="32"/>
          <w:szCs w:val="32"/>
        </w:rPr>
      </w:pPr>
      <w:r>
        <w:rPr>
          <w:rFonts w:hint="eastAsia"/>
          <w:sz w:val="32"/>
          <w:szCs w:val="32"/>
        </w:rPr>
        <w:t>但阿伯拉尔可以不将基督视为上帝对罪人恩典的必要中保，而是——正如奥古斯丁有时所做的那样——仅仅是那恩典的一个榜样或例证。</w:t>
      </w:r>
    </w:p>
    <w:p w14:paraId="3A1FB86F">
      <w:pPr>
        <w:pStyle w:val="4"/>
        <w:spacing w:before="273" w:line="254" w:lineRule="auto"/>
        <w:ind w:right="97"/>
        <w:rPr>
          <w:rFonts w:hint="eastAsia"/>
          <w:sz w:val="32"/>
          <w:szCs w:val="32"/>
        </w:rPr>
      </w:pPr>
    </w:p>
    <w:p w14:paraId="5A8B1A66">
      <w:pPr>
        <w:pStyle w:val="4"/>
        <w:spacing w:before="273" w:line="254" w:lineRule="auto"/>
        <w:ind w:right="97"/>
        <w:rPr>
          <w:rFonts w:hint="eastAsia"/>
          <w:sz w:val="32"/>
          <w:szCs w:val="32"/>
        </w:rPr>
      </w:pPr>
      <w:r>
        <w:rPr>
          <w:rFonts w:hint="eastAsia"/>
          <w:sz w:val="32"/>
          <w:szCs w:val="32"/>
        </w:rPr>
        <w:t>'By what merits did this man win His sinless conception, birth, and life from beginning to end?</w:t>
      </w:r>
    </w:p>
    <w:p w14:paraId="05457499">
      <w:pPr>
        <w:pStyle w:val="4"/>
        <w:spacing w:before="273" w:line="254" w:lineRule="auto"/>
        <w:ind w:right="97"/>
        <w:rPr>
          <w:rFonts w:hint="eastAsia"/>
          <w:sz w:val="32"/>
          <w:szCs w:val="32"/>
        </w:rPr>
      </w:pPr>
      <w:r>
        <w:rPr>
          <w:rFonts w:hint="eastAsia"/>
          <w:sz w:val="32"/>
          <w:szCs w:val="32"/>
        </w:rPr>
        <w:t>‘这个人凭什么功德，赢得了祂从始至终无罪的受孕、出生和生命？</w:t>
      </w:r>
    </w:p>
    <w:p w14:paraId="586839A6">
      <w:pPr>
        <w:pStyle w:val="4"/>
        <w:spacing w:before="273" w:line="254" w:lineRule="auto"/>
        <w:ind w:right="97"/>
        <w:rPr>
          <w:rFonts w:hint="eastAsia"/>
          <w:sz w:val="32"/>
          <w:szCs w:val="32"/>
        </w:rPr>
      </w:pPr>
    </w:p>
    <w:p w14:paraId="29845781">
      <w:pPr>
        <w:pStyle w:val="4"/>
        <w:spacing w:before="273" w:line="254" w:lineRule="auto"/>
        <w:ind w:right="97"/>
        <w:rPr>
          <w:rFonts w:hint="eastAsia"/>
          <w:sz w:val="32"/>
          <w:szCs w:val="32"/>
        </w:rPr>
      </w:pPr>
      <w:r>
        <w:rPr>
          <w:rFonts w:hint="eastAsia"/>
          <w:sz w:val="32"/>
          <w:szCs w:val="32"/>
        </w:rPr>
        <w:t>(By none), but through the grace of the Lord who assumed Him.'</w:t>
      </w:r>
    </w:p>
    <w:p w14:paraId="3A5292F3">
      <w:pPr>
        <w:pStyle w:val="4"/>
        <w:spacing w:before="273" w:line="254" w:lineRule="auto"/>
        <w:ind w:right="97"/>
        <w:rPr>
          <w:rFonts w:hint="eastAsia"/>
          <w:sz w:val="32"/>
          <w:szCs w:val="32"/>
        </w:rPr>
      </w:pPr>
      <w:r>
        <w:rPr>
          <w:rFonts w:hint="eastAsia"/>
          <w:sz w:val="32"/>
          <w:szCs w:val="32"/>
        </w:rPr>
        <w:t>（没有凭任何功德），而是藉着取了祂的主的恩典。’</w:t>
      </w:r>
    </w:p>
    <w:p w14:paraId="7F6F8CF6">
      <w:pPr>
        <w:pStyle w:val="4"/>
        <w:spacing w:before="273" w:line="254" w:lineRule="auto"/>
        <w:ind w:right="97"/>
        <w:rPr>
          <w:rFonts w:hint="eastAsia"/>
          <w:sz w:val="32"/>
          <w:szCs w:val="32"/>
        </w:rPr>
      </w:pPr>
    </w:p>
    <w:p w14:paraId="3F422DAC">
      <w:pPr>
        <w:pStyle w:val="4"/>
        <w:spacing w:before="273" w:line="254" w:lineRule="auto"/>
        <w:ind w:right="97"/>
        <w:rPr>
          <w:rFonts w:hint="eastAsia"/>
          <w:sz w:val="32"/>
          <w:szCs w:val="32"/>
        </w:rPr>
      </w:pPr>
      <w:r>
        <w:rPr>
          <w:rFonts w:hint="eastAsia"/>
          <w:sz w:val="32"/>
          <w:szCs w:val="32"/>
        </w:rPr>
        <w:t>The logic of this is that the grace of which Christ was the most signal illustration, and not Christ Himself, is the main thing to think about.</w:t>
      </w:r>
    </w:p>
    <w:p w14:paraId="38EC8C05">
      <w:pPr>
        <w:pStyle w:val="4"/>
        <w:spacing w:before="273" w:line="254" w:lineRule="auto"/>
        <w:ind w:right="97"/>
        <w:rPr>
          <w:rFonts w:hint="eastAsia"/>
          <w:sz w:val="32"/>
          <w:szCs w:val="32"/>
        </w:rPr>
      </w:pPr>
      <w:r>
        <w:rPr>
          <w:rFonts w:hint="eastAsia"/>
          <w:sz w:val="32"/>
          <w:szCs w:val="32"/>
        </w:rPr>
        <w:t>这种逻辑的结论是，基督是恩典最显著的例证，但恩典本身，而非基督自己，才是主要思考的对象。</w:t>
      </w:r>
    </w:p>
    <w:p w14:paraId="44BB2192">
      <w:pPr>
        <w:pStyle w:val="4"/>
        <w:spacing w:before="273" w:line="254" w:lineRule="auto"/>
        <w:ind w:right="97"/>
        <w:rPr>
          <w:rFonts w:hint="eastAsia"/>
          <w:sz w:val="32"/>
          <w:szCs w:val="32"/>
        </w:rPr>
      </w:pPr>
    </w:p>
    <w:p w14:paraId="5CE73D2A">
      <w:pPr>
        <w:pStyle w:val="4"/>
        <w:spacing w:before="273" w:line="254" w:lineRule="auto"/>
        <w:ind w:right="97"/>
        <w:rPr>
          <w:rFonts w:hint="eastAsia"/>
          <w:sz w:val="32"/>
          <w:szCs w:val="32"/>
        </w:rPr>
      </w:pPr>
      <w:r>
        <w:rPr>
          <w:rFonts w:hint="eastAsia"/>
          <w:sz w:val="32"/>
          <w:szCs w:val="32"/>
        </w:rPr>
        <w:t>Abälard expressly argues so in the passage quoted.</w:t>
      </w:r>
    </w:p>
    <w:p w14:paraId="3A486632">
      <w:pPr>
        <w:pStyle w:val="4"/>
        <w:spacing w:before="273" w:line="254" w:lineRule="auto"/>
        <w:ind w:right="97"/>
        <w:rPr>
          <w:rFonts w:hint="eastAsia"/>
          <w:sz w:val="32"/>
          <w:szCs w:val="32"/>
        </w:rPr>
      </w:pPr>
      <w:r>
        <w:rPr>
          <w:rFonts w:hint="eastAsia"/>
          <w:sz w:val="32"/>
          <w:szCs w:val="32"/>
        </w:rPr>
        <w:t>阿伯拉尔在引用的段落中明确地如此论证。</w:t>
      </w:r>
    </w:p>
    <w:p w14:paraId="74DB9616">
      <w:pPr>
        <w:pStyle w:val="4"/>
        <w:spacing w:before="273" w:line="254" w:lineRule="auto"/>
        <w:ind w:right="97"/>
        <w:rPr>
          <w:rFonts w:hint="eastAsia"/>
          <w:sz w:val="32"/>
          <w:szCs w:val="32"/>
        </w:rPr>
      </w:pPr>
    </w:p>
    <w:p w14:paraId="2E66F535">
      <w:pPr>
        <w:pStyle w:val="4"/>
        <w:spacing w:before="273" w:line="254" w:lineRule="auto"/>
        <w:ind w:right="97"/>
        <w:rPr>
          <w:rFonts w:hint="eastAsia"/>
          <w:sz w:val="32"/>
          <w:szCs w:val="32"/>
        </w:rPr>
      </w:pPr>
      <w:r>
        <w:rPr>
          <w:rFonts w:hint="eastAsia"/>
          <w:sz w:val="32"/>
          <w:szCs w:val="32"/>
        </w:rPr>
        <w:t>'He then who showed to man so great a grace as to take him into personal union with Himself, how should He be unable to bestow the lesser grace of forgiving him his sins?'</w:t>
      </w:r>
    </w:p>
    <w:p w14:paraId="42F59497">
      <w:pPr>
        <w:pStyle w:val="4"/>
        <w:spacing w:before="273" w:line="254" w:lineRule="auto"/>
        <w:ind w:right="97"/>
        <w:rPr>
          <w:rFonts w:hint="eastAsia"/>
          <w:sz w:val="32"/>
          <w:szCs w:val="32"/>
        </w:rPr>
      </w:pPr>
      <w:r>
        <w:rPr>
          <w:rFonts w:hint="eastAsia"/>
          <w:sz w:val="32"/>
          <w:szCs w:val="32"/>
        </w:rPr>
        <w:t>‘那么，那位向人显明如此大恩典，以至于将他取入与自己位格的联合中的祂，又怎能不赐予他赦免其罪的较小恩典呢？’</w:t>
      </w:r>
    </w:p>
    <w:p w14:paraId="25DAE98C">
      <w:pPr>
        <w:pStyle w:val="4"/>
        <w:spacing w:before="273" w:line="254" w:lineRule="auto"/>
        <w:ind w:right="97"/>
        <w:rPr>
          <w:rFonts w:hint="eastAsia"/>
          <w:sz w:val="32"/>
          <w:szCs w:val="32"/>
        </w:rPr>
      </w:pPr>
    </w:p>
    <w:p w14:paraId="0835DC7E">
      <w:pPr>
        <w:pStyle w:val="4"/>
        <w:spacing w:before="273" w:line="254" w:lineRule="auto"/>
        <w:ind w:right="97"/>
        <w:rPr>
          <w:rFonts w:hint="eastAsia"/>
          <w:sz w:val="32"/>
          <w:szCs w:val="32"/>
        </w:rPr>
      </w:pPr>
      <w:r>
        <w:rPr>
          <w:rFonts w:hint="eastAsia"/>
          <w:sz w:val="32"/>
          <w:szCs w:val="32"/>
        </w:rPr>
        <w:t>What this means is that the forgiveness of sins is not necessarily connected with Christ and His work; as far as reconciliation is concerned, Christ has no assured place in the Christian religion.</w:t>
      </w:r>
    </w:p>
    <w:p w14:paraId="616A3332">
      <w:pPr>
        <w:pStyle w:val="4"/>
        <w:spacing w:before="273" w:line="254" w:lineRule="auto"/>
        <w:ind w:right="97"/>
        <w:rPr>
          <w:rFonts w:hint="eastAsia"/>
          <w:sz w:val="32"/>
          <w:szCs w:val="32"/>
        </w:rPr>
      </w:pPr>
      <w:r>
        <w:rPr>
          <w:rFonts w:hint="eastAsia"/>
          <w:sz w:val="32"/>
          <w:szCs w:val="32"/>
        </w:rPr>
        <w:t>这意味着，罪的赦免并非必然地与基督和祂的工作相关；就和好而言，基督在基督教中没有确定的地位。</w:t>
      </w:r>
    </w:p>
    <w:p w14:paraId="36F724D4">
      <w:pPr>
        <w:pStyle w:val="4"/>
        <w:spacing w:before="273" w:line="254" w:lineRule="auto"/>
        <w:ind w:right="97"/>
        <w:rPr>
          <w:rFonts w:hint="eastAsia"/>
          <w:sz w:val="32"/>
          <w:szCs w:val="32"/>
        </w:rPr>
      </w:pPr>
    </w:p>
    <w:p w14:paraId="0B5256C3">
      <w:pPr>
        <w:pStyle w:val="4"/>
        <w:spacing w:before="273" w:line="254" w:lineRule="auto"/>
        <w:ind w:right="97"/>
        <w:rPr>
          <w:rFonts w:hint="eastAsia"/>
          <w:sz w:val="32"/>
          <w:szCs w:val="32"/>
        </w:rPr>
      </w:pPr>
      <w:r>
        <w:rPr>
          <w:rFonts w:hint="eastAsia"/>
          <w:sz w:val="32"/>
          <w:szCs w:val="32"/>
        </w:rPr>
        <w:t>But neither the New Testament, nor the common tradition of Christianity, nor any formal pronouncement of any body of Christians, could be alleged in support of such a view.</w:t>
      </w:r>
    </w:p>
    <w:p w14:paraId="7F29B4C4">
      <w:pPr>
        <w:pStyle w:val="4"/>
        <w:spacing w:before="273" w:line="254" w:lineRule="auto"/>
        <w:ind w:right="97"/>
        <w:rPr>
          <w:rFonts w:hint="eastAsia"/>
          <w:sz w:val="32"/>
          <w:szCs w:val="32"/>
        </w:rPr>
      </w:pPr>
      <w:r>
        <w:rPr>
          <w:rFonts w:hint="eastAsia"/>
          <w:sz w:val="32"/>
          <w:szCs w:val="32"/>
        </w:rPr>
        <w:t>但无论是新约，还是基督教的普遍传统，或是任何基督徒团体的正式声明，都不能被援引来支持这种观点。</w:t>
      </w:r>
    </w:p>
    <w:p w14:paraId="6DF1BC36">
      <w:pPr>
        <w:pStyle w:val="4"/>
        <w:spacing w:before="273" w:line="254" w:lineRule="auto"/>
        <w:ind w:right="97"/>
        <w:rPr>
          <w:rFonts w:hint="eastAsia"/>
          <w:sz w:val="32"/>
          <w:szCs w:val="32"/>
        </w:rPr>
      </w:pPr>
    </w:p>
    <w:p w14:paraId="4A0AF3FF">
      <w:pPr>
        <w:pStyle w:val="4"/>
        <w:spacing w:before="273" w:line="254" w:lineRule="auto"/>
        <w:ind w:right="97"/>
        <w:rPr>
          <w:rFonts w:hint="eastAsia"/>
          <w:sz w:val="32"/>
          <w:szCs w:val="32"/>
        </w:rPr>
      </w:pPr>
      <w:r>
        <w:rPr>
          <w:rFonts w:hint="eastAsia"/>
          <w:sz w:val="32"/>
          <w:szCs w:val="32"/>
        </w:rPr>
        <w:t>Abälard undoubtedly did great service in emphasising the love of Christ and the appeal it makes for love, and in bringing the discussion back again from the metaphysical to the moral world.</w:t>
      </w:r>
    </w:p>
    <w:p w14:paraId="0340CB76">
      <w:pPr>
        <w:pStyle w:val="4"/>
        <w:spacing w:before="273" w:line="254" w:lineRule="auto"/>
        <w:ind w:right="97"/>
        <w:rPr>
          <w:rFonts w:hint="eastAsia"/>
          <w:sz w:val="32"/>
          <w:szCs w:val="32"/>
        </w:rPr>
      </w:pPr>
      <w:r>
        <w:rPr>
          <w:rFonts w:hint="eastAsia"/>
          <w:sz w:val="32"/>
          <w:szCs w:val="32"/>
        </w:rPr>
        <w:t>阿伯拉尔无疑作出了巨大的贡献，他强调了基督的爱以及它对爱的呼吁，并将讨论从形而上学的世界带回到道德世界。</w:t>
      </w:r>
    </w:p>
    <w:p w14:paraId="6C15B9EA">
      <w:pPr>
        <w:pStyle w:val="4"/>
        <w:spacing w:before="273" w:line="254" w:lineRule="auto"/>
        <w:ind w:right="97"/>
        <w:rPr>
          <w:rFonts w:hint="eastAsia"/>
          <w:sz w:val="32"/>
          <w:szCs w:val="32"/>
        </w:rPr>
      </w:pPr>
    </w:p>
    <w:p w14:paraId="4ACDF5DA">
      <w:pPr>
        <w:pStyle w:val="4"/>
        <w:spacing w:before="273" w:line="254" w:lineRule="auto"/>
        <w:ind w:right="97"/>
        <w:rPr>
          <w:rFonts w:hint="eastAsia"/>
          <w:sz w:val="32"/>
          <w:szCs w:val="32"/>
        </w:rPr>
      </w:pPr>
      <w:r>
        <w:rPr>
          <w:rFonts w:hint="eastAsia"/>
          <w:sz w:val="32"/>
          <w:szCs w:val="32"/>
        </w:rPr>
        <w:t>But he had not entered deeply enough into the moral world himself; passionate and tragic as was his career, he had not comprehended, as Anselm had, how much sin meant to God, nor what a problem it created for the Creator.</w:t>
      </w:r>
    </w:p>
    <w:p w14:paraId="6FABC88D">
      <w:pPr>
        <w:pStyle w:val="4"/>
        <w:spacing w:before="273" w:line="254" w:lineRule="auto"/>
        <w:ind w:right="97"/>
        <w:rPr>
          <w:rFonts w:hint="eastAsia"/>
          <w:sz w:val="32"/>
          <w:szCs w:val="32"/>
        </w:rPr>
      </w:pPr>
      <w:r>
        <w:rPr>
          <w:rFonts w:hint="eastAsia"/>
          <w:sz w:val="32"/>
          <w:szCs w:val="32"/>
        </w:rPr>
        <w:t>但他自己并未足够深入地进入道德世界；他的生涯虽然激情而悲惨，他却未曾像安瑟伦那样，理解罪对上帝意味着什么，以及它为创造主造成了怎样一个问题。</w:t>
      </w:r>
    </w:p>
    <w:p w14:paraId="35564044">
      <w:pPr>
        <w:pStyle w:val="4"/>
        <w:spacing w:before="273" w:line="254" w:lineRule="auto"/>
        <w:ind w:right="97"/>
        <w:rPr>
          <w:rFonts w:hint="eastAsia"/>
          <w:sz w:val="32"/>
          <w:szCs w:val="32"/>
        </w:rPr>
      </w:pPr>
    </w:p>
    <w:p w14:paraId="60E915D0">
      <w:pPr>
        <w:pStyle w:val="4"/>
        <w:spacing w:before="273" w:line="254" w:lineRule="auto"/>
        <w:ind w:right="97"/>
        <w:rPr>
          <w:rFonts w:hint="eastAsia"/>
          <w:sz w:val="32"/>
          <w:szCs w:val="32"/>
        </w:rPr>
      </w:pPr>
      <w:r>
        <w:rPr>
          <w:rFonts w:hint="eastAsia"/>
          <w:sz w:val="32"/>
          <w:szCs w:val="32"/>
        </w:rPr>
        <w:t>It is not countered simply by saying 'grace'—that may be the sola voluntas of Anselm in which the problem is not solved but ignored; and if it is answered, as it may rightly be, by saying 'Christ,' then Christ must be defined by relation to the problem created for God by sin; and this Abälard never attempted to do.</w:t>
      </w:r>
    </w:p>
    <w:p w14:paraId="289B5978">
      <w:pPr>
        <w:pStyle w:val="4"/>
        <w:spacing w:before="273" w:line="254" w:lineRule="auto"/>
        <w:ind w:right="97"/>
        <w:rPr>
          <w:rFonts w:hint="eastAsia"/>
          <w:sz w:val="32"/>
          <w:szCs w:val="32"/>
        </w:rPr>
      </w:pPr>
      <w:r>
        <w:rPr>
          <w:rFonts w:hint="eastAsia"/>
          <w:sz w:val="32"/>
          <w:szCs w:val="32"/>
        </w:rPr>
        <w:t>仅仅说‘恩典’并不能解决这个问题——那可能是安瑟伦的“唯独意志”，其中问题并非被解决，而是被忽视了；如果用说‘基督’来回答，正如理当如此，那么基督就必须根据罪为上帝创造的问题来定义；而这一点，阿伯拉尔从未尝试去做。</w:t>
      </w:r>
    </w:p>
    <w:p w14:paraId="2B64D67D">
      <w:pPr>
        <w:pStyle w:val="4"/>
        <w:spacing w:before="273" w:line="254" w:lineRule="auto"/>
        <w:ind w:right="97"/>
        <w:rPr>
          <w:rFonts w:hint="eastAsia"/>
          <w:sz w:val="32"/>
          <w:szCs w:val="32"/>
        </w:rPr>
      </w:pPr>
    </w:p>
    <w:p w14:paraId="24A2E7A4">
      <w:pPr>
        <w:pStyle w:val="4"/>
        <w:spacing w:before="273" w:line="254" w:lineRule="auto"/>
        <w:ind w:right="97"/>
        <w:rPr>
          <w:rFonts w:hint="eastAsia"/>
          <w:sz w:val="32"/>
          <w:szCs w:val="32"/>
        </w:rPr>
      </w:pPr>
      <w:r>
        <w:rPr>
          <w:rFonts w:hint="eastAsia"/>
          <w:sz w:val="32"/>
          <w:szCs w:val="32"/>
        </w:rPr>
        <w:t>In particular the death of Christ has for him no specific significance.</w:t>
      </w:r>
    </w:p>
    <w:p w14:paraId="5E6EBDAA">
      <w:pPr>
        <w:pStyle w:val="4"/>
        <w:spacing w:before="273" w:line="254" w:lineRule="auto"/>
        <w:ind w:right="97"/>
        <w:rPr>
          <w:rFonts w:hint="eastAsia"/>
          <w:sz w:val="32"/>
          <w:szCs w:val="32"/>
        </w:rPr>
      </w:pPr>
      <w:r>
        <w:rPr>
          <w:rFonts w:hint="eastAsia"/>
          <w:sz w:val="32"/>
          <w:szCs w:val="32"/>
        </w:rPr>
        <w:t>特别是，基督的死对他来说没有特定的意义。</w:t>
      </w:r>
    </w:p>
    <w:p w14:paraId="1DC52A04">
      <w:pPr>
        <w:pStyle w:val="4"/>
        <w:spacing w:before="273" w:line="254" w:lineRule="auto"/>
        <w:ind w:right="97"/>
        <w:rPr>
          <w:rFonts w:hint="eastAsia"/>
          <w:sz w:val="32"/>
          <w:szCs w:val="32"/>
        </w:rPr>
      </w:pPr>
    </w:p>
    <w:p w14:paraId="1C7B9420">
      <w:pPr>
        <w:pStyle w:val="4"/>
        <w:spacing w:before="273" w:line="254" w:lineRule="auto"/>
        <w:ind w:right="97"/>
        <w:rPr>
          <w:rFonts w:hint="eastAsia"/>
          <w:sz w:val="32"/>
          <w:szCs w:val="32"/>
        </w:rPr>
      </w:pPr>
      <w:r>
        <w:rPr>
          <w:rFonts w:hint="eastAsia"/>
          <w:sz w:val="32"/>
          <w:szCs w:val="32"/>
        </w:rPr>
        <w:t>Abälard and Anselm might not unfairly be taken to represent the collective mind of the mediæval Church on redemption and reconciliation.</w:t>
      </w:r>
    </w:p>
    <w:p w14:paraId="2B1BA992">
      <w:pPr>
        <w:pStyle w:val="4"/>
        <w:spacing w:before="273" w:line="254" w:lineRule="auto"/>
        <w:ind w:right="97"/>
        <w:rPr>
          <w:rFonts w:hint="eastAsia"/>
          <w:sz w:val="32"/>
          <w:szCs w:val="32"/>
        </w:rPr>
      </w:pPr>
      <w:r>
        <w:rPr>
          <w:rFonts w:hint="eastAsia"/>
          <w:sz w:val="32"/>
          <w:szCs w:val="32"/>
        </w:rPr>
        <w:t>阿伯拉尔和安瑟伦可以不失公允地被视为代表了中世纪教会对救赎与和好的集体思想。</w:t>
      </w:r>
    </w:p>
    <w:p w14:paraId="29D883AD">
      <w:pPr>
        <w:pStyle w:val="4"/>
        <w:spacing w:before="273" w:line="254" w:lineRule="auto"/>
        <w:ind w:right="97"/>
        <w:rPr>
          <w:rFonts w:hint="eastAsia"/>
          <w:sz w:val="32"/>
          <w:szCs w:val="32"/>
        </w:rPr>
      </w:pPr>
    </w:p>
    <w:p w14:paraId="79BFD231">
      <w:pPr>
        <w:pStyle w:val="4"/>
        <w:spacing w:before="273" w:line="254" w:lineRule="auto"/>
        <w:ind w:right="97"/>
        <w:rPr>
          <w:rFonts w:hint="eastAsia"/>
          <w:sz w:val="32"/>
          <w:szCs w:val="32"/>
        </w:rPr>
      </w:pPr>
      <w:r>
        <w:rPr>
          <w:rFonts w:hint="eastAsia"/>
          <w:sz w:val="32"/>
          <w:szCs w:val="32"/>
        </w:rPr>
        <w:t>We do not find in their successors any new ideas, but only varying degrees of responsiveness to ideas already to be found in one or the other.</w:t>
      </w:r>
    </w:p>
    <w:p w14:paraId="29F15103">
      <w:pPr>
        <w:pStyle w:val="4"/>
        <w:spacing w:before="273" w:line="254" w:lineRule="auto"/>
        <w:ind w:right="97"/>
        <w:rPr>
          <w:rFonts w:hint="eastAsia"/>
          <w:sz w:val="32"/>
          <w:szCs w:val="32"/>
        </w:rPr>
      </w:pPr>
      <w:r>
        <w:rPr>
          <w:rFonts w:hint="eastAsia"/>
          <w:sz w:val="32"/>
          <w:szCs w:val="32"/>
        </w:rPr>
        <w:t>我们在他们的继承者那里找不到任何新观念，只发现对已存在于这两位思想家中的观念不同程度的响应。</w:t>
      </w:r>
    </w:p>
    <w:p w14:paraId="6FC88ED9">
      <w:pPr>
        <w:pStyle w:val="4"/>
        <w:spacing w:before="273" w:line="254" w:lineRule="auto"/>
        <w:ind w:right="97"/>
        <w:rPr>
          <w:rFonts w:hint="eastAsia"/>
          <w:sz w:val="32"/>
          <w:szCs w:val="32"/>
        </w:rPr>
      </w:pPr>
    </w:p>
    <w:p w14:paraId="5A345567">
      <w:pPr>
        <w:pStyle w:val="4"/>
        <w:spacing w:before="273" w:line="254" w:lineRule="auto"/>
        <w:ind w:right="97"/>
        <w:rPr>
          <w:rFonts w:hint="eastAsia"/>
          <w:sz w:val="32"/>
          <w:szCs w:val="32"/>
        </w:rPr>
      </w:pPr>
      <w:r>
        <w:rPr>
          <w:rFonts w:hint="eastAsia"/>
          <w:sz w:val="32"/>
          <w:szCs w:val="32"/>
        </w:rPr>
        <w:t>The nearest approaches to comprehensiveness— it would be going too far to say, to system—are to be found in Peter the Lombard and Thomas Aquinas.</w:t>
      </w:r>
    </w:p>
    <w:p w14:paraId="4AB032A2">
      <w:pPr>
        <w:pStyle w:val="4"/>
        <w:spacing w:before="273" w:line="254" w:lineRule="auto"/>
        <w:ind w:right="97"/>
        <w:rPr>
          <w:rFonts w:hint="eastAsia"/>
          <w:sz w:val="32"/>
          <w:szCs w:val="32"/>
        </w:rPr>
      </w:pPr>
      <w:r>
        <w:rPr>
          <w:rFonts w:hint="eastAsia"/>
          <w:sz w:val="32"/>
          <w:szCs w:val="32"/>
        </w:rPr>
        <w:t>最接近全面的——说系统的就太过了——可以在彼得·伦巴德和托马斯·阿奎那的著作中找到。</w:t>
      </w:r>
    </w:p>
    <w:p w14:paraId="14341253">
      <w:pPr>
        <w:pStyle w:val="4"/>
        <w:spacing w:before="273" w:line="254" w:lineRule="auto"/>
        <w:ind w:right="97"/>
        <w:rPr>
          <w:rFonts w:hint="eastAsia"/>
          <w:sz w:val="32"/>
          <w:szCs w:val="32"/>
        </w:rPr>
      </w:pPr>
    </w:p>
    <w:p w14:paraId="0A5D2D88">
      <w:pPr>
        <w:pStyle w:val="4"/>
        <w:spacing w:before="273" w:line="254" w:lineRule="auto"/>
        <w:ind w:right="97"/>
        <w:rPr>
          <w:rFonts w:hint="eastAsia"/>
          <w:sz w:val="32"/>
          <w:szCs w:val="32"/>
        </w:rPr>
      </w:pPr>
      <w:r>
        <w:rPr>
          <w:rFonts w:hint="eastAsia"/>
          <w:sz w:val="32"/>
          <w:szCs w:val="32"/>
        </w:rPr>
        <w:t>On the whole, Peter has greater sympathy with Abälard.</w:t>
      </w:r>
    </w:p>
    <w:p w14:paraId="6283C5A5">
      <w:pPr>
        <w:pStyle w:val="4"/>
        <w:spacing w:before="273" w:line="254" w:lineRule="auto"/>
        <w:ind w:right="97"/>
        <w:rPr>
          <w:rFonts w:hint="eastAsia"/>
          <w:sz w:val="32"/>
          <w:szCs w:val="32"/>
        </w:rPr>
      </w:pPr>
      <w:r>
        <w:rPr>
          <w:rFonts w:hint="eastAsia"/>
          <w:sz w:val="32"/>
          <w:szCs w:val="32"/>
        </w:rPr>
        <w:t>总的来说，彼得更同情阿伯拉尔。</w:t>
      </w:r>
    </w:p>
    <w:p w14:paraId="66368A95">
      <w:pPr>
        <w:pStyle w:val="4"/>
        <w:spacing w:before="273" w:line="254" w:lineRule="auto"/>
        <w:ind w:right="97"/>
        <w:rPr>
          <w:rFonts w:hint="eastAsia"/>
          <w:sz w:val="32"/>
          <w:szCs w:val="32"/>
        </w:rPr>
      </w:pPr>
    </w:p>
    <w:p w14:paraId="6E3A2C22">
      <w:pPr>
        <w:pStyle w:val="4"/>
        <w:spacing w:before="273" w:line="254" w:lineRule="auto"/>
        <w:ind w:right="97"/>
        <w:rPr>
          <w:rFonts w:hint="eastAsia"/>
          <w:sz w:val="32"/>
          <w:szCs w:val="32"/>
        </w:rPr>
      </w:pPr>
      <w:r>
        <w:rPr>
          <w:rFonts w:hint="eastAsia"/>
          <w:sz w:val="32"/>
          <w:szCs w:val="32"/>
        </w:rPr>
        <w:t>'The death of Christ justifies us,' he writes, 'as love is called forth by it in our hearts.'</w:t>
      </w:r>
    </w:p>
    <w:p w14:paraId="432592B0">
      <w:pPr>
        <w:pStyle w:val="4"/>
        <w:spacing w:before="273" w:line="254" w:lineRule="auto"/>
        <w:ind w:right="97"/>
        <w:rPr>
          <w:rFonts w:hint="eastAsia"/>
          <w:sz w:val="32"/>
          <w:szCs w:val="32"/>
        </w:rPr>
      </w:pPr>
      <w:r>
        <w:rPr>
          <w:rFonts w:hint="eastAsia"/>
          <w:sz w:val="32"/>
          <w:szCs w:val="32"/>
        </w:rPr>
        <w:t>他写道：‘基督的死称我们为义，因为它在我们心中唤起了爱。’</w:t>
      </w:r>
    </w:p>
    <w:p w14:paraId="7370407C">
      <w:pPr>
        <w:pStyle w:val="4"/>
        <w:spacing w:before="273" w:line="254" w:lineRule="auto"/>
        <w:ind w:right="97"/>
        <w:rPr>
          <w:rFonts w:hint="eastAsia"/>
          <w:sz w:val="32"/>
          <w:szCs w:val="32"/>
        </w:rPr>
      </w:pPr>
    </w:p>
    <w:p w14:paraId="5793AECA">
      <w:pPr>
        <w:pStyle w:val="4"/>
        <w:spacing w:before="273" w:line="254" w:lineRule="auto"/>
        <w:ind w:right="97"/>
        <w:rPr>
          <w:rFonts w:hint="eastAsia"/>
          <w:sz w:val="32"/>
          <w:szCs w:val="32"/>
        </w:rPr>
      </w:pPr>
      <w:r>
        <w:rPr>
          <w:rFonts w:hint="eastAsia"/>
          <w:sz w:val="32"/>
          <w:szCs w:val="32"/>
        </w:rPr>
        <w:t>He quotes with approval the Augustinian saying in which the initial love of God is emphasised as in Abälard: 'Jam nos diligenti Deo reconciliati sumus.'</w:t>
      </w:r>
    </w:p>
    <w:p w14:paraId="351C2EEC">
      <w:pPr>
        <w:pStyle w:val="4"/>
        <w:spacing w:before="273" w:line="254" w:lineRule="auto"/>
        <w:ind w:right="97"/>
        <w:rPr>
          <w:rFonts w:hint="eastAsia"/>
          <w:sz w:val="32"/>
          <w:szCs w:val="32"/>
        </w:rPr>
      </w:pPr>
      <w:r>
        <w:rPr>
          <w:rFonts w:hint="eastAsia"/>
          <w:sz w:val="32"/>
          <w:szCs w:val="32"/>
        </w:rPr>
        <w:t>他赞同地引用了奥古斯丁的说法，其中上帝最初的爱被强调，如在阿伯拉尔的著作中：‘我们因爱我们的上帝而和好了。’</w:t>
      </w:r>
    </w:p>
    <w:p w14:paraId="6FC164D6">
      <w:pPr>
        <w:pStyle w:val="4"/>
        <w:spacing w:before="273" w:line="254" w:lineRule="auto"/>
        <w:ind w:right="97"/>
        <w:rPr>
          <w:rFonts w:hint="eastAsia"/>
          <w:sz w:val="32"/>
          <w:szCs w:val="32"/>
        </w:rPr>
      </w:pPr>
    </w:p>
    <w:p w14:paraId="7C18F52B">
      <w:pPr>
        <w:pStyle w:val="4"/>
        <w:spacing w:before="273" w:line="254" w:lineRule="auto"/>
        <w:ind w:right="97"/>
        <w:rPr>
          <w:rFonts w:hint="eastAsia"/>
          <w:sz w:val="32"/>
          <w:szCs w:val="32"/>
        </w:rPr>
      </w:pPr>
      <w:r>
        <w:rPr>
          <w:rFonts w:hint="eastAsia"/>
          <w:sz w:val="32"/>
          <w:szCs w:val="32"/>
        </w:rPr>
        <w:t>He does not agree with Anselm about the absolute necessity of the satisfaction made by Christ.</w:t>
      </w:r>
    </w:p>
    <w:p w14:paraId="0680E84A">
      <w:pPr>
        <w:pStyle w:val="4"/>
        <w:spacing w:before="273" w:line="254" w:lineRule="auto"/>
        <w:ind w:right="97"/>
        <w:rPr>
          <w:rFonts w:hint="eastAsia"/>
          <w:sz w:val="32"/>
          <w:szCs w:val="32"/>
        </w:rPr>
      </w:pPr>
      <w:r>
        <w:rPr>
          <w:rFonts w:hint="eastAsia"/>
          <w:sz w:val="32"/>
          <w:szCs w:val="32"/>
        </w:rPr>
        <w:t>他不同意安瑟伦关于基督所作补赎的绝对必要性。</w:t>
      </w:r>
    </w:p>
    <w:p w14:paraId="475CF7E5">
      <w:pPr>
        <w:pStyle w:val="4"/>
        <w:spacing w:before="273" w:line="254" w:lineRule="auto"/>
        <w:ind w:right="97"/>
        <w:rPr>
          <w:rFonts w:hint="eastAsia"/>
          <w:sz w:val="32"/>
          <w:szCs w:val="32"/>
        </w:rPr>
      </w:pPr>
    </w:p>
    <w:p w14:paraId="4DE4D709">
      <w:pPr>
        <w:pStyle w:val="4"/>
        <w:spacing w:before="273" w:line="254" w:lineRule="auto"/>
        <w:ind w:right="97"/>
        <w:rPr>
          <w:rFonts w:hint="eastAsia"/>
          <w:sz w:val="32"/>
          <w:szCs w:val="32"/>
        </w:rPr>
      </w:pPr>
      <w:r>
        <w:rPr>
          <w:rFonts w:hint="eastAsia"/>
          <w:sz w:val="32"/>
          <w:szCs w:val="32"/>
        </w:rPr>
        <w:t>God could have saved us otherwise if He had so willed, but of the method actually adopted we can say that it was better suited (convenientior) to our wretchedness, and that in it the devil was overcome not by the power but by the justice of God.</w:t>
      </w:r>
    </w:p>
    <w:p w14:paraId="604A29F8">
      <w:pPr>
        <w:pStyle w:val="4"/>
        <w:spacing w:before="273" w:line="254" w:lineRule="auto"/>
        <w:ind w:right="97"/>
        <w:rPr>
          <w:rFonts w:hint="eastAsia"/>
          <w:sz w:val="32"/>
          <w:szCs w:val="32"/>
        </w:rPr>
      </w:pPr>
      <w:r>
        <w:rPr>
          <w:rFonts w:hint="eastAsia"/>
          <w:sz w:val="32"/>
          <w:szCs w:val="32"/>
        </w:rPr>
        <w:t>如果上帝愿意，祂本可以以其他方式拯救我们，但对于实际采用的方法，我们可以说它更适合（convenientior）我们的悲惨境况，并且在其中，魔鬼并非被力量，而是被上帝的公义所战胜。</w:t>
      </w:r>
    </w:p>
    <w:p w14:paraId="4806439E">
      <w:pPr>
        <w:pStyle w:val="4"/>
        <w:spacing w:before="273" w:line="254" w:lineRule="auto"/>
        <w:ind w:right="97"/>
        <w:rPr>
          <w:rFonts w:hint="eastAsia"/>
          <w:sz w:val="32"/>
          <w:szCs w:val="32"/>
        </w:rPr>
      </w:pPr>
    </w:p>
    <w:p w14:paraId="54AD1157">
      <w:pPr>
        <w:pStyle w:val="4"/>
        <w:spacing w:before="273" w:line="254" w:lineRule="auto"/>
        <w:ind w:right="97"/>
        <w:rPr>
          <w:rFonts w:hint="eastAsia"/>
          <w:sz w:val="32"/>
          <w:szCs w:val="32"/>
        </w:rPr>
      </w:pPr>
      <w:r>
        <w:rPr>
          <w:rFonts w:hint="eastAsia"/>
          <w:sz w:val="32"/>
          <w:szCs w:val="32"/>
        </w:rPr>
        <w:t>It is strange to find this notion of redemption from the devil, who is regarded as having rights against men which cannot be overriden—a notion so emphatically rejected both by Abälard and Anselm— reappearing in the Lombard.</w:t>
      </w:r>
    </w:p>
    <w:p w14:paraId="3D5B9D0C">
      <w:pPr>
        <w:pStyle w:val="4"/>
        <w:spacing w:before="273" w:line="254" w:lineRule="auto"/>
        <w:ind w:right="97"/>
        <w:rPr>
          <w:rFonts w:hint="eastAsia"/>
          <w:sz w:val="32"/>
          <w:szCs w:val="32"/>
        </w:rPr>
      </w:pPr>
      <w:r>
        <w:rPr>
          <w:rFonts w:hint="eastAsia"/>
          <w:sz w:val="32"/>
          <w:szCs w:val="32"/>
        </w:rPr>
        <w:t>奇怪的是，在伦巴德的著作中，重新出现了这种从魔鬼手中得赎的观念，即魔鬼被视为对人拥有不可逾越的权利——这一观念曾被阿伯拉尔和安瑟伦如此断然地拒绝。</w:t>
      </w:r>
    </w:p>
    <w:p w14:paraId="47AA1677">
      <w:pPr>
        <w:pStyle w:val="4"/>
        <w:spacing w:before="273" w:line="254" w:lineRule="auto"/>
        <w:ind w:right="97"/>
        <w:rPr>
          <w:rFonts w:hint="eastAsia"/>
          <w:sz w:val="32"/>
          <w:szCs w:val="32"/>
        </w:rPr>
      </w:pPr>
    </w:p>
    <w:p w14:paraId="429CC581">
      <w:pPr>
        <w:pStyle w:val="4"/>
        <w:spacing w:before="273" w:line="254" w:lineRule="auto"/>
        <w:ind w:right="97"/>
        <w:rPr>
          <w:rFonts w:hint="eastAsia"/>
          <w:sz w:val="32"/>
          <w:szCs w:val="32"/>
        </w:rPr>
      </w:pPr>
      <w:r>
        <w:rPr>
          <w:rFonts w:hint="eastAsia"/>
          <w:sz w:val="32"/>
          <w:szCs w:val="32"/>
        </w:rPr>
        <w:t>He even puts it in an offensively aggravated form.</w:t>
      </w:r>
    </w:p>
    <w:p w14:paraId="135E3841">
      <w:pPr>
        <w:pStyle w:val="4"/>
        <w:spacing w:before="273" w:line="254" w:lineRule="auto"/>
        <w:ind w:right="97"/>
        <w:rPr>
          <w:rFonts w:hint="eastAsia"/>
          <w:sz w:val="32"/>
          <w:szCs w:val="32"/>
        </w:rPr>
      </w:pPr>
      <w:r>
        <w:rPr>
          <w:rFonts w:hint="eastAsia"/>
          <w:sz w:val="32"/>
          <w:szCs w:val="32"/>
        </w:rPr>
        <w:t>他甚至以一种更令人反感的加重形式来表达它。</w:t>
      </w:r>
    </w:p>
    <w:p w14:paraId="2216437C">
      <w:pPr>
        <w:pStyle w:val="4"/>
        <w:spacing w:before="273" w:line="254" w:lineRule="auto"/>
        <w:ind w:right="97"/>
        <w:rPr>
          <w:rFonts w:hint="eastAsia"/>
          <w:sz w:val="32"/>
          <w:szCs w:val="32"/>
        </w:rPr>
      </w:pPr>
    </w:p>
    <w:p w14:paraId="7F64E856">
      <w:pPr>
        <w:pStyle w:val="4"/>
        <w:spacing w:before="273" w:line="254" w:lineRule="auto"/>
        <w:ind w:right="97"/>
        <w:rPr>
          <w:rFonts w:hint="eastAsia"/>
          <w:sz w:val="32"/>
          <w:szCs w:val="32"/>
        </w:rPr>
      </w:pPr>
      <w:r>
        <w:rPr>
          <w:rFonts w:hint="eastAsia"/>
          <w:sz w:val="32"/>
          <w:szCs w:val="32"/>
        </w:rPr>
        <w:t>The cross is a mouse trap, and the blood of Christ is the bait with which it is set to tempt the devil.</w:t>
      </w:r>
    </w:p>
    <w:p w14:paraId="3F5A51C3">
      <w:pPr>
        <w:pStyle w:val="4"/>
        <w:spacing w:before="273" w:line="254" w:lineRule="auto"/>
        <w:ind w:right="97"/>
        <w:rPr>
          <w:rFonts w:hint="eastAsia"/>
          <w:sz w:val="32"/>
          <w:szCs w:val="32"/>
        </w:rPr>
      </w:pPr>
      <w:r>
        <w:rPr>
          <w:rFonts w:hint="eastAsia"/>
          <w:sz w:val="32"/>
          <w:szCs w:val="32"/>
        </w:rPr>
        <w:t>十字架是一个捕鼠器，基督的血是引诱魔鬼的饵。</w:t>
      </w:r>
    </w:p>
    <w:p w14:paraId="74FD7DF2">
      <w:pPr>
        <w:pStyle w:val="4"/>
        <w:spacing w:before="273" w:line="254" w:lineRule="auto"/>
        <w:ind w:right="97"/>
        <w:rPr>
          <w:rFonts w:hint="eastAsia"/>
          <w:sz w:val="32"/>
          <w:szCs w:val="32"/>
        </w:rPr>
      </w:pPr>
    </w:p>
    <w:p w14:paraId="1B84D379">
      <w:pPr>
        <w:pStyle w:val="4"/>
        <w:spacing w:before="273" w:line="254" w:lineRule="auto"/>
        <w:ind w:right="97"/>
        <w:rPr>
          <w:rFonts w:hint="eastAsia"/>
          <w:sz w:val="32"/>
          <w:szCs w:val="32"/>
        </w:rPr>
      </w:pPr>
      <w:r>
        <w:rPr>
          <w:rFonts w:hint="eastAsia"/>
          <w:sz w:val="32"/>
          <w:szCs w:val="32"/>
        </w:rPr>
        <w:t>But it is stranger still to find side by side with this grotesque mythology a fragment of Neoplatonic philosophy of which Peter also makes use in dealing with the embarrassing problem of Satan.</w:t>
      </w:r>
    </w:p>
    <w:p w14:paraId="273DED7F">
      <w:pPr>
        <w:pStyle w:val="4"/>
        <w:spacing w:before="273" w:line="254" w:lineRule="auto"/>
        <w:ind w:right="97"/>
        <w:rPr>
          <w:rFonts w:hint="eastAsia"/>
          <w:sz w:val="32"/>
          <w:szCs w:val="32"/>
        </w:rPr>
      </w:pPr>
      <w:r>
        <w:rPr>
          <w:rFonts w:hint="eastAsia"/>
          <w:sz w:val="32"/>
          <w:szCs w:val="32"/>
        </w:rPr>
        <w:t>但更奇怪的是，与这个怪诞的神话并存的，还有一段新柏拉图主义哲学的片段，彼得在处理撒旦这个令人尴尬的问题时也加以利用。</w:t>
      </w:r>
    </w:p>
    <w:p w14:paraId="623F3600">
      <w:pPr>
        <w:pStyle w:val="4"/>
        <w:spacing w:before="273" w:line="254" w:lineRule="auto"/>
        <w:ind w:right="97"/>
        <w:rPr>
          <w:rFonts w:hint="eastAsia"/>
          <w:sz w:val="32"/>
          <w:szCs w:val="32"/>
        </w:rPr>
      </w:pPr>
    </w:p>
    <w:p w14:paraId="655BFE36">
      <w:pPr>
        <w:pStyle w:val="4"/>
        <w:spacing w:before="273" w:line="254" w:lineRule="auto"/>
        <w:ind w:right="97"/>
        <w:rPr>
          <w:rFonts w:hint="eastAsia"/>
          <w:sz w:val="32"/>
          <w:szCs w:val="32"/>
        </w:rPr>
      </w:pPr>
      <w:r>
        <w:rPr>
          <w:rFonts w:hint="eastAsia"/>
          <w:sz w:val="32"/>
          <w:szCs w:val="32"/>
        </w:rPr>
        <w:t>He is conscious of its difficulty, and only says with regard to it 'explicabo ut potero'—I will do my best to unravel it.</w:t>
      </w:r>
    </w:p>
    <w:p w14:paraId="0D7D2A6A">
      <w:pPr>
        <w:pStyle w:val="4"/>
        <w:spacing w:before="273" w:line="254" w:lineRule="auto"/>
        <w:ind w:right="97"/>
        <w:rPr>
          <w:rFonts w:hint="eastAsia"/>
          <w:sz w:val="32"/>
          <w:szCs w:val="32"/>
        </w:rPr>
      </w:pPr>
      <w:r>
        <w:rPr>
          <w:rFonts w:hint="eastAsia"/>
          <w:sz w:val="32"/>
          <w:szCs w:val="32"/>
        </w:rPr>
        <w:t>他意识到其困难，只对此说‘explicabo ut potero’——我将尽力解开它。</w:t>
      </w:r>
    </w:p>
    <w:p w14:paraId="599300F3">
      <w:pPr>
        <w:pStyle w:val="4"/>
        <w:spacing w:before="273" w:line="254" w:lineRule="auto"/>
        <w:ind w:right="97"/>
        <w:rPr>
          <w:rFonts w:hint="eastAsia"/>
          <w:sz w:val="32"/>
          <w:szCs w:val="32"/>
        </w:rPr>
      </w:pPr>
    </w:p>
    <w:p w14:paraId="2F6F8269">
      <w:pPr>
        <w:pStyle w:val="4"/>
        <w:spacing w:before="273" w:line="254" w:lineRule="auto"/>
        <w:ind w:right="97"/>
        <w:rPr>
          <w:rFonts w:hint="eastAsia"/>
          <w:sz w:val="32"/>
          <w:szCs w:val="32"/>
        </w:rPr>
      </w:pPr>
      <w:r>
        <w:rPr>
          <w:rFonts w:hint="eastAsia"/>
          <w:sz w:val="32"/>
          <w:szCs w:val="32"/>
        </w:rPr>
        <w:t>He does not feel at liberty to put the devil absolutely in the right by giving him a claim over man which could neutralise the final claim of God.</w:t>
      </w:r>
    </w:p>
    <w:p w14:paraId="59EFE7A7">
      <w:pPr>
        <w:pStyle w:val="4"/>
        <w:spacing w:before="273" w:line="254" w:lineRule="auto"/>
        <w:ind w:right="97"/>
        <w:rPr>
          <w:rFonts w:hint="eastAsia"/>
          <w:sz w:val="32"/>
          <w:szCs w:val="32"/>
        </w:rPr>
      </w:pPr>
      <w:r>
        <w:rPr>
          <w:rFonts w:hint="eastAsia"/>
          <w:sz w:val="32"/>
          <w:szCs w:val="32"/>
        </w:rPr>
        <w:t>他觉得自己无权通过赋予魔鬼对人的主张，以至于能中和上帝最终的主张，来绝对地将魔鬼置于正义的一方。</w:t>
      </w:r>
    </w:p>
    <w:p w14:paraId="59AE7D3C">
      <w:pPr>
        <w:pStyle w:val="4"/>
        <w:spacing w:before="273" w:line="254" w:lineRule="auto"/>
        <w:ind w:right="97"/>
        <w:rPr>
          <w:rFonts w:hint="eastAsia"/>
          <w:sz w:val="32"/>
          <w:szCs w:val="32"/>
        </w:rPr>
      </w:pPr>
    </w:p>
    <w:p w14:paraId="6A1DD5F2">
      <w:pPr>
        <w:pStyle w:val="4"/>
        <w:spacing w:before="273" w:line="254" w:lineRule="auto"/>
        <w:ind w:right="97"/>
        <w:rPr>
          <w:rFonts w:hint="eastAsia"/>
          <w:sz w:val="32"/>
          <w:szCs w:val="32"/>
        </w:rPr>
      </w:pPr>
      <w:r>
        <w:rPr>
          <w:rFonts w:hint="eastAsia"/>
          <w:sz w:val="32"/>
          <w:szCs w:val="32"/>
        </w:rPr>
        <w:t>God, he says, did not loose man from the law of His power when He allowed him to fall into the power of the devil: the devil himself is not beyond the scope of God's power, no, nor of His goodness.</w:t>
      </w:r>
    </w:p>
    <w:p w14:paraId="2AC67D89">
      <w:pPr>
        <w:pStyle w:val="4"/>
        <w:spacing w:before="273" w:line="254" w:lineRule="auto"/>
        <w:ind w:right="97"/>
        <w:rPr>
          <w:rFonts w:hint="eastAsia"/>
          <w:sz w:val="32"/>
          <w:szCs w:val="32"/>
        </w:rPr>
      </w:pPr>
      <w:r>
        <w:rPr>
          <w:rFonts w:hint="eastAsia"/>
          <w:sz w:val="32"/>
          <w:szCs w:val="32"/>
        </w:rPr>
        <w:t>他说，当上帝让人落入魔鬼的权势中时，祂并未将人从祂权能的律法中释放出来：魔鬼自己也不在上帝权能的范围之外，不，甚至不在祂良善的范围之外。</w:t>
      </w:r>
    </w:p>
    <w:p w14:paraId="17C6E811">
      <w:pPr>
        <w:pStyle w:val="4"/>
        <w:spacing w:before="273" w:line="254" w:lineRule="auto"/>
        <w:ind w:right="97"/>
        <w:rPr>
          <w:rFonts w:hint="eastAsia"/>
          <w:sz w:val="32"/>
          <w:szCs w:val="32"/>
        </w:rPr>
      </w:pPr>
    </w:p>
    <w:p w14:paraId="5C59C4E8">
      <w:pPr>
        <w:pStyle w:val="4"/>
        <w:spacing w:before="273" w:line="254" w:lineRule="auto"/>
        <w:ind w:right="97"/>
        <w:rPr>
          <w:rFonts w:hint="eastAsia"/>
          <w:sz w:val="32"/>
          <w:szCs w:val="32"/>
        </w:rPr>
      </w:pPr>
      <w:r>
        <w:rPr>
          <w:rFonts w:hint="eastAsia"/>
          <w:sz w:val="32"/>
          <w:szCs w:val="32"/>
        </w:rPr>
        <w:t>For, whatever be the life of man or devil, it could not subsist but through Him who gives life to all things.</w:t>
      </w:r>
    </w:p>
    <w:p w14:paraId="642170C7">
      <w:pPr>
        <w:pStyle w:val="4"/>
        <w:spacing w:before="273" w:line="254" w:lineRule="auto"/>
        <w:ind w:right="97"/>
        <w:rPr>
          <w:rFonts w:hint="eastAsia"/>
          <w:sz w:val="32"/>
          <w:szCs w:val="32"/>
        </w:rPr>
      </w:pPr>
      <w:r>
        <w:rPr>
          <w:rFonts w:hint="eastAsia"/>
          <w:sz w:val="32"/>
          <w:szCs w:val="32"/>
        </w:rPr>
        <w:t>因为，无论是人或魔鬼的生命，若非藉着那赐生命给万物的祂，就不能存留。</w:t>
      </w:r>
    </w:p>
    <w:p w14:paraId="10B75976">
      <w:pPr>
        <w:pStyle w:val="4"/>
        <w:spacing w:before="273" w:line="254" w:lineRule="auto"/>
        <w:ind w:right="97"/>
        <w:rPr>
          <w:rFonts w:hint="eastAsia"/>
          <w:sz w:val="32"/>
          <w:szCs w:val="32"/>
        </w:rPr>
      </w:pPr>
    </w:p>
    <w:p w14:paraId="0ED206DE">
      <w:pPr>
        <w:pStyle w:val="4"/>
        <w:spacing w:before="273" w:line="254" w:lineRule="auto"/>
        <w:ind w:right="97"/>
        <w:rPr>
          <w:rFonts w:hint="eastAsia"/>
          <w:sz w:val="32"/>
          <w:szCs w:val="32"/>
        </w:rPr>
      </w:pPr>
      <w:r>
        <w:rPr>
          <w:rFonts w:hint="eastAsia"/>
          <w:sz w:val="32"/>
          <w:szCs w:val="32"/>
        </w:rPr>
        <w:t>Here good and being are identical, and we are once more in a world in which moral experience loses its meaning and real moral questions cannot be asked.</w:t>
      </w:r>
    </w:p>
    <w:p w14:paraId="681BC7A5">
      <w:pPr>
        <w:pStyle w:val="4"/>
        <w:spacing w:before="273" w:line="254" w:lineRule="auto"/>
        <w:ind w:right="97"/>
        <w:rPr>
          <w:rFonts w:hint="eastAsia"/>
          <w:sz w:val="32"/>
          <w:szCs w:val="32"/>
        </w:rPr>
      </w:pPr>
      <w:r>
        <w:rPr>
          <w:rFonts w:hint="eastAsia"/>
          <w:sz w:val="32"/>
          <w:szCs w:val="32"/>
        </w:rPr>
        <w:t>在这里，善与存在是同一的，我们再次进入一个道德经历失去意义，真实道德问题无法被提出的世界。</w:t>
      </w:r>
    </w:p>
    <w:p w14:paraId="341492F1">
      <w:pPr>
        <w:pStyle w:val="4"/>
        <w:spacing w:before="273" w:line="254" w:lineRule="auto"/>
        <w:ind w:right="97"/>
        <w:rPr>
          <w:rFonts w:hint="eastAsia"/>
          <w:sz w:val="32"/>
          <w:szCs w:val="32"/>
        </w:rPr>
      </w:pPr>
    </w:p>
    <w:p w14:paraId="5466FB71">
      <w:pPr>
        <w:pStyle w:val="4"/>
        <w:spacing w:before="273" w:line="254" w:lineRule="auto"/>
        <w:ind w:right="97"/>
        <w:rPr>
          <w:rFonts w:hint="eastAsia"/>
          <w:sz w:val="32"/>
          <w:szCs w:val="32"/>
        </w:rPr>
      </w:pPr>
      <w:r>
        <w:rPr>
          <w:rFonts w:hint="eastAsia"/>
          <w:sz w:val="32"/>
          <w:szCs w:val="32"/>
        </w:rPr>
        <w:t>This is the world in which the devil must be saved, because nothing which is can be lost.</w:t>
      </w:r>
    </w:p>
    <w:p w14:paraId="6D928F5D">
      <w:pPr>
        <w:pStyle w:val="4"/>
        <w:spacing w:before="273" w:line="254" w:lineRule="auto"/>
        <w:ind w:right="97"/>
        <w:rPr>
          <w:rFonts w:hint="eastAsia"/>
          <w:sz w:val="32"/>
          <w:szCs w:val="32"/>
        </w:rPr>
      </w:pPr>
      <w:r>
        <w:rPr>
          <w:rFonts w:hint="eastAsia"/>
          <w:sz w:val="32"/>
          <w:szCs w:val="32"/>
        </w:rPr>
        <w:t>这是一个魔鬼必须得救的世界，因为任何存在之物都不能失落。</w:t>
      </w:r>
    </w:p>
    <w:p w14:paraId="1E2E76BF">
      <w:pPr>
        <w:pStyle w:val="4"/>
        <w:spacing w:before="273" w:line="254" w:lineRule="auto"/>
        <w:ind w:right="97"/>
        <w:rPr>
          <w:rFonts w:hint="eastAsia"/>
          <w:sz w:val="32"/>
          <w:szCs w:val="32"/>
        </w:rPr>
      </w:pPr>
    </w:p>
    <w:p w14:paraId="2702ED7F">
      <w:pPr>
        <w:pStyle w:val="4"/>
        <w:spacing w:before="273" w:line="254" w:lineRule="auto"/>
        <w:ind w:right="97"/>
        <w:rPr>
          <w:rFonts w:hint="eastAsia"/>
          <w:sz w:val="32"/>
          <w:szCs w:val="32"/>
        </w:rPr>
      </w:pPr>
      <w:r>
        <w:rPr>
          <w:rFonts w:hint="eastAsia"/>
          <w:sz w:val="32"/>
          <w:szCs w:val="32"/>
        </w:rPr>
        <w:t>The questions which afterwards vexed some quarters of the Church about the extent of Christ's work are distinctly present to Peter's mind and clearly answered.</w:t>
      </w:r>
    </w:p>
    <w:p w14:paraId="4492DCB1">
      <w:pPr>
        <w:pStyle w:val="4"/>
        <w:spacing w:before="273" w:line="254" w:lineRule="auto"/>
        <w:ind w:right="97"/>
        <w:rPr>
          <w:rFonts w:hint="eastAsia"/>
          <w:sz w:val="32"/>
          <w:szCs w:val="32"/>
        </w:rPr>
      </w:pPr>
      <w:r>
        <w:rPr>
          <w:rFonts w:hint="eastAsia"/>
          <w:sz w:val="32"/>
          <w:szCs w:val="32"/>
        </w:rPr>
        <w:t>后来困扰教会某些部分的关于基督工作范围的问题，在彼得的思想中是明确存在的，并且得到了清晰的回答。</w:t>
      </w:r>
    </w:p>
    <w:p w14:paraId="3FCAE13E">
      <w:pPr>
        <w:pStyle w:val="4"/>
        <w:spacing w:before="273" w:line="254" w:lineRule="auto"/>
        <w:ind w:right="97"/>
        <w:rPr>
          <w:rFonts w:hint="eastAsia"/>
          <w:sz w:val="32"/>
          <w:szCs w:val="32"/>
        </w:rPr>
      </w:pPr>
    </w:p>
    <w:p w14:paraId="0DCF9258">
      <w:pPr>
        <w:pStyle w:val="4"/>
        <w:spacing w:before="273" w:line="254" w:lineRule="auto"/>
        <w:ind w:right="97"/>
        <w:rPr>
          <w:rFonts w:hint="eastAsia"/>
          <w:sz w:val="32"/>
          <w:szCs w:val="32"/>
        </w:rPr>
      </w:pPr>
      <w:r>
        <w:rPr>
          <w:rFonts w:hint="eastAsia"/>
          <w:sz w:val="32"/>
          <w:szCs w:val="32"/>
        </w:rPr>
        <w:t>Christ offered Himself for all, as far as the sufficiency of the price is concerned; but for the elect alone, as far as its efficacy goes; for He effected salvation only for those predestined to it.</w:t>
      </w:r>
    </w:p>
    <w:p w14:paraId="1C67ACD8">
      <w:pPr>
        <w:pStyle w:val="4"/>
        <w:spacing w:before="273" w:line="254" w:lineRule="auto"/>
        <w:ind w:right="97"/>
        <w:rPr>
          <w:rFonts w:hint="eastAsia"/>
          <w:sz w:val="32"/>
          <w:szCs w:val="32"/>
        </w:rPr>
      </w:pPr>
      <w:r>
        <w:rPr>
          <w:rFonts w:hint="eastAsia"/>
          <w:sz w:val="32"/>
          <w:szCs w:val="32"/>
        </w:rPr>
        <w:t>就价格的充足性而言，基督为所有人献上自己；但就其功效而言，只为选民；因为祂只为那些被预定得救的人成就了救恩。</w:t>
      </w:r>
    </w:p>
    <w:p w14:paraId="61744250">
      <w:pPr>
        <w:pStyle w:val="4"/>
        <w:spacing w:before="273" w:line="254" w:lineRule="auto"/>
        <w:ind w:right="97"/>
        <w:rPr>
          <w:rFonts w:hint="eastAsia"/>
          <w:sz w:val="32"/>
          <w:szCs w:val="32"/>
        </w:rPr>
      </w:pPr>
    </w:p>
    <w:p w14:paraId="2DC1A029">
      <w:pPr>
        <w:pStyle w:val="4"/>
        <w:spacing w:before="273" w:line="254" w:lineRule="auto"/>
        <w:ind w:right="97"/>
        <w:rPr>
          <w:rFonts w:hint="eastAsia"/>
          <w:sz w:val="32"/>
          <w:szCs w:val="32"/>
        </w:rPr>
      </w:pPr>
      <w:r>
        <w:rPr>
          <w:rFonts w:hint="eastAsia"/>
          <w:sz w:val="32"/>
          <w:szCs w:val="32"/>
        </w:rPr>
        <w:t>But side by side with this he sets the moral conditions through which salvation is realised.</w:t>
      </w:r>
    </w:p>
    <w:p w14:paraId="44BBC726">
      <w:pPr>
        <w:pStyle w:val="4"/>
        <w:spacing w:before="273" w:line="254" w:lineRule="auto"/>
        <w:ind w:right="97"/>
        <w:rPr>
          <w:rFonts w:hint="eastAsia"/>
          <w:sz w:val="32"/>
          <w:szCs w:val="32"/>
        </w:rPr>
      </w:pPr>
      <w:r>
        <w:rPr>
          <w:rFonts w:hint="eastAsia"/>
          <w:sz w:val="32"/>
          <w:szCs w:val="32"/>
        </w:rPr>
        <w:t>但与此并列，他设定了实现救恩的道德条件。</w:t>
      </w:r>
    </w:p>
    <w:p w14:paraId="0744C315">
      <w:pPr>
        <w:pStyle w:val="4"/>
        <w:spacing w:before="273" w:line="254" w:lineRule="auto"/>
        <w:ind w:right="97"/>
        <w:rPr>
          <w:rFonts w:hint="eastAsia"/>
          <w:sz w:val="32"/>
          <w:szCs w:val="32"/>
        </w:rPr>
      </w:pPr>
    </w:p>
    <w:p w14:paraId="033FBCD6">
      <w:pPr>
        <w:pStyle w:val="4"/>
        <w:spacing w:before="273" w:line="254" w:lineRule="auto"/>
        <w:ind w:right="97"/>
        <w:rPr>
          <w:rFonts w:hint="eastAsia"/>
          <w:sz w:val="32"/>
          <w:szCs w:val="32"/>
        </w:rPr>
      </w:pPr>
      <w:r>
        <w:rPr>
          <w:rFonts w:hint="eastAsia"/>
          <w:sz w:val="32"/>
          <w:szCs w:val="32"/>
        </w:rPr>
        <w:t>'Christ by His death reconciled all believers to God, inasmuch as all are healed from ungodliness who by believing have loved the humility of Christ, and by loving have become imitators of it.'</w:t>
      </w:r>
    </w:p>
    <w:p w14:paraId="18A42872">
      <w:pPr>
        <w:pStyle w:val="4"/>
        <w:spacing w:before="273" w:line="254" w:lineRule="auto"/>
        <w:ind w:right="97"/>
        <w:rPr>
          <w:rFonts w:hint="eastAsia"/>
          <w:sz w:val="32"/>
          <w:szCs w:val="32"/>
        </w:rPr>
      </w:pPr>
      <w:r>
        <w:rPr>
          <w:rFonts w:hint="eastAsia"/>
          <w:sz w:val="32"/>
          <w:szCs w:val="32"/>
        </w:rPr>
        <w:t>‘基督藉着祂的死，使所有信徒与上帝和好，因为所有藉着信爱了基督的谦卑，并因爱而成为其效法者的人，都从不敬虔中得了医治。’</w:t>
      </w:r>
    </w:p>
    <w:p w14:paraId="0E832B45">
      <w:pPr>
        <w:pStyle w:val="4"/>
        <w:spacing w:before="273" w:line="254" w:lineRule="auto"/>
        <w:ind w:right="97"/>
        <w:rPr>
          <w:rFonts w:hint="eastAsia"/>
          <w:sz w:val="32"/>
          <w:szCs w:val="32"/>
        </w:rPr>
      </w:pPr>
    </w:p>
    <w:p w14:paraId="7FE6661B">
      <w:pPr>
        <w:pStyle w:val="4"/>
        <w:spacing w:before="273" w:line="254" w:lineRule="auto"/>
        <w:ind w:right="97"/>
        <w:rPr>
          <w:rFonts w:hint="eastAsia"/>
          <w:sz w:val="32"/>
          <w:szCs w:val="32"/>
        </w:rPr>
      </w:pPr>
      <w:r>
        <w:rPr>
          <w:rFonts w:hint="eastAsia"/>
          <w:sz w:val="32"/>
          <w:szCs w:val="32"/>
        </w:rPr>
        <w:t>Thomas Aquinas absorbed into himself more completely than any mediæval theologian all the thoughts of his predecessors, and he kept his independence in relation to them; but though he was extraordinarily powerful, it is difficult to think of him as an original mind.</w:t>
      </w:r>
    </w:p>
    <w:p w14:paraId="35AC970F">
      <w:pPr>
        <w:pStyle w:val="4"/>
        <w:spacing w:before="273" w:line="254" w:lineRule="auto"/>
        <w:ind w:right="97"/>
        <w:rPr>
          <w:rFonts w:hint="eastAsia"/>
          <w:sz w:val="32"/>
          <w:szCs w:val="32"/>
        </w:rPr>
      </w:pPr>
      <w:r>
        <w:rPr>
          <w:rFonts w:hint="eastAsia"/>
          <w:sz w:val="32"/>
          <w:szCs w:val="32"/>
        </w:rPr>
        <w:t>托马斯·阿奎那比任何中世纪神学家都更完整地吸收了他前辈的所有思想，并且他在与他们的关系中保持着独立性；但虽然他异常强大，却很难将他视为一个有独创性的思想家。</w:t>
      </w:r>
    </w:p>
    <w:p w14:paraId="1EAC73B1">
      <w:pPr>
        <w:pStyle w:val="4"/>
        <w:spacing w:before="273" w:line="254" w:lineRule="auto"/>
        <w:ind w:right="97"/>
        <w:rPr>
          <w:rFonts w:hint="eastAsia"/>
          <w:sz w:val="32"/>
          <w:szCs w:val="32"/>
        </w:rPr>
      </w:pPr>
    </w:p>
    <w:p w14:paraId="1DCC09C8">
      <w:pPr>
        <w:pStyle w:val="4"/>
        <w:spacing w:before="273" w:line="254" w:lineRule="auto"/>
        <w:ind w:right="97"/>
        <w:rPr>
          <w:rFonts w:hint="eastAsia"/>
          <w:sz w:val="32"/>
          <w:szCs w:val="32"/>
        </w:rPr>
      </w:pPr>
      <w:r>
        <w:rPr>
          <w:rFonts w:hint="eastAsia"/>
          <w:sz w:val="32"/>
          <w:szCs w:val="32"/>
        </w:rPr>
        <w:t>His Summa Theologica is a lake into which many streams have flowed, and from which many have drawn, but it is not a spring.</w:t>
      </w:r>
    </w:p>
    <w:p w14:paraId="6B4E8FAB">
      <w:pPr>
        <w:pStyle w:val="4"/>
        <w:spacing w:before="273" w:line="254" w:lineRule="auto"/>
        <w:ind w:right="97"/>
        <w:rPr>
          <w:rFonts w:hint="eastAsia"/>
          <w:sz w:val="32"/>
          <w:szCs w:val="32"/>
        </w:rPr>
      </w:pPr>
      <w:r>
        <w:rPr>
          <w:rFonts w:hint="eastAsia"/>
          <w:sz w:val="32"/>
          <w:szCs w:val="32"/>
        </w:rPr>
        <w:t>他的《神学大全》是一个汇集了许多溪流的湖泊，许多人从中汲取，但它并非源泉。</w:t>
      </w:r>
    </w:p>
    <w:p w14:paraId="4EB1913E">
      <w:pPr>
        <w:pStyle w:val="4"/>
        <w:spacing w:before="273" w:line="254" w:lineRule="auto"/>
        <w:ind w:right="97"/>
        <w:rPr>
          <w:rFonts w:hint="eastAsia"/>
          <w:sz w:val="32"/>
          <w:szCs w:val="32"/>
        </w:rPr>
      </w:pPr>
    </w:p>
    <w:p w14:paraId="7A6212E3">
      <w:pPr>
        <w:pStyle w:val="4"/>
        <w:spacing w:before="273" w:line="254" w:lineRule="auto"/>
        <w:ind w:right="97"/>
        <w:rPr>
          <w:rFonts w:hint="eastAsia"/>
          <w:sz w:val="32"/>
          <w:szCs w:val="32"/>
        </w:rPr>
      </w:pPr>
      <w:r>
        <w:rPr>
          <w:rFonts w:hint="eastAsia"/>
          <w:sz w:val="32"/>
          <w:szCs w:val="32"/>
        </w:rPr>
        <w:t>To indicate the main points of his doctrine in relation to what has been already said, is really to give the results of his criticism, not the gains of his experience or insight.</w:t>
      </w:r>
    </w:p>
    <w:p w14:paraId="3E2AD0DC">
      <w:pPr>
        <w:pStyle w:val="4"/>
        <w:spacing w:before="273" w:line="254" w:lineRule="auto"/>
        <w:ind w:right="97"/>
        <w:rPr>
          <w:rFonts w:hint="eastAsia"/>
          <w:sz w:val="32"/>
          <w:szCs w:val="32"/>
        </w:rPr>
      </w:pPr>
      <w:r>
        <w:rPr>
          <w:rFonts w:hint="eastAsia"/>
          <w:sz w:val="32"/>
          <w:szCs w:val="32"/>
        </w:rPr>
        <w:t>指出他教义与前面已说内容相关的主要观点，实际上是给出他批判的结果，而非他经验或洞见的收获。</w:t>
      </w:r>
    </w:p>
    <w:p w14:paraId="3FCB1A3A">
      <w:pPr>
        <w:pStyle w:val="4"/>
        <w:spacing w:before="273" w:line="254" w:lineRule="auto"/>
        <w:ind w:right="97"/>
        <w:rPr>
          <w:rFonts w:hint="eastAsia"/>
          <w:sz w:val="32"/>
          <w:szCs w:val="32"/>
        </w:rPr>
      </w:pPr>
    </w:p>
    <w:p w14:paraId="19BA27C3">
      <w:pPr>
        <w:pStyle w:val="4"/>
        <w:spacing w:before="273" w:line="254" w:lineRule="auto"/>
        <w:ind w:right="97"/>
        <w:rPr>
          <w:rFonts w:hint="eastAsia"/>
          <w:sz w:val="32"/>
          <w:szCs w:val="32"/>
        </w:rPr>
      </w:pPr>
      <w:r>
        <w:rPr>
          <w:rFonts w:hint="eastAsia"/>
          <w:sz w:val="32"/>
          <w:szCs w:val="32"/>
        </w:rPr>
        <w:t>Thomas differs from Anselm in denying the absolute necessity of satisfaction.</w:t>
      </w:r>
    </w:p>
    <w:p w14:paraId="3430689A">
      <w:pPr>
        <w:pStyle w:val="4"/>
        <w:spacing w:before="273" w:line="254" w:lineRule="auto"/>
        <w:ind w:right="97"/>
        <w:rPr>
          <w:rFonts w:hint="eastAsia"/>
          <w:sz w:val="32"/>
          <w:szCs w:val="32"/>
        </w:rPr>
      </w:pPr>
      <w:r>
        <w:rPr>
          <w:rFonts w:hint="eastAsia"/>
          <w:sz w:val="32"/>
          <w:szCs w:val="32"/>
        </w:rPr>
        <w:t>托马斯与安瑟伦不同，他否认补赎的绝对必要性。</w:t>
      </w:r>
    </w:p>
    <w:p w14:paraId="7063C632">
      <w:pPr>
        <w:pStyle w:val="4"/>
        <w:spacing w:before="273" w:line="254" w:lineRule="auto"/>
        <w:ind w:right="97"/>
        <w:rPr>
          <w:rFonts w:hint="eastAsia"/>
          <w:sz w:val="32"/>
          <w:szCs w:val="32"/>
        </w:rPr>
      </w:pPr>
    </w:p>
    <w:p w14:paraId="3F0A8BFD">
      <w:pPr>
        <w:pStyle w:val="4"/>
        <w:spacing w:before="273" w:line="254" w:lineRule="auto"/>
        <w:ind w:right="97"/>
        <w:rPr>
          <w:rFonts w:hint="eastAsia"/>
          <w:sz w:val="32"/>
          <w:szCs w:val="32"/>
        </w:rPr>
      </w:pPr>
      <w:r>
        <w:rPr>
          <w:rFonts w:hint="eastAsia"/>
          <w:sz w:val="32"/>
          <w:szCs w:val="32"/>
        </w:rPr>
        <w:t>'If God had willed to free man from sin without any satisfaction whatever, He would not have violated justice.'</w:t>
      </w:r>
    </w:p>
    <w:p w14:paraId="0046B6FC">
      <w:pPr>
        <w:pStyle w:val="4"/>
        <w:spacing w:before="273" w:line="254" w:lineRule="auto"/>
        <w:ind w:right="97"/>
        <w:rPr>
          <w:rFonts w:hint="eastAsia"/>
          <w:sz w:val="32"/>
          <w:szCs w:val="32"/>
        </w:rPr>
      </w:pPr>
      <w:r>
        <w:rPr>
          <w:rFonts w:hint="eastAsia"/>
          <w:sz w:val="32"/>
          <w:szCs w:val="32"/>
        </w:rPr>
        <w:t>‘如果上帝愿意不作任何补赎就将人从罪中释放出来，祂并不会违背公义。’</w:t>
      </w:r>
    </w:p>
    <w:p w14:paraId="691B31D0">
      <w:pPr>
        <w:pStyle w:val="4"/>
        <w:spacing w:before="273" w:line="254" w:lineRule="auto"/>
        <w:ind w:right="97"/>
        <w:rPr>
          <w:rFonts w:hint="eastAsia"/>
          <w:sz w:val="32"/>
          <w:szCs w:val="32"/>
        </w:rPr>
      </w:pPr>
    </w:p>
    <w:p w14:paraId="0786D620">
      <w:pPr>
        <w:pStyle w:val="4"/>
        <w:spacing w:before="273" w:line="254" w:lineRule="auto"/>
        <w:ind w:right="97"/>
        <w:rPr>
          <w:rFonts w:hint="eastAsia"/>
          <w:sz w:val="32"/>
          <w:szCs w:val="32"/>
        </w:rPr>
      </w:pPr>
      <w:r>
        <w:rPr>
          <w:rFonts w:hint="eastAsia"/>
          <w:sz w:val="32"/>
          <w:szCs w:val="32"/>
        </w:rPr>
        <w:t>There is no one over God to be injured by His acting in this way, and therefore this way was open to Him.</w:t>
      </w:r>
    </w:p>
    <w:p w14:paraId="35CF6856">
      <w:pPr>
        <w:pStyle w:val="4"/>
        <w:spacing w:before="273" w:line="254" w:lineRule="auto"/>
        <w:ind w:right="97"/>
        <w:rPr>
          <w:rFonts w:hint="eastAsia"/>
          <w:sz w:val="32"/>
          <w:szCs w:val="32"/>
        </w:rPr>
      </w:pPr>
      <w:r>
        <w:rPr>
          <w:rFonts w:hint="eastAsia"/>
          <w:sz w:val="32"/>
          <w:szCs w:val="32"/>
        </w:rPr>
        <w:t>没有谁在上帝之上，会因祂如此行事而受损，因此这条路对祂是敞开的。</w:t>
      </w:r>
    </w:p>
    <w:p w14:paraId="2ACB666D">
      <w:pPr>
        <w:pStyle w:val="4"/>
        <w:spacing w:before="273" w:line="254" w:lineRule="auto"/>
        <w:ind w:right="97"/>
        <w:rPr>
          <w:rFonts w:hint="eastAsia"/>
          <w:sz w:val="32"/>
          <w:szCs w:val="32"/>
        </w:rPr>
      </w:pPr>
    </w:p>
    <w:p w14:paraId="1DCD247B">
      <w:pPr>
        <w:pStyle w:val="4"/>
        <w:spacing w:before="273" w:line="254" w:lineRule="auto"/>
        <w:ind w:right="97"/>
        <w:rPr>
          <w:rFonts w:hint="eastAsia"/>
          <w:sz w:val="32"/>
          <w:szCs w:val="32"/>
        </w:rPr>
      </w:pPr>
      <w:r>
        <w:rPr>
          <w:rFonts w:hint="eastAsia"/>
          <w:sz w:val="32"/>
          <w:szCs w:val="32"/>
        </w:rPr>
        <w:t>It is difficult to argue about the possibility of applying the category of necessity to God, or the senses in which it may or may not be applied.</w:t>
      </w:r>
    </w:p>
    <w:p w14:paraId="657032E1">
      <w:pPr>
        <w:pStyle w:val="4"/>
        <w:spacing w:before="273" w:line="254" w:lineRule="auto"/>
        <w:ind w:right="97"/>
        <w:rPr>
          <w:rFonts w:hint="eastAsia"/>
          <w:sz w:val="32"/>
          <w:szCs w:val="32"/>
        </w:rPr>
      </w:pPr>
      <w:r>
        <w:rPr>
          <w:rFonts w:hint="eastAsia"/>
          <w:sz w:val="32"/>
          <w:szCs w:val="32"/>
        </w:rPr>
        <w:t>要论证将“必然性”范畴应用于上帝的可能性，或其可能或不可能应用的方式，是困难的。</w:t>
      </w:r>
    </w:p>
    <w:p w14:paraId="7685F94E">
      <w:pPr>
        <w:pStyle w:val="4"/>
        <w:spacing w:before="273" w:line="254" w:lineRule="auto"/>
        <w:ind w:right="97"/>
        <w:rPr>
          <w:rFonts w:hint="eastAsia"/>
          <w:sz w:val="32"/>
          <w:szCs w:val="32"/>
        </w:rPr>
      </w:pPr>
    </w:p>
    <w:p w14:paraId="526E3022">
      <w:pPr>
        <w:pStyle w:val="4"/>
        <w:spacing w:before="273" w:line="254" w:lineRule="auto"/>
        <w:ind w:right="97"/>
        <w:rPr>
          <w:rFonts w:hint="eastAsia"/>
          <w:sz w:val="32"/>
          <w:szCs w:val="32"/>
        </w:rPr>
      </w:pPr>
      <w:r>
        <w:rPr>
          <w:rFonts w:hint="eastAsia"/>
          <w:sz w:val="32"/>
          <w:szCs w:val="32"/>
        </w:rPr>
        <w:t>Thomas starts with the idea that it is inapplicable to God in any sense, as inconsistent with His omnipotence, and so the question is foreclosed.</w:t>
      </w:r>
    </w:p>
    <w:p w14:paraId="0054E719">
      <w:pPr>
        <w:pStyle w:val="4"/>
        <w:spacing w:before="273" w:line="254" w:lineRule="auto"/>
        <w:ind w:right="97"/>
        <w:rPr>
          <w:rFonts w:hint="eastAsia"/>
          <w:sz w:val="32"/>
          <w:szCs w:val="32"/>
        </w:rPr>
      </w:pPr>
      <w:r>
        <w:rPr>
          <w:rFonts w:hint="eastAsia"/>
          <w:sz w:val="32"/>
          <w:szCs w:val="32"/>
        </w:rPr>
        <w:t>托马斯从这样一个观念开始，即必然性在任何意义上都不适用于上帝，因为它与祂的全能不符，因此问题就被预先排除了。</w:t>
      </w:r>
    </w:p>
    <w:p w14:paraId="6396BB43">
      <w:pPr>
        <w:pStyle w:val="4"/>
        <w:spacing w:before="273" w:line="254" w:lineRule="auto"/>
        <w:ind w:right="97"/>
        <w:rPr>
          <w:rFonts w:hint="eastAsia"/>
          <w:sz w:val="32"/>
          <w:szCs w:val="32"/>
        </w:rPr>
      </w:pPr>
    </w:p>
    <w:p w14:paraId="0BFF7378">
      <w:pPr>
        <w:pStyle w:val="4"/>
        <w:spacing w:before="273" w:line="254" w:lineRule="auto"/>
        <w:ind w:right="97"/>
        <w:rPr>
          <w:rFonts w:hint="eastAsia"/>
          <w:sz w:val="32"/>
          <w:szCs w:val="32"/>
        </w:rPr>
      </w:pPr>
      <w:r>
        <w:rPr>
          <w:rFonts w:hint="eastAsia"/>
          <w:sz w:val="32"/>
          <w:szCs w:val="32"/>
        </w:rPr>
        <w:t>But omnipotence, which is (so to speak) a natural attribute of God, is not so clear a conception that we can make use of it to bar questions about what is necessary or not necessary for God in the moral world.</w:t>
      </w:r>
    </w:p>
    <w:p w14:paraId="2DABB7BF">
      <w:pPr>
        <w:pStyle w:val="4"/>
        <w:spacing w:before="273" w:line="254" w:lineRule="auto"/>
        <w:ind w:right="97"/>
        <w:rPr>
          <w:rFonts w:hint="eastAsia"/>
          <w:sz w:val="32"/>
          <w:szCs w:val="32"/>
        </w:rPr>
      </w:pPr>
      <w:r>
        <w:rPr>
          <w:rFonts w:hint="eastAsia"/>
          <w:sz w:val="32"/>
          <w:szCs w:val="32"/>
        </w:rPr>
        <w:t>但全能，可以说，是上帝的一个自然属性，并非一个如此清晰的概念，以至于我们可以用它来阻止关于在道德世界中，什么对上帝是必要的或不必要的之类的问题。</w:t>
      </w:r>
    </w:p>
    <w:p w14:paraId="67B9136B">
      <w:pPr>
        <w:pStyle w:val="4"/>
        <w:spacing w:before="273" w:line="254" w:lineRule="auto"/>
        <w:ind w:right="97"/>
        <w:rPr>
          <w:rFonts w:hint="eastAsia"/>
          <w:sz w:val="32"/>
          <w:szCs w:val="32"/>
        </w:rPr>
      </w:pPr>
    </w:p>
    <w:p w14:paraId="77F2583F">
      <w:pPr>
        <w:pStyle w:val="4"/>
        <w:spacing w:before="273" w:line="254" w:lineRule="auto"/>
        <w:ind w:right="97"/>
        <w:rPr>
          <w:rFonts w:hint="eastAsia"/>
          <w:sz w:val="32"/>
          <w:szCs w:val="32"/>
        </w:rPr>
      </w:pPr>
      <w:r>
        <w:rPr>
          <w:rFonts w:hint="eastAsia"/>
          <w:sz w:val="32"/>
          <w:szCs w:val="32"/>
        </w:rPr>
        <w:t>Thomas himself points out that though it was not necessary for Christ to suffer necessitate ccactionis—by a necessity of outward compulsion— it was necessary necessitate finis—by the inward compulsion of the end He wished to attain.</w:t>
      </w:r>
    </w:p>
    <w:p w14:paraId="224F2DD1">
      <w:pPr>
        <w:pStyle w:val="4"/>
        <w:spacing w:before="273" w:line="254" w:lineRule="auto"/>
        <w:ind w:right="97"/>
        <w:rPr>
          <w:rFonts w:hint="eastAsia"/>
          <w:sz w:val="32"/>
          <w:szCs w:val="32"/>
        </w:rPr>
      </w:pPr>
      <w:r>
        <w:rPr>
          <w:rFonts w:hint="eastAsia"/>
          <w:sz w:val="32"/>
          <w:szCs w:val="32"/>
        </w:rPr>
        <w:t>托马斯自己指出，虽然基督并非出于外在强制的必要性而必须受苦，但祂却是出于祂希望达到的目的的内在强制而必须受苦。</w:t>
      </w:r>
    </w:p>
    <w:p w14:paraId="5D8F27B8">
      <w:pPr>
        <w:pStyle w:val="4"/>
        <w:spacing w:before="273" w:line="254" w:lineRule="auto"/>
        <w:ind w:right="97"/>
        <w:rPr>
          <w:rFonts w:hint="eastAsia"/>
          <w:sz w:val="32"/>
          <w:szCs w:val="32"/>
        </w:rPr>
      </w:pPr>
    </w:p>
    <w:p w14:paraId="528D570C">
      <w:pPr>
        <w:pStyle w:val="4"/>
        <w:spacing w:before="273" w:line="254" w:lineRule="auto"/>
        <w:ind w:right="97"/>
        <w:rPr>
          <w:rFonts w:hint="eastAsia"/>
          <w:sz w:val="32"/>
          <w:szCs w:val="32"/>
        </w:rPr>
      </w:pPr>
      <w:r>
        <w:rPr>
          <w:rFonts w:hint="eastAsia"/>
          <w:sz w:val="32"/>
          <w:szCs w:val="32"/>
        </w:rPr>
        <w:t>Perhaps this is not very far from what Anselm meant.</w:t>
      </w:r>
    </w:p>
    <w:p w14:paraId="30A56DCD">
      <w:pPr>
        <w:pStyle w:val="4"/>
        <w:spacing w:before="273" w:line="254" w:lineRule="auto"/>
        <w:ind w:right="97"/>
        <w:rPr>
          <w:rFonts w:hint="eastAsia"/>
          <w:sz w:val="32"/>
          <w:szCs w:val="32"/>
        </w:rPr>
      </w:pPr>
      <w:r>
        <w:rPr>
          <w:rFonts w:hint="eastAsia"/>
          <w:sz w:val="32"/>
          <w:szCs w:val="32"/>
        </w:rPr>
        <w:t>这或许与安瑟伦的意思相去不远。</w:t>
      </w:r>
    </w:p>
    <w:p w14:paraId="5F788C0B">
      <w:pPr>
        <w:pStyle w:val="4"/>
        <w:spacing w:before="273" w:line="254" w:lineRule="auto"/>
        <w:ind w:right="97"/>
        <w:rPr>
          <w:rFonts w:hint="eastAsia"/>
          <w:sz w:val="32"/>
          <w:szCs w:val="32"/>
        </w:rPr>
      </w:pPr>
    </w:p>
    <w:p w14:paraId="537AD9C7">
      <w:pPr>
        <w:pStyle w:val="4"/>
        <w:spacing w:before="273" w:line="254" w:lineRule="auto"/>
        <w:ind w:right="97"/>
        <w:rPr>
          <w:rFonts w:hint="eastAsia"/>
          <w:sz w:val="32"/>
          <w:szCs w:val="32"/>
        </w:rPr>
      </w:pPr>
      <w:r>
        <w:rPr>
          <w:rFonts w:hint="eastAsia"/>
          <w:sz w:val="32"/>
          <w:szCs w:val="32"/>
        </w:rPr>
        <w:t>Satisfaction is necessary, on Anselm's view, if men are to be saved; that is, it is necessary necessitate finis.</w:t>
      </w:r>
    </w:p>
    <w:p w14:paraId="263C8077">
      <w:pPr>
        <w:pStyle w:val="4"/>
        <w:spacing w:before="273" w:line="254" w:lineRule="auto"/>
        <w:ind w:right="97"/>
        <w:rPr>
          <w:rFonts w:hint="eastAsia"/>
          <w:sz w:val="32"/>
          <w:szCs w:val="32"/>
        </w:rPr>
      </w:pPr>
      <w:r>
        <w:rPr>
          <w:rFonts w:hint="eastAsia"/>
          <w:sz w:val="32"/>
          <w:szCs w:val="32"/>
        </w:rPr>
        <w:t>在安瑟伦看来，补赎是必要的，如果人要得救的话；也就是说，它是出于目的的必要性。</w:t>
      </w:r>
    </w:p>
    <w:p w14:paraId="0F194D7A">
      <w:pPr>
        <w:pStyle w:val="4"/>
        <w:spacing w:before="273" w:line="254" w:lineRule="auto"/>
        <w:ind w:right="97"/>
        <w:rPr>
          <w:rFonts w:hint="eastAsia"/>
          <w:sz w:val="32"/>
          <w:szCs w:val="32"/>
        </w:rPr>
      </w:pPr>
    </w:p>
    <w:p w14:paraId="0DC530EA">
      <w:pPr>
        <w:pStyle w:val="4"/>
        <w:spacing w:before="273" w:line="254" w:lineRule="auto"/>
        <w:ind w:right="97"/>
        <w:rPr>
          <w:rFonts w:hint="eastAsia"/>
          <w:sz w:val="32"/>
          <w:szCs w:val="32"/>
        </w:rPr>
      </w:pPr>
      <w:r>
        <w:rPr>
          <w:rFonts w:hint="eastAsia"/>
          <w:sz w:val="32"/>
          <w:szCs w:val="32"/>
        </w:rPr>
        <w:t>Whether the end itself is necessary is probably a question on which Thomas and Anselm would have agreed: God cannot deny Himself, and though we cannot make claims as of right upon Him, it is truer to say that all that He does is necessary than that the category of necessity does not apply to Him at all.</w:t>
      </w:r>
    </w:p>
    <w:p w14:paraId="38B997FE">
      <w:pPr>
        <w:pStyle w:val="4"/>
        <w:spacing w:before="273" w:line="254" w:lineRule="auto"/>
        <w:ind w:right="97"/>
        <w:rPr>
          <w:rFonts w:hint="eastAsia"/>
          <w:sz w:val="32"/>
          <w:szCs w:val="32"/>
        </w:rPr>
      </w:pPr>
      <w:r>
        <w:rPr>
          <w:rFonts w:hint="eastAsia"/>
          <w:sz w:val="32"/>
          <w:szCs w:val="32"/>
        </w:rPr>
        <w:t>至于目的本身是否是必要的，这可能是托马斯和安瑟伦会同意的问题：上帝不能否认自己，虽然我们不能对祂提出权利上的要求，但说祂所做的一切都是必要的，比说必然性范畴完全不适用于祂，要更真实。</w:t>
      </w:r>
    </w:p>
    <w:p w14:paraId="4F58CB53">
      <w:pPr>
        <w:pStyle w:val="4"/>
        <w:spacing w:before="273" w:line="254" w:lineRule="auto"/>
        <w:ind w:right="97"/>
        <w:rPr>
          <w:rFonts w:hint="eastAsia"/>
          <w:sz w:val="32"/>
          <w:szCs w:val="32"/>
        </w:rPr>
      </w:pPr>
    </w:p>
    <w:p w14:paraId="529F2E18">
      <w:pPr>
        <w:pStyle w:val="4"/>
        <w:spacing w:before="273" w:line="254" w:lineRule="auto"/>
        <w:ind w:right="97"/>
        <w:rPr>
          <w:rFonts w:hint="eastAsia"/>
          <w:sz w:val="32"/>
          <w:szCs w:val="32"/>
        </w:rPr>
      </w:pPr>
      <w:r>
        <w:rPr>
          <w:rFonts w:hint="eastAsia"/>
          <w:sz w:val="32"/>
          <w:szCs w:val="32"/>
        </w:rPr>
        <w:t>It would not apply if necessity were the opposite of freedom, but God is the Being in whom freedom and necessity are one.</w:t>
      </w:r>
    </w:p>
    <w:p w14:paraId="51AD24DC">
      <w:pPr>
        <w:pStyle w:val="4"/>
        <w:spacing w:before="273" w:line="254" w:lineRule="auto"/>
        <w:ind w:right="97"/>
        <w:rPr>
          <w:rFonts w:hint="eastAsia"/>
          <w:sz w:val="32"/>
          <w:szCs w:val="32"/>
        </w:rPr>
      </w:pPr>
      <w:r>
        <w:rPr>
          <w:rFonts w:hint="eastAsia"/>
          <w:sz w:val="32"/>
          <w:szCs w:val="32"/>
        </w:rPr>
        <w:t>如果必然性是自由的反面，它就不会适用，但上帝是自由与必然合一的存在。</w:t>
      </w:r>
    </w:p>
    <w:p w14:paraId="561A16F1">
      <w:pPr>
        <w:pStyle w:val="4"/>
        <w:spacing w:before="273" w:line="254" w:lineRule="auto"/>
        <w:ind w:right="97"/>
        <w:rPr>
          <w:rFonts w:hint="eastAsia"/>
          <w:sz w:val="32"/>
          <w:szCs w:val="32"/>
        </w:rPr>
      </w:pPr>
    </w:p>
    <w:p w14:paraId="4D7746CA">
      <w:pPr>
        <w:pStyle w:val="4"/>
        <w:spacing w:before="273" w:line="254" w:lineRule="auto"/>
        <w:ind w:right="97"/>
        <w:rPr>
          <w:rFonts w:hint="eastAsia"/>
          <w:sz w:val="32"/>
          <w:szCs w:val="32"/>
        </w:rPr>
      </w:pPr>
      <w:r>
        <w:rPr>
          <w:rFonts w:hint="eastAsia"/>
          <w:sz w:val="32"/>
          <w:szCs w:val="32"/>
        </w:rPr>
        <w:t>Thomas formally puts in the place of necessity convenientia.</w:t>
      </w:r>
    </w:p>
    <w:p w14:paraId="69E51C13">
      <w:pPr>
        <w:pStyle w:val="4"/>
        <w:spacing w:before="273" w:line="254" w:lineRule="auto"/>
        <w:ind w:right="97"/>
        <w:rPr>
          <w:rFonts w:hint="eastAsia"/>
          <w:sz w:val="32"/>
          <w:szCs w:val="32"/>
        </w:rPr>
      </w:pPr>
      <w:r>
        <w:rPr>
          <w:rFonts w:hint="eastAsia"/>
          <w:sz w:val="32"/>
          <w:szCs w:val="32"/>
        </w:rPr>
        <w:t>托马斯正式地将方便性置于必然性的位置。</w:t>
      </w:r>
    </w:p>
    <w:p w14:paraId="1E5B07BD">
      <w:pPr>
        <w:pStyle w:val="4"/>
        <w:spacing w:before="273" w:line="254" w:lineRule="auto"/>
        <w:ind w:right="97"/>
        <w:rPr>
          <w:rFonts w:hint="eastAsia"/>
          <w:sz w:val="32"/>
          <w:szCs w:val="32"/>
        </w:rPr>
      </w:pPr>
    </w:p>
    <w:p w14:paraId="5BA46442">
      <w:pPr>
        <w:pStyle w:val="4"/>
        <w:spacing w:before="273" w:line="254" w:lineRule="auto"/>
        <w:ind w:right="97"/>
        <w:rPr>
          <w:rFonts w:hint="eastAsia"/>
          <w:sz w:val="32"/>
          <w:szCs w:val="32"/>
        </w:rPr>
      </w:pPr>
      <w:r>
        <w:rPr>
          <w:rFonts w:hint="eastAsia"/>
          <w:sz w:val="32"/>
          <w:szCs w:val="32"/>
        </w:rPr>
        <w:t>It was convenientius, more to the purpose, that man should be set free by the Passion of Christ than by the mere will of God.</w:t>
      </w:r>
    </w:p>
    <w:p w14:paraId="63E8D01F">
      <w:pPr>
        <w:pStyle w:val="4"/>
        <w:spacing w:before="273" w:line="254" w:lineRule="auto"/>
        <w:ind w:right="97"/>
        <w:rPr>
          <w:rFonts w:hint="eastAsia"/>
          <w:sz w:val="32"/>
          <w:szCs w:val="32"/>
        </w:rPr>
      </w:pPr>
      <w:r>
        <w:rPr>
          <w:rFonts w:hint="eastAsia"/>
          <w:sz w:val="32"/>
          <w:szCs w:val="32"/>
        </w:rPr>
        <w:t>人藉着基督的受难得释放，比仅凭上帝的旨意得释放，更合宜，更有助于目的。</w:t>
      </w:r>
    </w:p>
    <w:p w14:paraId="3A9BC8B8">
      <w:pPr>
        <w:pStyle w:val="4"/>
        <w:spacing w:before="273" w:line="254" w:lineRule="auto"/>
        <w:ind w:right="97"/>
        <w:rPr>
          <w:rFonts w:hint="eastAsia"/>
          <w:sz w:val="32"/>
          <w:szCs w:val="32"/>
        </w:rPr>
      </w:pPr>
    </w:p>
    <w:p w14:paraId="0B473189">
      <w:pPr>
        <w:pStyle w:val="4"/>
        <w:spacing w:before="273" w:line="254" w:lineRule="auto"/>
        <w:ind w:right="97"/>
        <w:rPr>
          <w:rFonts w:hint="eastAsia"/>
          <w:sz w:val="32"/>
          <w:szCs w:val="32"/>
        </w:rPr>
      </w:pPr>
      <w:r>
        <w:rPr>
          <w:rFonts w:hint="eastAsia"/>
          <w:sz w:val="32"/>
          <w:szCs w:val="32"/>
        </w:rPr>
        <w:t>We attain in this way greater and better blessings.</w:t>
      </w:r>
    </w:p>
    <w:p w14:paraId="31B47360">
      <w:pPr>
        <w:pStyle w:val="4"/>
        <w:spacing w:before="273" w:line="254" w:lineRule="auto"/>
        <w:ind w:right="97"/>
        <w:rPr>
          <w:rFonts w:hint="eastAsia"/>
          <w:sz w:val="32"/>
          <w:szCs w:val="32"/>
        </w:rPr>
      </w:pPr>
      <w:r>
        <w:rPr>
          <w:rFonts w:hint="eastAsia"/>
          <w:sz w:val="32"/>
          <w:szCs w:val="32"/>
        </w:rPr>
        <w:t>我们以此方式，获得更大更好的福分。</w:t>
      </w:r>
    </w:p>
    <w:p w14:paraId="1FA251C1">
      <w:pPr>
        <w:pStyle w:val="4"/>
        <w:spacing w:before="273" w:line="254" w:lineRule="auto"/>
        <w:ind w:right="97"/>
        <w:rPr>
          <w:rFonts w:hint="eastAsia"/>
          <w:sz w:val="32"/>
          <w:szCs w:val="32"/>
        </w:rPr>
      </w:pPr>
    </w:p>
    <w:p w14:paraId="065FC63C">
      <w:pPr>
        <w:pStyle w:val="4"/>
        <w:spacing w:before="273" w:line="254" w:lineRule="auto"/>
        <w:ind w:right="97"/>
        <w:rPr>
          <w:rFonts w:hint="eastAsia"/>
          <w:sz w:val="32"/>
          <w:szCs w:val="32"/>
        </w:rPr>
      </w:pPr>
      <w:r>
        <w:rPr>
          <w:rFonts w:hint="eastAsia"/>
          <w:sz w:val="32"/>
          <w:szCs w:val="32"/>
        </w:rPr>
        <w:t>Thus it reveals the love of God, it gives us the example of Christ's humility and obedience, it merits for us not only liberation from sin but justifying grace and heavenly glory, it is a powerful motive to sanctification, and it contributes to the dignity of man that in man sin and death should be overthrown.</w:t>
      </w:r>
    </w:p>
    <w:p w14:paraId="171D1CFB">
      <w:pPr>
        <w:pStyle w:val="4"/>
        <w:spacing w:before="273" w:line="254" w:lineRule="auto"/>
        <w:ind w:right="97"/>
        <w:rPr>
          <w:rFonts w:hint="eastAsia"/>
          <w:sz w:val="32"/>
          <w:szCs w:val="32"/>
        </w:rPr>
      </w:pPr>
      <w:r>
        <w:rPr>
          <w:rFonts w:hint="eastAsia"/>
          <w:sz w:val="32"/>
          <w:szCs w:val="32"/>
        </w:rPr>
        <w:t>如此，它启示了上帝的爱，给了我们基督谦卑顺服的榜样，为我们赢得了不仅是罪得释放，还有称义的恩典和天上的荣耀，它是成圣的强大动力，并且，在人里面，罪与死被推翻，这有助于人的尊严。</w:t>
      </w:r>
    </w:p>
    <w:p w14:paraId="073E03DF">
      <w:pPr>
        <w:pStyle w:val="4"/>
        <w:spacing w:before="273" w:line="254" w:lineRule="auto"/>
        <w:ind w:right="97"/>
        <w:rPr>
          <w:rFonts w:hint="eastAsia"/>
          <w:sz w:val="32"/>
          <w:szCs w:val="32"/>
        </w:rPr>
      </w:pPr>
    </w:p>
    <w:p w14:paraId="598BDAA4">
      <w:pPr>
        <w:pStyle w:val="4"/>
        <w:spacing w:before="273" w:line="254" w:lineRule="auto"/>
        <w:ind w:right="97"/>
        <w:rPr>
          <w:rFonts w:hint="eastAsia"/>
          <w:sz w:val="32"/>
          <w:szCs w:val="32"/>
        </w:rPr>
      </w:pPr>
      <w:r>
        <w:rPr>
          <w:rFonts w:hint="eastAsia"/>
          <w:sz w:val="32"/>
          <w:szCs w:val="32"/>
        </w:rPr>
        <w:t>All this sum of advantages is of course related to man; it does not touch upon, and therefore it cannot prejudice, the question whether there is or is not a necessity in God for dealing with sin by way of satisfaction if man is to be delivered from it.</w:t>
      </w:r>
    </w:p>
    <w:p w14:paraId="7A9E568B">
      <w:pPr>
        <w:pStyle w:val="4"/>
        <w:spacing w:before="273" w:line="254" w:lineRule="auto"/>
        <w:ind w:right="97"/>
        <w:rPr>
          <w:rFonts w:hint="eastAsia"/>
          <w:sz w:val="32"/>
          <w:szCs w:val="32"/>
        </w:rPr>
      </w:pPr>
      <w:r>
        <w:rPr>
          <w:rFonts w:hint="eastAsia"/>
          <w:sz w:val="32"/>
          <w:szCs w:val="32"/>
        </w:rPr>
        <w:t>所有这些利益的总和，当然都与人有关；它并未触及，因此也无法预断，如果人要从罪中被解救出来，上帝是否有必要以补赎的方式来处理罪的问题。</w:t>
      </w:r>
    </w:p>
    <w:p w14:paraId="7235BD5D">
      <w:pPr>
        <w:pStyle w:val="4"/>
        <w:spacing w:before="273" w:line="254" w:lineRule="auto"/>
        <w:ind w:right="97"/>
        <w:rPr>
          <w:rFonts w:hint="eastAsia"/>
          <w:sz w:val="32"/>
          <w:szCs w:val="32"/>
        </w:rPr>
      </w:pPr>
    </w:p>
    <w:p w14:paraId="1BEE3D5F">
      <w:pPr>
        <w:pStyle w:val="4"/>
        <w:spacing w:before="273" w:line="254" w:lineRule="auto"/>
        <w:ind w:right="97"/>
        <w:rPr>
          <w:rFonts w:hint="eastAsia"/>
          <w:sz w:val="32"/>
          <w:szCs w:val="32"/>
        </w:rPr>
      </w:pPr>
      <w:r>
        <w:rPr>
          <w:rFonts w:hint="eastAsia"/>
          <w:sz w:val="32"/>
          <w:szCs w:val="32"/>
        </w:rPr>
        <w:t>When Thomas speaks of the mode in which Christ's Passion effects its purpose, he makes scrupulous use of all the categories which have ever been applied in this connection.</w:t>
      </w:r>
    </w:p>
    <w:p w14:paraId="25CCFA6B">
      <w:pPr>
        <w:pStyle w:val="4"/>
        <w:spacing w:before="273" w:line="254" w:lineRule="auto"/>
        <w:ind w:right="97"/>
        <w:rPr>
          <w:rFonts w:hint="eastAsia"/>
          <w:sz w:val="32"/>
          <w:szCs w:val="32"/>
        </w:rPr>
      </w:pPr>
      <w:r>
        <w:rPr>
          <w:rFonts w:hint="eastAsia"/>
          <w:sz w:val="32"/>
          <w:szCs w:val="32"/>
        </w:rPr>
        <w:t>当托马斯谈论基督受难达成其目的的方式时，他审慎地使用了所有曾应用于此联系的范畴。</w:t>
      </w:r>
    </w:p>
    <w:p w14:paraId="3BF750A8">
      <w:pPr>
        <w:pStyle w:val="4"/>
        <w:spacing w:before="273" w:line="254" w:lineRule="auto"/>
        <w:ind w:right="97"/>
        <w:rPr>
          <w:rFonts w:hint="eastAsia"/>
          <w:sz w:val="32"/>
          <w:szCs w:val="32"/>
        </w:rPr>
      </w:pPr>
    </w:p>
    <w:p w14:paraId="62BEF1DF">
      <w:pPr>
        <w:pStyle w:val="4"/>
        <w:spacing w:before="273" w:line="254" w:lineRule="auto"/>
        <w:ind w:right="97"/>
        <w:rPr>
          <w:rFonts w:hint="eastAsia"/>
          <w:sz w:val="32"/>
          <w:szCs w:val="32"/>
        </w:rPr>
      </w:pPr>
      <w:r>
        <w:rPr>
          <w:rFonts w:hint="eastAsia"/>
          <w:sz w:val="32"/>
          <w:szCs w:val="32"/>
        </w:rPr>
        <w:t>When we relate it to the divine nature, the Passion of Christ acts per modum efficientiae; when we relate it to the will of Christ's soul, it acts per modum meriti; when it is considered as in the very flesh of Christ, it acts per modum satisfactionis, inasmuch as we are freed by it from liability to penalty (a reatu poenae); per modum redemptionis, inasmuch as we are freed by it from bondage to sin (a servitute culpae); per modum sacrificii, inasmuch as through it we are reconciled to God.</w:t>
      </w:r>
    </w:p>
    <w:p w14:paraId="6A4C2387">
      <w:pPr>
        <w:pStyle w:val="4"/>
        <w:spacing w:before="273" w:line="254" w:lineRule="auto"/>
        <w:ind w:right="97"/>
        <w:rPr>
          <w:rFonts w:hint="eastAsia"/>
          <w:sz w:val="32"/>
          <w:szCs w:val="32"/>
        </w:rPr>
      </w:pPr>
      <w:r>
        <w:rPr>
          <w:rFonts w:hint="eastAsia"/>
          <w:sz w:val="32"/>
          <w:szCs w:val="32"/>
        </w:rPr>
        <w:t>当我们将其与神性联系时，基督的受难以功效的方式作用；当我们将其与基督灵魂的意志联系时，它以功德的方式作用；当它被视为在基督的肉身中时，它以补赎的方式作用，因为我们藉此从刑罚的责任中得释放；以救赎的方式作用，因为我们藉此从罪的奴役中得释放；以献祭的方式作用，因为通过它我们与上帝和好。</w:t>
      </w:r>
    </w:p>
    <w:p w14:paraId="37E4782E">
      <w:pPr>
        <w:pStyle w:val="4"/>
        <w:spacing w:before="273" w:line="254" w:lineRule="auto"/>
        <w:ind w:right="97"/>
        <w:rPr>
          <w:rFonts w:hint="eastAsia"/>
          <w:sz w:val="32"/>
          <w:szCs w:val="32"/>
        </w:rPr>
      </w:pPr>
    </w:p>
    <w:p w14:paraId="6160DE0A">
      <w:pPr>
        <w:pStyle w:val="4"/>
        <w:spacing w:before="273" w:line="254" w:lineRule="auto"/>
        <w:ind w:right="97"/>
        <w:rPr>
          <w:rFonts w:hint="eastAsia"/>
          <w:sz w:val="32"/>
          <w:szCs w:val="32"/>
        </w:rPr>
      </w:pPr>
      <w:r>
        <w:rPr>
          <w:rFonts w:hint="eastAsia"/>
          <w:sz w:val="32"/>
          <w:szCs w:val="32"/>
        </w:rPr>
        <w:t>Of all these 'modes' there are only two of which Thomas has anything new to say, the modus meriti and the modus satisfactionis, and it is necessary to look at them more closely.</w:t>
      </w:r>
    </w:p>
    <w:p w14:paraId="0A7703F6">
      <w:pPr>
        <w:pStyle w:val="4"/>
        <w:spacing w:before="273" w:line="254" w:lineRule="auto"/>
        <w:ind w:right="97"/>
        <w:rPr>
          <w:rFonts w:hint="eastAsia"/>
          <w:sz w:val="32"/>
          <w:szCs w:val="32"/>
        </w:rPr>
      </w:pPr>
      <w:r>
        <w:rPr>
          <w:rFonts w:hint="eastAsia"/>
          <w:sz w:val="32"/>
          <w:szCs w:val="32"/>
        </w:rPr>
        <w:t>在所有这些‘方式’中，只有两种是托马斯有新见解的，即功德的方式和补赎的方式，有必要更仔细地审视它们。</w:t>
      </w:r>
    </w:p>
    <w:p w14:paraId="3B306E0B">
      <w:pPr>
        <w:pStyle w:val="4"/>
        <w:spacing w:before="273" w:line="254" w:lineRule="auto"/>
        <w:ind w:right="97"/>
        <w:rPr>
          <w:rFonts w:hint="eastAsia"/>
          <w:sz w:val="32"/>
          <w:szCs w:val="32"/>
        </w:rPr>
      </w:pPr>
    </w:p>
    <w:p w14:paraId="559D4A2B">
      <w:pPr>
        <w:pStyle w:val="4"/>
        <w:spacing w:before="273" w:line="254" w:lineRule="auto"/>
        <w:ind w:right="97"/>
        <w:rPr>
          <w:rFonts w:hint="eastAsia"/>
          <w:sz w:val="32"/>
          <w:szCs w:val="32"/>
        </w:rPr>
      </w:pPr>
      <w:r>
        <w:rPr>
          <w:rFonts w:hint="eastAsia"/>
          <w:sz w:val="32"/>
          <w:szCs w:val="32"/>
        </w:rPr>
        <w:t>The notion of meritum appears in Anselm only in connection with Christ's death.</w:t>
      </w:r>
    </w:p>
    <w:p w14:paraId="72DC9950">
      <w:pPr>
        <w:pStyle w:val="4"/>
        <w:spacing w:before="273" w:line="254" w:lineRule="auto"/>
        <w:ind w:right="97"/>
        <w:rPr>
          <w:rFonts w:hint="eastAsia"/>
          <w:sz w:val="32"/>
          <w:szCs w:val="32"/>
        </w:rPr>
      </w:pPr>
      <w:r>
        <w:rPr>
          <w:rFonts w:hint="eastAsia"/>
          <w:sz w:val="32"/>
          <w:szCs w:val="32"/>
        </w:rPr>
        <w:t>功德的概念，在安瑟伦的著作中，只与基督的死相关联。</w:t>
      </w:r>
    </w:p>
    <w:p w14:paraId="3A4C64A7">
      <w:pPr>
        <w:pStyle w:val="4"/>
        <w:spacing w:before="273" w:line="254" w:lineRule="auto"/>
        <w:ind w:right="97"/>
        <w:rPr>
          <w:rFonts w:hint="eastAsia"/>
          <w:sz w:val="32"/>
          <w:szCs w:val="32"/>
        </w:rPr>
      </w:pPr>
    </w:p>
    <w:p w14:paraId="6DB3AB0B">
      <w:pPr>
        <w:pStyle w:val="4"/>
        <w:spacing w:before="273" w:line="254" w:lineRule="auto"/>
        <w:ind w:right="97"/>
        <w:rPr>
          <w:rFonts w:hint="eastAsia"/>
          <w:sz w:val="32"/>
          <w:szCs w:val="32"/>
        </w:rPr>
      </w:pPr>
      <w:r>
        <w:rPr>
          <w:rFonts w:hint="eastAsia"/>
          <w:sz w:val="32"/>
          <w:szCs w:val="32"/>
        </w:rPr>
        <w:t>Christ's death has 'merit' as a work of supererogation, standing on a different footing in relation to God from His life, the obedience in which, as already due to God, constituted no merit.</w:t>
      </w:r>
    </w:p>
    <w:p w14:paraId="49EA700B">
      <w:pPr>
        <w:pStyle w:val="4"/>
        <w:spacing w:before="273" w:line="254" w:lineRule="auto"/>
        <w:ind w:right="97"/>
        <w:rPr>
          <w:rFonts w:hint="eastAsia"/>
          <w:sz w:val="32"/>
          <w:szCs w:val="32"/>
        </w:rPr>
      </w:pPr>
      <w:r>
        <w:rPr>
          <w:rFonts w:hint="eastAsia"/>
          <w:sz w:val="32"/>
          <w:szCs w:val="32"/>
        </w:rPr>
        <w:t>基督的死，作为一种功德过剩之工，具有“功德”，在与上帝的关系上，与祂的生命站在不同的基础上，祂生命中的顺服，因已归于上帝，故不构成任何功德。</w:t>
      </w:r>
    </w:p>
    <w:p w14:paraId="3AB62851">
      <w:pPr>
        <w:pStyle w:val="4"/>
        <w:spacing w:before="273" w:line="254" w:lineRule="auto"/>
        <w:ind w:right="97"/>
        <w:rPr>
          <w:rFonts w:hint="eastAsia"/>
          <w:sz w:val="32"/>
          <w:szCs w:val="32"/>
        </w:rPr>
      </w:pPr>
    </w:p>
    <w:p w14:paraId="43032B98">
      <w:pPr>
        <w:pStyle w:val="4"/>
        <w:spacing w:before="273" w:line="254" w:lineRule="auto"/>
        <w:ind w:right="97"/>
        <w:rPr>
          <w:rFonts w:hint="eastAsia"/>
          <w:sz w:val="32"/>
          <w:szCs w:val="32"/>
        </w:rPr>
      </w:pPr>
      <w:r>
        <w:rPr>
          <w:rFonts w:hint="eastAsia"/>
          <w:sz w:val="32"/>
          <w:szCs w:val="32"/>
        </w:rPr>
        <w:t>In Thomas meritum has a different and a far larger place.</w:t>
      </w:r>
    </w:p>
    <w:p w14:paraId="1E2C5F60">
      <w:pPr>
        <w:pStyle w:val="4"/>
        <w:spacing w:before="273" w:line="254" w:lineRule="auto"/>
        <w:ind w:right="97"/>
        <w:rPr>
          <w:rFonts w:hint="eastAsia"/>
          <w:sz w:val="32"/>
          <w:szCs w:val="32"/>
        </w:rPr>
      </w:pPr>
      <w:r>
        <w:rPr>
          <w:rFonts w:hint="eastAsia"/>
          <w:sz w:val="32"/>
          <w:szCs w:val="32"/>
        </w:rPr>
        <w:t>在托马斯的著作中，功德有不同的，且远为更重要的地位。</w:t>
      </w:r>
    </w:p>
    <w:p w14:paraId="0CBF1520">
      <w:pPr>
        <w:pStyle w:val="4"/>
        <w:spacing w:before="273" w:line="254" w:lineRule="auto"/>
        <w:ind w:right="97"/>
        <w:rPr>
          <w:rFonts w:hint="eastAsia"/>
          <w:sz w:val="32"/>
          <w:szCs w:val="32"/>
        </w:rPr>
      </w:pPr>
    </w:p>
    <w:p w14:paraId="6C3985D5">
      <w:pPr>
        <w:pStyle w:val="4"/>
        <w:spacing w:before="273" w:line="254" w:lineRule="auto"/>
        <w:ind w:right="97"/>
        <w:rPr>
          <w:rFonts w:hint="eastAsia"/>
          <w:sz w:val="32"/>
          <w:szCs w:val="32"/>
        </w:rPr>
      </w:pPr>
      <w:r>
        <w:rPr>
          <w:rFonts w:hint="eastAsia"/>
          <w:sz w:val="32"/>
          <w:szCs w:val="32"/>
        </w:rPr>
        <w:t>Christ, he says, from the beginning of His conception merited eternal salvation for us.</w:t>
      </w:r>
    </w:p>
    <w:p w14:paraId="51B49D6A">
      <w:pPr>
        <w:pStyle w:val="4"/>
        <w:spacing w:before="273" w:line="254" w:lineRule="auto"/>
        <w:ind w:right="97"/>
        <w:rPr>
          <w:rFonts w:hint="eastAsia"/>
          <w:sz w:val="32"/>
          <w:szCs w:val="32"/>
        </w:rPr>
      </w:pPr>
      <w:r>
        <w:rPr>
          <w:rFonts w:hint="eastAsia"/>
          <w:sz w:val="32"/>
          <w:szCs w:val="32"/>
        </w:rPr>
        <w:t>他说，基督从祂受孕之初，就为我们赢得了永恒的救恩。</w:t>
      </w:r>
    </w:p>
    <w:p w14:paraId="5525110D">
      <w:pPr>
        <w:pStyle w:val="4"/>
        <w:spacing w:before="273" w:line="254" w:lineRule="auto"/>
        <w:ind w:right="97"/>
        <w:rPr>
          <w:rFonts w:hint="eastAsia"/>
          <w:sz w:val="32"/>
          <w:szCs w:val="32"/>
        </w:rPr>
      </w:pPr>
    </w:p>
    <w:p w14:paraId="59D878C5">
      <w:pPr>
        <w:pStyle w:val="4"/>
        <w:spacing w:before="273" w:line="254" w:lineRule="auto"/>
        <w:ind w:right="97"/>
        <w:rPr>
          <w:rFonts w:hint="eastAsia"/>
          <w:sz w:val="32"/>
          <w:szCs w:val="32"/>
        </w:rPr>
      </w:pPr>
      <w:r>
        <w:rPr>
          <w:rFonts w:hint="eastAsia"/>
          <w:sz w:val="32"/>
          <w:szCs w:val="32"/>
        </w:rPr>
        <w:t>The 'merit' in the Passion is due to its not being imposed from without, but voluntarily endured (secundum quod eam aliquis voluntarie sustinet): in other words, accepted in the way of obedience to the will of God.</w:t>
      </w:r>
    </w:p>
    <w:p w14:paraId="06949F53">
      <w:pPr>
        <w:pStyle w:val="4"/>
        <w:spacing w:before="273" w:line="254" w:lineRule="auto"/>
        <w:ind w:right="97"/>
        <w:rPr>
          <w:rFonts w:hint="eastAsia"/>
          <w:sz w:val="32"/>
          <w:szCs w:val="32"/>
        </w:rPr>
      </w:pPr>
      <w:r>
        <w:rPr>
          <w:rFonts w:hint="eastAsia"/>
          <w:sz w:val="32"/>
          <w:szCs w:val="32"/>
        </w:rPr>
        <w:t>受难中的‘功德’，在于它并非从外强加，而是自愿忍受（secundum quod eam aliquis voluntarie sustinet）：换句话说，是以顺服上帝旨意的方式接受的。</w:t>
      </w:r>
    </w:p>
    <w:p w14:paraId="633915C5">
      <w:pPr>
        <w:pStyle w:val="4"/>
        <w:spacing w:before="273" w:line="254" w:lineRule="auto"/>
        <w:ind w:right="97"/>
        <w:rPr>
          <w:rFonts w:hint="eastAsia"/>
          <w:sz w:val="32"/>
          <w:szCs w:val="32"/>
        </w:rPr>
      </w:pPr>
    </w:p>
    <w:p w14:paraId="78257A02">
      <w:pPr>
        <w:pStyle w:val="4"/>
        <w:spacing w:before="273" w:line="254" w:lineRule="auto"/>
        <w:ind w:right="97"/>
        <w:rPr>
          <w:rFonts w:hint="eastAsia"/>
          <w:sz w:val="32"/>
          <w:szCs w:val="32"/>
        </w:rPr>
      </w:pPr>
      <w:r>
        <w:rPr>
          <w:rFonts w:hint="eastAsia"/>
          <w:sz w:val="32"/>
          <w:szCs w:val="32"/>
        </w:rPr>
        <w:t>Obedience is preferred to all sacrifices, and therefore it was conveniens that the sacrifice of the Passion and death of Christ should proceed from obedience.</w:t>
      </w:r>
    </w:p>
    <w:p w14:paraId="5C36C2C2">
      <w:pPr>
        <w:pStyle w:val="4"/>
        <w:spacing w:before="273" w:line="254" w:lineRule="auto"/>
        <w:ind w:right="97"/>
        <w:rPr>
          <w:rFonts w:hint="eastAsia"/>
          <w:sz w:val="32"/>
          <w:szCs w:val="32"/>
        </w:rPr>
      </w:pPr>
      <w:r>
        <w:rPr>
          <w:rFonts w:hint="eastAsia"/>
          <w:sz w:val="32"/>
          <w:szCs w:val="32"/>
        </w:rPr>
        <w:t>顺服胜于一切献祭，因此基督受难和死亡的献祭出自顺服是合宜的。</w:t>
      </w:r>
    </w:p>
    <w:p w14:paraId="692C9FAF">
      <w:pPr>
        <w:pStyle w:val="4"/>
        <w:spacing w:before="273" w:line="254" w:lineRule="auto"/>
        <w:ind w:right="97"/>
        <w:rPr>
          <w:rFonts w:hint="eastAsia"/>
          <w:sz w:val="32"/>
          <w:szCs w:val="32"/>
        </w:rPr>
      </w:pPr>
    </w:p>
    <w:p w14:paraId="1633BE29">
      <w:pPr>
        <w:pStyle w:val="4"/>
        <w:spacing w:before="273" w:line="254" w:lineRule="auto"/>
        <w:ind w:right="97"/>
        <w:rPr>
          <w:rFonts w:hint="eastAsia"/>
          <w:sz w:val="32"/>
          <w:szCs w:val="32"/>
        </w:rPr>
      </w:pPr>
      <w:r>
        <w:rPr>
          <w:rFonts w:hint="eastAsia"/>
          <w:sz w:val="32"/>
          <w:szCs w:val="32"/>
        </w:rPr>
        <w:t>This brings merit, which in Anselm was a precarious plus added to the moral world, into the moral world itself, and it also brings Christ's death into the same moral whole as His life.</w:t>
      </w:r>
    </w:p>
    <w:p w14:paraId="0567E534">
      <w:pPr>
        <w:pStyle w:val="4"/>
        <w:spacing w:before="273" w:line="254" w:lineRule="auto"/>
        <w:ind w:right="97"/>
        <w:rPr>
          <w:rFonts w:hint="eastAsia"/>
          <w:sz w:val="32"/>
          <w:szCs w:val="32"/>
        </w:rPr>
      </w:pPr>
      <w:r>
        <w:rPr>
          <w:rFonts w:hint="eastAsia"/>
          <w:sz w:val="32"/>
          <w:szCs w:val="32"/>
        </w:rPr>
        <w:t>这使功德，在安瑟伦的著作中是加在道德世界上的一个不稳定的加号，进入了道德世界本身，也使基督的死进入了与祂的生命相同的道德整体。</w:t>
      </w:r>
    </w:p>
    <w:p w14:paraId="68CD3F54">
      <w:pPr>
        <w:pStyle w:val="4"/>
        <w:spacing w:before="273" w:line="254" w:lineRule="auto"/>
        <w:ind w:right="97"/>
        <w:rPr>
          <w:rFonts w:hint="eastAsia"/>
          <w:sz w:val="32"/>
          <w:szCs w:val="32"/>
        </w:rPr>
      </w:pPr>
    </w:p>
    <w:p w14:paraId="2407C3D0">
      <w:pPr>
        <w:pStyle w:val="4"/>
        <w:spacing w:before="273" w:line="254" w:lineRule="auto"/>
        <w:ind w:right="97"/>
        <w:rPr>
          <w:rFonts w:hint="eastAsia"/>
          <w:sz w:val="32"/>
          <w:szCs w:val="32"/>
        </w:rPr>
      </w:pPr>
      <w:r>
        <w:rPr>
          <w:rFonts w:hint="eastAsia"/>
          <w:sz w:val="32"/>
          <w:szCs w:val="32"/>
        </w:rPr>
        <w:t>Thomas admits that the Passion had an effect which the praecedentia merita had not, but this was due not to its exhibiting greater love, but to its being the kind of work which was proper to produce that effect.</w:t>
      </w:r>
    </w:p>
    <w:p w14:paraId="04ED7BB1">
      <w:pPr>
        <w:pStyle w:val="4"/>
        <w:spacing w:before="273" w:line="254" w:lineRule="auto"/>
        <w:ind w:right="97"/>
        <w:rPr>
          <w:rFonts w:hint="eastAsia"/>
          <w:sz w:val="32"/>
          <w:szCs w:val="32"/>
        </w:rPr>
      </w:pPr>
      <w:r>
        <w:rPr>
          <w:rFonts w:hint="eastAsia"/>
          <w:sz w:val="32"/>
          <w:szCs w:val="32"/>
        </w:rPr>
        <w:t>托马斯承认，受难有一种先前的功德所没有的效果，但这并非由于它展现了更大的爱，而是因为它是一种能产生那种效果的工作。</w:t>
      </w:r>
    </w:p>
    <w:p w14:paraId="607B45BA">
      <w:pPr>
        <w:pStyle w:val="4"/>
        <w:spacing w:before="273" w:line="254" w:lineRule="auto"/>
        <w:ind w:right="97"/>
        <w:rPr>
          <w:rFonts w:hint="eastAsia"/>
          <w:sz w:val="32"/>
          <w:szCs w:val="32"/>
        </w:rPr>
      </w:pPr>
    </w:p>
    <w:p w14:paraId="0576E36C">
      <w:pPr>
        <w:pStyle w:val="4"/>
        <w:spacing w:before="273" w:line="254" w:lineRule="auto"/>
        <w:ind w:right="97"/>
        <w:rPr>
          <w:rFonts w:hint="eastAsia"/>
          <w:sz w:val="32"/>
          <w:szCs w:val="32"/>
        </w:rPr>
      </w:pPr>
      <w:r>
        <w:rPr>
          <w:rFonts w:hint="eastAsia"/>
          <w:sz w:val="32"/>
          <w:szCs w:val="32"/>
        </w:rPr>
        <w:t>Merit is often an equivocal term, but what it seems to imply in Thomas is that the whole work of Christ, including His death, must be capable of being morally interpreted.</w:t>
      </w:r>
    </w:p>
    <w:p w14:paraId="6E3CCF98">
      <w:pPr>
        <w:pStyle w:val="4"/>
        <w:spacing w:before="273" w:line="254" w:lineRule="auto"/>
        <w:ind w:right="97"/>
        <w:rPr>
          <w:rFonts w:hint="eastAsia"/>
          <w:sz w:val="32"/>
          <w:szCs w:val="32"/>
        </w:rPr>
      </w:pPr>
      <w:r>
        <w:rPr>
          <w:rFonts w:hint="eastAsia"/>
          <w:sz w:val="32"/>
          <w:szCs w:val="32"/>
        </w:rPr>
        <w:t>功德常常是一个模棱两可的词，但在托马斯的著作中，它似乎意味着基督的全部工作，包括祂的死，都必须能被道德地解释。</w:t>
      </w:r>
    </w:p>
    <w:p w14:paraId="2B79F942">
      <w:pPr>
        <w:pStyle w:val="4"/>
        <w:spacing w:before="273" w:line="254" w:lineRule="auto"/>
        <w:ind w:right="97"/>
        <w:rPr>
          <w:rFonts w:hint="eastAsia"/>
          <w:sz w:val="32"/>
          <w:szCs w:val="32"/>
        </w:rPr>
      </w:pPr>
    </w:p>
    <w:p w14:paraId="27DD52E2">
      <w:pPr>
        <w:pStyle w:val="4"/>
        <w:spacing w:before="273" w:line="254" w:lineRule="auto"/>
        <w:ind w:right="97"/>
        <w:rPr>
          <w:rFonts w:hint="eastAsia"/>
          <w:sz w:val="32"/>
          <w:szCs w:val="32"/>
        </w:rPr>
      </w:pPr>
      <w:r>
        <w:rPr>
          <w:rFonts w:hint="eastAsia"/>
          <w:sz w:val="32"/>
          <w:szCs w:val="32"/>
        </w:rPr>
        <w:t>Such an interpretation gives it moral significance for the Saviour Himself, and presents it as something not alien to those who are to be saved, but capable of a moral appropriation by them.</w:t>
      </w:r>
    </w:p>
    <w:p w14:paraId="6FF5D764">
      <w:pPr>
        <w:pStyle w:val="4"/>
        <w:spacing w:before="273" w:line="254" w:lineRule="auto"/>
        <w:ind w:right="97"/>
        <w:rPr>
          <w:rFonts w:hint="eastAsia"/>
          <w:sz w:val="32"/>
          <w:szCs w:val="32"/>
        </w:rPr>
      </w:pPr>
      <w:r>
        <w:rPr>
          <w:rFonts w:hint="eastAsia"/>
          <w:sz w:val="32"/>
          <w:szCs w:val="32"/>
        </w:rPr>
        <w:t>这样的解释，赋予了它对救主自身的道德意义，并将其呈现为并非与得救之人无关，而是能被他们道德地领受的东西。</w:t>
      </w:r>
    </w:p>
    <w:p w14:paraId="646E9276">
      <w:pPr>
        <w:pStyle w:val="4"/>
        <w:spacing w:before="273" w:line="254" w:lineRule="auto"/>
        <w:ind w:right="97"/>
        <w:rPr>
          <w:rFonts w:hint="eastAsia"/>
          <w:sz w:val="32"/>
          <w:szCs w:val="32"/>
        </w:rPr>
      </w:pPr>
    </w:p>
    <w:p w14:paraId="28A875DB">
      <w:pPr>
        <w:pStyle w:val="4"/>
        <w:spacing w:before="273" w:line="254" w:lineRule="auto"/>
        <w:ind w:right="97"/>
        <w:rPr>
          <w:rFonts w:hint="eastAsia"/>
          <w:sz w:val="32"/>
          <w:szCs w:val="32"/>
        </w:rPr>
      </w:pPr>
      <w:r>
        <w:rPr>
          <w:rFonts w:hint="eastAsia"/>
          <w:sz w:val="32"/>
          <w:szCs w:val="32"/>
        </w:rPr>
        <w:t>The emphasis laid on this in Thomas marks a distinct advance on Anselm's theology, if not on his piety.</w:t>
      </w:r>
    </w:p>
    <w:p w14:paraId="6D0C834A">
      <w:pPr>
        <w:pStyle w:val="4"/>
        <w:spacing w:before="273" w:line="254" w:lineRule="auto"/>
        <w:ind w:right="97"/>
        <w:rPr>
          <w:rFonts w:hint="eastAsia"/>
          <w:sz w:val="32"/>
          <w:szCs w:val="32"/>
        </w:rPr>
      </w:pPr>
      <w:r>
        <w:rPr>
          <w:rFonts w:hint="eastAsia"/>
          <w:sz w:val="32"/>
          <w:szCs w:val="32"/>
        </w:rPr>
        <w:t>托马斯对此的强调，标志着对安瑟伦神学，如果不是对其敬虔，的一个明显进步。</w:t>
      </w:r>
    </w:p>
    <w:p w14:paraId="32C43ED3">
      <w:pPr>
        <w:pStyle w:val="4"/>
        <w:spacing w:before="273" w:line="254" w:lineRule="auto"/>
        <w:ind w:right="97"/>
        <w:rPr>
          <w:rFonts w:hint="eastAsia"/>
          <w:sz w:val="32"/>
          <w:szCs w:val="32"/>
        </w:rPr>
      </w:pPr>
    </w:p>
    <w:p w14:paraId="43070E2A">
      <w:pPr>
        <w:pStyle w:val="4"/>
        <w:spacing w:before="261" w:line="254" w:lineRule="auto"/>
        <w:ind w:right="99"/>
        <w:rPr>
          <w:rFonts w:hint="eastAsia"/>
        </w:rPr>
      </w:pPr>
      <w:r>
        <w:rPr>
          <w:rFonts w:hint="eastAsia"/>
        </w:rPr>
        <w:t>The idea of satisfaction also assumes a somewhat different complexion in Thomas.</w:t>
      </w:r>
    </w:p>
    <w:p w14:paraId="6257EB15">
      <w:pPr>
        <w:pStyle w:val="4"/>
        <w:spacing w:before="261" w:line="254" w:lineRule="auto"/>
        <w:ind w:right="99"/>
        <w:rPr>
          <w:rFonts w:hint="eastAsia"/>
        </w:rPr>
      </w:pPr>
      <w:r>
        <w:rPr>
          <w:rFonts w:hint="eastAsia"/>
        </w:rPr>
        <w:t>在托马斯那里，补赎的观念也呈现出某种不同的面貌。</w:t>
      </w:r>
    </w:p>
    <w:p w14:paraId="4FF744B7">
      <w:pPr>
        <w:pStyle w:val="4"/>
        <w:spacing w:before="261" w:line="254" w:lineRule="auto"/>
        <w:ind w:right="99"/>
        <w:rPr>
          <w:rFonts w:hint="eastAsia"/>
        </w:rPr>
      </w:pPr>
    </w:p>
    <w:p w14:paraId="4287D6C1">
      <w:pPr>
        <w:pStyle w:val="4"/>
        <w:spacing w:before="261" w:line="254" w:lineRule="auto"/>
        <w:ind w:right="99"/>
        <w:rPr>
          <w:rFonts w:hint="eastAsia"/>
        </w:rPr>
      </w:pPr>
      <w:r>
        <w:rPr>
          <w:rFonts w:hint="eastAsia"/>
        </w:rPr>
        <w:t>There are no doubt passages in which it seems to bear the same arbitrary character as in the Cur Deus Homo.</w:t>
      </w:r>
    </w:p>
    <w:p w14:paraId="068043BD">
      <w:pPr>
        <w:pStyle w:val="4"/>
        <w:spacing w:before="261" w:line="254" w:lineRule="auto"/>
        <w:ind w:right="99"/>
        <w:rPr>
          <w:rFonts w:hint="eastAsia"/>
        </w:rPr>
      </w:pPr>
      <w:r>
        <w:rPr>
          <w:rFonts w:hint="eastAsia"/>
        </w:rPr>
        <w:t>无疑有些段落，它似乎带有与《神为何成为人》中相同的任意性。</w:t>
      </w:r>
    </w:p>
    <w:p w14:paraId="19417180">
      <w:pPr>
        <w:pStyle w:val="4"/>
        <w:spacing w:before="261" w:line="254" w:lineRule="auto"/>
        <w:ind w:right="99"/>
        <w:rPr>
          <w:rFonts w:hint="eastAsia"/>
        </w:rPr>
      </w:pPr>
    </w:p>
    <w:p w14:paraId="339C20DF">
      <w:pPr>
        <w:pStyle w:val="4"/>
        <w:spacing w:before="261" w:line="254" w:lineRule="auto"/>
        <w:ind w:right="99"/>
        <w:rPr>
          <w:rFonts w:hint="eastAsia"/>
        </w:rPr>
      </w:pPr>
      <w:r>
        <w:rPr>
          <w:rFonts w:hint="eastAsia"/>
        </w:rPr>
        <w:t>For example, Thomas writes that any one makes satisfaction for an offence, in the strict sense of the term, who renders to the offended person something his love for which is equal to or greater than his hatred of the offence.</w:t>
      </w:r>
    </w:p>
    <w:p w14:paraId="1442BB38">
      <w:pPr>
        <w:pStyle w:val="4"/>
        <w:spacing w:before="261" w:line="254" w:lineRule="auto"/>
        <w:ind w:right="99"/>
        <w:rPr>
          <w:rFonts w:hint="eastAsia"/>
        </w:rPr>
      </w:pPr>
      <w:r>
        <w:rPr>
          <w:rFonts w:hint="eastAsia"/>
        </w:rPr>
        <w:t>例如，托马斯写道，任何一个对冒犯作出补赎的人，从严格意义上说，是向被冒犯者提供某种他对其爱等于或大于他对那冒犯的恨的东西。</w:t>
      </w:r>
    </w:p>
    <w:p w14:paraId="6CE5066B">
      <w:pPr>
        <w:pStyle w:val="4"/>
        <w:spacing w:before="261" w:line="254" w:lineRule="auto"/>
        <w:ind w:right="99"/>
        <w:rPr>
          <w:rFonts w:hint="eastAsia"/>
        </w:rPr>
      </w:pPr>
    </w:p>
    <w:p w14:paraId="0D0FE67A">
      <w:pPr>
        <w:pStyle w:val="4"/>
        <w:spacing w:before="261" w:line="254" w:lineRule="auto"/>
        <w:ind w:right="99"/>
        <w:rPr>
          <w:rFonts w:hint="eastAsia"/>
        </w:rPr>
      </w:pPr>
      <w:r>
        <w:rPr>
          <w:rFonts w:hint="eastAsia"/>
        </w:rPr>
        <w:t>This is in keeping with the idea which makes punishment and satisfaction alternatives.</w:t>
      </w:r>
    </w:p>
    <w:p w14:paraId="5ECD890D">
      <w:pPr>
        <w:pStyle w:val="4"/>
        <w:spacing w:before="261" w:line="254" w:lineRule="auto"/>
        <w:ind w:right="99"/>
        <w:rPr>
          <w:rFonts w:hint="eastAsia"/>
        </w:rPr>
      </w:pPr>
      <w:r>
        <w:rPr>
          <w:rFonts w:hint="eastAsia"/>
        </w:rPr>
        <w:t>这与将惩罚和补赎视为替代选择的观念是一致的。</w:t>
      </w:r>
    </w:p>
    <w:p w14:paraId="0D1EEF3C">
      <w:pPr>
        <w:pStyle w:val="4"/>
        <w:spacing w:before="261" w:line="254" w:lineRule="auto"/>
        <w:ind w:right="99"/>
        <w:rPr>
          <w:rFonts w:hint="eastAsia"/>
        </w:rPr>
      </w:pPr>
    </w:p>
    <w:p w14:paraId="19CFDD67">
      <w:pPr>
        <w:pStyle w:val="4"/>
        <w:spacing w:before="261" w:line="254" w:lineRule="auto"/>
        <w:ind w:right="99"/>
        <w:rPr>
          <w:rFonts w:hint="eastAsia"/>
        </w:rPr>
      </w:pPr>
      <w:r>
        <w:rPr>
          <w:rFonts w:hint="eastAsia"/>
        </w:rPr>
        <w:t>But there are also passages in which Thomas approaches the view that punishment and satisfaction are akin—that punishment makes satisfaction, and that satisfaction is penal.</w:t>
      </w:r>
    </w:p>
    <w:p w14:paraId="375AAB4B">
      <w:pPr>
        <w:pStyle w:val="4"/>
        <w:spacing w:before="261" w:line="254" w:lineRule="auto"/>
        <w:ind w:right="99"/>
        <w:rPr>
          <w:rFonts w:hint="eastAsia"/>
        </w:rPr>
      </w:pPr>
      <w:r>
        <w:rPr>
          <w:rFonts w:hint="eastAsia"/>
        </w:rPr>
        <w:t>但也有一些段落，托马斯接近于认为惩罚与补赎是相近的——即惩罚作出补赎，补赎是刑罚性的。</w:t>
      </w:r>
    </w:p>
    <w:p w14:paraId="09CCF84A">
      <w:pPr>
        <w:pStyle w:val="4"/>
        <w:spacing w:before="261" w:line="254" w:lineRule="auto"/>
        <w:ind w:right="99"/>
        <w:rPr>
          <w:rFonts w:hint="eastAsia"/>
        </w:rPr>
      </w:pPr>
    </w:p>
    <w:p w14:paraId="2C97A928">
      <w:pPr>
        <w:pStyle w:val="4"/>
        <w:spacing w:before="261" w:line="254" w:lineRule="auto"/>
        <w:ind w:right="99"/>
        <w:rPr>
          <w:rFonts w:hint="eastAsia"/>
        </w:rPr>
      </w:pPr>
      <w:r>
        <w:rPr>
          <w:rFonts w:hint="eastAsia"/>
        </w:rPr>
        <w:t>Thus he says that in the giving up of Christ to die there is shown both the severity of God, who would not let sin go unpunished (sine poena), and the goodness of God, who when man could not make a sufficient satisfaction by any penalty he might suffer, gave him One to make satisfaction for him.</w:t>
      </w:r>
    </w:p>
    <w:p w14:paraId="0988F675">
      <w:pPr>
        <w:pStyle w:val="4"/>
        <w:spacing w:before="261" w:line="254" w:lineRule="auto"/>
        <w:ind w:right="99"/>
        <w:rPr>
          <w:rFonts w:hint="eastAsia"/>
        </w:rPr>
      </w:pPr>
      <w:r>
        <w:rPr>
          <w:rFonts w:hint="eastAsia"/>
        </w:rPr>
        <w:t>因此他说，在将基督交出受死这件事上，既显明了上帝的严厉，祂不让罪不受惩罚（sine poena），也显明了上帝的良善，当人不能通过任何他可能遭受的刑罚作出充分的补赎时，祂就赐给他一位为他作出补赎。</w:t>
      </w:r>
    </w:p>
    <w:p w14:paraId="6AD47017">
      <w:pPr>
        <w:pStyle w:val="4"/>
        <w:spacing w:before="261" w:line="254" w:lineRule="auto"/>
        <w:ind w:right="99"/>
        <w:rPr>
          <w:rFonts w:hint="eastAsia"/>
        </w:rPr>
      </w:pPr>
    </w:p>
    <w:p w14:paraId="599BE4BB">
      <w:pPr>
        <w:pStyle w:val="4"/>
        <w:spacing w:before="261" w:line="254" w:lineRule="auto"/>
        <w:ind w:right="99"/>
        <w:rPr>
          <w:rFonts w:hint="eastAsia"/>
        </w:rPr>
      </w:pPr>
      <w:r>
        <w:rPr>
          <w:rFonts w:hint="eastAsia"/>
        </w:rPr>
        <w:t>Similarly in another passage he writes: 'It is an appropriate mode of making satisfaction for another, when one subjects himself to the penalty which another has deserved.'2</w:t>
      </w:r>
    </w:p>
    <w:p w14:paraId="3282539B">
      <w:pPr>
        <w:pStyle w:val="4"/>
        <w:spacing w:before="261" w:line="254" w:lineRule="auto"/>
        <w:ind w:right="99"/>
        <w:rPr>
          <w:rFonts w:hint="eastAsia"/>
        </w:rPr>
      </w:pPr>
      <w:r>
        <w:rPr>
          <w:rFonts w:hint="eastAsia"/>
        </w:rPr>
        <w:t>同样，在另一段经文中他写道：‘为他人作出补赎的一种恰当方式，是当一个人自己承担起另一个人应得的刑罚时。’2</w:t>
      </w:r>
    </w:p>
    <w:p w14:paraId="3EEC319D">
      <w:pPr>
        <w:pStyle w:val="4"/>
        <w:spacing w:before="261" w:line="254" w:lineRule="auto"/>
        <w:ind w:right="99"/>
        <w:rPr>
          <w:rFonts w:hint="eastAsia"/>
        </w:rPr>
      </w:pPr>
    </w:p>
    <w:p w14:paraId="59C3D16C">
      <w:pPr>
        <w:pStyle w:val="4"/>
        <w:spacing w:before="261" w:line="254" w:lineRule="auto"/>
        <w:ind w:right="99"/>
        <w:rPr>
          <w:rFonts w:hint="eastAsia"/>
        </w:rPr>
      </w:pPr>
      <w:r>
        <w:rPr>
          <w:rFonts w:hint="eastAsia"/>
        </w:rPr>
        <w:t>This indicates the line on which, rightly or wrongly, much theological speculation proceeded in the future.</w:t>
      </w:r>
    </w:p>
    <w:p w14:paraId="112FB0AF">
      <w:pPr>
        <w:pStyle w:val="4"/>
        <w:spacing w:before="261" w:line="254" w:lineRule="auto"/>
        <w:ind w:right="99"/>
        <w:rPr>
          <w:rFonts w:hint="eastAsia"/>
        </w:rPr>
      </w:pPr>
      <w:r>
        <w:rPr>
          <w:rFonts w:hint="eastAsia"/>
        </w:rPr>
        <w:t>这指明了一条路线，无论对错，未来许多神学思辨都将沿着这条路线进行。</w:t>
      </w:r>
    </w:p>
    <w:p w14:paraId="7319914C">
      <w:pPr>
        <w:pStyle w:val="4"/>
        <w:spacing w:before="261" w:line="254" w:lineRule="auto"/>
        <w:ind w:right="99"/>
        <w:rPr>
          <w:rFonts w:hint="eastAsia"/>
        </w:rPr>
      </w:pPr>
    </w:p>
    <w:p w14:paraId="533C9147">
      <w:pPr>
        <w:pStyle w:val="4"/>
        <w:spacing w:before="261" w:line="254" w:lineRule="auto"/>
        <w:ind w:right="99"/>
        <w:rPr>
          <w:rFonts w:hint="eastAsia"/>
        </w:rPr>
      </w:pPr>
      <w:r>
        <w:rPr>
          <w:rFonts w:hint="eastAsia"/>
        </w:rPr>
        <w:t>Instead of being an alternative to punishment, satisfaction was regarded as the endurance by one of the punishment due to another.</w:t>
      </w:r>
    </w:p>
    <w:p w14:paraId="4E45C94C">
      <w:pPr>
        <w:pStyle w:val="4"/>
        <w:spacing w:before="261" w:line="254" w:lineRule="auto"/>
        <w:ind w:right="99"/>
        <w:rPr>
          <w:rFonts w:hint="eastAsia"/>
        </w:rPr>
      </w:pPr>
      <w:r>
        <w:rPr>
          <w:rFonts w:hint="eastAsia"/>
        </w:rPr>
        <w:t>补赎非但不是惩罚的替代，反而被视为由一人忍受另一人当受的惩罚。</w:t>
      </w:r>
    </w:p>
    <w:p w14:paraId="28DDC66F">
      <w:pPr>
        <w:pStyle w:val="4"/>
        <w:spacing w:before="261" w:line="254" w:lineRule="auto"/>
        <w:ind w:right="99"/>
        <w:rPr>
          <w:rFonts w:hint="eastAsia"/>
        </w:rPr>
      </w:pPr>
    </w:p>
    <w:p w14:paraId="0E4287E6">
      <w:pPr>
        <w:pStyle w:val="4"/>
        <w:spacing w:before="261" w:line="254" w:lineRule="auto"/>
        <w:ind w:right="99"/>
        <w:rPr>
          <w:rFonts w:hint="eastAsia"/>
        </w:rPr>
      </w:pPr>
      <w:r>
        <w:rPr>
          <w:rFonts w:hint="eastAsia"/>
        </w:rPr>
        <w:t>But the main peculiarity in Thomas is the prominence he gives to the idea of the union of Christ and His people—of the head and the members.</w:t>
      </w:r>
    </w:p>
    <w:p w14:paraId="40D44CE1">
      <w:pPr>
        <w:pStyle w:val="4"/>
        <w:spacing w:before="261" w:line="254" w:lineRule="auto"/>
        <w:ind w:right="99"/>
        <w:rPr>
          <w:rFonts w:hint="eastAsia"/>
        </w:rPr>
      </w:pPr>
      <w:r>
        <w:rPr>
          <w:rFonts w:hint="eastAsia"/>
        </w:rPr>
        <w:t>但托马斯的主要特点，是他对基督与祂的子民——头与肢体——联合观念的突出。</w:t>
      </w:r>
    </w:p>
    <w:p w14:paraId="6834673B">
      <w:pPr>
        <w:pStyle w:val="4"/>
        <w:spacing w:before="261" w:line="254" w:lineRule="auto"/>
        <w:ind w:right="99"/>
        <w:rPr>
          <w:rFonts w:hint="eastAsia"/>
        </w:rPr>
      </w:pPr>
    </w:p>
    <w:p w14:paraId="71FAF527">
      <w:pPr>
        <w:pStyle w:val="4"/>
        <w:spacing w:before="261" w:line="254" w:lineRule="auto"/>
        <w:ind w:right="99"/>
        <w:rPr>
          <w:rFonts w:hint="eastAsia"/>
        </w:rPr>
      </w:pPr>
      <w:r>
        <w:rPr>
          <w:rFonts w:hint="eastAsia"/>
        </w:rPr>
        <w:t>It is in virtue of this unity that Christ is able to do anything for His people, and that they are able to appropriate and profit by what He does.</w:t>
      </w:r>
    </w:p>
    <w:p w14:paraId="334C09A0">
      <w:pPr>
        <w:pStyle w:val="4"/>
        <w:spacing w:before="261" w:line="254" w:lineRule="auto"/>
        <w:ind w:right="99"/>
        <w:rPr>
          <w:rFonts w:hint="eastAsia"/>
        </w:rPr>
      </w:pPr>
      <w:r>
        <w:rPr>
          <w:rFonts w:hint="eastAsia"/>
        </w:rPr>
        <w:t>正是藉着这种合一，基督才能够为祂的子民做任何事，他们也才能够领受并从祂所做的得益。</w:t>
      </w:r>
    </w:p>
    <w:p w14:paraId="7CE8FF5D">
      <w:pPr>
        <w:pStyle w:val="4"/>
        <w:spacing w:before="261" w:line="254" w:lineRule="auto"/>
        <w:ind w:right="99"/>
        <w:rPr>
          <w:rFonts w:hint="eastAsia"/>
        </w:rPr>
      </w:pPr>
    </w:p>
    <w:p w14:paraId="0BC1F442">
      <w:pPr>
        <w:pStyle w:val="4"/>
        <w:spacing w:before="261" w:line="254" w:lineRule="auto"/>
        <w:ind w:right="99"/>
        <w:rPr>
          <w:rFonts w:hint="eastAsia"/>
        </w:rPr>
      </w:pPr>
      <w:r>
        <w:rPr>
          <w:rFonts w:hint="eastAsia"/>
        </w:rPr>
        <w:t>Anselm had indeed insisted on the necessity that the redeemer should be of the human stock, but it is with quite another emphasis Thomas teaches that He who sacrifices and they who are sanctified are all of one.</w:t>
      </w:r>
    </w:p>
    <w:p w14:paraId="428001E0">
      <w:pPr>
        <w:pStyle w:val="4"/>
        <w:spacing w:before="261" w:line="254" w:lineRule="auto"/>
        <w:ind w:right="99"/>
        <w:rPr>
          <w:rFonts w:hint="eastAsia"/>
        </w:rPr>
      </w:pPr>
      <w:r>
        <w:rPr>
          <w:rFonts w:hint="eastAsia"/>
        </w:rPr>
        <w:t>安瑟伦确实曾坚持救赎主必须是人类血统的必要性，但托马斯以完全不同的强调教导说，那献祭的与那些被分别为圣的，都是出于一。</w:t>
      </w:r>
    </w:p>
    <w:p w14:paraId="76A262B6">
      <w:pPr>
        <w:pStyle w:val="4"/>
        <w:spacing w:before="261" w:line="254" w:lineRule="auto"/>
        <w:ind w:right="99"/>
        <w:rPr>
          <w:rFonts w:hint="eastAsia"/>
        </w:rPr>
      </w:pPr>
    </w:p>
    <w:p w14:paraId="21FC342A">
      <w:pPr>
        <w:pStyle w:val="4"/>
        <w:spacing w:before="261" w:line="254" w:lineRule="auto"/>
        <w:ind w:right="99"/>
        <w:rPr>
          <w:rFonts w:hint="eastAsia"/>
        </w:rPr>
      </w:pPr>
      <w:r>
        <w:rPr>
          <w:rFonts w:hint="eastAsia"/>
        </w:rPr>
        <w:t>'The head and the members are as it were one mystical person, and therefore the satisfaction of Christ extends to all believers as to His members.'</w:t>
      </w:r>
    </w:p>
    <w:p w14:paraId="1E9F6190">
      <w:pPr>
        <w:pStyle w:val="4"/>
        <w:spacing w:before="261" w:line="254" w:lineRule="auto"/>
        <w:ind w:right="99"/>
        <w:rPr>
          <w:rFonts w:hint="eastAsia"/>
        </w:rPr>
      </w:pPr>
      <w:r>
        <w:rPr>
          <w:rFonts w:hint="eastAsia"/>
        </w:rPr>
        <w:t>‘头与肢体仿佛是一个奥秘的人，因此基督的补赎延及所有信徒，如同延及祂的肢体。’</w:t>
      </w:r>
    </w:p>
    <w:p w14:paraId="16E6398E">
      <w:pPr>
        <w:pStyle w:val="4"/>
        <w:spacing w:before="261" w:line="254" w:lineRule="auto"/>
        <w:ind w:right="99"/>
        <w:rPr>
          <w:rFonts w:hint="eastAsia"/>
        </w:rPr>
      </w:pPr>
    </w:p>
    <w:p w14:paraId="3A40495F">
      <w:pPr>
        <w:pStyle w:val="4"/>
        <w:spacing w:before="261" w:line="254" w:lineRule="auto"/>
        <w:ind w:right="99"/>
        <w:rPr>
          <w:rFonts w:hint="eastAsia"/>
        </w:rPr>
      </w:pPr>
      <w:r>
        <w:rPr>
          <w:rFonts w:hint="eastAsia"/>
        </w:rPr>
        <w:t>'Since grace was given to Christ as to the head of the Church, that from Him it might overflow upon His members, it is manifest that Christ earned eternal salvation not only for Himself but also for all His members.'</w:t>
      </w:r>
    </w:p>
    <w:p w14:paraId="3B9FBE37">
      <w:pPr>
        <w:pStyle w:val="4"/>
        <w:spacing w:before="261" w:line="254" w:lineRule="auto"/>
        <w:ind w:right="99"/>
        <w:rPr>
          <w:rFonts w:hint="eastAsia"/>
        </w:rPr>
      </w:pPr>
      <w:r>
        <w:rPr>
          <w:rFonts w:hint="eastAsia"/>
        </w:rPr>
        <w:t>‘既然恩典赐给基督，如同赐给教会的头，为要从祂那里涌流到祂的肢体上，这就显明，基督不仅为自己，也为祂所有的肢体，赢得了永恒的救恩。’</w:t>
      </w:r>
    </w:p>
    <w:p w14:paraId="444A8766">
      <w:pPr>
        <w:pStyle w:val="4"/>
        <w:spacing w:before="261" w:line="254" w:lineRule="auto"/>
        <w:ind w:right="99"/>
        <w:rPr>
          <w:rFonts w:hint="eastAsia"/>
        </w:rPr>
      </w:pPr>
    </w:p>
    <w:p w14:paraId="62389B2A">
      <w:pPr>
        <w:pStyle w:val="4"/>
        <w:spacing w:before="261" w:line="254" w:lineRule="auto"/>
        <w:ind w:right="99"/>
        <w:rPr>
          <w:rFonts w:hint="eastAsia"/>
        </w:rPr>
      </w:pPr>
      <w:r>
        <w:rPr>
          <w:rFonts w:hint="eastAsia"/>
        </w:rPr>
        <w:t>There is always the possibility here of lapsing from the level of the new humanity to that of the old, and treating as members of Christ all the children of Adam instead of those who are united to Christ in some free and spiritual fashion.</w:t>
      </w:r>
    </w:p>
    <w:p w14:paraId="49CED8C3">
      <w:pPr>
        <w:pStyle w:val="4"/>
        <w:spacing w:before="261" w:line="254" w:lineRule="auto"/>
        <w:ind w:right="99"/>
        <w:rPr>
          <w:rFonts w:hint="eastAsia"/>
        </w:rPr>
      </w:pPr>
      <w:r>
        <w:rPr>
          <w:rFonts w:hint="eastAsia"/>
        </w:rPr>
        <w:t>在这里，总有可能从新人类的层面，滑落到旧人类的层面，将亚当所有的后裔，而非那些以某种自由和属灵的方式与基督联合的人，都视为基督的肢体。</w:t>
      </w:r>
    </w:p>
    <w:p w14:paraId="585C2CB3">
      <w:pPr>
        <w:pStyle w:val="4"/>
        <w:spacing w:before="261" w:line="254" w:lineRule="auto"/>
        <w:ind w:right="99"/>
        <w:rPr>
          <w:rFonts w:hint="eastAsia"/>
        </w:rPr>
      </w:pPr>
    </w:p>
    <w:p w14:paraId="08CDAD4D">
      <w:pPr>
        <w:pStyle w:val="4"/>
        <w:spacing w:before="261" w:line="254" w:lineRule="auto"/>
        <w:ind w:right="99"/>
        <w:rPr>
          <w:rFonts w:hint="eastAsia"/>
        </w:rPr>
      </w:pPr>
      <w:r>
        <w:rPr>
          <w:rFonts w:hint="eastAsia"/>
        </w:rPr>
        <w:t>Thomas does not lapse in this way.</w:t>
      </w:r>
    </w:p>
    <w:p w14:paraId="16E9331C">
      <w:pPr>
        <w:pStyle w:val="4"/>
        <w:spacing w:before="261" w:line="254" w:lineRule="auto"/>
        <w:ind w:right="99"/>
        <w:rPr>
          <w:rFonts w:hint="eastAsia"/>
        </w:rPr>
      </w:pPr>
      <w:r>
        <w:rPr>
          <w:rFonts w:hint="eastAsia"/>
        </w:rPr>
        <w:t>托马斯并未以这种方式堕落。</w:t>
      </w:r>
    </w:p>
    <w:p w14:paraId="72E85E30">
      <w:pPr>
        <w:pStyle w:val="4"/>
        <w:spacing w:before="261" w:line="254" w:lineRule="auto"/>
        <w:ind w:right="99"/>
        <w:rPr>
          <w:rFonts w:hint="eastAsia"/>
        </w:rPr>
      </w:pPr>
    </w:p>
    <w:p w14:paraId="3D457E3E">
      <w:pPr>
        <w:pStyle w:val="4"/>
        <w:spacing w:before="261" w:line="254" w:lineRule="auto"/>
        <w:ind w:right="99"/>
        <w:rPr>
          <w:rFonts w:hint="eastAsia"/>
        </w:rPr>
      </w:pPr>
      <w:r>
        <w:rPr>
          <w:rFonts w:hint="eastAsia"/>
        </w:rPr>
        <w:t>'When a sufficient satisfaction has been rendered,' he says, 'liability to punishment is removed; but the satisfaction of Christ takes effect in us only in so far as we become one body with Him as members with their head.</w:t>
      </w:r>
    </w:p>
    <w:p w14:paraId="35776ACB">
      <w:pPr>
        <w:pStyle w:val="4"/>
        <w:spacing w:before="261" w:line="254" w:lineRule="auto"/>
        <w:ind w:right="99"/>
        <w:rPr>
          <w:rFonts w:hint="eastAsia"/>
        </w:rPr>
      </w:pPr>
      <w:r>
        <w:rPr>
          <w:rFonts w:hint="eastAsia"/>
        </w:rPr>
        <w:t>他说：‘当作出充分的补赎后，刑罚的责任就移除了；但基督的补赎在我们身上产生果效，只在我们与祂成为一体，如肢体与头合一时。</w:t>
      </w:r>
    </w:p>
    <w:p w14:paraId="0B36A002">
      <w:pPr>
        <w:pStyle w:val="4"/>
        <w:spacing w:before="261" w:line="254" w:lineRule="auto"/>
        <w:ind w:right="99"/>
        <w:rPr>
          <w:rFonts w:hint="eastAsia"/>
        </w:rPr>
      </w:pPr>
    </w:p>
    <w:p w14:paraId="1C13352E">
      <w:pPr>
        <w:pStyle w:val="4"/>
        <w:spacing w:before="261" w:line="254" w:lineRule="auto"/>
        <w:ind w:right="99"/>
        <w:rPr>
          <w:rFonts w:hint="eastAsia"/>
        </w:rPr>
      </w:pPr>
      <w:r>
        <w:rPr>
          <w:rFonts w:hint="eastAsia"/>
        </w:rPr>
        <w:t>And the members ought to be conformed to the head.'</w:t>
      </w:r>
    </w:p>
    <w:p w14:paraId="6658091A">
      <w:pPr>
        <w:pStyle w:val="4"/>
        <w:spacing w:before="261" w:line="254" w:lineRule="auto"/>
        <w:ind w:right="99"/>
        <w:rPr>
          <w:rFonts w:hint="eastAsia"/>
        </w:rPr>
      </w:pPr>
      <w:r>
        <w:rPr>
          <w:rFonts w:hint="eastAsia"/>
        </w:rPr>
        <w:t>并且肢体应当效法头。’</w:t>
      </w:r>
    </w:p>
    <w:p w14:paraId="69113E4C">
      <w:pPr>
        <w:pStyle w:val="4"/>
        <w:spacing w:before="261" w:line="254" w:lineRule="auto"/>
        <w:ind w:right="99"/>
        <w:rPr>
          <w:rFonts w:hint="eastAsia"/>
        </w:rPr>
      </w:pPr>
    </w:p>
    <w:p w14:paraId="17FACA9B">
      <w:pPr>
        <w:pStyle w:val="4"/>
        <w:spacing w:before="261" w:line="254" w:lineRule="auto"/>
        <w:ind w:right="99"/>
        <w:rPr>
          <w:rFonts w:hint="eastAsia"/>
        </w:rPr>
      </w:pPr>
      <w:r>
        <w:rPr>
          <w:rFonts w:hint="eastAsia"/>
        </w:rPr>
        <w:t>Strictly speaking, this should mean that there must be a community of experiences between Christ and those who are redeemed by Him.</w:t>
      </w:r>
    </w:p>
    <w:p w14:paraId="0C31119A">
      <w:pPr>
        <w:pStyle w:val="4"/>
        <w:spacing w:before="261" w:line="254" w:lineRule="auto"/>
        <w:ind w:right="99"/>
        <w:rPr>
          <w:rFonts w:hint="eastAsia"/>
        </w:rPr>
      </w:pPr>
      <w:r>
        <w:rPr>
          <w:rFonts w:hint="eastAsia"/>
        </w:rPr>
        <w:t>严格来说，这应意味着，在基督与被祂救赎之人之间，必须有共同的经历。</w:t>
      </w:r>
    </w:p>
    <w:p w14:paraId="795BBC1D">
      <w:pPr>
        <w:pStyle w:val="4"/>
        <w:spacing w:before="261" w:line="254" w:lineRule="auto"/>
        <w:ind w:right="99"/>
        <w:rPr>
          <w:rFonts w:hint="eastAsia"/>
        </w:rPr>
      </w:pPr>
    </w:p>
    <w:p w14:paraId="41900D17">
      <w:pPr>
        <w:pStyle w:val="4"/>
        <w:spacing w:before="261" w:line="254" w:lineRule="auto"/>
        <w:ind w:right="99"/>
        <w:rPr>
          <w:rFonts w:hint="eastAsia"/>
        </w:rPr>
      </w:pPr>
      <w:r>
        <w:rPr>
          <w:rFonts w:hint="eastAsia"/>
        </w:rPr>
        <w:t>His life and death are a life and death fulfilling moral demands which are binding upon them, and the experiences of love, obedience, humility, suffering, through which He merits salvation for them as for Himself must become theirs, in union with Him, if they are to have the benefit of His satisfaction.</w:t>
      </w:r>
    </w:p>
    <w:p w14:paraId="79BF5BE5">
      <w:pPr>
        <w:pStyle w:val="4"/>
        <w:spacing w:before="261" w:line="254" w:lineRule="auto"/>
        <w:ind w:right="99"/>
        <w:rPr>
          <w:rFonts w:hint="eastAsia"/>
        </w:rPr>
      </w:pPr>
      <w:r>
        <w:rPr>
          <w:rFonts w:hint="eastAsia"/>
        </w:rPr>
        <w:t>祂的生与死是 fulfill 道德要求的生与死，这些要求对他们具有约束力，祂为他们也为自己赢得救恩所经历的爱、顺服、谦卑、苦难，如果他们要得着祂补赎的益处，就必须在与祂联合中成为他们的。</w:t>
      </w:r>
    </w:p>
    <w:p w14:paraId="70E9FD8E">
      <w:pPr>
        <w:pStyle w:val="4"/>
        <w:spacing w:before="261" w:line="254" w:lineRule="auto"/>
        <w:ind w:right="99"/>
        <w:rPr>
          <w:rFonts w:hint="eastAsia"/>
        </w:rPr>
      </w:pPr>
    </w:p>
    <w:p w14:paraId="105F8802">
      <w:pPr>
        <w:pStyle w:val="4"/>
        <w:spacing w:before="261" w:line="254" w:lineRule="auto"/>
        <w:ind w:right="99"/>
        <w:rPr>
          <w:rFonts w:hint="eastAsia"/>
        </w:rPr>
      </w:pPr>
      <w:r>
        <w:rPr>
          <w:rFonts w:hint="eastAsia"/>
        </w:rPr>
        <w:t>But even where this union is insisted on, there is the consciousness of a limit of some kind on both sides.</w:t>
      </w:r>
    </w:p>
    <w:p w14:paraId="6B87426A">
      <w:pPr>
        <w:pStyle w:val="4"/>
        <w:spacing w:before="261" w:line="254" w:lineRule="auto"/>
        <w:ind w:right="99"/>
        <w:rPr>
          <w:rFonts w:hint="eastAsia"/>
        </w:rPr>
      </w:pPr>
      <w:r>
        <w:rPr>
          <w:rFonts w:hint="eastAsia"/>
        </w:rPr>
        <w:t>但即使在坚持这种联合时，双方也都意识到某种限制。</w:t>
      </w:r>
    </w:p>
    <w:p w14:paraId="2E423178">
      <w:pPr>
        <w:pStyle w:val="4"/>
        <w:spacing w:before="261" w:line="254" w:lineRule="auto"/>
        <w:ind w:right="99"/>
        <w:rPr>
          <w:rFonts w:hint="eastAsia"/>
        </w:rPr>
      </w:pPr>
    </w:p>
    <w:p w14:paraId="03A06442">
      <w:pPr>
        <w:pStyle w:val="4"/>
        <w:spacing w:before="261" w:line="254" w:lineRule="auto"/>
        <w:ind w:right="99"/>
        <w:rPr>
          <w:rFonts w:hint="eastAsia"/>
        </w:rPr>
      </w:pPr>
      <w:r>
        <w:rPr>
          <w:rFonts w:hint="eastAsia"/>
        </w:rPr>
        <w:t>After all, it is Christ who makes the satisfaction of which we avail ourselves in this way—Christ, not we; and there is something which, though it may be inspired in us by that union, it is still for us to do, not for Him.</w:t>
      </w:r>
    </w:p>
    <w:p w14:paraId="4265486F">
      <w:pPr>
        <w:pStyle w:val="4"/>
        <w:spacing w:before="261" w:line="254" w:lineRule="auto"/>
        <w:ind w:right="99"/>
        <w:rPr>
          <w:rFonts w:hint="eastAsia"/>
        </w:rPr>
      </w:pPr>
      <w:r>
        <w:rPr>
          <w:rFonts w:hint="eastAsia"/>
        </w:rPr>
        <w:t>毕竟，作出我们藉此得益的补赎的是基督——是基督，不是我们；并且有些事，虽然可能因那联合而在我们里面被激发，却仍是我们要做，而非祂做的。</w:t>
      </w:r>
    </w:p>
    <w:p w14:paraId="75624C8F">
      <w:pPr>
        <w:pStyle w:val="4"/>
        <w:spacing w:before="261" w:line="254" w:lineRule="auto"/>
        <w:ind w:right="99"/>
        <w:rPr>
          <w:rFonts w:hint="eastAsia"/>
        </w:rPr>
      </w:pPr>
    </w:p>
    <w:p w14:paraId="6EB1EB8D">
      <w:pPr>
        <w:pStyle w:val="4"/>
        <w:spacing w:before="261" w:line="254" w:lineRule="auto"/>
        <w:ind w:right="99"/>
        <w:rPr>
          <w:rFonts w:hint="eastAsia"/>
        </w:rPr>
      </w:pPr>
      <w:r>
        <w:rPr>
          <w:rFonts w:hint="eastAsia"/>
        </w:rPr>
        <w:t>'Non est similis ratio de confessione et contritione, quia satisfactio consistit in actu exteriori, ad quem assumi possunt instrumenta inter quae computantur etiam amici.'</w:t>
      </w:r>
    </w:p>
    <w:p w14:paraId="68915615">
      <w:pPr>
        <w:pStyle w:val="4"/>
        <w:spacing w:before="261" w:line="254" w:lineRule="auto"/>
        <w:ind w:right="99"/>
        <w:rPr>
          <w:rFonts w:hint="eastAsia"/>
        </w:rPr>
      </w:pPr>
      <w:r>
        <w:rPr>
          <w:rFonts w:hint="eastAsia"/>
        </w:rPr>
        <w:t>‘关于告解和痛悔的理由并非相同，因为补赎在于外在的行为，为此可以采纳各种工具，其中也包括朋友。’</w:t>
      </w:r>
    </w:p>
    <w:p w14:paraId="3F5DF476">
      <w:pPr>
        <w:pStyle w:val="4"/>
        <w:spacing w:before="261" w:line="254" w:lineRule="auto"/>
        <w:ind w:right="99"/>
        <w:rPr>
          <w:rFonts w:hint="eastAsia"/>
        </w:rPr>
      </w:pPr>
    </w:p>
    <w:p w14:paraId="58EB4528">
      <w:pPr>
        <w:pStyle w:val="4"/>
        <w:spacing w:before="261" w:line="254" w:lineRule="auto"/>
        <w:ind w:right="99"/>
        <w:rPr>
          <w:rFonts w:hint="eastAsia"/>
        </w:rPr>
      </w:pPr>
      <w:r>
        <w:rPr>
          <w:rFonts w:hint="eastAsia"/>
        </w:rPr>
        <w:t>This sentence shows vividly both how consciously the penitential system of the Church was being used to interpret the work of Christ, and what difficulties the interpretation encountered.</w:t>
      </w:r>
    </w:p>
    <w:p w14:paraId="13A21739">
      <w:pPr>
        <w:pStyle w:val="4"/>
        <w:spacing w:before="261" w:line="254" w:lineRule="auto"/>
        <w:ind w:right="99"/>
        <w:rPr>
          <w:rFonts w:hint="eastAsia"/>
        </w:rPr>
      </w:pPr>
      <w:r>
        <w:rPr>
          <w:rFonts w:hint="eastAsia"/>
        </w:rPr>
        <w:t>这句话生动地显示了，教会的悔罪制度被何等有意识地用来解释基督的工作，以及这种解释遇到了怎样的困难。</w:t>
      </w:r>
    </w:p>
    <w:p w14:paraId="26FA40CF">
      <w:pPr>
        <w:pStyle w:val="4"/>
        <w:spacing w:before="261" w:line="254" w:lineRule="auto"/>
        <w:ind w:right="99"/>
        <w:rPr>
          <w:rFonts w:hint="eastAsia"/>
        </w:rPr>
      </w:pPr>
    </w:p>
    <w:p w14:paraId="3A1FB189">
      <w:pPr>
        <w:pStyle w:val="4"/>
        <w:spacing w:before="261" w:line="254" w:lineRule="auto"/>
        <w:ind w:right="99"/>
        <w:rPr>
          <w:rFonts w:hint="eastAsia"/>
        </w:rPr>
      </w:pPr>
      <w:r>
        <w:rPr>
          <w:rFonts w:hint="eastAsia"/>
        </w:rPr>
        <w:t>Penitence consisted of three parts, contrition, confession, and satisfaction.</w:t>
      </w:r>
    </w:p>
    <w:p w14:paraId="6F338BAE">
      <w:pPr>
        <w:pStyle w:val="4"/>
        <w:spacing w:before="261" w:line="254" w:lineRule="auto"/>
        <w:ind w:right="99"/>
        <w:rPr>
          <w:rFonts w:hint="eastAsia"/>
        </w:rPr>
      </w:pPr>
      <w:r>
        <w:rPr>
          <w:rFonts w:hint="eastAsia"/>
        </w:rPr>
        <w:t>悔改由三部分组成：痛悔、告解和补赎。</w:t>
      </w:r>
    </w:p>
    <w:p w14:paraId="592D650C">
      <w:pPr>
        <w:pStyle w:val="4"/>
        <w:spacing w:before="261" w:line="254" w:lineRule="auto"/>
        <w:ind w:right="99"/>
        <w:rPr>
          <w:rFonts w:hint="eastAsia"/>
        </w:rPr>
      </w:pPr>
    </w:p>
    <w:p w14:paraId="32629859">
      <w:pPr>
        <w:pStyle w:val="4"/>
        <w:spacing w:before="261" w:line="254" w:lineRule="auto"/>
        <w:ind w:right="99"/>
        <w:rPr>
          <w:rFonts w:hint="eastAsia"/>
        </w:rPr>
      </w:pPr>
      <w:r>
        <w:rPr>
          <w:rFonts w:hint="eastAsia"/>
        </w:rPr>
        <w:t>It is the last alone which Thomas uses to interpret the Passion.</w:t>
      </w:r>
    </w:p>
    <w:p w14:paraId="234CEAA0">
      <w:pPr>
        <w:pStyle w:val="4"/>
        <w:spacing w:before="261" w:line="254" w:lineRule="auto"/>
        <w:ind w:right="99"/>
        <w:rPr>
          <w:rFonts w:hint="eastAsia"/>
        </w:rPr>
      </w:pPr>
      <w:r>
        <w:rPr>
          <w:rFonts w:hint="eastAsia"/>
        </w:rPr>
        <w:t>唯独后者，托马斯用来解释受难。</w:t>
      </w:r>
    </w:p>
    <w:p w14:paraId="71E3EFA0">
      <w:pPr>
        <w:pStyle w:val="4"/>
        <w:spacing w:before="261" w:line="254" w:lineRule="auto"/>
        <w:ind w:right="99"/>
        <w:rPr>
          <w:rFonts w:hint="eastAsia"/>
        </w:rPr>
      </w:pPr>
    </w:p>
    <w:p w14:paraId="363C47C4">
      <w:pPr>
        <w:pStyle w:val="4"/>
        <w:spacing w:before="261" w:line="254" w:lineRule="auto"/>
        <w:ind w:right="99"/>
        <w:rPr>
          <w:rFonts w:hint="eastAsia"/>
        </w:rPr>
      </w:pPr>
      <w:r>
        <w:rPr>
          <w:rFonts w:hint="eastAsia"/>
        </w:rPr>
        <w:t>He cannot bring into his interpretation the contrition and the confession.</w:t>
      </w:r>
    </w:p>
    <w:p w14:paraId="3F6DB4B8">
      <w:pPr>
        <w:pStyle w:val="4"/>
        <w:spacing w:before="261" w:line="254" w:lineRule="auto"/>
        <w:ind w:right="99"/>
        <w:rPr>
          <w:rFonts w:hint="eastAsia"/>
        </w:rPr>
      </w:pPr>
      <w:r>
        <w:rPr>
          <w:rFonts w:hint="eastAsia"/>
        </w:rPr>
        <w:t>他无法将痛悔和告解纳入他的解释中。</w:t>
      </w:r>
    </w:p>
    <w:p w14:paraId="6DFE4886">
      <w:pPr>
        <w:pStyle w:val="4"/>
        <w:spacing w:before="261" w:line="254" w:lineRule="auto"/>
        <w:ind w:right="99"/>
        <w:rPr>
          <w:rFonts w:hint="eastAsia"/>
        </w:rPr>
      </w:pPr>
    </w:p>
    <w:p w14:paraId="7454665E">
      <w:pPr>
        <w:pStyle w:val="4"/>
        <w:spacing w:before="261" w:line="254" w:lineRule="auto"/>
        <w:ind w:right="99"/>
        <w:rPr>
          <w:rFonts w:hint="eastAsia"/>
        </w:rPr>
      </w:pPr>
      <w:r>
        <w:rPr>
          <w:rFonts w:hint="eastAsia"/>
        </w:rPr>
        <w:t>Yet in ordinary human penitence it is the contrition and confession which give the satisfaction its value, and the 'outward act,' in which Thomas says satisfaction consists, must surely have some moral soul to give it worth to God.</w:t>
      </w:r>
    </w:p>
    <w:p w14:paraId="25E1C9FE">
      <w:pPr>
        <w:pStyle w:val="4"/>
        <w:spacing w:before="261" w:line="254" w:lineRule="auto"/>
        <w:ind w:right="99"/>
        <w:rPr>
          <w:rFonts w:hint="eastAsia"/>
        </w:rPr>
      </w:pPr>
      <w:r>
        <w:rPr>
          <w:rFonts w:hint="eastAsia"/>
        </w:rPr>
        <w:t>然而，在普通人的悔改中，正是痛悔和告解赋予了补赎其价值，而托马斯所说的补赎所在的‘外在行为’，必定需要某种道德的灵魂，才能使其对上帝有价值。</w:t>
      </w:r>
    </w:p>
    <w:p w14:paraId="3CE195DB">
      <w:pPr>
        <w:pStyle w:val="4"/>
        <w:spacing w:before="261" w:line="254" w:lineRule="auto"/>
        <w:ind w:right="99"/>
        <w:rPr>
          <w:rFonts w:hint="eastAsia"/>
        </w:rPr>
      </w:pPr>
    </w:p>
    <w:p w14:paraId="3CB4A842">
      <w:pPr>
        <w:pStyle w:val="4"/>
        <w:spacing w:before="261" w:line="254" w:lineRule="auto"/>
        <w:ind w:right="99"/>
        <w:rPr>
          <w:rFonts w:hint="eastAsia"/>
        </w:rPr>
      </w:pPr>
      <w:r>
        <w:rPr>
          <w:rFonts w:hint="eastAsia"/>
        </w:rPr>
        <w:t>If we as members of His body have to enter somehow into the satisfaction of Christ and to make it our own, must not He somehow enter, as head of the body, into the experience of His members, as with contrite hearts they confess their sins to God.</w:t>
      </w:r>
    </w:p>
    <w:p w14:paraId="20186E11">
      <w:pPr>
        <w:pStyle w:val="4"/>
        <w:spacing w:before="261" w:line="254" w:lineRule="auto"/>
        <w:ind w:right="99"/>
        <w:rPr>
          <w:rFonts w:hint="eastAsia"/>
        </w:rPr>
      </w:pPr>
      <w:r>
        <w:rPr>
          <w:rFonts w:hint="eastAsia"/>
        </w:rPr>
        <w:t>如果我们作为祂的肢体，必须以某种方式进入基督的补赎，并使其成为我们自己的，那么祂作为身体的头，岂不也必须以某种方式进入祂肢体的经历中，当他们以痛悔的心向上帝认罪时。</w:t>
      </w:r>
    </w:p>
    <w:p w14:paraId="250040F5">
      <w:pPr>
        <w:pStyle w:val="4"/>
        <w:spacing w:before="261" w:line="254" w:lineRule="auto"/>
        <w:ind w:right="99"/>
        <w:rPr>
          <w:rFonts w:hint="eastAsia"/>
        </w:rPr>
      </w:pPr>
    </w:p>
    <w:p w14:paraId="0D2A7C9C">
      <w:pPr>
        <w:pStyle w:val="4"/>
        <w:spacing w:before="261" w:line="254" w:lineRule="auto"/>
        <w:ind w:right="99"/>
        <w:rPr>
          <w:rFonts w:hint="eastAsia"/>
        </w:rPr>
      </w:pPr>
      <w:r>
        <w:rPr>
          <w:rFonts w:hint="eastAsia"/>
        </w:rPr>
        <w:t>It is impossible to read the passage just quoted without thinking of McLeod Campbell, and if Thomas criticises by anticipation the idea of vicarious (or sympathetic) contrition or confession, the impulse to do so shows how closely that idea is connected with the conception that Christ and His members are one mystical body.</w:t>
      </w:r>
    </w:p>
    <w:p w14:paraId="2AB19F82">
      <w:pPr>
        <w:pStyle w:val="4"/>
        <w:spacing w:before="261" w:line="254" w:lineRule="auto"/>
        <w:ind w:right="99"/>
        <w:rPr>
          <w:rFonts w:hint="eastAsia"/>
        </w:rPr>
      </w:pPr>
      <w:r>
        <w:rPr>
          <w:rFonts w:hint="eastAsia"/>
        </w:rPr>
        <w:t>阅读刚才引用的段落，不可能不想到麦克劳德·坎贝尔，如果托马斯预先批判了代偿性（或同情性）痛悔或告解的观念，这样做的冲动就显示了该观念与基督及其肢体是一个奥秘身体的观念是何等紧密地联系在一起。</w:t>
      </w:r>
    </w:p>
    <w:p w14:paraId="4683FE21">
      <w:pPr>
        <w:pStyle w:val="4"/>
        <w:spacing w:before="261" w:line="254" w:lineRule="auto"/>
        <w:ind w:right="99"/>
        <w:rPr>
          <w:rFonts w:hint="eastAsia"/>
        </w:rPr>
      </w:pPr>
    </w:p>
    <w:p w14:paraId="34B10DA0">
      <w:pPr>
        <w:pStyle w:val="4"/>
        <w:spacing w:before="261" w:line="254" w:lineRule="auto"/>
        <w:ind w:right="99"/>
        <w:rPr>
          <w:rFonts w:hint="eastAsia"/>
        </w:rPr>
      </w:pPr>
      <w:r>
        <w:rPr>
          <w:rFonts w:hint="eastAsia"/>
        </w:rPr>
        <w:t>The mediæval Church in its thoughts on Christ's work did not get beyond this point.</w:t>
      </w:r>
    </w:p>
    <w:p w14:paraId="00D93926">
      <w:pPr>
        <w:pStyle w:val="4"/>
        <w:spacing w:before="261" w:line="254" w:lineRule="auto"/>
        <w:ind w:right="99"/>
        <w:rPr>
          <w:rFonts w:hint="eastAsia"/>
        </w:rPr>
      </w:pPr>
      <w:r>
        <w:rPr>
          <w:rFonts w:hint="eastAsia"/>
        </w:rPr>
        <w:t>中世纪教会对其基督工作的思想，并未超越这一点。</w:t>
      </w:r>
    </w:p>
    <w:p w14:paraId="61C5E705">
      <w:pPr>
        <w:pStyle w:val="4"/>
        <w:spacing w:before="261" w:line="254" w:lineRule="auto"/>
        <w:ind w:right="99"/>
        <w:rPr>
          <w:rFonts w:hint="eastAsia"/>
        </w:rPr>
      </w:pPr>
    </w:p>
    <w:p w14:paraId="3981D413">
      <w:pPr>
        <w:pStyle w:val="4"/>
        <w:spacing w:before="261" w:line="254" w:lineRule="auto"/>
        <w:ind w:right="99"/>
        <w:rPr>
          <w:rFonts w:hint="eastAsia"/>
        </w:rPr>
      </w:pPr>
      <w:r>
        <w:rPr>
          <w:rFonts w:hint="eastAsia"/>
        </w:rPr>
        <w:t>Satisfaction remained its one interpretative category.</w:t>
      </w:r>
    </w:p>
    <w:p w14:paraId="4E3A9070">
      <w:pPr>
        <w:pStyle w:val="4"/>
        <w:spacing w:before="261" w:line="254" w:lineRule="auto"/>
        <w:ind w:right="99"/>
        <w:rPr>
          <w:rFonts w:hint="eastAsia"/>
        </w:rPr>
      </w:pPr>
      <w:r>
        <w:rPr>
          <w:rFonts w:hint="eastAsia"/>
        </w:rPr>
        <w:t>补赎仍是其唯一的解释范畴。</w:t>
      </w:r>
    </w:p>
    <w:p w14:paraId="6AA92459">
      <w:pPr>
        <w:pStyle w:val="4"/>
        <w:spacing w:before="261" w:line="254" w:lineRule="auto"/>
        <w:ind w:right="99"/>
        <w:rPr>
          <w:rFonts w:hint="eastAsia"/>
        </w:rPr>
      </w:pPr>
    </w:p>
    <w:p w14:paraId="38DEFC58">
      <w:pPr>
        <w:pStyle w:val="4"/>
        <w:spacing w:before="261" w:line="254" w:lineRule="auto"/>
        <w:ind w:right="99"/>
        <w:rPr>
          <w:rFonts w:hint="eastAsia"/>
        </w:rPr>
      </w:pPr>
      <w:r>
        <w:rPr>
          <w:rFonts w:hint="eastAsia"/>
        </w:rPr>
        <w:t>It might be more or less rationalised, as in Thomas, or more or less de-rationalised, as in Duns Scotus, who makes it merely arbitrary, but it was the one idea with which theologians operated in explaining the death of Christ.</w:t>
      </w:r>
    </w:p>
    <w:p w14:paraId="6C405247">
      <w:pPr>
        <w:pStyle w:val="4"/>
        <w:spacing w:before="261" w:line="254" w:lineRule="auto"/>
        <w:ind w:right="99"/>
        <w:rPr>
          <w:rFonts w:hint="eastAsia"/>
        </w:rPr>
      </w:pPr>
      <w:r>
        <w:rPr>
          <w:rFonts w:hint="eastAsia"/>
        </w:rPr>
        <w:t>它可能像在托马斯那里那样，或多或少地被理性化，或像在邓斯·司各脱那里那样，或多或少地被非理性化，他使其变得纯粹任意，但它是在解释基督之死时，神学家们所使用的唯一观念。</w:t>
      </w:r>
    </w:p>
    <w:p w14:paraId="02A28C37">
      <w:pPr>
        <w:pStyle w:val="4"/>
        <w:spacing w:before="261" w:line="254" w:lineRule="auto"/>
        <w:ind w:right="99"/>
        <w:rPr>
          <w:rFonts w:hint="eastAsia"/>
        </w:rPr>
      </w:pPr>
    </w:p>
    <w:p w14:paraId="7EF54D0D">
      <w:pPr>
        <w:pStyle w:val="4"/>
        <w:spacing w:before="261" w:line="254" w:lineRule="auto"/>
        <w:ind w:right="99"/>
        <w:rPr>
          <w:rFonts w:hint="eastAsia"/>
        </w:rPr>
      </w:pPr>
      <w:r>
        <w:rPr>
          <w:rFonts w:hint="eastAsia"/>
        </w:rPr>
        <w:t>And it must again be noticed that if the atoning work of Christ is to be understood through this category, it must be a work of objective atonement.</w:t>
      </w:r>
    </w:p>
    <w:p w14:paraId="0CC9C8E3">
      <w:pPr>
        <w:pStyle w:val="4"/>
        <w:spacing w:before="261" w:line="254" w:lineRule="auto"/>
        <w:ind w:right="99"/>
        <w:rPr>
          <w:rFonts w:hint="eastAsia"/>
        </w:rPr>
      </w:pPr>
      <w:r>
        <w:rPr>
          <w:rFonts w:hint="eastAsia"/>
        </w:rPr>
        <w:t>并且必须再次指出，如果基督的赎罪工作要通过这个范畴来理解，它就必须是一个客观的赎罪工作。</w:t>
      </w:r>
    </w:p>
    <w:p w14:paraId="7EFC1E01">
      <w:pPr>
        <w:pStyle w:val="4"/>
        <w:spacing w:before="261" w:line="254" w:lineRule="auto"/>
        <w:ind w:right="99"/>
        <w:rPr>
          <w:rFonts w:hint="eastAsia"/>
        </w:rPr>
      </w:pPr>
    </w:p>
    <w:p w14:paraId="25506FA6">
      <w:pPr>
        <w:pStyle w:val="4"/>
        <w:spacing w:before="261" w:line="254" w:lineRule="auto"/>
        <w:ind w:right="99"/>
        <w:rPr>
          <w:rFonts w:hint="eastAsia"/>
        </w:rPr>
      </w:pPr>
      <w:r>
        <w:rPr>
          <w:rFonts w:hint="eastAsia"/>
        </w:rPr>
        <w:t>The satisfaction is meant for God, not for the sinner.</w:t>
      </w:r>
    </w:p>
    <w:p w14:paraId="3B7EC7DE">
      <w:pPr>
        <w:pStyle w:val="4"/>
        <w:spacing w:before="261" w:line="254" w:lineRule="auto"/>
        <w:ind w:right="99"/>
        <w:rPr>
          <w:rFonts w:hint="eastAsia"/>
        </w:rPr>
      </w:pPr>
      <w:r>
        <w:rPr>
          <w:rFonts w:hint="eastAsia"/>
        </w:rPr>
        <w:t>补赎是为上帝，而非为罪人。</w:t>
      </w:r>
    </w:p>
    <w:p w14:paraId="053FF7A3">
      <w:pPr>
        <w:pStyle w:val="4"/>
        <w:spacing w:before="261" w:line="254" w:lineRule="auto"/>
        <w:ind w:right="99"/>
        <w:rPr>
          <w:rFonts w:hint="eastAsia"/>
        </w:rPr>
      </w:pPr>
    </w:p>
    <w:p w14:paraId="708D9983">
      <w:pPr>
        <w:pStyle w:val="4"/>
        <w:spacing w:before="261" w:line="254" w:lineRule="auto"/>
        <w:ind w:right="99"/>
        <w:rPr>
          <w:rFonts w:hint="eastAsia"/>
        </w:rPr>
      </w:pPr>
      <w:r>
        <w:rPr>
          <w:rFonts w:hint="eastAsia"/>
        </w:rPr>
        <w:t>Christ represents the sinner in making it, but it is made to God who is offended by sin.</w:t>
      </w:r>
    </w:p>
    <w:p w14:paraId="23F3F5FE">
      <w:pPr>
        <w:pStyle w:val="4"/>
        <w:spacing w:before="261" w:line="254" w:lineRule="auto"/>
        <w:ind w:right="99"/>
        <w:rPr>
          <w:rFonts w:hint="eastAsia"/>
        </w:rPr>
      </w:pPr>
      <w:r>
        <w:rPr>
          <w:rFonts w:hint="eastAsia"/>
        </w:rPr>
        <w:t>基督在作补赎时代表罪人，但这补赎是作给被罪所冒犯的上帝。</w:t>
      </w:r>
    </w:p>
    <w:p w14:paraId="3460C6FF">
      <w:pPr>
        <w:pStyle w:val="4"/>
        <w:spacing w:before="261" w:line="254" w:lineRule="auto"/>
        <w:ind w:right="99"/>
        <w:rPr>
          <w:rFonts w:hint="eastAsia"/>
        </w:rPr>
      </w:pPr>
    </w:p>
    <w:p w14:paraId="691C0CF3">
      <w:pPr>
        <w:pStyle w:val="4"/>
        <w:spacing w:before="261" w:line="254" w:lineRule="auto"/>
        <w:ind w:right="99"/>
        <w:rPr>
          <w:rFonts w:hint="eastAsia"/>
        </w:rPr>
      </w:pPr>
      <w:r>
        <w:rPr>
          <w:rFonts w:hint="eastAsia"/>
        </w:rPr>
        <w:t>It neutralises or averts His anger, so that henceforth He is not against the sinner but on his side.</w:t>
      </w:r>
    </w:p>
    <w:p w14:paraId="6BCA463E">
      <w:pPr>
        <w:pStyle w:val="4"/>
        <w:spacing w:before="261" w:line="254" w:lineRule="auto"/>
        <w:ind w:right="99"/>
        <w:rPr>
          <w:rFonts w:hint="eastAsia"/>
        </w:rPr>
      </w:pPr>
      <w:r>
        <w:rPr>
          <w:rFonts w:hint="eastAsia"/>
        </w:rPr>
        <w:t>它中和或转离祂的忿怒，从此祂就不再敌对罪人，而是站在他这边。</w:t>
      </w:r>
    </w:p>
    <w:p w14:paraId="36D510C8">
      <w:pPr>
        <w:pStyle w:val="4"/>
        <w:spacing w:before="261" w:line="254" w:lineRule="auto"/>
        <w:ind w:right="99"/>
        <w:rPr>
          <w:rFonts w:hint="eastAsia"/>
        </w:rPr>
      </w:pPr>
    </w:p>
    <w:p w14:paraId="5ECC0887">
      <w:pPr>
        <w:pStyle w:val="4"/>
        <w:spacing w:before="261" w:line="254" w:lineRule="auto"/>
        <w:ind w:right="99"/>
        <w:rPr>
          <w:rFonts w:hint="eastAsia"/>
        </w:rPr>
      </w:pPr>
      <w:r>
        <w:rPr>
          <w:rFonts w:hint="eastAsia"/>
        </w:rPr>
        <w:t>Apart from the satisfaction, the sinner has no hope toward God, and yet he knows that in the last resort it is the love of God from which the satisfaction itself has come.</w:t>
      </w:r>
    </w:p>
    <w:p w14:paraId="12A6C36A">
      <w:pPr>
        <w:pStyle w:val="4"/>
        <w:spacing w:before="261" w:line="254" w:lineRule="auto"/>
        <w:ind w:right="99"/>
        <w:rPr>
          <w:rFonts w:hint="eastAsia"/>
        </w:rPr>
      </w:pPr>
      <w:r>
        <w:rPr>
          <w:rFonts w:hint="eastAsia"/>
        </w:rPr>
        <w:t>离了这补赎，罪人对上帝就毫无盼望，然而他知道，归根结底，这补赎本身是出自上帝的爱。</w:t>
      </w:r>
    </w:p>
    <w:p w14:paraId="1F02DEE0">
      <w:pPr>
        <w:pStyle w:val="4"/>
        <w:spacing w:before="261" w:line="254" w:lineRule="auto"/>
        <w:ind w:right="99"/>
        <w:rPr>
          <w:rFonts w:hint="eastAsia"/>
        </w:rPr>
      </w:pPr>
    </w:p>
    <w:p w14:paraId="652583AA">
      <w:pPr>
        <w:pStyle w:val="4"/>
        <w:spacing w:before="261" w:line="254" w:lineRule="auto"/>
        <w:ind w:right="99"/>
        <w:rPr>
          <w:rFonts w:hint="eastAsia"/>
        </w:rPr>
      </w:pPr>
      <w:r>
        <w:rPr>
          <w:rFonts w:hint="eastAsia"/>
        </w:rPr>
        <w:t>All mediæval theologians would have subscribed to Augustine and Peter the Lombard: 'Jam diligenti reconciliati sumus'—He loved us already when we were reconciled to Him.</w:t>
      </w:r>
    </w:p>
    <w:p w14:paraId="7F4E44A7">
      <w:pPr>
        <w:pStyle w:val="4"/>
        <w:spacing w:before="261" w:line="254" w:lineRule="auto"/>
        <w:ind w:right="99"/>
        <w:rPr>
          <w:rFonts w:hint="eastAsia"/>
        </w:rPr>
      </w:pPr>
      <w:r>
        <w:rPr>
          <w:rFonts w:hint="eastAsia"/>
        </w:rPr>
        <w:t>所有中世纪的神学家都会赞同奥古斯丁和彼得·伦巴德的说法：‘我们已因被爱而和好了’——祂在我们与祂和好时就已爱着我们。</w:t>
      </w:r>
    </w:p>
    <w:p w14:paraId="0809B8C3">
      <w:pPr>
        <w:pStyle w:val="4"/>
        <w:spacing w:before="261" w:line="254" w:lineRule="auto"/>
        <w:ind w:right="99"/>
        <w:rPr>
          <w:rFonts w:hint="eastAsia"/>
        </w:rPr>
      </w:pPr>
    </w:p>
    <w:p w14:paraId="61345A45">
      <w:pPr>
        <w:pStyle w:val="4"/>
        <w:spacing w:before="261" w:line="254" w:lineRule="auto"/>
        <w:ind w:right="99"/>
        <w:rPr>
          <w:rFonts w:hint="eastAsia"/>
        </w:rPr>
      </w:pPr>
      <w:r>
        <w:rPr>
          <w:rFonts w:hint="eastAsia"/>
        </w:rPr>
        <w:t>But all would also have maintained that our sins are forgiven only for Christ's sake—propter Christum.</w:t>
      </w:r>
    </w:p>
    <w:p w14:paraId="11812D59">
      <w:pPr>
        <w:pStyle w:val="4"/>
        <w:spacing w:before="261" w:line="254" w:lineRule="auto"/>
        <w:ind w:right="99"/>
        <w:rPr>
          <w:rFonts w:hint="eastAsia"/>
        </w:rPr>
      </w:pPr>
      <w:r>
        <w:rPr>
          <w:rFonts w:hint="eastAsia"/>
        </w:rPr>
        <w:t>但所有人也都会坚持，我们的罪得赦免，唯独是因着基督——propter Christum。</w:t>
      </w:r>
    </w:p>
    <w:p w14:paraId="32EED28D">
      <w:pPr>
        <w:pStyle w:val="4"/>
        <w:spacing w:before="261" w:line="254" w:lineRule="auto"/>
        <w:ind w:right="99"/>
        <w:rPr>
          <w:rFonts w:hint="eastAsia"/>
        </w:rPr>
      </w:pPr>
    </w:p>
    <w:p w14:paraId="1E929399">
      <w:pPr>
        <w:pStyle w:val="4"/>
        <w:spacing w:before="261" w:line="254" w:lineRule="auto"/>
        <w:ind w:right="99"/>
        <w:rPr>
          <w:rFonts w:hint="eastAsia"/>
        </w:rPr>
      </w:pPr>
      <w:r>
        <w:rPr>
          <w:rFonts w:hint="eastAsia"/>
        </w:rPr>
        <w:t>The Reformation undoubtedly marks the greatest crisis in the history of Christianity, but it is difficult to tell exactly the difference it made to the central doctrine of the gospel.</w:t>
      </w:r>
    </w:p>
    <w:p w14:paraId="573ACF65">
      <w:pPr>
        <w:pStyle w:val="4"/>
        <w:spacing w:before="261" w:line="254" w:lineRule="auto"/>
        <w:ind w:right="99"/>
        <w:rPr>
          <w:rFonts w:hint="eastAsia"/>
        </w:rPr>
      </w:pPr>
      <w:r>
        <w:rPr>
          <w:rFonts w:hint="eastAsia"/>
        </w:rPr>
        <w:t>宗教改革无疑标志着基督教历史上最大的危机，但要准确地说出它对福音核心教义所产生的差异是困难的。</w:t>
      </w:r>
    </w:p>
    <w:p w14:paraId="55A8BD49">
      <w:pPr>
        <w:pStyle w:val="4"/>
        <w:spacing w:before="261" w:line="254" w:lineRule="auto"/>
        <w:ind w:right="99"/>
        <w:rPr>
          <w:rFonts w:hint="eastAsia"/>
        </w:rPr>
      </w:pPr>
    </w:p>
    <w:p w14:paraId="42842859">
      <w:pPr>
        <w:pStyle w:val="4"/>
        <w:spacing w:before="261" w:line="254" w:lineRule="auto"/>
        <w:ind w:right="99"/>
        <w:rPr>
          <w:rFonts w:hint="eastAsia"/>
        </w:rPr>
      </w:pPr>
      <w:r>
        <w:rPr>
          <w:rFonts w:hint="eastAsia"/>
        </w:rPr>
        <w:t>What it did in principle was to expel things from religion, and exhibit all its realities as persons and the relations of persons.</w:t>
      </w:r>
    </w:p>
    <w:p w14:paraId="50210DB9">
      <w:pPr>
        <w:pStyle w:val="4"/>
        <w:spacing w:before="261" w:line="254" w:lineRule="auto"/>
        <w:ind w:right="99"/>
        <w:rPr>
          <w:rFonts w:hint="eastAsia"/>
        </w:rPr>
      </w:pPr>
      <w:r>
        <w:rPr>
          <w:rFonts w:hint="eastAsia"/>
        </w:rPr>
        <w:t>它在原则上所做的，是将事物从宗教中驱逐出去，并将所有宗教的实在都展示为人以及人际关系。</w:t>
      </w:r>
    </w:p>
    <w:p w14:paraId="70F3D567">
      <w:pPr>
        <w:pStyle w:val="4"/>
        <w:spacing w:before="261" w:line="254" w:lineRule="auto"/>
        <w:ind w:right="99"/>
        <w:rPr>
          <w:rFonts w:hint="eastAsia"/>
        </w:rPr>
      </w:pPr>
    </w:p>
    <w:p w14:paraId="015696D6">
      <w:pPr>
        <w:pStyle w:val="4"/>
        <w:spacing w:before="261" w:line="254" w:lineRule="auto"/>
        <w:ind w:right="99"/>
        <w:rPr>
          <w:rFonts w:hint="eastAsia"/>
        </w:rPr>
      </w:pPr>
      <w:r>
        <w:rPr>
          <w:rFonts w:hint="eastAsia"/>
        </w:rPr>
        <w:t>Grace, for example, ceased to be a thing, or quantum, which could be 'infused' in man, or administered in appropriate quantities or qualities through the sacraments; it became the attitude of God to sinners as exhibited in Christ.</w:t>
      </w:r>
    </w:p>
    <w:p w14:paraId="7D8F7A84">
      <w:pPr>
        <w:pStyle w:val="4"/>
        <w:spacing w:before="261" w:line="254" w:lineRule="auto"/>
        <w:ind w:right="99"/>
        <w:rPr>
          <w:rFonts w:hint="eastAsia"/>
        </w:rPr>
      </w:pPr>
      <w:r>
        <w:rPr>
          <w:rFonts w:hint="eastAsia"/>
        </w:rPr>
        <w:t>例如，恩典不再是一种可以‘注入’人里面，或通过圣礼以适当的数量或质量来施予的事物或量子；它变成了上帝对罪人的态度，正如在基督里所彰显的那样。</w:t>
      </w:r>
    </w:p>
    <w:p w14:paraId="57DAB192">
      <w:pPr>
        <w:pStyle w:val="4"/>
        <w:spacing w:before="261" w:line="254" w:lineRule="auto"/>
        <w:ind w:right="99"/>
        <w:rPr>
          <w:rFonts w:hint="eastAsia"/>
        </w:rPr>
      </w:pPr>
    </w:p>
    <w:p w14:paraId="5D085592">
      <w:pPr>
        <w:pStyle w:val="4"/>
        <w:spacing w:before="261" w:line="254" w:lineRule="auto"/>
        <w:ind w:right="99"/>
        <w:rPr>
          <w:rFonts w:hint="eastAsia"/>
        </w:rPr>
      </w:pPr>
      <w:r>
        <w:rPr>
          <w:rFonts w:hint="eastAsia"/>
        </w:rPr>
        <w:t>Correspondingly, in principle, faith became the attitude of the sinner who gave himself up unconditionally to the God who was manifested in Christ as a gracious sin-bearing, sin-forgiving God: it was the whole life of such a man, with all its promise and potency, and it was as incapable of being supplemented as of being broken up.</w:t>
      </w:r>
    </w:p>
    <w:p w14:paraId="171B8809">
      <w:pPr>
        <w:pStyle w:val="4"/>
        <w:spacing w:before="261" w:line="254" w:lineRule="auto"/>
        <w:ind w:right="99"/>
        <w:rPr>
          <w:rFonts w:hint="eastAsia"/>
        </w:rPr>
      </w:pPr>
      <w:r>
        <w:rPr>
          <w:rFonts w:hint="eastAsia"/>
        </w:rPr>
        <w:t>相应地，在原则上，信就成了罪人无条件地将自己交托给那位在基督里显明为恩慈的、担当罪、赦免罪的上帝的态度：那是这样一个人的全部生命，带着其全部的应许和潜能，它既不能被补充，也不能被分解。</w:t>
      </w:r>
    </w:p>
    <w:p w14:paraId="35722A0C">
      <w:pPr>
        <w:pStyle w:val="4"/>
        <w:spacing w:before="261" w:line="254" w:lineRule="auto"/>
        <w:ind w:right="99"/>
        <w:rPr>
          <w:rFonts w:hint="eastAsia"/>
        </w:rPr>
      </w:pPr>
    </w:p>
    <w:p w14:paraId="1636A026">
      <w:pPr>
        <w:pStyle w:val="4"/>
        <w:spacing w:before="261" w:line="254" w:lineRule="auto"/>
        <w:ind w:right="99"/>
        <w:rPr>
          <w:rFonts w:hint="eastAsia"/>
        </w:rPr>
      </w:pPr>
      <w:r>
        <w:rPr>
          <w:rFonts w:hint="eastAsia"/>
        </w:rPr>
        <w:t>A consistent hold of the truth that Christianity means the interaction, in the world of personal relations, of the sin-bearing, sin-forgiving God and the sinner unconditionally abandoning himself to that God in Christ, would have required a wholly new theology to match it, but to the production of such a theology the Protestant Church was for the time unequal.</w:t>
      </w:r>
    </w:p>
    <w:p w14:paraId="41337FE1">
      <w:pPr>
        <w:pStyle w:val="4"/>
        <w:spacing w:before="261" w:line="254" w:lineRule="auto"/>
        <w:ind w:right="99"/>
        <w:rPr>
          <w:rFonts w:hint="eastAsia"/>
        </w:rPr>
      </w:pPr>
      <w:r>
        <w:rPr>
          <w:rFonts w:hint="eastAsia"/>
        </w:rPr>
        <w:t>要始终持守这样一个真理，即基督教意味着在个人关系的世界里，担当罪、赦免罪的上帝，与无条件地在基督里将自己交托给那位上帝的罪人之间的互动，就需要一个全新的神学与之相配，但当时的基督新教教会，还无法产生这样的神学。</w:t>
      </w:r>
    </w:p>
    <w:p w14:paraId="5EAD7BE7">
      <w:pPr>
        <w:pStyle w:val="4"/>
        <w:spacing w:before="261" w:line="254" w:lineRule="auto"/>
        <w:ind w:right="99"/>
        <w:rPr>
          <w:rFonts w:hint="eastAsia"/>
        </w:rPr>
      </w:pPr>
    </w:p>
    <w:p w14:paraId="4F9290B5">
      <w:pPr>
        <w:pStyle w:val="4"/>
        <w:spacing w:before="261" w:line="254" w:lineRule="auto"/>
        <w:ind w:right="99"/>
        <w:rPr>
          <w:rFonts w:hint="eastAsia"/>
        </w:rPr>
      </w:pPr>
      <w:r>
        <w:rPr>
          <w:rFonts w:hint="eastAsia"/>
        </w:rPr>
        <w:t>To a large extent it put its new wine into old bottles, and it was haunted by the sense of a radical inconsistency which it knew not how to overcome.</w:t>
      </w:r>
    </w:p>
    <w:p w14:paraId="38DC64D0">
      <w:pPr>
        <w:pStyle w:val="4"/>
        <w:spacing w:before="261" w:line="254" w:lineRule="auto"/>
        <w:ind w:right="99"/>
        <w:rPr>
          <w:rFonts w:hint="eastAsia"/>
        </w:rPr>
      </w:pPr>
      <w:r>
        <w:rPr>
          <w:rFonts w:hint="eastAsia"/>
        </w:rPr>
        <w:t>在很大程度上，它把新酒装在旧皮袋里，并且被一种它不知道如何克服的根本矛盾感所困扰。</w:t>
      </w:r>
    </w:p>
    <w:p w14:paraId="3D4973AD">
      <w:pPr>
        <w:pStyle w:val="4"/>
        <w:spacing w:before="261" w:line="254" w:lineRule="auto"/>
        <w:ind w:right="99"/>
        <w:rPr>
          <w:rFonts w:hint="eastAsia"/>
        </w:rPr>
      </w:pPr>
    </w:p>
    <w:p w14:paraId="726336AF">
      <w:pPr>
        <w:pStyle w:val="4"/>
        <w:spacing w:before="261" w:line="254" w:lineRule="auto"/>
        <w:ind w:right="99"/>
        <w:rPr>
          <w:rFonts w:hint="eastAsia"/>
        </w:rPr>
      </w:pPr>
      <w:r>
        <w:rPr>
          <w:rFonts w:hint="eastAsia"/>
        </w:rPr>
        <w:t>A singular illustration of this is given in the second part of the Augsburg Confession, in which the first Protestants presented their conception of Christianity to Charles</w:t>
      </w:r>
    </w:p>
    <w:p w14:paraId="739A811B">
      <w:pPr>
        <w:pStyle w:val="4"/>
        <w:spacing w:before="261" w:line="254" w:lineRule="auto"/>
        <w:ind w:right="99"/>
        <w:rPr>
          <w:rFonts w:hint="eastAsia"/>
        </w:rPr>
      </w:pPr>
      <w:r>
        <w:rPr>
          <w:rFonts w:hint="eastAsia"/>
        </w:rPr>
        <w:t>奥格斯堡信条的第二部分，给出了一个奇特的例证，其中第一批新教徒向查理五世呈献了他们对基督教的构想。</w:t>
      </w:r>
    </w:p>
    <w:p w14:paraId="7B339EEF">
      <w:pPr>
        <w:pStyle w:val="4"/>
        <w:spacing w:before="261" w:line="254" w:lineRule="auto"/>
        <w:ind w:right="99"/>
        <w:rPr>
          <w:rFonts w:hint="eastAsia"/>
        </w:rPr>
      </w:pPr>
    </w:p>
    <w:p w14:paraId="6B8F712E">
      <w:pPr>
        <w:pStyle w:val="4"/>
        <w:spacing w:before="261" w:line="254" w:lineRule="auto"/>
        <w:ind w:right="99"/>
        <w:rPr>
          <w:rFonts w:hint="eastAsia"/>
        </w:rPr>
      </w:pPr>
      <w:r>
        <w:rPr>
          <w:rFonts w:hint="eastAsia"/>
        </w:rPr>
        <w:t>v. It begins with the words: 'Inasmuch as the Churches among us'—</w:t>
      </w:r>
    </w:p>
    <w:p w14:paraId="1FDD7776">
      <w:pPr>
        <w:pStyle w:val="4"/>
        <w:spacing w:before="261" w:line="254" w:lineRule="auto"/>
        <w:ind w:right="99"/>
        <w:rPr>
          <w:rFonts w:hint="eastAsia"/>
        </w:rPr>
      </w:pPr>
      <w:r>
        <w:rPr>
          <w:rFonts w:hint="eastAsia"/>
        </w:rPr>
        <w:t>v. It begins with the words: 'Inasmuch as the Churches among us'—</w:t>
      </w:r>
    </w:p>
    <w:p w14:paraId="789DD712">
      <w:pPr>
        <w:pStyle w:val="4"/>
        <w:spacing w:before="261" w:line="254" w:lineRule="auto"/>
        <w:ind w:right="99"/>
        <w:rPr>
          <w:rFonts w:hint="eastAsia"/>
        </w:rPr>
      </w:pPr>
    </w:p>
    <w:p w14:paraId="36236E40">
      <w:pPr>
        <w:pStyle w:val="4"/>
        <w:spacing w:before="261" w:line="254" w:lineRule="auto"/>
        <w:ind w:right="99"/>
        <w:rPr>
          <w:rFonts w:hint="eastAsia"/>
        </w:rPr>
      </w:pPr>
      <w:r>
        <w:rPr>
          <w:rFonts w:hint="eastAsia"/>
        </w:rPr>
        <w:t>that is, those which had followed Luther—'dissent in no article of faith from the Catholic Church, but only omit some few abuses,' etc. In a sense this was true, too true; but it ignores the main point that, for the evangelical Christian, faith is no longer a maker of 'articles'; it is one whole and indivisible thing, the attitude of his sinful soul to God in Christ, his new life as a Christian.</w:t>
      </w:r>
    </w:p>
    <w:p w14:paraId="1D744EC5">
      <w:pPr>
        <w:pStyle w:val="4"/>
        <w:spacing w:before="261" w:line="254" w:lineRule="auto"/>
        <w:ind w:right="99"/>
        <w:rPr>
          <w:rFonts w:hint="eastAsia"/>
        </w:rPr>
      </w:pPr>
      <w:r>
        <w:rPr>
          <w:rFonts w:hint="eastAsia"/>
        </w:rPr>
        <w:t>即那些追随路德的教会——‘在任何信仰条款上，都与大公教会无异，只省略了少数几项弊端’等等。在某种意义上，这是真实的，太真实了；但它忽略了主要的一点，即，对于福音派的基督徒来说，信不再是‘条款’的制造者；它是一个整体而不可分的事物，是他有罪的灵魂对在基督里的上帝的态度，是他作为基督徒的新生命。</w:t>
      </w:r>
    </w:p>
    <w:p w14:paraId="01B1A7D1">
      <w:pPr>
        <w:pStyle w:val="4"/>
        <w:spacing w:before="261" w:line="254" w:lineRule="auto"/>
        <w:ind w:right="99"/>
        <w:rPr>
          <w:rFonts w:hint="eastAsia"/>
        </w:rPr>
      </w:pPr>
    </w:p>
    <w:p w14:paraId="655A6783">
      <w:pPr>
        <w:pStyle w:val="4"/>
        <w:spacing w:before="261" w:line="254" w:lineRule="auto"/>
        <w:ind w:right="99"/>
        <w:rPr>
          <w:rFonts w:hint="eastAsia"/>
        </w:rPr>
      </w:pPr>
      <w:r>
        <w:rPr>
          <w:rFonts w:hint="eastAsia"/>
        </w:rPr>
        <w:t>For better or worse, however, Protestantism took over from the earlier and inferior type of Christianity, under the heading of 'articles of faith,' certain doctrines or explanations of the Christian life and its presuppositions, and among other things it took over the doctrine of Christ's satisfaction for human sin.</w:t>
      </w:r>
    </w:p>
    <w:p w14:paraId="7F92F08A">
      <w:pPr>
        <w:pStyle w:val="4"/>
        <w:spacing w:before="261" w:line="254" w:lineRule="auto"/>
        <w:ind w:right="99"/>
        <w:rPr>
          <w:rFonts w:hint="eastAsia"/>
        </w:rPr>
      </w:pPr>
      <w:r>
        <w:rPr>
          <w:rFonts w:hint="eastAsia"/>
        </w:rPr>
        <w:t>然而，无论好坏，新教从早期和次等的基督教类型中，以‘信仰条款’为名，承袭了某些关于基督徒生活及其预设的教义或解释，其中就包括基督为人类罪孽作补赎的教义。</w:t>
      </w:r>
    </w:p>
    <w:p w14:paraId="2738D8A9">
      <w:pPr>
        <w:pStyle w:val="4"/>
        <w:spacing w:before="261" w:line="254" w:lineRule="auto"/>
        <w:ind w:right="99"/>
        <w:rPr>
          <w:rFonts w:hint="eastAsia"/>
        </w:rPr>
      </w:pPr>
    </w:p>
    <w:p w14:paraId="2B477A2D">
      <w:pPr>
        <w:pStyle w:val="4"/>
        <w:spacing w:before="261" w:line="254" w:lineRule="auto"/>
        <w:ind w:right="99"/>
        <w:rPr>
          <w:rFonts w:hint="eastAsia"/>
        </w:rPr>
      </w:pPr>
      <w:r>
        <w:rPr>
          <w:rFonts w:hint="eastAsia"/>
        </w:rPr>
        <w:t>Luther, it must be allowed, had no enthusiasm for the term.</w:t>
      </w:r>
    </w:p>
    <w:p w14:paraId="1624EC4E">
      <w:pPr>
        <w:pStyle w:val="4"/>
        <w:spacing w:before="261" w:line="254" w:lineRule="auto"/>
        <w:ind w:right="99"/>
        <w:rPr>
          <w:rFonts w:hint="eastAsia"/>
        </w:rPr>
      </w:pPr>
      <w:r>
        <w:rPr>
          <w:rFonts w:hint="eastAsia"/>
        </w:rPr>
        <w:t>必须承认，路德对这个词并无热情。</w:t>
      </w:r>
    </w:p>
    <w:p w14:paraId="0EE349A2">
      <w:pPr>
        <w:pStyle w:val="4"/>
        <w:spacing w:before="261" w:line="254" w:lineRule="auto"/>
        <w:ind w:right="99"/>
        <w:rPr>
          <w:rFonts w:hint="eastAsia"/>
        </w:rPr>
      </w:pPr>
    </w:p>
    <w:p w14:paraId="2E12CC69">
      <w:pPr>
        <w:pStyle w:val="4"/>
        <w:spacing w:before="261" w:line="254" w:lineRule="auto"/>
        <w:ind w:right="99"/>
        <w:rPr>
          <w:rFonts w:hint="eastAsia"/>
        </w:rPr>
      </w:pPr>
      <w:r>
        <w:rPr>
          <w:rFonts w:hint="eastAsia"/>
        </w:rPr>
        <w:t>It used to be said that there was no reference to Anselm in all his works, and that probably he had never read him; but even if this is doubtful, Anselm's direct influence on him can have been but small.</w:t>
      </w:r>
    </w:p>
    <w:p w14:paraId="62AD147D">
      <w:pPr>
        <w:pStyle w:val="4"/>
        <w:spacing w:before="261" w:line="254" w:lineRule="auto"/>
        <w:ind w:right="99"/>
        <w:rPr>
          <w:rFonts w:hint="eastAsia"/>
        </w:rPr>
      </w:pPr>
      <w:r>
        <w:rPr>
          <w:rFonts w:hint="eastAsia"/>
        </w:rPr>
        <w:t>过去曾说，在他所有的著作中都没有提到安瑟伦，他可能从未读过他；但即使这一点存疑，安瑟伦对他的直接影响也必定很小。</w:t>
      </w:r>
    </w:p>
    <w:p w14:paraId="0A8975A2">
      <w:pPr>
        <w:pStyle w:val="4"/>
        <w:spacing w:before="261" w:line="254" w:lineRule="auto"/>
        <w:ind w:right="99"/>
        <w:rPr>
          <w:rFonts w:hint="eastAsia"/>
        </w:rPr>
      </w:pPr>
    </w:p>
    <w:p w14:paraId="52DB7673">
      <w:pPr>
        <w:pStyle w:val="4"/>
        <w:spacing w:before="261" w:line="254" w:lineRule="auto"/>
        <w:ind w:right="99"/>
        <w:rPr>
          <w:rFonts w:hint="eastAsia"/>
        </w:rPr>
      </w:pPr>
      <w:r>
        <w:rPr>
          <w:rFonts w:hint="eastAsia"/>
        </w:rPr>
        <w:t>The idea of satisfaction, too, was bound up with the penitential system of the mediæval Church, which more than anything roused the indignation of Luther as concealing, disguising, and corrupting the gospel.</w:t>
      </w:r>
    </w:p>
    <w:p w14:paraId="608C524F">
      <w:pPr>
        <w:pStyle w:val="4"/>
        <w:spacing w:before="261" w:line="254" w:lineRule="auto"/>
        <w:ind w:right="99"/>
        <w:rPr>
          <w:rFonts w:hint="eastAsia"/>
        </w:rPr>
      </w:pPr>
      <w:r>
        <w:rPr>
          <w:rFonts w:hint="eastAsia"/>
        </w:rPr>
        <w:t>补赎的观念，也与中世纪教会的悔罪制度紧密相连，这比任何其他事都更能激起路德的愤慨，因其遮掩、伪装和败坏了福音。</w:t>
      </w:r>
    </w:p>
    <w:p w14:paraId="6379AF65">
      <w:pPr>
        <w:pStyle w:val="4"/>
        <w:spacing w:before="261" w:line="254" w:lineRule="auto"/>
        <w:ind w:right="99"/>
        <w:rPr>
          <w:rFonts w:hint="eastAsia"/>
        </w:rPr>
      </w:pPr>
    </w:p>
    <w:p w14:paraId="62541295">
      <w:pPr>
        <w:pStyle w:val="4"/>
        <w:spacing w:before="261" w:line="254" w:lineRule="auto"/>
        <w:ind w:right="99"/>
        <w:rPr>
          <w:rFonts w:hint="eastAsia"/>
        </w:rPr>
      </w:pPr>
      <w:r>
        <w:rPr>
          <w:rFonts w:hint="eastAsia"/>
        </w:rPr>
        <w:t>But in spite of this, both the term and the idea survived, and if they did not come to more prominence in the Reformation Churches, they certainly did not fall into the background.</w:t>
      </w:r>
    </w:p>
    <w:p w14:paraId="6829C32E">
      <w:pPr>
        <w:pStyle w:val="4"/>
        <w:spacing w:before="261" w:line="254" w:lineRule="auto"/>
        <w:ind w:right="99"/>
        <w:rPr>
          <w:rFonts w:hint="eastAsia"/>
        </w:rPr>
      </w:pPr>
      <w:r>
        <w:rPr>
          <w:rFonts w:hint="eastAsia"/>
        </w:rPr>
        <w:t>但尽管如此，这个词和这个观念都存留了下来，如果它们在宗教改革教会中没有变得更突出，它们也肯定没有被置于背景。</w:t>
      </w:r>
    </w:p>
    <w:p w14:paraId="3956E149">
      <w:pPr>
        <w:pStyle w:val="4"/>
        <w:spacing w:before="261" w:line="254" w:lineRule="auto"/>
        <w:ind w:right="99"/>
        <w:rPr>
          <w:rFonts w:hint="eastAsia"/>
        </w:rPr>
      </w:pPr>
    </w:p>
    <w:p w14:paraId="74D844EE">
      <w:pPr>
        <w:pStyle w:val="4"/>
        <w:spacing w:before="261" w:line="254" w:lineRule="auto"/>
        <w:ind w:right="99"/>
        <w:rPr>
          <w:rFonts w:hint="eastAsia"/>
        </w:rPr>
      </w:pPr>
      <w:r>
        <w:rPr>
          <w:rFonts w:hint="eastAsia"/>
        </w:rPr>
        <w:t>It is interesting to notice the extent to which authoritative utterances coincide in the Roman and the Reformation branches of the Church.</w:t>
      </w:r>
    </w:p>
    <w:p w14:paraId="7D91072A">
      <w:pPr>
        <w:pStyle w:val="4"/>
        <w:spacing w:before="261" w:line="254" w:lineRule="auto"/>
        <w:ind w:right="99"/>
        <w:rPr>
          <w:rFonts w:hint="eastAsia"/>
        </w:rPr>
      </w:pPr>
      <w:r>
        <w:rPr>
          <w:rFonts w:hint="eastAsia"/>
        </w:rPr>
        <w:t>值得注意的是，在罗马教会和宗教改革教会的分支中，权威性言论在多大程度上是一致的。</w:t>
      </w:r>
    </w:p>
    <w:p w14:paraId="2D6CDBA2">
      <w:pPr>
        <w:pStyle w:val="4"/>
        <w:spacing w:before="261" w:line="254" w:lineRule="auto"/>
        <w:ind w:right="99"/>
        <w:rPr>
          <w:rFonts w:hint="eastAsia"/>
        </w:rPr>
      </w:pPr>
    </w:p>
    <w:p w14:paraId="763BF2B7">
      <w:pPr>
        <w:pStyle w:val="4"/>
        <w:spacing w:before="261" w:line="254" w:lineRule="auto"/>
        <w:ind w:right="99"/>
        <w:rPr>
          <w:rFonts w:hint="eastAsia"/>
        </w:rPr>
      </w:pPr>
      <w:r>
        <w:rPr>
          <w:rFonts w:hint="eastAsia"/>
        </w:rPr>
        <w:t>Thus the fourth article of the Augsburg Confession teaches that men cannot be justified— obtain forgiveness of sins and righteousness—before God by their own powers, merits, or works; but are justified freely for Christ's sake (propter Christum) through faith, when they believe that they are received into favour (in gratiam) and their sins forgiven for Christ's sake, who by His death satisfied for our sins (propter Christum qui sua morte pro nostris peccatis satisfecit).</w:t>
      </w:r>
    </w:p>
    <w:p w14:paraId="1F64AD05">
      <w:pPr>
        <w:pStyle w:val="4"/>
        <w:spacing w:before="261" w:line="254" w:lineRule="auto"/>
        <w:ind w:right="99"/>
        <w:rPr>
          <w:rFonts w:hint="eastAsia"/>
        </w:rPr>
      </w:pPr>
      <w:r>
        <w:rPr>
          <w:rFonts w:hint="eastAsia"/>
        </w:rPr>
        <w:t>因此，奥格斯堡信条的第四条教导说，人不能靠自己的能力、功德或行为在上帝面前称义——即获得罪的赦免和公义；而是因着基督（propter Christum）的缘故，藉着信，白白地被称义，当他们相信自己蒙了恩（in gratiam），并且他们的罪因着基督的缘故得赦免，因祂的死为我们的罪作了补赎（propter Christum qui sua morte pro nostris peccatis satisfecit）。</w:t>
      </w:r>
    </w:p>
    <w:p w14:paraId="2584A7B1">
      <w:pPr>
        <w:pStyle w:val="4"/>
        <w:spacing w:before="261" w:line="254" w:lineRule="auto"/>
        <w:ind w:right="99"/>
        <w:rPr>
          <w:rFonts w:hint="eastAsia"/>
        </w:rPr>
      </w:pPr>
    </w:p>
    <w:p w14:paraId="504D1230">
      <w:pPr>
        <w:pStyle w:val="4"/>
        <w:spacing w:before="261" w:line="254" w:lineRule="auto"/>
        <w:ind w:right="99"/>
        <w:rPr>
          <w:rFonts w:hint="eastAsia"/>
        </w:rPr>
      </w:pPr>
      <w:r>
        <w:rPr>
          <w:rFonts w:hint="eastAsia"/>
        </w:rPr>
        <w:t>In quite similar words, and with the same religious interest in view, the Council of Trent (sess. vi. c. 7) declares that the official cause of justification is a merciful God who freely washes and sanctifies, sealing and anointing with the Holy Spirit of promise, who is the earnest of our inheritance; while the meritorious cause is His most beloved and only begotten, our Lord Jesus Christ, who when we were enemies, because of the great love with which He loved us, by His most holy Passion on the tree of the cross, earned for us justification, and made satisfaction for us to God the Father (sua sanctissima passione in ligno crucis nobis justificationem meruit, et pro nobis Deo Patri satisfecit).</w:t>
      </w:r>
    </w:p>
    <w:p w14:paraId="04FB3712">
      <w:pPr>
        <w:pStyle w:val="4"/>
        <w:spacing w:before="261" w:line="254" w:lineRule="auto"/>
        <w:ind w:right="99"/>
        <w:rPr>
          <w:rFonts w:hint="eastAsia"/>
        </w:rPr>
      </w:pPr>
      <w:r>
        <w:rPr>
          <w:rFonts w:hint="eastAsia"/>
        </w:rPr>
        <w:t>特伦托大公会议（第六会期，第七章）以相当相似的言辞，并怀着同样的宗教关切，宣告称义的官方原因是慈悲的上帝，祂白白地洗净并分别为圣，用所应许的圣灵盖印膏抹，这圣灵是我们得基业的凭据；而功德的原因则是祂最爱独生的，我们的主耶稣基督，祂在我们作仇敌的时候，因着祂爱我们的大爱，藉着祂在十字架木头上最圣洁的受难，为我们赢得了称义，并为我们向上帝父作了补赎（sua sanctissima passione in ligno crucis nobis justificationem meruit, et pro nobis Deo Patri satisfecit）。</w:t>
      </w:r>
    </w:p>
    <w:p w14:paraId="4FFC7ED8">
      <w:pPr>
        <w:pStyle w:val="4"/>
        <w:spacing w:before="261" w:line="254" w:lineRule="auto"/>
        <w:ind w:right="99"/>
        <w:rPr>
          <w:rFonts w:hint="eastAsia"/>
        </w:rPr>
      </w:pPr>
    </w:p>
    <w:p w14:paraId="52CDE14E">
      <w:pPr>
        <w:pStyle w:val="4"/>
        <w:spacing w:before="261" w:line="254" w:lineRule="auto"/>
        <w:ind w:right="99"/>
        <w:rPr>
          <w:rFonts w:hint="eastAsia"/>
        </w:rPr>
      </w:pPr>
      <w:r>
        <w:rPr>
          <w:rFonts w:hint="eastAsia"/>
        </w:rPr>
        <w:t>It would be impossible to find a more exact correspondence both of thought and expression.</w:t>
      </w:r>
    </w:p>
    <w:p w14:paraId="5DC7C4EC">
      <w:pPr>
        <w:pStyle w:val="4"/>
        <w:spacing w:before="261" w:line="254" w:lineRule="auto"/>
        <w:ind w:right="99"/>
        <w:rPr>
          <w:rFonts w:hint="eastAsia"/>
        </w:rPr>
      </w:pPr>
      <w:r>
        <w:rPr>
          <w:rFonts w:hint="eastAsia"/>
        </w:rPr>
        <w:t>不可能找到思想和表达上更精确的对应了。</w:t>
      </w:r>
    </w:p>
    <w:p w14:paraId="4FE74386">
      <w:pPr>
        <w:pStyle w:val="4"/>
        <w:spacing w:before="261" w:line="254" w:lineRule="auto"/>
        <w:ind w:right="99"/>
        <w:rPr>
          <w:rFonts w:hint="eastAsia"/>
        </w:rPr>
      </w:pPr>
    </w:p>
    <w:p w14:paraId="4C56D53A">
      <w:pPr>
        <w:pStyle w:val="4"/>
        <w:spacing w:before="261" w:line="254" w:lineRule="auto"/>
        <w:ind w:right="99"/>
        <w:rPr>
          <w:rFonts w:hint="eastAsia"/>
        </w:rPr>
      </w:pPr>
      <w:r>
        <w:rPr>
          <w:rFonts w:hint="eastAsia"/>
        </w:rPr>
        <w:t>The Roman Church and the Reformation Church agree in holding (1) that sin is freely forgiven; (2) that it is forgiven for Christ's sake, propter Christum; and (3) that we may fairly interpret the last idea—'for Christ's sake'— through the idea of a 'satisfaction' for sin made by Christ.</w:t>
      </w:r>
    </w:p>
    <w:p w14:paraId="7B6CC71F">
      <w:pPr>
        <w:pStyle w:val="4"/>
        <w:spacing w:before="261" w:line="254" w:lineRule="auto"/>
        <w:ind w:right="99"/>
        <w:rPr>
          <w:rFonts w:hint="eastAsia"/>
        </w:rPr>
      </w:pPr>
      <w:r>
        <w:rPr>
          <w:rFonts w:hint="eastAsia"/>
        </w:rPr>
        <w:t>罗马教会和宗教改革教会都同意：（1）罪被白白赦免；（2）罪是因着基督的缘故，propter Christum；以及（3）我们可以公平地通过基督为罪作了“补赎”的观念来解释后一个观念——“因着基督的缘故”。</w:t>
      </w:r>
    </w:p>
    <w:p w14:paraId="63C5528F">
      <w:pPr>
        <w:pStyle w:val="4"/>
        <w:spacing w:before="261" w:line="254" w:lineRule="auto"/>
        <w:ind w:right="99"/>
        <w:rPr>
          <w:rFonts w:hint="eastAsia"/>
        </w:rPr>
      </w:pPr>
    </w:p>
    <w:p w14:paraId="76948C71">
      <w:pPr>
        <w:pStyle w:val="4"/>
        <w:spacing w:before="261" w:line="254" w:lineRule="auto"/>
        <w:ind w:right="99"/>
        <w:rPr>
          <w:rFonts w:hint="eastAsia"/>
        </w:rPr>
      </w:pPr>
      <w:r>
        <w:rPr>
          <w:rFonts w:hint="eastAsia"/>
        </w:rPr>
        <w:t>In Protestant theology the equivocal character of the idea of satisfaction, which has been sufficiently explained, tends to disappear.</w:t>
      </w:r>
    </w:p>
    <w:p w14:paraId="0A62299B">
      <w:pPr>
        <w:pStyle w:val="4"/>
        <w:spacing w:before="261" w:line="254" w:lineRule="auto"/>
        <w:ind w:right="99"/>
        <w:rPr>
          <w:rFonts w:hint="eastAsia"/>
        </w:rPr>
      </w:pPr>
      <w:r>
        <w:rPr>
          <w:rFonts w:hint="eastAsia"/>
        </w:rPr>
        <w:t>在新教神学中，补赎观念的模棱两可性，已得到充分解释，趋于消失。</w:t>
      </w:r>
    </w:p>
    <w:p w14:paraId="75101938">
      <w:pPr>
        <w:pStyle w:val="4"/>
        <w:spacing w:before="261" w:line="254" w:lineRule="auto"/>
        <w:ind w:right="99"/>
        <w:rPr>
          <w:rFonts w:hint="eastAsia"/>
        </w:rPr>
      </w:pPr>
    </w:p>
    <w:p w14:paraId="3B24D302">
      <w:pPr>
        <w:pStyle w:val="4"/>
        <w:spacing w:before="261" w:line="254" w:lineRule="auto"/>
        <w:ind w:right="99"/>
        <w:rPr>
          <w:rFonts w:hint="eastAsia"/>
        </w:rPr>
      </w:pPr>
      <w:r>
        <w:rPr>
          <w:rFonts w:hint="eastAsia"/>
        </w:rPr>
        <w:t>The satisfaction of which the theologians think is not the Anselmic one, which has no relation to punishment, nor that of the penitential system, which is only quasi-penal, but that of Roman law, which is identical with punishment.</w:t>
      </w:r>
    </w:p>
    <w:p w14:paraId="5B036BE0">
      <w:pPr>
        <w:pStyle w:val="4"/>
        <w:spacing w:before="261" w:line="254" w:lineRule="auto"/>
        <w:ind w:right="99"/>
        <w:rPr>
          <w:rFonts w:hint="eastAsia"/>
        </w:rPr>
      </w:pPr>
      <w:r>
        <w:rPr>
          <w:rFonts w:hint="eastAsia"/>
        </w:rPr>
        <w:t>神学家们所想的补赎，并非安瑟伦式的，与惩罚无关；也非悔罪制度的，只是准刑罚性的；而是罗马法的，与惩罚是同一的。</w:t>
      </w:r>
    </w:p>
    <w:p w14:paraId="00BA64C5">
      <w:pPr>
        <w:pStyle w:val="4"/>
        <w:spacing w:before="261" w:line="254" w:lineRule="auto"/>
        <w:ind w:right="99"/>
        <w:rPr>
          <w:rFonts w:hint="eastAsia"/>
        </w:rPr>
      </w:pPr>
    </w:p>
    <w:p w14:paraId="360B6882">
      <w:pPr>
        <w:pStyle w:val="4"/>
        <w:spacing w:before="261" w:line="254" w:lineRule="auto"/>
        <w:ind w:right="99"/>
        <w:rPr>
          <w:rFonts w:hint="eastAsia"/>
        </w:rPr>
      </w:pPr>
      <w:r>
        <w:rPr>
          <w:rFonts w:hint="eastAsia"/>
        </w:rPr>
        <w:t>What comes more and more steadily into view is the idea that Christ made satisfaction for our sins, by bearing the penalty of them in our stead.</w:t>
      </w:r>
    </w:p>
    <w:p w14:paraId="07B84700">
      <w:pPr>
        <w:pStyle w:val="4"/>
        <w:spacing w:before="261" w:line="254" w:lineRule="auto"/>
        <w:ind w:right="99"/>
        <w:rPr>
          <w:rFonts w:hint="eastAsia"/>
        </w:rPr>
      </w:pPr>
      <w:r>
        <w:rPr>
          <w:rFonts w:hint="eastAsia"/>
        </w:rPr>
        <w:t>越来越清晰地呈现出来的是，基督为我们的罪作了补赎，就是替我们担当了罪的刑罚。</w:t>
      </w:r>
    </w:p>
    <w:p w14:paraId="54956255">
      <w:pPr>
        <w:pStyle w:val="4"/>
        <w:spacing w:before="261" w:line="254" w:lineRule="auto"/>
        <w:ind w:right="99"/>
        <w:rPr>
          <w:rFonts w:hint="eastAsia"/>
        </w:rPr>
      </w:pPr>
    </w:p>
    <w:p w14:paraId="48336BBA">
      <w:pPr>
        <w:pStyle w:val="4"/>
        <w:spacing w:before="261" w:line="254" w:lineRule="auto"/>
        <w:ind w:right="99"/>
        <w:rPr>
          <w:rFonts w:hint="eastAsia"/>
        </w:rPr>
      </w:pPr>
      <w:r>
        <w:rPr>
          <w:rFonts w:hint="eastAsia"/>
        </w:rPr>
        <w:t>Even in the Roman Church the satisfactions imposed under the penitential system and discharged by sinners are called satisfactoriae poenae.</w:t>
      </w:r>
    </w:p>
    <w:p w14:paraId="58C151D7">
      <w:pPr>
        <w:pStyle w:val="4"/>
        <w:spacing w:before="261" w:line="254" w:lineRule="auto"/>
        <w:ind w:right="99"/>
        <w:rPr>
          <w:rFonts w:hint="eastAsia"/>
        </w:rPr>
      </w:pPr>
      <w:r>
        <w:rPr>
          <w:rFonts w:hint="eastAsia"/>
        </w:rPr>
        <w:t>即使在罗马天主教会中，在悔罪制度下施加并由罪人履行的补赎，也被称为 satisfactoriae poenae（补赎性刑罚）。</w:t>
      </w:r>
    </w:p>
    <w:p w14:paraId="6AC7607F">
      <w:pPr>
        <w:pStyle w:val="4"/>
        <w:spacing w:before="261" w:line="254" w:lineRule="auto"/>
        <w:ind w:right="99"/>
        <w:rPr>
          <w:rFonts w:hint="eastAsia"/>
        </w:rPr>
      </w:pPr>
    </w:p>
    <w:p w14:paraId="00746753">
      <w:pPr>
        <w:pStyle w:val="4"/>
        <w:spacing w:before="261" w:line="254" w:lineRule="auto"/>
        <w:ind w:right="99"/>
        <w:rPr>
          <w:rFonts w:hint="eastAsia"/>
        </w:rPr>
      </w:pPr>
      <w:r>
        <w:rPr>
          <w:rFonts w:hint="eastAsia"/>
        </w:rPr>
        <w:t>Melanchthon is as explicit as words can be: 'Deus justitiae suae puniendo satisfecit; justitia servatur in recipienda poena.'</w:t>
      </w:r>
    </w:p>
    <w:p w14:paraId="405D5991">
      <w:pPr>
        <w:pStyle w:val="4"/>
        <w:spacing w:before="261" w:line="254" w:lineRule="auto"/>
        <w:ind w:right="99"/>
        <w:rPr>
          <w:rFonts w:hint="eastAsia"/>
        </w:rPr>
      </w:pPr>
      <w:r>
        <w:rPr>
          <w:rFonts w:hint="eastAsia"/>
        </w:rPr>
        <w:t>墨兰顿的话再明白不过了：‘上帝藉着惩罚满足了祂的公义；公义在领受刑罚中得以保守。’</w:t>
      </w:r>
    </w:p>
    <w:p w14:paraId="093E86A6">
      <w:pPr>
        <w:pStyle w:val="4"/>
        <w:spacing w:before="261" w:line="254" w:lineRule="auto"/>
        <w:ind w:right="99"/>
        <w:rPr>
          <w:rFonts w:hint="eastAsia"/>
        </w:rPr>
      </w:pPr>
    </w:p>
    <w:p w14:paraId="55204A7F">
      <w:pPr>
        <w:pStyle w:val="4"/>
        <w:spacing w:before="261" w:line="254" w:lineRule="auto"/>
        <w:ind w:right="99"/>
        <w:rPr>
          <w:rFonts w:hint="eastAsia"/>
        </w:rPr>
      </w:pPr>
      <w:r>
        <w:rPr>
          <w:rFonts w:hint="eastAsia"/>
        </w:rPr>
        <w:t>But in proportion as men rose above the conception of sin and satisfaction, as mere things or abstract ideas, and had their faith and attention concentrated on the personal Saviour by whom they were reconciled to God, this position became intolerable.</w:t>
      </w:r>
    </w:p>
    <w:p w14:paraId="191BEAA9">
      <w:pPr>
        <w:pStyle w:val="4"/>
        <w:spacing w:before="261" w:line="254" w:lineRule="auto"/>
        <w:ind w:right="99"/>
        <w:rPr>
          <w:rFonts w:hint="eastAsia"/>
        </w:rPr>
      </w:pPr>
      <w:r>
        <w:rPr>
          <w:rFonts w:hint="eastAsia"/>
        </w:rPr>
        <w:t>但当人们超越了将罪与补赎视为纯粹事物或抽象观念的构想，而将他们的信心与注意力集中于那位使他们与上帝和好的个人救主时，这个立场就变得无法忍受了。</w:t>
      </w:r>
    </w:p>
    <w:p w14:paraId="788712FC">
      <w:pPr>
        <w:pStyle w:val="4"/>
        <w:spacing w:before="261" w:line="254" w:lineRule="auto"/>
        <w:ind w:right="99"/>
        <w:rPr>
          <w:rFonts w:hint="eastAsia"/>
        </w:rPr>
      </w:pPr>
    </w:p>
    <w:p w14:paraId="7811A046">
      <w:pPr>
        <w:pStyle w:val="4"/>
        <w:spacing w:before="261" w:line="254" w:lineRule="auto"/>
        <w:ind w:right="99"/>
        <w:rPr>
          <w:rFonts w:hint="eastAsia"/>
        </w:rPr>
      </w:pPr>
      <w:r>
        <w:rPr>
          <w:rFonts w:hint="eastAsia"/>
        </w:rPr>
        <w:t>It left no significance for salvation to anything in Jesus except His death.</w:t>
      </w:r>
    </w:p>
    <w:p w14:paraId="16D9658C">
      <w:pPr>
        <w:pStyle w:val="4"/>
        <w:spacing w:before="261" w:line="254" w:lineRule="auto"/>
        <w:ind w:right="99"/>
        <w:rPr>
          <w:rFonts w:hint="eastAsia"/>
        </w:rPr>
      </w:pPr>
      <w:r>
        <w:rPr>
          <w:rFonts w:hint="eastAsia"/>
        </w:rPr>
        <w:t>它只给耶稣的死，而非祂身上的任何其他事，留下了救恩的意义。</w:t>
      </w:r>
    </w:p>
    <w:p w14:paraId="4F2744B2">
      <w:pPr>
        <w:pStyle w:val="4"/>
        <w:spacing w:before="261" w:line="254" w:lineRule="auto"/>
        <w:ind w:right="99"/>
        <w:rPr>
          <w:rFonts w:hint="eastAsia"/>
        </w:rPr>
      </w:pPr>
    </w:p>
    <w:p w14:paraId="3AABA98F">
      <w:pPr>
        <w:pStyle w:val="4"/>
        <w:spacing w:before="261" w:line="254" w:lineRule="auto"/>
        <w:ind w:right="99"/>
        <w:rPr>
          <w:rFonts w:hint="eastAsia"/>
        </w:rPr>
      </w:pPr>
      <w:r>
        <w:rPr>
          <w:rFonts w:hint="eastAsia"/>
        </w:rPr>
        <w:t>It almost prompts us to ask again, as Athanasius did, why He did not die whenever He was born, and make the satisfaction in the most direct way.</w:t>
      </w:r>
    </w:p>
    <w:p w14:paraId="229285C8">
      <w:pPr>
        <w:pStyle w:val="4"/>
        <w:spacing w:before="261" w:line="254" w:lineRule="auto"/>
        <w:ind w:right="99"/>
        <w:rPr>
          <w:rFonts w:hint="eastAsia"/>
        </w:rPr>
      </w:pPr>
      <w:r>
        <w:rPr>
          <w:rFonts w:hint="eastAsia"/>
        </w:rPr>
        <w:t>它几乎促使我们再次像亚他那修那样问，祂为何不一生下来就死，以最直接的方式作出补赎。</w:t>
      </w:r>
    </w:p>
    <w:p w14:paraId="739282F4">
      <w:pPr>
        <w:pStyle w:val="4"/>
        <w:spacing w:before="261" w:line="254" w:lineRule="auto"/>
        <w:ind w:right="99"/>
        <w:rPr>
          <w:rFonts w:hint="eastAsia"/>
        </w:rPr>
      </w:pPr>
    </w:p>
    <w:p w14:paraId="0DF919F7">
      <w:pPr>
        <w:pStyle w:val="4"/>
        <w:spacing w:before="261" w:line="254" w:lineRule="auto"/>
        <w:ind w:right="99"/>
        <w:rPr>
          <w:rFonts w:hint="eastAsia"/>
        </w:rPr>
      </w:pPr>
      <w:r>
        <w:rPr>
          <w:rFonts w:hint="eastAsia"/>
        </w:rPr>
        <w:t>The Christian soul felt instinctively that the life of Jesus must come into His work somehow as well as His death; wherever we see Jesus, in whatever attitude, however engaged, reconciling virtue goes out of Him.</w:t>
      </w:r>
    </w:p>
    <w:p w14:paraId="0617B09E">
      <w:pPr>
        <w:pStyle w:val="4"/>
        <w:spacing w:before="261" w:line="254" w:lineRule="auto"/>
        <w:ind w:right="99"/>
        <w:rPr>
          <w:rFonts w:hint="eastAsia"/>
        </w:rPr>
      </w:pPr>
      <w:r>
        <w:rPr>
          <w:rFonts w:hint="eastAsia"/>
        </w:rPr>
        <w:t>基督徒的灵魂本能地感觉到，耶稣的生命必须以某种方式进入祂的工作，正如祂的死一样；无论我们在哪里看到耶稣，无论以何种姿态，无论从事何种活动，和好的能力都从祂身上发出。</w:t>
      </w:r>
    </w:p>
    <w:p w14:paraId="1D460928">
      <w:pPr>
        <w:pStyle w:val="4"/>
        <w:spacing w:before="261" w:line="254" w:lineRule="auto"/>
        <w:ind w:right="99"/>
        <w:rPr>
          <w:rFonts w:hint="eastAsia"/>
        </w:rPr>
      </w:pPr>
    </w:p>
    <w:p w14:paraId="51119357">
      <w:pPr>
        <w:pStyle w:val="4"/>
        <w:spacing w:before="261" w:line="254" w:lineRule="auto"/>
        <w:ind w:right="99"/>
        <w:rPr>
          <w:rFonts w:hint="eastAsia"/>
        </w:rPr>
      </w:pPr>
      <w:r>
        <w:rPr>
          <w:rFonts w:hint="eastAsia"/>
        </w:rPr>
        <w:t>This was recognised when the life of Christ was dragged in, so to speak, side by side with His death, and, though it had not the significance of satisfaction for sin assigned to it, was nevertheless invested with another significance equally necessary to salvation.</w:t>
      </w:r>
    </w:p>
    <w:p w14:paraId="1D4B6EF7">
      <w:pPr>
        <w:pStyle w:val="4"/>
        <w:spacing w:before="261" w:line="254" w:lineRule="auto"/>
        <w:ind w:right="99"/>
        <w:rPr>
          <w:rFonts w:hint="eastAsia"/>
        </w:rPr>
      </w:pPr>
      <w:r>
        <w:rPr>
          <w:rFonts w:hint="eastAsia"/>
        </w:rPr>
        <w:t>当基督的生平，可以说，被拖到祂的死亡旁边时，这一点就被认识到了，并且，尽管没有被赋予为罪作补赎的意义，却被赋予了另一个对救恩同样必要的意义。</w:t>
      </w:r>
    </w:p>
    <w:p w14:paraId="62EFE9F1">
      <w:pPr>
        <w:pStyle w:val="4"/>
        <w:spacing w:before="261" w:line="254" w:lineRule="auto"/>
        <w:ind w:right="99"/>
        <w:rPr>
          <w:rFonts w:hint="eastAsia"/>
        </w:rPr>
      </w:pPr>
    </w:p>
    <w:p w14:paraId="6770FA40">
      <w:pPr>
        <w:pStyle w:val="4"/>
        <w:spacing w:before="261" w:line="254" w:lineRule="auto"/>
        <w:ind w:right="99"/>
        <w:rPr>
          <w:rFonts w:hint="eastAsia"/>
        </w:rPr>
      </w:pPr>
      <w:r>
        <w:rPr>
          <w:rFonts w:hint="eastAsia"/>
        </w:rPr>
        <w:t>The life was the active obedience and the death the passive obedience, and though they were alike in respect that both were obedience, each fulfilled its separate and independent function.</w:t>
      </w:r>
    </w:p>
    <w:p w14:paraId="0057C1DB">
      <w:pPr>
        <w:pStyle w:val="4"/>
        <w:spacing w:before="261" w:line="254" w:lineRule="auto"/>
        <w:ind w:right="99"/>
        <w:rPr>
          <w:rFonts w:hint="eastAsia"/>
        </w:rPr>
      </w:pPr>
      <w:r>
        <w:rPr>
          <w:rFonts w:hint="eastAsia"/>
        </w:rPr>
        <w:t>生命是主动的顺服，死亡是被动的顺服，虽然两者都是顺服，但它们各自履行着独立的功能。</w:t>
      </w:r>
    </w:p>
    <w:p w14:paraId="3EBDE041">
      <w:pPr>
        <w:pStyle w:val="4"/>
        <w:spacing w:before="261" w:line="254" w:lineRule="auto"/>
        <w:ind w:right="99"/>
        <w:rPr>
          <w:rFonts w:hint="eastAsia"/>
        </w:rPr>
      </w:pPr>
    </w:p>
    <w:p w14:paraId="29D1EE93">
      <w:pPr>
        <w:pStyle w:val="4"/>
        <w:spacing w:before="261" w:line="254" w:lineRule="auto"/>
        <w:ind w:right="99"/>
        <w:rPr>
          <w:rFonts w:hint="eastAsia"/>
        </w:rPr>
      </w:pPr>
      <w:r>
        <w:rPr>
          <w:rFonts w:hint="eastAsia"/>
        </w:rPr>
        <w:t>Thus the Westminster Confession, in c. xi., repeatedly distinguishes in this way the 'obedience and satisfaction' of Christ, or His 'obedience and death,' the satisfaction or death being the ground on which we are cleared from sin, while the obedience constitutes a righteousness of Christ which is imputed to believers.</w:t>
      </w:r>
    </w:p>
    <w:p w14:paraId="17DA94E7">
      <w:pPr>
        <w:pStyle w:val="4"/>
        <w:spacing w:before="261" w:line="254" w:lineRule="auto"/>
        <w:ind w:right="99"/>
        <w:rPr>
          <w:rFonts w:hint="eastAsia"/>
        </w:rPr>
      </w:pPr>
      <w:r>
        <w:rPr>
          <w:rFonts w:hint="eastAsia"/>
        </w:rPr>
        <w:t>因此，《威斯敏斯特信条》在第十一章中，反复以这种方式区分基督的‘顺服与补赎’，或祂的‘顺服与死亡’，补赎或死亡是我们从罪中得洁净的根据，而顺服则构成了基督的义，这义归于信徒。</w:t>
      </w:r>
    </w:p>
    <w:p w14:paraId="2AC7B105">
      <w:pPr>
        <w:pStyle w:val="4"/>
        <w:spacing w:before="261" w:line="254" w:lineRule="auto"/>
        <w:ind w:right="99"/>
        <w:rPr>
          <w:rFonts w:hint="eastAsia"/>
        </w:rPr>
      </w:pPr>
    </w:p>
    <w:p w14:paraId="5D803933">
      <w:pPr>
        <w:pStyle w:val="4"/>
        <w:spacing w:before="261" w:line="254" w:lineRule="auto"/>
        <w:ind w:right="99"/>
        <w:rPr>
          <w:rFonts w:hint="eastAsia"/>
        </w:rPr>
      </w:pPr>
      <w:r>
        <w:rPr>
          <w:rFonts w:hint="eastAsia"/>
        </w:rPr>
        <w:t>The utmost refinements or discriminations in this mode of thought were probably to be found in the Puritan theologians of America.</w:t>
      </w:r>
    </w:p>
    <w:p w14:paraId="1348AB43">
      <w:pPr>
        <w:pStyle w:val="4"/>
        <w:spacing w:before="261" w:line="254" w:lineRule="auto"/>
        <w:ind w:right="99"/>
        <w:rPr>
          <w:rFonts w:hint="eastAsia"/>
        </w:rPr>
      </w:pPr>
      <w:r>
        <w:rPr>
          <w:rFonts w:hint="eastAsia"/>
        </w:rPr>
        <w:t>在这种思想模式中最精细的提炼或区分，或许可以在美国清教徒神学家那里找到。</w:t>
      </w:r>
    </w:p>
    <w:p w14:paraId="4805A337">
      <w:pPr>
        <w:pStyle w:val="4"/>
        <w:spacing w:before="261" w:line="254" w:lineRule="auto"/>
        <w:ind w:right="99"/>
        <w:rPr>
          <w:rFonts w:hint="eastAsia"/>
        </w:rPr>
      </w:pPr>
    </w:p>
    <w:p w14:paraId="7CAE67C4">
      <w:pPr>
        <w:pStyle w:val="4"/>
        <w:spacing w:before="261" w:line="254" w:lineRule="auto"/>
        <w:ind w:right="99"/>
        <w:rPr>
          <w:rFonts w:hint="eastAsia"/>
        </w:rPr>
      </w:pPr>
      <w:r>
        <w:rPr>
          <w:rFonts w:hint="eastAsia"/>
        </w:rPr>
        <w:t>'Though the Redeemer obeyed in suffering and suffered in obeying, and His highest and most meritorious obedience was acted out in His voluntary suffering unto death, and in this greatest instance of His suffering the atonement which He made chiefly consisted; yet His obedience and suffering are two perfectly distinct things, and answered different ends, and must be considered so, and the distinction and difference carefully and with clearness kept up in the mind, in order to have a proper understanding of this very important subject.</w:t>
      </w:r>
    </w:p>
    <w:p w14:paraId="66FB14E0">
      <w:pPr>
        <w:pStyle w:val="4"/>
        <w:spacing w:before="261" w:line="254" w:lineRule="auto"/>
        <w:ind w:right="99"/>
        <w:rPr>
          <w:rFonts w:hint="eastAsia"/>
        </w:rPr>
      </w:pPr>
      <w:r>
        <w:rPr>
          <w:rFonts w:hint="eastAsia"/>
        </w:rPr>
        <w:t>‘虽然救赎主在受苦中顺服，在顺服中受苦，祂最高和最有功德的顺服，是在祂甘愿受苦至死中表现出来的，并且祂所作的赎罪，主要就在于祂这最大的受苦；然而祂的顺服和受苦是两个完全不同的事，它们达到了不同的目的，必须如此看待，并且为了对这个非常重要的主题有正确的理解，必须在思想中小心而清晰地保持这种区分和差异。</w:t>
      </w:r>
    </w:p>
    <w:p w14:paraId="2886A853">
      <w:pPr>
        <w:pStyle w:val="4"/>
        <w:spacing w:before="261" w:line="254" w:lineRule="auto"/>
        <w:ind w:right="99"/>
        <w:rPr>
          <w:rFonts w:hint="eastAsia"/>
        </w:rPr>
      </w:pPr>
    </w:p>
    <w:p w14:paraId="49849CE9">
      <w:pPr>
        <w:pStyle w:val="4"/>
        <w:spacing w:before="261" w:line="254" w:lineRule="auto"/>
        <w:ind w:right="99"/>
        <w:rPr>
          <w:rFonts w:hint="eastAsia"/>
        </w:rPr>
      </w:pPr>
      <w:r>
        <w:rPr>
          <w:rFonts w:hint="eastAsia"/>
        </w:rPr>
        <w:t>The sufferings of Christ, as such, made atonement for sin, as He suffered the penalty of the law or the curse of it, the evil threatened to transgression, and which is the desert of it, in the sinner's stead, by which He opened the way for sinners being delivered from the curse, and laid the foundation for reconciliation between God and the transgressors, by His not imputing but pardoning their sins who believe in the Redeemer and approve of His character and conduct.</w:t>
      </w:r>
    </w:p>
    <w:p w14:paraId="0E048DC0">
      <w:pPr>
        <w:pStyle w:val="4"/>
        <w:spacing w:before="261" w:line="254" w:lineRule="auto"/>
        <w:ind w:right="99"/>
        <w:rPr>
          <w:rFonts w:hint="eastAsia"/>
        </w:rPr>
      </w:pPr>
      <w:r>
        <w:rPr>
          <w:rFonts w:hint="eastAsia"/>
        </w:rPr>
        <w:t>基督的苦难，本身，就为罪作了赎罪，因为祂代替罪人，受了律法的刑罚或其咒诅，即那威胁过犯的恶，也就是罪应得的；藉此，祂为罪人开了一条脱离咒诅的路，并为上帝与罪犯之间的和好奠定了基础，就是祂不归算，反而赦免那些信靠救赎主，并赞同祂品格和行为之人的罪。</w:t>
      </w:r>
    </w:p>
    <w:p w14:paraId="50E2883D">
      <w:pPr>
        <w:pStyle w:val="4"/>
        <w:spacing w:before="261" w:line="254" w:lineRule="auto"/>
        <w:ind w:right="99"/>
        <w:rPr>
          <w:rFonts w:hint="eastAsia"/>
        </w:rPr>
      </w:pPr>
    </w:p>
    <w:p w14:paraId="35ED0160">
      <w:pPr>
        <w:pStyle w:val="4"/>
        <w:spacing w:before="261" w:line="254" w:lineRule="auto"/>
        <w:ind w:right="99"/>
        <w:rPr>
          <w:rFonts w:hint="eastAsia"/>
        </w:rPr>
      </w:pPr>
      <w:r>
        <w:rPr>
          <w:rFonts w:hint="eastAsia"/>
        </w:rPr>
        <w:t>By the obedience of Christ, all the positive good, all those favours and blessings are united and obtained, which sinners need in order to enjoy complete and eternal redemption or everlasting life in the kingdom of God.'</w:t>
      </w:r>
    </w:p>
    <w:p w14:paraId="17265E76">
      <w:pPr>
        <w:pStyle w:val="4"/>
        <w:spacing w:before="261" w:line="254" w:lineRule="auto"/>
        <w:ind w:right="99"/>
        <w:rPr>
          <w:rFonts w:hint="eastAsia"/>
        </w:rPr>
      </w:pPr>
      <w:r>
        <w:rPr>
          <w:rFonts w:hint="eastAsia"/>
        </w:rPr>
        <w:t>藉着基督的顺服，所有积极的善，所有那些恩惠和祝福都得以联合并获得，这些是罪人为了在神的国里享受完全和永恒的救赎或永生所需要的。’</w:t>
      </w:r>
    </w:p>
    <w:p w14:paraId="7E97B387">
      <w:pPr>
        <w:pStyle w:val="4"/>
        <w:spacing w:before="261" w:line="254" w:lineRule="auto"/>
        <w:ind w:right="99"/>
        <w:rPr>
          <w:rFonts w:hint="eastAsia"/>
        </w:rPr>
      </w:pPr>
    </w:p>
    <w:p w14:paraId="073235A2">
      <w:pPr>
        <w:pStyle w:val="4"/>
        <w:spacing w:before="261" w:line="254" w:lineRule="auto"/>
        <w:ind w:right="99"/>
        <w:rPr>
          <w:rFonts w:hint="eastAsia"/>
        </w:rPr>
      </w:pPr>
      <w:r>
        <w:rPr>
          <w:rFonts w:hint="eastAsia"/>
        </w:rPr>
        <w:t>More important, however, than any such refinements was the persistence of the idea that the whole work of Christ, His active and passive obedience, constituted in some sense a merit or merits, in virtue of which men could be reconciled to God.</w:t>
      </w:r>
    </w:p>
    <w:p w14:paraId="771BBC52">
      <w:pPr>
        <w:pStyle w:val="4"/>
        <w:spacing w:before="261" w:line="254" w:lineRule="auto"/>
        <w:ind w:right="99"/>
        <w:rPr>
          <w:rFonts w:hint="eastAsia"/>
        </w:rPr>
      </w:pPr>
      <w:r>
        <w:rPr>
          <w:rFonts w:hint="eastAsia"/>
        </w:rPr>
        <w:t>然而，比任何此类细微之处更重要的是，基督的全部工作，祂的主动和被动顺服，在某种意义上构成了功德，藉此人得以与上帝和好，这一观念的持续存在。</w:t>
      </w:r>
    </w:p>
    <w:p w14:paraId="01AD6407">
      <w:pPr>
        <w:pStyle w:val="4"/>
        <w:spacing w:before="261" w:line="254" w:lineRule="auto"/>
        <w:ind w:right="99"/>
        <w:rPr>
          <w:rFonts w:hint="eastAsia"/>
        </w:rPr>
      </w:pPr>
    </w:p>
    <w:p w14:paraId="6C503D1E">
      <w:pPr>
        <w:pStyle w:val="4"/>
        <w:spacing w:before="261" w:line="254" w:lineRule="auto"/>
        <w:ind w:right="99"/>
        <w:rPr>
          <w:rFonts w:hint="eastAsia"/>
        </w:rPr>
      </w:pPr>
      <w:r>
        <w:rPr>
          <w:rFonts w:hint="eastAsia"/>
        </w:rPr>
        <w:t>It is to God, in the first instance, that the life and death of Christ have value; and it is out of regard to their value, jointly or separately—in other words, it is propter Christum—that God admits men to His peace, or that men are justified or reconciled to God.</w:t>
      </w:r>
    </w:p>
    <w:p w14:paraId="07DBC75B">
      <w:pPr>
        <w:pStyle w:val="4"/>
        <w:spacing w:before="261" w:line="254" w:lineRule="auto"/>
        <w:ind w:right="99"/>
        <w:rPr>
          <w:rFonts w:hint="eastAsia"/>
        </w:rPr>
      </w:pPr>
      <w:r>
        <w:rPr>
          <w:rFonts w:hint="eastAsia"/>
        </w:rPr>
        <w:t>首先，基督的生与死对上帝有价值；并且是出于对其价值的考虑，无论是联合的还是分开的——换句话说，是 propter Christum（因着基督）——上帝才接纳人进入祂的平安，或者人才被称义或与上帝和好。</w:t>
      </w:r>
    </w:p>
    <w:p w14:paraId="737951B5">
      <w:pPr>
        <w:pStyle w:val="4"/>
        <w:spacing w:before="261" w:line="254" w:lineRule="auto"/>
        <w:ind w:right="99"/>
        <w:rPr>
          <w:rFonts w:hint="eastAsia"/>
        </w:rPr>
      </w:pPr>
    </w:p>
    <w:p w14:paraId="439C3640">
      <w:pPr>
        <w:pStyle w:val="4"/>
        <w:spacing w:before="261" w:line="254" w:lineRule="auto"/>
        <w:ind w:right="99"/>
        <w:rPr>
          <w:rFonts w:hint="eastAsia"/>
        </w:rPr>
      </w:pPr>
      <w:r>
        <w:rPr>
          <w:rFonts w:hint="eastAsia"/>
        </w:rPr>
        <w:t>Theologians, from the greatest to the least, are at one here.</w:t>
      </w:r>
    </w:p>
    <w:p w14:paraId="2B263B07">
      <w:pPr>
        <w:pStyle w:val="4"/>
        <w:spacing w:before="261" w:line="254" w:lineRule="auto"/>
        <w:ind w:right="99"/>
        <w:rPr>
          <w:rFonts w:hint="eastAsia"/>
        </w:rPr>
      </w:pPr>
      <w:r>
        <w:rPr>
          <w:rFonts w:hint="eastAsia"/>
        </w:rPr>
        <w:t>神学家，从最伟大的到最卑微的，在这一点上都是一致的。</w:t>
      </w:r>
    </w:p>
    <w:p w14:paraId="055BAAE0">
      <w:pPr>
        <w:pStyle w:val="4"/>
        <w:spacing w:before="261" w:line="254" w:lineRule="auto"/>
        <w:ind w:right="99"/>
        <w:rPr>
          <w:rFonts w:hint="eastAsia"/>
        </w:rPr>
      </w:pPr>
    </w:p>
    <w:p w14:paraId="3C7F6D99">
      <w:pPr>
        <w:pStyle w:val="4"/>
        <w:spacing w:before="261" w:line="254" w:lineRule="auto"/>
        <w:ind w:right="99"/>
        <w:rPr>
          <w:rFonts w:hint="eastAsia"/>
        </w:rPr>
      </w:pPr>
      <w:r>
        <w:rPr>
          <w:rFonts w:hint="eastAsia"/>
        </w:rPr>
        <w:t>Luther says expressly that the forgiveness of sins is 'abverdient' from God; it is won from Him by the merits of Christ.</w:t>
      </w:r>
    </w:p>
    <w:p w14:paraId="07AD624D">
      <w:pPr>
        <w:pStyle w:val="4"/>
        <w:spacing w:before="261" w:line="254" w:lineRule="auto"/>
        <w:ind w:right="99"/>
        <w:rPr>
          <w:rFonts w:hint="eastAsia"/>
        </w:rPr>
      </w:pPr>
      <w:r>
        <w:rPr>
          <w:rFonts w:hint="eastAsia"/>
        </w:rPr>
        <w:t>路德明确地说，罪的赦免是‘abverdient’于上帝的；是藉着基督的功德从祂那里赢得的。</w:t>
      </w:r>
    </w:p>
    <w:p w14:paraId="2ADD9122">
      <w:pPr>
        <w:pStyle w:val="4"/>
        <w:spacing w:before="261" w:line="254" w:lineRule="auto"/>
        <w:ind w:right="99"/>
        <w:rPr>
          <w:rFonts w:hint="eastAsia"/>
        </w:rPr>
      </w:pPr>
    </w:p>
    <w:p w14:paraId="50B3721C">
      <w:pPr>
        <w:pStyle w:val="4"/>
        <w:spacing w:before="261" w:line="254" w:lineRule="auto"/>
        <w:ind w:right="99"/>
        <w:rPr>
          <w:rFonts w:hint="eastAsia"/>
        </w:rPr>
      </w:pPr>
      <w:r>
        <w:rPr>
          <w:rFonts w:hint="eastAsia"/>
        </w:rPr>
        <w:t>In speaking of Christ's intercession, Calvin represents the same view with equal explicitness.</w:t>
      </w:r>
    </w:p>
    <w:p w14:paraId="0573760E">
      <w:pPr>
        <w:pStyle w:val="4"/>
        <w:spacing w:before="261" w:line="254" w:lineRule="auto"/>
        <w:ind w:right="99"/>
        <w:rPr>
          <w:rFonts w:hint="eastAsia"/>
        </w:rPr>
      </w:pPr>
      <w:r>
        <w:rPr>
          <w:rFonts w:hint="eastAsia"/>
        </w:rPr>
        <w:t>在谈到基督的代求时，加尔文以同样明确的方式表达了同样的观点。</w:t>
      </w:r>
    </w:p>
    <w:p w14:paraId="44CB93FD">
      <w:pPr>
        <w:pStyle w:val="4"/>
        <w:spacing w:before="261" w:line="254" w:lineRule="auto"/>
        <w:ind w:right="99"/>
        <w:rPr>
          <w:rFonts w:hint="eastAsia"/>
        </w:rPr>
      </w:pPr>
    </w:p>
    <w:p w14:paraId="068D4F3F">
      <w:pPr>
        <w:pStyle w:val="4"/>
        <w:spacing w:before="261" w:line="254" w:lineRule="auto"/>
        <w:ind w:right="99"/>
        <w:rPr>
          <w:rFonts w:hint="eastAsia"/>
        </w:rPr>
      </w:pPr>
      <w:r>
        <w:rPr>
          <w:rFonts w:hint="eastAsia"/>
        </w:rPr>
        <w:t>Christ, he says, turns God's eyes to His own righteousness, in such wise that He turns them from our sins; He so reconciles God's mind to us as to pave a way of approach for us to His throne; nay, He fills God Himself with grace and clemency, who would otherwise for wretched sinners have been full of horror.3</w:t>
      </w:r>
    </w:p>
    <w:p w14:paraId="797FBE9B">
      <w:pPr>
        <w:pStyle w:val="4"/>
        <w:spacing w:before="261" w:line="254" w:lineRule="auto"/>
        <w:ind w:right="99"/>
        <w:rPr>
          <w:rFonts w:hint="eastAsia"/>
        </w:rPr>
      </w:pPr>
      <w:r>
        <w:rPr>
          <w:rFonts w:hint="eastAsia"/>
        </w:rPr>
        <w:t>他说，基督将上帝的眼目转向祂自己的义，以致祂转离我们的罪；祂如此地使上帝的心意与我们和好，以至于为我们铺平了一条通往祂宝座的道路；不，祂甚至使上帝自己充满恩典和慈悲，否则上帝会对可怜的罪人充满恐惧。3</w:t>
      </w:r>
    </w:p>
    <w:p w14:paraId="5751AE81">
      <w:pPr>
        <w:pStyle w:val="4"/>
        <w:spacing w:before="261" w:line="254" w:lineRule="auto"/>
        <w:ind w:right="99"/>
        <w:rPr>
          <w:rFonts w:hint="eastAsia"/>
        </w:rPr>
      </w:pPr>
    </w:p>
    <w:p w14:paraId="1203A8AC">
      <w:pPr>
        <w:pStyle w:val="4"/>
        <w:spacing w:before="261" w:line="254" w:lineRule="auto"/>
        <w:ind w:right="99"/>
        <w:rPr>
          <w:rFonts w:hint="eastAsia"/>
        </w:rPr>
      </w:pPr>
      <w:r>
        <w:rPr>
          <w:rFonts w:hint="eastAsia"/>
        </w:rPr>
        <w:t>It is the same fundamental strain of thought which is represented when the Council of Trent says: 'nobis justificationem meruit'—He earned grace for us.</w:t>
      </w:r>
    </w:p>
    <w:p w14:paraId="088E2EB3">
      <w:pPr>
        <w:pStyle w:val="4"/>
        <w:spacing w:before="261" w:line="254" w:lineRule="auto"/>
        <w:ind w:right="99"/>
        <w:rPr>
          <w:rFonts w:hint="eastAsia"/>
        </w:rPr>
      </w:pPr>
      <w:r>
        <w:rPr>
          <w:rFonts w:hint="eastAsia"/>
        </w:rPr>
        <w:t>当特伦托大公会议说：‘nobis justificationem meruit’——祂为我们赢得了恩典时，所代表的是同样的根本思想。</w:t>
      </w:r>
    </w:p>
    <w:p w14:paraId="18244B97">
      <w:pPr>
        <w:pStyle w:val="4"/>
        <w:spacing w:before="261" w:line="254" w:lineRule="auto"/>
        <w:ind w:right="99"/>
        <w:rPr>
          <w:rFonts w:hint="eastAsia"/>
        </w:rPr>
      </w:pPr>
    </w:p>
    <w:p w14:paraId="7E343AFC">
      <w:pPr>
        <w:pStyle w:val="4"/>
        <w:spacing w:before="261" w:line="254" w:lineRule="auto"/>
        <w:ind w:right="99"/>
        <w:rPr>
          <w:rFonts w:hint="eastAsia"/>
        </w:rPr>
      </w:pPr>
      <w:r>
        <w:rPr>
          <w:rFonts w:hint="eastAsia"/>
        </w:rPr>
        <w:t>It is evident that a doctrine of atonement—as the basis of the reconciliation of God and man—which can be summarily exhibited thus, is open to a great deal of criticism.</w:t>
      </w:r>
    </w:p>
    <w:p w14:paraId="59E9CA01">
      <w:pPr>
        <w:pStyle w:val="4"/>
        <w:spacing w:before="261" w:line="254" w:lineRule="auto"/>
        <w:ind w:right="99"/>
        <w:rPr>
          <w:rFonts w:hint="eastAsia"/>
        </w:rPr>
      </w:pPr>
      <w:r>
        <w:rPr>
          <w:rFonts w:hint="eastAsia"/>
        </w:rPr>
        <w:t>很明显，一个可以如此概括地展示的赎罪教义——作为上帝与人和好的基础——会受到大量的批判。</w:t>
      </w:r>
    </w:p>
    <w:p w14:paraId="3520C23E">
      <w:pPr>
        <w:pStyle w:val="4"/>
        <w:spacing w:before="261" w:line="254" w:lineRule="auto"/>
        <w:ind w:right="99"/>
        <w:rPr>
          <w:rFonts w:hint="eastAsia"/>
        </w:rPr>
      </w:pPr>
    </w:p>
    <w:p w14:paraId="67C259B7">
      <w:pPr>
        <w:pStyle w:val="4"/>
        <w:spacing w:before="261" w:line="254" w:lineRule="auto"/>
        <w:ind w:right="99"/>
        <w:rPr>
          <w:rFonts w:hint="eastAsia"/>
        </w:rPr>
      </w:pPr>
      <w:r>
        <w:rPr>
          <w:rFonts w:hint="eastAsia"/>
        </w:rPr>
        <w:t>In point of fact, it was subjected to a good deal, and it might almost be said that the history of Christian thinking on the subject throughout a long period, down even to the present day, turned on the destruction or the defence, the supplementing or the transmuting, of the system of ideas just outlined; instead of following the course of this criticism, which is full of eddies and cross currents, it will be sufficient to indicate in a systematic rather than a chronological way the main points on which it fastened.</w:t>
      </w:r>
    </w:p>
    <w:p w14:paraId="16E97819">
      <w:pPr>
        <w:pStyle w:val="4"/>
        <w:spacing w:before="261" w:line="254" w:lineRule="auto"/>
        <w:ind w:right="99"/>
        <w:rPr>
          <w:rFonts w:hint="eastAsia"/>
        </w:rPr>
      </w:pPr>
      <w:r>
        <w:rPr>
          <w:rFonts w:hint="eastAsia"/>
        </w:rPr>
        <w:t>事实上，它受到了大量的批判，甚至可以说，基督教关于此主题的思想史，在一个很长的时期内，甚至到今天，都围绕着对刚才概述的思想体系的破坏或捍卫、补充或转化；与其追溯这种充满漩涡和逆流的批判过程，不如以一种系统的而非年代的方式，指出其所抓住的主要几点。</w:t>
      </w:r>
    </w:p>
    <w:p w14:paraId="0680F5A3">
      <w:pPr>
        <w:pStyle w:val="4"/>
        <w:spacing w:before="261" w:line="254" w:lineRule="auto"/>
        <w:ind w:right="99"/>
        <w:rPr>
          <w:rFonts w:hint="eastAsia"/>
        </w:rPr>
      </w:pPr>
    </w:p>
    <w:p w14:paraId="1F77C1DC">
      <w:pPr>
        <w:pStyle w:val="4"/>
        <w:spacing w:before="261" w:line="254" w:lineRule="auto"/>
        <w:ind w:right="99"/>
        <w:rPr>
          <w:rFonts w:hint="eastAsia"/>
        </w:rPr>
      </w:pPr>
      <w:r>
        <w:rPr>
          <w:rFonts w:hint="eastAsia"/>
        </w:rPr>
        <w:t>It was early alleged that this doctrine of justification and reconciliation, in many essential points a doctrine common to the Roman and the Reformation Church, contained an insoluble contradiction.</w:t>
      </w:r>
    </w:p>
    <w:p w14:paraId="6E9D9089">
      <w:pPr>
        <w:pStyle w:val="4"/>
        <w:spacing w:before="261" w:line="254" w:lineRule="auto"/>
        <w:ind w:right="99"/>
        <w:rPr>
          <w:rFonts w:hint="eastAsia"/>
        </w:rPr>
      </w:pPr>
      <w:r>
        <w:rPr>
          <w:rFonts w:hint="eastAsia"/>
        </w:rPr>
        <w:t>很早就有人声称，这个称义与和好的教义，在许多基本点上是罗马天主教会和宗教改革教会共有的教义，包含了无法解决的矛盾。</w:t>
      </w:r>
    </w:p>
    <w:p w14:paraId="0810F76F">
      <w:pPr>
        <w:pStyle w:val="4"/>
        <w:spacing w:before="261" w:line="254" w:lineRule="auto"/>
        <w:ind w:right="99"/>
        <w:rPr>
          <w:rFonts w:hint="eastAsia"/>
        </w:rPr>
      </w:pPr>
    </w:p>
    <w:p w14:paraId="1971BFF8">
      <w:pPr>
        <w:pStyle w:val="4"/>
        <w:spacing w:before="261" w:line="254" w:lineRule="auto"/>
        <w:ind w:right="99"/>
        <w:rPr>
          <w:rFonts w:hint="eastAsia"/>
        </w:rPr>
      </w:pPr>
      <w:r>
        <w:rPr>
          <w:rFonts w:hint="eastAsia"/>
        </w:rPr>
        <w:t>This contradiction can be put in various ways, but principally it was put in these three.</w:t>
      </w:r>
    </w:p>
    <w:p w14:paraId="7EE04A5D">
      <w:pPr>
        <w:pStyle w:val="4"/>
        <w:spacing w:before="261" w:line="254" w:lineRule="auto"/>
        <w:ind w:right="99"/>
        <w:rPr>
          <w:rFonts w:hint="eastAsia"/>
        </w:rPr>
      </w:pPr>
      <w:r>
        <w:rPr>
          <w:rFonts w:hint="eastAsia"/>
        </w:rPr>
        <w:t>这个矛盾可以以多种方式来表述，但主要是在这三种方式中。</w:t>
      </w:r>
    </w:p>
    <w:p w14:paraId="669B0D41">
      <w:pPr>
        <w:pStyle w:val="4"/>
        <w:spacing w:before="261" w:line="254" w:lineRule="auto"/>
        <w:ind w:right="99"/>
        <w:rPr>
          <w:rFonts w:hint="eastAsia"/>
        </w:rPr>
      </w:pPr>
    </w:p>
    <w:p w14:paraId="641170B8">
      <w:pPr>
        <w:pStyle w:val="4"/>
        <w:spacing w:before="261" w:line="254" w:lineRule="auto"/>
        <w:ind w:right="99"/>
        <w:rPr>
          <w:rFonts w:hint="eastAsia"/>
        </w:rPr>
      </w:pPr>
      <w:r>
        <w:rPr>
          <w:rFonts w:hint="eastAsia"/>
        </w:rPr>
        <w:t>(1)There is a fatal inconsistency, it was asserted, in trying to combine the grace of God and the merits of Christ as the ground of forgiveness and reconciliation.</w:t>
      </w:r>
    </w:p>
    <w:p w14:paraId="7D38F3F1">
      <w:pPr>
        <w:pStyle w:val="4"/>
        <w:spacing w:before="261" w:line="254" w:lineRule="auto"/>
        <w:ind w:right="99"/>
        <w:rPr>
          <w:rFonts w:hint="eastAsia"/>
        </w:rPr>
      </w:pPr>
      <w:r>
        <w:rPr>
          <w:rFonts w:hint="eastAsia"/>
        </w:rPr>
        <w:t>（1）有人断言，试图将上帝的恩典和基督的功德作为赦免与和好的基础结合起来，存在着致命的矛盾。</w:t>
      </w:r>
    </w:p>
    <w:p w14:paraId="66429F87">
      <w:pPr>
        <w:pStyle w:val="4"/>
        <w:spacing w:before="261" w:line="254" w:lineRule="auto"/>
        <w:ind w:right="99"/>
        <w:rPr>
          <w:rFonts w:hint="eastAsia"/>
        </w:rPr>
      </w:pPr>
    </w:p>
    <w:p w14:paraId="01DE4986">
      <w:pPr>
        <w:pStyle w:val="4"/>
        <w:spacing w:before="261" w:line="254" w:lineRule="auto"/>
        <w:ind w:right="99"/>
        <w:rPr>
          <w:rFonts w:hint="eastAsia"/>
        </w:rPr>
      </w:pPr>
      <w:r>
        <w:rPr>
          <w:rFonts w:hint="eastAsia"/>
        </w:rPr>
        <w:t>You may say that God forgives freely (gratuito), or that He forgives for Christ's sake (propter Christum), but you cannot say both, for they are mutually exclusive.</w:t>
      </w:r>
    </w:p>
    <w:p w14:paraId="730F0C16">
      <w:pPr>
        <w:pStyle w:val="4"/>
        <w:spacing w:before="261" w:line="254" w:lineRule="auto"/>
        <w:ind w:right="99"/>
        <w:rPr>
          <w:rFonts w:hint="eastAsia"/>
        </w:rPr>
      </w:pPr>
      <w:r>
        <w:rPr>
          <w:rFonts w:hint="eastAsia"/>
        </w:rPr>
        <w:t>你可以说上帝是白白地（gratuito）赦免，或者说祂是因着基督的缘故（propter Christum）赦免，但你不能两者都说，因为它们是相互排斥的。</w:t>
      </w:r>
    </w:p>
    <w:p w14:paraId="3C279BFD">
      <w:pPr>
        <w:pStyle w:val="4"/>
        <w:spacing w:before="261" w:line="254" w:lineRule="auto"/>
        <w:ind w:right="99"/>
        <w:rPr>
          <w:rFonts w:hint="eastAsia"/>
        </w:rPr>
      </w:pPr>
    </w:p>
    <w:p w14:paraId="6D7227C7">
      <w:pPr>
        <w:pStyle w:val="4"/>
        <w:spacing w:before="261" w:line="254" w:lineRule="auto"/>
        <w:ind w:right="99"/>
        <w:rPr>
          <w:rFonts w:hint="eastAsia"/>
        </w:rPr>
      </w:pPr>
      <w:r>
        <w:rPr>
          <w:rFonts w:hint="eastAsia"/>
        </w:rPr>
        <w:t>This is the burden of all Socinian criticism of the atonement, and it is urged with desolating iteration in the work of Socinus De Jesu Christo Servatore.</w:t>
      </w:r>
    </w:p>
    <w:p w14:paraId="5C983694">
      <w:pPr>
        <w:pStyle w:val="4"/>
        <w:spacing w:before="261" w:line="254" w:lineRule="auto"/>
        <w:ind w:right="99"/>
        <w:rPr>
          <w:rFonts w:hint="eastAsia"/>
        </w:rPr>
      </w:pPr>
      <w:r>
        <w:rPr>
          <w:rFonts w:hint="eastAsia"/>
        </w:rPr>
        <w:t>这是所有索西奴派对赎罪论批判的要点，并在索西奴的著作《论耶稣基督救主》中以令人厌烦的重复被强调。</w:t>
      </w:r>
    </w:p>
    <w:p w14:paraId="4175F1A5">
      <w:pPr>
        <w:pStyle w:val="4"/>
        <w:spacing w:before="261" w:line="254" w:lineRule="auto"/>
        <w:ind w:right="99"/>
        <w:rPr>
          <w:rFonts w:hint="eastAsia"/>
        </w:rPr>
      </w:pPr>
    </w:p>
    <w:p w14:paraId="573D5172">
      <w:pPr>
        <w:pStyle w:val="4"/>
        <w:spacing w:before="261" w:line="254" w:lineRule="auto"/>
        <w:ind w:right="99"/>
        <w:rPr>
          <w:rFonts w:hint="eastAsia"/>
        </w:rPr>
      </w:pPr>
      <w:r>
        <w:rPr>
          <w:rFonts w:hint="eastAsia"/>
        </w:rPr>
        <w:t>If God forgives freely, He does not forgive on the basis of a satisfaction made for sins; and if He forgives on the basis of a satisfaction, He does not forgive freely.</w:t>
      </w:r>
    </w:p>
    <w:p w14:paraId="2C8B2F58">
      <w:pPr>
        <w:pStyle w:val="4"/>
        <w:spacing w:before="261" w:line="254" w:lineRule="auto"/>
        <w:ind w:right="99"/>
        <w:rPr>
          <w:rFonts w:hint="eastAsia"/>
        </w:rPr>
      </w:pPr>
      <w:r>
        <w:rPr>
          <w:rFonts w:hint="eastAsia"/>
        </w:rPr>
        <w:t>如果上帝是白白地赦免，祂就不是基于为罪所作的补赎来赦免；如果祂是基于补赎来赦免，祂就不是白白地赦免。</w:t>
      </w:r>
    </w:p>
    <w:p w14:paraId="0332D08B">
      <w:pPr>
        <w:pStyle w:val="4"/>
        <w:spacing w:before="261" w:line="254" w:lineRule="auto"/>
        <w:ind w:right="99"/>
        <w:rPr>
          <w:rFonts w:hint="eastAsia"/>
        </w:rPr>
      </w:pPr>
    </w:p>
    <w:p w14:paraId="55D4A00A">
      <w:pPr>
        <w:pStyle w:val="4"/>
        <w:spacing w:before="261" w:line="254" w:lineRule="auto"/>
        <w:ind w:right="99"/>
        <w:rPr>
          <w:rFonts w:hint="eastAsia"/>
        </w:rPr>
      </w:pPr>
      <w:r>
        <w:rPr>
          <w:rFonts w:hint="eastAsia"/>
        </w:rPr>
        <w:t>His forgiveness, indeed, in the latter case is superfluous, for the satisfaction has cleared the score, and there is nothing left to forgive.</w:t>
      </w:r>
    </w:p>
    <w:p w14:paraId="59669570">
      <w:pPr>
        <w:pStyle w:val="4"/>
        <w:spacing w:before="261" w:line="254" w:lineRule="auto"/>
        <w:ind w:right="99"/>
        <w:rPr>
          <w:rFonts w:hint="eastAsia"/>
        </w:rPr>
      </w:pPr>
      <w:r>
        <w:rPr>
          <w:rFonts w:hint="eastAsia"/>
        </w:rPr>
        <w:t>事实上，在后一种情况下，祂的赦免是多余的，因为补赎已经清了账，再也没有什么可赦免的了。</w:t>
      </w:r>
    </w:p>
    <w:p w14:paraId="1861EB1E">
      <w:pPr>
        <w:pStyle w:val="4"/>
        <w:spacing w:before="261" w:line="254" w:lineRule="auto"/>
        <w:ind w:right="99"/>
        <w:rPr>
          <w:rFonts w:hint="eastAsia"/>
        </w:rPr>
      </w:pPr>
    </w:p>
    <w:p w14:paraId="41052E99">
      <w:pPr>
        <w:pStyle w:val="4"/>
        <w:spacing w:before="261" w:line="254" w:lineRule="auto"/>
        <w:ind w:right="99"/>
        <w:rPr>
          <w:rFonts w:hint="eastAsia"/>
        </w:rPr>
      </w:pPr>
      <w:r>
        <w:rPr>
          <w:rFonts w:hint="eastAsia"/>
        </w:rPr>
        <w:t>Formally and dialectically the Socinian criticism was irrefragable, but its difficulties began when it had to explain what it meant by gratuito, and what place Christ filled in its doctrine of man's salvation.</w:t>
      </w:r>
    </w:p>
    <w:p w14:paraId="194F0927">
      <w:pPr>
        <w:pStyle w:val="4"/>
        <w:spacing w:before="261" w:line="254" w:lineRule="auto"/>
        <w:ind w:right="99"/>
        <w:rPr>
          <w:rFonts w:hint="eastAsia"/>
        </w:rPr>
      </w:pPr>
      <w:r>
        <w:rPr>
          <w:rFonts w:hint="eastAsia"/>
        </w:rPr>
        <w:t>形式上和辩证上，索西奴派的批判是无可辩驳的，但当它必须解释 gratuito 的意思，以及基督在其人类救恩教义中所扮演的角色时，困难就开始了。</w:t>
      </w:r>
    </w:p>
    <w:p w14:paraId="07DF6908">
      <w:pPr>
        <w:pStyle w:val="4"/>
        <w:spacing w:before="261" w:line="254" w:lineRule="auto"/>
        <w:ind w:right="99"/>
        <w:rPr>
          <w:rFonts w:hint="eastAsia"/>
        </w:rPr>
      </w:pPr>
    </w:p>
    <w:p w14:paraId="22CD2A3C">
      <w:pPr>
        <w:pStyle w:val="4"/>
        <w:spacing w:before="261" w:line="254" w:lineRule="auto"/>
        <w:ind w:right="99"/>
        <w:rPr>
          <w:rFonts w:hint="eastAsia"/>
        </w:rPr>
      </w:pPr>
      <w:r>
        <w:rPr>
          <w:rFonts w:hint="eastAsia"/>
        </w:rPr>
        <w:t>Socinus never wearies of telling us that God determined to forgive sin out of His mere and pure benignity: there is nothing in forgiveness but this.</w:t>
      </w:r>
    </w:p>
    <w:p w14:paraId="0B84E686">
      <w:pPr>
        <w:pStyle w:val="4"/>
        <w:spacing w:before="261" w:line="254" w:lineRule="auto"/>
        <w:ind w:right="99"/>
        <w:rPr>
          <w:rFonts w:hint="eastAsia"/>
        </w:rPr>
      </w:pPr>
      <w:r>
        <w:rPr>
          <w:rFonts w:hint="eastAsia"/>
        </w:rPr>
        <w:t>索西奴从不厌倦告诉我们，上帝决定赦免罪，完全是出于祂纯粹的仁慈：赦免中别无他物。</w:t>
      </w:r>
    </w:p>
    <w:p w14:paraId="54F1CCDE">
      <w:pPr>
        <w:pStyle w:val="4"/>
        <w:spacing w:before="261" w:line="254" w:lineRule="auto"/>
        <w:ind w:right="99"/>
        <w:rPr>
          <w:rFonts w:hint="eastAsia"/>
        </w:rPr>
      </w:pPr>
    </w:p>
    <w:p w14:paraId="7A733BD7">
      <w:pPr>
        <w:pStyle w:val="4"/>
        <w:spacing w:before="261" w:line="254" w:lineRule="auto"/>
        <w:ind w:right="99"/>
        <w:rPr>
          <w:rFonts w:hint="eastAsia"/>
        </w:rPr>
      </w:pPr>
      <w:r>
        <w:rPr>
          <w:rFonts w:hint="eastAsia"/>
        </w:rPr>
        <w:t>But is this true? Or is it not rather the indubitable fact that in Christian forgiveness, in Christian reconciliation, there is something besides this?</w:t>
      </w:r>
    </w:p>
    <w:p w14:paraId="514DE398">
      <w:pPr>
        <w:pStyle w:val="4"/>
        <w:spacing w:before="261" w:line="254" w:lineRule="auto"/>
        <w:ind w:right="99"/>
        <w:rPr>
          <w:rFonts w:hint="eastAsia"/>
        </w:rPr>
      </w:pPr>
      <w:r>
        <w:rPr>
          <w:rFonts w:hint="eastAsia"/>
        </w:rPr>
        <w:t>但这是真的吗？或者，难道在基督教的饶恕中，在基督教的和好中，除了这个之外，就没有别的东西，这是一个无可置疑的事实吗？</w:t>
      </w:r>
    </w:p>
    <w:p w14:paraId="261B1B63">
      <w:pPr>
        <w:pStyle w:val="4"/>
        <w:spacing w:before="261" w:line="254" w:lineRule="auto"/>
        <w:ind w:right="99"/>
        <w:rPr>
          <w:rFonts w:hint="eastAsia"/>
        </w:rPr>
      </w:pPr>
    </w:p>
    <w:p w14:paraId="0D09D335">
      <w:pPr>
        <w:pStyle w:val="4"/>
        <w:spacing w:before="261" w:line="254" w:lineRule="auto"/>
        <w:ind w:right="99"/>
        <w:rPr>
          <w:rFonts w:hint="eastAsia"/>
        </w:rPr>
      </w:pPr>
      <w:r>
        <w:rPr>
          <w:rFonts w:hint="eastAsia"/>
        </w:rPr>
        <w:t>There is Christ.</w:t>
      </w:r>
    </w:p>
    <w:p w14:paraId="13BF9F41">
      <w:pPr>
        <w:pStyle w:val="4"/>
        <w:spacing w:before="261" w:line="254" w:lineRule="auto"/>
        <w:ind w:right="99"/>
        <w:rPr>
          <w:rFonts w:hint="eastAsia"/>
        </w:rPr>
      </w:pPr>
      <w:r>
        <w:rPr>
          <w:rFonts w:hint="eastAsia"/>
        </w:rPr>
        <w:t>还有基督。</w:t>
      </w:r>
    </w:p>
    <w:p w14:paraId="0BCE81A5">
      <w:pPr>
        <w:pStyle w:val="4"/>
        <w:spacing w:before="261" w:line="254" w:lineRule="auto"/>
        <w:ind w:right="99"/>
        <w:rPr>
          <w:rFonts w:hint="eastAsia"/>
        </w:rPr>
      </w:pPr>
    </w:p>
    <w:p w14:paraId="01088984">
      <w:pPr>
        <w:pStyle w:val="4"/>
        <w:spacing w:before="261" w:line="254" w:lineRule="auto"/>
        <w:ind w:right="99"/>
        <w:rPr>
          <w:rFonts w:hint="eastAsia"/>
        </w:rPr>
      </w:pPr>
      <w:r>
        <w:rPr>
          <w:rFonts w:hint="eastAsia"/>
        </w:rPr>
        <w:t>What is the Socinian, who lays all the emphasis on gratuito, to do with Him?</w:t>
      </w:r>
    </w:p>
    <w:p w14:paraId="726F6BBF">
      <w:pPr>
        <w:pStyle w:val="4"/>
        <w:spacing w:before="261" w:line="254" w:lineRule="auto"/>
        <w:ind w:right="99"/>
        <w:rPr>
          <w:rFonts w:hint="eastAsia"/>
        </w:rPr>
      </w:pPr>
      <w:r>
        <w:rPr>
          <w:rFonts w:hint="eastAsia"/>
        </w:rPr>
        <w:t>索西奴派，把所有的重点都放在 gratuito 上，他们要如何对待祂呢？</w:t>
      </w:r>
    </w:p>
    <w:p w14:paraId="7900E439">
      <w:pPr>
        <w:pStyle w:val="4"/>
        <w:spacing w:before="261" w:line="254" w:lineRule="auto"/>
        <w:ind w:right="99"/>
        <w:rPr>
          <w:rFonts w:hint="eastAsia"/>
        </w:rPr>
      </w:pPr>
    </w:p>
    <w:p w14:paraId="5FA3E238">
      <w:pPr>
        <w:pStyle w:val="4"/>
        <w:spacing w:before="261" w:line="254" w:lineRule="auto"/>
        <w:ind w:right="99"/>
        <w:rPr>
          <w:rFonts w:hint="eastAsia"/>
        </w:rPr>
      </w:pPr>
      <w:r>
        <w:rPr>
          <w:rFonts w:hint="eastAsia"/>
        </w:rPr>
        <w:t>Is it possible to present anything as Christianity in which Christ is not represented as the Saviour?</w:t>
      </w:r>
    </w:p>
    <w:p w14:paraId="2EAECE71">
      <w:pPr>
        <w:pStyle w:val="4"/>
        <w:spacing w:before="261" w:line="254" w:lineRule="auto"/>
        <w:ind w:right="99"/>
        <w:rPr>
          <w:rFonts w:hint="eastAsia"/>
        </w:rPr>
      </w:pPr>
      <w:r>
        <w:rPr>
          <w:rFonts w:hint="eastAsia"/>
        </w:rPr>
        <w:t>有可能在不将基督呈现为救主的情况下，将任何事物呈现为基督教吗？</w:t>
      </w:r>
    </w:p>
    <w:p w14:paraId="19453AB7">
      <w:pPr>
        <w:pStyle w:val="4"/>
        <w:spacing w:before="261" w:line="254" w:lineRule="auto"/>
        <w:ind w:right="99"/>
        <w:rPr>
          <w:rFonts w:hint="eastAsia"/>
        </w:rPr>
      </w:pPr>
    </w:p>
    <w:p w14:paraId="02FF626C">
      <w:pPr>
        <w:pStyle w:val="4"/>
        <w:spacing w:before="261" w:line="254" w:lineRule="auto"/>
        <w:ind w:right="99"/>
        <w:rPr>
          <w:rFonts w:hint="eastAsia"/>
        </w:rPr>
      </w:pPr>
      <w:r>
        <w:rPr>
          <w:rFonts w:hint="eastAsia"/>
        </w:rPr>
        <w:t>and if He is represented as the Saviour, does not the problem rise again for Socinianism which was supposed to have been got rid of when the propter Christum of the satisfaction theories was dismissed by appeal to the gratuito?</w:t>
      </w:r>
    </w:p>
    <w:p w14:paraId="4B80D801">
      <w:pPr>
        <w:pStyle w:val="4"/>
        <w:spacing w:before="261" w:line="254" w:lineRule="auto"/>
        <w:ind w:right="99"/>
        <w:rPr>
          <w:rFonts w:hint="eastAsia"/>
        </w:rPr>
      </w:pPr>
      <w:r>
        <w:rPr>
          <w:rFonts w:hint="eastAsia"/>
        </w:rPr>
        <w:t>如果祂被呈现为救主，那么当补赎理论中的“因着基督”被诉诸于“白白地”而被驳回时，索西奴派所认为已经摆脱的问题，岂不又重新出现了吗？</w:t>
      </w:r>
    </w:p>
    <w:p w14:paraId="2D037025">
      <w:pPr>
        <w:pStyle w:val="4"/>
        <w:spacing w:before="261" w:line="254" w:lineRule="auto"/>
        <w:ind w:right="99"/>
        <w:rPr>
          <w:rFonts w:hint="eastAsia"/>
        </w:rPr>
      </w:pPr>
    </w:p>
    <w:p w14:paraId="77EBE476">
      <w:pPr>
        <w:pStyle w:val="4"/>
        <w:spacing w:before="261" w:line="254" w:lineRule="auto"/>
        <w:ind w:right="99"/>
        <w:rPr>
          <w:rFonts w:hint="eastAsia"/>
        </w:rPr>
      </w:pPr>
      <w:r>
        <w:rPr>
          <w:rFonts w:hint="eastAsia"/>
        </w:rPr>
        <w:t>Socinus, who utterly repudiates satisfaction, tells us why he still calls Jesus Saviour.</w:t>
      </w:r>
    </w:p>
    <w:p w14:paraId="7E1419AA">
      <w:pPr>
        <w:pStyle w:val="4"/>
        <w:spacing w:before="261" w:line="254" w:lineRule="auto"/>
        <w:ind w:right="99"/>
        <w:rPr>
          <w:rFonts w:hint="eastAsia"/>
        </w:rPr>
      </w:pPr>
      <w:r>
        <w:rPr>
          <w:rFonts w:hint="eastAsia"/>
        </w:rPr>
        <w:t>索西奴，他完全否定补赎，告诉我们他为何仍称耶稣为救主。</w:t>
      </w:r>
    </w:p>
    <w:p w14:paraId="1F1FBE11">
      <w:pPr>
        <w:pStyle w:val="4"/>
        <w:spacing w:before="261" w:line="254" w:lineRule="auto"/>
        <w:ind w:right="99"/>
        <w:rPr>
          <w:rFonts w:hint="eastAsia"/>
        </w:rPr>
      </w:pPr>
    </w:p>
    <w:p w14:paraId="3062BE63">
      <w:pPr>
        <w:pStyle w:val="4"/>
        <w:spacing w:before="261" w:line="254" w:lineRule="auto"/>
        <w:ind w:right="99"/>
        <w:rPr>
          <w:rFonts w:hint="eastAsia"/>
        </w:rPr>
      </w:pPr>
      <w:r>
        <w:rPr>
          <w:rFonts w:hint="eastAsia"/>
        </w:rPr>
        <w:t>He is our Saviour 'because He announced to us the way of eternal life, and in His own person, not only by the example of His life, but by rising from the dead, clearly showed it, and will give eternal life to us who believe Him' (nobis ei fidem habentibus).</w:t>
      </w:r>
    </w:p>
    <w:p w14:paraId="7B62FED7">
      <w:pPr>
        <w:pStyle w:val="4"/>
        <w:spacing w:before="261" w:line="254" w:lineRule="auto"/>
        <w:ind w:right="99"/>
        <w:rPr>
          <w:rFonts w:hint="eastAsia"/>
        </w:rPr>
      </w:pPr>
      <w:r>
        <w:rPr>
          <w:rFonts w:hint="eastAsia"/>
        </w:rPr>
        <w:t>祂是我们的救主，‘因为祂向我们宣告了永生之道，并亲自，不仅藉着祂生命的榜样，也藉着祂从死里复活，清楚地显明了它，并将永生赐给信靠祂的我们’（nobis ei fidem habentibus）。</w:t>
      </w:r>
    </w:p>
    <w:p w14:paraId="09460790">
      <w:pPr>
        <w:pStyle w:val="4"/>
        <w:spacing w:before="261" w:line="254" w:lineRule="auto"/>
        <w:ind w:right="99"/>
        <w:rPr>
          <w:rFonts w:hint="eastAsia"/>
        </w:rPr>
      </w:pPr>
    </w:p>
    <w:p w14:paraId="7F6C23D8">
      <w:pPr>
        <w:pStyle w:val="4"/>
        <w:spacing w:before="261" w:line="254" w:lineRule="auto"/>
        <w:ind w:right="99"/>
        <w:rPr>
          <w:rFonts w:hint="eastAsia"/>
        </w:rPr>
      </w:pPr>
      <w:r>
        <w:rPr>
          <w:rFonts w:hint="eastAsia"/>
        </w:rPr>
        <w:t>There is nothing in this that distinctly refers to sin, forgiveness, reconciliation, or the Passion of Jesus, and what is wanting in the opening sentences of Socinus' great work is not made good in the course of it.</w:t>
      </w:r>
    </w:p>
    <w:p w14:paraId="12B12BCE">
      <w:pPr>
        <w:pStyle w:val="4"/>
        <w:spacing w:before="261" w:line="254" w:lineRule="auto"/>
        <w:ind w:right="99"/>
        <w:rPr>
          <w:rFonts w:hint="eastAsia"/>
        </w:rPr>
      </w:pPr>
      <w:r>
        <w:rPr>
          <w:rFonts w:hint="eastAsia"/>
        </w:rPr>
        <w:t>这其中没有任何明确提及罪、赦免、和好或耶稣受难的内容，而索西奴巨著开篇所缺乏的，在其进程中也未被弥补。</w:t>
      </w:r>
    </w:p>
    <w:p w14:paraId="19ECFDDC">
      <w:pPr>
        <w:pStyle w:val="4"/>
        <w:spacing w:before="261" w:line="254" w:lineRule="auto"/>
        <w:ind w:right="99"/>
        <w:rPr>
          <w:rFonts w:hint="eastAsia"/>
        </w:rPr>
      </w:pPr>
    </w:p>
    <w:p w14:paraId="5907E468">
      <w:pPr>
        <w:pStyle w:val="4"/>
        <w:spacing w:before="261" w:line="254" w:lineRule="auto"/>
        <w:ind w:right="99"/>
        <w:rPr>
          <w:rFonts w:hint="eastAsia"/>
        </w:rPr>
      </w:pPr>
      <w:r>
        <w:rPr>
          <w:rFonts w:hint="eastAsia"/>
        </w:rPr>
        <w:t>It is the simple truth that he has no rationale of Christ at all in relation to forgiveness.</w:t>
      </w:r>
    </w:p>
    <w:p w14:paraId="16F55431">
      <w:pPr>
        <w:pStyle w:val="4"/>
        <w:spacing w:before="261" w:line="254" w:lineRule="auto"/>
        <w:ind w:right="99"/>
        <w:rPr>
          <w:rFonts w:hint="eastAsia"/>
        </w:rPr>
      </w:pPr>
      <w:r>
        <w:rPr>
          <w:rFonts w:hint="eastAsia"/>
        </w:rPr>
        <w:t>简单的真理是，他对基督与饶恕的关系，根本没有一个合理的解释。</w:t>
      </w:r>
    </w:p>
    <w:p w14:paraId="0DF55236">
      <w:pPr>
        <w:pStyle w:val="4"/>
        <w:spacing w:before="261" w:line="254" w:lineRule="auto"/>
        <w:ind w:right="99"/>
        <w:rPr>
          <w:rFonts w:hint="eastAsia"/>
        </w:rPr>
      </w:pPr>
    </w:p>
    <w:p w14:paraId="62DD04CD">
      <w:pPr>
        <w:pStyle w:val="4"/>
        <w:spacing w:before="261" w:line="254" w:lineRule="auto"/>
        <w:ind w:right="99"/>
        <w:rPr>
          <w:rFonts w:hint="eastAsia"/>
        </w:rPr>
      </w:pPr>
      <w:r>
        <w:rPr>
          <w:rFonts w:hint="eastAsia"/>
        </w:rPr>
        <w:t>In spite of his laborious exegetical effort, New Testament experiences and ideas are not the inspiration but the stumbling-block of his thoughts.</w:t>
      </w:r>
    </w:p>
    <w:p w14:paraId="5B67191A">
      <w:pPr>
        <w:pStyle w:val="4"/>
        <w:spacing w:before="261" w:line="254" w:lineRule="auto"/>
        <w:ind w:right="99"/>
        <w:rPr>
          <w:rFonts w:hint="eastAsia"/>
        </w:rPr>
      </w:pPr>
      <w:r>
        <w:rPr>
          <w:rFonts w:hint="eastAsia"/>
        </w:rPr>
        <w:t>尽管他作了辛勤的释经努力，新约的经历和观念并非他思想的灵感，而是其绊脚石。</w:t>
      </w:r>
    </w:p>
    <w:p w14:paraId="3D422665">
      <w:pPr>
        <w:pStyle w:val="4"/>
        <w:spacing w:before="261" w:line="254" w:lineRule="auto"/>
        <w:ind w:right="99"/>
        <w:rPr>
          <w:rFonts w:hint="eastAsia"/>
        </w:rPr>
      </w:pPr>
    </w:p>
    <w:p w14:paraId="56C7B605">
      <w:pPr>
        <w:pStyle w:val="4"/>
        <w:spacing w:before="261" w:line="254" w:lineRule="auto"/>
        <w:ind w:right="99"/>
        <w:rPr>
          <w:rFonts w:hint="eastAsia"/>
        </w:rPr>
      </w:pPr>
      <w:r>
        <w:rPr>
          <w:rFonts w:hint="eastAsia"/>
        </w:rPr>
        <w:t>His task is not to absorb and assimilate the New Testament construction of Christianity, but to explain it away.</w:t>
      </w:r>
    </w:p>
    <w:p w14:paraId="3DF71046">
      <w:pPr>
        <w:pStyle w:val="4"/>
        <w:spacing w:before="261" w:line="254" w:lineRule="auto"/>
        <w:ind w:right="99"/>
        <w:rPr>
          <w:rFonts w:hint="eastAsia"/>
        </w:rPr>
      </w:pPr>
      <w:r>
        <w:rPr>
          <w:rFonts w:hint="eastAsia"/>
        </w:rPr>
        <w:t>他的任务并非吸收和同化新约对基督教的建构，而是将其解释掉。</w:t>
      </w:r>
    </w:p>
    <w:p w14:paraId="3ED2AFF4">
      <w:pPr>
        <w:pStyle w:val="4"/>
        <w:spacing w:before="261" w:line="254" w:lineRule="auto"/>
        <w:ind w:right="99"/>
        <w:rPr>
          <w:rFonts w:hint="eastAsia"/>
        </w:rPr>
      </w:pPr>
    </w:p>
    <w:p w14:paraId="60F95FF4">
      <w:pPr>
        <w:pStyle w:val="4"/>
        <w:spacing w:before="261" w:line="254" w:lineRule="auto"/>
        <w:ind w:right="99"/>
        <w:rPr>
          <w:rFonts w:hint="eastAsia"/>
        </w:rPr>
      </w:pPr>
      <w:r>
        <w:rPr>
          <w:rFonts w:hint="eastAsia"/>
        </w:rPr>
        <w:t>He often speaks of Christ 'intervening' between God's decree to forgive out of pure mercy, and the taking effect of that decree in the actual experience of pardon; but why any one should 'intervene,' why in particular there should be an intervention so tragic, which has asserted such a reconciling power in Christian hearts, he has no idea whatever.</w:t>
      </w:r>
    </w:p>
    <w:p w14:paraId="1BF86BD9">
      <w:pPr>
        <w:pStyle w:val="4"/>
        <w:spacing w:before="261" w:line="254" w:lineRule="auto"/>
        <w:ind w:right="99"/>
        <w:rPr>
          <w:rFonts w:hint="eastAsia"/>
        </w:rPr>
      </w:pPr>
      <w:r>
        <w:rPr>
          <w:rFonts w:hint="eastAsia"/>
        </w:rPr>
        <w:t>他常常谈到基督‘介入’在上帝出于纯粹怜悯而赦免的谕旨，与那谕旨在实际赦免经历中生效之间；但为何要有人‘介入’，特别是为何要有如此悲惨的介入，这介入在基督徒心中彰显了如此的和好大能，他毫无头绪。</w:t>
      </w:r>
    </w:p>
    <w:p w14:paraId="465C506F">
      <w:pPr>
        <w:pStyle w:val="4"/>
        <w:spacing w:before="261" w:line="254" w:lineRule="auto"/>
        <w:ind w:right="99"/>
        <w:rPr>
          <w:rFonts w:hint="eastAsia"/>
        </w:rPr>
      </w:pPr>
    </w:p>
    <w:p w14:paraId="56F8CCEC">
      <w:pPr>
        <w:pStyle w:val="4"/>
        <w:spacing w:before="261" w:line="254" w:lineRule="auto"/>
        <w:ind w:right="99"/>
        <w:rPr>
          <w:rFonts w:hint="eastAsia"/>
        </w:rPr>
      </w:pPr>
      <w:r>
        <w:rPr>
          <w:rFonts w:hint="eastAsia"/>
        </w:rPr>
        <w:t>It is this which explains the curiously non-Christian impression left on the mind by the De Jesu Christo Servatore.</w:t>
      </w:r>
    </w:p>
    <w:p w14:paraId="3A4E1E92">
      <w:pPr>
        <w:pStyle w:val="4"/>
        <w:spacing w:before="261" w:line="254" w:lineRule="auto"/>
        <w:ind w:right="99"/>
        <w:rPr>
          <w:rFonts w:hint="eastAsia"/>
        </w:rPr>
      </w:pPr>
      <w:r>
        <w:rPr>
          <w:rFonts w:hint="eastAsia"/>
        </w:rPr>
        <w:t>这正是《论耶稣基督救主》一书在人心中留下奇特的非基督教印象的原因。</w:t>
      </w:r>
    </w:p>
    <w:p w14:paraId="147D9D16">
      <w:pPr>
        <w:pStyle w:val="4"/>
        <w:spacing w:before="261" w:line="254" w:lineRule="auto"/>
        <w:ind w:right="99"/>
        <w:rPr>
          <w:rFonts w:hint="eastAsia"/>
        </w:rPr>
      </w:pPr>
    </w:p>
    <w:p w14:paraId="690BBE4C">
      <w:pPr>
        <w:pStyle w:val="4"/>
        <w:spacing w:before="261" w:line="254" w:lineRule="auto"/>
        <w:ind w:right="99"/>
        <w:rPr>
          <w:rFonts w:hint="eastAsia"/>
        </w:rPr>
      </w:pPr>
      <w:r>
        <w:rPr>
          <w:rFonts w:hint="eastAsia"/>
        </w:rPr>
        <w:t>There is no suggestion in it of a personal relation to Jesus, of an infinite debt to Him, of an inspiration of which He is the immediate source.</w:t>
      </w:r>
    </w:p>
    <w:p w14:paraId="349F52E1">
      <w:pPr>
        <w:pStyle w:val="4"/>
        <w:spacing w:before="261" w:line="254" w:lineRule="auto"/>
        <w:ind w:right="99"/>
        <w:rPr>
          <w:rFonts w:hint="eastAsia"/>
        </w:rPr>
      </w:pPr>
      <w:r>
        <w:rPr>
          <w:rFonts w:hint="eastAsia"/>
        </w:rPr>
        <w:t>其中没有暗示与耶稣的个人关系，没有暗示对祂的无限亏欠，也没有暗示祂是灵感的直接源头。</w:t>
      </w:r>
    </w:p>
    <w:p w14:paraId="247960D2">
      <w:pPr>
        <w:pStyle w:val="4"/>
        <w:spacing w:before="261" w:line="254" w:lineRule="auto"/>
        <w:ind w:right="99"/>
        <w:rPr>
          <w:rFonts w:hint="eastAsia"/>
        </w:rPr>
      </w:pPr>
    </w:p>
    <w:p w14:paraId="238CD24E">
      <w:pPr>
        <w:pStyle w:val="4"/>
        <w:spacing w:before="261" w:line="254" w:lineRule="auto"/>
        <w:ind w:right="99"/>
        <w:rPr>
          <w:rFonts w:hint="eastAsia"/>
        </w:rPr>
      </w:pPr>
      <w:r>
        <w:rPr>
          <w:rFonts w:hint="eastAsia"/>
        </w:rPr>
        <w:t>At the best He is an argument for something else, and even if He gets a place in the mind He has no home in the heart.</w:t>
      </w:r>
    </w:p>
    <w:p w14:paraId="0FBFC33B">
      <w:pPr>
        <w:pStyle w:val="4"/>
        <w:spacing w:before="261" w:line="254" w:lineRule="auto"/>
        <w:ind w:right="99"/>
        <w:rPr>
          <w:rFonts w:hint="eastAsia"/>
        </w:rPr>
      </w:pPr>
      <w:r>
        <w:rPr>
          <w:rFonts w:hint="eastAsia"/>
        </w:rPr>
        <w:t>充其量，祂只是为其他事物的论据，即使祂在思想中占有一席之地，在心中却无家可归。</w:t>
      </w:r>
    </w:p>
    <w:p w14:paraId="312DE3D9">
      <w:pPr>
        <w:pStyle w:val="4"/>
        <w:spacing w:before="261" w:line="254" w:lineRule="auto"/>
        <w:ind w:right="99"/>
        <w:rPr>
          <w:rFonts w:hint="eastAsia"/>
        </w:rPr>
      </w:pPr>
    </w:p>
    <w:p w14:paraId="26B27129">
      <w:pPr>
        <w:pStyle w:val="4"/>
        <w:spacing w:before="261" w:line="254" w:lineRule="auto"/>
        <w:ind w:right="99"/>
        <w:rPr>
          <w:rFonts w:hint="eastAsia"/>
        </w:rPr>
      </w:pPr>
      <w:r>
        <w:rPr>
          <w:rFonts w:hint="eastAsia"/>
        </w:rPr>
        <w:t>If Socinianism were true, no one could ever have written, even in a mood of morbid and crazy exaltation, 'I am crucified with Christ, and it is no longer I who live, but Christ who lives in me.'</w:t>
      </w:r>
    </w:p>
    <w:p w14:paraId="44A52BFC">
      <w:pPr>
        <w:pStyle w:val="4"/>
        <w:spacing w:before="261" w:line="254" w:lineRule="auto"/>
        <w:ind w:right="99"/>
        <w:rPr>
          <w:rFonts w:hint="eastAsia"/>
        </w:rPr>
      </w:pPr>
      <w:r>
        <w:rPr>
          <w:rFonts w:hint="eastAsia"/>
        </w:rPr>
        <w:t>如果索西奴派是对的，就没人能写出，即使是在一种病态和疯狂的亢奋中，‘我已经与基督同钉十字架，现在活着的不再是我，乃是基督在我里面活着。’</w:t>
      </w:r>
    </w:p>
    <w:p w14:paraId="1AA69C2F">
      <w:pPr>
        <w:pStyle w:val="4"/>
        <w:spacing w:before="261" w:line="254" w:lineRule="auto"/>
        <w:ind w:right="99"/>
        <w:rPr>
          <w:rFonts w:hint="eastAsia"/>
        </w:rPr>
      </w:pPr>
    </w:p>
    <w:p w14:paraId="3BE10B90">
      <w:pPr>
        <w:pStyle w:val="4"/>
        <w:spacing w:before="261" w:line="254" w:lineRule="auto"/>
        <w:ind w:right="99"/>
        <w:rPr>
          <w:rFonts w:hint="eastAsia"/>
        </w:rPr>
      </w:pPr>
      <w:r>
        <w:rPr>
          <w:rFonts w:hint="eastAsia"/>
        </w:rPr>
        <w:t>Even the expression 'faith in Christ' is extremely rare; it is usually fidem ei habere, or even more disinterestedly, ejus verbis fidem habentes.</w:t>
      </w:r>
    </w:p>
    <w:p w14:paraId="66EF449A">
      <w:pPr>
        <w:pStyle w:val="4"/>
        <w:spacing w:before="261" w:line="254" w:lineRule="auto"/>
        <w:ind w:right="99"/>
        <w:rPr>
          <w:rFonts w:hint="eastAsia"/>
        </w:rPr>
      </w:pPr>
      <w:r>
        <w:rPr>
          <w:rFonts w:hint="eastAsia"/>
        </w:rPr>
        <w:t>即使是‘信基督’这个表达也极为罕见；通常是 fidem ei habere（信他），甚至更不带感情色彩的，ejus verbis fidem habentes（信他的话）。</w:t>
      </w:r>
    </w:p>
    <w:p w14:paraId="418026E6">
      <w:pPr>
        <w:pStyle w:val="4"/>
        <w:spacing w:before="261" w:line="254" w:lineRule="auto"/>
        <w:ind w:right="99"/>
        <w:rPr>
          <w:rFonts w:hint="eastAsia"/>
        </w:rPr>
      </w:pPr>
    </w:p>
    <w:p w14:paraId="4C5D7FA6">
      <w:pPr>
        <w:pStyle w:val="4"/>
        <w:spacing w:before="261" w:line="254" w:lineRule="auto"/>
        <w:ind w:right="99"/>
        <w:rPr>
          <w:rFonts w:hint="eastAsia"/>
        </w:rPr>
      </w:pPr>
      <w:r>
        <w:rPr>
          <w:rFonts w:hint="eastAsia"/>
        </w:rPr>
        <w:t>That this is not an unfair estimate may be shown by the following characteristic passage from the De Jesu Christo Servatore (Pars Secunda, c. xiii.).</w:t>
      </w:r>
    </w:p>
    <w:p w14:paraId="2BEB9616">
      <w:pPr>
        <w:pStyle w:val="4"/>
        <w:spacing w:before="261" w:line="254" w:lineRule="auto"/>
        <w:ind w:right="99"/>
        <w:rPr>
          <w:rFonts w:hint="eastAsia"/>
        </w:rPr>
      </w:pPr>
      <w:r>
        <w:rPr>
          <w:rFonts w:hint="eastAsia"/>
        </w:rPr>
        <w:t>这并非一个不公平的评价，可以从《论耶稣基督救主》（第二部分，第十三章）中下面这段典型的段落得到证明。</w:t>
      </w:r>
    </w:p>
    <w:p w14:paraId="35240B42">
      <w:pPr>
        <w:pStyle w:val="4"/>
        <w:spacing w:before="261" w:line="254" w:lineRule="auto"/>
        <w:ind w:right="99"/>
        <w:rPr>
          <w:rFonts w:hint="eastAsia"/>
        </w:rPr>
      </w:pPr>
    </w:p>
    <w:p w14:paraId="726E2745">
      <w:pPr>
        <w:pStyle w:val="4"/>
        <w:spacing w:before="261" w:line="254" w:lineRule="auto"/>
        <w:ind w:right="99"/>
        <w:rPr>
          <w:rFonts w:hint="eastAsia"/>
        </w:rPr>
      </w:pPr>
      <w:r>
        <w:rPr>
          <w:rFonts w:hint="eastAsia"/>
        </w:rPr>
        <w:t>'The death of Christ is said to have expiated our sins, not because it either moved God to condone our sins, or patched up or made good the guilt of our faults; but because the expiation of our sins, which depended wholly on the mercy of God alone, followed immediately on the accomplishment of Christ's suffering (Christi supplicio peracto).</w:t>
      </w:r>
    </w:p>
    <w:p w14:paraId="284744D8">
      <w:pPr>
        <w:pStyle w:val="4"/>
        <w:spacing w:before="261" w:line="254" w:lineRule="auto"/>
        <w:ind w:right="99"/>
        <w:rPr>
          <w:rFonts w:hint="eastAsia"/>
        </w:rPr>
      </w:pPr>
      <w:r>
        <w:rPr>
          <w:rFonts w:hint="eastAsia"/>
        </w:rPr>
        <w:t>‘基督的死据说已赎了我们的罪，并非因为它感动上帝宽恕我们的罪，或修补或弥补了我们过犯的罪咎；而是因为我们罪的赎清，完全依赖于上帝独有的怜悯，在基督受难完成（Christi supplicio peracto）之后，立刻就随之而来。</w:t>
      </w:r>
    </w:p>
    <w:p w14:paraId="667E9A3E">
      <w:pPr>
        <w:pStyle w:val="4"/>
        <w:spacing w:before="261" w:line="254" w:lineRule="auto"/>
        <w:ind w:right="99"/>
        <w:rPr>
          <w:rFonts w:hint="eastAsia"/>
        </w:rPr>
      </w:pPr>
    </w:p>
    <w:p w14:paraId="1A8A832F">
      <w:pPr>
        <w:pStyle w:val="4"/>
        <w:spacing w:before="261" w:line="254" w:lineRule="auto"/>
        <w:ind w:right="99"/>
        <w:rPr>
          <w:rFonts w:hint="eastAsia"/>
        </w:rPr>
      </w:pPr>
      <w:r>
        <w:rPr>
          <w:rFonts w:hint="eastAsia"/>
        </w:rPr>
        <w:t>For as soon as Christ had suffered the death of the cross, He obtained by God's decree (ex Dei decreto) not only to be Himself endowed with immortal and eternal life, but to have the power of endowing with the same us who believe Him (qui illi fidem habemus) and are His.</w:t>
      </w:r>
    </w:p>
    <w:p w14:paraId="1DBA31A5">
      <w:pPr>
        <w:pStyle w:val="4"/>
        <w:spacing w:before="261" w:line="254" w:lineRule="auto"/>
        <w:ind w:right="99"/>
        <w:rPr>
          <w:rFonts w:hint="eastAsia"/>
        </w:rPr>
      </w:pPr>
      <w:r>
        <w:rPr>
          <w:rFonts w:hint="eastAsia"/>
        </w:rPr>
        <w:t>因为基督一受了十字架的死，祂就按上帝的谕旨（ex Dei decreto）得着了不仅自己被赋予不朽和永恒的生命，也得着了将这同样生命赋予信靠祂（qui illi fidem habemus）并属祂之我们的能力。</w:t>
      </w:r>
    </w:p>
    <w:p w14:paraId="2CD9F005">
      <w:pPr>
        <w:pStyle w:val="4"/>
        <w:spacing w:before="261" w:line="254" w:lineRule="auto"/>
        <w:ind w:right="99"/>
        <w:rPr>
          <w:rFonts w:hint="eastAsia"/>
        </w:rPr>
      </w:pPr>
    </w:p>
    <w:p w14:paraId="337DEDCB">
      <w:pPr>
        <w:pStyle w:val="4"/>
        <w:spacing w:before="261" w:line="254" w:lineRule="auto"/>
        <w:ind w:right="99"/>
        <w:rPr>
          <w:rFonts w:hint="eastAsia"/>
        </w:rPr>
      </w:pPr>
      <w:r>
        <w:rPr>
          <w:rFonts w:hint="eastAsia"/>
        </w:rPr>
        <w:t>And in reality the expiation of our sins is nothing but our full and permanent liberation from the death of sin.'</w:t>
      </w:r>
    </w:p>
    <w:p w14:paraId="2092CE7D">
      <w:pPr>
        <w:pStyle w:val="4"/>
        <w:spacing w:before="261" w:line="254" w:lineRule="auto"/>
        <w:ind w:right="99"/>
        <w:rPr>
          <w:rFonts w:hint="eastAsia"/>
        </w:rPr>
      </w:pPr>
      <w:r>
        <w:rPr>
          <w:rFonts w:hint="eastAsia"/>
        </w:rPr>
        <w:t>而实际上，我们罪的赎清，无非是我们从罪的死亡中完全且永久的解放。’</w:t>
      </w:r>
    </w:p>
    <w:p w14:paraId="4C4F8041">
      <w:pPr>
        <w:pStyle w:val="4"/>
        <w:spacing w:before="261" w:line="254" w:lineRule="auto"/>
        <w:ind w:right="99"/>
        <w:rPr>
          <w:rFonts w:hint="eastAsia"/>
        </w:rPr>
      </w:pPr>
    </w:p>
    <w:p w14:paraId="3D5FC930">
      <w:pPr>
        <w:pStyle w:val="4"/>
        <w:spacing w:before="261" w:line="254" w:lineRule="auto"/>
        <w:ind w:right="99"/>
        <w:rPr>
          <w:rFonts w:hint="eastAsia"/>
        </w:rPr>
      </w:pPr>
      <w:r>
        <w:rPr>
          <w:rFonts w:hint="eastAsia"/>
        </w:rPr>
        <w:t>There could not be a clearer indication both that Socinus felt that there was something in the whole Biblical and historical estimate of Christ's place in redemption, with which he could not but deal, and that his attempt to deal with it is quite unreal.</w:t>
      </w:r>
    </w:p>
    <w:p w14:paraId="72A49778">
      <w:pPr>
        <w:pStyle w:val="4"/>
        <w:spacing w:before="261" w:line="254" w:lineRule="auto"/>
        <w:ind w:right="99"/>
        <w:rPr>
          <w:rFonts w:hint="eastAsia"/>
        </w:rPr>
      </w:pPr>
      <w:r>
        <w:rPr>
          <w:rFonts w:hint="eastAsia"/>
        </w:rPr>
        <w:t>没有比这更清楚的迹象了，既表明索西奴感觉到，在整个圣经和历史对基督在救赎中地位的评价中，有些东西是他不得不处理的，也表明他处理它的尝试是完全不真实的。</w:t>
      </w:r>
    </w:p>
    <w:p w14:paraId="5105E926">
      <w:pPr>
        <w:pStyle w:val="4"/>
        <w:spacing w:before="261" w:line="254" w:lineRule="auto"/>
        <w:ind w:right="99"/>
        <w:rPr>
          <w:rFonts w:hint="eastAsia"/>
        </w:rPr>
      </w:pPr>
    </w:p>
    <w:p w14:paraId="05592CE1">
      <w:pPr>
        <w:pStyle w:val="4"/>
        <w:spacing w:before="261" w:line="254" w:lineRule="auto"/>
        <w:ind w:right="99"/>
        <w:rPr>
          <w:rFonts w:hint="eastAsia"/>
        </w:rPr>
      </w:pPr>
      <w:r>
        <w:rPr>
          <w:rFonts w:hint="eastAsia"/>
        </w:rPr>
        <w:t>Non propter hoc, he seems to say—thinking of forgiveness and of the death of Christ; non propter hoc—sed tamen post hoc, and that ex Dei decreto!</w:t>
      </w:r>
    </w:p>
    <w:p w14:paraId="75F98BF0">
      <w:pPr>
        <w:pStyle w:val="4"/>
        <w:spacing w:before="261" w:line="254" w:lineRule="auto"/>
        <w:ind w:right="99"/>
        <w:rPr>
          <w:rFonts w:hint="eastAsia"/>
        </w:rPr>
      </w:pPr>
      <w:r>
        <w:rPr>
          <w:rFonts w:hint="eastAsia"/>
        </w:rPr>
        <w:t>他似乎在说：非因此——想着赦免和基督的死；非因此——然则在此后，且是出于神的谕旨！</w:t>
      </w:r>
    </w:p>
    <w:p w14:paraId="52B575B7">
      <w:pPr>
        <w:pStyle w:val="4"/>
        <w:spacing w:before="261" w:line="254" w:lineRule="auto"/>
        <w:ind w:right="99"/>
        <w:rPr>
          <w:rFonts w:hint="eastAsia"/>
        </w:rPr>
      </w:pPr>
    </w:p>
    <w:p w14:paraId="72AC156D">
      <w:pPr>
        <w:pStyle w:val="4"/>
        <w:spacing w:before="261" w:line="254" w:lineRule="auto"/>
        <w:ind w:right="99"/>
        <w:rPr>
          <w:rFonts w:hint="eastAsia"/>
        </w:rPr>
      </w:pPr>
      <w:r>
        <w:rPr>
          <w:rFonts w:hint="eastAsia"/>
        </w:rPr>
        <w:t>It is not respectful to the decree of God to deny it, in this fashion, anything but a purely arbitrary character.</w:t>
      </w:r>
    </w:p>
    <w:p w14:paraId="362ABB63">
      <w:pPr>
        <w:pStyle w:val="4"/>
        <w:spacing w:before="261" w:line="254" w:lineRule="auto"/>
        <w:ind w:right="99"/>
        <w:rPr>
          <w:rFonts w:hint="eastAsia"/>
        </w:rPr>
      </w:pPr>
      <w:r>
        <w:rPr>
          <w:rFonts w:hint="eastAsia"/>
        </w:rPr>
        <w:t>以这种方式，否认上帝的谕旨具有除纯粹任意之外的任何特性，是对上帝谕旨的不敬。</w:t>
      </w:r>
    </w:p>
    <w:p w14:paraId="676931AE">
      <w:pPr>
        <w:pStyle w:val="4"/>
        <w:spacing w:before="261" w:line="254" w:lineRule="auto"/>
        <w:ind w:right="99"/>
        <w:rPr>
          <w:rFonts w:hint="eastAsia"/>
        </w:rPr>
      </w:pPr>
    </w:p>
    <w:p w14:paraId="770E4072">
      <w:pPr>
        <w:pStyle w:val="4"/>
        <w:spacing w:before="261" w:line="254" w:lineRule="auto"/>
        <w:ind w:right="99"/>
        <w:rPr>
          <w:rFonts w:hint="eastAsia"/>
        </w:rPr>
      </w:pPr>
      <w:r>
        <w:rPr>
          <w:rFonts w:hint="eastAsia"/>
        </w:rPr>
        <w:t>Theologians who felt the formal logic of Socinus unimpeachable were not so much affected by it, just because they felt at the same time that he evaded the problem to which their logical perplexities were due.</w:t>
      </w:r>
    </w:p>
    <w:p w14:paraId="7CE36AFE">
      <w:pPr>
        <w:pStyle w:val="4"/>
        <w:spacing w:before="261" w:line="254" w:lineRule="auto"/>
        <w:ind w:right="99"/>
        <w:rPr>
          <w:rFonts w:hint="eastAsia"/>
        </w:rPr>
      </w:pPr>
      <w:r>
        <w:rPr>
          <w:rFonts w:hint="eastAsia"/>
        </w:rPr>
        <w:t>那些觉得索西奴的形式逻辑无可指摘的神学家，并未因此受到太大影响，正因为他们同时觉得，他回避了他们逻辑困惑的根源问题。</w:t>
      </w:r>
    </w:p>
    <w:p w14:paraId="00D66CFB">
      <w:pPr>
        <w:pStyle w:val="4"/>
        <w:spacing w:before="261" w:line="254" w:lineRule="auto"/>
        <w:ind w:right="99"/>
        <w:rPr>
          <w:rFonts w:hint="eastAsia"/>
        </w:rPr>
      </w:pPr>
    </w:p>
    <w:p w14:paraId="367823AB">
      <w:pPr>
        <w:pStyle w:val="4"/>
        <w:spacing w:before="261" w:line="254" w:lineRule="auto"/>
        <w:ind w:right="99"/>
        <w:rPr>
          <w:rFonts w:hint="eastAsia"/>
        </w:rPr>
      </w:pPr>
      <w:r>
        <w:rPr>
          <w:rFonts w:hint="eastAsia"/>
        </w:rPr>
        <w:t>Those perplexities did not emerge into consciousness for the first time when the Reformation doctrine of Christ's satisfaction for sin was defined.</w:t>
      </w:r>
    </w:p>
    <w:p w14:paraId="59C64E44">
      <w:pPr>
        <w:pStyle w:val="4"/>
        <w:spacing w:before="261" w:line="254" w:lineRule="auto"/>
        <w:ind w:right="99"/>
        <w:rPr>
          <w:rFonts w:hint="eastAsia"/>
        </w:rPr>
      </w:pPr>
      <w:r>
        <w:rPr>
          <w:rFonts w:hint="eastAsia"/>
        </w:rPr>
        <w:t>这些困惑，并非在宗教改革时期基督为罪作补赎的教义被定义时才首次进入意识。</w:t>
      </w:r>
    </w:p>
    <w:p w14:paraId="67486C23">
      <w:pPr>
        <w:pStyle w:val="4"/>
        <w:spacing w:before="261" w:line="254" w:lineRule="auto"/>
        <w:ind w:right="99"/>
        <w:rPr>
          <w:rFonts w:hint="eastAsia"/>
        </w:rPr>
      </w:pPr>
    </w:p>
    <w:p w14:paraId="580A234F">
      <w:pPr>
        <w:pStyle w:val="4"/>
        <w:spacing w:before="261" w:line="254" w:lineRule="auto"/>
        <w:ind w:right="99"/>
        <w:rPr>
          <w:rFonts w:hint="eastAsia"/>
        </w:rPr>
      </w:pPr>
      <w:r>
        <w:rPr>
          <w:rFonts w:hint="eastAsia"/>
        </w:rPr>
        <w:t>They were present to the mind of Augustine when he wrote 'et quando nos oderat diligebat.'</w:t>
      </w:r>
    </w:p>
    <w:p w14:paraId="59C9BB3F">
      <w:pPr>
        <w:pStyle w:val="4"/>
        <w:spacing w:before="261" w:line="254" w:lineRule="auto"/>
        <w:ind w:right="99"/>
        <w:rPr>
          <w:rFonts w:hint="eastAsia"/>
        </w:rPr>
      </w:pPr>
      <w:r>
        <w:rPr>
          <w:rFonts w:hint="eastAsia"/>
        </w:rPr>
        <w:t>当奥古斯丁写下“当祂恨恶我们时，祂也爱着我们”时，这些困惑已在他心中。</w:t>
      </w:r>
    </w:p>
    <w:p w14:paraId="58891322">
      <w:pPr>
        <w:pStyle w:val="4"/>
        <w:spacing w:before="261" w:line="254" w:lineRule="auto"/>
        <w:ind w:right="99"/>
        <w:rPr>
          <w:rFonts w:hint="eastAsia"/>
        </w:rPr>
      </w:pPr>
    </w:p>
    <w:p w14:paraId="753FB44A">
      <w:pPr>
        <w:pStyle w:val="4"/>
        <w:spacing w:before="261" w:line="254" w:lineRule="auto"/>
        <w:ind w:right="99"/>
        <w:rPr>
          <w:rFonts w:hint="eastAsia"/>
        </w:rPr>
      </w:pPr>
      <w:r>
        <w:rPr>
          <w:rFonts w:hint="eastAsia"/>
        </w:rPr>
        <w:t>They are present to the mind of everybody who feels, as Christians have felt from the beginning, that in Christ God somehow takes part with sinners against Himself.</w:t>
      </w:r>
    </w:p>
    <w:p w14:paraId="3A5D7274">
      <w:pPr>
        <w:pStyle w:val="4"/>
        <w:spacing w:before="261" w:line="254" w:lineRule="auto"/>
        <w:ind w:right="99"/>
        <w:rPr>
          <w:rFonts w:hint="eastAsia"/>
        </w:rPr>
      </w:pPr>
      <w:r>
        <w:rPr>
          <w:rFonts w:hint="eastAsia"/>
        </w:rPr>
        <w:t>它们存在于每一个人的思想中，正如基督徒从起初就感觉到的那样，即在基督里，上帝以某种方式站在罪人这边，反对祂自己。</w:t>
      </w:r>
    </w:p>
    <w:p w14:paraId="31466C3A">
      <w:pPr>
        <w:pStyle w:val="4"/>
        <w:spacing w:before="261" w:line="254" w:lineRule="auto"/>
        <w:ind w:right="99"/>
        <w:rPr>
          <w:rFonts w:hint="eastAsia"/>
        </w:rPr>
      </w:pPr>
    </w:p>
    <w:p w14:paraId="37758BF2">
      <w:pPr>
        <w:pStyle w:val="4"/>
        <w:spacing w:before="261" w:line="254" w:lineRule="auto"/>
        <w:ind w:right="99"/>
        <w:rPr>
          <w:rFonts w:hint="eastAsia"/>
        </w:rPr>
      </w:pPr>
      <w:r>
        <w:rPr>
          <w:rFonts w:hint="eastAsia"/>
        </w:rPr>
        <w:t>He is estranged and offended by sin—this is not an imagination but an experience of the sinner; and the sinner finds Him a gracious God</w:t>
      </w:r>
    </w:p>
    <w:p w14:paraId="3E36B536">
      <w:pPr>
        <w:pStyle w:val="4"/>
        <w:spacing w:before="261" w:line="254" w:lineRule="auto"/>
        <w:ind w:right="99"/>
        <w:rPr>
          <w:rFonts w:hint="eastAsia"/>
        </w:rPr>
      </w:pPr>
      <w:r>
        <w:rPr>
          <w:rFonts w:hint="eastAsia"/>
        </w:rPr>
        <w:t>祂因罪而疏远和被冒犯——这并非想象，而是罪人的经历；罪人发现祂是一位恩慈的上帝</w:t>
      </w:r>
    </w:p>
    <w:p w14:paraId="2824AE8D">
      <w:pPr>
        <w:pStyle w:val="4"/>
        <w:spacing w:before="261" w:line="254" w:lineRule="auto"/>
        <w:ind w:right="99"/>
        <w:rPr>
          <w:rFonts w:hint="eastAsia"/>
        </w:rPr>
      </w:pPr>
      <w:r>
        <w:rPr>
          <w:rFonts w:hint="eastAsia"/>
        </w:rPr>
        <w:t>—and this also is not imagination but experience—not in a way to</w:t>
      </w:r>
    </w:p>
    <w:p w14:paraId="2673B65C">
      <w:pPr>
        <w:pStyle w:val="4"/>
        <w:spacing w:before="261" w:line="254" w:lineRule="auto"/>
        <w:ind w:right="99"/>
        <w:rPr>
          <w:rFonts w:hint="eastAsia"/>
        </w:rPr>
      </w:pPr>
      <w:r>
        <w:rPr>
          <w:rFonts w:hint="eastAsia"/>
        </w:rPr>
        <w:t>——这也不是想象而是经历——并非以一种</w:t>
      </w:r>
    </w:p>
    <w:p w14:paraId="0D1A8749">
      <w:pPr>
        <w:pStyle w:val="4"/>
        <w:spacing w:before="261" w:line="254" w:lineRule="auto"/>
        <w:ind w:right="99"/>
        <w:rPr>
          <w:rFonts w:hint="eastAsia"/>
        </w:rPr>
      </w:pPr>
      <w:r>
        <w:rPr>
          <w:rFonts w:hint="eastAsia"/>
        </w:rPr>
        <w:t>which Christ does not matter, but only in Christ.</w:t>
      </w:r>
    </w:p>
    <w:p w14:paraId="6D041CAC">
      <w:pPr>
        <w:pStyle w:val="4"/>
        <w:spacing w:before="261" w:line="254" w:lineRule="auto"/>
        <w:ind w:right="99"/>
        <w:rPr>
          <w:rFonts w:hint="eastAsia"/>
        </w:rPr>
      </w:pPr>
      <w:r>
        <w:rPr>
          <w:rFonts w:hint="eastAsia"/>
        </w:rPr>
        <w:t>基督无关紧要的方式，而唯独在基督里。</w:t>
      </w:r>
    </w:p>
    <w:p w14:paraId="2429585E">
      <w:pPr>
        <w:pStyle w:val="4"/>
        <w:spacing w:before="261" w:line="254" w:lineRule="auto"/>
        <w:ind w:right="99"/>
        <w:rPr>
          <w:rFonts w:hint="eastAsia"/>
        </w:rPr>
      </w:pPr>
    </w:p>
    <w:p w14:paraId="2B9721B8">
      <w:pPr>
        <w:pStyle w:val="4"/>
        <w:spacing w:before="261" w:line="254" w:lineRule="auto"/>
        <w:ind w:right="99"/>
        <w:rPr>
          <w:rFonts w:hint="eastAsia"/>
        </w:rPr>
      </w:pPr>
      <w:r>
        <w:rPr>
          <w:rFonts w:hint="eastAsia"/>
        </w:rPr>
        <w:t>In point of fact, the gratuito and the propter Christum are experimentally quite consistent, and the only difficulty is to find a statement which will do justice to this experienced fact.</w:t>
      </w:r>
    </w:p>
    <w:p w14:paraId="69CC545A">
      <w:pPr>
        <w:pStyle w:val="4"/>
        <w:spacing w:before="261" w:line="254" w:lineRule="auto"/>
        <w:ind w:right="99"/>
        <w:rPr>
          <w:rFonts w:hint="eastAsia"/>
        </w:rPr>
      </w:pPr>
      <w:r>
        <w:rPr>
          <w:rFonts w:hint="eastAsia"/>
        </w:rPr>
        <w:t>事实上，白白的恩典（gratuito）与因着基督的缘故（propter Christum）在经验上是完全一致的，唯一的困难在于找到一个能公正地陈述这个经验事实的说法。</w:t>
      </w:r>
    </w:p>
    <w:p w14:paraId="660A0AA3">
      <w:pPr>
        <w:pStyle w:val="4"/>
        <w:spacing w:before="261" w:line="254" w:lineRule="auto"/>
        <w:ind w:right="99"/>
        <w:rPr>
          <w:rFonts w:hint="eastAsia"/>
        </w:rPr>
      </w:pPr>
    </w:p>
    <w:p w14:paraId="38BA7DB2">
      <w:pPr>
        <w:pStyle w:val="4"/>
        <w:spacing w:before="261" w:line="254" w:lineRule="auto"/>
        <w:ind w:right="99"/>
        <w:rPr>
          <w:rFonts w:hint="eastAsia"/>
        </w:rPr>
      </w:pPr>
      <w:r>
        <w:rPr>
          <w:rFonts w:hint="eastAsia"/>
        </w:rPr>
        <w:t>To play off the one expression against the other, as Socinianism does, however logical it may be in form, is in fact a mere irrelevance.</w:t>
      </w:r>
    </w:p>
    <w:p w14:paraId="477CF0AD">
      <w:pPr>
        <w:pStyle w:val="4"/>
        <w:spacing w:before="261" w:line="254" w:lineRule="auto"/>
        <w:ind w:right="99"/>
        <w:rPr>
          <w:rFonts w:hint="eastAsia"/>
        </w:rPr>
      </w:pPr>
      <w:r>
        <w:rPr>
          <w:rFonts w:hint="eastAsia"/>
        </w:rPr>
        <w:t>将一种表达与另一种对立起来，如索西奴派所为，无论在形式上多么合乎逻辑，实际上都是不相关的。</w:t>
      </w:r>
    </w:p>
    <w:p w14:paraId="58A6333F">
      <w:pPr>
        <w:pStyle w:val="4"/>
        <w:spacing w:before="261" w:line="254" w:lineRule="auto"/>
        <w:ind w:right="99"/>
        <w:rPr>
          <w:rFonts w:hint="eastAsia"/>
        </w:rPr>
      </w:pPr>
    </w:p>
    <w:p w14:paraId="7917E227">
      <w:pPr>
        <w:pStyle w:val="4"/>
        <w:spacing w:before="261" w:line="254" w:lineRule="auto"/>
        <w:ind w:right="99"/>
        <w:rPr>
          <w:rFonts w:hint="eastAsia"/>
        </w:rPr>
      </w:pPr>
      <w:r>
        <w:rPr>
          <w:rFonts w:hint="eastAsia"/>
        </w:rPr>
        <w:t>Of those who maintained the truth of the propter Christum side by side with that of the gratuito none shows a more candid appreciation of the Socinian difficulties than Calvin (though the Institutio Christianae Religionis is more than forty years earlier than the De Jesu Christo Servatore).</w:t>
      </w:r>
    </w:p>
    <w:p w14:paraId="2F2EDC5B">
      <w:pPr>
        <w:pStyle w:val="4"/>
        <w:spacing w:before="261" w:line="254" w:lineRule="auto"/>
        <w:ind w:right="99"/>
        <w:rPr>
          <w:rFonts w:hint="eastAsia"/>
        </w:rPr>
      </w:pPr>
      <w:r>
        <w:rPr>
          <w:rFonts w:hint="eastAsia"/>
        </w:rPr>
        <w:t>在那些维护“因着基督”与“白白地”并存的真理的人中，没有谁比加尔文更能坦率地理解索西奴派的困难（尽管《基督教要义》比《论耶稣基督救主》早了四十多年）。</w:t>
      </w:r>
    </w:p>
    <w:p w14:paraId="3B68CE21">
      <w:pPr>
        <w:pStyle w:val="4"/>
        <w:spacing w:before="261" w:line="254" w:lineRule="auto"/>
        <w:ind w:right="99"/>
        <w:rPr>
          <w:rFonts w:hint="eastAsia"/>
        </w:rPr>
      </w:pPr>
    </w:p>
    <w:p w14:paraId="35A7683C">
      <w:pPr>
        <w:pStyle w:val="4"/>
        <w:spacing w:before="261" w:line="254" w:lineRule="auto"/>
        <w:ind w:right="99"/>
        <w:rPr>
          <w:rFonts w:hint="eastAsia"/>
        </w:rPr>
      </w:pPr>
      <w:r>
        <w:rPr>
          <w:rFonts w:hint="eastAsia"/>
        </w:rPr>
        <w:t>Calvin formally raises the question how it is consistent to say that God, who comes to meet us with His mercy, is our enemy until He is reconciled to us through Christ.</w:t>
      </w:r>
    </w:p>
    <w:p w14:paraId="27EF34A6">
      <w:pPr>
        <w:pStyle w:val="4"/>
        <w:spacing w:before="261" w:line="254" w:lineRule="auto"/>
        <w:ind w:right="99"/>
        <w:rPr>
          <w:rFonts w:hint="eastAsia"/>
        </w:rPr>
      </w:pPr>
      <w:r>
        <w:rPr>
          <w:rFonts w:hint="eastAsia"/>
        </w:rPr>
        <w:t>加尔文正式地提出这样一个问题，即说上帝，祂来以祂的怜悯迎接我们，在我们藉着基督与祂和好之前，却是我们的仇敌，这如何是一致的。</w:t>
      </w:r>
    </w:p>
    <w:p w14:paraId="2FAFD9A4">
      <w:pPr>
        <w:pStyle w:val="4"/>
        <w:spacing w:before="261" w:line="254" w:lineRule="auto"/>
        <w:ind w:right="99"/>
        <w:rPr>
          <w:rFonts w:hint="eastAsia"/>
        </w:rPr>
      </w:pPr>
    </w:p>
    <w:p w14:paraId="0110ECCE">
      <w:pPr>
        <w:pStyle w:val="4"/>
        <w:spacing w:before="261" w:line="254" w:lineRule="auto"/>
        <w:ind w:right="99"/>
        <w:rPr>
          <w:rFonts w:hint="eastAsia"/>
        </w:rPr>
      </w:pPr>
      <w:r>
        <w:rPr>
          <w:rFonts w:hint="eastAsia"/>
        </w:rPr>
        <w:t>He seems to argue that this, which is the ordinary way of putting it, is rather designed to make sinners feel how wretched and disastrous is their lot apart from Christ, than to give adequate expression to the truth: it is speaking, as Paul says, 'after the manner of men,' and is not to be pressed.</w:t>
      </w:r>
    </w:p>
    <w:p w14:paraId="76E42667">
      <w:pPr>
        <w:pStyle w:val="4"/>
        <w:spacing w:before="261" w:line="254" w:lineRule="auto"/>
        <w:ind w:right="99"/>
        <w:rPr>
          <w:rFonts w:hint="eastAsia"/>
        </w:rPr>
      </w:pPr>
      <w:r>
        <w:rPr>
          <w:rFonts w:hint="eastAsia"/>
        </w:rPr>
        <w:t>他似乎辩称，这种通常的说法，与其说是为了充分表达真理，不如说是为了让罪人感觉到他们离了基督的处境是何等悲惨和灾难性的：这是，如保罗所说，‘按着人的常话’，不应过分强调。</w:t>
      </w:r>
    </w:p>
    <w:p w14:paraId="7D96C6C2">
      <w:pPr>
        <w:pStyle w:val="4"/>
        <w:spacing w:before="261" w:line="254" w:lineRule="auto"/>
        <w:ind w:right="99"/>
        <w:rPr>
          <w:rFonts w:hint="eastAsia"/>
        </w:rPr>
      </w:pPr>
    </w:p>
    <w:p w14:paraId="6D28154C">
      <w:pPr>
        <w:pStyle w:val="4"/>
        <w:spacing w:before="261" w:line="254" w:lineRule="auto"/>
        <w:ind w:right="99"/>
        <w:rPr>
          <w:rFonts w:hint="eastAsia"/>
        </w:rPr>
      </w:pPr>
      <w:r>
        <w:rPr>
          <w:rFonts w:hint="eastAsia"/>
        </w:rPr>
        <w:t>But though the weakness of our faculties is allowed for in this mode of speech, it is not false.</w:t>
      </w:r>
    </w:p>
    <w:p w14:paraId="7AAC44A6">
      <w:pPr>
        <w:pStyle w:val="4"/>
        <w:spacing w:before="261" w:line="254" w:lineRule="auto"/>
        <w:ind w:right="99"/>
        <w:rPr>
          <w:rFonts w:hint="eastAsia"/>
        </w:rPr>
      </w:pPr>
      <w:r>
        <w:rPr>
          <w:rFonts w:hint="eastAsia"/>
        </w:rPr>
        <w:t>但虽然在这种说话方式中，考虑到了我们官能的软弱，它并非虚假的。</w:t>
      </w:r>
    </w:p>
    <w:p w14:paraId="41F6648D">
      <w:pPr>
        <w:pStyle w:val="4"/>
        <w:spacing w:before="261" w:line="254" w:lineRule="auto"/>
        <w:ind w:right="99"/>
        <w:rPr>
          <w:rFonts w:hint="eastAsia"/>
        </w:rPr>
      </w:pPr>
    </w:p>
    <w:p w14:paraId="3E5567B8">
      <w:pPr>
        <w:pStyle w:val="4"/>
        <w:spacing w:before="261" w:line="254" w:lineRule="auto"/>
        <w:ind w:right="99"/>
        <w:rPr>
          <w:rFonts w:hint="eastAsia"/>
        </w:rPr>
      </w:pPr>
      <w:r>
        <w:rPr>
          <w:rFonts w:hint="eastAsia"/>
        </w:rPr>
        <w:t>It conveys the true impression that it is only through Christ that sinners have a standing with God.</w:t>
      </w:r>
    </w:p>
    <w:p w14:paraId="7D648BFE">
      <w:pPr>
        <w:pStyle w:val="4"/>
        <w:spacing w:before="261" w:line="254" w:lineRule="auto"/>
        <w:ind w:right="99"/>
        <w:rPr>
          <w:rFonts w:hint="eastAsia"/>
        </w:rPr>
      </w:pPr>
      <w:r>
        <w:rPr>
          <w:rFonts w:hint="eastAsia"/>
        </w:rPr>
        <w:t>它传达了真实的印象，即唯独藉着基督，罪人才能在上帝面前有地位。</w:t>
      </w:r>
    </w:p>
    <w:p w14:paraId="2AC07470">
      <w:pPr>
        <w:pStyle w:val="4"/>
        <w:spacing w:before="261" w:line="254" w:lineRule="auto"/>
        <w:ind w:right="99"/>
        <w:rPr>
          <w:rFonts w:hint="eastAsia"/>
        </w:rPr>
      </w:pPr>
    </w:p>
    <w:p w14:paraId="2AFCA745">
      <w:pPr>
        <w:pStyle w:val="4"/>
        <w:spacing w:before="261" w:line="254" w:lineRule="auto"/>
        <w:ind w:right="99"/>
        <w:rPr>
          <w:rFonts w:hint="eastAsia"/>
        </w:rPr>
      </w:pPr>
      <w:r>
        <w:rPr>
          <w:rFonts w:hint="eastAsia"/>
        </w:rPr>
        <w:t>The ultimate truth, that which is covered by gratuito, is stated by Calvin with all the distinctness which could be desired.</w:t>
      </w:r>
    </w:p>
    <w:p w14:paraId="259386B5">
      <w:pPr>
        <w:pStyle w:val="4"/>
        <w:spacing w:before="261" w:line="254" w:lineRule="auto"/>
        <w:ind w:right="99"/>
        <w:rPr>
          <w:rFonts w:hint="eastAsia"/>
        </w:rPr>
      </w:pPr>
      <w:r>
        <w:rPr>
          <w:rFonts w:hint="eastAsia"/>
        </w:rPr>
        <w:t>最终的真理，即 gratuito 所涵盖的真理，加尔文以所能期望的一切清晰度来陈述。</w:t>
      </w:r>
    </w:p>
    <w:p w14:paraId="26A89AAA">
      <w:pPr>
        <w:pStyle w:val="4"/>
        <w:spacing w:before="261" w:line="254" w:lineRule="auto"/>
        <w:ind w:right="99"/>
        <w:rPr>
          <w:rFonts w:hint="eastAsia"/>
        </w:rPr>
      </w:pPr>
    </w:p>
    <w:p w14:paraId="2AFB5DEE">
      <w:pPr>
        <w:pStyle w:val="4"/>
        <w:spacing w:before="261" w:line="254" w:lineRule="auto"/>
        <w:ind w:right="99"/>
        <w:rPr>
          <w:rFonts w:hint="eastAsia"/>
        </w:rPr>
      </w:pPr>
      <w:r>
        <w:rPr>
          <w:rFonts w:hint="eastAsia"/>
        </w:rPr>
        <w:t>'Sua dilectione praevenit et antevertit Deus Pater nostram in Christo reconciliationem.'</w:t>
      </w:r>
    </w:p>
    <w:p w14:paraId="1A9872C8">
      <w:pPr>
        <w:pStyle w:val="4"/>
        <w:spacing w:before="261" w:line="254" w:lineRule="auto"/>
        <w:ind w:right="99"/>
        <w:rPr>
          <w:rFonts w:hint="eastAsia"/>
        </w:rPr>
      </w:pPr>
      <w:r>
        <w:rPr>
          <w:rFonts w:hint="eastAsia"/>
        </w:rPr>
        <w:t>‘父上帝以祂的慈爱，在我们与基督和好之前，就预先临到我们。’</w:t>
      </w:r>
    </w:p>
    <w:p w14:paraId="1B761C1A">
      <w:pPr>
        <w:pStyle w:val="4"/>
        <w:spacing w:before="261" w:line="254" w:lineRule="auto"/>
        <w:ind w:right="99"/>
        <w:rPr>
          <w:rFonts w:hint="eastAsia"/>
        </w:rPr>
      </w:pPr>
    </w:p>
    <w:p w14:paraId="2C3916A9">
      <w:pPr>
        <w:pStyle w:val="4"/>
        <w:spacing w:before="261" w:line="254" w:lineRule="auto"/>
        <w:ind w:right="99"/>
        <w:rPr>
          <w:rFonts w:hint="eastAsia"/>
        </w:rPr>
      </w:pPr>
      <w:r>
        <w:rPr>
          <w:rFonts w:hint="eastAsia"/>
        </w:rPr>
        <w:t>It was because He first (prius) loved, that He afterwards (postea) reconciled us to Himself.</w:t>
      </w:r>
    </w:p>
    <w:p w14:paraId="052BC13E">
      <w:pPr>
        <w:pStyle w:val="4"/>
        <w:spacing w:before="261" w:line="254" w:lineRule="auto"/>
        <w:ind w:right="99"/>
        <w:rPr>
          <w:rFonts w:hint="eastAsia"/>
        </w:rPr>
      </w:pPr>
      <w:r>
        <w:rPr>
          <w:rFonts w:hint="eastAsia"/>
        </w:rPr>
        <w:t>因为祂先（prius）爱，然后才（postea）使我们与祂自己和好。</w:t>
      </w:r>
    </w:p>
    <w:p w14:paraId="56C76413">
      <w:pPr>
        <w:pStyle w:val="4"/>
        <w:spacing w:before="261" w:line="254" w:lineRule="auto"/>
        <w:ind w:right="99"/>
        <w:rPr>
          <w:rFonts w:hint="eastAsia"/>
        </w:rPr>
      </w:pPr>
    </w:p>
    <w:p w14:paraId="5AD843C9">
      <w:pPr>
        <w:pStyle w:val="4"/>
        <w:spacing w:before="261" w:line="254" w:lineRule="auto"/>
        <w:ind w:right="99"/>
        <w:rPr>
          <w:rFonts w:hint="eastAsia"/>
        </w:rPr>
      </w:pPr>
      <w:r>
        <w:rPr>
          <w:rFonts w:hint="eastAsia"/>
        </w:rPr>
        <w:t>When Calvin tries formally to conciliate this first love of God—this absolutely free grace</w:t>
      </w:r>
    </w:p>
    <w:p w14:paraId="5B259B89">
      <w:pPr>
        <w:pStyle w:val="4"/>
        <w:spacing w:before="261" w:line="254" w:lineRule="auto"/>
        <w:ind w:right="99"/>
        <w:rPr>
          <w:rFonts w:hint="eastAsia"/>
        </w:rPr>
      </w:pPr>
      <w:r>
        <w:rPr>
          <w:rFonts w:hint="eastAsia"/>
        </w:rPr>
        <w:t>当加尔文试图正式地调和上帝这最初的爱——这绝对白白的恩典</w:t>
      </w:r>
    </w:p>
    <w:p w14:paraId="4BE80D83">
      <w:pPr>
        <w:pStyle w:val="4"/>
        <w:spacing w:before="261" w:line="254" w:lineRule="auto"/>
        <w:ind w:right="99"/>
        <w:rPr>
          <w:rFonts w:hint="eastAsia"/>
        </w:rPr>
      </w:pPr>
      <w:r>
        <w:rPr>
          <w:rFonts w:hint="eastAsia"/>
        </w:rPr>
        <w:t>—with the doctrine that Christ merited for us forgiveness of sins, what he does is to make the merit of Christ depend on the grace of God.</w:t>
      </w:r>
    </w:p>
    <w:p w14:paraId="154101A0">
      <w:pPr>
        <w:pStyle w:val="4"/>
        <w:spacing w:before="261" w:line="254" w:lineRule="auto"/>
        <w:ind w:right="99"/>
        <w:rPr>
          <w:rFonts w:hint="eastAsia"/>
        </w:rPr>
      </w:pPr>
      <w:r>
        <w:rPr>
          <w:rFonts w:hint="eastAsia"/>
        </w:rPr>
        <w:t>——与基督为我们赢得罪的赦免这一教义时，他所做的就是使基督的功德依赖于上帝的恩典。</w:t>
      </w:r>
    </w:p>
    <w:p w14:paraId="411D20DE">
      <w:pPr>
        <w:pStyle w:val="4"/>
        <w:spacing w:before="261" w:line="254" w:lineRule="auto"/>
        <w:ind w:right="99"/>
        <w:rPr>
          <w:rFonts w:hint="eastAsia"/>
        </w:rPr>
      </w:pPr>
    </w:p>
    <w:p w14:paraId="07145CDE">
      <w:pPr>
        <w:pStyle w:val="4"/>
        <w:spacing w:before="261" w:line="254" w:lineRule="auto"/>
        <w:ind w:right="99"/>
        <w:rPr>
          <w:rFonts w:hint="eastAsia"/>
        </w:rPr>
      </w:pPr>
      <w:r>
        <w:rPr>
          <w:rFonts w:hint="eastAsia"/>
        </w:rPr>
        <w:t>'Christus nonnisi ex Dei beneplacito quidquam mereri potuit … ex sola Dei gratia (quae hunc nobis constituit salutis modum) dependet meritum Christi.'</w:t>
      </w:r>
    </w:p>
    <w:p w14:paraId="4B91469E">
      <w:pPr>
        <w:pStyle w:val="4"/>
        <w:spacing w:before="261" w:line="254" w:lineRule="auto"/>
        <w:ind w:right="99"/>
        <w:rPr>
          <w:rFonts w:hint="eastAsia"/>
        </w:rPr>
      </w:pPr>
      <w:r>
        <w:rPr>
          <w:rFonts w:hint="eastAsia"/>
        </w:rPr>
        <w:t>‘基督若非出于上帝的悦纳，就不能赚取任何功德……基督的功德，唯独依赖于上帝的恩典（祂为我们设立了这个救恩的方式）。’</w:t>
      </w:r>
    </w:p>
    <w:p w14:paraId="0ED57F90">
      <w:pPr>
        <w:pStyle w:val="4"/>
        <w:spacing w:before="261" w:line="254" w:lineRule="auto"/>
        <w:ind w:right="99"/>
        <w:rPr>
          <w:rFonts w:hint="eastAsia"/>
        </w:rPr>
      </w:pPr>
    </w:p>
    <w:p w14:paraId="64BC65F4">
      <w:pPr>
        <w:pStyle w:val="4"/>
        <w:spacing w:before="261" w:line="254" w:lineRule="auto"/>
        <w:ind w:right="99"/>
        <w:rPr>
          <w:rFonts w:hint="eastAsia"/>
        </w:rPr>
      </w:pPr>
      <w:r>
        <w:rPr>
          <w:rFonts w:hint="eastAsia"/>
        </w:rPr>
        <w:t>The same way of meeting—or evading— the same difficulty is taken in the Westminster Confession (c. xi. 3), where, after a declaration of the 'proper, real, and full satisfaction' made by Christ to the Father's justice on behalf of sinners, we are told with equal emphasis that 'inasmuch as He was given by the Father for them, and His obedience and satisfaction accepted in their stead, and both freely, not for anything in them, their justification is only of free grace.'</w:t>
      </w:r>
    </w:p>
    <w:p w14:paraId="4C47C8BA">
      <w:pPr>
        <w:pStyle w:val="4"/>
        <w:spacing w:before="261" w:line="254" w:lineRule="auto"/>
        <w:ind w:right="99"/>
        <w:rPr>
          <w:rFonts w:hint="eastAsia"/>
        </w:rPr>
      </w:pPr>
      <w:r>
        <w:rPr>
          <w:rFonts w:hint="eastAsia"/>
        </w:rPr>
        <w:t>《威斯敏斯特信条》（第十一章，第三节）也采用了同样的方式来应对——或回避——同样的困难，其中，在宣告了基督为罪人向父的公义所作的‘恰当、真实和完全的补赎’之后，我们又被同等地强调告知：‘既然祂是父为他们赐下的，祂的顺服和补赎被接纳代替他们的，并且两者都是白白的，并非因他们里面有任何东西，他们的称义就唯独是白白的恩典。’</w:t>
      </w:r>
    </w:p>
    <w:p w14:paraId="6AF3652D">
      <w:pPr>
        <w:pStyle w:val="4"/>
        <w:spacing w:before="261" w:line="254" w:lineRule="auto"/>
        <w:ind w:right="99"/>
        <w:rPr>
          <w:rFonts w:hint="eastAsia"/>
        </w:rPr>
      </w:pPr>
    </w:p>
    <w:p w14:paraId="79A293DE">
      <w:pPr>
        <w:pStyle w:val="4"/>
        <w:spacing w:before="261" w:line="254" w:lineRule="auto"/>
        <w:ind w:right="99"/>
        <w:rPr>
          <w:rFonts w:hint="eastAsia"/>
        </w:rPr>
      </w:pPr>
      <w:r>
        <w:rPr>
          <w:rFonts w:hint="eastAsia"/>
        </w:rPr>
        <w:t>Whether this was or was not the right way to define the relation of the gratuito to the propter Christum—of free grace to the merits of Christ—the truth, it was felt, lay in the antinomy, and was lost when one element of it was used merely to reject the other.</w:t>
      </w:r>
    </w:p>
    <w:p w14:paraId="42F9E592">
      <w:pPr>
        <w:pStyle w:val="4"/>
        <w:spacing w:before="261" w:line="254" w:lineRule="auto"/>
        <w:ind w:right="99"/>
        <w:rPr>
          <w:rFonts w:hint="eastAsia"/>
        </w:rPr>
      </w:pPr>
      <w:r>
        <w:rPr>
          <w:rFonts w:hint="eastAsia"/>
        </w:rPr>
        <w:t>无论这是否是定义“白白地”与“因着基督”——即白白的恩典与基督的功德——之间关系的正确方式，人们感觉到，真理在于二律背反，当其中一个元素仅仅被用来拒绝另一个时，真理就丧失了。</w:t>
      </w:r>
    </w:p>
    <w:p w14:paraId="77ED9F16">
      <w:pPr>
        <w:pStyle w:val="4"/>
        <w:spacing w:before="261" w:line="254" w:lineRule="auto"/>
        <w:ind w:right="99"/>
        <w:rPr>
          <w:rFonts w:hint="eastAsia"/>
        </w:rPr>
      </w:pPr>
    </w:p>
    <w:p w14:paraId="6A4BFB1C">
      <w:pPr>
        <w:pStyle w:val="4"/>
        <w:spacing w:before="261" w:line="254" w:lineRule="auto"/>
        <w:ind w:right="99"/>
        <w:rPr>
          <w:rFonts w:hint="eastAsia"/>
        </w:rPr>
      </w:pPr>
      <w:r>
        <w:rPr>
          <w:rFonts w:hint="eastAsia"/>
        </w:rPr>
        <w:t>It is a remarkable fact that in wrestling with this problem Calvin falls back on Augustine's idea that Christ Himself is the most shining illustration of free grace.</w:t>
      </w:r>
    </w:p>
    <w:p w14:paraId="29C786DB">
      <w:pPr>
        <w:pStyle w:val="4"/>
        <w:spacing w:before="261" w:line="254" w:lineRule="auto"/>
        <w:ind w:right="99"/>
        <w:rPr>
          <w:rFonts w:hint="eastAsia"/>
        </w:rPr>
      </w:pPr>
      <w:r>
        <w:rPr>
          <w:rFonts w:hint="eastAsia"/>
        </w:rPr>
        <w:t>值得注意的是，在与这个问题搏斗时，加尔文又回到了奥古斯丁的观念，即基督自己是白白恩典最光辉的例证。</w:t>
      </w:r>
    </w:p>
    <w:p w14:paraId="22D1E7FA">
      <w:pPr>
        <w:pStyle w:val="4"/>
        <w:spacing w:before="261" w:line="254" w:lineRule="auto"/>
        <w:ind w:right="99"/>
        <w:rPr>
          <w:rFonts w:hint="eastAsia"/>
        </w:rPr>
      </w:pPr>
    </w:p>
    <w:p w14:paraId="24CEB959">
      <w:pPr>
        <w:pStyle w:val="4"/>
        <w:spacing w:before="261" w:line="254" w:lineRule="auto"/>
        <w:ind w:right="99"/>
        <w:rPr>
          <w:rFonts w:hint="eastAsia"/>
        </w:rPr>
      </w:pPr>
      <w:r>
        <w:rPr>
          <w:rFonts w:hint="eastAsia"/>
        </w:rPr>
        <w:t>It was not by merits either of faith or works that He attained the dignity of Saviour.</w:t>
      </w:r>
    </w:p>
    <w:p w14:paraId="68A9D520">
      <w:pPr>
        <w:pStyle w:val="4"/>
        <w:spacing w:before="261" w:line="254" w:lineRule="auto"/>
        <w:ind w:right="99"/>
        <w:rPr>
          <w:rFonts w:hint="eastAsia"/>
        </w:rPr>
      </w:pPr>
      <w:r>
        <w:rPr>
          <w:rFonts w:hint="eastAsia"/>
        </w:rPr>
        <w:t>祂并非凭着信或行为的功德，才达到救主的尊贵。</w:t>
      </w:r>
    </w:p>
    <w:p w14:paraId="53D3219B">
      <w:pPr>
        <w:pStyle w:val="4"/>
        <w:spacing w:before="261" w:line="254" w:lineRule="auto"/>
        <w:ind w:right="99"/>
        <w:rPr>
          <w:rFonts w:hint="eastAsia"/>
        </w:rPr>
      </w:pPr>
    </w:p>
    <w:p w14:paraId="3C7BE6E5">
      <w:pPr>
        <w:pStyle w:val="4"/>
        <w:spacing w:before="261" w:line="254" w:lineRule="auto"/>
        <w:ind w:right="99"/>
        <w:rPr>
          <w:rFonts w:hint="eastAsia"/>
        </w:rPr>
      </w:pPr>
      <w:r>
        <w:rPr>
          <w:rFonts w:hint="eastAsia"/>
        </w:rPr>
        <w:t>On the contrary, the grace by which any man, from the beginning of his faith, is made a Christian is the very same grace by which this man, from His beginning, is made the Christ.</w:t>
      </w:r>
    </w:p>
    <w:p w14:paraId="7AFF5998">
      <w:pPr>
        <w:pStyle w:val="4"/>
        <w:spacing w:before="261" w:line="254" w:lineRule="auto"/>
        <w:ind w:right="99"/>
        <w:rPr>
          <w:rFonts w:hint="eastAsia"/>
        </w:rPr>
      </w:pPr>
      <w:r>
        <w:rPr>
          <w:rFonts w:hint="eastAsia"/>
        </w:rPr>
        <w:t>相反，任何人从信的起初，被造成基督徒的恩典，与这人，从祂的起初，被造成基督的恩典，是完全相同的。</w:t>
      </w:r>
    </w:p>
    <w:p w14:paraId="7F81D6EB">
      <w:pPr>
        <w:pStyle w:val="4"/>
        <w:spacing w:before="261" w:line="254" w:lineRule="auto"/>
        <w:ind w:right="99"/>
        <w:rPr>
          <w:rFonts w:hint="eastAsia"/>
        </w:rPr>
      </w:pPr>
    </w:p>
    <w:p w14:paraId="4B4AEAF6">
      <w:pPr>
        <w:pStyle w:val="4"/>
        <w:spacing w:before="261" w:line="254" w:lineRule="auto"/>
        <w:ind w:right="99"/>
        <w:rPr>
          <w:rFonts w:hint="eastAsia"/>
        </w:rPr>
      </w:pPr>
      <w:r>
        <w:rPr>
          <w:rFonts w:hint="eastAsia"/>
        </w:rPr>
        <w:t>Of all ways of subsuming the merits of Christ under the grace of God this, for the unsophisticated Christian mind, is probably the least attractive or convincing, and it strikes one oddly, after following Calvin into an atmosphere so rare, to find him snubbing Peter the Lombard and other scholastics for stulta curiositas and temeraria definitio.</w:t>
      </w:r>
    </w:p>
    <w:p w14:paraId="6021C95E">
      <w:pPr>
        <w:pStyle w:val="4"/>
        <w:spacing w:before="261" w:line="254" w:lineRule="auto"/>
        <w:ind w:right="99"/>
        <w:rPr>
          <w:rFonts w:hint="eastAsia"/>
        </w:rPr>
      </w:pPr>
      <w:r>
        <w:rPr>
          <w:rFonts w:hint="eastAsia"/>
        </w:rPr>
        <w:t>在所有将基督的功德归于上帝恩典的方式中，这一种，对于朴素的基督徒思想来说，或许是最不吸引人或最不具说服力的，并且在跟随加尔文进入如此稀薄的氛围后，发现他因愚蠢的好奇心和鲁莽的定义而冷落彼得·伦巴德和其他经院学者，令人感到奇怪。</w:t>
      </w:r>
    </w:p>
    <w:p w14:paraId="1FDD1FF1">
      <w:pPr>
        <w:pStyle w:val="4"/>
        <w:spacing w:before="261" w:line="254" w:lineRule="auto"/>
        <w:ind w:right="99"/>
        <w:rPr>
          <w:rFonts w:hint="eastAsia"/>
        </w:rPr>
      </w:pPr>
    </w:p>
    <w:p w14:paraId="407C8434">
      <w:pPr>
        <w:pStyle w:val="4"/>
        <w:spacing w:before="261" w:line="254" w:lineRule="auto"/>
        <w:ind w:right="99"/>
        <w:rPr>
          <w:rFonts w:hint="eastAsia"/>
        </w:rPr>
      </w:pPr>
      <w:r>
        <w:rPr>
          <w:rFonts w:hint="eastAsia"/>
        </w:rPr>
        <w:t>(2)A second way in which the contradiction between the gratuito and the propter Christum was brought out was this.</w:t>
      </w:r>
    </w:p>
    <w:p w14:paraId="42D9A74D">
      <w:pPr>
        <w:pStyle w:val="4"/>
        <w:spacing w:before="261" w:line="254" w:lineRule="auto"/>
        <w:ind w:right="99"/>
        <w:rPr>
          <w:rFonts w:hint="eastAsia"/>
        </w:rPr>
      </w:pPr>
      <w:r>
        <w:rPr>
          <w:rFonts w:hint="eastAsia"/>
        </w:rPr>
        <w:t>（2）白白的恩典与因着基督的缘故之间矛盾的第二种表现方式是这样。</w:t>
      </w:r>
    </w:p>
    <w:p w14:paraId="46404D56">
      <w:pPr>
        <w:pStyle w:val="4"/>
        <w:spacing w:before="261" w:line="254" w:lineRule="auto"/>
        <w:ind w:right="99"/>
        <w:rPr>
          <w:rFonts w:hint="eastAsia"/>
        </w:rPr>
      </w:pPr>
    </w:p>
    <w:p w14:paraId="018093CB">
      <w:pPr>
        <w:pStyle w:val="4"/>
        <w:spacing w:before="261" w:line="254" w:lineRule="auto"/>
        <w:ind w:right="99"/>
        <w:rPr>
          <w:rFonts w:hint="eastAsia"/>
        </w:rPr>
      </w:pPr>
      <w:r>
        <w:rPr>
          <w:rFonts w:hint="eastAsia"/>
        </w:rPr>
        <w:t>If, it was said, Christ is God's free gift to men, and makes satisfaction to God for men's sins, clearly God is supposed to make satisfaction to Himself.</w:t>
      </w:r>
    </w:p>
    <w:p w14:paraId="3C5D1222">
      <w:pPr>
        <w:pStyle w:val="4"/>
        <w:spacing w:before="261" w:line="254" w:lineRule="auto"/>
        <w:ind w:right="99"/>
        <w:rPr>
          <w:rFonts w:hint="eastAsia"/>
        </w:rPr>
      </w:pPr>
      <w:r>
        <w:rPr>
          <w:rFonts w:hint="eastAsia"/>
        </w:rPr>
        <w:t>据说，如果基督是上帝给人的白白恩赐，并为人的罪向上帝作补赎，那么上帝显然是向自己作补赎。</w:t>
      </w:r>
    </w:p>
    <w:p w14:paraId="6603D1DD">
      <w:pPr>
        <w:pStyle w:val="4"/>
        <w:spacing w:before="261" w:line="254" w:lineRule="auto"/>
        <w:ind w:right="99"/>
        <w:rPr>
          <w:rFonts w:hint="eastAsia"/>
        </w:rPr>
      </w:pPr>
    </w:p>
    <w:p w14:paraId="2E4666C2">
      <w:pPr>
        <w:pStyle w:val="4"/>
        <w:spacing w:before="261" w:line="254" w:lineRule="auto"/>
        <w:ind w:right="99"/>
        <w:rPr>
          <w:rFonts w:hint="eastAsia"/>
        </w:rPr>
      </w:pPr>
      <w:r>
        <w:rPr>
          <w:rFonts w:hint="eastAsia"/>
        </w:rPr>
        <w:t>To the Socinian criticism this was the ne plus ultra of absurdity.</w:t>
      </w:r>
    </w:p>
    <w:p w14:paraId="4B63A17C">
      <w:pPr>
        <w:pStyle w:val="4"/>
        <w:spacing w:before="261" w:line="254" w:lineRule="auto"/>
        <w:ind w:right="99"/>
        <w:rPr>
          <w:rFonts w:hint="eastAsia"/>
        </w:rPr>
      </w:pPr>
      <w:r>
        <w:rPr>
          <w:rFonts w:hint="eastAsia"/>
        </w:rPr>
        <w:t>对索西奴派的批判来说，这是荒谬的极致。</w:t>
      </w:r>
    </w:p>
    <w:p w14:paraId="16417E63">
      <w:pPr>
        <w:pStyle w:val="4"/>
        <w:spacing w:before="261" w:line="254" w:lineRule="auto"/>
        <w:ind w:right="99"/>
        <w:rPr>
          <w:rFonts w:hint="eastAsia"/>
        </w:rPr>
      </w:pPr>
    </w:p>
    <w:p w14:paraId="16EAA0AF">
      <w:pPr>
        <w:pStyle w:val="4"/>
        <w:spacing w:before="261" w:line="254" w:lineRule="auto"/>
        <w:ind w:right="99"/>
        <w:rPr>
          <w:rFonts w:hint="eastAsia"/>
        </w:rPr>
      </w:pPr>
      <w:r>
        <w:rPr>
          <w:rFonts w:hint="eastAsia"/>
        </w:rPr>
        <w:t>But again it was felt that an attack upon the form might leave the substance unaffected.</w:t>
      </w:r>
    </w:p>
    <w:p w14:paraId="5F4BD62A">
      <w:pPr>
        <w:pStyle w:val="4"/>
        <w:spacing w:before="261" w:line="254" w:lineRule="auto"/>
        <w:ind w:right="99"/>
        <w:rPr>
          <w:rFonts w:hint="eastAsia"/>
        </w:rPr>
      </w:pPr>
      <w:r>
        <w:rPr>
          <w:rFonts w:hint="eastAsia"/>
        </w:rPr>
        <w:t>但人们再次感觉到，攻击形式可能会使实质不受影响。</w:t>
      </w:r>
    </w:p>
    <w:p w14:paraId="13964350">
      <w:pPr>
        <w:pStyle w:val="4"/>
        <w:spacing w:before="261" w:line="254" w:lineRule="auto"/>
        <w:ind w:right="99"/>
        <w:rPr>
          <w:rFonts w:hint="eastAsia"/>
        </w:rPr>
      </w:pPr>
    </w:p>
    <w:p w14:paraId="7B3073EC">
      <w:pPr>
        <w:pStyle w:val="4"/>
        <w:spacing w:before="261" w:line="254" w:lineRule="auto"/>
        <w:ind w:right="99"/>
        <w:rPr>
          <w:rFonts w:hint="eastAsia"/>
        </w:rPr>
      </w:pPr>
      <w:r>
        <w:rPr>
          <w:rFonts w:hint="eastAsia"/>
        </w:rPr>
        <w:t>Formally it might seem a flat contradiction that God should make satisfaction to Himself; or if not a flat contradiction, the work of making satisfaction would have the same kind of unreality as a game of draughts in which a man plays his right hand against his left.</w:t>
      </w:r>
    </w:p>
    <w:p w14:paraId="74741ECD">
      <w:pPr>
        <w:pStyle w:val="4"/>
        <w:spacing w:before="261" w:line="254" w:lineRule="auto"/>
        <w:ind w:right="99"/>
        <w:rPr>
          <w:rFonts w:hint="eastAsia"/>
        </w:rPr>
      </w:pPr>
      <w:r>
        <w:rPr>
          <w:rFonts w:hint="eastAsia"/>
        </w:rPr>
        <w:t>形式上，上帝向自己作补赎，似乎是一个公然的矛盾；或者如果不是公然的矛盾，作补赎的工作就会像一个人用右手对左手下棋一样，具有某种不真实性。</w:t>
      </w:r>
    </w:p>
    <w:p w14:paraId="6CD690F5">
      <w:pPr>
        <w:pStyle w:val="4"/>
        <w:spacing w:before="261" w:line="254" w:lineRule="auto"/>
        <w:ind w:right="99"/>
        <w:rPr>
          <w:rFonts w:hint="eastAsia"/>
        </w:rPr>
      </w:pPr>
    </w:p>
    <w:p w14:paraId="03E6F05C">
      <w:pPr>
        <w:pStyle w:val="4"/>
        <w:spacing w:before="261" w:line="254" w:lineRule="auto"/>
        <w:ind w:right="99"/>
        <w:rPr>
          <w:rFonts w:hint="eastAsia"/>
        </w:rPr>
      </w:pPr>
      <w:r>
        <w:rPr>
          <w:rFonts w:hint="eastAsia"/>
        </w:rPr>
        <w:t>But really this was not the case.</w:t>
      </w:r>
    </w:p>
    <w:p w14:paraId="24159412">
      <w:pPr>
        <w:pStyle w:val="4"/>
        <w:spacing w:before="261" w:line="254" w:lineRule="auto"/>
        <w:ind w:right="99"/>
        <w:rPr>
          <w:rFonts w:hint="eastAsia"/>
        </w:rPr>
      </w:pPr>
      <w:r>
        <w:rPr>
          <w:rFonts w:hint="eastAsia"/>
        </w:rPr>
        <w:t>但实际上并非如此。</w:t>
      </w:r>
    </w:p>
    <w:p w14:paraId="5F545455">
      <w:pPr>
        <w:pStyle w:val="4"/>
        <w:spacing w:before="261" w:line="254" w:lineRule="auto"/>
        <w:ind w:right="99"/>
        <w:rPr>
          <w:rFonts w:hint="eastAsia"/>
        </w:rPr>
      </w:pPr>
    </w:p>
    <w:p w14:paraId="5CC96605">
      <w:pPr>
        <w:pStyle w:val="4"/>
        <w:spacing w:before="261" w:line="254" w:lineRule="auto"/>
        <w:ind w:right="99"/>
        <w:rPr>
          <w:rFonts w:hint="eastAsia"/>
        </w:rPr>
      </w:pPr>
      <w:r>
        <w:rPr>
          <w:rFonts w:hint="eastAsia"/>
        </w:rPr>
        <w:t>The question at issue is not so much whether God forgives, but how; not even whether He forgives freely, but whether His free forgiveness is easy or difficult, costly or cheap, an unspeakable gift or a trivial one.</w:t>
      </w:r>
    </w:p>
    <w:p w14:paraId="7D9FFC7C">
      <w:pPr>
        <w:pStyle w:val="4"/>
        <w:spacing w:before="261" w:line="254" w:lineRule="auto"/>
        <w:ind w:right="99"/>
        <w:rPr>
          <w:rFonts w:hint="eastAsia"/>
        </w:rPr>
      </w:pPr>
      <w:r>
        <w:rPr>
          <w:rFonts w:hint="eastAsia"/>
        </w:rPr>
        <w:t>争论的问题，与其说是上帝是否饶恕，不如说是如何饶恕；甚至不是祂是否白白饶恕，而是祂的白白饶恕是容易还是困难，昂贵还是廉价，是说不尽的恩赐还是微不足道。</w:t>
      </w:r>
    </w:p>
    <w:p w14:paraId="2405CAE2">
      <w:pPr>
        <w:pStyle w:val="4"/>
        <w:spacing w:before="261" w:line="254" w:lineRule="auto"/>
        <w:ind w:right="99"/>
        <w:rPr>
          <w:rFonts w:hint="eastAsia"/>
        </w:rPr>
      </w:pPr>
    </w:p>
    <w:p w14:paraId="10A26455">
      <w:pPr>
        <w:pStyle w:val="4"/>
        <w:spacing w:before="261" w:line="254" w:lineRule="auto"/>
        <w:ind w:right="99"/>
        <w:rPr>
          <w:rFonts w:hint="eastAsia"/>
        </w:rPr>
      </w:pPr>
      <w:r>
        <w:rPr>
          <w:rFonts w:hint="eastAsia"/>
        </w:rPr>
        <w:t>It was a sound instinct that made the Church as a whole cling to the idea of a difficult, costly, and overpowering forgiveness, and reject and even resent a criticism of the idea of satisfaction—and of God as making satisfaction to Himself—by which the character of forgiveness was imperilled.</w:t>
      </w:r>
    </w:p>
    <w:p w14:paraId="3B073823">
      <w:pPr>
        <w:pStyle w:val="4"/>
        <w:spacing w:before="261" w:line="254" w:lineRule="auto"/>
        <w:ind w:right="99"/>
        <w:rPr>
          <w:rFonts w:hint="eastAsia"/>
        </w:rPr>
      </w:pPr>
      <w:r>
        <w:rPr>
          <w:rFonts w:hint="eastAsia"/>
        </w:rPr>
        <w:t>整个教会固守于一个困难、昂贵且势不可挡的赦免观念，并拒绝甚至憎恨对补赎观念——以及上帝向自己作补赎的观念——的批判，这种批判危及了赦免的特性，这是一个健全的本能。</w:t>
      </w:r>
    </w:p>
    <w:p w14:paraId="254FC25F">
      <w:pPr>
        <w:pStyle w:val="4"/>
        <w:spacing w:before="261" w:line="254" w:lineRule="auto"/>
        <w:ind w:right="99"/>
        <w:rPr>
          <w:rFonts w:hint="eastAsia"/>
        </w:rPr>
      </w:pPr>
    </w:p>
    <w:p w14:paraId="1094B888">
      <w:pPr>
        <w:pStyle w:val="4"/>
        <w:spacing w:before="261" w:line="254" w:lineRule="auto"/>
        <w:ind w:right="99"/>
        <w:rPr>
          <w:rFonts w:hint="eastAsia"/>
        </w:rPr>
      </w:pPr>
      <w:r>
        <w:rPr>
          <w:rFonts w:hint="eastAsia"/>
        </w:rPr>
        <w:t>There are divine necessities which must be asserted in the very act of pardoning and reconciling—there are principles or realities to which justice must be done—if forgiveness is to be the unspeakable and inspiring gift it ought to be, and in genuine Christianity is: and this vital truth is covered, it may be inadequately or infelicitously, but still effectively enough for the ordinary Christian mind, when we say that in the very process by which He forgives, God makes satisfaction to Himself in Christ.</w:t>
      </w:r>
    </w:p>
    <w:p w14:paraId="6C9432BA">
      <w:pPr>
        <w:pStyle w:val="4"/>
        <w:spacing w:before="261" w:line="254" w:lineRule="auto"/>
        <w:ind w:right="99"/>
        <w:rPr>
          <w:rFonts w:hint="eastAsia"/>
        </w:rPr>
      </w:pPr>
      <w:r>
        <w:rPr>
          <w:rFonts w:hint="eastAsia"/>
        </w:rPr>
        <w:t>在赦免与和好的行为中，必须申明一些神圣的必然性——有一些原则或实在必须被公正对待——如果赦免要成为那说不尽且鼓舞人心的恩赐，像它应该的那样，并且在纯正的基督教中那样：而这个至关重要的真理，当我们说上帝在祂赦免的过程中，在基督里向自己作了补赎时，就被覆盖了，或许是不充分或不恰当地，但对普通的基督徒思想来说，仍然足够有效。</w:t>
      </w:r>
    </w:p>
    <w:p w14:paraId="15EC2937">
      <w:pPr>
        <w:pStyle w:val="4"/>
        <w:spacing w:before="261" w:line="254" w:lineRule="auto"/>
        <w:ind w:right="99"/>
        <w:rPr>
          <w:rFonts w:hint="eastAsia"/>
        </w:rPr>
      </w:pPr>
    </w:p>
    <w:p w14:paraId="66E94ACD">
      <w:pPr>
        <w:pStyle w:val="4"/>
        <w:spacing w:before="261" w:line="254" w:lineRule="auto"/>
        <w:ind w:right="99"/>
        <w:rPr>
          <w:rFonts w:hint="eastAsia"/>
        </w:rPr>
      </w:pPr>
      <w:r>
        <w:rPr>
          <w:rFonts w:hint="eastAsia"/>
        </w:rPr>
        <w:t>The fact that Christ, to put it so, is not only, as in Socinianism, the preacher of a forgiveness which exists in entire independence of Him, but the incarnation or embodiment of all that is meant by forgiveness in the gospel, secures for forgiveness its passionate and tragic character.</w:t>
      </w:r>
    </w:p>
    <w:p w14:paraId="65C6648F">
      <w:pPr>
        <w:pStyle w:val="4"/>
        <w:spacing w:before="261" w:line="254" w:lineRule="auto"/>
        <w:ind w:right="99"/>
        <w:rPr>
          <w:rFonts w:hint="eastAsia"/>
        </w:rPr>
      </w:pPr>
      <w:r>
        <w:rPr>
          <w:rFonts w:hint="eastAsia"/>
        </w:rPr>
        <w:t>基督，可以说，不仅像在索西奴派那里那样，是完全独立于祂而存在的饶恕的传道者，还是福音中饶恕所蕴含的一切的道成肉身或体现，这一事实确保了饶恕其激情和悲剧的性质。</w:t>
      </w:r>
    </w:p>
    <w:p w14:paraId="743B20F9">
      <w:pPr>
        <w:pStyle w:val="4"/>
        <w:spacing w:before="261" w:line="254" w:lineRule="auto"/>
        <w:ind w:right="99"/>
        <w:rPr>
          <w:rFonts w:hint="eastAsia"/>
        </w:rPr>
      </w:pPr>
    </w:p>
    <w:p w14:paraId="4EAAB5A9">
      <w:pPr>
        <w:pStyle w:val="4"/>
        <w:spacing w:before="261" w:line="254" w:lineRule="auto"/>
        <w:ind w:right="99"/>
        <w:rPr>
          <w:rFonts w:hint="eastAsia"/>
        </w:rPr>
      </w:pPr>
      <w:r>
        <w:rPr>
          <w:rFonts w:hint="eastAsia"/>
        </w:rPr>
        <w:t>However we ought to express it, there is a satisfaction to God at the heart of it without which it could not be bestowed.</w:t>
      </w:r>
    </w:p>
    <w:p w14:paraId="3EE898D6">
      <w:pPr>
        <w:pStyle w:val="4"/>
        <w:spacing w:before="261" w:line="254" w:lineRule="auto"/>
        <w:ind w:right="99"/>
        <w:rPr>
          <w:rFonts w:hint="eastAsia"/>
        </w:rPr>
      </w:pPr>
      <w:r>
        <w:rPr>
          <w:rFonts w:hint="eastAsia"/>
        </w:rPr>
        <w:t>无论我们应该如何表达，其核心都有一种对上帝的补赎，没有这种补赎，它就无法被 bestow。</w:t>
      </w:r>
    </w:p>
    <w:p w14:paraId="6E951798">
      <w:pPr>
        <w:pStyle w:val="4"/>
        <w:spacing w:before="261" w:line="254" w:lineRule="auto"/>
        <w:ind w:right="99"/>
        <w:rPr>
          <w:rFonts w:hint="eastAsia"/>
        </w:rPr>
      </w:pPr>
    </w:p>
    <w:p w14:paraId="47E72960">
      <w:pPr>
        <w:pStyle w:val="4"/>
        <w:spacing w:before="261" w:line="254" w:lineRule="auto"/>
        <w:ind w:right="99"/>
        <w:rPr>
          <w:rFonts w:hint="eastAsia"/>
        </w:rPr>
      </w:pPr>
      <w:r>
        <w:rPr>
          <w:rFonts w:hint="eastAsia"/>
        </w:rPr>
        <w:t>(3)The third way of exhibiting the contradictions involved in the common doctrine of reconciliation was to point out that it rested on the assumption of an internal contradiction in God Himself.</w:t>
      </w:r>
    </w:p>
    <w:p w14:paraId="1D5F7327">
      <w:pPr>
        <w:pStyle w:val="4"/>
        <w:spacing w:before="261" w:line="254" w:lineRule="auto"/>
        <w:ind w:right="99"/>
        <w:rPr>
          <w:rFonts w:hint="eastAsia"/>
        </w:rPr>
      </w:pPr>
      <w:r>
        <w:rPr>
          <w:rFonts w:hint="eastAsia"/>
        </w:rPr>
        <w:t>（3）揭示普遍和好教义中所含矛盾的第三种方式，是指出它建立在上帝自身内在矛盾的假设之上。</w:t>
      </w:r>
    </w:p>
    <w:p w14:paraId="4F534F1F">
      <w:pPr>
        <w:pStyle w:val="4"/>
        <w:spacing w:before="261" w:line="254" w:lineRule="auto"/>
        <w:ind w:right="99"/>
        <w:rPr>
          <w:rFonts w:hint="eastAsia"/>
        </w:rPr>
      </w:pPr>
    </w:p>
    <w:p w14:paraId="57408231">
      <w:pPr>
        <w:pStyle w:val="4"/>
        <w:spacing w:before="261" w:line="254" w:lineRule="auto"/>
        <w:ind w:right="99"/>
        <w:rPr>
          <w:rFonts w:hint="eastAsia"/>
        </w:rPr>
      </w:pPr>
      <w:r>
        <w:rPr>
          <w:rFonts w:hint="eastAsia"/>
        </w:rPr>
        <w:t>All doctrines of satisfaction—so it was argued—implied an inner schism in God's nature.</w:t>
      </w:r>
    </w:p>
    <w:p w14:paraId="47EB68AA">
      <w:pPr>
        <w:pStyle w:val="4"/>
        <w:spacing w:before="261" w:line="254" w:lineRule="auto"/>
        <w:ind w:right="99"/>
        <w:rPr>
          <w:rFonts w:hint="eastAsia"/>
        </w:rPr>
      </w:pPr>
      <w:r>
        <w:rPr>
          <w:rFonts w:hint="eastAsia"/>
        </w:rPr>
        <w:t>所有补赎教义——据称——都暗示了上帝本性中的内在分裂。</w:t>
      </w:r>
    </w:p>
    <w:p w14:paraId="383F3CA1">
      <w:pPr>
        <w:pStyle w:val="4"/>
        <w:spacing w:before="261" w:line="254" w:lineRule="auto"/>
        <w:ind w:right="99"/>
        <w:rPr>
          <w:rFonts w:hint="eastAsia"/>
        </w:rPr>
      </w:pPr>
    </w:p>
    <w:p w14:paraId="07D4E569">
      <w:pPr>
        <w:pStyle w:val="4"/>
        <w:spacing w:before="261" w:line="254" w:lineRule="auto"/>
        <w:ind w:right="99"/>
        <w:rPr>
          <w:rFonts w:hint="eastAsia"/>
        </w:rPr>
      </w:pPr>
      <w:r>
        <w:rPr>
          <w:rFonts w:hint="eastAsia"/>
        </w:rPr>
        <w:t>The divine attributes were at war, and it was in reality they which had to be reconciled.</w:t>
      </w:r>
    </w:p>
    <w:p w14:paraId="7FD517FD">
      <w:pPr>
        <w:pStyle w:val="4"/>
        <w:spacing w:before="261" w:line="254" w:lineRule="auto"/>
        <w:ind w:right="99"/>
        <w:rPr>
          <w:rFonts w:hint="eastAsia"/>
        </w:rPr>
      </w:pPr>
      <w:r>
        <w:rPr>
          <w:rFonts w:hint="eastAsia"/>
        </w:rPr>
        <w:t>神圣的属性交战，实际上是它们需要和好。</w:t>
      </w:r>
    </w:p>
    <w:p w14:paraId="4CAAD548">
      <w:pPr>
        <w:pStyle w:val="4"/>
        <w:spacing w:before="261" w:line="254" w:lineRule="auto"/>
        <w:ind w:right="99"/>
        <w:rPr>
          <w:rFonts w:hint="eastAsia"/>
        </w:rPr>
      </w:pPr>
    </w:p>
    <w:p w14:paraId="74370077">
      <w:pPr>
        <w:pStyle w:val="4"/>
        <w:spacing w:before="261" w:line="254" w:lineRule="auto"/>
        <w:ind w:right="99"/>
        <w:rPr>
          <w:rFonts w:hint="eastAsia"/>
        </w:rPr>
      </w:pPr>
      <w:r>
        <w:rPr>
          <w:rFonts w:hint="eastAsia"/>
        </w:rPr>
        <w:t>God's mercy pulled Him in one direction, and His justice in another.</w:t>
      </w:r>
    </w:p>
    <w:p w14:paraId="616F0C84">
      <w:pPr>
        <w:pStyle w:val="4"/>
        <w:spacing w:before="261" w:line="254" w:lineRule="auto"/>
        <w:ind w:right="99"/>
        <w:rPr>
          <w:rFonts w:hint="eastAsia"/>
        </w:rPr>
      </w:pPr>
      <w:r>
        <w:rPr>
          <w:rFonts w:hint="eastAsia"/>
        </w:rPr>
        <w:t>上帝的怜悯将祂拉向一个方向，祂的公义将祂拉向另一个方向。</w:t>
      </w:r>
    </w:p>
    <w:p w14:paraId="3A674A71">
      <w:pPr>
        <w:pStyle w:val="4"/>
        <w:spacing w:before="261" w:line="254" w:lineRule="auto"/>
        <w:ind w:right="99"/>
        <w:rPr>
          <w:rFonts w:hint="eastAsia"/>
        </w:rPr>
      </w:pPr>
    </w:p>
    <w:p w14:paraId="072FD77B">
      <w:pPr>
        <w:pStyle w:val="4"/>
        <w:spacing w:before="261" w:line="254" w:lineRule="auto"/>
        <w:ind w:right="99"/>
        <w:rPr>
          <w:rFonts w:hint="eastAsia"/>
        </w:rPr>
      </w:pPr>
      <w:r>
        <w:rPr>
          <w:rFonts w:hint="eastAsia"/>
        </w:rPr>
        <w:t>His mercy urged Him to forgive the sinner freely, but His justice was inexorable, on the other side, and, till its demands were satisfied, God's pardoning love could not have free course.</w:t>
      </w:r>
    </w:p>
    <w:p w14:paraId="23A979D4">
      <w:pPr>
        <w:pStyle w:val="4"/>
        <w:spacing w:before="261" w:line="254" w:lineRule="auto"/>
        <w:ind w:right="99"/>
        <w:rPr>
          <w:rFonts w:hint="eastAsia"/>
        </w:rPr>
      </w:pPr>
      <w:r>
        <w:rPr>
          <w:rFonts w:hint="eastAsia"/>
        </w:rPr>
        <w:t>祂的怜悯催促祂白白赦免罪人，但祂的公义，在另一边，是无情的，直到其要求得到满足，上帝赦罪的爱才得以自由运行。</w:t>
      </w:r>
    </w:p>
    <w:p w14:paraId="3D4C7F82">
      <w:pPr>
        <w:pStyle w:val="4"/>
        <w:spacing w:before="261" w:line="254" w:lineRule="auto"/>
        <w:ind w:right="99"/>
        <w:rPr>
          <w:rFonts w:hint="eastAsia"/>
        </w:rPr>
      </w:pPr>
    </w:p>
    <w:p w14:paraId="3B79AEB3">
      <w:pPr>
        <w:pStyle w:val="4"/>
        <w:spacing w:before="261" w:line="254" w:lineRule="auto"/>
        <w:ind w:right="99"/>
        <w:rPr>
          <w:rFonts w:hint="eastAsia"/>
        </w:rPr>
      </w:pPr>
      <w:r>
        <w:rPr>
          <w:rFonts w:hint="eastAsia"/>
        </w:rPr>
        <w:t>In this way a division was made in God Himself</w:t>
      </w:r>
    </w:p>
    <w:p w14:paraId="0DFD6479">
      <w:pPr>
        <w:pStyle w:val="4"/>
        <w:spacing w:before="261" w:line="254" w:lineRule="auto"/>
        <w:ind w:right="99"/>
        <w:rPr>
          <w:rFonts w:hint="eastAsia"/>
        </w:rPr>
      </w:pPr>
      <w:r>
        <w:rPr>
          <w:rFonts w:hint="eastAsia"/>
        </w:rPr>
        <w:t>这样一来，上帝自己里面就有了分裂</w:t>
      </w:r>
    </w:p>
    <w:p w14:paraId="79C2760F">
      <w:pPr>
        <w:pStyle w:val="4"/>
        <w:spacing w:before="261" w:line="254" w:lineRule="auto"/>
        <w:ind w:right="99"/>
        <w:rPr>
          <w:rFonts w:hint="eastAsia"/>
        </w:rPr>
      </w:pPr>
      <w:r>
        <w:rPr>
          <w:rFonts w:hint="eastAsia"/>
        </w:rPr>
        <w:t>—which was inconceivable; and a primacy was given to justice as against love—which was contradictory to Scripture.</w:t>
      </w:r>
    </w:p>
    <w:p w14:paraId="596D8912">
      <w:pPr>
        <w:pStyle w:val="4"/>
        <w:spacing w:before="261" w:line="254" w:lineRule="auto"/>
        <w:ind w:right="99"/>
        <w:rPr>
          <w:rFonts w:hint="eastAsia"/>
        </w:rPr>
      </w:pPr>
      <w:r>
        <w:rPr>
          <w:rFonts w:hint="eastAsia"/>
        </w:rPr>
        <w:t>——这是不可思议的；并且将公义置于爱之上——这与圣经相矛盾。</w:t>
      </w:r>
    </w:p>
    <w:p w14:paraId="64601054">
      <w:pPr>
        <w:pStyle w:val="4"/>
        <w:spacing w:before="261" w:line="254" w:lineRule="auto"/>
        <w:ind w:right="99"/>
        <w:rPr>
          <w:rFonts w:hint="eastAsia"/>
        </w:rPr>
      </w:pPr>
    </w:p>
    <w:p w14:paraId="7B5C3594">
      <w:pPr>
        <w:pStyle w:val="4"/>
        <w:spacing w:before="261" w:line="254" w:lineRule="auto"/>
        <w:ind w:right="99"/>
        <w:rPr>
          <w:rFonts w:hint="eastAsia"/>
        </w:rPr>
      </w:pPr>
      <w:r>
        <w:rPr>
          <w:rFonts w:hint="eastAsia"/>
        </w:rPr>
        <w:t>The doctrine of the divine attributes is as difficult as any in theology, but some things in it are fairly plain.</w:t>
      </w:r>
    </w:p>
    <w:p w14:paraId="053D9875">
      <w:pPr>
        <w:pStyle w:val="4"/>
        <w:spacing w:before="261" w:line="254" w:lineRule="auto"/>
        <w:ind w:right="99"/>
        <w:rPr>
          <w:rFonts w:hint="eastAsia"/>
        </w:rPr>
      </w:pPr>
      <w:r>
        <w:rPr>
          <w:rFonts w:hint="eastAsia"/>
        </w:rPr>
        <w:t>神圣属性的教义，与神学中任何教义一样困难，但其中有些事是相当清楚的。</w:t>
      </w:r>
    </w:p>
    <w:p w14:paraId="38EC6E8E">
      <w:pPr>
        <w:pStyle w:val="4"/>
        <w:spacing w:before="261" w:line="254" w:lineRule="auto"/>
        <w:ind w:right="99"/>
        <w:rPr>
          <w:rFonts w:hint="eastAsia"/>
        </w:rPr>
      </w:pPr>
    </w:p>
    <w:p w14:paraId="37697909">
      <w:pPr>
        <w:pStyle w:val="4"/>
        <w:spacing w:before="261" w:line="254" w:lineRule="auto"/>
        <w:ind w:right="99"/>
        <w:rPr>
          <w:rFonts w:hint="eastAsia"/>
        </w:rPr>
      </w:pPr>
      <w:r>
        <w:rPr>
          <w:rFonts w:hint="eastAsia"/>
        </w:rPr>
        <w:t>The Socinian criticism was quite right in asserting that there could be no schism in God.</w:t>
      </w:r>
    </w:p>
    <w:p w14:paraId="0BAD2C0B">
      <w:pPr>
        <w:pStyle w:val="4"/>
        <w:spacing w:before="261" w:line="254" w:lineRule="auto"/>
        <w:ind w:right="99"/>
        <w:rPr>
          <w:rFonts w:hint="eastAsia"/>
        </w:rPr>
      </w:pPr>
      <w:r>
        <w:rPr>
          <w:rFonts w:hint="eastAsia"/>
        </w:rPr>
        <w:t>索西奴派的批判，在断言上帝里面不可能有分裂这一点上是完全正确的。</w:t>
      </w:r>
    </w:p>
    <w:p w14:paraId="305F7AC9">
      <w:pPr>
        <w:pStyle w:val="4"/>
        <w:spacing w:before="261" w:line="254" w:lineRule="auto"/>
        <w:ind w:right="99"/>
        <w:rPr>
          <w:rFonts w:hint="eastAsia"/>
        </w:rPr>
      </w:pPr>
    </w:p>
    <w:p w14:paraId="0091C06C">
      <w:pPr>
        <w:pStyle w:val="4"/>
        <w:spacing w:before="261" w:line="254" w:lineRule="auto"/>
        <w:ind w:right="99"/>
        <w:rPr>
          <w:rFonts w:hint="eastAsia"/>
        </w:rPr>
      </w:pPr>
      <w:r>
        <w:rPr>
          <w:rFonts w:hint="eastAsia"/>
        </w:rPr>
        <w:t>Justice is in no sense at war with mercy.</w:t>
      </w:r>
    </w:p>
    <w:p w14:paraId="478B5775">
      <w:pPr>
        <w:pStyle w:val="4"/>
        <w:spacing w:before="261" w:line="254" w:lineRule="auto"/>
        <w:ind w:right="99"/>
        <w:rPr>
          <w:rFonts w:hint="eastAsia"/>
        </w:rPr>
      </w:pPr>
      <w:r>
        <w:rPr>
          <w:rFonts w:hint="eastAsia"/>
        </w:rPr>
        <w:t>公义绝非与怜悯交战。</w:t>
      </w:r>
    </w:p>
    <w:p w14:paraId="14F72834">
      <w:pPr>
        <w:pStyle w:val="4"/>
        <w:spacing w:before="261" w:line="254" w:lineRule="auto"/>
        <w:ind w:right="99"/>
        <w:rPr>
          <w:rFonts w:hint="eastAsia"/>
        </w:rPr>
      </w:pPr>
    </w:p>
    <w:p w14:paraId="488B8BD4">
      <w:pPr>
        <w:pStyle w:val="4"/>
        <w:spacing w:before="261" w:line="254" w:lineRule="auto"/>
        <w:ind w:right="99"/>
        <w:rPr>
          <w:rFonts w:hint="eastAsia"/>
        </w:rPr>
      </w:pPr>
      <w:r>
        <w:rPr>
          <w:rFonts w:hint="eastAsia"/>
        </w:rPr>
        <w:t>The opposite of justice is not mercy, but injustice, and God is never either unmerciful or unjust.</w:t>
      </w:r>
    </w:p>
    <w:p w14:paraId="326E648A">
      <w:pPr>
        <w:pStyle w:val="4"/>
        <w:spacing w:before="261" w:line="254" w:lineRule="auto"/>
        <w:ind w:right="99"/>
        <w:rPr>
          <w:rFonts w:hint="eastAsia"/>
        </w:rPr>
      </w:pPr>
      <w:r>
        <w:rPr>
          <w:rFonts w:hint="eastAsia"/>
        </w:rPr>
        <w:t>公义的反面不是怜悯，而是不公义，上帝从不不怜悯也不不公义。</w:t>
      </w:r>
    </w:p>
    <w:p w14:paraId="73BD7539">
      <w:pPr>
        <w:pStyle w:val="4"/>
        <w:spacing w:before="261" w:line="254" w:lineRule="auto"/>
        <w:ind w:right="99"/>
        <w:rPr>
          <w:rFonts w:hint="eastAsia"/>
        </w:rPr>
      </w:pPr>
    </w:p>
    <w:p w14:paraId="7FEDCEA2">
      <w:pPr>
        <w:pStyle w:val="4"/>
        <w:spacing w:before="261" w:line="254" w:lineRule="auto"/>
        <w:ind w:right="99"/>
        <w:rPr>
          <w:rFonts w:hint="eastAsia"/>
        </w:rPr>
      </w:pPr>
      <w:r>
        <w:rPr>
          <w:rFonts w:hint="eastAsia"/>
        </w:rPr>
        <w:t>He is just when He exercises His mercy, and He is merciful when He exercises justice.</w:t>
      </w:r>
    </w:p>
    <w:p w14:paraId="749EC5CC">
      <w:pPr>
        <w:pStyle w:val="4"/>
        <w:spacing w:before="261" w:line="254" w:lineRule="auto"/>
        <w:ind w:right="99"/>
        <w:rPr>
          <w:rFonts w:hint="eastAsia"/>
        </w:rPr>
      </w:pPr>
      <w:r>
        <w:rPr>
          <w:rFonts w:hint="eastAsia"/>
        </w:rPr>
        <w:t>祂在施怜悯时是公义的，在行公义时是怜悯的。</w:t>
      </w:r>
    </w:p>
    <w:p w14:paraId="039AF891">
      <w:pPr>
        <w:pStyle w:val="4"/>
        <w:spacing w:before="261" w:line="254" w:lineRule="auto"/>
        <w:ind w:right="99"/>
        <w:rPr>
          <w:rFonts w:hint="eastAsia"/>
        </w:rPr>
      </w:pPr>
    </w:p>
    <w:p w14:paraId="0DE2DDA0">
      <w:pPr>
        <w:pStyle w:val="4"/>
        <w:spacing w:before="261" w:line="254" w:lineRule="auto"/>
        <w:ind w:right="99"/>
        <w:rPr>
          <w:rFonts w:hint="eastAsia"/>
        </w:rPr>
      </w:pPr>
      <w:r>
        <w:rPr>
          <w:rFonts w:hint="eastAsia"/>
        </w:rPr>
        <w:t>This is quite sound, and quite generally admitted.</w:t>
      </w:r>
    </w:p>
    <w:p w14:paraId="06D6977A">
      <w:pPr>
        <w:pStyle w:val="4"/>
        <w:spacing w:before="261" w:line="254" w:lineRule="auto"/>
        <w:ind w:right="99"/>
        <w:rPr>
          <w:rFonts w:hint="eastAsia"/>
        </w:rPr>
      </w:pPr>
      <w:r>
        <w:rPr>
          <w:rFonts w:hint="eastAsia"/>
        </w:rPr>
        <w:t>这是完全正确的，也普遍被承认。</w:t>
      </w:r>
    </w:p>
    <w:p w14:paraId="2BABC16F">
      <w:pPr>
        <w:pStyle w:val="4"/>
        <w:spacing w:before="261" w:line="254" w:lineRule="auto"/>
        <w:ind w:right="99"/>
        <w:rPr>
          <w:rFonts w:hint="eastAsia"/>
        </w:rPr>
      </w:pPr>
    </w:p>
    <w:p w14:paraId="23A42FB8">
      <w:pPr>
        <w:pStyle w:val="4"/>
        <w:spacing w:before="261" w:line="254" w:lineRule="auto"/>
        <w:ind w:right="99"/>
        <w:rPr>
          <w:rFonts w:hint="eastAsia"/>
        </w:rPr>
      </w:pPr>
      <w:r>
        <w:rPr>
          <w:rFonts w:hint="eastAsia"/>
        </w:rPr>
        <w:t>But the criticism which pointed it out was regarded with suspicion because it was believed to be only another mode of that same criticism which by sinking the propter Christum in the gratuito, or the merits of Christ in the absolute grace of God, offered in the long run a Christianity in which Christ had no essential place.</w:t>
      </w:r>
    </w:p>
    <w:p w14:paraId="11EF40D1">
      <w:pPr>
        <w:pStyle w:val="4"/>
        <w:spacing w:before="261" w:line="254" w:lineRule="auto"/>
        <w:ind w:right="99"/>
        <w:rPr>
          <w:rFonts w:hint="eastAsia"/>
        </w:rPr>
      </w:pPr>
      <w:r>
        <w:rPr>
          <w:rFonts w:hint="eastAsia"/>
        </w:rPr>
        <w:t>但指出这一点的批判，却受到怀疑，因为它被认为是同一种批判的另一种模式，这种批判通过将‘因着基督’沉入‘白白地’，或将基督的功德沉入上帝的绝对恩典，最终提供了一种基督没有本质地位的基督教。</w:t>
      </w:r>
    </w:p>
    <w:p w14:paraId="4846A751">
      <w:pPr>
        <w:pStyle w:val="4"/>
        <w:spacing w:before="261" w:line="254" w:lineRule="auto"/>
        <w:ind w:right="99"/>
        <w:rPr>
          <w:rFonts w:hint="eastAsia"/>
        </w:rPr>
      </w:pPr>
    </w:p>
    <w:p w14:paraId="71726403">
      <w:pPr>
        <w:pStyle w:val="4"/>
        <w:spacing w:before="261" w:line="254" w:lineRule="auto"/>
        <w:ind w:right="99"/>
        <w:rPr>
          <w:rFonts w:hint="eastAsia"/>
        </w:rPr>
      </w:pPr>
      <w:r>
        <w:rPr>
          <w:rFonts w:hint="eastAsia"/>
        </w:rPr>
        <w:t>Instead of finding in Christ the proof of a love in which justice is done to the whole and indivisible character of God, the tendency of this criticism was to assert a love in God so unconditional, so akin to a physical force, that any definite relation of it to righteousness disappeared, and the very presence of Christ in the world, to say nothing of His Passion, had no vital connection with reconciliation.</w:t>
      </w:r>
    </w:p>
    <w:p w14:paraId="0C16C9FC">
      <w:pPr>
        <w:pStyle w:val="4"/>
        <w:spacing w:before="261" w:line="254" w:lineRule="auto"/>
        <w:ind w:right="99"/>
        <w:rPr>
          <w:rFonts w:hint="eastAsia"/>
        </w:rPr>
      </w:pPr>
      <w:r>
        <w:rPr>
          <w:rFonts w:hint="eastAsia"/>
        </w:rPr>
        <w:t>这种批判的倾向，非但在基督里找不到一个证明了对上帝完整不可分之品格作了公义的爱，反而断言上帝里面有一种如此无条件、如此类似物质力量的爱，以至于它与公义的任何确定关系都消失了，而基督在世上的同在，更不用说祂的受难，都与和好毫无生命联系。</w:t>
      </w:r>
    </w:p>
    <w:p w14:paraId="1F50B555">
      <w:pPr>
        <w:pStyle w:val="4"/>
        <w:spacing w:before="261" w:line="254" w:lineRule="auto"/>
        <w:ind w:right="99"/>
        <w:rPr>
          <w:rFonts w:hint="eastAsia"/>
        </w:rPr>
      </w:pPr>
    </w:p>
    <w:p w14:paraId="5128CC1D">
      <w:pPr>
        <w:pStyle w:val="4"/>
        <w:spacing w:before="261" w:line="254" w:lineRule="auto"/>
        <w:ind w:right="99"/>
        <w:rPr>
          <w:rFonts w:hint="eastAsia"/>
        </w:rPr>
      </w:pPr>
      <w:r>
        <w:rPr>
          <w:rFonts w:hint="eastAsia"/>
        </w:rPr>
        <w:t>In principle, Christ and His Passion were superfluous; or, if they had a certain value for impressing men, they were quite unessential to God.</w:t>
      </w:r>
    </w:p>
    <w:p w14:paraId="036CD268">
      <w:pPr>
        <w:pStyle w:val="4"/>
        <w:spacing w:before="261" w:line="254" w:lineRule="auto"/>
        <w:ind w:right="99"/>
        <w:rPr>
          <w:rFonts w:hint="eastAsia"/>
        </w:rPr>
      </w:pPr>
      <w:r>
        <w:rPr>
          <w:rFonts w:hint="eastAsia"/>
        </w:rPr>
        <w:t>原则上，基督和祂的受难是多余的；或者，如果它们对感动人有一定的价值，对上帝来说却是完全不重要的。</w:t>
      </w:r>
    </w:p>
    <w:p w14:paraId="6136F35D">
      <w:pPr>
        <w:pStyle w:val="4"/>
        <w:spacing w:before="261" w:line="254" w:lineRule="auto"/>
        <w:ind w:right="99"/>
        <w:rPr>
          <w:rFonts w:hint="eastAsia"/>
        </w:rPr>
      </w:pPr>
    </w:p>
    <w:p w14:paraId="45EEB460">
      <w:pPr>
        <w:pStyle w:val="4"/>
        <w:spacing w:before="261" w:line="254" w:lineRule="auto"/>
        <w:ind w:right="99"/>
        <w:rPr>
          <w:rFonts w:hint="eastAsia"/>
        </w:rPr>
      </w:pPr>
      <w:r>
        <w:rPr>
          <w:rFonts w:hint="eastAsia"/>
        </w:rPr>
        <w:t>As this, for the common Christian consciousness, is an impossible conclusion, the tension (so to speak) between the divine attributes was endured, to avoid worse.</w:t>
      </w:r>
    </w:p>
    <w:p w14:paraId="6F1519E0">
      <w:pPr>
        <w:pStyle w:val="4"/>
        <w:spacing w:before="261" w:line="254" w:lineRule="auto"/>
        <w:ind w:right="99"/>
        <w:rPr>
          <w:rFonts w:hint="eastAsia"/>
        </w:rPr>
      </w:pPr>
      <w:r>
        <w:rPr>
          <w:rFonts w:hint="eastAsia"/>
        </w:rPr>
        <w:t>既然这对普遍的基督徒意识来说，是一个不可能的结论，那么神圣属性之间的紧张（可以说）就被忍受了，为要避免更坏的结果。</w:t>
      </w:r>
    </w:p>
    <w:p w14:paraId="76E13A0F">
      <w:pPr>
        <w:pStyle w:val="4"/>
        <w:spacing w:before="261" w:line="254" w:lineRule="auto"/>
        <w:ind w:right="99"/>
        <w:rPr>
          <w:rFonts w:hint="eastAsia"/>
        </w:rPr>
      </w:pPr>
    </w:p>
    <w:p w14:paraId="30268B47">
      <w:pPr>
        <w:pStyle w:val="4"/>
        <w:spacing w:before="261" w:line="254" w:lineRule="auto"/>
        <w:ind w:right="99"/>
        <w:rPr>
          <w:rFonts w:hint="eastAsia"/>
        </w:rPr>
      </w:pPr>
      <w:r>
        <w:rPr>
          <w:rFonts w:hint="eastAsia"/>
        </w:rPr>
        <w:t>The mockery of Strauss, for whom the tension of justice and mercy is resolved, in Christ's satisfaction, just as in the parallelogram of forces the tension of two opposing pulls is resolved along a diagonal line, was as little able as the Socinian dialectic to dislodge from the Christian mind something which at this point it felt to be involved in its faith and experience.</w:t>
      </w:r>
    </w:p>
    <w:p w14:paraId="0D547249">
      <w:pPr>
        <w:pStyle w:val="4"/>
        <w:spacing w:before="261" w:line="254" w:lineRule="auto"/>
        <w:ind w:right="99"/>
        <w:rPr>
          <w:rFonts w:hint="eastAsia"/>
        </w:rPr>
      </w:pPr>
      <w:r>
        <w:rPr>
          <w:rFonts w:hint="eastAsia"/>
        </w:rPr>
        <w:t>斯特劳斯的嘲弄，对他来说，公义与怜悯的张力，在基督的补赎中得到了解决，就像在力的平行四边形中，两个相反拉力的张力沿着对角线得到解决一样，与索西奴派的辩证法一样，都无法从基督徒的心中，驱逐出在这一点上他们感觉到与他们的信仰和经历相关联的东西。</w:t>
      </w:r>
    </w:p>
    <w:p w14:paraId="5F472889">
      <w:pPr>
        <w:pStyle w:val="4"/>
        <w:spacing w:before="261" w:line="254" w:lineRule="auto"/>
        <w:ind w:right="99"/>
        <w:rPr>
          <w:rFonts w:hint="eastAsia"/>
        </w:rPr>
      </w:pPr>
    </w:p>
    <w:p w14:paraId="55157410">
      <w:pPr>
        <w:pStyle w:val="4"/>
        <w:spacing w:before="261" w:line="254" w:lineRule="auto"/>
        <w:ind w:right="99"/>
        <w:rPr>
          <w:rFonts w:hint="eastAsia"/>
        </w:rPr>
      </w:pPr>
      <w:r>
        <w:rPr>
          <w:rFonts w:hint="eastAsia"/>
        </w:rPr>
        <w:t>It does get in Christ and His Passion, what it gets nowhere else, the assurance that forgiveness is something in which all the divine attributes—the justice of God as well as His mercy, His severity as well as His goodness—get their due.</w:t>
      </w:r>
    </w:p>
    <w:p w14:paraId="0D29722D">
      <w:pPr>
        <w:pStyle w:val="4"/>
        <w:spacing w:before="261" w:line="254" w:lineRule="auto"/>
        <w:ind w:right="99"/>
        <w:rPr>
          <w:rFonts w:hint="eastAsia"/>
        </w:rPr>
      </w:pPr>
      <w:r>
        <w:rPr>
          <w:rFonts w:hint="eastAsia"/>
        </w:rPr>
        <w:t>它确实在基督和祂的受难中，得到了在别处得不到的，即饶恕是这样一件事的保证，其中上帝所有的属性——祂的公义和祂的怜悯，祂的严厉和祂的良善——都得到了应有的对待。</w:t>
      </w:r>
    </w:p>
    <w:p w14:paraId="471B02A5">
      <w:pPr>
        <w:pStyle w:val="4"/>
        <w:spacing w:before="261" w:line="254" w:lineRule="auto"/>
        <w:ind w:right="99"/>
        <w:rPr>
          <w:rFonts w:hint="eastAsia"/>
        </w:rPr>
      </w:pPr>
    </w:p>
    <w:p w14:paraId="46770E05">
      <w:pPr>
        <w:pStyle w:val="4"/>
        <w:spacing w:before="261" w:line="254" w:lineRule="auto"/>
        <w:ind w:right="99"/>
        <w:rPr>
          <w:rFonts w:hint="eastAsia"/>
        </w:rPr>
      </w:pPr>
      <w:r>
        <w:rPr>
          <w:rFonts w:hint="eastAsia"/>
        </w:rPr>
        <w:t>And as such an assurance is indispensable, it clings to it for its life in spite of formal logical difficulties.</w:t>
      </w:r>
    </w:p>
    <w:p w14:paraId="72F27745">
      <w:pPr>
        <w:pStyle w:val="4"/>
        <w:spacing w:before="261" w:line="254" w:lineRule="auto"/>
        <w:ind w:right="99"/>
        <w:rPr>
          <w:rFonts w:hint="eastAsia"/>
        </w:rPr>
      </w:pPr>
      <w:r>
        <w:rPr>
          <w:rFonts w:hint="eastAsia"/>
        </w:rPr>
        <w:t>既然这样的保证是不可或缺的，它就紧紧抓住它，不顾形式上的逻辑困难。</w:t>
      </w:r>
    </w:p>
    <w:p w14:paraId="5A2F6027">
      <w:pPr>
        <w:pStyle w:val="4"/>
        <w:spacing w:before="261" w:line="254" w:lineRule="auto"/>
        <w:ind w:right="99"/>
        <w:rPr>
          <w:rFonts w:hint="eastAsia"/>
        </w:rPr>
      </w:pPr>
    </w:p>
    <w:p w14:paraId="0B785B04">
      <w:pPr>
        <w:pStyle w:val="4"/>
        <w:spacing w:before="261" w:line="254" w:lineRule="auto"/>
        <w:ind w:right="99"/>
        <w:rPr>
          <w:rFonts w:hint="eastAsia"/>
        </w:rPr>
      </w:pPr>
      <w:r>
        <w:rPr>
          <w:rFonts w:hint="eastAsia"/>
        </w:rPr>
        <w:t>Besides this line of criticism, which dwelt in such various forms on the essential contradiction of the grace of God and the merits of Christ, there was another largely represented in the Church.</w:t>
      </w:r>
    </w:p>
    <w:p w14:paraId="4CDB20E3">
      <w:pPr>
        <w:pStyle w:val="4"/>
        <w:spacing w:before="261" w:line="254" w:lineRule="auto"/>
        <w:ind w:right="99"/>
        <w:rPr>
          <w:rFonts w:hint="eastAsia"/>
        </w:rPr>
      </w:pPr>
      <w:r>
        <w:rPr>
          <w:rFonts w:hint="eastAsia"/>
        </w:rPr>
        <w:t>除了这支以多种形式详述上帝恩典与基督功德之间本质矛盾的批判路线外，教会中还有另一支广泛代表的路线。</w:t>
      </w:r>
    </w:p>
    <w:p w14:paraId="391E07B1">
      <w:pPr>
        <w:pStyle w:val="4"/>
        <w:spacing w:before="261" w:line="254" w:lineRule="auto"/>
        <w:ind w:right="99"/>
        <w:rPr>
          <w:rFonts w:hint="eastAsia"/>
        </w:rPr>
      </w:pPr>
    </w:p>
    <w:p w14:paraId="37D4247B">
      <w:pPr>
        <w:pStyle w:val="4"/>
        <w:spacing w:before="261" w:line="254" w:lineRule="auto"/>
        <w:ind w:right="99"/>
        <w:rPr>
          <w:rFonts w:hint="eastAsia"/>
        </w:rPr>
      </w:pPr>
      <w:r>
        <w:rPr>
          <w:rFonts w:hint="eastAsia"/>
        </w:rPr>
        <w:t>It had its motive in the feeling that the doctrine of reconciliation had become, so to speak, too objective; it was being regarded too exclusively as the doctrine of a work of Christ which had value for God, but which had no security for taking effect in man.</w:t>
      </w:r>
    </w:p>
    <w:p w14:paraId="431EA8F7">
      <w:pPr>
        <w:pStyle w:val="4"/>
        <w:spacing w:before="261" w:line="254" w:lineRule="auto"/>
        <w:ind w:right="99"/>
        <w:rPr>
          <w:rFonts w:hint="eastAsia"/>
        </w:rPr>
      </w:pPr>
      <w:r>
        <w:rPr>
          <w:rFonts w:hint="eastAsia"/>
        </w:rPr>
        <w:t>它的动机在于，感觉到和好教义，可以说，已变得过于客观；它被过分地视为一个基督工作的教义，对上帝有价值，但对在人身上产生果效却毫无保障。</w:t>
      </w:r>
    </w:p>
    <w:p w14:paraId="4FABD02B">
      <w:pPr>
        <w:pStyle w:val="4"/>
        <w:spacing w:before="261" w:line="254" w:lineRule="auto"/>
        <w:ind w:right="99"/>
        <w:rPr>
          <w:rFonts w:hint="eastAsia"/>
        </w:rPr>
      </w:pPr>
    </w:p>
    <w:p w14:paraId="11768524">
      <w:pPr>
        <w:pStyle w:val="4"/>
        <w:spacing w:before="261" w:line="254" w:lineRule="auto"/>
        <w:ind w:right="99"/>
        <w:rPr>
          <w:rFonts w:hint="eastAsia"/>
        </w:rPr>
      </w:pPr>
      <w:r>
        <w:rPr>
          <w:rFonts w:hint="eastAsia"/>
        </w:rPr>
        <w:t>It was outside of us, and there only.</w:t>
      </w:r>
    </w:p>
    <w:p w14:paraId="37A97AD6">
      <w:pPr>
        <w:pStyle w:val="4"/>
        <w:spacing w:before="261" w:line="254" w:lineRule="auto"/>
        <w:ind w:right="99"/>
        <w:rPr>
          <w:rFonts w:hint="eastAsia"/>
        </w:rPr>
      </w:pPr>
      <w:r>
        <w:rPr>
          <w:rFonts w:hint="eastAsia"/>
        </w:rPr>
        <w:t>它在我们之外，唯独在那里。</w:t>
      </w:r>
    </w:p>
    <w:p w14:paraId="43227E17">
      <w:pPr>
        <w:pStyle w:val="4"/>
        <w:spacing w:before="261" w:line="254" w:lineRule="auto"/>
        <w:ind w:right="99"/>
        <w:rPr>
          <w:rFonts w:hint="eastAsia"/>
        </w:rPr>
      </w:pPr>
    </w:p>
    <w:p w14:paraId="33DF5E36">
      <w:pPr>
        <w:pStyle w:val="4"/>
        <w:spacing w:before="261" w:line="254" w:lineRule="auto"/>
        <w:ind w:right="99"/>
        <w:rPr>
          <w:rFonts w:hint="eastAsia"/>
        </w:rPr>
      </w:pPr>
      <w:r>
        <w:rPr>
          <w:rFonts w:hint="eastAsia"/>
        </w:rPr>
        <w:t>It had reference, it might seem, only to the past; it achieved for men the forgiveness of sins, but even when forgiveness was appropriated by faith and the believer justified, there was no security for the new life.</w:t>
      </w:r>
    </w:p>
    <w:p w14:paraId="383AC29F">
      <w:pPr>
        <w:pStyle w:val="4"/>
        <w:spacing w:before="261" w:line="254" w:lineRule="auto"/>
        <w:ind w:right="99"/>
        <w:rPr>
          <w:rFonts w:hint="eastAsia"/>
        </w:rPr>
      </w:pPr>
      <w:r>
        <w:rPr>
          <w:rFonts w:hint="eastAsia"/>
        </w:rPr>
        <w:t>它似乎只涉及过去；它为人类成就了罪的赦免，但即使当赦免被信心所领受，信徒被称义时，新生命也毫无保障。</w:t>
      </w:r>
    </w:p>
    <w:p w14:paraId="6729DEED">
      <w:pPr>
        <w:pStyle w:val="4"/>
        <w:spacing w:before="261" w:line="254" w:lineRule="auto"/>
        <w:ind w:right="99"/>
        <w:rPr>
          <w:rFonts w:hint="eastAsia"/>
        </w:rPr>
      </w:pPr>
    </w:p>
    <w:p w14:paraId="4F83BD31">
      <w:pPr>
        <w:pStyle w:val="4"/>
        <w:spacing w:before="261" w:line="254" w:lineRule="auto"/>
        <w:ind w:right="99"/>
        <w:rPr>
          <w:rFonts w:hint="eastAsia"/>
        </w:rPr>
      </w:pPr>
      <w:r>
        <w:rPr>
          <w:rFonts w:hint="eastAsia"/>
        </w:rPr>
        <w:t>The work of Christ had not been defined in such a way as to guarantee this.</w:t>
      </w:r>
    </w:p>
    <w:p w14:paraId="1600CD66">
      <w:pPr>
        <w:pStyle w:val="4"/>
        <w:spacing w:before="261" w:line="254" w:lineRule="auto"/>
        <w:ind w:right="99"/>
        <w:rPr>
          <w:rFonts w:hint="eastAsia"/>
        </w:rPr>
      </w:pPr>
      <w:r>
        <w:rPr>
          <w:rFonts w:hint="eastAsia"/>
        </w:rPr>
        <w:t>基督的工作并未以一种能保证这一点的方式被定义。</w:t>
      </w:r>
    </w:p>
    <w:p w14:paraId="7A88D0C8">
      <w:pPr>
        <w:pStyle w:val="4"/>
        <w:spacing w:before="261" w:line="254" w:lineRule="auto"/>
        <w:ind w:right="99"/>
        <w:rPr>
          <w:rFonts w:hint="eastAsia"/>
        </w:rPr>
      </w:pPr>
    </w:p>
    <w:p w14:paraId="686C771A">
      <w:pPr>
        <w:pStyle w:val="4"/>
        <w:spacing w:before="261" w:line="254" w:lineRule="auto"/>
        <w:ind w:right="99"/>
        <w:rPr>
          <w:rFonts w:hint="eastAsia"/>
        </w:rPr>
      </w:pPr>
      <w:r>
        <w:rPr>
          <w:rFonts w:hint="eastAsia"/>
        </w:rPr>
        <w:t>It even became a point of orthodoxy to distinguish sharply between justification, or the righteousness of Christ imputed to faith, and sanctification, or the new character wrought in the justified by the Holy Spirit.</w:t>
      </w:r>
    </w:p>
    <w:p w14:paraId="789EEF85">
      <w:pPr>
        <w:pStyle w:val="4"/>
        <w:spacing w:before="261" w:line="254" w:lineRule="auto"/>
        <w:ind w:right="99"/>
        <w:rPr>
          <w:rFonts w:hint="eastAsia"/>
        </w:rPr>
      </w:pPr>
      <w:r>
        <w:rPr>
          <w:rFonts w:hint="eastAsia"/>
        </w:rPr>
        <w:t>甚至，明确区分称义，或归于信的基督之义，与成圣，或圣灵在被称义之人身上作成的新品格，成了正统教义的一个要点。</w:t>
      </w:r>
    </w:p>
    <w:p w14:paraId="256FC8D7">
      <w:pPr>
        <w:pStyle w:val="4"/>
        <w:spacing w:before="261" w:line="254" w:lineRule="auto"/>
        <w:ind w:right="99"/>
        <w:rPr>
          <w:rFonts w:hint="eastAsia"/>
        </w:rPr>
      </w:pPr>
    </w:p>
    <w:p w14:paraId="760AF5B0">
      <w:pPr>
        <w:pStyle w:val="4"/>
        <w:spacing w:before="261" w:line="254" w:lineRule="auto"/>
        <w:ind w:right="99"/>
        <w:rPr>
          <w:rFonts w:hint="eastAsia"/>
        </w:rPr>
      </w:pPr>
      <w:r>
        <w:rPr>
          <w:rFonts w:hint="eastAsia"/>
        </w:rPr>
        <w:t>It was in the former alone that the sinner had standing in the sight of God; the latter was rather the moral vindication of the gospel than an essential element in it.</w:t>
      </w:r>
    </w:p>
    <w:p w14:paraId="2E41C924">
      <w:pPr>
        <w:pStyle w:val="4"/>
        <w:spacing w:before="261" w:line="254" w:lineRule="auto"/>
        <w:ind w:right="99"/>
        <w:rPr>
          <w:rFonts w:hint="eastAsia"/>
        </w:rPr>
      </w:pPr>
      <w:r>
        <w:rPr>
          <w:rFonts w:hint="eastAsia"/>
        </w:rPr>
        <w:t>唯独在前者中，罪人才在上帝面前有地位；后者与其说是福音的道德辩护，不如说是其一个基本元素。</w:t>
      </w:r>
    </w:p>
    <w:p w14:paraId="6F25BD69">
      <w:pPr>
        <w:pStyle w:val="4"/>
        <w:spacing w:before="261" w:line="254" w:lineRule="auto"/>
        <w:ind w:right="99"/>
        <w:rPr>
          <w:rFonts w:hint="eastAsia"/>
        </w:rPr>
      </w:pPr>
    </w:p>
    <w:p w14:paraId="7C81DF9E">
      <w:pPr>
        <w:pStyle w:val="4"/>
        <w:spacing w:before="261" w:line="254" w:lineRule="auto"/>
        <w:ind w:right="99"/>
        <w:rPr>
          <w:rFonts w:hint="eastAsia"/>
        </w:rPr>
      </w:pPr>
      <w:r>
        <w:rPr>
          <w:rFonts w:hint="eastAsia"/>
        </w:rPr>
        <w:t>The former, justification, had the completeness of the work of Christ; the latter, sanctification, had the imperfection of everything in which man is participant.</w:t>
      </w:r>
    </w:p>
    <w:p w14:paraId="1D64E7EC">
      <w:pPr>
        <w:pStyle w:val="4"/>
        <w:spacing w:before="261" w:line="254" w:lineRule="auto"/>
        <w:ind w:right="99"/>
        <w:rPr>
          <w:rFonts w:hint="eastAsia"/>
        </w:rPr>
      </w:pPr>
      <w:r>
        <w:rPr>
          <w:rFonts w:hint="eastAsia"/>
        </w:rPr>
        <w:t>前者，称义，具有基督工作的完全；后者，成圣，具有凡人所参与之事的不完全。</w:t>
      </w:r>
    </w:p>
    <w:p w14:paraId="36BDCECE">
      <w:pPr>
        <w:pStyle w:val="4"/>
        <w:spacing w:before="261" w:line="254" w:lineRule="auto"/>
        <w:ind w:right="99"/>
        <w:rPr>
          <w:rFonts w:hint="eastAsia"/>
        </w:rPr>
      </w:pPr>
    </w:p>
    <w:p w14:paraId="1649FEB4">
      <w:pPr>
        <w:pStyle w:val="4"/>
        <w:spacing w:before="261" w:line="254" w:lineRule="auto"/>
        <w:ind w:right="99"/>
        <w:rPr>
          <w:rFonts w:hint="eastAsia"/>
        </w:rPr>
      </w:pPr>
      <w:r>
        <w:rPr>
          <w:rFonts w:hint="eastAsia"/>
        </w:rPr>
        <w:t>But though imperfect it was real, and a sound instinct taught men, in spite of orthodoxy, that it is much more important that justification and sanctification should be inseparable, than that they should be distinguished.</w:t>
      </w:r>
    </w:p>
    <w:p w14:paraId="171854FF">
      <w:pPr>
        <w:pStyle w:val="4"/>
        <w:spacing w:before="261" w:line="254" w:lineRule="auto"/>
        <w:ind w:right="99"/>
        <w:rPr>
          <w:rFonts w:hint="eastAsia"/>
        </w:rPr>
      </w:pPr>
      <w:r>
        <w:rPr>
          <w:rFonts w:hint="eastAsia"/>
        </w:rPr>
        <w:t>但虽然不完美，它却是真实的，并且一种健全的本能教导人，尽管有正统教义，称义与成圣不可分，比区分它们要重要得多。</w:t>
      </w:r>
    </w:p>
    <w:p w14:paraId="368425A0">
      <w:pPr>
        <w:pStyle w:val="4"/>
        <w:spacing w:before="261" w:line="254" w:lineRule="auto"/>
        <w:ind w:right="99"/>
        <w:rPr>
          <w:rFonts w:hint="eastAsia"/>
        </w:rPr>
      </w:pPr>
    </w:p>
    <w:p w14:paraId="22193A7A">
      <w:pPr>
        <w:pStyle w:val="4"/>
        <w:spacing w:before="261" w:line="254" w:lineRule="auto"/>
        <w:ind w:right="99"/>
        <w:rPr>
          <w:rFonts w:hint="eastAsia"/>
        </w:rPr>
      </w:pPr>
      <w:r>
        <w:rPr>
          <w:rFonts w:hint="eastAsia"/>
        </w:rPr>
        <w:t>Hooker, in his famous sermon on Justification, strongly urges the distinction.</w:t>
      </w:r>
    </w:p>
    <w:p w14:paraId="13BF5A3A">
      <w:pPr>
        <w:pStyle w:val="4"/>
        <w:spacing w:before="261" w:line="254" w:lineRule="auto"/>
        <w:ind w:right="99"/>
        <w:rPr>
          <w:rFonts w:hint="eastAsia"/>
        </w:rPr>
      </w:pPr>
      <w:r>
        <w:rPr>
          <w:rFonts w:hint="eastAsia"/>
        </w:rPr>
        <w:t>胡克在他关于称义的著名讲道中，强烈主张这种区分。</w:t>
      </w:r>
    </w:p>
    <w:p w14:paraId="1889BE7F">
      <w:pPr>
        <w:pStyle w:val="4"/>
        <w:spacing w:before="261" w:line="254" w:lineRule="auto"/>
        <w:ind w:right="99"/>
        <w:rPr>
          <w:rFonts w:hint="eastAsia"/>
        </w:rPr>
      </w:pPr>
    </w:p>
    <w:p w14:paraId="044912BB">
      <w:pPr>
        <w:pStyle w:val="4"/>
        <w:spacing w:before="261" w:line="254" w:lineRule="auto"/>
        <w:ind w:right="99"/>
        <w:rPr>
          <w:rFonts w:hint="eastAsia"/>
        </w:rPr>
      </w:pPr>
      <w:r>
        <w:rPr>
          <w:rFonts w:hint="eastAsia"/>
        </w:rPr>
        <w:t>'St. Paul,' he writes, 'doth plainly sever these two parts of Christ's righteousness from one another,' and he thinks it important to insist on this understanding of St. Paul.</w:t>
      </w:r>
    </w:p>
    <w:p w14:paraId="0EDDC281">
      <w:pPr>
        <w:pStyle w:val="4"/>
        <w:spacing w:before="261" w:line="254" w:lineRule="auto"/>
        <w:ind w:right="99"/>
        <w:rPr>
          <w:rFonts w:hint="eastAsia"/>
        </w:rPr>
      </w:pPr>
      <w:r>
        <w:rPr>
          <w:rFonts w:hint="eastAsia"/>
        </w:rPr>
        <w:t>他写道：‘圣保罗，确实清楚地将基督公义的这两个部分彼此分开，’他认为坚持对圣保罗的这种理解是重要的。</w:t>
      </w:r>
    </w:p>
    <w:p w14:paraId="3E0529D4">
      <w:pPr>
        <w:pStyle w:val="4"/>
        <w:spacing w:before="261" w:line="254" w:lineRule="auto"/>
        <w:ind w:right="99"/>
        <w:rPr>
          <w:rFonts w:hint="eastAsia"/>
        </w:rPr>
      </w:pPr>
    </w:p>
    <w:p w14:paraId="0FBE9F0A">
      <w:pPr>
        <w:pStyle w:val="4"/>
        <w:spacing w:before="261" w:line="254" w:lineRule="auto"/>
        <w:ind w:right="99"/>
        <w:rPr>
          <w:rFonts w:hint="eastAsia"/>
        </w:rPr>
      </w:pPr>
      <w:r>
        <w:rPr>
          <w:rFonts w:hint="eastAsia"/>
        </w:rPr>
        <w:t>Chalmers, out of a wide experience of the effects of distinguishing justification and sanctification—in other words, of a too exclusively objective view of the work of Christ</w:t>
      </w:r>
    </w:p>
    <w:p w14:paraId="2A328802">
      <w:pPr>
        <w:pStyle w:val="4"/>
        <w:spacing w:before="261" w:line="254" w:lineRule="auto"/>
        <w:ind w:right="99"/>
        <w:rPr>
          <w:rFonts w:hint="eastAsia"/>
        </w:rPr>
      </w:pPr>
      <w:r>
        <w:rPr>
          <w:rFonts w:hint="eastAsia"/>
        </w:rPr>
        <w:t>查麦士，出于对区分称义与成圣效果的广泛经验——换句话说，对基督工作过于客观观点的广泛经验</w:t>
      </w:r>
    </w:p>
    <w:p w14:paraId="4B4CF8B4">
      <w:pPr>
        <w:pStyle w:val="4"/>
        <w:spacing w:before="261" w:line="254" w:lineRule="auto"/>
        <w:ind w:right="99"/>
        <w:rPr>
          <w:rFonts w:hint="eastAsia"/>
        </w:rPr>
      </w:pPr>
      <w:r>
        <w:rPr>
          <w:rFonts w:hint="eastAsia"/>
        </w:rPr>
        <w:t>—betrays a different concern: 'I think that holiness is looked upon by some evangelical writers in rather a lame and inadequate point of view.</w:t>
      </w:r>
    </w:p>
    <w:p w14:paraId="35B97A56">
      <w:pPr>
        <w:pStyle w:val="4"/>
        <w:spacing w:before="261" w:line="254" w:lineRule="auto"/>
        <w:ind w:right="99"/>
        <w:rPr>
          <w:rFonts w:hint="eastAsia"/>
        </w:rPr>
      </w:pPr>
      <w:r>
        <w:rPr>
          <w:rFonts w:hint="eastAsia"/>
        </w:rPr>
        <w:t>——流露出另一种关切：‘我认为有些福音派作者对圣洁的看法相当偏颇和不充分。</w:t>
      </w:r>
    </w:p>
    <w:p w14:paraId="71ECB385">
      <w:pPr>
        <w:pStyle w:val="4"/>
        <w:spacing w:before="261" w:line="254" w:lineRule="auto"/>
        <w:ind w:right="99"/>
        <w:rPr>
          <w:rFonts w:hint="eastAsia"/>
        </w:rPr>
      </w:pPr>
    </w:p>
    <w:p w14:paraId="75A174A4">
      <w:pPr>
        <w:pStyle w:val="4"/>
        <w:spacing w:before="261" w:line="254" w:lineRule="auto"/>
        <w:ind w:right="99"/>
        <w:rPr>
          <w:rFonts w:hint="eastAsia"/>
        </w:rPr>
      </w:pPr>
      <w:r>
        <w:rPr>
          <w:rFonts w:hint="eastAsia"/>
        </w:rPr>
        <w:t>They value it chiefly as an evidence of justifying faith.</w:t>
      </w:r>
    </w:p>
    <w:p w14:paraId="1C8427C9">
      <w:pPr>
        <w:pStyle w:val="4"/>
        <w:spacing w:before="261" w:line="254" w:lineRule="auto"/>
        <w:ind w:right="99"/>
        <w:rPr>
          <w:rFonts w:hint="eastAsia"/>
        </w:rPr>
      </w:pPr>
      <w:r>
        <w:rPr>
          <w:rFonts w:hint="eastAsia"/>
        </w:rPr>
        <w:t>他们主要将其视为称义信心的证据而珍视。</w:t>
      </w:r>
    </w:p>
    <w:p w14:paraId="7C9B2FA3">
      <w:pPr>
        <w:pStyle w:val="4"/>
        <w:spacing w:before="261" w:line="254" w:lineRule="auto"/>
        <w:ind w:right="99"/>
        <w:rPr>
          <w:rFonts w:hint="eastAsia"/>
        </w:rPr>
      </w:pPr>
    </w:p>
    <w:p w14:paraId="002207E8">
      <w:pPr>
        <w:pStyle w:val="4"/>
        <w:spacing w:before="261" w:line="254" w:lineRule="auto"/>
        <w:ind w:right="99"/>
        <w:rPr>
          <w:rFonts w:hint="eastAsia"/>
        </w:rPr>
      </w:pPr>
      <w:r>
        <w:rPr>
          <w:rFonts w:hint="eastAsia"/>
        </w:rPr>
        <w:t>They are right in saying that it gives no title to God's favour,2 but they are wrong in saying that its chief use is to ascertain that title, or to make that title clear to him who possesses it.</w:t>
      </w:r>
    </w:p>
    <w:p w14:paraId="798DB79B">
      <w:pPr>
        <w:pStyle w:val="4"/>
        <w:spacing w:before="261" w:line="254" w:lineRule="auto"/>
        <w:ind w:right="99"/>
        <w:rPr>
          <w:rFonts w:hint="eastAsia"/>
        </w:rPr>
      </w:pPr>
      <w:r>
        <w:rPr>
          <w:rFonts w:hint="eastAsia"/>
        </w:rPr>
        <w:t>他们说它不赋予人得上帝恩宠的权利是对的，2 但他们说它的主要用途是确定那权利，或向拥有它的人显明那权利是错的。</w:t>
      </w:r>
    </w:p>
    <w:p w14:paraId="223C9BEA">
      <w:pPr>
        <w:pStyle w:val="4"/>
        <w:spacing w:before="261" w:line="254" w:lineRule="auto"/>
        <w:ind w:right="99"/>
        <w:rPr>
          <w:rFonts w:hint="eastAsia"/>
        </w:rPr>
      </w:pPr>
    </w:p>
    <w:p w14:paraId="1DFB7147">
      <w:pPr>
        <w:pStyle w:val="4"/>
        <w:spacing w:before="261" w:line="254" w:lineRule="auto"/>
        <w:ind w:right="99"/>
        <w:rPr>
          <w:rFonts w:hint="eastAsia"/>
        </w:rPr>
      </w:pPr>
      <w:r>
        <w:rPr>
          <w:rFonts w:hint="eastAsia"/>
        </w:rPr>
        <w:t>It is in fact chiefly valuable on its own account.</w:t>
      </w:r>
    </w:p>
    <w:p w14:paraId="14394981">
      <w:pPr>
        <w:pStyle w:val="4"/>
        <w:spacing w:before="261" w:line="254" w:lineRule="auto"/>
        <w:ind w:right="99"/>
        <w:rPr>
          <w:rFonts w:hint="eastAsia"/>
        </w:rPr>
      </w:pPr>
      <w:r>
        <w:rPr>
          <w:rFonts w:hint="eastAsia"/>
        </w:rPr>
        <w:t>事实上，它主要是因其本身而宝贵。</w:t>
      </w:r>
    </w:p>
    <w:p w14:paraId="40DC294F">
      <w:pPr>
        <w:pStyle w:val="4"/>
        <w:spacing w:before="261" w:line="254" w:lineRule="auto"/>
        <w:ind w:right="99"/>
        <w:rPr>
          <w:rFonts w:hint="eastAsia"/>
        </w:rPr>
      </w:pPr>
    </w:p>
    <w:p w14:paraId="22370948">
      <w:pPr>
        <w:pStyle w:val="4"/>
        <w:spacing w:before="261" w:line="254" w:lineRule="auto"/>
        <w:ind w:right="99"/>
        <w:rPr>
          <w:rFonts w:hint="eastAsia"/>
        </w:rPr>
      </w:pPr>
      <w:r>
        <w:rPr>
          <w:rFonts w:hint="eastAsia"/>
        </w:rPr>
        <w:t>It forms a part and an effective part of salvation.'</w:t>
      </w:r>
    </w:p>
    <w:p w14:paraId="00C786A0">
      <w:pPr>
        <w:pStyle w:val="4"/>
        <w:spacing w:before="261" w:line="254" w:lineRule="auto"/>
        <w:ind w:right="99"/>
        <w:rPr>
          <w:rFonts w:hint="eastAsia"/>
        </w:rPr>
      </w:pPr>
      <w:r>
        <w:rPr>
          <w:rFonts w:hint="eastAsia"/>
        </w:rPr>
        <w:t>它构成了救恩的一部分，并且是有效的一部分。’</w:t>
      </w:r>
    </w:p>
    <w:p w14:paraId="04FB0CBD">
      <w:pPr>
        <w:pStyle w:val="4"/>
        <w:spacing w:before="261" w:line="254" w:lineRule="auto"/>
        <w:ind w:right="99"/>
        <w:rPr>
          <w:rFonts w:hint="eastAsia"/>
        </w:rPr>
      </w:pPr>
    </w:p>
    <w:p w14:paraId="23ADDE90">
      <w:pPr>
        <w:pStyle w:val="4"/>
        <w:spacing w:before="261" w:line="254" w:lineRule="auto"/>
        <w:ind w:right="99"/>
        <w:rPr>
          <w:rFonts w:hint="eastAsia"/>
        </w:rPr>
      </w:pPr>
      <w:r>
        <w:rPr>
          <w:rFonts w:hint="eastAsia"/>
        </w:rPr>
        <w:t>No simple mind could ever be insensible to this, and the doctrine of an objective satisfaction, a finished work of Christ, outside of us, had no sooner taken definite shape, than a consciousness arose that it was not related as it ought to be to the new life of the believer, and that if it were not open to criticism upon other grounds, it at least required more adequate statement.</w:t>
      </w:r>
    </w:p>
    <w:p w14:paraId="344A1800">
      <w:pPr>
        <w:pStyle w:val="4"/>
        <w:spacing w:before="261" w:line="254" w:lineRule="auto"/>
        <w:ind w:right="99"/>
        <w:rPr>
          <w:rFonts w:hint="eastAsia"/>
        </w:rPr>
      </w:pPr>
      <w:r>
        <w:rPr>
          <w:rFonts w:hint="eastAsia"/>
        </w:rPr>
        <w:t>任何单纯的心灵都无法对此无动于衷，而客观补赎的教义，即在我们之外，基督已完成的工作，一经定形，就立刻出现了一种意识，即它并未如其应当地与信徒的新生命相关联，并且如果它并非在其他理由上可受批判，至少也需要更充分的陈述。</w:t>
      </w:r>
    </w:p>
    <w:p w14:paraId="412118B8">
      <w:pPr>
        <w:pStyle w:val="4"/>
        <w:spacing w:before="261" w:line="254" w:lineRule="auto"/>
        <w:ind w:right="99"/>
        <w:rPr>
          <w:rFonts w:hint="eastAsia"/>
        </w:rPr>
      </w:pPr>
    </w:p>
    <w:p w14:paraId="6FB7C45F">
      <w:pPr>
        <w:pStyle w:val="4"/>
        <w:spacing w:before="261" w:line="254" w:lineRule="auto"/>
        <w:ind w:right="99"/>
        <w:rPr>
          <w:rFonts w:hint="eastAsia"/>
        </w:rPr>
      </w:pPr>
      <w:r>
        <w:rPr>
          <w:rFonts w:hint="eastAsia"/>
        </w:rPr>
        <w:t>The earliest protest in this sense was made by the Reformation theologian Osiander.</w:t>
      </w:r>
    </w:p>
    <w:p w14:paraId="69E46170">
      <w:pPr>
        <w:pStyle w:val="4"/>
        <w:spacing w:before="261" w:line="254" w:lineRule="auto"/>
        <w:ind w:right="99"/>
        <w:rPr>
          <w:rFonts w:hint="eastAsia"/>
        </w:rPr>
      </w:pPr>
      <w:r>
        <w:rPr>
          <w:rFonts w:hint="eastAsia"/>
        </w:rPr>
        <w:t>宗教改革时期的神学家奥西安德尔，最早提出了这种意义上的抗议。</w:t>
      </w:r>
    </w:p>
    <w:p w14:paraId="04164617">
      <w:pPr>
        <w:pStyle w:val="4"/>
        <w:spacing w:before="261" w:line="254" w:lineRule="auto"/>
        <w:ind w:right="99"/>
        <w:rPr>
          <w:rFonts w:hint="eastAsia"/>
        </w:rPr>
      </w:pPr>
    </w:p>
    <w:p w14:paraId="066F01F6">
      <w:pPr>
        <w:pStyle w:val="4"/>
        <w:spacing w:before="261" w:line="254" w:lineRule="auto"/>
        <w:ind w:right="99"/>
        <w:rPr>
          <w:rFonts w:hint="eastAsia"/>
        </w:rPr>
      </w:pPr>
      <w:r>
        <w:rPr>
          <w:rFonts w:hint="eastAsia"/>
        </w:rPr>
        <w:t>He taught justification by faith, but interpreted it 'mystically,' not legally.</w:t>
      </w:r>
    </w:p>
    <w:p w14:paraId="348009DB">
      <w:pPr>
        <w:pStyle w:val="4"/>
        <w:spacing w:before="261" w:line="254" w:lineRule="auto"/>
        <w:ind w:right="99"/>
        <w:rPr>
          <w:rFonts w:hint="eastAsia"/>
        </w:rPr>
      </w:pPr>
      <w:r>
        <w:rPr>
          <w:rFonts w:hint="eastAsia"/>
        </w:rPr>
        <w:t>他教导因信称义，但以‘奥秘’而非法律的方式来解释。</w:t>
      </w:r>
    </w:p>
    <w:p w14:paraId="55C96AA4">
      <w:pPr>
        <w:pStyle w:val="4"/>
        <w:spacing w:before="261" w:line="254" w:lineRule="auto"/>
        <w:ind w:right="99"/>
        <w:rPr>
          <w:rFonts w:hint="eastAsia"/>
        </w:rPr>
      </w:pPr>
    </w:p>
    <w:p w14:paraId="32CDCBD0">
      <w:pPr>
        <w:pStyle w:val="4"/>
        <w:spacing w:before="261" w:line="254" w:lineRule="auto"/>
        <w:ind w:right="99"/>
        <w:rPr>
          <w:rFonts w:hint="eastAsia"/>
        </w:rPr>
      </w:pPr>
      <w:r>
        <w:rPr>
          <w:rFonts w:hint="eastAsia"/>
        </w:rPr>
        <w:t>It did not consist in the imputation of Christ's righteousness, but in the essential indwelling of God in the soul, mediated through faith.</w:t>
      </w:r>
    </w:p>
    <w:p w14:paraId="334571E1">
      <w:pPr>
        <w:pStyle w:val="4"/>
        <w:spacing w:before="261" w:line="254" w:lineRule="auto"/>
        <w:ind w:right="99"/>
        <w:rPr>
          <w:rFonts w:hint="eastAsia"/>
        </w:rPr>
      </w:pPr>
      <w:r>
        <w:rPr>
          <w:rFonts w:hint="eastAsia"/>
        </w:rPr>
        <w:t>它不在于归算基督的义，而在于上帝在灵魂中的本质内住，藉着信作中保。</w:t>
      </w:r>
    </w:p>
    <w:p w14:paraId="291DBE77">
      <w:pPr>
        <w:pStyle w:val="4"/>
        <w:spacing w:before="261" w:line="254" w:lineRule="auto"/>
        <w:ind w:right="99"/>
        <w:rPr>
          <w:rFonts w:hint="eastAsia"/>
        </w:rPr>
      </w:pPr>
    </w:p>
    <w:p w14:paraId="79B20D43">
      <w:pPr>
        <w:pStyle w:val="4"/>
        <w:spacing w:before="261" w:line="254" w:lineRule="auto"/>
        <w:ind w:right="99"/>
        <w:rPr>
          <w:rFonts w:hint="eastAsia"/>
        </w:rPr>
      </w:pPr>
      <w:r>
        <w:rPr>
          <w:rFonts w:hint="eastAsia"/>
        </w:rPr>
        <w:t>His favourite text was Jer. 23:6, 'The Lord is our righteousness.'</w:t>
      </w:r>
    </w:p>
    <w:p w14:paraId="17592CA1">
      <w:pPr>
        <w:pStyle w:val="4"/>
        <w:spacing w:before="261" w:line="254" w:lineRule="auto"/>
        <w:ind w:right="99"/>
        <w:rPr>
          <w:rFonts w:hint="eastAsia"/>
        </w:rPr>
      </w:pPr>
      <w:r>
        <w:rPr>
          <w:rFonts w:hint="eastAsia"/>
        </w:rPr>
        <w:t>他最喜爱的经文是耶利米书 23:6，‘耶和华是我们的义。’</w:t>
      </w:r>
    </w:p>
    <w:p w14:paraId="5D025E1A">
      <w:pPr>
        <w:pStyle w:val="4"/>
        <w:spacing w:before="261" w:line="254" w:lineRule="auto"/>
        <w:ind w:right="99"/>
        <w:rPr>
          <w:rFonts w:hint="eastAsia"/>
        </w:rPr>
      </w:pPr>
    </w:p>
    <w:p w14:paraId="76B36B25">
      <w:pPr>
        <w:pStyle w:val="4"/>
        <w:spacing w:before="261" w:line="254" w:lineRule="auto"/>
        <w:ind w:right="99"/>
        <w:rPr>
          <w:rFonts w:hint="eastAsia"/>
        </w:rPr>
      </w:pPr>
      <w:r>
        <w:rPr>
          <w:rFonts w:hint="eastAsia"/>
        </w:rPr>
        <w:t>Justification is not a moral opiate, which the mere imputation of another's righteousness might be alleged to be; it is the promise and potency, or rather it is the very presence, of a new righteousness in the heart, identical with Christ's inhabiting there.</w:t>
      </w:r>
    </w:p>
    <w:p w14:paraId="49E7A12D">
      <w:pPr>
        <w:pStyle w:val="4"/>
        <w:spacing w:before="261" w:line="254" w:lineRule="auto"/>
        <w:ind w:right="99"/>
        <w:rPr>
          <w:rFonts w:hint="eastAsia"/>
        </w:rPr>
      </w:pPr>
      <w:r>
        <w:rPr>
          <w:rFonts w:hint="eastAsia"/>
        </w:rPr>
        <w:t>称义并非一种道德的麻醉剂，正如仅仅归算他人的义可能会被指责的那样；它是心中新义的应许和潜能，或者更确切地说，是其临在本身，与基督居住在那里是同一的。</w:t>
      </w:r>
    </w:p>
    <w:p w14:paraId="1B9B34BE">
      <w:pPr>
        <w:pStyle w:val="4"/>
        <w:spacing w:before="261" w:line="254" w:lineRule="auto"/>
        <w:ind w:right="99"/>
        <w:rPr>
          <w:rFonts w:hint="eastAsia"/>
        </w:rPr>
      </w:pPr>
    </w:p>
    <w:p w14:paraId="66A24679">
      <w:pPr>
        <w:pStyle w:val="4"/>
        <w:spacing w:before="261" w:line="254" w:lineRule="auto"/>
        <w:ind w:right="99"/>
        <w:rPr>
          <w:rFonts w:hint="eastAsia"/>
        </w:rPr>
      </w:pPr>
      <w:r>
        <w:rPr>
          <w:rFonts w:hint="eastAsia"/>
        </w:rPr>
        <w:t>There is no justification in which sanctification is not at the same time involved.</w:t>
      </w:r>
    </w:p>
    <w:p w14:paraId="491AFA03">
      <w:pPr>
        <w:pStyle w:val="4"/>
        <w:spacing w:before="261" w:line="254" w:lineRule="auto"/>
        <w:ind w:right="99"/>
        <w:rPr>
          <w:rFonts w:hint="eastAsia"/>
        </w:rPr>
      </w:pPr>
      <w:r>
        <w:rPr>
          <w:rFonts w:hint="eastAsia"/>
        </w:rPr>
        <w:t>没有一个称义不同时包含成圣。</w:t>
      </w:r>
    </w:p>
    <w:p w14:paraId="59C559AD">
      <w:pPr>
        <w:pStyle w:val="4"/>
        <w:spacing w:before="261" w:line="254" w:lineRule="auto"/>
        <w:ind w:right="99"/>
        <w:rPr>
          <w:rFonts w:hint="eastAsia"/>
        </w:rPr>
      </w:pPr>
    </w:p>
    <w:p w14:paraId="3B15D140">
      <w:pPr>
        <w:pStyle w:val="4"/>
        <w:spacing w:before="261" w:line="254" w:lineRule="auto"/>
        <w:ind w:right="99"/>
        <w:rPr>
          <w:rFonts w:hint="eastAsia"/>
        </w:rPr>
      </w:pPr>
      <w:r>
        <w:rPr>
          <w:rFonts w:hint="eastAsia"/>
        </w:rPr>
        <w:t>The ceaseless controversies in which Osiander lived make it difficult to give any representation of his views which will not be contested, but the motive of his thoughts is unquestionable.</w:t>
      </w:r>
    </w:p>
    <w:p w14:paraId="5D8AC5AF">
      <w:pPr>
        <w:pStyle w:val="4"/>
        <w:spacing w:before="261" w:line="254" w:lineRule="auto"/>
        <w:ind w:right="99"/>
        <w:rPr>
          <w:rFonts w:hint="eastAsia"/>
        </w:rPr>
      </w:pPr>
      <w:r>
        <w:rPr>
          <w:rFonts w:hint="eastAsia"/>
        </w:rPr>
        <w:t>奥西安德尔所处的无休止的争论，使人难以给出任何一种不会引起争议的对其观点的描述，但他思想的动机是无可置疑的。</w:t>
      </w:r>
    </w:p>
    <w:p w14:paraId="2EDD2366">
      <w:pPr>
        <w:pStyle w:val="4"/>
        <w:spacing w:before="261" w:line="254" w:lineRule="auto"/>
        <w:ind w:right="99"/>
        <w:rPr>
          <w:rFonts w:hint="eastAsia"/>
        </w:rPr>
      </w:pPr>
    </w:p>
    <w:p w14:paraId="3213D5D1">
      <w:pPr>
        <w:pStyle w:val="4"/>
        <w:spacing w:before="261" w:line="254" w:lineRule="auto"/>
        <w:ind w:right="99"/>
        <w:rPr>
          <w:rFonts w:hint="eastAsia"/>
        </w:rPr>
      </w:pPr>
      <w:r>
        <w:rPr>
          <w:rFonts w:hint="eastAsia"/>
        </w:rPr>
        <w:t>He seems to have held that when Christ came to earth from heaven, He brought with Him His divine and eternal righteousness; it was this which He maintained all through His career, and this also—not any righteousness achieved in His life on earth—which becomes the possession of those in whose hearts He dwells by faith.</w:t>
      </w:r>
    </w:p>
    <w:p w14:paraId="3F56D127">
      <w:pPr>
        <w:pStyle w:val="4"/>
        <w:spacing w:before="261" w:line="254" w:lineRule="auto"/>
        <w:ind w:right="99"/>
        <w:rPr>
          <w:rFonts w:hint="eastAsia"/>
        </w:rPr>
      </w:pPr>
      <w:r>
        <w:rPr>
          <w:rFonts w:hint="eastAsia"/>
        </w:rPr>
        <w:t>他似乎认为，当基督从天降世时，祂带来了祂神圣永恒的义；祂在整个生涯中都维持着这义，也正是这义——而非祂在地上生活中成就的任何义——成了那些心中有祂藉信居住之人的产业。</w:t>
      </w:r>
    </w:p>
    <w:p w14:paraId="1B89AE8C">
      <w:pPr>
        <w:pStyle w:val="4"/>
        <w:spacing w:before="261" w:line="254" w:lineRule="auto"/>
        <w:ind w:right="99"/>
        <w:rPr>
          <w:rFonts w:hint="eastAsia"/>
        </w:rPr>
      </w:pPr>
    </w:p>
    <w:p w14:paraId="062FE8A7">
      <w:pPr>
        <w:pStyle w:val="4"/>
        <w:spacing w:before="261" w:line="254" w:lineRule="auto"/>
        <w:ind w:right="99"/>
        <w:rPr>
          <w:rFonts w:hint="eastAsia"/>
        </w:rPr>
      </w:pPr>
      <w:r>
        <w:rPr>
          <w:rFonts w:hint="eastAsia"/>
        </w:rPr>
        <w:t>Yet he believed that Christ on the cross made satisfaction for sin to the righteousness of God, and that the merit of Christ is the ground on which the essential divine righteousness becomes ours.</w:t>
      </w:r>
    </w:p>
    <w:p w14:paraId="6850D371">
      <w:pPr>
        <w:pStyle w:val="4"/>
        <w:spacing w:before="261" w:line="254" w:lineRule="auto"/>
        <w:ind w:right="99"/>
        <w:rPr>
          <w:rFonts w:hint="eastAsia"/>
        </w:rPr>
      </w:pPr>
      <w:r>
        <w:rPr>
          <w:rFonts w:hint="eastAsia"/>
        </w:rPr>
        <w:t>然而，他相信基督在十字架上为罪向上帝的公义作了补赎，并且基督的功德是那本质的神圣公义成为我们的根据。</w:t>
      </w:r>
    </w:p>
    <w:p w14:paraId="5CDBF486">
      <w:pPr>
        <w:pStyle w:val="4"/>
        <w:spacing w:before="261" w:line="254" w:lineRule="auto"/>
        <w:ind w:right="99"/>
        <w:rPr>
          <w:rFonts w:hint="eastAsia"/>
        </w:rPr>
      </w:pPr>
    </w:p>
    <w:p w14:paraId="3671DAC2">
      <w:pPr>
        <w:pStyle w:val="4"/>
        <w:spacing w:before="261" w:line="254" w:lineRule="auto"/>
        <w:ind w:right="99"/>
        <w:rPr>
          <w:rFonts w:hint="eastAsia"/>
        </w:rPr>
      </w:pPr>
      <w:r>
        <w:rPr>
          <w:rFonts w:hint="eastAsia"/>
        </w:rPr>
        <w:t>Newman was conscious of an affinity to Osiander, and the motive of his Lectures on Justification is much the same as that of the sixteenth century theologian.</w:t>
      </w:r>
    </w:p>
    <w:p w14:paraId="6C0EDFB8">
      <w:pPr>
        <w:pStyle w:val="4"/>
        <w:spacing w:before="261" w:line="254" w:lineRule="auto"/>
        <w:ind w:right="99"/>
        <w:rPr>
          <w:rFonts w:hint="eastAsia"/>
        </w:rPr>
      </w:pPr>
      <w:r>
        <w:rPr>
          <w:rFonts w:hint="eastAsia"/>
        </w:rPr>
        <w:t>纽曼意识到与奥西安德尔的亲和力，他《称义讲座》的动机，与十六世纪那位神学家的动机大体相同。</w:t>
      </w:r>
    </w:p>
    <w:p w14:paraId="27581A6E">
      <w:pPr>
        <w:pStyle w:val="4"/>
        <w:spacing w:before="261" w:line="254" w:lineRule="auto"/>
        <w:ind w:right="99"/>
        <w:rPr>
          <w:rFonts w:hint="eastAsia"/>
        </w:rPr>
      </w:pPr>
    </w:p>
    <w:p w14:paraId="54F84F80">
      <w:pPr>
        <w:pStyle w:val="4"/>
        <w:spacing w:before="261" w:line="254" w:lineRule="auto"/>
        <w:ind w:right="99"/>
        <w:rPr>
          <w:rFonts w:hint="eastAsia"/>
        </w:rPr>
      </w:pPr>
      <w:r>
        <w:rPr>
          <w:rFonts w:hint="eastAsia"/>
        </w:rPr>
        <w:t>'There really must be … in every one who is justified, some such token or substance of his justification'; there must be something real and not merely imputed.</w:t>
      </w:r>
    </w:p>
    <w:p w14:paraId="0C20D226">
      <w:pPr>
        <w:pStyle w:val="4"/>
        <w:spacing w:before="261" w:line="254" w:lineRule="auto"/>
        <w:ind w:right="99"/>
        <w:rPr>
          <w:rFonts w:hint="eastAsia"/>
        </w:rPr>
      </w:pPr>
      <w:r>
        <w:rPr>
          <w:rFonts w:hint="eastAsia"/>
        </w:rPr>
        <w:t>‘在每一个被称义的人里面，……确实必须有某种其称义的标记或实质’；必须有某种真实的东西，而不仅仅是归算的。</w:t>
      </w:r>
    </w:p>
    <w:p w14:paraId="4A14EDA5">
      <w:pPr>
        <w:pStyle w:val="4"/>
        <w:spacing w:before="261" w:line="254" w:lineRule="auto"/>
        <w:ind w:right="99"/>
        <w:rPr>
          <w:rFonts w:hint="eastAsia"/>
        </w:rPr>
      </w:pPr>
    </w:p>
    <w:p w14:paraId="2946C9BE">
      <w:pPr>
        <w:pStyle w:val="4"/>
        <w:spacing w:before="261" w:line="254" w:lineRule="auto"/>
        <w:ind w:right="99"/>
        <w:rPr>
          <w:rFonts w:hint="eastAsia"/>
        </w:rPr>
      </w:pPr>
      <w:r>
        <w:rPr>
          <w:rFonts w:hint="eastAsia"/>
        </w:rPr>
        <w:t>So again, if we except the first clause, it is quite in the line of Osiander when Newman writes:3 'Justification comes through the sacraments; is received by faith; consists in God's inward presence, and lives in obedience.'</w:t>
      </w:r>
    </w:p>
    <w:p w14:paraId="484C30D3">
      <w:pPr>
        <w:pStyle w:val="4"/>
        <w:spacing w:before="261" w:line="254" w:lineRule="auto"/>
        <w:ind w:right="99"/>
        <w:rPr>
          <w:rFonts w:hint="eastAsia"/>
        </w:rPr>
      </w:pPr>
      <w:r>
        <w:rPr>
          <w:rFonts w:hint="eastAsia"/>
        </w:rPr>
        <w:t>同样，如果我们排除第一句，当纽曼写道：3 ‘称义藉着圣礼而来；由信心领受；在于上帝内在的同在，并活在顺服中。’这也完全符合奥西安德尔的思路。</w:t>
      </w:r>
    </w:p>
    <w:p w14:paraId="05F3176E">
      <w:pPr>
        <w:pStyle w:val="4"/>
        <w:spacing w:before="261" w:line="254" w:lineRule="auto"/>
        <w:ind w:right="99"/>
        <w:rPr>
          <w:rFonts w:hint="eastAsia"/>
        </w:rPr>
      </w:pPr>
    </w:p>
    <w:p w14:paraId="5AA1F672">
      <w:pPr>
        <w:pStyle w:val="4"/>
        <w:spacing w:before="261" w:line="254" w:lineRule="auto"/>
        <w:ind w:right="99"/>
        <w:rPr>
          <w:rFonts w:hint="eastAsia"/>
        </w:rPr>
      </w:pPr>
      <w:r>
        <w:rPr>
          <w:rFonts w:hint="eastAsia"/>
        </w:rPr>
        <w:t>Upholders of the orthodox doctrine would not all have admitted that it was open to the kind of criticism here in view, but the evidence of observers so unlike as Chalmers and Newman is conclusive as to the direction in which it tended to degenerate.</w:t>
      </w:r>
    </w:p>
    <w:p w14:paraId="02073113">
      <w:pPr>
        <w:pStyle w:val="4"/>
        <w:spacing w:before="261" w:line="254" w:lineRule="auto"/>
        <w:ind w:right="99"/>
        <w:rPr>
          <w:rFonts w:hint="eastAsia"/>
        </w:rPr>
      </w:pPr>
      <w:r>
        <w:rPr>
          <w:rFonts w:hint="eastAsia"/>
        </w:rPr>
        <w:t>正统教义的拥护者们并非都会承认，它会受到这里所谈到的那种批判，但像查麦士和纽曼这样截然不同的观察者的证据，已足以说明它趋于堕落的方向。</w:t>
      </w:r>
    </w:p>
    <w:p w14:paraId="0D57B408">
      <w:pPr>
        <w:pStyle w:val="4"/>
        <w:spacing w:before="261" w:line="254" w:lineRule="auto"/>
        <w:ind w:right="99"/>
        <w:rPr>
          <w:rFonts w:hint="eastAsia"/>
        </w:rPr>
      </w:pPr>
    </w:p>
    <w:p w14:paraId="0FBCC7B5">
      <w:pPr>
        <w:pStyle w:val="4"/>
        <w:spacing w:before="261" w:line="254" w:lineRule="auto"/>
        <w:ind w:right="99"/>
        <w:rPr>
          <w:rFonts w:hint="eastAsia"/>
        </w:rPr>
      </w:pPr>
      <w:r>
        <w:rPr>
          <w:rFonts w:hint="eastAsia"/>
        </w:rPr>
        <w:t>A finished work of Christ, outside of us, and not directly related to a new life—a justification not organically related to sanctification—was undoubtedly a moral peril.</w:t>
      </w:r>
    </w:p>
    <w:p w14:paraId="4905E375">
      <w:pPr>
        <w:pStyle w:val="4"/>
        <w:spacing w:before="261" w:line="254" w:lineRule="auto"/>
        <w:ind w:right="99"/>
        <w:rPr>
          <w:rFonts w:hint="eastAsia"/>
        </w:rPr>
      </w:pPr>
      <w:r>
        <w:rPr>
          <w:rFonts w:hint="eastAsia"/>
        </w:rPr>
        <w:t>基督在我们之外已完成的工作，与新生命没有直接关系——一个与成圣没有有机联系的称义——无疑是一个道德的危险。</w:t>
      </w:r>
    </w:p>
    <w:p w14:paraId="7B727787">
      <w:pPr>
        <w:pStyle w:val="4"/>
        <w:spacing w:before="261" w:line="254" w:lineRule="auto"/>
        <w:ind w:right="99"/>
        <w:rPr>
          <w:rFonts w:hint="eastAsia"/>
        </w:rPr>
      </w:pPr>
    </w:p>
    <w:p w14:paraId="5076B758">
      <w:pPr>
        <w:pStyle w:val="4"/>
        <w:spacing w:before="261" w:line="254" w:lineRule="auto"/>
        <w:ind w:right="99"/>
        <w:rPr>
          <w:rFonts w:hint="eastAsia"/>
        </w:rPr>
      </w:pPr>
      <w:r>
        <w:rPr>
          <w:rFonts w:hint="eastAsia"/>
        </w:rPr>
        <w:t>Romanists might pretend to guard against it by the doctrine that justification comes through the sacraments—initially through baptism, and afterwards through penance—conferring as they do grace ex opere operato; and predestinarians, Calvinist or other, might evade all such difficulties by teaching that the work of Christ avails for the elect alone, and takes effect in them as an irresistible grace, by which all God's ends are infallibly secured; but those to whom sacramental grace and predestination are not solutions of any problem, but counsels of moral and intellectual despair, are undoubtedly in a difficulty.</w:t>
      </w:r>
    </w:p>
    <w:p w14:paraId="5FD59574">
      <w:pPr>
        <w:pStyle w:val="4"/>
        <w:spacing w:before="261" w:line="254" w:lineRule="auto"/>
        <w:ind w:right="99"/>
        <w:rPr>
          <w:rFonts w:hint="eastAsia"/>
        </w:rPr>
      </w:pPr>
      <w:r>
        <w:rPr>
          <w:rFonts w:hint="eastAsia"/>
        </w:rPr>
        <w:t>罗马天主教徒可能会假装通过教导称义藉着圣礼而来——起初藉着洗礼，之后藉着悔罪——来防备它，因为圣礼能 ex opere operato 地赋予恩典；而预定论者，无论是加尔文派或其他，都可能通过教导基督的工作只对选民有效，并在他们里面作为一种不可抗拒的恩典产生果效，从而无误地确保上帝所有的目的，来回避所有这类困难；但对那些认为圣礼恩典和预定论并非任何问题的解决之道，而是道德和智识绝望的忠告的人来说，无疑是处在困境中。</w:t>
      </w:r>
    </w:p>
    <w:p w14:paraId="6092FF2A">
      <w:pPr>
        <w:pStyle w:val="4"/>
        <w:spacing w:before="261" w:line="254" w:lineRule="auto"/>
        <w:ind w:right="99"/>
        <w:rPr>
          <w:rFonts w:hint="eastAsia"/>
        </w:rPr>
      </w:pPr>
    </w:p>
    <w:p w14:paraId="60559EEB">
      <w:pPr>
        <w:pStyle w:val="4"/>
        <w:spacing w:before="261" w:line="254" w:lineRule="auto"/>
        <w:ind w:right="99"/>
        <w:rPr>
          <w:rFonts w:hint="eastAsia"/>
        </w:rPr>
      </w:pPr>
      <w:r>
        <w:rPr>
          <w:rFonts w:hint="eastAsia"/>
        </w:rPr>
        <w:t>They must admit that a doctrine of Christ's work is wanted in which the new life is not an addendum, or a casual consequence merely, but the end which that work has in view from the beginning, and which it is divinely adapted to secure.</w:t>
      </w:r>
    </w:p>
    <w:p w14:paraId="5FACAE14">
      <w:pPr>
        <w:pStyle w:val="4"/>
        <w:spacing w:before="261" w:line="254" w:lineRule="auto"/>
        <w:ind w:right="99"/>
        <w:rPr>
          <w:rFonts w:hint="eastAsia"/>
        </w:rPr>
      </w:pPr>
      <w:r>
        <w:rPr>
          <w:rFonts w:hint="eastAsia"/>
        </w:rPr>
        <w:t>他们必须承认，需要一个基督工作的教义，其中新生命并非一个附带物，或仅仅是偶然的结果，而是那工作从起初就着眼的目的，并且这工作是为确保这一目的而被神圣地设计的。</w:t>
      </w:r>
    </w:p>
    <w:p w14:paraId="5311A202">
      <w:pPr>
        <w:pStyle w:val="4"/>
        <w:spacing w:before="261" w:line="254" w:lineRule="auto"/>
        <w:ind w:right="99"/>
        <w:rPr>
          <w:rFonts w:hint="eastAsia"/>
        </w:rPr>
      </w:pPr>
    </w:p>
    <w:p w14:paraId="10DA1FB3">
      <w:pPr>
        <w:pStyle w:val="4"/>
        <w:spacing w:before="261" w:line="254" w:lineRule="auto"/>
        <w:ind w:right="99"/>
        <w:rPr>
          <w:rFonts w:hint="eastAsia"/>
        </w:rPr>
      </w:pPr>
      <w:r>
        <w:rPr>
          <w:rFonts w:hint="eastAsia"/>
        </w:rPr>
        <w:t>To use words which are useful, though apt to be misunderstood: the work of reconciliation must have justice done to its subjective as well as its objective reference; the doctrine must recognise its ultimate effect in man as well as its value for God.</w:t>
      </w:r>
    </w:p>
    <w:p w14:paraId="48B8A735">
      <w:pPr>
        <w:pStyle w:val="4"/>
        <w:spacing w:before="261" w:line="254" w:lineRule="auto"/>
        <w:ind w:right="99"/>
        <w:rPr>
          <w:rFonts w:hint="eastAsia"/>
        </w:rPr>
      </w:pPr>
      <w:r>
        <w:rPr>
          <w:rFonts w:hint="eastAsia"/>
        </w:rPr>
        <w:t>用一些虽然有用但容易被误解的话来说：和好的工作，必须既公正地对待其主观的参照，也公正地对待其客观的参照；教义必须既认识到其在人身上的最终果效，也认识到其对上帝的价值。</w:t>
      </w:r>
    </w:p>
    <w:p w14:paraId="6DC4E3F2">
      <w:pPr>
        <w:pStyle w:val="4"/>
        <w:spacing w:before="261" w:line="254" w:lineRule="auto"/>
        <w:ind w:right="99"/>
        <w:rPr>
          <w:rFonts w:hint="eastAsia"/>
        </w:rPr>
      </w:pPr>
    </w:p>
    <w:p w14:paraId="385F7E70">
      <w:pPr>
        <w:pStyle w:val="4"/>
        <w:spacing w:before="261" w:line="254" w:lineRule="auto"/>
        <w:ind w:right="99"/>
        <w:rPr>
          <w:rFonts w:hint="eastAsia"/>
        </w:rPr>
      </w:pPr>
      <w:r>
        <w:rPr>
          <w:rFonts w:hint="eastAsia"/>
        </w:rPr>
        <w:t>In addition to these more or less articulate criticisms (1) of the inconsistency between satisfaction and free forgiveness, an inconsistency coming into consciousness in various forms, and (2) of the inadequacy with which the work of Christ was related to the new life in man, there was a further ground of dissatisfaction with the doctrine in a growing sense of its artificiality.</w:t>
      </w:r>
    </w:p>
    <w:p w14:paraId="710E7C2F">
      <w:pPr>
        <w:pStyle w:val="4"/>
        <w:spacing w:before="261" w:line="254" w:lineRule="auto"/>
        <w:ind w:right="99"/>
        <w:rPr>
          <w:rFonts w:hint="eastAsia"/>
        </w:rPr>
      </w:pPr>
      <w:r>
        <w:rPr>
          <w:rFonts w:hint="eastAsia"/>
        </w:rPr>
        <w:t>除了这些或多或少明确的批判——（1）补赎与白白饶恕之间的矛盾，这矛盾以多种形式进入意识，以及（2）基督工作与人里面新生命之间关系的不充分——之外，对该教义的不满还有一个进一步的理由，即对其人为性的日益增长的感觉。</w:t>
      </w:r>
    </w:p>
    <w:p w14:paraId="6BC52391">
      <w:pPr>
        <w:pStyle w:val="4"/>
        <w:spacing w:before="261" w:line="254" w:lineRule="auto"/>
        <w:ind w:right="99"/>
        <w:rPr>
          <w:rFonts w:hint="eastAsia"/>
        </w:rPr>
      </w:pPr>
    </w:p>
    <w:p w14:paraId="36DA79E9">
      <w:pPr>
        <w:pStyle w:val="4"/>
        <w:spacing w:before="261" w:line="254" w:lineRule="auto"/>
        <w:ind w:right="99"/>
        <w:rPr>
          <w:rFonts w:hint="eastAsia"/>
        </w:rPr>
      </w:pPr>
      <w:r>
        <w:rPr>
          <w:rFonts w:hint="eastAsia"/>
        </w:rPr>
        <w:t>Somehow or other, it had lost contact with experience.</w:t>
      </w:r>
    </w:p>
    <w:p w14:paraId="1948ADE3">
      <w:pPr>
        <w:pStyle w:val="4"/>
        <w:spacing w:before="261" w:line="254" w:lineRule="auto"/>
        <w:ind w:right="99"/>
        <w:rPr>
          <w:rFonts w:hint="eastAsia"/>
        </w:rPr>
      </w:pPr>
      <w:r>
        <w:rPr>
          <w:rFonts w:hint="eastAsia"/>
        </w:rPr>
        <w:t>不知何故，它已与经验脱节。</w:t>
      </w:r>
    </w:p>
    <w:p w14:paraId="2AC9E0F9">
      <w:pPr>
        <w:pStyle w:val="4"/>
        <w:spacing w:before="261" w:line="254" w:lineRule="auto"/>
        <w:ind w:right="99"/>
        <w:rPr>
          <w:rFonts w:hint="eastAsia"/>
        </w:rPr>
      </w:pPr>
    </w:p>
    <w:p w14:paraId="3B22AA38">
      <w:pPr>
        <w:pStyle w:val="4"/>
        <w:spacing w:before="261" w:line="254" w:lineRule="auto"/>
        <w:ind w:right="99"/>
        <w:rPr>
          <w:rFonts w:hint="eastAsia"/>
        </w:rPr>
      </w:pPr>
      <w:r>
        <w:rPr>
          <w:rFonts w:hint="eastAsia"/>
        </w:rPr>
        <w:t>Its purpose was to explain how men are reconciled to God, to give an intelligible rationale of the process; but reconciled men failed to find in it a convincing reflection of the manner in which the reconciling power of God in Christ had taken effect in their souls.</w:t>
      </w:r>
    </w:p>
    <w:p w14:paraId="208962E5">
      <w:pPr>
        <w:pStyle w:val="4"/>
        <w:spacing w:before="261" w:line="254" w:lineRule="auto"/>
        <w:ind w:right="99"/>
        <w:rPr>
          <w:rFonts w:hint="eastAsia"/>
        </w:rPr>
      </w:pPr>
      <w:r>
        <w:rPr>
          <w:rFonts w:hint="eastAsia"/>
        </w:rPr>
        <w:t>其目的在于解释人如何与上帝和好，为这个过程提供一个可理解的理据；但和好的人却未能在其中找到一个令人信服的，关于上帝在基督里的和好大能如何在其灵魂中产生果效的方式的反映。</w:t>
      </w:r>
    </w:p>
    <w:p w14:paraId="61F10DEB">
      <w:pPr>
        <w:pStyle w:val="4"/>
        <w:spacing w:before="261" w:line="254" w:lineRule="auto"/>
        <w:ind w:right="99"/>
        <w:rPr>
          <w:rFonts w:hint="eastAsia"/>
        </w:rPr>
      </w:pPr>
    </w:p>
    <w:p w14:paraId="6B80AC00">
      <w:pPr>
        <w:pStyle w:val="4"/>
        <w:spacing w:before="261" w:line="254" w:lineRule="auto"/>
        <w:ind w:right="99"/>
        <w:rPr>
          <w:rFonts w:hint="eastAsia"/>
        </w:rPr>
      </w:pPr>
      <w:r>
        <w:rPr>
          <w:rFonts w:hint="eastAsia"/>
        </w:rPr>
        <w:t>There was too much apparatus in it, and too little personality.</w:t>
      </w:r>
    </w:p>
    <w:p w14:paraId="20DDBA17">
      <w:pPr>
        <w:pStyle w:val="4"/>
        <w:spacing w:before="261" w:line="254" w:lineRule="auto"/>
        <w:ind w:right="99"/>
        <w:rPr>
          <w:rFonts w:hint="eastAsia"/>
        </w:rPr>
      </w:pPr>
      <w:r>
        <w:rPr>
          <w:rFonts w:hint="eastAsia"/>
        </w:rPr>
        <w:t>其中有太多的机制，太少的位格。</w:t>
      </w:r>
    </w:p>
    <w:p w14:paraId="0F1589E6">
      <w:pPr>
        <w:pStyle w:val="4"/>
        <w:spacing w:before="261" w:line="254" w:lineRule="auto"/>
        <w:ind w:right="99"/>
        <w:rPr>
          <w:rFonts w:hint="eastAsia"/>
        </w:rPr>
      </w:pPr>
    </w:p>
    <w:p w14:paraId="004F74F7">
      <w:pPr>
        <w:pStyle w:val="4"/>
        <w:spacing w:before="261" w:line="254" w:lineRule="auto"/>
        <w:ind w:right="99"/>
        <w:rPr>
          <w:rFonts w:hint="eastAsia"/>
        </w:rPr>
      </w:pPr>
      <w:r>
        <w:rPr>
          <w:rFonts w:hint="eastAsia"/>
        </w:rPr>
        <w:t>In particular, men came to feel that there was something about it inconsistent with the nature of saving faith.</w:t>
      </w:r>
    </w:p>
    <w:p w14:paraId="24179CD1">
      <w:pPr>
        <w:pStyle w:val="4"/>
        <w:spacing w:before="261" w:line="254" w:lineRule="auto"/>
        <w:ind w:right="99"/>
        <w:rPr>
          <w:rFonts w:hint="eastAsia"/>
        </w:rPr>
      </w:pPr>
      <w:r>
        <w:rPr>
          <w:rFonts w:hint="eastAsia"/>
        </w:rPr>
        <w:t>特别是，人们开始感觉到，其中有些东西与得救信心的性质不符。</w:t>
      </w:r>
    </w:p>
    <w:p w14:paraId="167654BD">
      <w:pPr>
        <w:pStyle w:val="4"/>
        <w:spacing w:before="261" w:line="254" w:lineRule="auto"/>
        <w:ind w:right="99"/>
        <w:rPr>
          <w:rFonts w:hint="eastAsia"/>
        </w:rPr>
      </w:pPr>
    </w:p>
    <w:p w14:paraId="4CBCB75C">
      <w:pPr>
        <w:pStyle w:val="4"/>
        <w:spacing w:before="261" w:line="254" w:lineRule="auto"/>
        <w:ind w:right="99"/>
        <w:rPr>
          <w:rFonts w:hint="eastAsia"/>
        </w:rPr>
      </w:pPr>
      <w:r>
        <w:rPr>
          <w:rFonts w:hint="eastAsia"/>
        </w:rPr>
        <w:t>Unconsciously, faith in a person was being displaced in favour of faith in articles.</w:t>
      </w:r>
    </w:p>
    <w:p w14:paraId="78F9FEFA">
      <w:pPr>
        <w:pStyle w:val="4"/>
        <w:spacing w:before="261" w:line="254" w:lineRule="auto"/>
        <w:ind w:right="99"/>
        <w:rPr>
          <w:rFonts w:hint="eastAsia"/>
        </w:rPr>
      </w:pPr>
      <w:r>
        <w:rPr>
          <w:rFonts w:hint="eastAsia"/>
        </w:rPr>
        <w:t>不知不觉中，对一个人的信心，被对条款的信心所取代。</w:t>
      </w:r>
    </w:p>
    <w:p w14:paraId="504C0639">
      <w:pPr>
        <w:pStyle w:val="4"/>
        <w:spacing w:before="261" w:line="254" w:lineRule="auto"/>
        <w:ind w:right="99"/>
        <w:rPr>
          <w:rFonts w:hint="eastAsia"/>
        </w:rPr>
      </w:pPr>
    </w:p>
    <w:p w14:paraId="3ABEE5C2">
      <w:pPr>
        <w:pStyle w:val="4"/>
        <w:spacing w:before="261" w:line="254" w:lineRule="auto"/>
        <w:ind w:right="99"/>
        <w:rPr>
          <w:rFonts w:hint="eastAsia"/>
        </w:rPr>
      </w:pPr>
      <w:r>
        <w:rPr>
          <w:rFonts w:hint="eastAsia"/>
        </w:rPr>
        <w:t>A lex credendi, including human definitions of satisfaction and merit, of active and passive obedience, of imputation and of divine indwelling, arose, if it was not erected, between the soul and the reconciling love of God in Christ.</w:t>
      </w:r>
    </w:p>
    <w:p w14:paraId="1FFC36B8">
      <w:pPr>
        <w:pStyle w:val="4"/>
        <w:spacing w:before="261" w:line="254" w:lineRule="auto"/>
        <w:ind w:right="99"/>
        <w:rPr>
          <w:rFonts w:hint="eastAsia"/>
        </w:rPr>
      </w:pPr>
      <w:r>
        <w:rPr>
          <w:rFonts w:hint="eastAsia"/>
        </w:rPr>
        <w:t>一个信仰的法则，包含着人对补赎和功德、主动和被动顺服、归算和神圣内住的定义，在灵魂与在基督里上帝和好之爱之间，即使没有被建立，也兴起了。</w:t>
      </w:r>
    </w:p>
    <w:p w14:paraId="75CB3F40">
      <w:pPr>
        <w:pStyle w:val="4"/>
        <w:spacing w:before="261" w:line="254" w:lineRule="auto"/>
        <w:ind w:right="99"/>
        <w:rPr>
          <w:rFonts w:hint="eastAsia"/>
        </w:rPr>
      </w:pPr>
    </w:p>
    <w:p w14:paraId="51EE8047">
      <w:pPr>
        <w:pStyle w:val="4"/>
        <w:spacing w:before="261" w:line="254" w:lineRule="auto"/>
        <w:ind w:right="99"/>
        <w:rPr>
          <w:rFonts w:hint="eastAsia"/>
        </w:rPr>
      </w:pPr>
      <w:r>
        <w:rPr>
          <w:rFonts w:hint="eastAsia"/>
        </w:rPr>
        <w:t>Access to God as Saviour, which the gospel makes free to all, or which it conditions only by entire surrender to Him, was virtually blocked by a preliminary demand for orthodoxy.</w:t>
      </w:r>
    </w:p>
    <w:p w14:paraId="44E17167">
      <w:pPr>
        <w:pStyle w:val="4"/>
        <w:spacing w:before="261" w:line="254" w:lineRule="auto"/>
        <w:ind w:right="99"/>
        <w:rPr>
          <w:rFonts w:hint="eastAsia"/>
        </w:rPr>
      </w:pPr>
      <w:r>
        <w:rPr>
          <w:rFonts w:hint="eastAsia"/>
        </w:rPr>
        <w:t>福音向所有人敞开的，通往作为救主的上帝的道路，或其仅以完全降服于祂为条件的道路，实际上被一个正统教义的初步要求所阻碍。</w:t>
      </w:r>
    </w:p>
    <w:p w14:paraId="7985B6F8">
      <w:pPr>
        <w:pStyle w:val="4"/>
        <w:spacing w:before="261" w:line="254" w:lineRule="auto"/>
        <w:ind w:right="99"/>
        <w:rPr>
          <w:rFonts w:hint="eastAsia"/>
        </w:rPr>
      </w:pPr>
    </w:p>
    <w:p w14:paraId="3BA75664">
      <w:pPr>
        <w:pStyle w:val="4"/>
        <w:spacing w:before="261" w:line="254" w:lineRule="auto"/>
        <w:ind w:right="99"/>
        <w:rPr>
          <w:rFonts w:hint="eastAsia"/>
        </w:rPr>
      </w:pPr>
      <w:r>
        <w:rPr>
          <w:rFonts w:hint="eastAsia"/>
        </w:rPr>
        <w:t>'Clear views of truth,' as they used to be called approvingly, were the way of salvation; and these clear views of truth were given in definitions made by men.</w:t>
      </w:r>
    </w:p>
    <w:p w14:paraId="2E8E778F">
      <w:pPr>
        <w:pStyle w:val="4"/>
        <w:spacing w:before="261" w:line="254" w:lineRule="auto"/>
        <w:ind w:right="99"/>
        <w:rPr>
          <w:rFonts w:hint="eastAsia"/>
        </w:rPr>
      </w:pPr>
      <w:r>
        <w:rPr>
          <w:rFonts w:hint="eastAsia"/>
        </w:rPr>
        <w:t>‘清晰的真理观’，正如过去人们赞许地称呼的那样，是救恩之道；而这些清晰的真理观，是在人所作的定义中给出的。</w:t>
      </w:r>
    </w:p>
    <w:p w14:paraId="6A9A9A17">
      <w:pPr>
        <w:pStyle w:val="4"/>
        <w:spacing w:before="261" w:line="254" w:lineRule="auto"/>
        <w:ind w:right="99"/>
        <w:rPr>
          <w:rFonts w:hint="eastAsia"/>
        </w:rPr>
      </w:pPr>
    </w:p>
    <w:p w14:paraId="6CECA1F1">
      <w:pPr>
        <w:pStyle w:val="4"/>
        <w:spacing w:before="261" w:line="254" w:lineRule="auto"/>
        <w:ind w:right="99"/>
        <w:rPr>
          <w:rFonts w:hint="eastAsia"/>
        </w:rPr>
      </w:pPr>
      <w:r>
        <w:rPr>
          <w:rFonts w:hint="eastAsia"/>
        </w:rPr>
        <w:t>The gospel was intellectualised, not only in the good sense that saved men applied their minds to it, as they had proved it in experience, but in the bad sense that it was presented in a form which might or might not satisfy the wise and prudent, but was certainly of no use to babes.</w:t>
      </w:r>
    </w:p>
    <w:p w14:paraId="710A2929">
      <w:pPr>
        <w:pStyle w:val="4"/>
        <w:spacing w:before="261" w:line="254" w:lineRule="auto"/>
        <w:ind w:right="99"/>
        <w:rPr>
          <w:rFonts w:hint="eastAsia"/>
        </w:rPr>
      </w:pPr>
      <w:r>
        <w:rPr>
          <w:rFonts w:hint="eastAsia"/>
        </w:rPr>
        <w:t>福音被理智化了，不仅是在好的意义上，即得救的人将其应用于他们的思想，如同他们在经验中证明的那样，而且是在坏的意义上，即它被以一种可能满足或不满足聪明通达人，但对婴孩肯定毫无用处的形式呈现出来。</w:t>
      </w:r>
    </w:p>
    <w:p w14:paraId="29289320">
      <w:pPr>
        <w:pStyle w:val="4"/>
        <w:spacing w:before="261" w:line="254" w:lineRule="auto"/>
        <w:ind w:right="99"/>
        <w:rPr>
          <w:rFonts w:hint="eastAsia"/>
        </w:rPr>
      </w:pPr>
    </w:p>
    <w:p w14:paraId="50D02DD1">
      <w:pPr>
        <w:pStyle w:val="4"/>
        <w:spacing w:before="261" w:line="254" w:lineRule="auto"/>
        <w:ind w:right="99"/>
        <w:rPr>
          <w:rFonts w:hint="eastAsia"/>
        </w:rPr>
      </w:pPr>
      <w:r>
        <w:rPr>
          <w:rFonts w:hint="eastAsia"/>
        </w:rPr>
        <w:t>It is this criticism by life which really discredits imperfect doctrines, and it can hardly be questioned that under it the traditional doctrine of reconciliation suffered severely.</w:t>
      </w:r>
    </w:p>
    <w:p w14:paraId="4F284A02">
      <w:pPr>
        <w:pStyle w:val="4"/>
        <w:spacing w:before="261" w:line="254" w:lineRule="auto"/>
        <w:ind w:right="99"/>
        <w:rPr>
          <w:rFonts w:hint="eastAsia"/>
        </w:rPr>
      </w:pPr>
      <w:r>
        <w:rPr>
          <w:rFonts w:hint="eastAsia"/>
        </w:rPr>
        <w:t>正是这种生命的批判，才真正地使不完美的教义信誉扫地，毫无疑问，在这种批判下，传统的和好教义遭受了严重的打击。</w:t>
      </w:r>
    </w:p>
    <w:p w14:paraId="6309E691">
      <w:pPr>
        <w:pStyle w:val="4"/>
        <w:spacing w:before="261" w:line="254" w:lineRule="auto"/>
        <w:ind w:right="99"/>
        <w:rPr>
          <w:rFonts w:hint="eastAsia"/>
        </w:rPr>
      </w:pPr>
    </w:p>
    <w:p w14:paraId="2BBBAD5F">
      <w:pPr>
        <w:pStyle w:val="4"/>
        <w:spacing w:before="261" w:line="254" w:lineRule="auto"/>
        <w:ind w:right="99"/>
        <w:rPr>
          <w:rFonts w:hint="eastAsia"/>
        </w:rPr>
      </w:pPr>
      <w:r>
        <w:rPr>
          <w:rFonts w:hint="eastAsia"/>
        </w:rPr>
        <w:t>In the century following the Reformation there was only one outstanding attempt made to rehabilitate the doctrine of satisfaction as against the Socinian criticism.</w:t>
      </w:r>
    </w:p>
    <w:p w14:paraId="5EC9A78A">
      <w:pPr>
        <w:pStyle w:val="4"/>
        <w:spacing w:before="261" w:line="254" w:lineRule="auto"/>
        <w:ind w:right="99"/>
        <w:rPr>
          <w:rFonts w:hint="eastAsia"/>
        </w:rPr>
      </w:pPr>
      <w:r>
        <w:rPr>
          <w:rFonts w:hint="eastAsia"/>
        </w:rPr>
        <w:t>在宗教改革后的一个世纪里，只有一个杰出的尝试，旨在对抗索西奴派的批判，来恢复补赎的教义。</w:t>
      </w:r>
    </w:p>
    <w:p w14:paraId="247D879D">
      <w:pPr>
        <w:pStyle w:val="4"/>
        <w:spacing w:before="261" w:line="254" w:lineRule="auto"/>
        <w:ind w:right="99"/>
        <w:rPr>
          <w:rFonts w:hint="eastAsia"/>
        </w:rPr>
      </w:pPr>
    </w:p>
    <w:p w14:paraId="7D9C68E4">
      <w:pPr>
        <w:pStyle w:val="4"/>
        <w:spacing w:before="261" w:line="254" w:lineRule="auto"/>
        <w:ind w:right="99"/>
        <w:rPr>
          <w:rFonts w:hint="eastAsia"/>
        </w:rPr>
      </w:pPr>
      <w:r>
        <w:rPr>
          <w:rFonts w:hint="eastAsia"/>
        </w:rPr>
        <w:t>This was the once celebrated Defensio fidei catholicae de satisfactione Christi by Grotius.</w:t>
      </w:r>
    </w:p>
    <w:p w14:paraId="658CA424">
      <w:pPr>
        <w:pStyle w:val="4"/>
        <w:spacing w:before="261" w:line="254" w:lineRule="auto"/>
        <w:ind w:right="99"/>
        <w:rPr>
          <w:rFonts w:hint="eastAsia"/>
        </w:rPr>
      </w:pPr>
      <w:r>
        <w:rPr>
          <w:rFonts w:hint="eastAsia"/>
        </w:rPr>
        <w:t>这就是一度闻名的格劳秀斯的《论基督补赎之大公信仰辩护》。</w:t>
      </w:r>
    </w:p>
    <w:p w14:paraId="039646D5">
      <w:pPr>
        <w:pStyle w:val="4"/>
        <w:spacing w:before="261" w:line="254" w:lineRule="auto"/>
        <w:ind w:right="99"/>
        <w:rPr>
          <w:rFonts w:hint="eastAsia"/>
        </w:rPr>
      </w:pPr>
    </w:p>
    <w:p w14:paraId="449CB9F1">
      <w:pPr>
        <w:pStyle w:val="4"/>
        <w:spacing w:before="261" w:line="254" w:lineRule="auto"/>
        <w:ind w:right="99"/>
        <w:rPr>
          <w:rFonts w:hint="eastAsia"/>
        </w:rPr>
      </w:pPr>
      <w:r>
        <w:rPr>
          <w:rFonts w:hint="eastAsia"/>
        </w:rPr>
        <w:t>It was published in 1617, but though it affected to be a defence of the Catholic faith about the satisfaction of Christ, and used the language of the established doctrine with the utmost freedom, it in effect put something quite different in its place.</w:t>
      </w:r>
    </w:p>
    <w:p w14:paraId="678E0F4F">
      <w:pPr>
        <w:pStyle w:val="4"/>
        <w:spacing w:before="261" w:line="254" w:lineRule="auto"/>
        <w:ind w:right="99"/>
        <w:rPr>
          <w:rFonts w:hint="eastAsia"/>
        </w:rPr>
      </w:pPr>
      <w:r>
        <w:rPr>
          <w:rFonts w:hint="eastAsia"/>
        </w:rPr>
        <w:t>它于1617年出版，虽然它声称是为关于基督补赎的大公信仰作辩护，并以极大的自由使用了既定教义的语言，实际上却以某种完全不同的东西取而代之。</w:t>
      </w:r>
    </w:p>
    <w:p w14:paraId="70607627">
      <w:pPr>
        <w:pStyle w:val="4"/>
        <w:spacing w:before="261" w:line="254" w:lineRule="auto"/>
        <w:ind w:right="99"/>
        <w:rPr>
          <w:rFonts w:hint="eastAsia"/>
        </w:rPr>
      </w:pPr>
    </w:p>
    <w:p w14:paraId="19FB9EEA">
      <w:pPr>
        <w:pStyle w:val="4"/>
        <w:spacing w:before="261" w:line="254" w:lineRule="auto"/>
        <w:ind w:right="99"/>
        <w:rPr>
          <w:rFonts w:hint="eastAsia"/>
        </w:rPr>
      </w:pPr>
      <w:r>
        <w:rPr>
          <w:rFonts w:hint="eastAsia"/>
        </w:rPr>
        <w:t>The orthodox doctrine made Christ's satisfaction penal; Christ made satisfaction by bearing the punishment of sin.</w:t>
      </w:r>
    </w:p>
    <w:p w14:paraId="0F3EDCC9">
      <w:pPr>
        <w:pStyle w:val="4"/>
        <w:spacing w:before="261" w:line="254" w:lineRule="auto"/>
        <w:ind w:right="99"/>
        <w:rPr>
          <w:rFonts w:hint="eastAsia"/>
        </w:rPr>
      </w:pPr>
      <w:r>
        <w:rPr>
          <w:rFonts w:hint="eastAsia"/>
        </w:rPr>
        <w:t>正统教义将基督的补赎定为刑罚性的；基督通过担当罪的惩罚来作出补赎。</w:t>
      </w:r>
    </w:p>
    <w:p w14:paraId="0C62BF45">
      <w:pPr>
        <w:pStyle w:val="4"/>
        <w:spacing w:before="261" w:line="254" w:lineRule="auto"/>
        <w:ind w:right="99"/>
        <w:rPr>
          <w:rFonts w:hint="eastAsia"/>
        </w:rPr>
      </w:pPr>
    </w:p>
    <w:p w14:paraId="5DF70C82">
      <w:pPr>
        <w:pStyle w:val="4"/>
        <w:spacing w:before="261" w:line="254" w:lineRule="auto"/>
        <w:ind w:right="99"/>
        <w:rPr>
          <w:rFonts w:hint="eastAsia"/>
        </w:rPr>
      </w:pPr>
      <w:r>
        <w:rPr>
          <w:rFonts w:hint="eastAsia"/>
        </w:rPr>
        <w:t>To begin with, Grotius seems frankly to accept this view.</w:t>
      </w:r>
    </w:p>
    <w:p w14:paraId="4AA98283">
      <w:pPr>
        <w:pStyle w:val="4"/>
        <w:spacing w:before="261" w:line="254" w:lineRule="auto"/>
        <w:ind w:right="99"/>
        <w:rPr>
          <w:rFonts w:hint="eastAsia"/>
        </w:rPr>
      </w:pPr>
      <w:r>
        <w:rPr>
          <w:rFonts w:hint="eastAsia"/>
        </w:rPr>
        <w:t>起初，格劳秀斯似乎坦率地接受了这一观点。</w:t>
      </w:r>
    </w:p>
    <w:p w14:paraId="7CEC5D7E">
      <w:pPr>
        <w:pStyle w:val="4"/>
        <w:spacing w:before="261" w:line="254" w:lineRule="auto"/>
        <w:ind w:right="99"/>
        <w:rPr>
          <w:rFonts w:hint="eastAsia"/>
        </w:rPr>
      </w:pPr>
    </w:p>
    <w:p w14:paraId="16DA8DB3">
      <w:pPr>
        <w:pStyle w:val="4"/>
        <w:spacing w:before="261" w:line="254" w:lineRule="auto"/>
        <w:ind w:right="99"/>
        <w:rPr>
          <w:rFonts w:hint="eastAsia"/>
        </w:rPr>
      </w:pPr>
      <w:r>
        <w:rPr>
          <w:rFonts w:hint="eastAsia"/>
        </w:rPr>
        <w:t>With every kind of emphasis he reiterates the penal character of Christ's sufferings.</w:t>
      </w:r>
    </w:p>
    <w:p w14:paraId="3BC4AAD2">
      <w:pPr>
        <w:pStyle w:val="4"/>
        <w:spacing w:before="261" w:line="254" w:lineRule="auto"/>
        <w:ind w:right="99"/>
        <w:rPr>
          <w:rFonts w:hint="eastAsia"/>
        </w:rPr>
      </w:pPr>
      <w:r>
        <w:rPr>
          <w:rFonts w:hint="eastAsia"/>
        </w:rPr>
        <w:t>他以各种强调的方式，重申了基督受苦的刑罚性质。</w:t>
      </w:r>
    </w:p>
    <w:p w14:paraId="0A7DC867">
      <w:pPr>
        <w:pStyle w:val="4"/>
        <w:spacing w:before="261" w:line="254" w:lineRule="auto"/>
        <w:ind w:right="99"/>
        <w:rPr>
          <w:rFonts w:hint="eastAsia"/>
        </w:rPr>
      </w:pPr>
    </w:p>
    <w:p w14:paraId="20275F67">
      <w:pPr>
        <w:pStyle w:val="4"/>
        <w:spacing w:before="261" w:line="254" w:lineRule="auto"/>
        <w:ind w:right="99"/>
        <w:rPr>
          <w:rFonts w:hint="eastAsia"/>
        </w:rPr>
      </w:pPr>
      <w:r>
        <w:rPr>
          <w:rFonts w:hint="eastAsia"/>
        </w:rPr>
        <w:t>The whole of his first chapter is occupied with the exegetical vindication of this 'catholic' conception against the exegetical caprices of Socinus.</w:t>
      </w:r>
    </w:p>
    <w:p w14:paraId="41D68442">
      <w:pPr>
        <w:pStyle w:val="4"/>
        <w:spacing w:before="261" w:line="254" w:lineRule="auto"/>
        <w:ind w:right="99"/>
        <w:rPr>
          <w:rFonts w:hint="eastAsia"/>
        </w:rPr>
      </w:pPr>
      <w:r>
        <w:rPr>
          <w:rFonts w:hint="eastAsia"/>
        </w:rPr>
        <w:t>他的第一章全部用来作释经性的辩护，以捍卫这个‘大公’观念，对抗索西奴的释经奇想。</w:t>
      </w:r>
    </w:p>
    <w:p w14:paraId="37F91A54">
      <w:pPr>
        <w:pStyle w:val="4"/>
        <w:spacing w:before="261" w:line="254" w:lineRule="auto"/>
        <w:ind w:right="99"/>
        <w:rPr>
          <w:rFonts w:hint="eastAsia"/>
        </w:rPr>
      </w:pPr>
    </w:p>
    <w:p w14:paraId="11E3E295">
      <w:pPr>
        <w:pStyle w:val="4"/>
        <w:spacing w:before="261" w:line="254" w:lineRule="auto"/>
        <w:ind w:right="99"/>
        <w:rPr>
          <w:rFonts w:hint="eastAsia"/>
        </w:rPr>
      </w:pPr>
      <w:r>
        <w:rPr>
          <w:rFonts w:hint="eastAsia"/>
        </w:rPr>
        <w:t>'God,' he writes, 'moved by His goodness to do us a signal benefit, but hindered by our sins which deserved punishment, determined that Christ voluntarily out of His love towards men should pay the penalty of our sins (poenas penderet pro peccatis nostris) by enduring the sorest torments and a bloody and shameful death, that we, subject to the demonstration of God's justice (salva divinae justitiae demonstratione), should on condition of true faith be freed from the penalty of eternal death (a poena mortis aeternae).'</w:t>
      </w:r>
    </w:p>
    <w:p w14:paraId="666F1FF4">
      <w:pPr>
        <w:pStyle w:val="4"/>
        <w:spacing w:before="261" w:line="254" w:lineRule="auto"/>
        <w:ind w:right="99"/>
        <w:rPr>
          <w:rFonts w:hint="eastAsia"/>
        </w:rPr>
      </w:pPr>
      <w:r>
        <w:rPr>
          <w:rFonts w:hint="eastAsia"/>
        </w:rPr>
        <w:t>他写道：‘上帝，被祂的良善所感动，要赐予我们显著的恩惠，却因我们该受惩罚的罪而受阻，于是决定，基督要出于祂对人的爱，自愿地为我们的罪付上刑罚（poenas penderet pro peccatis nostris），就是忍受最剧烈的折磨和血腥可耻的死亡，好叫我们，在上帝公义的彰显之下（salva divinae justitiae demonstratione），凭着真实的信心，得脱永死的刑罚（a poena mortis aeternae）。’</w:t>
      </w:r>
    </w:p>
    <w:p w14:paraId="52B21141">
      <w:pPr>
        <w:pStyle w:val="4"/>
        <w:spacing w:before="261" w:line="254" w:lineRule="auto"/>
        <w:ind w:right="99"/>
        <w:rPr>
          <w:rFonts w:hint="eastAsia"/>
        </w:rPr>
      </w:pPr>
    </w:p>
    <w:p w14:paraId="23334D86">
      <w:pPr>
        <w:pStyle w:val="4"/>
        <w:spacing w:before="261" w:line="254" w:lineRule="auto"/>
        <w:ind w:right="99"/>
        <w:rPr>
          <w:rFonts w:hint="eastAsia"/>
        </w:rPr>
      </w:pPr>
      <w:r>
        <w:rPr>
          <w:rFonts w:hint="eastAsia"/>
        </w:rPr>
        <w:t>So again he says, 'To bear sins by suffering, and that in such wise that others are thereby set free, can indicate nothing else than the taking upon one of another's punishment' (poenae alienae susceptionem).</w:t>
      </w:r>
    </w:p>
    <w:p w14:paraId="5AEB6512">
      <w:pPr>
        <w:pStyle w:val="4"/>
        <w:spacing w:before="261" w:line="254" w:lineRule="auto"/>
        <w:ind w:right="99"/>
        <w:rPr>
          <w:rFonts w:hint="eastAsia"/>
        </w:rPr>
      </w:pPr>
      <w:r>
        <w:rPr>
          <w:rFonts w:hint="eastAsia"/>
        </w:rPr>
        <w:t>他又说：‘以受苦来担当罪孽，并且是以一种使他人因此得释放的方式，除了表示承担他人的惩罚（poenae alienae susceptionem），别无他意。’</w:t>
      </w:r>
    </w:p>
    <w:p w14:paraId="144CF96E">
      <w:pPr>
        <w:pStyle w:val="4"/>
        <w:spacing w:before="261" w:line="254" w:lineRule="auto"/>
        <w:ind w:right="99"/>
        <w:rPr>
          <w:rFonts w:hint="eastAsia"/>
        </w:rPr>
      </w:pPr>
    </w:p>
    <w:p w14:paraId="0E3AF58A">
      <w:pPr>
        <w:pStyle w:val="4"/>
        <w:spacing w:before="261" w:line="254" w:lineRule="auto"/>
        <w:ind w:right="99"/>
        <w:rPr>
          <w:rFonts w:hint="eastAsia"/>
        </w:rPr>
      </w:pPr>
      <w:r>
        <w:rPr>
          <w:rFonts w:hint="eastAsia"/>
        </w:rPr>
        <w:t>He explicitly applies this to the case in hand.</w:t>
      </w:r>
    </w:p>
    <w:p w14:paraId="37A616FF">
      <w:pPr>
        <w:pStyle w:val="4"/>
        <w:spacing w:before="261" w:line="254" w:lineRule="auto"/>
        <w:ind w:right="99"/>
        <w:rPr>
          <w:rFonts w:hint="eastAsia"/>
        </w:rPr>
      </w:pPr>
      <w:r>
        <w:rPr>
          <w:rFonts w:hint="eastAsia"/>
        </w:rPr>
        <w:t>他明确地将此应用于手头的案例。</w:t>
      </w:r>
    </w:p>
    <w:p w14:paraId="07B11714">
      <w:pPr>
        <w:pStyle w:val="4"/>
        <w:spacing w:before="261" w:line="254" w:lineRule="auto"/>
        <w:ind w:right="99"/>
        <w:rPr>
          <w:rFonts w:hint="eastAsia"/>
        </w:rPr>
      </w:pPr>
    </w:p>
    <w:p w14:paraId="6652BA46">
      <w:pPr>
        <w:pStyle w:val="4"/>
        <w:spacing w:before="261" w:line="254" w:lineRule="auto"/>
        <w:ind w:right="99"/>
        <w:rPr>
          <w:rFonts w:hint="eastAsia"/>
        </w:rPr>
      </w:pPr>
      <w:r>
        <w:rPr>
          <w:rFonts w:hint="eastAsia"/>
        </w:rPr>
        <w:t>'The exaction of penalty and the affliction of Christ are of one piece (cohaerent).'</w:t>
      </w:r>
    </w:p>
    <w:p w14:paraId="18821ED9">
      <w:pPr>
        <w:pStyle w:val="4"/>
        <w:spacing w:before="261" w:line="254" w:lineRule="auto"/>
        <w:ind w:right="99"/>
        <w:rPr>
          <w:rFonts w:hint="eastAsia"/>
        </w:rPr>
      </w:pPr>
      <w:r>
        <w:rPr>
          <w:rFonts w:hint="eastAsia"/>
        </w:rPr>
        <w:t>‘刑罚的追讨与基督的苦难是浑然一体的（cohaerent）。’</w:t>
      </w:r>
    </w:p>
    <w:p w14:paraId="482023AB">
      <w:pPr>
        <w:pStyle w:val="4"/>
        <w:spacing w:before="261" w:line="254" w:lineRule="auto"/>
        <w:ind w:right="99"/>
        <w:rPr>
          <w:rFonts w:hint="eastAsia"/>
        </w:rPr>
      </w:pPr>
    </w:p>
    <w:p w14:paraId="17515B71">
      <w:pPr>
        <w:pStyle w:val="4"/>
        <w:spacing w:before="261" w:line="254" w:lineRule="auto"/>
        <w:ind w:right="99"/>
        <w:rPr>
          <w:rFonts w:hint="eastAsia"/>
        </w:rPr>
      </w:pPr>
      <w:r>
        <w:rPr>
          <w:rFonts w:hint="eastAsia"/>
        </w:rPr>
        <w:t>We are justified or freed from the divine penalty, and that this might be, Christ was made sin—that is, poenam divinam tulit.</w:t>
      </w:r>
    </w:p>
    <w:p w14:paraId="5D8A71A9">
      <w:pPr>
        <w:pStyle w:val="4"/>
        <w:spacing w:before="261" w:line="254" w:lineRule="auto"/>
        <w:ind w:right="99"/>
        <w:rPr>
          <w:rFonts w:hint="eastAsia"/>
        </w:rPr>
      </w:pPr>
      <w:r>
        <w:rPr>
          <w:rFonts w:hint="eastAsia"/>
        </w:rPr>
        <w:t>我们被称为义或从神的刑罚中得释放，为要如此，基督被造成罪——即，祂受了神的刑罚。</w:t>
      </w:r>
    </w:p>
    <w:p w14:paraId="49AB7BEB">
      <w:pPr>
        <w:pStyle w:val="4"/>
        <w:spacing w:before="261" w:line="254" w:lineRule="auto"/>
        <w:ind w:right="99"/>
        <w:rPr>
          <w:rFonts w:hint="eastAsia"/>
        </w:rPr>
      </w:pPr>
    </w:p>
    <w:p w14:paraId="0A287FF7">
      <w:pPr>
        <w:pStyle w:val="4"/>
        <w:spacing w:before="261" w:line="254" w:lineRule="auto"/>
        <w:ind w:right="99"/>
        <w:rPr>
          <w:rFonts w:hint="eastAsia"/>
        </w:rPr>
      </w:pPr>
      <w:r>
        <w:rPr>
          <w:rFonts w:hint="eastAsia"/>
        </w:rPr>
        <w:t>The cross of Christ, therefore, he concludes, 'poenae rationem habuit.'</w:t>
      </w:r>
    </w:p>
    <w:p w14:paraId="799E122F">
      <w:pPr>
        <w:pStyle w:val="4"/>
        <w:spacing w:before="261" w:line="254" w:lineRule="auto"/>
        <w:ind w:right="99"/>
        <w:rPr>
          <w:rFonts w:hint="eastAsia"/>
        </w:rPr>
      </w:pPr>
      <w:r>
        <w:rPr>
          <w:rFonts w:hint="eastAsia"/>
        </w:rPr>
        <w:t>因此，他总结说，基督的十字架，‘具有刑罚的性质。’</w:t>
      </w:r>
    </w:p>
    <w:p w14:paraId="0D2F1458">
      <w:pPr>
        <w:pStyle w:val="4"/>
        <w:spacing w:before="261" w:line="254" w:lineRule="auto"/>
        <w:ind w:right="99"/>
        <w:rPr>
          <w:rFonts w:hint="eastAsia"/>
        </w:rPr>
      </w:pPr>
    </w:p>
    <w:p w14:paraId="7FDBD4F3">
      <w:pPr>
        <w:pStyle w:val="4"/>
        <w:spacing w:before="261" w:line="254" w:lineRule="auto"/>
        <w:ind w:right="99"/>
        <w:rPr>
          <w:rFonts w:hint="eastAsia"/>
        </w:rPr>
      </w:pPr>
      <w:r>
        <w:rPr>
          <w:rFonts w:hint="eastAsia"/>
        </w:rPr>
        <w:t>If it is too strong to render this, 'was of the nature of punishment,' it at least implies that it cannot be understood unless we can interpret it by relation to punishment.</w:t>
      </w:r>
    </w:p>
    <w:p w14:paraId="4C825444">
      <w:pPr>
        <w:pStyle w:val="4"/>
        <w:spacing w:before="261" w:line="254" w:lineRule="auto"/>
        <w:ind w:right="99"/>
        <w:rPr>
          <w:rFonts w:hint="eastAsia"/>
        </w:rPr>
      </w:pPr>
      <w:r>
        <w:rPr>
          <w:rFonts w:hint="eastAsia"/>
        </w:rPr>
        <w:t>如果将其译为‘具有惩罚的性质’言过其实，它至少也意味着，除非我们能将其与惩罚联系起来解释，否则就无法理解。</w:t>
      </w:r>
    </w:p>
    <w:p w14:paraId="5487E1F0">
      <w:pPr>
        <w:pStyle w:val="4"/>
        <w:spacing w:before="261" w:line="254" w:lineRule="auto"/>
        <w:ind w:right="99"/>
        <w:rPr>
          <w:rFonts w:hint="eastAsia"/>
        </w:rPr>
      </w:pPr>
    </w:p>
    <w:p w14:paraId="604C7B20">
      <w:pPr>
        <w:pStyle w:val="4"/>
        <w:spacing w:before="261" w:line="254" w:lineRule="auto"/>
        <w:ind w:right="99"/>
        <w:rPr>
          <w:rFonts w:hint="eastAsia"/>
        </w:rPr>
      </w:pPr>
      <w:r>
        <w:rPr>
          <w:rFonts w:hint="eastAsia"/>
        </w:rPr>
        <w:t>And as if to leave no opening for ambiguity, he writes boldly, 'Est ergo punitio in Deo activé, in Christo passivé.'</w:t>
      </w:r>
    </w:p>
    <w:p w14:paraId="791983F8">
      <w:pPr>
        <w:pStyle w:val="4"/>
        <w:spacing w:before="261" w:line="254" w:lineRule="auto"/>
        <w:ind w:right="99"/>
        <w:rPr>
          <w:rFonts w:hint="eastAsia"/>
        </w:rPr>
      </w:pPr>
      <w:r>
        <w:rPr>
          <w:rFonts w:hint="eastAsia"/>
        </w:rPr>
        <w:t>仿佛为了不留任何模糊的余地，他大胆地写道：‘因此，惩罚在上帝是主动的，在基督是被动的。’</w:t>
      </w:r>
    </w:p>
    <w:p w14:paraId="7F48679E">
      <w:pPr>
        <w:pStyle w:val="4"/>
        <w:spacing w:before="261" w:line="254" w:lineRule="auto"/>
        <w:ind w:right="99"/>
        <w:rPr>
          <w:rFonts w:hint="eastAsia"/>
        </w:rPr>
      </w:pPr>
    </w:p>
    <w:p w14:paraId="23FFBADF">
      <w:pPr>
        <w:pStyle w:val="4"/>
        <w:spacing w:before="261" w:line="254" w:lineRule="auto"/>
        <w:ind w:right="99"/>
        <w:rPr>
          <w:rFonts w:hint="eastAsia"/>
        </w:rPr>
      </w:pPr>
      <w:r>
        <w:rPr>
          <w:rFonts w:hint="eastAsia"/>
        </w:rPr>
        <w:t>Yet when he comes to the point, this is not what he establishes as the real character of Christ's sufferings.</w:t>
      </w:r>
    </w:p>
    <w:p w14:paraId="16346617">
      <w:pPr>
        <w:pStyle w:val="4"/>
        <w:spacing w:before="261" w:line="254" w:lineRule="auto"/>
        <w:ind w:right="99"/>
        <w:rPr>
          <w:rFonts w:hint="eastAsia"/>
        </w:rPr>
      </w:pPr>
      <w:r>
        <w:rPr>
          <w:rFonts w:hint="eastAsia"/>
        </w:rPr>
        <w:t>然而，当他论及关键时，这并非他所确立的基督受苦的真实性质。</w:t>
      </w:r>
    </w:p>
    <w:p w14:paraId="008F6665">
      <w:pPr>
        <w:pStyle w:val="4"/>
        <w:spacing w:before="261" w:line="254" w:lineRule="auto"/>
        <w:ind w:right="99"/>
        <w:rPr>
          <w:rFonts w:hint="eastAsia"/>
        </w:rPr>
      </w:pPr>
    </w:p>
    <w:p w14:paraId="06B891DC">
      <w:pPr>
        <w:pStyle w:val="4"/>
        <w:spacing w:before="261" w:line="254" w:lineRule="auto"/>
        <w:ind w:right="99"/>
        <w:rPr>
          <w:rFonts w:hint="eastAsia"/>
        </w:rPr>
      </w:pPr>
      <w:r>
        <w:rPr>
          <w:rFonts w:hint="eastAsia"/>
        </w:rPr>
        <w:t>Penal suffering would be determined simply by sin, it would be what the sinner deserved according to the law; it would be his sin finding him out and returning on his own head.</w:t>
      </w:r>
    </w:p>
    <w:p w14:paraId="4E356BD0">
      <w:pPr>
        <w:pStyle w:val="4"/>
        <w:spacing w:before="261" w:line="254" w:lineRule="auto"/>
        <w:ind w:right="99"/>
        <w:rPr>
          <w:rFonts w:hint="eastAsia"/>
        </w:rPr>
      </w:pPr>
      <w:r>
        <w:rPr>
          <w:rFonts w:hint="eastAsia"/>
        </w:rPr>
        <w:t>刑罚性的苦难，将单纯地由罪所决定，是罪人按律法所应得的；是他的罪找到他，并归到他自己头上。</w:t>
      </w:r>
    </w:p>
    <w:p w14:paraId="338BEB02">
      <w:pPr>
        <w:pStyle w:val="4"/>
        <w:spacing w:before="261" w:line="254" w:lineRule="auto"/>
        <w:ind w:right="99"/>
        <w:rPr>
          <w:rFonts w:hint="eastAsia"/>
        </w:rPr>
      </w:pPr>
    </w:p>
    <w:p w14:paraId="53A6E2AD">
      <w:pPr>
        <w:pStyle w:val="4"/>
        <w:spacing w:before="261" w:line="254" w:lineRule="auto"/>
        <w:ind w:right="99"/>
        <w:rPr>
          <w:rFonts w:hint="eastAsia"/>
        </w:rPr>
      </w:pPr>
      <w:r>
        <w:rPr>
          <w:rFonts w:hint="eastAsia"/>
        </w:rPr>
        <w:t>It would be inflicted by a judge according to the terms of a statute; it would be an exercise of retributive and distributive justice.</w:t>
      </w:r>
    </w:p>
    <w:p w14:paraId="6279A979">
      <w:pPr>
        <w:pStyle w:val="4"/>
        <w:spacing w:before="261" w:line="254" w:lineRule="auto"/>
        <w:ind w:right="99"/>
        <w:rPr>
          <w:rFonts w:hint="eastAsia"/>
        </w:rPr>
      </w:pPr>
      <w:r>
        <w:rPr>
          <w:rFonts w:hint="eastAsia"/>
        </w:rPr>
        <w:t>它将由法官根据法规的条款来施加；它将是报应性和分配性公义的行使。</w:t>
      </w:r>
    </w:p>
    <w:p w14:paraId="61C0338B">
      <w:pPr>
        <w:pStyle w:val="4"/>
        <w:spacing w:before="261" w:line="254" w:lineRule="auto"/>
        <w:ind w:right="99"/>
        <w:rPr>
          <w:rFonts w:hint="eastAsia"/>
        </w:rPr>
      </w:pPr>
    </w:p>
    <w:p w14:paraId="43E41862">
      <w:pPr>
        <w:pStyle w:val="4"/>
        <w:spacing w:before="261" w:line="254" w:lineRule="auto"/>
        <w:ind w:right="99"/>
        <w:rPr>
          <w:rFonts w:hint="eastAsia"/>
        </w:rPr>
      </w:pPr>
      <w:r>
        <w:rPr>
          <w:rFonts w:hint="eastAsia"/>
        </w:rPr>
        <w:t>But when Grotius thinks, not through the orthodox doctrine which he set out to defend, but spontaneously, this is not what he finds in the Christian religion.</w:t>
      </w:r>
    </w:p>
    <w:p w14:paraId="00FB89F1">
      <w:pPr>
        <w:pStyle w:val="4"/>
        <w:spacing w:before="261" w:line="254" w:lineRule="auto"/>
        <w:ind w:right="99"/>
        <w:rPr>
          <w:rFonts w:hint="eastAsia"/>
        </w:rPr>
      </w:pPr>
      <w:r>
        <w:rPr>
          <w:rFonts w:hint="eastAsia"/>
        </w:rPr>
        <w:t>但当格劳秀斯并非通过他着手捍卫的正统教义来思考，而是自发地思考时，这并非他在基督教中所发现的。</w:t>
      </w:r>
    </w:p>
    <w:p w14:paraId="2277E20A">
      <w:pPr>
        <w:pStyle w:val="4"/>
        <w:spacing w:before="261" w:line="254" w:lineRule="auto"/>
        <w:ind w:right="99"/>
        <w:rPr>
          <w:rFonts w:hint="eastAsia"/>
        </w:rPr>
      </w:pPr>
    </w:p>
    <w:p w14:paraId="570A021D">
      <w:pPr>
        <w:pStyle w:val="4"/>
        <w:spacing w:before="261" w:line="254" w:lineRule="auto"/>
        <w:ind w:right="99"/>
        <w:rPr>
          <w:rFonts w:hint="eastAsia"/>
        </w:rPr>
      </w:pPr>
      <w:r>
        <w:rPr>
          <w:rFonts w:hint="eastAsia"/>
        </w:rPr>
        <w:t>God, to Grotius, is not a private person, as He is to Socinian criticism.</w:t>
      </w:r>
    </w:p>
    <w:p w14:paraId="3F1D3E42">
      <w:pPr>
        <w:pStyle w:val="4"/>
        <w:spacing w:before="261" w:line="254" w:lineRule="auto"/>
        <w:ind w:right="99"/>
        <w:rPr>
          <w:rFonts w:hint="eastAsia"/>
        </w:rPr>
      </w:pPr>
      <w:r>
        <w:rPr>
          <w:rFonts w:hint="eastAsia"/>
        </w:rPr>
        <w:t>对格劳秀斯来说，上帝并非一个私人，如索西奴派批判中的祂。</w:t>
      </w:r>
    </w:p>
    <w:p w14:paraId="6CB8F037">
      <w:pPr>
        <w:pStyle w:val="4"/>
        <w:spacing w:before="261" w:line="254" w:lineRule="auto"/>
        <w:ind w:right="99"/>
        <w:rPr>
          <w:rFonts w:hint="eastAsia"/>
        </w:rPr>
      </w:pPr>
    </w:p>
    <w:p w14:paraId="14EE6103">
      <w:pPr>
        <w:pStyle w:val="4"/>
        <w:spacing w:before="261" w:line="254" w:lineRule="auto"/>
        <w:ind w:right="99"/>
        <w:rPr>
          <w:rFonts w:hint="eastAsia"/>
        </w:rPr>
      </w:pPr>
      <w:r>
        <w:rPr>
          <w:rFonts w:hint="eastAsia"/>
        </w:rPr>
        <w:t>Grotius points out the inapplicability to God of the categories so frequent in Socinus—pars offensa, creditor, dominus, etc.</w:t>
      </w:r>
    </w:p>
    <w:p w14:paraId="33FA3810">
      <w:pPr>
        <w:pStyle w:val="4"/>
        <w:spacing w:before="261" w:line="254" w:lineRule="auto"/>
        <w:ind w:right="99"/>
        <w:rPr>
          <w:rFonts w:hint="eastAsia"/>
        </w:rPr>
      </w:pPr>
      <w:r>
        <w:rPr>
          <w:rFonts w:hint="eastAsia"/>
        </w:rPr>
        <w:t>格劳秀斯指出，索西奴常用的范畴——受冒犯的一方、债主、主人等——不适用于上帝。</w:t>
      </w:r>
    </w:p>
    <w:p w14:paraId="684BBEA0">
      <w:pPr>
        <w:pStyle w:val="4"/>
        <w:spacing w:before="261" w:line="254" w:lineRule="auto"/>
        <w:ind w:right="99"/>
        <w:rPr>
          <w:rFonts w:hint="eastAsia"/>
        </w:rPr>
      </w:pPr>
    </w:p>
    <w:p w14:paraId="16C31604">
      <w:pPr>
        <w:pStyle w:val="4"/>
        <w:spacing w:before="261" w:line="254" w:lineRule="auto"/>
        <w:ind w:right="99"/>
        <w:rPr>
          <w:rFonts w:hint="eastAsia"/>
        </w:rPr>
      </w:pPr>
      <w:r>
        <w:rPr>
          <w:rFonts w:hint="eastAsia"/>
        </w:rPr>
        <w:t>Neither, however, as on the orthodox theory of penal satisfaction, is God a judge, formally administering criminal law.</w:t>
      </w:r>
    </w:p>
    <w:p w14:paraId="1E97F637">
      <w:pPr>
        <w:pStyle w:val="4"/>
        <w:spacing w:before="261" w:line="254" w:lineRule="auto"/>
        <w:ind w:right="99"/>
        <w:rPr>
          <w:rFonts w:hint="eastAsia"/>
        </w:rPr>
      </w:pPr>
      <w:r>
        <w:rPr>
          <w:rFonts w:hint="eastAsia"/>
        </w:rPr>
        <w:t>然而，也并非如正统的刑罚补赎理论那样，上帝是一位正式执行刑法的法官。</w:t>
      </w:r>
    </w:p>
    <w:p w14:paraId="2119AE39">
      <w:pPr>
        <w:pStyle w:val="4"/>
        <w:spacing w:before="261" w:line="254" w:lineRule="auto"/>
        <w:ind w:right="99"/>
        <w:rPr>
          <w:rFonts w:hint="eastAsia"/>
        </w:rPr>
      </w:pPr>
    </w:p>
    <w:p w14:paraId="69F08D52">
      <w:pPr>
        <w:pStyle w:val="4"/>
        <w:spacing w:before="261" w:line="254" w:lineRule="auto"/>
        <w:ind w:right="99"/>
        <w:rPr>
          <w:rFonts w:hint="eastAsia"/>
        </w:rPr>
      </w:pPr>
      <w:r>
        <w:rPr>
          <w:rFonts w:hint="eastAsia"/>
        </w:rPr>
        <w:t>He is not Judex, but Rector or Ruler, and when we think of Him in this character our conception of what we call punishment changes.</w:t>
      </w:r>
    </w:p>
    <w:p w14:paraId="35763D12">
      <w:pPr>
        <w:pStyle w:val="4"/>
        <w:spacing w:before="261" w:line="254" w:lineRule="auto"/>
        <w:ind w:right="99"/>
        <w:rPr>
          <w:rFonts w:hint="eastAsia"/>
        </w:rPr>
      </w:pPr>
      <w:r>
        <w:rPr>
          <w:rFonts w:hint="eastAsia"/>
        </w:rPr>
        <w:t>祂并非法官，而是治理者或统治者，当我们以这种身份来思想祂时，我们对所谓惩罚的概念就改变了。</w:t>
      </w:r>
    </w:p>
    <w:p w14:paraId="416902FC">
      <w:pPr>
        <w:pStyle w:val="4"/>
        <w:spacing w:before="261" w:line="254" w:lineRule="auto"/>
        <w:ind w:right="99"/>
        <w:rPr>
          <w:rFonts w:hint="eastAsia"/>
        </w:rPr>
      </w:pPr>
    </w:p>
    <w:p w14:paraId="10D9C15E">
      <w:pPr>
        <w:pStyle w:val="4"/>
        <w:spacing w:before="261" w:line="254" w:lineRule="auto"/>
        <w:ind w:right="99"/>
        <w:rPr>
          <w:rFonts w:hint="eastAsia"/>
        </w:rPr>
      </w:pPr>
      <w:r>
        <w:rPr>
          <w:rFonts w:hint="eastAsia"/>
        </w:rPr>
        <w:t>It is not the inexorable reaction of sin against the sinner; it is not the self- vindication of the law; from the ruler's point of view it has an ulterior object which determines its character.</w:t>
      </w:r>
    </w:p>
    <w:p w14:paraId="738C38F6">
      <w:pPr>
        <w:pStyle w:val="4"/>
        <w:spacing w:before="261" w:line="254" w:lineRule="auto"/>
        <w:ind w:right="99"/>
        <w:rPr>
          <w:rFonts w:hint="eastAsia"/>
        </w:rPr>
      </w:pPr>
      <w:r>
        <w:rPr>
          <w:rFonts w:hint="eastAsia"/>
        </w:rPr>
        <w:t>这并非罪对罪人不可抗拒的报应；这并非律法的自我辩护；从统治者的角度看，它有一个更深远的目的，这目的决定了它的性质。</w:t>
      </w:r>
    </w:p>
    <w:p w14:paraId="7A3D527F">
      <w:pPr>
        <w:pStyle w:val="4"/>
        <w:spacing w:before="261" w:line="254" w:lineRule="auto"/>
        <w:ind w:right="99"/>
        <w:rPr>
          <w:rFonts w:hint="eastAsia"/>
        </w:rPr>
      </w:pPr>
    </w:p>
    <w:p w14:paraId="503DC3D3">
      <w:pPr>
        <w:pStyle w:val="4"/>
        <w:spacing w:before="261" w:line="254" w:lineRule="auto"/>
        <w:ind w:right="99"/>
        <w:rPr>
          <w:rFonts w:hint="eastAsia"/>
        </w:rPr>
      </w:pPr>
      <w:r>
        <w:rPr>
          <w:rFonts w:hint="eastAsia"/>
        </w:rPr>
        <w:t>The right of punishing does not exist for the sake of Him who punishes, but for the sake of some common interest (causa alicujus communitatis).</w:t>
      </w:r>
    </w:p>
    <w:p w14:paraId="001272C7">
      <w:pPr>
        <w:pStyle w:val="4"/>
        <w:spacing w:before="261" w:line="254" w:lineRule="auto"/>
        <w:ind w:right="99"/>
        <w:rPr>
          <w:rFonts w:hint="eastAsia"/>
        </w:rPr>
      </w:pPr>
      <w:r>
        <w:rPr>
          <w:rFonts w:hint="eastAsia"/>
        </w:rPr>
        <w:t>惩罚的权利，并非为了惩罚者本身的缘故而存在，而是为了某种共同的利益（causa alicujus communitatis）。</w:t>
      </w:r>
    </w:p>
    <w:p w14:paraId="79A3B0C8">
      <w:pPr>
        <w:pStyle w:val="4"/>
        <w:spacing w:before="261" w:line="254" w:lineRule="auto"/>
        <w:ind w:right="99"/>
        <w:rPr>
          <w:rFonts w:hint="eastAsia"/>
        </w:rPr>
      </w:pPr>
    </w:p>
    <w:p w14:paraId="03C73320">
      <w:pPr>
        <w:pStyle w:val="4"/>
        <w:spacing w:before="261" w:line="254" w:lineRule="auto"/>
        <w:ind w:right="99"/>
        <w:rPr>
          <w:rFonts w:hint="eastAsia"/>
        </w:rPr>
      </w:pPr>
      <w:r>
        <w:rPr>
          <w:rFonts w:hint="eastAsia"/>
        </w:rPr>
        <w:t>For every punishment has as its aim the common good (bonum commune); in the hands of the Rector it has in view the interest of the regnum.</w:t>
      </w:r>
    </w:p>
    <w:p w14:paraId="54AF22DF">
      <w:pPr>
        <w:pStyle w:val="4"/>
        <w:spacing w:before="261" w:line="254" w:lineRule="auto"/>
        <w:ind w:right="99"/>
        <w:rPr>
          <w:rFonts w:hint="eastAsia"/>
        </w:rPr>
      </w:pPr>
      <w:r>
        <w:rPr>
          <w:rFonts w:hint="eastAsia"/>
        </w:rPr>
        <w:t>因为每一种惩罚，其目的都在于共同的善（bonum commune）；在治理者手中，它着眼于国度的利益。</w:t>
      </w:r>
    </w:p>
    <w:p w14:paraId="0873C86E">
      <w:pPr>
        <w:pStyle w:val="4"/>
        <w:spacing w:before="261" w:line="254" w:lineRule="auto"/>
        <w:ind w:right="99"/>
        <w:rPr>
          <w:rFonts w:hint="eastAsia"/>
        </w:rPr>
      </w:pPr>
    </w:p>
    <w:p w14:paraId="0D285100">
      <w:pPr>
        <w:pStyle w:val="4"/>
        <w:spacing w:before="261" w:line="254" w:lineRule="auto"/>
        <w:ind w:right="99"/>
        <w:rPr>
          <w:rFonts w:hint="eastAsia"/>
        </w:rPr>
      </w:pPr>
      <w:r>
        <w:rPr>
          <w:rFonts w:hint="eastAsia"/>
        </w:rPr>
        <w:t>Every positive penal law—that is, every law attaching a certain punishment to a certain offence—is, without qualification, relaxabilis; a dispensation can be granted from it as long as the bonum commune is secured.</w:t>
      </w:r>
    </w:p>
    <w:p w14:paraId="05623AFE">
      <w:pPr>
        <w:pStyle w:val="4"/>
        <w:spacing w:before="261" w:line="254" w:lineRule="auto"/>
        <w:ind w:right="99"/>
        <w:rPr>
          <w:rFonts w:hint="eastAsia"/>
        </w:rPr>
      </w:pPr>
      <w:r>
        <w:rPr>
          <w:rFonts w:hint="eastAsia"/>
        </w:rPr>
        <w:t>每一条实在刑法——即每一条将某种惩罚与某种罪行联系起来的法律——都毫无保留地是可宽免的；只要共同的善得以保障，就可以对其作出特许。</w:t>
      </w:r>
    </w:p>
    <w:p w14:paraId="18934018">
      <w:pPr>
        <w:pStyle w:val="4"/>
        <w:spacing w:before="261" w:line="254" w:lineRule="auto"/>
        <w:ind w:right="99"/>
        <w:rPr>
          <w:rFonts w:hint="eastAsia"/>
        </w:rPr>
      </w:pPr>
    </w:p>
    <w:p w14:paraId="7DF83D6B">
      <w:pPr>
        <w:pStyle w:val="4"/>
        <w:spacing w:before="261" w:line="254" w:lineRule="auto"/>
        <w:ind w:right="99"/>
        <w:rPr>
          <w:rFonts w:hint="eastAsia"/>
        </w:rPr>
      </w:pPr>
      <w:r>
        <w:rPr>
          <w:rFonts w:hint="eastAsia"/>
        </w:rPr>
        <w:t>What God does as ruler, in the case of Christ's satisfaction, is to grant a dispensation from the penal law on a condition which secures that the common interest shall not be prejudiced.</w:t>
      </w:r>
    </w:p>
    <w:p w14:paraId="3BAC5958">
      <w:pPr>
        <w:pStyle w:val="4"/>
        <w:spacing w:before="261" w:line="254" w:lineRule="auto"/>
        <w:ind w:right="99"/>
        <w:rPr>
          <w:rFonts w:hint="eastAsia"/>
        </w:rPr>
      </w:pPr>
      <w:r>
        <w:rPr>
          <w:rFonts w:hint="eastAsia"/>
        </w:rPr>
        <w:t>在基督补赎一事上，上帝作为统治者所做的，是在一个确保共同利益不受损害的条件下，准许免除刑罚的律法。</w:t>
      </w:r>
    </w:p>
    <w:p w14:paraId="3BA1089E">
      <w:pPr>
        <w:pStyle w:val="4"/>
        <w:spacing w:before="261" w:line="254" w:lineRule="auto"/>
        <w:ind w:right="99"/>
        <w:rPr>
          <w:rFonts w:hint="eastAsia"/>
        </w:rPr>
      </w:pPr>
    </w:p>
    <w:p w14:paraId="2AA5536C">
      <w:pPr>
        <w:pStyle w:val="4"/>
        <w:spacing w:before="261" w:line="254" w:lineRule="auto"/>
        <w:ind w:right="99"/>
        <w:rPr>
          <w:rFonts w:hint="eastAsia"/>
        </w:rPr>
      </w:pPr>
      <w:r>
        <w:rPr>
          <w:rFonts w:hint="eastAsia"/>
        </w:rPr>
        <w:t>The common interest is that reverence for God and His law should be maintained, and this is secured when forgiveness comes in such an awful and impressive way as through Christ's sufferings.</w:t>
      </w:r>
    </w:p>
    <w:p w14:paraId="7645AD0B">
      <w:pPr>
        <w:pStyle w:val="4"/>
        <w:spacing w:before="261" w:line="254" w:lineRule="auto"/>
        <w:ind w:right="99"/>
        <w:rPr>
          <w:rFonts w:hint="eastAsia"/>
        </w:rPr>
      </w:pPr>
      <w:r>
        <w:rPr>
          <w:rFonts w:hint="eastAsia"/>
        </w:rPr>
        <w:t>共同的利益在于维持对上帝和祂律法的敬畏，当赦免以一种如基督受苦般可畏而感人的方式来临时，这一点就得以保障。</w:t>
      </w:r>
    </w:p>
    <w:p w14:paraId="2A4B830B">
      <w:pPr>
        <w:pStyle w:val="4"/>
        <w:spacing w:before="261" w:line="254" w:lineRule="auto"/>
        <w:ind w:right="99"/>
        <w:rPr>
          <w:rFonts w:hint="eastAsia"/>
        </w:rPr>
      </w:pPr>
    </w:p>
    <w:p w14:paraId="21811D51">
      <w:pPr>
        <w:pStyle w:val="4"/>
        <w:spacing w:before="261" w:line="254" w:lineRule="auto"/>
        <w:ind w:right="99"/>
        <w:rPr>
          <w:rFonts w:hint="eastAsia"/>
        </w:rPr>
      </w:pPr>
      <w:r>
        <w:rPr>
          <w:rFonts w:hint="eastAsia"/>
        </w:rPr>
        <w:t>Looked at strictly, we cannot say that Christ's sufferings are determined by the actual sins of men; they have no proper relation to anything men have actually done; they have in view rather possible and prospective sins, and their purpose is by arresting these to give God's love room to operate.</w:t>
      </w:r>
    </w:p>
    <w:p w14:paraId="22D092A3">
      <w:pPr>
        <w:pStyle w:val="4"/>
        <w:spacing w:before="261" w:line="254" w:lineRule="auto"/>
        <w:ind w:right="99"/>
        <w:rPr>
          <w:rFonts w:hint="eastAsia"/>
        </w:rPr>
      </w:pPr>
      <w:r>
        <w:rPr>
          <w:rFonts w:hint="eastAsia"/>
        </w:rPr>
        <w:t>严格来看，我们不能说基督的苦难是由人实际的罪所决定的；它们与人实际所行的任何事都没有恰当的关系；它们着眼的，反而是可能和将来的罪，其目的在于通过阻止这些，来给上帝的爱运作的空间。</w:t>
      </w:r>
    </w:p>
    <w:p w14:paraId="134B4F9C">
      <w:pPr>
        <w:pStyle w:val="4"/>
        <w:spacing w:before="261" w:line="254" w:lineRule="auto"/>
        <w:ind w:right="99"/>
        <w:rPr>
          <w:rFonts w:hint="eastAsia"/>
        </w:rPr>
      </w:pPr>
    </w:p>
    <w:p w14:paraId="09F5AD01">
      <w:pPr>
        <w:pStyle w:val="4"/>
        <w:spacing w:before="261" w:line="254" w:lineRule="auto"/>
        <w:ind w:right="99"/>
        <w:rPr>
          <w:rFonts w:hint="eastAsia"/>
        </w:rPr>
      </w:pPr>
      <w:r>
        <w:rPr>
          <w:rFonts w:hint="eastAsia"/>
        </w:rPr>
        <w:t>Christ does not suffer the penalty of sin, in spite of the language which Grotius uses so freely in his opening chapter; He suffers something which may be said to be equivalent to that penalty, because in the government of the world it serves the same purpose—the maintenance of order and of reverence for the law as safeguarding the common good.</w:t>
      </w:r>
    </w:p>
    <w:p w14:paraId="5116AE58">
      <w:pPr>
        <w:pStyle w:val="4"/>
        <w:spacing w:before="261" w:line="254" w:lineRule="auto"/>
        <w:ind w:right="99"/>
        <w:rPr>
          <w:rFonts w:hint="eastAsia"/>
        </w:rPr>
      </w:pPr>
      <w:r>
        <w:rPr>
          <w:rFonts w:hint="eastAsia"/>
        </w:rPr>
        <w:t>基督并未受罪的刑罚，尽管格劳秀斯在其开篇中自由地使用着这样的语言；祂所受的，可以说是与那刑罚相当的东西，因为在世界的治理中，它服务于同样的目的——即维护秩序和对律法的敬畏，以保障共同的善。</w:t>
      </w:r>
    </w:p>
    <w:p w14:paraId="6669CF17">
      <w:pPr>
        <w:pStyle w:val="4"/>
        <w:spacing w:before="261" w:line="254" w:lineRule="auto"/>
        <w:ind w:right="99"/>
        <w:rPr>
          <w:rFonts w:hint="eastAsia"/>
        </w:rPr>
      </w:pPr>
    </w:p>
    <w:p w14:paraId="4F797CCC">
      <w:pPr>
        <w:pStyle w:val="4"/>
        <w:spacing w:before="261" w:line="254" w:lineRule="auto"/>
        <w:ind w:right="99"/>
        <w:rPr>
          <w:rFonts w:hint="eastAsia"/>
        </w:rPr>
      </w:pPr>
      <w:r>
        <w:rPr>
          <w:rFonts w:hint="eastAsia"/>
        </w:rPr>
        <w:t>But what it is Christ suffers, or what it is in His sufferings which gives Him this virtue, Grotius does not tell.</w:t>
      </w:r>
    </w:p>
    <w:p w14:paraId="6015F4B7">
      <w:pPr>
        <w:pStyle w:val="4"/>
        <w:spacing w:before="261" w:line="254" w:lineRule="auto"/>
        <w:ind w:right="99"/>
        <w:rPr>
          <w:rFonts w:hint="eastAsia"/>
        </w:rPr>
      </w:pPr>
      <w:r>
        <w:rPr>
          <w:rFonts w:hint="eastAsia"/>
        </w:rPr>
        <w:t>但基督所受的是什么，或在祂的受苦中，是什么赋予了祂这种功效，格劳秀斯并未说明。</w:t>
      </w:r>
    </w:p>
    <w:p w14:paraId="2498BF4E">
      <w:pPr>
        <w:pStyle w:val="4"/>
        <w:spacing w:before="261" w:line="254" w:lineRule="auto"/>
        <w:ind w:right="99"/>
        <w:rPr>
          <w:rFonts w:hint="eastAsia"/>
        </w:rPr>
      </w:pPr>
    </w:p>
    <w:p w14:paraId="29D50AA1">
      <w:pPr>
        <w:pStyle w:val="4"/>
        <w:spacing w:before="261" w:line="254" w:lineRule="auto"/>
        <w:ind w:right="99"/>
        <w:rPr>
          <w:rFonts w:hint="eastAsia"/>
        </w:rPr>
      </w:pPr>
      <w:r>
        <w:rPr>
          <w:rFonts w:hint="eastAsia"/>
        </w:rPr>
        <w:t>There is something arbitrary in the death of Christ—something which reminds us irresistibly of Scotus and Socinus, and which takes us out of the region of rational and moral necessities where alone the mind can breathe.</w:t>
      </w:r>
    </w:p>
    <w:p w14:paraId="4EAF1D7B">
      <w:pPr>
        <w:pStyle w:val="4"/>
        <w:spacing w:before="261" w:line="254" w:lineRule="auto"/>
        <w:ind w:right="99"/>
        <w:rPr>
          <w:rFonts w:hint="eastAsia"/>
        </w:rPr>
      </w:pPr>
      <w:r>
        <w:rPr>
          <w:rFonts w:hint="eastAsia"/>
        </w:rPr>
        <w:t>基督的死中有些任意之处——这不可抗拒地让我们想起司各脱和索西奴，并将我们带离了唯有思想才能呼吸的理性和道德必然性领域。</w:t>
      </w:r>
    </w:p>
    <w:p w14:paraId="3F10D3A2">
      <w:pPr>
        <w:pStyle w:val="4"/>
        <w:spacing w:before="261" w:line="254" w:lineRule="auto"/>
        <w:ind w:right="99"/>
        <w:rPr>
          <w:rFonts w:hint="eastAsia"/>
        </w:rPr>
      </w:pPr>
    </w:p>
    <w:p w14:paraId="1327B88F">
      <w:pPr>
        <w:pStyle w:val="4"/>
        <w:spacing w:before="261" w:line="254" w:lineRule="auto"/>
        <w:ind w:right="99"/>
        <w:rPr>
          <w:rFonts w:hint="eastAsia"/>
        </w:rPr>
      </w:pPr>
      <w:r>
        <w:rPr>
          <w:rFonts w:hint="eastAsia"/>
        </w:rPr>
        <w:t>Notwithstanding these inconsistencies and drawbacks, the short treatise of Grotius had enormous influence.</w:t>
      </w:r>
    </w:p>
    <w:p w14:paraId="7CBE9352">
      <w:pPr>
        <w:pStyle w:val="4"/>
        <w:spacing w:before="261" w:line="254" w:lineRule="auto"/>
        <w:ind w:right="99"/>
        <w:rPr>
          <w:rFonts w:hint="eastAsia"/>
        </w:rPr>
      </w:pPr>
      <w:r>
        <w:rPr>
          <w:rFonts w:hint="eastAsia"/>
        </w:rPr>
        <w:t>尽管有这些矛盾和缺点，格劳秀斯的短篇论著却产生了巨大的影响。</w:t>
      </w:r>
    </w:p>
    <w:p w14:paraId="1A13F291">
      <w:pPr>
        <w:pStyle w:val="4"/>
        <w:spacing w:before="261" w:line="254" w:lineRule="auto"/>
        <w:ind w:right="99"/>
        <w:rPr>
          <w:rFonts w:hint="eastAsia"/>
        </w:rPr>
      </w:pPr>
    </w:p>
    <w:p w14:paraId="5262BF33">
      <w:pPr>
        <w:pStyle w:val="4"/>
        <w:spacing w:before="261" w:line="254" w:lineRule="auto"/>
        <w:ind w:right="99"/>
        <w:rPr>
          <w:rFonts w:hint="eastAsia"/>
        </w:rPr>
      </w:pPr>
      <w:r>
        <w:rPr>
          <w:rFonts w:hint="eastAsia"/>
        </w:rPr>
        <w:t>It introduced a new conception of God, which, whether or not it was adequate to the Christian truth, acted as a powerful stimulus to thought.</w:t>
      </w:r>
    </w:p>
    <w:p w14:paraId="23D0DF0F">
      <w:pPr>
        <w:pStyle w:val="4"/>
        <w:spacing w:before="261" w:line="254" w:lineRule="auto"/>
        <w:ind w:right="99"/>
        <w:rPr>
          <w:rFonts w:hint="eastAsia"/>
        </w:rPr>
      </w:pPr>
      <w:r>
        <w:rPr>
          <w:rFonts w:hint="eastAsia"/>
        </w:rPr>
        <w:t>它引入了一个新的上帝观念，这观念，无论是否充分地符合基督教真理，都对思想产生了强大的刺激。</w:t>
      </w:r>
    </w:p>
    <w:p w14:paraId="51654AA3">
      <w:pPr>
        <w:pStyle w:val="4"/>
        <w:spacing w:before="261" w:line="254" w:lineRule="auto"/>
        <w:ind w:right="99"/>
        <w:rPr>
          <w:rFonts w:hint="eastAsia"/>
        </w:rPr>
      </w:pPr>
    </w:p>
    <w:p w14:paraId="0B29F584">
      <w:pPr>
        <w:pStyle w:val="4"/>
        <w:spacing w:before="261" w:line="254" w:lineRule="auto"/>
        <w:ind w:right="99"/>
        <w:rPr>
          <w:rFonts w:hint="eastAsia"/>
        </w:rPr>
      </w:pPr>
      <w:r>
        <w:rPr>
          <w:rFonts w:hint="eastAsia"/>
        </w:rPr>
        <w:t>It provoked more searching study of such ideas as law and punishment.</w:t>
      </w:r>
    </w:p>
    <w:p w14:paraId="44F59F76">
      <w:pPr>
        <w:pStyle w:val="4"/>
        <w:spacing w:before="261" w:line="254" w:lineRule="auto"/>
        <w:ind w:right="99"/>
        <w:rPr>
          <w:rFonts w:hint="eastAsia"/>
        </w:rPr>
      </w:pPr>
      <w:r>
        <w:rPr>
          <w:rFonts w:hint="eastAsia"/>
        </w:rPr>
        <w:t>它激发了对诸如律法和惩罚等观念更深入的研究。</w:t>
      </w:r>
    </w:p>
    <w:p w14:paraId="7C9FD5B7">
      <w:pPr>
        <w:pStyle w:val="4"/>
        <w:spacing w:before="261" w:line="254" w:lineRule="auto"/>
        <w:ind w:right="99"/>
        <w:rPr>
          <w:rFonts w:hint="eastAsia"/>
        </w:rPr>
      </w:pPr>
    </w:p>
    <w:p w14:paraId="628F3534">
      <w:pPr>
        <w:pStyle w:val="4"/>
        <w:spacing w:before="261" w:line="254" w:lineRule="auto"/>
        <w:ind w:right="99"/>
        <w:rPr>
          <w:rFonts w:hint="eastAsia"/>
        </w:rPr>
      </w:pPr>
      <w:r>
        <w:rPr>
          <w:rFonts w:hint="eastAsia"/>
        </w:rPr>
        <w:t>It directed attention to the effect of Christ's work on men as well as on God—to the new life, as well as to the maintenance of God's honour or the satisfaction of His law.</w:t>
      </w:r>
    </w:p>
    <w:p w14:paraId="6AF26216">
      <w:pPr>
        <w:pStyle w:val="4"/>
        <w:spacing w:before="261" w:line="254" w:lineRule="auto"/>
        <w:ind w:right="99"/>
        <w:rPr>
          <w:rFonts w:hint="eastAsia"/>
        </w:rPr>
      </w:pPr>
      <w:r>
        <w:rPr>
          <w:rFonts w:hint="eastAsia"/>
        </w:rPr>
        <w:t>它将注意力引向基督工作对人和对上帝的影响——引向新生命，以及维护上帝的尊荣或满足祂的律法。</w:t>
      </w:r>
    </w:p>
    <w:p w14:paraId="7673BA21">
      <w:pPr>
        <w:pStyle w:val="4"/>
        <w:spacing w:before="261" w:line="254" w:lineRule="auto"/>
        <w:ind w:right="99"/>
        <w:rPr>
          <w:rFonts w:hint="eastAsia"/>
        </w:rPr>
      </w:pPr>
    </w:p>
    <w:p w14:paraId="6D77C652">
      <w:pPr>
        <w:pStyle w:val="4"/>
        <w:spacing w:before="261" w:line="254" w:lineRule="auto"/>
        <w:ind w:right="99"/>
        <w:rPr>
          <w:rFonts w:hint="eastAsia"/>
        </w:rPr>
      </w:pPr>
      <w:r>
        <w:rPr>
          <w:rFonts w:hint="eastAsia"/>
        </w:rPr>
        <w:t>It helped to remove the ban of individualism, and to revive the idea of the Kingdom of God by its emphasis on the idea of a common good.</w:t>
      </w:r>
    </w:p>
    <w:p w14:paraId="5DE59E11">
      <w:pPr>
        <w:pStyle w:val="4"/>
        <w:spacing w:before="261" w:line="254" w:lineRule="auto"/>
        <w:ind w:right="99"/>
        <w:rPr>
          <w:rFonts w:hint="eastAsia"/>
        </w:rPr>
      </w:pPr>
      <w:r>
        <w:rPr>
          <w:rFonts w:hint="eastAsia"/>
        </w:rPr>
        <w:t>它通过强调共同的善的观念，帮助消除了个人主义的禁锢，并复兴了神的国的观念。</w:t>
      </w:r>
    </w:p>
    <w:p w14:paraId="2EE99C84">
      <w:pPr>
        <w:pStyle w:val="4"/>
        <w:spacing w:before="261" w:line="254" w:lineRule="auto"/>
        <w:ind w:right="99"/>
        <w:rPr>
          <w:rFonts w:hint="eastAsia"/>
        </w:rPr>
      </w:pPr>
    </w:p>
    <w:p w14:paraId="666ECAF0">
      <w:pPr>
        <w:pStyle w:val="4"/>
        <w:spacing w:before="261" w:line="254" w:lineRule="auto"/>
        <w:ind w:right="99"/>
        <w:rPr>
          <w:rFonts w:hint="eastAsia"/>
        </w:rPr>
      </w:pPr>
      <w:r>
        <w:rPr>
          <w:rFonts w:hint="eastAsia"/>
        </w:rPr>
        <w:t>Holland and New England were profoundly affected by it, and its very confusions were in its favour.</w:t>
      </w:r>
    </w:p>
    <w:p w14:paraId="44E316F7">
      <w:pPr>
        <w:pStyle w:val="4"/>
        <w:spacing w:before="261" w:line="254" w:lineRule="auto"/>
        <w:ind w:right="99"/>
        <w:rPr>
          <w:rFonts w:hint="eastAsia"/>
        </w:rPr>
      </w:pPr>
      <w:r>
        <w:rPr>
          <w:rFonts w:hint="eastAsia"/>
        </w:rPr>
        <w:t>荷兰和新英格兰都深受其影响，而其本身的混乱反而对其有利。</w:t>
      </w:r>
    </w:p>
    <w:p w14:paraId="1E61D9F1">
      <w:pPr>
        <w:pStyle w:val="4"/>
        <w:spacing w:before="261" w:line="254" w:lineRule="auto"/>
        <w:ind w:right="99"/>
        <w:rPr>
          <w:rFonts w:hint="eastAsia"/>
        </w:rPr>
      </w:pPr>
    </w:p>
    <w:p w14:paraId="164F5B34">
      <w:pPr>
        <w:pStyle w:val="4"/>
        <w:spacing w:before="261" w:line="254" w:lineRule="auto"/>
        <w:ind w:right="99"/>
        <w:rPr>
          <w:rFonts w:hint="eastAsia"/>
        </w:rPr>
      </w:pPr>
      <w:r>
        <w:rPr>
          <w:rFonts w:hint="eastAsia"/>
        </w:rPr>
        <w:t>It insinuated new ideas while professing merely to defend the old, and men through it got the benefit of all the truth there was both in old and new.</w:t>
      </w:r>
    </w:p>
    <w:p w14:paraId="37DAD676">
      <w:pPr>
        <w:pStyle w:val="4"/>
        <w:spacing w:before="261" w:line="254" w:lineRule="auto"/>
        <w:ind w:right="99"/>
        <w:rPr>
          <w:rFonts w:hint="eastAsia"/>
        </w:rPr>
      </w:pPr>
      <w:r>
        <w:rPr>
          <w:rFonts w:hint="eastAsia"/>
        </w:rPr>
        <w:t>它在声称仅仅捍卫旧观念的同时，悄悄地灌输了新观念，人们藉此，既从旧观念中，也从新观念中，得着了所有真理的益处。</w:t>
      </w:r>
    </w:p>
    <w:p w14:paraId="082B92F5">
      <w:pPr>
        <w:pStyle w:val="4"/>
        <w:spacing w:before="261" w:line="254" w:lineRule="auto"/>
        <w:ind w:right="99"/>
        <w:rPr>
          <w:rFonts w:hint="eastAsia"/>
        </w:rPr>
      </w:pPr>
    </w:p>
    <w:p w14:paraId="73ECA003">
      <w:pPr>
        <w:pStyle w:val="4"/>
        <w:spacing w:before="261" w:line="254" w:lineRule="auto"/>
        <w:ind w:right="99"/>
        <w:rPr>
          <w:rFonts w:hint="eastAsia"/>
        </w:rPr>
      </w:pPr>
      <w:r>
        <w:rPr>
          <w:rFonts w:hint="eastAsia"/>
        </w:rPr>
        <w:t>With the disintegration of the satisfaction theory, the natural tendency was to regard forgiveness as easy and cheap.</w:t>
      </w:r>
    </w:p>
    <w:p w14:paraId="333F8C8C">
      <w:pPr>
        <w:pStyle w:val="4"/>
        <w:spacing w:before="261" w:line="254" w:lineRule="auto"/>
        <w:ind w:right="99"/>
        <w:rPr>
          <w:rFonts w:hint="eastAsia"/>
        </w:rPr>
      </w:pPr>
      <w:r>
        <w:rPr>
          <w:rFonts w:hint="eastAsia"/>
        </w:rPr>
        <w:t>随着补赎理论的瓦解，自然的倾向是认为饶恕是容易和廉价的。</w:t>
      </w:r>
    </w:p>
    <w:p w14:paraId="78B1760D">
      <w:pPr>
        <w:pStyle w:val="4"/>
        <w:spacing w:before="261" w:line="254" w:lineRule="auto"/>
        <w:ind w:right="99"/>
        <w:rPr>
          <w:rFonts w:hint="eastAsia"/>
        </w:rPr>
      </w:pPr>
    </w:p>
    <w:p w14:paraId="41957071">
      <w:pPr>
        <w:pStyle w:val="4"/>
        <w:spacing w:before="261" w:line="254" w:lineRule="auto"/>
        <w:ind w:right="99"/>
        <w:rPr>
          <w:rFonts w:hint="eastAsia"/>
        </w:rPr>
      </w:pPr>
      <w:r>
        <w:rPr>
          <w:rFonts w:hint="eastAsia"/>
        </w:rPr>
        <w:t>Towards the end of the eighteenth century, when Rationalism was in vogue, sin was not thought very serious, nor forgiveness very hard.</w:t>
      </w:r>
    </w:p>
    <w:p w14:paraId="6439C4DE">
      <w:pPr>
        <w:pStyle w:val="4"/>
        <w:spacing w:before="261" w:line="254" w:lineRule="auto"/>
        <w:ind w:right="99"/>
        <w:rPr>
          <w:rFonts w:hint="eastAsia"/>
        </w:rPr>
      </w:pPr>
      <w:r>
        <w:rPr>
          <w:rFonts w:hint="eastAsia"/>
        </w:rPr>
        <w:t>到十八世纪末，当理性主义盛行时，罪不被认为很严重，饶恕也不被认为很困难。</w:t>
      </w:r>
    </w:p>
    <w:p w14:paraId="4D15785B">
      <w:pPr>
        <w:pStyle w:val="4"/>
        <w:spacing w:before="261" w:line="254" w:lineRule="auto"/>
        <w:ind w:right="99"/>
        <w:rPr>
          <w:rFonts w:hint="eastAsia"/>
        </w:rPr>
      </w:pPr>
    </w:p>
    <w:p w14:paraId="5D6BA5C0">
      <w:pPr>
        <w:pStyle w:val="4"/>
        <w:spacing w:before="261" w:line="254" w:lineRule="auto"/>
        <w:ind w:right="99"/>
        <w:rPr>
          <w:rFonts w:hint="eastAsia"/>
        </w:rPr>
      </w:pPr>
      <w:r>
        <w:rPr>
          <w:rFonts w:hint="eastAsia"/>
        </w:rPr>
        <w:t>The one was apt to be discounted, and the other as nearly as possible taken for granted.</w:t>
      </w:r>
    </w:p>
    <w:p w14:paraId="603D5DE4">
      <w:pPr>
        <w:pStyle w:val="4"/>
        <w:spacing w:before="261" w:line="254" w:lineRule="auto"/>
        <w:ind w:right="99"/>
        <w:rPr>
          <w:rFonts w:hint="eastAsia"/>
        </w:rPr>
      </w:pPr>
      <w:r>
        <w:rPr>
          <w:rFonts w:hint="eastAsia"/>
        </w:rPr>
        <w:t>前者往往被轻视，后者则几乎被视为理所当然。</w:t>
      </w:r>
    </w:p>
    <w:p w14:paraId="1438D539">
      <w:pPr>
        <w:pStyle w:val="4"/>
        <w:spacing w:before="261" w:line="254" w:lineRule="auto"/>
        <w:ind w:right="99"/>
        <w:rPr>
          <w:rFonts w:hint="eastAsia"/>
        </w:rPr>
      </w:pPr>
    </w:p>
    <w:p w14:paraId="57CA7653">
      <w:pPr>
        <w:pStyle w:val="4"/>
        <w:spacing w:before="261" w:line="254" w:lineRule="auto"/>
        <w:ind w:right="99"/>
        <w:rPr>
          <w:rFonts w:hint="eastAsia"/>
        </w:rPr>
      </w:pPr>
      <w:r>
        <w:rPr>
          <w:rFonts w:hint="eastAsia"/>
        </w:rPr>
        <w:t>Only men who had felt the sinfulness of sin, and their own inability to vanquish it without divine help, would have in their minds the motives which gave birth to the theory; consequently they only would have a natural sympathy with it.</w:t>
      </w:r>
    </w:p>
    <w:p w14:paraId="02E25CAD">
      <w:pPr>
        <w:pStyle w:val="4"/>
        <w:spacing w:before="261" w:line="254" w:lineRule="auto"/>
        <w:ind w:right="99"/>
        <w:rPr>
          <w:rFonts w:hint="eastAsia"/>
        </w:rPr>
      </w:pPr>
      <w:r>
        <w:rPr>
          <w:rFonts w:hint="eastAsia"/>
        </w:rPr>
        <w:t>唯有那些曾感受到罪的罪性，以及自己若无神助就无法战胜罪的人，才会在心中有产生此理论的动机；因此，唯有他们才会对此有自然的同情。</w:t>
      </w:r>
    </w:p>
    <w:p w14:paraId="77EC00F3">
      <w:pPr>
        <w:pStyle w:val="4"/>
        <w:spacing w:before="261" w:line="254" w:lineRule="auto"/>
        <w:ind w:right="99"/>
        <w:rPr>
          <w:rFonts w:hint="eastAsia"/>
        </w:rPr>
      </w:pPr>
    </w:p>
    <w:p w14:paraId="0EA5579D">
      <w:pPr>
        <w:pStyle w:val="4"/>
        <w:spacing w:before="261" w:line="254" w:lineRule="auto"/>
        <w:ind w:right="99"/>
        <w:rPr>
          <w:rFonts w:hint="eastAsia"/>
        </w:rPr>
      </w:pPr>
      <w:r>
        <w:rPr>
          <w:rFonts w:hint="eastAsia"/>
        </w:rPr>
        <w:t>Curiously enough, the two greatest intellectual forces of the period on the Continent stood here on opposite sides.</w:t>
      </w:r>
    </w:p>
    <w:p w14:paraId="0FB42C8E">
      <w:pPr>
        <w:pStyle w:val="4"/>
        <w:spacing w:before="261" w:line="254" w:lineRule="auto"/>
        <w:ind w:right="99"/>
        <w:rPr>
          <w:rFonts w:hint="eastAsia"/>
        </w:rPr>
      </w:pPr>
      <w:r>
        <w:rPr>
          <w:rFonts w:hint="eastAsia"/>
        </w:rPr>
        <w:t>奇怪的是，欧洲大陆这一时期两大最伟大的思想力量，在此问题上站在了对立面。</w:t>
      </w:r>
    </w:p>
    <w:p w14:paraId="16B2CC91">
      <w:pPr>
        <w:pStyle w:val="4"/>
        <w:spacing w:before="261" w:line="254" w:lineRule="auto"/>
        <w:ind w:right="99"/>
        <w:rPr>
          <w:rFonts w:hint="eastAsia"/>
        </w:rPr>
      </w:pPr>
    </w:p>
    <w:p w14:paraId="7F30889C">
      <w:pPr>
        <w:pStyle w:val="4"/>
        <w:spacing w:before="261" w:line="254" w:lineRule="auto"/>
        <w:ind w:right="99"/>
        <w:rPr>
          <w:rFonts w:hint="eastAsia"/>
        </w:rPr>
      </w:pPr>
      <w:r>
        <w:rPr>
          <w:rFonts w:hint="eastAsia"/>
        </w:rPr>
        <w:t>Kant, with his austere morality, taught the presence in man of a radical evil, an intimate and constitutional badness, which in itself presents us with an insoluble problem.</w:t>
      </w:r>
    </w:p>
    <w:p w14:paraId="47A2ECB7">
      <w:pPr>
        <w:pStyle w:val="4"/>
        <w:spacing w:before="261" w:line="254" w:lineRule="auto"/>
        <w:ind w:right="99"/>
        <w:rPr>
          <w:rFonts w:hint="eastAsia"/>
        </w:rPr>
      </w:pPr>
      <w:r>
        <w:rPr>
          <w:rFonts w:hint="eastAsia"/>
        </w:rPr>
        <w:t>康德，以其严峻的道德，教导人里面存在着一种根本的恶，一种内在和体质上的败坏，这本身就给我们提出了一个无法解决的问题。</w:t>
      </w:r>
    </w:p>
    <w:p w14:paraId="5AD45D1E">
      <w:pPr>
        <w:pStyle w:val="4"/>
        <w:spacing w:before="261" w:line="254" w:lineRule="auto"/>
        <w:ind w:right="99"/>
        <w:rPr>
          <w:rFonts w:hint="eastAsia"/>
        </w:rPr>
      </w:pPr>
    </w:p>
    <w:p w14:paraId="57A86729">
      <w:pPr>
        <w:pStyle w:val="4"/>
        <w:spacing w:before="261" w:line="254" w:lineRule="auto"/>
        <w:ind w:right="99"/>
        <w:rPr>
          <w:rFonts w:hint="eastAsia"/>
        </w:rPr>
      </w:pPr>
      <w:r>
        <w:rPr>
          <w:rFonts w:hint="eastAsia"/>
        </w:rPr>
        <w:t>This is the negative premiss of Christianity as a doctrine of redemption and reconciliation, and whether Kant did or did not personally accept the Christian way of handling the problem, he was so far on the Christian side as to recognise that it was there.</w:t>
      </w:r>
    </w:p>
    <w:p w14:paraId="2AA7DA0F">
      <w:pPr>
        <w:pStyle w:val="4"/>
        <w:spacing w:before="261" w:line="254" w:lineRule="auto"/>
        <w:ind w:right="99"/>
        <w:rPr>
          <w:rFonts w:hint="eastAsia"/>
        </w:rPr>
      </w:pPr>
      <w:r>
        <w:rPr>
          <w:rFonts w:hint="eastAsia"/>
        </w:rPr>
        <w:t>这是基督教作为救赎与和好教义的否定性前提，无论康德个人是否接受基督教处理此问题的方式，他都已在很大程度上站在了基督教一边，承认了它的存在。</w:t>
      </w:r>
    </w:p>
    <w:p w14:paraId="53BC2A2A">
      <w:pPr>
        <w:pStyle w:val="4"/>
        <w:spacing w:before="261" w:line="254" w:lineRule="auto"/>
        <w:ind w:right="99"/>
        <w:rPr>
          <w:rFonts w:hint="eastAsia"/>
        </w:rPr>
      </w:pPr>
    </w:p>
    <w:p w14:paraId="3250C044">
      <w:pPr>
        <w:pStyle w:val="4"/>
        <w:spacing w:before="261" w:line="254" w:lineRule="auto"/>
        <w:ind w:right="99"/>
        <w:rPr>
          <w:rFonts w:hint="eastAsia"/>
        </w:rPr>
      </w:pPr>
      <w:r>
        <w:rPr>
          <w:rFonts w:hint="eastAsia"/>
        </w:rPr>
        <w:t>He reduced the satisfaction of Christ to the idea that always the new man must bear the sins of the old; when the bad man becomes good, it is by accepting the punishment of his iniquities, and as a new creature expiating through sorrow and suffering the sins of his past.</w:t>
      </w:r>
    </w:p>
    <w:p w14:paraId="334F8403">
      <w:pPr>
        <w:pStyle w:val="4"/>
        <w:spacing w:before="261" w:line="254" w:lineRule="auto"/>
        <w:ind w:right="99"/>
        <w:rPr>
          <w:rFonts w:hint="eastAsia"/>
        </w:rPr>
      </w:pPr>
      <w:r>
        <w:rPr>
          <w:rFonts w:hint="eastAsia"/>
        </w:rPr>
        <w:t>他将基督的补赎简化为这样一种观念，即新人必须永远担当旧人的罪；当坏人变好时，是通过接受其罪孽的惩罚，并作为一个新造的人，通过悲伤和苦难来赎他过去的罪。</w:t>
      </w:r>
    </w:p>
    <w:p w14:paraId="1280896D">
      <w:pPr>
        <w:pStyle w:val="4"/>
        <w:spacing w:before="261" w:line="254" w:lineRule="auto"/>
        <w:ind w:right="99"/>
        <w:rPr>
          <w:rFonts w:hint="eastAsia"/>
        </w:rPr>
      </w:pPr>
    </w:p>
    <w:p w14:paraId="0F17C7BB">
      <w:pPr>
        <w:pStyle w:val="4"/>
        <w:spacing w:before="261" w:line="254" w:lineRule="auto"/>
        <w:ind w:right="99"/>
        <w:rPr>
          <w:rFonts w:hint="eastAsia"/>
        </w:rPr>
      </w:pPr>
      <w:r>
        <w:rPr>
          <w:rFonts w:hint="eastAsia"/>
        </w:rPr>
        <w:t>Kant's younger contemporary Goethe stood at the opposite pole.</w:t>
      </w:r>
    </w:p>
    <w:p w14:paraId="6FA3AEBF">
      <w:pPr>
        <w:pStyle w:val="4"/>
        <w:spacing w:before="261" w:line="254" w:lineRule="auto"/>
        <w:ind w:right="99"/>
        <w:rPr>
          <w:rFonts w:hint="eastAsia"/>
        </w:rPr>
      </w:pPr>
      <w:r>
        <w:rPr>
          <w:rFonts w:hint="eastAsia"/>
        </w:rPr>
        <w:t>康德的年轻同代人歌德，站在了对立的一极。</w:t>
      </w:r>
    </w:p>
    <w:p w14:paraId="1D909125">
      <w:pPr>
        <w:pStyle w:val="4"/>
        <w:spacing w:before="261" w:line="254" w:lineRule="auto"/>
        <w:ind w:right="99"/>
        <w:rPr>
          <w:rFonts w:hint="eastAsia"/>
        </w:rPr>
      </w:pPr>
    </w:p>
    <w:p w14:paraId="5B6B8573">
      <w:pPr>
        <w:pStyle w:val="4"/>
        <w:spacing w:before="261" w:line="254" w:lineRule="auto"/>
        <w:ind w:right="99"/>
        <w:rPr>
          <w:rFonts w:hint="eastAsia"/>
        </w:rPr>
      </w:pPr>
      <w:r>
        <w:rPr>
          <w:rFonts w:hint="eastAsia"/>
        </w:rPr>
        <w:t>He had no difficulty about admitting the hereditary and other defects of human nature; among the multitudinous experiences of his all-experiencing life he had at one time breathed the atmosphere of the Moravian Brotherhood, and apparently thought himself entitled to be at home in it.</w:t>
      </w:r>
    </w:p>
    <w:p w14:paraId="78EE8045">
      <w:pPr>
        <w:pStyle w:val="4"/>
        <w:spacing w:before="261" w:line="254" w:lineRule="auto"/>
        <w:ind w:right="99"/>
        <w:rPr>
          <w:rFonts w:hint="eastAsia"/>
        </w:rPr>
      </w:pPr>
      <w:r>
        <w:rPr>
          <w:rFonts w:hint="eastAsia"/>
        </w:rPr>
        <w:t>他对承认人性的遗传和其他缺陷毫无困难；在他包罗万象的人生经历中，他曾一度呼吸过摩拉维亚弟兄会的氛围，并显然认为自己有权在其中感到自在。</w:t>
      </w:r>
    </w:p>
    <w:p w14:paraId="471FB89F">
      <w:pPr>
        <w:pStyle w:val="4"/>
        <w:spacing w:before="261" w:line="254" w:lineRule="auto"/>
        <w:ind w:right="99"/>
        <w:rPr>
          <w:rFonts w:hint="eastAsia"/>
        </w:rPr>
      </w:pPr>
    </w:p>
    <w:p w14:paraId="01D71DB4">
      <w:pPr>
        <w:pStyle w:val="4"/>
        <w:spacing w:before="261" w:line="254" w:lineRule="auto"/>
        <w:ind w:right="99"/>
        <w:rPr>
          <w:rFonts w:hint="eastAsia"/>
        </w:rPr>
      </w:pPr>
      <w:r>
        <w:rPr>
          <w:rFonts w:hint="eastAsia"/>
        </w:rPr>
        <w:t>But the Brethren would not regard him as a Christian; not even his own and his mother's friend, Fräulein von Klettenberg would do so.</w:t>
      </w:r>
    </w:p>
    <w:p w14:paraId="15A11A80">
      <w:pPr>
        <w:pStyle w:val="4"/>
        <w:spacing w:before="261" w:line="254" w:lineRule="auto"/>
        <w:ind w:right="99"/>
        <w:rPr>
          <w:rFonts w:hint="eastAsia"/>
        </w:rPr>
      </w:pPr>
      <w:r>
        <w:rPr>
          <w:rFonts w:hint="eastAsia"/>
        </w:rPr>
        <w:t>但弟兄会不把他视为基督徒；甚至他自己和母亲的朋友克莱滕贝格小姐也不这么认为。</w:t>
      </w:r>
    </w:p>
    <w:p w14:paraId="7BDFA550">
      <w:pPr>
        <w:pStyle w:val="4"/>
        <w:spacing w:before="261" w:line="254" w:lineRule="auto"/>
        <w:ind w:right="99"/>
        <w:rPr>
          <w:rFonts w:hint="eastAsia"/>
        </w:rPr>
      </w:pPr>
    </w:p>
    <w:p w14:paraId="4CC403D6">
      <w:pPr>
        <w:pStyle w:val="4"/>
        <w:spacing w:before="261" w:line="254" w:lineRule="auto"/>
        <w:ind w:right="99"/>
        <w:rPr>
          <w:rFonts w:hint="eastAsia"/>
        </w:rPr>
      </w:pPr>
      <w:r>
        <w:rPr>
          <w:rFonts w:hint="eastAsia"/>
        </w:rPr>
        <w:t>It was only by accident that he discovered why.</w:t>
      </w:r>
    </w:p>
    <w:p w14:paraId="1778A831">
      <w:pPr>
        <w:pStyle w:val="4"/>
        <w:spacing w:before="261" w:line="254" w:lineRule="auto"/>
        <w:ind w:right="99"/>
        <w:rPr>
          <w:rFonts w:hint="eastAsia"/>
        </w:rPr>
      </w:pPr>
      <w:r>
        <w:rPr>
          <w:rFonts w:hint="eastAsia"/>
        </w:rPr>
        <w:t>他只是偶然才发现了原因。</w:t>
      </w:r>
    </w:p>
    <w:p w14:paraId="60EE108C">
      <w:pPr>
        <w:pStyle w:val="4"/>
        <w:spacing w:before="261" w:line="254" w:lineRule="auto"/>
        <w:ind w:right="99"/>
        <w:rPr>
          <w:rFonts w:hint="eastAsia"/>
        </w:rPr>
      </w:pPr>
    </w:p>
    <w:p w14:paraId="502F03D4">
      <w:pPr>
        <w:pStyle w:val="4"/>
        <w:spacing w:before="261" w:line="254" w:lineRule="auto"/>
        <w:ind w:right="99"/>
        <w:rPr>
          <w:rFonts w:hint="eastAsia"/>
        </w:rPr>
      </w:pPr>
      <w:r>
        <w:rPr>
          <w:rFonts w:hint="eastAsia"/>
        </w:rPr>
        <w:t>He had no adequate sense of evil, and therefore no adequate sense of the total dependence of man on grace.</w:t>
      </w:r>
    </w:p>
    <w:p w14:paraId="3818E7FC">
      <w:pPr>
        <w:pStyle w:val="4"/>
        <w:spacing w:before="261" w:line="254" w:lineRule="auto"/>
        <w:ind w:right="99"/>
        <w:rPr>
          <w:rFonts w:hint="eastAsia"/>
        </w:rPr>
      </w:pPr>
      <w:r>
        <w:rPr>
          <w:rFonts w:hint="eastAsia"/>
        </w:rPr>
        <w:t>他对邪恶没有充分的认识，因此对人完全依赖恩典也没有充分的认识。</w:t>
      </w:r>
    </w:p>
    <w:p w14:paraId="5B2E3D34">
      <w:pPr>
        <w:pStyle w:val="4"/>
        <w:spacing w:before="261" w:line="254" w:lineRule="auto"/>
        <w:ind w:right="99"/>
        <w:rPr>
          <w:rFonts w:hint="eastAsia"/>
        </w:rPr>
      </w:pPr>
    </w:p>
    <w:p w14:paraId="3CF4091C">
      <w:pPr>
        <w:pStyle w:val="4"/>
        <w:spacing w:before="261" w:line="254" w:lineRule="auto"/>
        <w:ind w:right="99"/>
        <w:rPr>
          <w:rFonts w:hint="eastAsia"/>
        </w:rPr>
      </w:pPr>
      <w:r>
        <w:rPr>
          <w:rFonts w:hint="eastAsia"/>
        </w:rPr>
        <w:t>As his friends pointed out to him, when he unfolded his view of human nature, he was a genuine Pelagian, and could have no unity with those who thought as they did of sin and redemption.</w:t>
      </w:r>
    </w:p>
    <w:p w14:paraId="63B5BE50">
      <w:pPr>
        <w:pStyle w:val="4"/>
        <w:spacing w:before="261" w:line="254" w:lineRule="auto"/>
        <w:ind w:right="99"/>
        <w:rPr>
          <w:rFonts w:hint="eastAsia"/>
        </w:rPr>
      </w:pPr>
      <w:r>
        <w:rPr>
          <w:rFonts w:hint="eastAsia"/>
        </w:rPr>
        <w:t>正如他的朋友们向他指出的那样，当他阐述他对人性的看法时，他是一个真正的伯拉纠派，无法与那些像他们那样思想罪与救赎的人合一。</w:t>
      </w:r>
    </w:p>
    <w:p w14:paraId="02B07DD9">
      <w:pPr>
        <w:pStyle w:val="4"/>
        <w:spacing w:before="261" w:line="254" w:lineRule="auto"/>
        <w:ind w:right="99"/>
        <w:rPr>
          <w:rFonts w:hint="eastAsia"/>
        </w:rPr>
      </w:pPr>
    </w:p>
    <w:p w14:paraId="0784F9E0">
      <w:pPr>
        <w:pStyle w:val="4"/>
        <w:spacing w:before="261" w:line="254" w:lineRule="auto"/>
        <w:ind w:right="99"/>
        <w:rPr>
          <w:rFonts w:hint="eastAsia"/>
        </w:rPr>
      </w:pPr>
      <w:r>
        <w:rPr>
          <w:rFonts w:hint="eastAsia"/>
        </w:rPr>
        <w:t>But to have this pointed out did not make him penitent.</w:t>
      </w:r>
    </w:p>
    <w:p w14:paraId="78040A22">
      <w:pPr>
        <w:pStyle w:val="4"/>
        <w:spacing w:before="261" w:line="254" w:lineRule="auto"/>
        <w:ind w:right="99"/>
        <w:rPr>
          <w:rFonts w:hint="eastAsia"/>
        </w:rPr>
      </w:pPr>
      <w:r>
        <w:rPr>
          <w:rFonts w:hint="eastAsia"/>
        </w:rPr>
        <w:t>但被指出这一点，并未使他悔改。</w:t>
      </w:r>
    </w:p>
    <w:p w14:paraId="561D2F96">
      <w:pPr>
        <w:pStyle w:val="4"/>
        <w:spacing w:before="261" w:line="254" w:lineRule="auto"/>
        <w:ind w:right="99"/>
        <w:rPr>
          <w:rFonts w:hint="eastAsia"/>
        </w:rPr>
      </w:pPr>
    </w:p>
    <w:p w14:paraId="7561B4DA">
      <w:pPr>
        <w:pStyle w:val="4"/>
        <w:spacing w:before="261" w:line="254" w:lineRule="auto"/>
        <w:ind w:right="99"/>
        <w:rPr>
          <w:rFonts w:hint="eastAsia"/>
        </w:rPr>
      </w:pPr>
      <w:r>
        <w:rPr>
          <w:rFonts w:hint="eastAsia"/>
        </w:rPr>
        <w:t>On the contrary, he gloried in the very thing they censured.</w:t>
      </w:r>
    </w:p>
    <w:p w14:paraId="64F644B1">
      <w:pPr>
        <w:pStyle w:val="4"/>
        <w:spacing w:before="261" w:line="254" w:lineRule="auto"/>
        <w:ind w:right="99"/>
        <w:rPr>
          <w:rFonts w:hint="eastAsia"/>
        </w:rPr>
      </w:pPr>
      <w:r>
        <w:rPr>
          <w:rFonts w:hint="eastAsia"/>
        </w:rPr>
        <w:t>相反，他以他们所谴责的事为荣。</w:t>
      </w:r>
    </w:p>
    <w:p w14:paraId="411035B4">
      <w:pPr>
        <w:pStyle w:val="4"/>
        <w:spacing w:before="261" w:line="254" w:lineRule="auto"/>
        <w:ind w:right="99"/>
        <w:rPr>
          <w:rFonts w:hint="eastAsia"/>
        </w:rPr>
      </w:pPr>
    </w:p>
    <w:p w14:paraId="3B546B21">
      <w:pPr>
        <w:pStyle w:val="4"/>
        <w:spacing w:before="261" w:line="254" w:lineRule="auto"/>
        <w:ind w:right="99"/>
        <w:rPr>
          <w:rFonts w:hint="eastAsia"/>
        </w:rPr>
      </w:pPr>
      <w:r>
        <w:rPr>
          <w:rFonts w:hint="eastAsia"/>
        </w:rPr>
        <w:t>Kant's doctrine revolted him.</w:t>
      </w:r>
    </w:p>
    <w:p w14:paraId="470398E9">
      <w:pPr>
        <w:pStyle w:val="4"/>
        <w:spacing w:before="261" w:line="254" w:lineRule="auto"/>
        <w:ind w:right="99"/>
        <w:rPr>
          <w:rFonts w:hint="eastAsia"/>
        </w:rPr>
      </w:pPr>
      <w:r>
        <w:rPr>
          <w:rFonts w:hint="eastAsia"/>
        </w:rPr>
        <w:t>康德的教义令他反感。</w:t>
      </w:r>
    </w:p>
    <w:p w14:paraId="426EDBD0">
      <w:pPr>
        <w:pStyle w:val="4"/>
        <w:spacing w:before="261" w:line="254" w:lineRule="auto"/>
        <w:ind w:right="99"/>
        <w:rPr>
          <w:rFonts w:hint="eastAsia"/>
        </w:rPr>
      </w:pPr>
    </w:p>
    <w:p w14:paraId="0982C78B">
      <w:pPr>
        <w:pStyle w:val="4"/>
        <w:spacing w:before="261" w:line="254" w:lineRule="auto"/>
        <w:ind w:right="99"/>
        <w:rPr>
          <w:rFonts w:hint="eastAsia"/>
        </w:rPr>
      </w:pPr>
      <w:r>
        <w:rPr>
          <w:rFonts w:hint="eastAsia"/>
        </w:rPr>
        <w:t>He reproached the philosopher with sinning against himself, and charged him with 'impiously beslobbering his philosopher's gown with the stain of radical evil.'</w:t>
      </w:r>
    </w:p>
    <w:p w14:paraId="2E642C2C">
      <w:pPr>
        <w:pStyle w:val="4"/>
        <w:spacing w:before="261" w:line="254" w:lineRule="auto"/>
        <w:ind w:right="99"/>
        <w:rPr>
          <w:rFonts w:hint="eastAsia"/>
        </w:rPr>
      </w:pPr>
      <w:r>
        <w:rPr>
          <w:rFonts w:hint="eastAsia"/>
        </w:rPr>
        <w:t>他责备这位哲学家得罪了自己，并指责他‘不虔地用根本邪恶的污点，玷污了他的哲学家长袍。’</w:t>
      </w:r>
    </w:p>
    <w:p w14:paraId="1FC06B68">
      <w:pPr>
        <w:pStyle w:val="4"/>
        <w:spacing w:before="261" w:line="254" w:lineRule="auto"/>
        <w:ind w:right="99"/>
        <w:rPr>
          <w:rFonts w:hint="eastAsia"/>
        </w:rPr>
      </w:pPr>
    </w:p>
    <w:p w14:paraId="19E5E303">
      <w:pPr>
        <w:pStyle w:val="4"/>
        <w:spacing w:before="261" w:line="254" w:lineRule="auto"/>
        <w:ind w:right="99"/>
        <w:rPr>
          <w:rFonts w:hint="eastAsia"/>
        </w:rPr>
      </w:pPr>
      <w:r>
        <w:rPr>
          <w:rFonts w:hint="eastAsia"/>
        </w:rPr>
        <w:t>If the Goethean conception of human nature, working like a leaven in men's minds, tended to destroy interest in a divine work of redemption and reconciliation, the Kantian one had the opposite effect.</w:t>
      </w:r>
    </w:p>
    <w:p w14:paraId="353014AC">
      <w:pPr>
        <w:pStyle w:val="4"/>
        <w:spacing w:before="261" w:line="254" w:lineRule="auto"/>
        <w:ind w:right="99"/>
        <w:rPr>
          <w:rFonts w:hint="eastAsia"/>
        </w:rPr>
      </w:pPr>
      <w:r>
        <w:rPr>
          <w:rFonts w:hint="eastAsia"/>
        </w:rPr>
        <w:t>如果歌德的人性观念，像面酵一样在人心中作用，倾向于摧毁对神圣救赎与和好工作的兴趣，那么康德的观念则有相反的效果。</w:t>
      </w:r>
    </w:p>
    <w:p w14:paraId="68EE8BD5">
      <w:pPr>
        <w:pStyle w:val="4"/>
        <w:spacing w:before="261" w:line="254" w:lineRule="auto"/>
        <w:ind w:right="99"/>
        <w:rPr>
          <w:rFonts w:hint="eastAsia"/>
        </w:rPr>
      </w:pPr>
    </w:p>
    <w:p w14:paraId="342FC046">
      <w:pPr>
        <w:pStyle w:val="4"/>
        <w:spacing w:before="261" w:line="254" w:lineRule="auto"/>
        <w:ind w:right="99"/>
        <w:rPr>
          <w:rFonts w:hint="eastAsia"/>
        </w:rPr>
      </w:pPr>
      <w:r>
        <w:rPr>
          <w:rFonts w:hint="eastAsia"/>
        </w:rPr>
        <w:t>Just in proportion as men felt the enormous power of the evil which was in them to disable and defeat them morally, they were prepared to listen to a gospel which met this evil not with a mere proclamation of pardon, but with a demonstration of redeeming love definitely related to the evil itself.</w:t>
      </w:r>
    </w:p>
    <w:p w14:paraId="3FD93314">
      <w:pPr>
        <w:pStyle w:val="4"/>
        <w:spacing w:before="261" w:line="254" w:lineRule="auto"/>
        <w:ind w:right="99"/>
        <w:rPr>
          <w:rFonts w:hint="eastAsia"/>
        </w:rPr>
      </w:pPr>
      <w:r>
        <w:rPr>
          <w:rFonts w:hint="eastAsia"/>
        </w:rPr>
        <w:t>正当人感觉到他们里面邪恶的巨大力量，能使他们在道德上无能并被击败时，他们就准备好聆听一个福音，这个福音并非以一个纯粹的赦免宣告来应对这邪恶，而是以一个与邪恶本身明确相关的救赎之爱的明证。</w:t>
      </w:r>
    </w:p>
    <w:p w14:paraId="084E6B19">
      <w:pPr>
        <w:pStyle w:val="4"/>
        <w:spacing w:before="261" w:line="254" w:lineRule="auto"/>
        <w:ind w:right="99"/>
        <w:rPr>
          <w:rFonts w:hint="eastAsia"/>
        </w:rPr>
      </w:pPr>
    </w:p>
    <w:p w14:paraId="53BFEABB">
      <w:pPr>
        <w:pStyle w:val="4"/>
        <w:spacing w:before="261" w:line="254" w:lineRule="auto"/>
        <w:ind w:right="99"/>
        <w:rPr>
          <w:rFonts w:hint="eastAsia"/>
        </w:rPr>
      </w:pPr>
      <w:r>
        <w:rPr>
          <w:rFonts w:hint="eastAsia"/>
        </w:rPr>
        <w:t>Granting that the doctrine of satisfaction did not do justice to what God had done in Christ to annul sin and reconcile men to Himself, it at least recognised that to do something was necessary; it busied itself with the real problem, and men always hovered round it anew.</w:t>
      </w:r>
    </w:p>
    <w:p w14:paraId="76B11865">
      <w:pPr>
        <w:pStyle w:val="4"/>
        <w:spacing w:before="261" w:line="254" w:lineRule="auto"/>
        <w:ind w:right="99"/>
        <w:rPr>
          <w:rFonts w:hint="eastAsia"/>
        </w:rPr>
      </w:pPr>
      <w:r>
        <w:rPr>
          <w:rFonts w:hint="eastAsia"/>
        </w:rPr>
        <w:t>承认补赎教义并未公正地对待上帝在基督里为废除罪并使人与自己和好所做的事，但它至少承认了做一些事是必要的；它专注于真正的问题，人们总是重新围绕着它。</w:t>
      </w:r>
    </w:p>
    <w:p w14:paraId="027415A5">
      <w:pPr>
        <w:pStyle w:val="4"/>
        <w:spacing w:before="261" w:line="254" w:lineRule="auto"/>
        <w:ind w:right="99"/>
        <w:rPr>
          <w:rFonts w:hint="eastAsia"/>
        </w:rPr>
      </w:pPr>
    </w:p>
    <w:p w14:paraId="6BB59701">
      <w:pPr>
        <w:pStyle w:val="4"/>
        <w:spacing w:before="261" w:line="254" w:lineRule="auto"/>
        <w:ind w:right="99"/>
        <w:rPr>
          <w:rFonts w:hint="eastAsia"/>
        </w:rPr>
      </w:pPr>
      <w:r>
        <w:rPr>
          <w:rFonts w:hint="eastAsia"/>
        </w:rPr>
        <w:t>The old questions were asked with new depth and subtlety, and the work of Christ in reconciling man to God was never more eagerly studied than when sentence of futility seemed to have been passed on all previous efforts to understand it.</w:t>
      </w:r>
    </w:p>
    <w:p w14:paraId="28170BF5">
      <w:pPr>
        <w:pStyle w:val="4"/>
        <w:spacing w:before="261" w:line="254" w:lineRule="auto"/>
        <w:ind w:right="99"/>
        <w:rPr>
          <w:rFonts w:hint="eastAsia"/>
        </w:rPr>
      </w:pPr>
      <w:r>
        <w:rPr>
          <w:rFonts w:hint="eastAsia"/>
        </w:rPr>
        <w:t>旧问题以新的深度和精妙被提出，而基督在使人与上帝和好的工作中，从未比在似乎所有先前理解它的努力都被判为徒劳时，更被热切地研究过。</w:t>
      </w:r>
    </w:p>
    <w:p w14:paraId="5A680191">
      <w:pPr>
        <w:pStyle w:val="4"/>
        <w:spacing w:before="261" w:line="254" w:lineRule="auto"/>
        <w:ind w:right="99"/>
        <w:rPr>
          <w:rFonts w:hint="eastAsia"/>
        </w:rPr>
      </w:pPr>
    </w:p>
    <w:p w14:paraId="6BB82303">
      <w:pPr>
        <w:pStyle w:val="4"/>
        <w:spacing w:before="261" w:line="254" w:lineRule="auto"/>
        <w:ind w:right="100"/>
        <w:rPr>
          <w:rFonts w:hint="eastAsia"/>
        </w:rPr>
      </w:pPr>
      <w:r>
        <w:rPr>
          <w:rFonts w:hint="eastAsia"/>
        </w:rPr>
        <w:t>It is not possible to follow in detail the course of Christian thinking on reconciliation during the last century and a quarter; indeed it is not possible to say that it has had any definite course at all.</w:t>
      </w:r>
    </w:p>
    <w:p w14:paraId="76D29F85">
      <w:pPr>
        <w:pStyle w:val="4"/>
        <w:spacing w:before="261" w:line="254" w:lineRule="auto"/>
        <w:ind w:right="100"/>
        <w:rPr>
          <w:rFonts w:hint="eastAsia"/>
        </w:rPr>
      </w:pPr>
      <w:r>
        <w:rPr>
          <w:rFonts w:hint="eastAsia"/>
        </w:rPr>
        <w:t>要详细地追溯过去一个半世纪基督教关于和好的思想历程是不可能的；事实上，根本无法说它有任何明确的历程。</w:t>
      </w:r>
    </w:p>
    <w:p w14:paraId="2500EB84">
      <w:pPr>
        <w:pStyle w:val="4"/>
        <w:spacing w:before="261" w:line="254" w:lineRule="auto"/>
        <w:ind w:right="100"/>
        <w:rPr>
          <w:rFonts w:hint="eastAsia"/>
        </w:rPr>
      </w:pPr>
    </w:p>
    <w:p w14:paraId="5469F2C3">
      <w:pPr>
        <w:pStyle w:val="4"/>
        <w:spacing w:before="261" w:line="254" w:lineRule="auto"/>
        <w:ind w:right="100"/>
        <w:rPr>
          <w:rFonts w:hint="eastAsia"/>
        </w:rPr>
      </w:pPr>
      <w:r>
        <w:rPr>
          <w:rFonts w:hint="eastAsia"/>
        </w:rPr>
        <w:t>But it does no injustice to other theologians, if we say that the original contributions which have been made to the subject are represented in Schleiermacher's Der christliche Glaube (1821), McLeod Campbell's The Nature of the Atonement (1856), and Ritschl's Die christliche Lehre von der Rechtfertigung und Versöhnung (1870– 74).</w:t>
      </w:r>
    </w:p>
    <w:p w14:paraId="3E1EBFE9">
      <w:pPr>
        <w:pStyle w:val="4"/>
        <w:spacing w:before="261" w:line="254" w:lineRule="auto"/>
        <w:ind w:right="100"/>
        <w:rPr>
          <w:rFonts w:hint="eastAsia"/>
        </w:rPr>
      </w:pPr>
      <w:r>
        <w:rPr>
          <w:rFonts w:hint="eastAsia"/>
        </w:rPr>
        <w:t>但如果我们说，对这个主题所作的原创性贡献，体现在施莱尔马赫的《基督教信仰》（1821）、麦克劳德·坎贝尔的《赎罪的性质》（1856）以及立敕尔的《基督教关于称义与和好的教义》（1870-74）中，这对其他神学家并无不公。</w:t>
      </w:r>
    </w:p>
    <w:p w14:paraId="238491A6">
      <w:pPr>
        <w:pStyle w:val="4"/>
        <w:spacing w:before="261" w:line="254" w:lineRule="auto"/>
        <w:ind w:right="100"/>
        <w:rPr>
          <w:rFonts w:hint="eastAsia"/>
        </w:rPr>
      </w:pPr>
    </w:p>
    <w:p w14:paraId="181B5C09">
      <w:pPr>
        <w:pStyle w:val="4"/>
        <w:spacing w:before="261" w:line="254" w:lineRule="auto"/>
        <w:ind w:right="100"/>
        <w:rPr>
          <w:rFonts w:hint="eastAsia"/>
        </w:rPr>
      </w:pPr>
      <w:r>
        <w:rPr>
          <w:rFonts w:hint="eastAsia"/>
        </w:rPr>
        <w:t>One characteristic of all these books is that, to a far greater degree than those which preceded them, they rest on the basis of history and experience.</w:t>
      </w:r>
    </w:p>
    <w:p w14:paraId="706D12FE">
      <w:pPr>
        <w:pStyle w:val="4"/>
        <w:spacing w:before="261" w:line="254" w:lineRule="auto"/>
        <w:ind w:right="100"/>
        <w:rPr>
          <w:rFonts w:hint="eastAsia"/>
        </w:rPr>
      </w:pPr>
      <w:r>
        <w:rPr>
          <w:rFonts w:hint="eastAsia"/>
        </w:rPr>
        <w:t>所有这些书的一个特点是，它们比之前的著作，远为更大地建立在历史和经验的基础之上。</w:t>
      </w:r>
    </w:p>
    <w:p w14:paraId="46193D8E">
      <w:pPr>
        <w:pStyle w:val="4"/>
        <w:spacing w:before="261" w:line="254" w:lineRule="auto"/>
        <w:ind w:right="100"/>
        <w:rPr>
          <w:rFonts w:hint="eastAsia"/>
        </w:rPr>
      </w:pPr>
    </w:p>
    <w:p w14:paraId="281DDE06">
      <w:pPr>
        <w:pStyle w:val="4"/>
        <w:spacing w:before="261" w:line="254" w:lineRule="auto"/>
        <w:ind w:right="100"/>
        <w:rPr>
          <w:rFonts w:hint="eastAsia"/>
        </w:rPr>
      </w:pPr>
      <w:r>
        <w:rPr>
          <w:rFonts w:hint="eastAsia"/>
        </w:rPr>
        <w:t>They are all conscious of Jesus as well as of the Christ, and conscious that, whatever the work of the Christ may be, it must arise naturally out of the life of Jesus.</w:t>
      </w:r>
    </w:p>
    <w:p w14:paraId="6839B830">
      <w:pPr>
        <w:pStyle w:val="4"/>
        <w:spacing w:before="261" w:line="254" w:lineRule="auto"/>
        <w:ind w:right="100"/>
        <w:rPr>
          <w:rFonts w:hint="eastAsia"/>
        </w:rPr>
      </w:pPr>
      <w:r>
        <w:rPr>
          <w:rFonts w:hint="eastAsia"/>
        </w:rPr>
        <w:t>他们都意识到了耶稣以及基督，并且意识到，无论基督的工作是什么，都必须自然地源于耶稣的生命。</w:t>
      </w:r>
    </w:p>
    <w:p w14:paraId="2EFD9D52">
      <w:pPr>
        <w:pStyle w:val="4"/>
        <w:spacing w:before="261" w:line="254" w:lineRule="auto"/>
        <w:ind w:right="100"/>
        <w:rPr>
          <w:rFonts w:hint="eastAsia"/>
        </w:rPr>
      </w:pPr>
    </w:p>
    <w:p w14:paraId="48C2807A">
      <w:pPr>
        <w:pStyle w:val="4"/>
        <w:spacing w:before="261" w:line="254" w:lineRule="auto"/>
        <w:ind w:right="100"/>
        <w:rPr>
          <w:rFonts w:hint="eastAsia"/>
        </w:rPr>
      </w:pPr>
      <w:r>
        <w:rPr>
          <w:rFonts w:hint="eastAsia"/>
        </w:rPr>
        <w:t>He is not conceived as here to carry out any plan of salvation, but He is the Saviour by being what He is, doing what He does, and suffering what He suffers, as the relations in which He finds Himself require.</w:t>
      </w:r>
    </w:p>
    <w:p w14:paraId="5ECAC52B">
      <w:pPr>
        <w:pStyle w:val="4"/>
        <w:spacing w:before="261" w:line="254" w:lineRule="auto"/>
        <w:ind w:right="100"/>
        <w:rPr>
          <w:rFonts w:hint="eastAsia"/>
        </w:rPr>
      </w:pPr>
      <w:r>
        <w:rPr>
          <w:rFonts w:hint="eastAsia"/>
        </w:rPr>
        <w:t>祂并非被构想为来执行任何救恩计划，而是藉着祂的所是，祂的所为，以及祂在祂所处的关系中所受的苦，而成为救主。</w:t>
      </w:r>
    </w:p>
    <w:p w14:paraId="16A971CD">
      <w:pPr>
        <w:pStyle w:val="4"/>
        <w:spacing w:before="261" w:line="254" w:lineRule="auto"/>
        <w:ind w:right="100"/>
        <w:rPr>
          <w:rFonts w:hint="eastAsia"/>
        </w:rPr>
      </w:pPr>
    </w:p>
    <w:p w14:paraId="122A719A">
      <w:pPr>
        <w:pStyle w:val="4"/>
        <w:spacing w:before="261" w:line="254" w:lineRule="auto"/>
        <w:ind w:right="100"/>
        <w:rPr>
          <w:rFonts w:hint="eastAsia"/>
        </w:rPr>
      </w:pPr>
      <w:r>
        <w:rPr>
          <w:rFonts w:hint="eastAsia"/>
        </w:rPr>
        <w:t>There is nothing artificial in the work of the Saviour; it is ethical in its inspiration and its achievement from beginning to end.</w:t>
      </w:r>
    </w:p>
    <w:p w14:paraId="5016B374">
      <w:pPr>
        <w:pStyle w:val="4"/>
        <w:spacing w:before="261" w:line="254" w:lineRule="auto"/>
        <w:ind w:right="100"/>
        <w:rPr>
          <w:rFonts w:hint="eastAsia"/>
        </w:rPr>
      </w:pPr>
      <w:r>
        <w:rPr>
          <w:rFonts w:hint="eastAsia"/>
        </w:rPr>
        <w:t>救主的工作中没有任何人为之处；它自始至终在灵感和成就上都是伦理的。</w:t>
      </w:r>
    </w:p>
    <w:p w14:paraId="7C9549E5">
      <w:pPr>
        <w:pStyle w:val="4"/>
        <w:spacing w:before="261" w:line="254" w:lineRule="auto"/>
        <w:ind w:right="100"/>
        <w:rPr>
          <w:rFonts w:hint="eastAsia"/>
        </w:rPr>
      </w:pPr>
    </w:p>
    <w:p w14:paraId="3ED7F240">
      <w:pPr>
        <w:pStyle w:val="4"/>
        <w:spacing w:before="261" w:line="254" w:lineRule="auto"/>
        <w:ind w:right="100"/>
        <w:rPr>
          <w:rFonts w:hint="eastAsia"/>
        </w:rPr>
      </w:pPr>
      <w:r>
        <w:rPr>
          <w:rFonts w:hint="eastAsia"/>
        </w:rPr>
        <w:t>It is ethical also in the mode of its appropriation.</w:t>
      </w:r>
    </w:p>
    <w:p w14:paraId="74ED43F9">
      <w:pPr>
        <w:pStyle w:val="4"/>
        <w:spacing w:before="261" w:line="254" w:lineRule="auto"/>
        <w:ind w:right="100"/>
        <w:rPr>
          <w:rFonts w:hint="eastAsia"/>
        </w:rPr>
      </w:pPr>
      <w:r>
        <w:rPr>
          <w:rFonts w:hint="eastAsia"/>
        </w:rPr>
        <w:t>在领受的方式上，它也是伦理的。</w:t>
      </w:r>
    </w:p>
    <w:p w14:paraId="502780A8">
      <w:pPr>
        <w:pStyle w:val="4"/>
        <w:spacing w:before="261" w:line="254" w:lineRule="auto"/>
        <w:ind w:right="100"/>
        <w:rPr>
          <w:rFonts w:hint="eastAsia"/>
        </w:rPr>
      </w:pPr>
    </w:p>
    <w:p w14:paraId="59DB7439">
      <w:pPr>
        <w:pStyle w:val="4"/>
        <w:spacing w:before="261" w:line="254" w:lineRule="auto"/>
        <w:ind w:right="100"/>
        <w:rPr>
          <w:rFonts w:hint="eastAsia"/>
        </w:rPr>
      </w:pPr>
      <w:r>
        <w:rPr>
          <w:rFonts w:hint="eastAsia"/>
        </w:rPr>
        <w:t>The two German writers, to avoid risks in different directions, lay stress here on the idea of the Church.</w:t>
      </w:r>
    </w:p>
    <w:p w14:paraId="33DE7FBF">
      <w:pPr>
        <w:pStyle w:val="4"/>
        <w:spacing w:before="261" w:line="254" w:lineRule="auto"/>
        <w:ind w:right="100"/>
        <w:rPr>
          <w:rFonts w:hint="eastAsia"/>
        </w:rPr>
      </w:pPr>
      <w:r>
        <w:rPr>
          <w:rFonts w:hint="eastAsia"/>
        </w:rPr>
        <w:t>这两位德国作家，为了避免不同方向的风险，在这里强调了教会的观念。</w:t>
      </w:r>
    </w:p>
    <w:p w14:paraId="21615190">
      <w:pPr>
        <w:pStyle w:val="4"/>
        <w:spacing w:before="261" w:line="254" w:lineRule="auto"/>
        <w:ind w:right="100"/>
        <w:rPr>
          <w:rFonts w:hint="eastAsia"/>
        </w:rPr>
      </w:pPr>
    </w:p>
    <w:p w14:paraId="6E98923F">
      <w:pPr>
        <w:pStyle w:val="4"/>
        <w:spacing w:before="261" w:line="254" w:lineRule="auto"/>
        <w:ind w:right="100"/>
        <w:rPr>
          <w:rFonts w:hint="eastAsia"/>
        </w:rPr>
      </w:pPr>
      <w:r>
        <w:rPr>
          <w:rFonts w:hint="eastAsia"/>
        </w:rPr>
        <w:t>Perhaps what Schleiermacher is most afraid of is magic, the kind of appropriation of Christ and His grace which is taught in the sacramental doctrines of the Church of Rome.</w:t>
      </w:r>
    </w:p>
    <w:p w14:paraId="47167D89">
      <w:pPr>
        <w:pStyle w:val="4"/>
        <w:spacing w:before="261" w:line="254" w:lineRule="auto"/>
        <w:ind w:right="100"/>
        <w:rPr>
          <w:rFonts w:hint="eastAsia"/>
        </w:rPr>
      </w:pPr>
      <w:r>
        <w:rPr>
          <w:rFonts w:hint="eastAsia"/>
        </w:rPr>
        <w:t>或许施莱尔马赫最害怕的是魔法，即罗马天主教会圣礼教义中所教导的那种领受基督和祂恩典的方式。</w:t>
      </w:r>
    </w:p>
    <w:p w14:paraId="5B323EA1">
      <w:pPr>
        <w:pStyle w:val="4"/>
        <w:spacing w:before="261" w:line="254" w:lineRule="auto"/>
        <w:ind w:right="100"/>
        <w:rPr>
          <w:rFonts w:hint="eastAsia"/>
        </w:rPr>
      </w:pPr>
    </w:p>
    <w:p w14:paraId="6133AD88">
      <w:pPr>
        <w:pStyle w:val="4"/>
        <w:spacing w:before="261" w:line="254" w:lineRule="auto"/>
        <w:ind w:right="100"/>
        <w:rPr>
          <w:rFonts w:hint="eastAsia"/>
        </w:rPr>
      </w:pPr>
      <w:r>
        <w:rPr>
          <w:rFonts w:hint="eastAsia"/>
        </w:rPr>
        <w:t>We are conscious, he says, of all approximations to blessedness which occur in the Christian life, as being based on a new and divinely affected common life (Gesammtleben) which counteracts the common life of sin and the misery developed there.</w:t>
      </w:r>
    </w:p>
    <w:p w14:paraId="42ED1EA3">
      <w:pPr>
        <w:pStyle w:val="4"/>
        <w:spacing w:before="261" w:line="254" w:lineRule="auto"/>
        <w:ind w:right="100"/>
        <w:rPr>
          <w:rFonts w:hint="eastAsia"/>
        </w:rPr>
      </w:pPr>
      <w:r>
        <w:rPr>
          <w:rFonts w:hint="eastAsia"/>
        </w:rPr>
        <w:t>他说，我们意识到，基督徒生活中所有接近福乐的体验，都建立在一个新的、受神影响的共同生活（Gesammtleben）之上，这共同生活抵消了罪的共同生活以及在那里滋生的苦难。</w:t>
      </w:r>
    </w:p>
    <w:p w14:paraId="35D999C0">
      <w:pPr>
        <w:pStyle w:val="4"/>
        <w:spacing w:before="261" w:line="254" w:lineRule="auto"/>
        <w:ind w:right="100"/>
        <w:rPr>
          <w:rFonts w:hint="eastAsia"/>
        </w:rPr>
      </w:pPr>
    </w:p>
    <w:p w14:paraId="1AC8E6E0">
      <w:pPr>
        <w:pStyle w:val="4"/>
        <w:spacing w:before="261" w:line="254" w:lineRule="auto"/>
        <w:ind w:right="100"/>
        <w:rPr>
          <w:rFonts w:hint="eastAsia"/>
        </w:rPr>
      </w:pPr>
      <w:r>
        <w:rPr>
          <w:rFonts w:hint="eastAsia"/>
        </w:rPr>
        <w:t>It is this continuity with a collective and therefore objective Christianity which secures its historical, ethical, non-fanatical, non-magical character in the individual.</w:t>
      </w:r>
    </w:p>
    <w:p w14:paraId="6CBB1FC5">
      <w:pPr>
        <w:pStyle w:val="4"/>
        <w:spacing w:before="261" w:line="254" w:lineRule="auto"/>
        <w:ind w:right="100"/>
        <w:rPr>
          <w:rFonts w:hint="eastAsia"/>
        </w:rPr>
      </w:pPr>
      <w:r>
        <w:rPr>
          <w:rFonts w:hint="eastAsia"/>
        </w:rPr>
        <w:t>正是这种与一个集体性的，因而也是客观的基督教的连续性，确保了其在个人身上的历史性、伦理性的、非狂热的、非魔法的特性。</w:t>
      </w:r>
    </w:p>
    <w:p w14:paraId="648EF5D0">
      <w:pPr>
        <w:pStyle w:val="4"/>
        <w:spacing w:before="261" w:line="254" w:lineRule="auto"/>
        <w:ind w:right="100"/>
        <w:rPr>
          <w:rFonts w:hint="eastAsia"/>
        </w:rPr>
      </w:pPr>
    </w:p>
    <w:p w14:paraId="7C276FDD">
      <w:pPr>
        <w:pStyle w:val="4"/>
        <w:spacing w:before="261" w:line="254" w:lineRule="auto"/>
        <w:ind w:right="100"/>
        <w:rPr>
          <w:rFonts w:hint="eastAsia"/>
        </w:rPr>
      </w:pPr>
      <w:r>
        <w:rPr>
          <w:rFonts w:hint="eastAsia"/>
        </w:rPr>
        <w:t>Otherwise Schleiermacher emphasises what he calls its mystical character.</w:t>
      </w:r>
    </w:p>
    <w:p w14:paraId="02C88A34">
      <w:pPr>
        <w:pStyle w:val="4"/>
        <w:spacing w:before="261" w:line="254" w:lineRule="auto"/>
        <w:ind w:right="100"/>
        <w:rPr>
          <w:rFonts w:hint="eastAsia"/>
        </w:rPr>
      </w:pPr>
      <w:r>
        <w:rPr>
          <w:rFonts w:hint="eastAsia"/>
        </w:rPr>
        <w:t>否则，施莱尔马赫会强调他所谓的其奥秘特性。</w:t>
      </w:r>
    </w:p>
    <w:p w14:paraId="03E22FF3">
      <w:pPr>
        <w:pStyle w:val="4"/>
        <w:spacing w:before="261" w:line="254" w:lineRule="auto"/>
        <w:ind w:right="100"/>
        <w:rPr>
          <w:rFonts w:hint="eastAsia"/>
        </w:rPr>
      </w:pPr>
    </w:p>
    <w:p w14:paraId="7D5864DF">
      <w:pPr>
        <w:pStyle w:val="4"/>
        <w:spacing w:before="261" w:line="254" w:lineRule="auto"/>
        <w:ind w:right="100"/>
        <w:rPr>
          <w:rFonts w:hint="eastAsia"/>
        </w:rPr>
      </w:pPr>
      <w:r>
        <w:rPr>
          <w:rFonts w:hint="eastAsia"/>
        </w:rPr>
        <w:t>But by mystical he only means that the truth of Christianity cannot be realised except through Christian experience; it cannot be antecedently demonstrated, on purely rational grounds, with a view to experience.</w:t>
      </w:r>
    </w:p>
    <w:p w14:paraId="6334578A">
      <w:pPr>
        <w:pStyle w:val="4"/>
        <w:spacing w:before="261" w:line="254" w:lineRule="auto"/>
        <w:ind w:right="100"/>
        <w:rPr>
          <w:rFonts w:hint="eastAsia"/>
        </w:rPr>
      </w:pPr>
      <w:r>
        <w:rPr>
          <w:rFonts w:hint="eastAsia"/>
        </w:rPr>
        <w:t>但他说奥秘，只是指基督教的真理，除非通过基督教的经历，否则无法被实现；它无法事先在纯粹理性的基础上，为经历作预备而被证明。</w:t>
      </w:r>
    </w:p>
    <w:p w14:paraId="01E52D60">
      <w:pPr>
        <w:pStyle w:val="4"/>
        <w:spacing w:before="261" w:line="254" w:lineRule="auto"/>
        <w:ind w:right="100"/>
        <w:rPr>
          <w:rFonts w:hint="eastAsia"/>
        </w:rPr>
      </w:pPr>
    </w:p>
    <w:p w14:paraId="09845FBC">
      <w:pPr>
        <w:pStyle w:val="4"/>
        <w:spacing w:before="261" w:line="254" w:lineRule="auto"/>
        <w:ind w:right="100"/>
        <w:rPr>
          <w:rFonts w:hint="eastAsia"/>
        </w:rPr>
      </w:pPr>
      <w:r>
        <w:rPr>
          <w:rFonts w:hint="eastAsia"/>
        </w:rPr>
        <w:t>Sacramentalism is not mystical but magical.</w:t>
      </w:r>
    </w:p>
    <w:p w14:paraId="754A3BD2">
      <w:pPr>
        <w:pStyle w:val="4"/>
        <w:spacing w:before="261" w:line="254" w:lineRule="auto"/>
        <w:ind w:right="100"/>
        <w:rPr>
          <w:rFonts w:hint="eastAsia"/>
        </w:rPr>
      </w:pPr>
      <w:r>
        <w:rPr>
          <w:rFonts w:hint="eastAsia"/>
        </w:rPr>
        <w:t>圣礼主义并非奥秘的，而是魔法的。</w:t>
      </w:r>
    </w:p>
    <w:p w14:paraId="6FF0394D">
      <w:pPr>
        <w:pStyle w:val="4"/>
        <w:spacing w:before="261" w:line="254" w:lineRule="auto"/>
        <w:ind w:right="100"/>
        <w:rPr>
          <w:rFonts w:hint="eastAsia"/>
        </w:rPr>
      </w:pPr>
    </w:p>
    <w:p w14:paraId="11994A83">
      <w:pPr>
        <w:pStyle w:val="4"/>
        <w:spacing w:before="261" w:line="254" w:lineRule="auto"/>
        <w:ind w:right="100"/>
        <w:rPr>
          <w:rFonts w:hint="eastAsia"/>
        </w:rPr>
      </w:pPr>
      <w:r>
        <w:rPr>
          <w:rFonts w:hint="eastAsia"/>
        </w:rPr>
        <w:t>Mysticism, on the other hand, in the sense of a direct and immediate contact between Christ and the believing soul, is Ritschl's bugbear, and the Church, in the ethical life of which the Christianity of the individual is kept within sound moral limits, is part of his defence against it.</w:t>
      </w:r>
    </w:p>
    <w:p w14:paraId="3AB5F966">
      <w:pPr>
        <w:pStyle w:val="4"/>
        <w:spacing w:before="261" w:line="254" w:lineRule="auto"/>
        <w:ind w:right="100"/>
        <w:rPr>
          <w:rFonts w:hint="eastAsia"/>
        </w:rPr>
      </w:pPr>
      <w:r>
        <w:rPr>
          <w:rFonts w:hint="eastAsia"/>
        </w:rPr>
        <w:t>另一方面，奥秘主义，在基督与信徒灵魂之间直接和即时接触的意义上，是立敕尔的眼中钉，而教会，在其伦理生活中，个人的基督教被保持在健全的道德限度内，是他抵御它的一部分。</w:t>
      </w:r>
    </w:p>
    <w:p w14:paraId="4BDCF1CD">
      <w:pPr>
        <w:pStyle w:val="4"/>
        <w:spacing w:before="261" w:line="254" w:lineRule="auto"/>
        <w:ind w:right="100"/>
        <w:rPr>
          <w:rFonts w:hint="eastAsia"/>
        </w:rPr>
      </w:pPr>
    </w:p>
    <w:p w14:paraId="1F2AAD84">
      <w:pPr>
        <w:pStyle w:val="4"/>
        <w:spacing w:before="261" w:line="254" w:lineRule="auto"/>
        <w:ind w:right="100"/>
        <w:rPr>
          <w:rFonts w:hint="eastAsia"/>
        </w:rPr>
      </w:pPr>
      <w:r>
        <w:rPr>
          <w:rFonts w:hint="eastAsia"/>
        </w:rPr>
        <w:t>McLeod Campbell distinguishes more emphatically than either Schleiermacher or Ritschl Christ's dealing with men on the part of God and His dealing with God on the part of men.</w:t>
      </w:r>
    </w:p>
    <w:p w14:paraId="0D47A244">
      <w:pPr>
        <w:pStyle w:val="4"/>
        <w:spacing w:before="261" w:line="254" w:lineRule="auto"/>
        <w:ind w:right="100"/>
        <w:rPr>
          <w:rFonts w:hint="eastAsia"/>
        </w:rPr>
      </w:pPr>
      <w:r>
        <w:rPr>
          <w:rFonts w:hint="eastAsia"/>
        </w:rPr>
        <w:t>麦克劳德·坎贝尔比施莱尔马赫或立敕尔都更强调地区分了基督代表上帝对待人，与祂代表人对待上帝。</w:t>
      </w:r>
    </w:p>
    <w:p w14:paraId="7581537F">
      <w:pPr>
        <w:pStyle w:val="4"/>
        <w:spacing w:before="261" w:line="254" w:lineRule="auto"/>
        <w:ind w:right="100"/>
        <w:rPr>
          <w:rFonts w:hint="eastAsia"/>
        </w:rPr>
      </w:pPr>
    </w:p>
    <w:p w14:paraId="55221148">
      <w:pPr>
        <w:pStyle w:val="4"/>
        <w:spacing w:before="261" w:line="254" w:lineRule="auto"/>
        <w:ind w:right="100"/>
        <w:rPr>
          <w:rFonts w:hint="eastAsia"/>
        </w:rPr>
      </w:pPr>
      <w:r>
        <w:rPr>
          <w:rFonts w:hint="eastAsia"/>
        </w:rPr>
        <w:t>It is in connection with the last that he introduces the peculiar phraseology which has proved at once so attractive and so repellent in the exposition of his ideas.</w:t>
      </w:r>
    </w:p>
    <w:p w14:paraId="47ACB970">
      <w:pPr>
        <w:pStyle w:val="4"/>
        <w:spacing w:before="261" w:line="254" w:lineRule="auto"/>
        <w:ind w:right="100"/>
        <w:rPr>
          <w:rFonts w:hint="eastAsia"/>
        </w:rPr>
      </w:pPr>
      <w:r>
        <w:rPr>
          <w:rFonts w:hint="eastAsia"/>
        </w:rPr>
        <w:t>正是在与后者相关联时，他引入了在其思想阐释中既如此吸引人又如此令人反感的特殊措辞。</w:t>
      </w:r>
    </w:p>
    <w:p w14:paraId="4F07D599">
      <w:pPr>
        <w:pStyle w:val="4"/>
        <w:spacing w:before="261" w:line="254" w:lineRule="auto"/>
        <w:ind w:right="100"/>
        <w:rPr>
          <w:rFonts w:hint="eastAsia"/>
        </w:rPr>
      </w:pPr>
    </w:p>
    <w:p w14:paraId="33EF7A79">
      <w:pPr>
        <w:pStyle w:val="4"/>
        <w:spacing w:before="261" w:line="254" w:lineRule="auto"/>
        <w:ind w:right="100"/>
        <w:rPr>
          <w:rFonts w:hint="eastAsia"/>
        </w:rPr>
      </w:pPr>
      <w:r>
        <w:rPr>
          <w:rFonts w:hint="eastAsia"/>
        </w:rPr>
        <w:t>'That oneness of mind with the Father, which towards man took the form of condemnation of sin, would, in the Son's dealing with the Father in relation to our sins, take the form of a perfect confession of our sins.</w:t>
      </w:r>
    </w:p>
    <w:p w14:paraId="51434A14">
      <w:pPr>
        <w:pStyle w:val="4"/>
        <w:spacing w:before="261" w:line="254" w:lineRule="auto"/>
        <w:ind w:right="100"/>
        <w:rPr>
          <w:rFonts w:hint="eastAsia"/>
        </w:rPr>
      </w:pPr>
      <w:r>
        <w:rPr>
          <w:rFonts w:hint="eastAsia"/>
        </w:rPr>
        <w:t>‘那与父合一的心意，对人而言，表现为对罪的定罪；在子与父就我们的罪所作的交通中，则表现为对我们罪孽完美的认罪。</w:t>
      </w:r>
    </w:p>
    <w:p w14:paraId="45DE7FFF">
      <w:pPr>
        <w:pStyle w:val="4"/>
        <w:spacing w:before="261" w:line="254" w:lineRule="auto"/>
        <w:ind w:right="100"/>
        <w:rPr>
          <w:rFonts w:hint="eastAsia"/>
        </w:rPr>
      </w:pPr>
    </w:p>
    <w:p w14:paraId="5C3EE189">
      <w:pPr>
        <w:pStyle w:val="4"/>
        <w:spacing w:before="261" w:line="254" w:lineRule="auto"/>
        <w:ind w:right="100"/>
        <w:rPr>
          <w:rFonts w:hint="eastAsia"/>
        </w:rPr>
      </w:pPr>
      <w:r>
        <w:rPr>
          <w:rFonts w:hint="eastAsia"/>
        </w:rPr>
        <w:t>This confession, as to its own nature, must have been a perfect Amen in humanity to the judgment of God on the sin of man.…</w:t>
      </w:r>
    </w:p>
    <w:p w14:paraId="2EFBBE84">
      <w:pPr>
        <w:pStyle w:val="4"/>
        <w:spacing w:before="261" w:line="254" w:lineRule="auto"/>
        <w:ind w:right="100"/>
        <w:rPr>
          <w:rFonts w:hint="eastAsia"/>
        </w:rPr>
      </w:pPr>
      <w:r>
        <w:rPr>
          <w:rFonts w:hint="eastAsia"/>
        </w:rPr>
        <w:t>就其本身性质而言，这认罪，必定是人性中对上帝审判人罪的完美阿们。……</w:t>
      </w:r>
    </w:p>
    <w:p w14:paraId="611C8D1A">
      <w:pPr>
        <w:pStyle w:val="4"/>
        <w:spacing w:before="261" w:line="254" w:lineRule="auto"/>
        <w:ind w:right="100"/>
        <w:rPr>
          <w:rFonts w:hint="eastAsia"/>
        </w:rPr>
      </w:pPr>
    </w:p>
    <w:p w14:paraId="0D182086">
      <w:pPr>
        <w:pStyle w:val="4"/>
        <w:spacing w:before="261" w:line="254" w:lineRule="auto"/>
        <w:ind w:right="100"/>
        <w:rPr>
          <w:rFonts w:hint="eastAsia"/>
        </w:rPr>
      </w:pPr>
      <w:r>
        <w:rPr>
          <w:rFonts w:hint="eastAsia"/>
        </w:rPr>
        <w:t>Let us consider this Amen from the depths of the humanity of Christ to the divine condemnation of sin.</w:t>
      </w:r>
    </w:p>
    <w:p w14:paraId="2AE0F28B">
      <w:pPr>
        <w:pStyle w:val="4"/>
        <w:spacing w:before="261" w:line="254" w:lineRule="auto"/>
        <w:ind w:right="100"/>
        <w:rPr>
          <w:rFonts w:hint="eastAsia"/>
        </w:rPr>
      </w:pPr>
      <w:r>
        <w:rPr>
          <w:rFonts w:hint="eastAsia"/>
        </w:rPr>
        <w:t>让我们从基督人性的深处，来思考这个对神圣定罪的阿们。</w:t>
      </w:r>
    </w:p>
    <w:p w14:paraId="3DDD2B17">
      <w:pPr>
        <w:pStyle w:val="4"/>
        <w:spacing w:before="261" w:line="254" w:lineRule="auto"/>
        <w:ind w:right="100"/>
        <w:rPr>
          <w:rFonts w:hint="eastAsia"/>
        </w:rPr>
      </w:pPr>
    </w:p>
    <w:p w14:paraId="158898CC">
      <w:pPr>
        <w:pStyle w:val="4"/>
        <w:spacing w:before="261" w:line="254" w:lineRule="auto"/>
        <w:ind w:right="100"/>
        <w:rPr>
          <w:rFonts w:hint="eastAsia"/>
        </w:rPr>
      </w:pPr>
      <w:r>
        <w:rPr>
          <w:rFonts w:hint="eastAsia"/>
        </w:rPr>
        <w:t>What is it in relation to God's wrath against sin?</w:t>
      </w:r>
    </w:p>
    <w:p w14:paraId="302196C9">
      <w:pPr>
        <w:pStyle w:val="4"/>
        <w:spacing w:before="261" w:line="254" w:lineRule="auto"/>
        <w:ind w:right="100"/>
        <w:rPr>
          <w:rFonts w:hint="eastAsia"/>
        </w:rPr>
      </w:pPr>
      <w:r>
        <w:rPr>
          <w:rFonts w:hint="eastAsia"/>
        </w:rPr>
        <w:t>它与上帝对罪的忿怒有何关系？</w:t>
      </w:r>
    </w:p>
    <w:p w14:paraId="6CE43097">
      <w:pPr>
        <w:pStyle w:val="4"/>
        <w:spacing w:before="261" w:line="254" w:lineRule="auto"/>
        <w:ind w:right="100"/>
        <w:rPr>
          <w:rFonts w:hint="eastAsia"/>
        </w:rPr>
      </w:pPr>
    </w:p>
    <w:p w14:paraId="5A256E02">
      <w:pPr>
        <w:pStyle w:val="4"/>
        <w:spacing w:before="261" w:line="254" w:lineRule="auto"/>
        <w:ind w:right="100"/>
        <w:rPr>
          <w:rFonts w:hint="eastAsia"/>
        </w:rPr>
      </w:pPr>
      <w:r>
        <w:rPr>
          <w:rFonts w:hint="eastAsia"/>
        </w:rPr>
        <w:t>What place has it in Christ's dealing with that wrath?</w:t>
      </w:r>
    </w:p>
    <w:p w14:paraId="416AF466">
      <w:pPr>
        <w:pStyle w:val="4"/>
        <w:spacing w:before="261" w:line="254" w:lineRule="auto"/>
        <w:ind w:right="100"/>
        <w:rPr>
          <w:rFonts w:hint="eastAsia"/>
        </w:rPr>
      </w:pPr>
      <w:r>
        <w:rPr>
          <w:rFonts w:hint="eastAsia"/>
        </w:rPr>
        <w:t>它在基督处理那忿怒中占有何种地位？</w:t>
      </w:r>
    </w:p>
    <w:p w14:paraId="151036FB">
      <w:pPr>
        <w:pStyle w:val="4"/>
        <w:spacing w:before="261" w:line="254" w:lineRule="auto"/>
        <w:ind w:right="100"/>
        <w:rPr>
          <w:rFonts w:hint="eastAsia"/>
        </w:rPr>
      </w:pPr>
    </w:p>
    <w:p w14:paraId="627805FE">
      <w:pPr>
        <w:pStyle w:val="4"/>
        <w:spacing w:before="261" w:line="254" w:lineRule="auto"/>
        <w:ind w:right="100"/>
        <w:rPr>
          <w:rFonts w:hint="eastAsia"/>
        </w:rPr>
      </w:pPr>
      <w:r>
        <w:rPr>
          <w:rFonts w:hint="eastAsia"/>
        </w:rPr>
        <w:t>I answer: He who so responds to the divine wrath against sin, saying, "Thou art righteous, O Lord, who judgest us," is necessarily receiving the full apprehension and realisation of that wrath, as well as of that sin against which it comes forth, into His soul and spirit, into the bosom of the divine humanity, and, so receiving it, He responds to it with a perfect response,—a response from the depths of that divine humanity,—and in that perfect response He absorbs it.</w:t>
      </w:r>
    </w:p>
    <w:p w14:paraId="5C3C4E01">
      <w:pPr>
        <w:pStyle w:val="4"/>
        <w:spacing w:before="261" w:line="254" w:lineRule="auto"/>
        <w:ind w:right="100"/>
        <w:rPr>
          <w:rFonts w:hint="eastAsia"/>
        </w:rPr>
      </w:pPr>
      <w:r>
        <w:rPr>
          <w:rFonts w:hint="eastAsia"/>
        </w:rPr>
        <w:t>我回答说：凡如此回应神圣对罪忿怒，说：“主啊，你审判我们，是公义的”的那一位，必是将那忿怒，以及那忿怒所针对的罪，完全领会并实现到祂的灵魂和精神中，到神圣人性的怀中，并且如此领受，祂就以一个完美的回应来回应它——一个来自那神圣人性深处的回应——并且在那完美的回应中，祂吸收了它。</w:t>
      </w:r>
    </w:p>
    <w:p w14:paraId="774CEC86">
      <w:pPr>
        <w:pStyle w:val="4"/>
        <w:spacing w:before="261" w:line="254" w:lineRule="auto"/>
        <w:ind w:right="100"/>
        <w:rPr>
          <w:rFonts w:hint="eastAsia"/>
        </w:rPr>
      </w:pPr>
    </w:p>
    <w:p w14:paraId="693507A5">
      <w:pPr>
        <w:pStyle w:val="4"/>
        <w:spacing w:before="261" w:line="254" w:lineRule="auto"/>
        <w:ind w:right="100"/>
        <w:rPr>
          <w:rFonts w:hint="eastAsia"/>
        </w:rPr>
      </w:pPr>
      <w:r>
        <w:rPr>
          <w:rFonts w:hint="eastAsia"/>
        </w:rPr>
        <w:t>For that response has all the elements of a perfect repentance in humanity for all the sin of man,—a perfect sorrow—a perfect contrition—all the elements of such a repentance, and that in absolute perfection, all—excepting the personal consciousness of sin;—and by that perfect response in Amen to the mind of God in relation to sin is the wrath of God rightly met, and that is accorded to divine justice which is its due, and could alone satisfy it.'</w:t>
      </w:r>
    </w:p>
    <w:p w14:paraId="078D4160">
      <w:pPr>
        <w:pStyle w:val="4"/>
        <w:spacing w:before="261" w:line="254" w:lineRule="auto"/>
        <w:ind w:right="100"/>
        <w:rPr>
          <w:rFonts w:hint="eastAsia"/>
        </w:rPr>
      </w:pPr>
      <w:r>
        <w:rPr>
          <w:rFonts w:hint="eastAsia"/>
        </w:rPr>
        <w:t>因为那回应，包含了人性中对全人类罪孽完美悔改的所有元素——完美的悲伤——完美的痛悔——所有这类悔改的元素，并且是绝对完美的，除了个人的罪的意识之外；——并且通过对上帝关于罪的心意的阿们中那完美的回应，上帝的忿怒才被正当地面对，神圣的公义才得着其应得的，也唯有此才能满足它。’</w:t>
      </w:r>
    </w:p>
    <w:p w14:paraId="557ED999">
      <w:pPr>
        <w:pStyle w:val="4"/>
        <w:spacing w:before="261" w:line="254" w:lineRule="auto"/>
        <w:ind w:right="100"/>
        <w:rPr>
          <w:rFonts w:hint="eastAsia"/>
        </w:rPr>
      </w:pPr>
    </w:p>
    <w:p w14:paraId="2AD503CC">
      <w:pPr>
        <w:pStyle w:val="4"/>
        <w:spacing w:before="261" w:line="254" w:lineRule="auto"/>
        <w:ind w:right="100"/>
        <w:rPr>
          <w:rFonts w:hint="eastAsia"/>
        </w:rPr>
      </w:pPr>
      <w:r>
        <w:rPr>
          <w:rFonts w:hint="eastAsia"/>
        </w:rPr>
        <w:t>The main thing here is that Christ enters sympathetically, as His relation to man required Him to do, into the whole state and responsibilities of His sinful brethren, making their burden His own, as far as it was possible for love to do so; and this is undoubtedly a great thing whatever we may think of the description of it as vicarious repentance or vicarious confession.</w:t>
      </w:r>
    </w:p>
    <w:p w14:paraId="28B04464">
      <w:pPr>
        <w:pStyle w:val="4"/>
        <w:spacing w:before="261" w:line="254" w:lineRule="auto"/>
        <w:ind w:right="100"/>
        <w:rPr>
          <w:rFonts w:hint="eastAsia"/>
        </w:rPr>
      </w:pPr>
      <w:r>
        <w:rPr>
          <w:rFonts w:hint="eastAsia"/>
        </w:rPr>
        <w:t>这里的要点是，基督同情地，正如祂与人的关系所要求祂做的那样，进入祂有罪弟兄的整个状态和责任中，将他们的重担当作自己的，尽爱所能；无论我们如何看待将其描述为代偿性的悔改或代偿性的认罪，这无疑都是一件伟大的事。</w:t>
      </w:r>
    </w:p>
    <w:p w14:paraId="13B5BCE6">
      <w:pPr>
        <w:pStyle w:val="4"/>
        <w:spacing w:before="261" w:line="254" w:lineRule="auto"/>
        <w:ind w:right="100"/>
        <w:rPr>
          <w:rFonts w:hint="eastAsia"/>
        </w:rPr>
      </w:pPr>
    </w:p>
    <w:p w14:paraId="6BE7B184">
      <w:pPr>
        <w:pStyle w:val="4"/>
        <w:spacing w:before="261" w:line="254" w:lineRule="auto"/>
        <w:ind w:right="100"/>
        <w:rPr>
          <w:rFonts w:hint="eastAsia"/>
        </w:rPr>
      </w:pPr>
      <w:r>
        <w:rPr>
          <w:rFonts w:hint="eastAsia"/>
        </w:rPr>
        <w:t>Something akin to it had been expressed long before by Jonathan Edwards the elder, a writer to whom McLeod Campbell owes much, as indeed we often owe much to those to whom we are most opposed.</w:t>
      </w:r>
    </w:p>
    <w:p w14:paraId="03A48AF0">
      <w:pPr>
        <w:pStyle w:val="4"/>
        <w:spacing w:before="261" w:line="254" w:lineRule="auto"/>
        <w:ind w:right="100"/>
        <w:rPr>
          <w:rFonts w:hint="eastAsia"/>
        </w:rPr>
      </w:pPr>
      <w:r>
        <w:rPr>
          <w:rFonts w:hint="eastAsia"/>
        </w:rPr>
        <w:t>很久以前，老乔纳森·爱德华兹，一位麦克劳德·坎贝尔亏欠良多的作家，也曾表达过类似的想法，正如我们常常亏欠那些我们最反对的人一样。</w:t>
      </w:r>
    </w:p>
    <w:p w14:paraId="588D3E63">
      <w:pPr>
        <w:pStyle w:val="4"/>
        <w:spacing w:before="261" w:line="254" w:lineRule="auto"/>
        <w:ind w:right="100"/>
        <w:rPr>
          <w:rFonts w:hint="eastAsia"/>
        </w:rPr>
      </w:pPr>
    </w:p>
    <w:p w14:paraId="25429299">
      <w:pPr>
        <w:pStyle w:val="4"/>
        <w:spacing w:before="261" w:line="254" w:lineRule="auto"/>
        <w:ind w:right="100"/>
        <w:rPr>
          <w:rFonts w:hint="eastAsia"/>
        </w:rPr>
      </w:pPr>
      <w:r>
        <w:rPr>
          <w:rFonts w:hint="eastAsia"/>
        </w:rPr>
        <w:t>'A very strong and lively love and pity towards the miserable tends to make their case ours; as in other respects, so in this in particular, as it doth in our idea place us in their stead, under their misery, with a most lively, feeling sense of that misery, as it were feeling it for them, actually suffering it in their stead by strong sympathy.'</w:t>
      </w:r>
    </w:p>
    <w:p w14:paraId="549DAECB">
      <w:pPr>
        <w:pStyle w:val="4"/>
        <w:spacing w:before="261" w:line="254" w:lineRule="auto"/>
        <w:ind w:right="100"/>
        <w:rPr>
          <w:rFonts w:hint="eastAsia"/>
        </w:rPr>
      </w:pPr>
      <w:r>
        <w:rPr>
          <w:rFonts w:hint="eastAsia"/>
        </w:rPr>
        <w:t>‘对不幸之人一种非常强烈而活泼的爱与怜悯，倾向于使他们的境况成为我们的；在其他方面如此，在这一点上尤其如此，它在我们的观念中，将我们置于他们的位置，在他们的苦难之下，以一种最活泼、有感觉的意识，仿佛为他们感受那苦难，实际上是藉着强烈的同情，代替他们受苦。’</w:t>
      </w:r>
    </w:p>
    <w:p w14:paraId="4F212012">
      <w:pPr>
        <w:pStyle w:val="4"/>
        <w:spacing w:before="261" w:line="254" w:lineRule="auto"/>
        <w:ind w:right="100"/>
        <w:rPr>
          <w:rFonts w:hint="eastAsia"/>
        </w:rPr>
      </w:pPr>
    </w:p>
    <w:p w14:paraId="388C1019">
      <w:pPr>
        <w:pStyle w:val="4"/>
        <w:spacing w:before="261" w:line="254" w:lineRule="auto"/>
        <w:ind w:right="100"/>
        <w:rPr>
          <w:rFonts w:hint="eastAsia"/>
        </w:rPr>
      </w:pPr>
      <w:r>
        <w:rPr>
          <w:rFonts w:hint="eastAsia"/>
        </w:rPr>
        <w:t>In earlier theologians the idea that Christ was man's substitute or representative in the work of making atonement had too much lost its connection with love: it had become part of the plan of salvation, and its ethical character was impaired.</w:t>
      </w:r>
    </w:p>
    <w:p w14:paraId="2291A5AE">
      <w:pPr>
        <w:pStyle w:val="4"/>
        <w:spacing w:before="261" w:line="254" w:lineRule="auto"/>
        <w:ind w:right="100"/>
        <w:rPr>
          <w:rFonts w:hint="eastAsia"/>
        </w:rPr>
      </w:pPr>
      <w:r>
        <w:rPr>
          <w:rFonts w:hint="eastAsia"/>
        </w:rPr>
        <w:t>在早期的神学家那里，基督在作成赎罪工作中是人的替代或代表的观念，已过多地失去了与爱的联系：它成了救恩计划的一部分，其伦理特性也受到了损害。</w:t>
      </w:r>
    </w:p>
    <w:p w14:paraId="6CF20274">
      <w:pPr>
        <w:pStyle w:val="4"/>
        <w:spacing w:before="261" w:line="254" w:lineRule="auto"/>
        <w:ind w:right="100"/>
        <w:rPr>
          <w:rFonts w:hint="eastAsia"/>
        </w:rPr>
      </w:pPr>
    </w:p>
    <w:p w14:paraId="395AC3AB">
      <w:pPr>
        <w:pStyle w:val="4"/>
        <w:spacing w:before="261" w:line="254" w:lineRule="auto"/>
        <w:ind w:right="100"/>
        <w:rPr>
          <w:rFonts w:hint="eastAsia"/>
        </w:rPr>
      </w:pPr>
      <w:r>
        <w:rPr>
          <w:rFonts w:hint="eastAsia"/>
        </w:rPr>
        <w:t>But now, as Bushnell is fond of expressing it, vicariousness is seen to be only another name for love; under the influence of love men make the case of others their own; and even if we speak of Christ as our substitute, it is because love has impelled Him to make our situation His.</w:t>
      </w:r>
    </w:p>
    <w:p w14:paraId="175A9B3E">
      <w:pPr>
        <w:pStyle w:val="4"/>
        <w:spacing w:before="261" w:line="254" w:lineRule="auto"/>
        <w:ind w:right="100"/>
        <w:rPr>
          <w:rFonts w:hint="eastAsia"/>
        </w:rPr>
      </w:pPr>
      <w:r>
        <w:rPr>
          <w:rFonts w:hint="eastAsia"/>
        </w:rPr>
        <w:t>但现在，正如布什内尔所乐于表达的，代偿性被视为仅仅是爱的别称；在爱的影响下，人将他人的境况当作自己的；即使我们说基督是我们的替代，也是因为爱促使祂将我们的处境当作祂的。</w:t>
      </w:r>
    </w:p>
    <w:p w14:paraId="43F315D1">
      <w:pPr>
        <w:pStyle w:val="4"/>
        <w:spacing w:before="261" w:line="254" w:lineRule="auto"/>
        <w:ind w:right="100"/>
        <w:rPr>
          <w:rFonts w:hint="eastAsia"/>
        </w:rPr>
      </w:pPr>
    </w:p>
    <w:p w14:paraId="45DB4320">
      <w:pPr>
        <w:pStyle w:val="4"/>
        <w:spacing w:before="261" w:line="254" w:lineRule="auto"/>
        <w:ind w:right="100"/>
        <w:rPr>
          <w:rFonts w:hint="eastAsia"/>
        </w:rPr>
      </w:pPr>
      <w:r>
        <w:rPr>
          <w:rFonts w:hint="eastAsia"/>
        </w:rPr>
        <w:t>Side by side with the altered emphasis at this point comes a new sense that what Christ does for us must be more definitely related to what He produces in us.</w:t>
      </w:r>
    </w:p>
    <w:p w14:paraId="67C1B14C">
      <w:pPr>
        <w:pStyle w:val="4"/>
        <w:spacing w:before="261" w:line="254" w:lineRule="auto"/>
        <w:ind w:right="100"/>
        <w:rPr>
          <w:rFonts w:hint="eastAsia"/>
        </w:rPr>
      </w:pPr>
      <w:r>
        <w:rPr>
          <w:rFonts w:hint="eastAsia"/>
        </w:rPr>
        <w:t>与这一点上改变的重点并存的，是一种新的感觉，即基督为我们所做的，必须更明确地与祂在我们里面所产生的相关联。</w:t>
      </w:r>
    </w:p>
    <w:p w14:paraId="717C62ED">
      <w:pPr>
        <w:pStyle w:val="4"/>
        <w:spacing w:before="261" w:line="254" w:lineRule="auto"/>
        <w:ind w:right="100"/>
        <w:rPr>
          <w:rFonts w:hint="eastAsia"/>
        </w:rPr>
      </w:pPr>
    </w:p>
    <w:p w14:paraId="26A83FF1">
      <w:pPr>
        <w:pStyle w:val="4"/>
        <w:spacing w:before="261" w:line="254" w:lineRule="auto"/>
        <w:ind w:right="100"/>
        <w:rPr>
          <w:rFonts w:hint="eastAsia"/>
        </w:rPr>
      </w:pPr>
      <w:r>
        <w:rPr>
          <w:rFonts w:hint="eastAsia"/>
        </w:rPr>
        <w:t>His identification of Himself with us must have as its aim and issue an identification on our part of ourselves with Him.</w:t>
      </w:r>
    </w:p>
    <w:p w14:paraId="636C827A">
      <w:pPr>
        <w:pStyle w:val="4"/>
        <w:spacing w:before="261" w:line="254" w:lineRule="auto"/>
        <w:ind w:right="100"/>
        <w:rPr>
          <w:rFonts w:hint="eastAsia"/>
        </w:rPr>
      </w:pPr>
      <w:r>
        <w:rPr>
          <w:rFonts w:hint="eastAsia"/>
        </w:rPr>
        <w:t>祂将自己与我们认同，其目的和结果必须是我们也将自己与祂认同。</w:t>
      </w:r>
    </w:p>
    <w:p w14:paraId="496FD292">
      <w:pPr>
        <w:pStyle w:val="4"/>
        <w:spacing w:before="261" w:line="254" w:lineRule="auto"/>
        <w:ind w:right="100"/>
        <w:rPr>
          <w:rFonts w:hint="eastAsia"/>
        </w:rPr>
      </w:pPr>
    </w:p>
    <w:p w14:paraId="0F341C21">
      <w:pPr>
        <w:pStyle w:val="4"/>
        <w:spacing w:before="261" w:line="254" w:lineRule="auto"/>
        <w:ind w:right="100"/>
        <w:rPr>
          <w:rFonts w:hint="eastAsia"/>
        </w:rPr>
      </w:pPr>
      <w:r>
        <w:rPr>
          <w:rFonts w:hint="eastAsia"/>
        </w:rPr>
        <w:t>The vocabulary of imputation, if not displaced by that of identification, is interpreted through it.</w:t>
      </w:r>
    </w:p>
    <w:p w14:paraId="2D066CE0">
      <w:pPr>
        <w:pStyle w:val="4"/>
        <w:spacing w:before="261" w:line="254" w:lineRule="auto"/>
        <w:ind w:right="100"/>
        <w:rPr>
          <w:rFonts w:hint="eastAsia"/>
        </w:rPr>
      </w:pPr>
      <w:r>
        <w:rPr>
          <w:rFonts w:hint="eastAsia"/>
        </w:rPr>
        <w:t>归算的词汇，若非被认同的词汇所取代，便是通过它来解释。</w:t>
      </w:r>
    </w:p>
    <w:p w14:paraId="22587368">
      <w:pPr>
        <w:pStyle w:val="4"/>
        <w:spacing w:before="261" w:line="254" w:lineRule="auto"/>
        <w:ind w:right="100"/>
        <w:rPr>
          <w:rFonts w:hint="eastAsia"/>
        </w:rPr>
      </w:pPr>
    </w:p>
    <w:p w14:paraId="01FF6424">
      <w:pPr>
        <w:pStyle w:val="4"/>
        <w:spacing w:before="261" w:line="254" w:lineRule="auto"/>
        <w:ind w:right="100"/>
        <w:rPr>
          <w:rFonts w:hint="eastAsia"/>
        </w:rPr>
      </w:pPr>
      <w:r>
        <w:rPr>
          <w:rFonts w:hint="eastAsia"/>
        </w:rPr>
        <w:t>There may be a tendency to ignore limits and distinctions, but there is a genuine desire to secure a true and real union between Christ and those who are His.</w:t>
      </w:r>
    </w:p>
    <w:p w14:paraId="112D449B">
      <w:pPr>
        <w:pStyle w:val="4"/>
        <w:spacing w:before="261" w:line="254" w:lineRule="auto"/>
        <w:ind w:right="100"/>
        <w:rPr>
          <w:rFonts w:hint="eastAsia"/>
        </w:rPr>
      </w:pPr>
      <w:r>
        <w:rPr>
          <w:rFonts w:hint="eastAsia"/>
        </w:rPr>
        <w:t>或许有忽略界限和区别的倾向，但有一种真诚的渴望，要确保基督与属祂之人之间真实而真正的联合。</w:t>
      </w:r>
    </w:p>
    <w:p w14:paraId="4C285A15">
      <w:pPr>
        <w:pStyle w:val="4"/>
        <w:spacing w:before="261" w:line="254" w:lineRule="auto"/>
        <w:ind w:right="100"/>
        <w:rPr>
          <w:rFonts w:hint="eastAsia"/>
        </w:rPr>
      </w:pPr>
    </w:p>
    <w:p w14:paraId="4B8F877D">
      <w:pPr>
        <w:pStyle w:val="4"/>
        <w:spacing w:before="261" w:line="254" w:lineRule="auto"/>
        <w:ind w:right="100"/>
        <w:rPr>
          <w:rFonts w:hint="eastAsia"/>
        </w:rPr>
      </w:pPr>
      <w:r>
        <w:rPr>
          <w:rFonts w:hint="eastAsia"/>
        </w:rPr>
        <w:t>His work is to save men from their sins, not to save them from the experience of being saved, which only comes in proportion as they become one with Him.</w:t>
      </w:r>
    </w:p>
    <w:p w14:paraId="7A615623">
      <w:pPr>
        <w:pStyle w:val="4"/>
        <w:spacing w:before="261" w:line="254" w:lineRule="auto"/>
        <w:ind w:right="100"/>
        <w:rPr>
          <w:rFonts w:hint="eastAsia"/>
        </w:rPr>
      </w:pPr>
      <w:r>
        <w:rPr>
          <w:rFonts w:hint="eastAsia"/>
        </w:rPr>
        <w:t>祂的工作是拯救人脱离他们的罪，而非拯救他们脱离得救的经历，这种经历只有在他们与祂合一的程度上才会来到。</w:t>
      </w:r>
    </w:p>
    <w:p w14:paraId="0C10C692">
      <w:pPr>
        <w:pStyle w:val="4"/>
        <w:spacing w:before="261" w:line="254" w:lineRule="auto"/>
        <w:ind w:right="100"/>
        <w:rPr>
          <w:rFonts w:hint="eastAsia"/>
        </w:rPr>
      </w:pPr>
    </w:p>
    <w:p w14:paraId="54072405">
      <w:pPr>
        <w:pStyle w:val="4"/>
        <w:spacing w:before="261" w:line="254" w:lineRule="auto"/>
        <w:ind w:right="100"/>
        <w:rPr>
          <w:rFonts w:hint="eastAsia"/>
        </w:rPr>
      </w:pPr>
      <w:r>
        <w:rPr>
          <w:rFonts w:hint="eastAsia"/>
        </w:rPr>
        <w:t>If He is not really changing us into His own likeness, and enabling us to enter into the experiences in which sin involved Him, He is not reconciling us to God, and our sins are not forgiven.</w:t>
      </w:r>
    </w:p>
    <w:p w14:paraId="5B3F8D44">
      <w:pPr>
        <w:pStyle w:val="4"/>
        <w:spacing w:before="261" w:line="254" w:lineRule="auto"/>
        <w:ind w:right="100"/>
        <w:rPr>
          <w:rFonts w:hint="eastAsia"/>
        </w:rPr>
      </w:pPr>
      <w:r>
        <w:rPr>
          <w:rFonts w:hint="eastAsia"/>
        </w:rPr>
        <w:t>如果祂不是真的将我们改变成祂的样式，并使我们能进入罪所牵涉祂的经历中，祂就不是在使我们与上帝和好，我们的罪也未得赦免。</w:t>
      </w:r>
    </w:p>
    <w:p w14:paraId="0065A7C4">
      <w:pPr>
        <w:pStyle w:val="4"/>
        <w:spacing w:before="261" w:line="254" w:lineRule="auto"/>
        <w:ind w:right="100"/>
        <w:rPr>
          <w:rFonts w:hint="eastAsia"/>
        </w:rPr>
      </w:pPr>
    </w:p>
    <w:p w14:paraId="2A72404C">
      <w:pPr>
        <w:pStyle w:val="4"/>
        <w:spacing w:before="261" w:line="254" w:lineRule="auto"/>
        <w:ind w:right="100"/>
        <w:rPr>
          <w:rFonts w:hint="eastAsia"/>
        </w:rPr>
      </w:pPr>
      <w:r>
        <w:rPr>
          <w:rFonts w:hint="eastAsia"/>
        </w:rPr>
        <w:t>This is maintained even while it is maintained at the same time that Christ does something for us which we could never have done for ourselves, and enables us to do in union with Himself what we could never do alone; and if our union with Him is His work, His position as Saviour is unimpaired.</w:t>
      </w:r>
    </w:p>
    <w:p w14:paraId="40883B1B">
      <w:pPr>
        <w:pStyle w:val="4"/>
        <w:spacing w:before="261" w:line="254" w:lineRule="auto"/>
        <w:ind w:right="100"/>
        <w:rPr>
          <w:rFonts w:hint="eastAsia"/>
        </w:rPr>
      </w:pPr>
      <w:r>
        <w:rPr>
          <w:rFonts w:hint="eastAsia"/>
        </w:rPr>
        <w:t>这一点被坚持，即使同时被坚持的是，基督为我们做了一些我们自己永远无法做的事，并使我们能在与祂的联合中，做我们独自永远无法做的事；如果我们与祂的联合是祂的工作，祂作为救主的地位就未受损害。</w:t>
      </w:r>
    </w:p>
    <w:p w14:paraId="1E75249F">
      <w:pPr>
        <w:pStyle w:val="4"/>
        <w:spacing w:before="261" w:line="254" w:lineRule="auto"/>
        <w:ind w:right="100"/>
        <w:rPr>
          <w:rFonts w:hint="eastAsia"/>
        </w:rPr>
      </w:pPr>
    </w:p>
    <w:p w14:paraId="3FD15FF9">
      <w:pPr>
        <w:pStyle w:val="4"/>
        <w:spacing w:before="261" w:line="254" w:lineRule="auto"/>
        <w:ind w:right="100"/>
        <w:rPr>
          <w:rFonts w:hint="eastAsia"/>
        </w:rPr>
      </w:pPr>
      <w:r>
        <w:rPr>
          <w:rFonts w:hint="eastAsia"/>
        </w:rPr>
        <w:t>It will not be denied that in such thoughts as these personality gets the place, or something like the place, which is its due.</w:t>
      </w:r>
    </w:p>
    <w:p w14:paraId="67B17364">
      <w:pPr>
        <w:pStyle w:val="4"/>
        <w:spacing w:before="261" w:line="254" w:lineRule="auto"/>
        <w:ind w:right="100"/>
        <w:rPr>
          <w:rFonts w:hint="eastAsia"/>
        </w:rPr>
      </w:pPr>
      <w:r>
        <w:rPr>
          <w:rFonts w:hint="eastAsia"/>
        </w:rPr>
        <w:t>无可否认，在这样的思想中，位格得到了其应有的地位，或类似其应有的地位。</w:t>
      </w:r>
    </w:p>
    <w:p w14:paraId="5F0C0C3C">
      <w:pPr>
        <w:pStyle w:val="4"/>
        <w:spacing w:before="261" w:line="254" w:lineRule="auto"/>
        <w:ind w:right="100"/>
        <w:rPr>
          <w:rFonts w:hint="eastAsia"/>
        </w:rPr>
      </w:pPr>
    </w:p>
    <w:p w14:paraId="1D84B0A1">
      <w:pPr>
        <w:pStyle w:val="4"/>
        <w:spacing w:before="261" w:line="254" w:lineRule="auto"/>
        <w:ind w:right="100"/>
        <w:rPr>
          <w:rFonts w:hint="eastAsia"/>
        </w:rPr>
      </w:pPr>
      <w:r>
        <w:rPr>
          <w:rFonts w:hint="eastAsia"/>
        </w:rPr>
        <w:t>It had this place for a moment in the new experience of the gospel at the Reformation, but it proved unable then to assert it theologically.</w:t>
      </w:r>
    </w:p>
    <w:p w14:paraId="22AE602D">
      <w:pPr>
        <w:pStyle w:val="4"/>
        <w:spacing w:before="261" w:line="254" w:lineRule="auto"/>
        <w:ind w:right="100"/>
        <w:rPr>
          <w:rFonts w:hint="eastAsia"/>
        </w:rPr>
      </w:pPr>
      <w:r>
        <w:rPr>
          <w:rFonts w:hint="eastAsia"/>
        </w:rPr>
        <w:t>在宗教改革时期，它曾在福音的新经历中短暂地拥有过这个地位，但那时它未能从神学上确立它。</w:t>
      </w:r>
    </w:p>
    <w:p w14:paraId="15F3C81A">
      <w:pPr>
        <w:pStyle w:val="4"/>
        <w:spacing w:before="261" w:line="254" w:lineRule="auto"/>
        <w:ind w:right="100"/>
        <w:rPr>
          <w:rFonts w:hint="eastAsia"/>
        </w:rPr>
      </w:pPr>
    </w:p>
    <w:p w14:paraId="130B4657">
      <w:pPr>
        <w:pStyle w:val="4"/>
        <w:spacing w:before="261" w:line="254" w:lineRule="auto"/>
        <w:ind w:right="100"/>
        <w:rPr>
          <w:rFonts w:hint="eastAsia"/>
        </w:rPr>
      </w:pPr>
      <w:r>
        <w:rPr>
          <w:rFonts w:hint="eastAsia"/>
        </w:rPr>
        <w:t>But now the personality of Jesus—the personal, which is also the ethical, character of all He does or suffers in relation to sin—the personal quality of the response made to Him and His work, the response of an indivisible faith in which we identify ourselves with Him, as He has identified Himself with us—all come out in a new relief.</w:t>
      </w:r>
    </w:p>
    <w:p w14:paraId="65038CB5">
      <w:pPr>
        <w:pStyle w:val="4"/>
        <w:spacing w:before="261" w:line="254" w:lineRule="auto"/>
        <w:ind w:right="100"/>
        <w:rPr>
          <w:rFonts w:hint="eastAsia"/>
        </w:rPr>
      </w:pPr>
      <w:r>
        <w:rPr>
          <w:rFonts w:hint="eastAsia"/>
        </w:rPr>
        <w:t>但现在，耶稣的位格——祂在与罪相关的所行所受的一切事中，既是位格的，也是伦理的特性——对祂和祂的工作所作出的回应的位格特质，即一种不可分割的信心之回应，我们藉此与祂认同，如同祂与我们认同一样——都以一种新的鲜明姿态呈现出来。</w:t>
      </w:r>
    </w:p>
    <w:p w14:paraId="51C129A9">
      <w:pPr>
        <w:pStyle w:val="4"/>
        <w:spacing w:before="261" w:line="254" w:lineRule="auto"/>
        <w:ind w:right="100"/>
        <w:rPr>
          <w:rFonts w:hint="eastAsia"/>
        </w:rPr>
      </w:pPr>
    </w:p>
    <w:p w14:paraId="2DF1FAC6">
      <w:pPr>
        <w:pStyle w:val="4"/>
        <w:spacing w:before="261" w:line="254" w:lineRule="auto"/>
        <w:ind w:right="100"/>
        <w:rPr>
          <w:rFonts w:hint="eastAsia"/>
        </w:rPr>
      </w:pPr>
      <w:r>
        <w:rPr>
          <w:rFonts w:hint="eastAsia"/>
        </w:rPr>
        <w:t>One advantage of this is that categories of quantity, which have no meaning where personality is concerned, are quite inapplicable to the work of Christ.</w:t>
      </w:r>
    </w:p>
    <w:p w14:paraId="2E7E9CED">
      <w:pPr>
        <w:pStyle w:val="4"/>
        <w:spacing w:before="261" w:line="254" w:lineRule="auto"/>
        <w:ind w:right="100"/>
        <w:rPr>
          <w:rFonts w:hint="eastAsia"/>
        </w:rPr>
      </w:pPr>
      <w:r>
        <w:rPr>
          <w:rFonts w:hint="eastAsia"/>
        </w:rPr>
        <w:t>这样做的一个好处是，数量的范畴，在涉及位格时毫无意义，完全不适用于基督的工作。</w:t>
      </w:r>
    </w:p>
    <w:p w14:paraId="27BCAD81">
      <w:pPr>
        <w:pStyle w:val="4"/>
        <w:spacing w:before="261" w:line="254" w:lineRule="auto"/>
        <w:ind w:right="100"/>
        <w:rPr>
          <w:rFonts w:hint="eastAsia"/>
        </w:rPr>
      </w:pPr>
    </w:p>
    <w:p w14:paraId="0AAA0911">
      <w:pPr>
        <w:pStyle w:val="4"/>
        <w:spacing w:before="261" w:line="254" w:lineRule="auto"/>
        <w:ind w:right="100"/>
        <w:rPr>
          <w:rFonts w:hint="eastAsia"/>
        </w:rPr>
      </w:pPr>
      <w:r>
        <w:rPr>
          <w:rFonts w:hint="eastAsia"/>
        </w:rPr>
        <w:t>The questions once so fiercely debated about the extent of the atonement have no meaning.</w:t>
      </w:r>
    </w:p>
    <w:p w14:paraId="587C95B7">
      <w:pPr>
        <w:pStyle w:val="4"/>
        <w:spacing w:before="261" w:line="254" w:lineRule="auto"/>
        <w:ind w:right="100"/>
        <w:rPr>
          <w:rFonts w:hint="eastAsia"/>
        </w:rPr>
      </w:pPr>
      <w:r>
        <w:rPr>
          <w:rFonts w:hint="eastAsia"/>
        </w:rPr>
        <w:t>曾被激烈辩论的关于赎罪范围的问题，已毫无意义。</w:t>
      </w:r>
    </w:p>
    <w:p w14:paraId="2AE9256F">
      <w:pPr>
        <w:pStyle w:val="4"/>
        <w:spacing w:before="261" w:line="254" w:lineRule="auto"/>
        <w:ind w:right="100"/>
        <w:rPr>
          <w:rFonts w:hint="eastAsia"/>
        </w:rPr>
      </w:pPr>
    </w:p>
    <w:p w14:paraId="61148055">
      <w:pPr>
        <w:pStyle w:val="4"/>
        <w:spacing w:before="261" w:line="254" w:lineRule="auto"/>
        <w:ind w:right="100"/>
        <w:rPr>
          <w:rFonts w:hint="eastAsia"/>
        </w:rPr>
      </w:pPr>
      <w:r>
        <w:rPr>
          <w:rFonts w:hint="eastAsia"/>
        </w:rPr>
        <w:t>The humiliating sophistries with which Scripture was tortured to make it mean the very opposite of what is written broad upon its face, need vex us no more.</w:t>
      </w:r>
    </w:p>
    <w:p w14:paraId="339BD97F">
      <w:pPr>
        <w:pStyle w:val="4"/>
        <w:spacing w:before="261" w:line="254" w:lineRule="auto"/>
        <w:ind w:right="100"/>
        <w:rPr>
          <w:rFonts w:hint="eastAsia"/>
        </w:rPr>
      </w:pPr>
      <w:r>
        <w:rPr>
          <w:rFonts w:hint="eastAsia"/>
        </w:rPr>
        <w:t>那些曾用来扭曲圣经，使其意与字面所写大相径庭的令人羞辱的诡辩，已无需再困扰我们。</w:t>
      </w:r>
    </w:p>
    <w:p w14:paraId="7902E154">
      <w:pPr>
        <w:pStyle w:val="4"/>
        <w:spacing w:before="261" w:line="254" w:lineRule="auto"/>
        <w:ind w:right="100"/>
        <w:rPr>
          <w:rFonts w:hint="eastAsia"/>
        </w:rPr>
      </w:pPr>
    </w:p>
    <w:p w14:paraId="1D6CB9B1">
      <w:pPr>
        <w:pStyle w:val="4"/>
        <w:spacing w:before="261" w:line="254" w:lineRule="auto"/>
        <w:ind w:right="100"/>
        <w:rPr>
          <w:rFonts w:hint="eastAsia"/>
        </w:rPr>
      </w:pPr>
      <w:r>
        <w:rPr>
          <w:rFonts w:hint="eastAsia"/>
        </w:rPr>
        <w:t>Of all books that have ever been written on the atonement, as God's way of reconciling man to Himself, McLeod Campbell's is probably that which is most completely inspired by the spirit of the truth with which it deals.</w:t>
      </w:r>
    </w:p>
    <w:p w14:paraId="0A4286E5">
      <w:pPr>
        <w:pStyle w:val="4"/>
        <w:spacing w:before="261" w:line="254" w:lineRule="auto"/>
        <w:ind w:right="100"/>
        <w:rPr>
          <w:rFonts w:hint="eastAsia"/>
        </w:rPr>
      </w:pPr>
      <w:r>
        <w:rPr>
          <w:rFonts w:hint="eastAsia"/>
        </w:rPr>
        <w:t>在所有曾写过的关于赎罪，即上帝使人与自己和好之道的书中，麦克劳德·坎贝尔的书，或许是受其所处理真理之灵最完全默示的一本。</w:t>
      </w:r>
    </w:p>
    <w:p w14:paraId="739C4036">
      <w:pPr>
        <w:pStyle w:val="4"/>
        <w:spacing w:before="261" w:line="254" w:lineRule="auto"/>
        <w:ind w:right="100"/>
        <w:rPr>
          <w:rFonts w:hint="eastAsia"/>
        </w:rPr>
      </w:pPr>
    </w:p>
    <w:p w14:paraId="4CA9A983">
      <w:pPr>
        <w:pStyle w:val="4"/>
        <w:spacing w:before="261" w:line="254" w:lineRule="auto"/>
        <w:ind w:right="100"/>
        <w:rPr>
          <w:rFonts w:hint="eastAsia"/>
        </w:rPr>
      </w:pPr>
      <w:r>
        <w:rPr>
          <w:rFonts w:hint="eastAsia"/>
        </w:rPr>
        <w:t>There is a reconciling power of Christ in it to which no tormented conscience can be insensible.</w:t>
      </w:r>
    </w:p>
    <w:p w14:paraId="5B1CD026">
      <w:pPr>
        <w:pStyle w:val="4"/>
        <w:spacing w:before="261" w:line="254" w:lineRule="auto"/>
        <w:ind w:right="100"/>
        <w:rPr>
          <w:rFonts w:hint="eastAsia"/>
        </w:rPr>
      </w:pPr>
      <w:r>
        <w:rPr>
          <w:rFonts w:hint="eastAsia"/>
        </w:rPr>
        <w:t>其中有一种基督的和好大能，任何受折磨的良心都无法对其无动于衷。</w:t>
      </w:r>
    </w:p>
    <w:p w14:paraId="6543F3FB">
      <w:pPr>
        <w:pStyle w:val="4"/>
        <w:spacing w:before="261" w:line="254" w:lineRule="auto"/>
        <w:ind w:right="100"/>
        <w:rPr>
          <w:rFonts w:hint="eastAsia"/>
        </w:rPr>
      </w:pPr>
    </w:p>
    <w:p w14:paraId="27C68D55">
      <w:pPr>
        <w:pStyle w:val="4"/>
        <w:spacing w:before="261" w:line="254" w:lineRule="auto"/>
        <w:ind w:right="100"/>
        <w:rPr>
          <w:rFonts w:hint="eastAsia"/>
        </w:rPr>
      </w:pPr>
      <w:r>
        <w:rPr>
          <w:rFonts w:hint="eastAsia"/>
        </w:rPr>
        <w:t>The originality of it is spiritual as well as intellectual, and no one who has ever felt its power will cease to put it in a class by itself.</w:t>
      </w:r>
    </w:p>
    <w:p w14:paraId="66DA2914">
      <w:pPr>
        <w:pStyle w:val="4"/>
        <w:spacing w:before="261" w:line="254" w:lineRule="auto"/>
        <w:ind w:right="100"/>
        <w:rPr>
          <w:rFonts w:hint="eastAsia"/>
        </w:rPr>
      </w:pPr>
      <w:r>
        <w:rPr>
          <w:rFonts w:hint="eastAsia"/>
        </w:rPr>
        <w:t>它的独创性既是属灵的，也是理智的，任何曾感受过其力量的人，都不会停止将其归为一类。</w:t>
      </w:r>
    </w:p>
    <w:p w14:paraId="3A892D23">
      <w:pPr>
        <w:pStyle w:val="4"/>
        <w:spacing w:before="261" w:line="254" w:lineRule="auto"/>
        <w:ind w:right="100"/>
        <w:rPr>
          <w:rFonts w:hint="eastAsia"/>
        </w:rPr>
      </w:pPr>
    </w:p>
    <w:p w14:paraId="2B505687">
      <w:pPr>
        <w:pStyle w:val="4"/>
        <w:spacing w:before="261" w:line="254" w:lineRule="auto"/>
        <w:ind w:right="100"/>
        <w:rPr>
          <w:rFonts w:hint="eastAsia"/>
        </w:rPr>
      </w:pPr>
      <w:r>
        <w:rPr>
          <w:rFonts w:hint="eastAsia"/>
        </w:rPr>
        <w:t>In speculative power he cannot be compared to Schleiermacher, nor in historical learning to Ritschl, and sometimes he writes as badly as either; but he walks in the light all the time, and everything he touches lives.</w:t>
      </w:r>
    </w:p>
    <w:p w14:paraId="6C4ECAA5">
      <w:pPr>
        <w:pStyle w:val="4"/>
        <w:spacing w:before="261" w:line="254" w:lineRule="auto"/>
        <w:ind w:right="100"/>
        <w:rPr>
          <w:rFonts w:hint="eastAsia"/>
        </w:rPr>
      </w:pPr>
      <w:r>
        <w:rPr>
          <w:rFonts w:hint="eastAsia"/>
        </w:rPr>
        <w:t>在思辨能力上，他无法与施莱尔马赫相比，在历史学识上，也无法与立敕尔相比，有时他的文笔也和他们一样差；但他始终行走在光中，他所触及的一切都活了。</w:t>
      </w:r>
    </w:p>
    <w:p w14:paraId="34F92226">
      <w:pPr>
        <w:pStyle w:val="4"/>
        <w:spacing w:before="261" w:line="254" w:lineRule="auto"/>
        <w:ind w:right="100"/>
        <w:rPr>
          <w:rFonts w:hint="eastAsia"/>
        </w:rPr>
      </w:pPr>
    </w:p>
    <w:p w14:paraId="41E739C7">
      <w:pPr>
        <w:pStyle w:val="4"/>
        <w:spacing w:before="261" w:line="254" w:lineRule="auto"/>
        <w:ind w:right="100"/>
        <w:rPr>
          <w:rFonts w:hint="eastAsia"/>
        </w:rPr>
      </w:pPr>
    </w:p>
    <w:p w14:paraId="5880C93D">
      <w:pPr>
        <w:pStyle w:val="4"/>
        <w:spacing w:before="261" w:line="254" w:lineRule="auto"/>
        <w:ind w:right="100"/>
        <w:rPr>
          <w:rFonts w:hint="eastAsia"/>
        </w:rPr>
      </w:pPr>
    </w:p>
    <w:p w14:paraId="14983277">
      <w:pPr>
        <w:pStyle w:val="2"/>
        <w:bidi w:val="0"/>
        <w:rPr>
          <w:rFonts w:hint="eastAsia"/>
        </w:rPr>
      </w:pPr>
      <w:r>
        <w:rPr>
          <w:rFonts w:hint="eastAsia"/>
        </w:rPr>
        <w:t>CHAPTER III</w:t>
      </w:r>
    </w:p>
    <w:p w14:paraId="78E28954">
      <w:pPr>
        <w:pStyle w:val="2"/>
        <w:bidi w:val="0"/>
        <w:rPr>
          <w:rFonts w:hint="eastAsia"/>
        </w:rPr>
      </w:pPr>
      <w:r>
        <w:rPr>
          <w:rFonts w:hint="eastAsia"/>
        </w:rPr>
        <w:t>第三章</w:t>
      </w:r>
    </w:p>
    <w:p w14:paraId="7DA711EC">
      <w:pPr>
        <w:pStyle w:val="4"/>
        <w:spacing w:before="261" w:line="254" w:lineRule="auto"/>
        <w:ind w:right="100"/>
        <w:rPr>
          <w:rFonts w:hint="eastAsia"/>
        </w:rPr>
      </w:pPr>
    </w:p>
    <w:p w14:paraId="3948C12D">
      <w:pPr>
        <w:pStyle w:val="4"/>
        <w:spacing w:before="261" w:line="254" w:lineRule="auto"/>
        <w:ind w:right="100"/>
        <w:rPr>
          <w:rFonts w:hint="eastAsia"/>
        </w:rPr>
      </w:pPr>
      <w:r>
        <w:rPr>
          <w:rFonts w:hint="eastAsia"/>
        </w:rPr>
        <w:t>THE NEW TESTAMENT DOCTRINE OF RECONCILIATION</w:t>
      </w:r>
    </w:p>
    <w:p w14:paraId="0F87D641">
      <w:pPr>
        <w:pStyle w:val="4"/>
        <w:spacing w:before="261" w:line="254" w:lineRule="auto"/>
        <w:ind w:right="100"/>
        <w:rPr>
          <w:rFonts w:hint="eastAsia"/>
        </w:rPr>
      </w:pPr>
      <w:r>
        <w:rPr>
          <w:rFonts w:hint="eastAsia"/>
        </w:rPr>
        <w:t>新约的和好教义</w:t>
      </w:r>
    </w:p>
    <w:p w14:paraId="289D1A4E">
      <w:pPr>
        <w:pStyle w:val="4"/>
        <w:spacing w:before="261" w:line="254" w:lineRule="auto"/>
        <w:ind w:right="100"/>
        <w:rPr>
          <w:rFonts w:hint="eastAsia"/>
        </w:rPr>
      </w:pPr>
    </w:p>
    <w:p w14:paraId="2A75D736">
      <w:pPr>
        <w:pStyle w:val="4"/>
        <w:spacing w:before="261" w:line="254" w:lineRule="auto"/>
        <w:ind w:right="100"/>
        <w:rPr>
          <w:rFonts w:hint="eastAsia"/>
        </w:rPr>
      </w:pPr>
      <w:r>
        <w:rPr>
          <w:rFonts w:hint="eastAsia"/>
        </w:rPr>
        <w:t>CHRISTIAN thinking on the subject of reconciliation, the course of which has just been outlined, was carried on as a rule in more or less close contact with the New Testament.</w:t>
      </w:r>
    </w:p>
    <w:p w14:paraId="095DDEE2">
      <w:pPr>
        <w:pStyle w:val="4"/>
        <w:spacing w:before="261" w:line="254" w:lineRule="auto"/>
        <w:ind w:right="100"/>
        <w:rPr>
          <w:rFonts w:hint="eastAsia"/>
        </w:rPr>
      </w:pPr>
      <w:r>
        <w:rPr>
          <w:rFonts w:hint="eastAsia"/>
        </w:rPr>
        <w:t>基督教关于和好主题的思考，其历程已在前面概述，通常是在与新约或多或少的紧密联系中进行的。</w:t>
      </w:r>
    </w:p>
    <w:p w14:paraId="4F52B4E4">
      <w:pPr>
        <w:pStyle w:val="4"/>
        <w:spacing w:before="261" w:line="254" w:lineRule="auto"/>
        <w:ind w:right="100"/>
        <w:rPr>
          <w:rFonts w:hint="eastAsia"/>
        </w:rPr>
      </w:pPr>
    </w:p>
    <w:p w14:paraId="40D2B816">
      <w:pPr>
        <w:pStyle w:val="4"/>
        <w:spacing w:before="261" w:line="254" w:lineRule="auto"/>
        <w:ind w:right="100"/>
        <w:rPr>
          <w:rFonts w:hint="eastAsia"/>
        </w:rPr>
      </w:pPr>
      <w:r>
        <w:rPr>
          <w:rFonts w:hint="eastAsia"/>
        </w:rPr>
        <w:t>It did not, indeed, attach itself immediately to the text of Scripture, and though the authority of Scripture would have been frankly admitted by all the theologians whose names have been mentioned, many of their forms of thought</w:t>
      </w:r>
    </w:p>
    <w:p w14:paraId="7613E86C">
      <w:pPr>
        <w:pStyle w:val="4"/>
        <w:spacing w:before="261" w:line="254" w:lineRule="auto"/>
        <w:ind w:right="100"/>
        <w:rPr>
          <w:rFonts w:hint="eastAsia"/>
        </w:rPr>
      </w:pPr>
      <w:r>
        <w:rPr>
          <w:rFonts w:hint="eastAsia"/>
        </w:rPr>
        <w:t>事实上，它并未直接依附于圣经文本，虽然所有被提及的神学家都会坦率地承认圣经的权威，但他们思想的许多形式</w:t>
      </w:r>
    </w:p>
    <w:p w14:paraId="57D9B9A6">
      <w:pPr>
        <w:pStyle w:val="4"/>
        <w:spacing w:before="261" w:line="254" w:lineRule="auto"/>
        <w:ind w:right="100"/>
        <w:rPr>
          <w:rFonts w:hint="eastAsia"/>
        </w:rPr>
      </w:pPr>
      <w:r>
        <w:rPr>
          <w:rFonts w:hint="eastAsia"/>
        </w:rPr>
        <w:t>—for instance, the dominant one of 'satisfaction'—come from elsewhere.</w:t>
      </w:r>
    </w:p>
    <w:p w14:paraId="7F111B04">
      <w:pPr>
        <w:pStyle w:val="4"/>
        <w:spacing w:before="261" w:line="254" w:lineRule="auto"/>
        <w:ind w:right="100"/>
        <w:rPr>
          <w:rFonts w:hint="eastAsia"/>
        </w:rPr>
      </w:pPr>
      <w:r>
        <w:rPr>
          <w:rFonts w:hint="eastAsia"/>
        </w:rPr>
        <w:t>——例如，占主导地位的‘补赎’——却源于别处。</w:t>
      </w:r>
    </w:p>
    <w:p w14:paraId="23814BF4">
      <w:pPr>
        <w:pStyle w:val="4"/>
        <w:spacing w:before="261" w:line="254" w:lineRule="auto"/>
        <w:ind w:right="100"/>
        <w:rPr>
          <w:rFonts w:hint="eastAsia"/>
        </w:rPr>
      </w:pPr>
    </w:p>
    <w:p w14:paraId="0208F11E">
      <w:pPr>
        <w:pStyle w:val="4"/>
        <w:spacing w:before="261" w:line="254" w:lineRule="auto"/>
        <w:ind w:right="100"/>
        <w:rPr>
          <w:rFonts w:hint="eastAsia"/>
        </w:rPr>
      </w:pPr>
      <w:r>
        <w:rPr>
          <w:rFonts w:hint="eastAsia"/>
        </w:rPr>
        <w:t>The experiences, however, which really inspired all the intellectual activity we have surveyed, owed their origin to the gospel, and the great witness to the gospel was the New Testament.</w:t>
      </w:r>
    </w:p>
    <w:p w14:paraId="130BD542">
      <w:pPr>
        <w:pStyle w:val="4"/>
        <w:spacing w:before="261" w:line="254" w:lineRule="auto"/>
        <w:ind w:right="100"/>
        <w:rPr>
          <w:rFonts w:hint="eastAsia"/>
        </w:rPr>
      </w:pPr>
      <w:r>
        <w:rPr>
          <w:rFonts w:hint="eastAsia"/>
        </w:rPr>
        <w:t>然而，真正激励了我们所考察的全部智力活动的经历，都源于福音，而福音的伟大见证就是新约。</w:t>
      </w:r>
    </w:p>
    <w:p w14:paraId="34B56657">
      <w:pPr>
        <w:pStyle w:val="4"/>
        <w:spacing w:before="261" w:line="254" w:lineRule="auto"/>
        <w:ind w:right="100"/>
        <w:rPr>
          <w:rFonts w:hint="eastAsia"/>
        </w:rPr>
      </w:pPr>
    </w:p>
    <w:p w14:paraId="4B15243C">
      <w:pPr>
        <w:pStyle w:val="4"/>
        <w:spacing w:before="261" w:line="254" w:lineRule="auto"/>
        <w:ind w:right="100"/>
        <w:rPr>
          <w:rFonts w:hint="eastAsia"/>
        </w:rPr>
      </w:pPr>
      <w:r>
        <w:rPr>
          <w:rFonts w:hint="eastAsia"/>
        </w:rPr>
        <w:t>Moreover, as the experience of reconciliation was obviously the main characteristic of New Testament life, and as it brought with it, just as obviously, not only a spiritual but an intellectual regeneration, in which the new experience was interpreted by the first Christians to themselves, it is natural to ascribe to this primitive interpretation of the new life a great if not a decisive authority.</w:t>
      </w:r>
    </w:p>
    <w:p w14:paraId="2C314BC2">
      <w:pPr>
        <w:pStyle w:val="4"/>
        <w:spacing w:before="261" w:line="254" w:lineRule="auto"/>
        <w:ind w:right="100"/>
        <w:rPr>
          <w:rFonts w:hint="eastAsia"/>
        </w:rPr>
      </w:pPr>
      <w:r>
        <w:rPr>
          <w:rFonts w:hint="eastAsia"/>
        </w:rPr>
        <w:t>此外，既然和好的经历显然是新约生活的主要特征，并且它同样明显地不仅带来了属灵的，也带来了智识的重生，其中新的经历被第一批基督徒向自己解释，那么将这个对新生命的原始解释归于一个伟大，如果不是决定性的权威，是自然的。</w:t>
      </w:r>
    </w:p>
    <w:p w14:paraId="62F35D72">
      <w:pPr>
        <w:pStyle w:val="4"/>
        <w:spacing w:before="261" w:line="254" w:lineRule="auto"/>
        <w:ind w:right="100"/>
        <w:rPr>
          <w:rFonts w:hint="eastAsia"/>
        </w:rPr>
      </w:pPr>
    </w:p>
    <w:p w14:paraId="45370DA1">
      <w:pPr>
        <w:pStyle w:val="4"/>
        <w:spacing w:before="261" w:line="254" w:lineRule="auto"/>
        <w:ind w:right="100"/>
        <w:rPr>
          <w:rFonts w:hint="eastAsia"/>
        </w:rPr>
      </w:pPr>
      <w:r>
        <w:rPr>
          <w:rFonts w:hint="eastAsia"/>
        </w:rPr>
        <w:t>We cannot, of course, simply borrow it to save ourselves the trouble of thinking; it is inconsistent with the nature of intelligence simply to borrow anything.</w:t>
      </w:r>
    </w:p>
    <w:p w14:paraId="28700F7D">
      <w:pPr>
        <w:pStyle w:val="4"/>
        <w:spacing w:before="261" w:line="254" w:lineRule="auto"/>
        <w:ind w:right="100"/>
        <w:rPr>
          <w:rFonts w:hint="eastAsia"/>
        </w:rPr>
      </w:pPr>
      <w:r>
        <w:rPr>
          <w:rFonts w:hint="eastAsia"/>
        </w:rPr>
        <w:t>当然，我们不能仅仅为了省去思考的麻烦就借用它；仅仅借用任何东西，都与智力的本性不符。</w:t>
      </w:r>
    </w:p>
    <w:p w14:paraId="358F09BE">
      <w:pPr>
        <w:pStyle w:val="4"/>
        <w:spacing w:before="261" w:line="254" w:lineRule="auto"/>
        <w:ind w:right="100"/>
        <w:rPr>
          <w:rFonts w:hint="eastAsia"/>
        </w:rPr>
      </w:pPr>
    </w:p>
    <w:p w14:paraId="76C16AF6">
      <w:pPr>
        <w:pStyle w:val="4"/>
        <w:spacing w:before="261" w:line="254" w:lineRule="auto"/>
        <w:ind w:right="100"/>
        <w:rPr>
          <w:rFonts w:hint="eastAsia"/>
        </w:rPr>
      </w:pPr>
      <w:r>
        <w:rPr>
          <w:rFonts w:hint="eastAsia"/>
        </w:rPr>
        <w:t>But we may admit that it is entitled to the most serious consideration; and if our own interpretation of what we call the experience of reconciliation is inconsistent with it, we must feel that the question then raised is whether our interpretation is entitled to be called, in any properly historical sense, Christian.</w:t>
      </w:r>
    </w:p>
    <w:p w14:paraId="550B9EBF">
      <w:pPr>
        <w:pStyle w:val="4"/>
        <w:spacing w:before="261" w:line="254" w:lineRule="auto"/>
        <w:ind w:right="100"/>
        <w:rPr>
          <w:rFonts w:hint="eastAsia"/>
        </w:rPr>
      </w:pPr>
      <w:r>
        <w:rPr>
          <w:rFonts w:hint="eastAsia"/>
        </w:rPr>
        <w:t>但我们可以承认，它值得最严肃的考虑；如果我们自己对我们所谓的和好经历的解释与之不符，我们必须感觉到，那时提出的问题是，我们的解释是否有资格在任何恰当的历史意义上，被称为基督教的。</w:t>
      </w:r>
    </w:p>
    <w:p w14:paraId="44DC45F4">
      <w:pPr>
        <w:pStyle w:val="4"/>
        <w:spacing w:before="261" w:line="254" w:lineRule="auto"/>
        <w:ind w:right="100"/>
        <w:rPr>
          <w:rFonts w:hint="eastAsia"/>
        </w:rPr>
      </w:pPr>
    </w:p>
    <w:p w14:paraId="76CC4D03">
      <w:pPr>
        <w:pStyle w:val="4"/>
        <w:spacing w:before="261" w:line="254" w:lineRule="auto"/>
        <w:ind w:right="100"/>
        <w:rPr>
          <w:rFonts w:hint="eastAsia"/>
        </w:rPr>
      </w:pPr>
      <w:r>
        <w:rPr>
          <w:rFonts w:hint="eastAsia"/>
        </w:rPr>
        <w:t>It would hardly be profitable to discuss abstractly and a priori the kind of questions here involved.</w:t>
      </w:r>
    </w:p>
    <w:p w14:paraId="660F605D">
      <w:pPr>
        <w:pStyle w:val="4"/>
        <w:spacing w:before="261" w:line="254" w:lineRule="auto"/>
        <w:ind w:right="100"/>
        <w:rPr>
          <w:rFonts w:hint="eastAsia"/>
        </w:rPr>
      </w:pPr>
      <w:r>
        <w:rPr>
          <w:rFonts w:hint="eastAsia"/>
        </w:rPr>
        <w:t>抽象地和先验地讨论这里涉及的这类问题，恐怕不会有什么益处。</w:t>
      </w:r>
    </w:p>
    <w:p w14:paraId="4AA92DEA">
      <w:pPr>
        <w:pStyle w:val="4"/>
        <w:spacing w:before="261" w:line="254" w:lineRule="auto"/>
        <w:ind w:right="100"/>
        <w:rPr>
          <w:rFonts w:hint="eastAsia"/>
        </w:rPr>
      </w:pPr>
    </w:p>
    <w:p w14:paraId="0A8EC850">
      <w:pPr>
        <w:pStyle w:val="4"/>
        <w:spacing w:before="261" w:line="254" w:lineRule="auto"/>
        <w:ind w:right="100"/>
        <w:rPr>
          <w:rFonts w:hint="eastAsia"/>
        </w:rPr>
      </w:pPr>
      <w:r>
        <w:rPr>
          <w:rFonts w:hint="eastAsia"/>
        </w:rPr>
        <w:t>All we can do is to approach the New Testament with candour and to absorb what of it we can.</w:t>
      </w:r>
    </w:p>
    <w:p w14:paraId="4E72A27E">
      <w:pPr>
        <w:pStyle w:val="4"/>
        <w:spacing w:before="261" w:line="254" w:lineRule="auto"/>
        <w:ind w:right="100"/>
        <w:rPr>
          <w:rFonts w:hint="eastAsia"/>
        </w:rPr>
      </w:pPr>
      <w:r>
        <w:rPr>
          <w:rFonts w:hint="eastAsia"/>
        </w:rPr>
        <w:t>我们所能做的，就是坦诚地接近新约，并尽可能地吸收它。</w:t>
      </w:r>
    </w:p>
    <w:p w14:paraId="454AC030">
      <w:pPr>
        <w:pStyle w:val="4"/>
        <w:spacing w:before="261" w:line="254" w:lineRule="auto"/>
        <w:ind w:right="100"/>
        <w:rPr>
          <w:rFonts w:hint="eastAsia"/>
        </w:rPr>
      </w:pPr>
    </w:p>
    <w:p w14:paraId="31950BF1">
      <w:pPr>
        <w:pStyle w:val="4"/>
        <w:spacing w:before="261" w:line="254" w:lineRule="auto"/>
        <w:ind w:right="100"/>
        <w:rPr>
          <w:rFonts w:hint="eastAsia"/>
        </w:rPr>
      </w:pPr>
      <w:r>
        <w:rPr>
          <w:rFonts w:hint="eastAsia"/>
        </w:rPr>
        <w:t>There may be things in it which we cannot absorb, but which we can let alone without misgiving; but it would surely cause the most profound misgiving if the thing which is central and vital in the New Testament proved to be a thing which in the last resort we could only decline.</w:t>
      </w:r>
    </w:p>
    <w:p w14:paraId="3A750470">
      <w:pPr>
        <w:pStyle w:val="4"/>
        <w:spacing w:before="261" w:line="254" w:lineRule="auto"/>
        <w:ind w:right="100"/>
        <w:rPr>
          <w:rFonts w:hint="eastAsia"/>
        </w:rPr>
      </w:pPr>
      <w:r>
        <w:rPr>
          <w:rFonts w:hint="eastAsia"/>
        </w:rPr>
        <w:t>其中可能有些我们无法吸收的东西，但我们可以毫不疑虑地放过它们；但如果新约中核心和至关重要的东西，结果证明是我们最终只能拒绝的东西，那无疑会引起最深刻的疑虑。</w:t>
      </w:r>
    </w:p>
    <w:p w14:paraId="2FA87DF7">
      <w:pPr>
        <w:pStyle w:val="4"/>
        <w:spacing w:before="261" w:line="254" w:lineRule="auto"/>
        <w:ind w:right="100"/>
        <w:rPr>
          <w:rFonts w:hint="eastAsia"/>
        </w:rPr>
      </w:pPr>
    </w:p>
    <w:p w14:paraId="60BA66B5">
      <w:pPr>
        <w:pStyle w:val="4"/>
        <w:spacing w:before="261" w:line="254" w:lineRule="auto"/>
        <w:ind w:right="100"/>
        <w:rPr>
          <w:rFonts w:hint="eastAsia"/>
        </w:rPr>
      </w:pPr>
      <w:r>
        <w:rPr>
          <w:rFonts w:hint="eastAsia"/>
        </w:rPr>
        <w:t>This may not be a very adequate statement of the authority of the New Testament for Christian doctrine, but it is the actual basis on which most ministers of the New Testament at present stand, and it may serve for practical purposes—the only purposes which the gospel itself serves.</w:t>
      </w:r>
    </w:p>
    <w:p w14:paraId="513160CC">
      <w:pPr>
        <w:pStyle w:val="4"/>
        <w:spacing w:before="261" w:line="254" w:lineRule="auto"/>
        <w:ind w:right="100"/>
        <w:rPr>
          <w:rFonts w:hint="eastAsia"/>
        </w:rPr>
      </w:pPr>
      <w:r>
        <w:rPr>
          <w:rFonts w:hint="eastAsia"/>
        </w:rPr>
        <w:t>这或许并非对新约作为基督教教义权威的一个非常充分的陈述，但它是当前大多数新约牧者所立足的实际基础，并且可以服务于实际的目的——即福音本身所服务的唯一目的。</w:t>
      </w:r>
    </w:p>
    <w:p w14:paraId="706216D8">
      <w:pPr>
        <w:pStyle w:val="4"/>
        <w:spacing w:before="261" w:line="254" w:lineRule="auto"/>
        <w:ind w:right="100"/>
        <w:rPr>
          <w:rFonts w:hint="eastAsia"/>
        </w:rPr>
      </w:pPr>
    </w:p>
    <w:p w14:paraId="20467300">
      <w:pPr>
        <w:pStyle w:val="4"/>
        <w:spacing w:before="261" w:line="254" w:lineRule="auto"/>
        <w:ind w:right="100"/>
        <w:rPr>
          <w:rFonts w:hint="eastAsia"/>
        </w:rPr>
      </w:pPr>
      <w:r>
        <w:rPr>
          <w:rFonts w:hint="eastAsia"/>
        </w:rPr>
        <w:t>A natural question to many in this connection is, Why limit to the New Testament the reference to Scripture?</w:t>
      </w:r>
    </w:p>
    <w:p w14:paraId="2411F960">
      <w:pPr>
        <w:pStyle w:val="4"/>
        <w:spacing w:before="261" w:line="254" w:lineRule="auto"/>
        <w:ind w:right="100"/>
        <w:rPr>
          <w:rFonts w:hint="eastAsia"/>
        </w:rPr>
      </w:pPr>
      <w:r>
        <w:rPr>
          <w:rFonts w:hint="eastAsia"/>
        </w:rPr>
        <w:t>在这方面，对许多人来说一个自然的问题是，为何将对圣经的引用局限于新约？</w:t>
      </w:r>
    </w:p>
    <w:p w14:paraId="13A64E25">
      <w:pPr>
        <w:pStyle w:val="4"/>
        <w:spacing w:before="261" w:line="254" w:lineRule="auto"/>
        <w:ind w:right="100"/>
        <w:rPr>
          <w:rFonts w:hint="eastAsia"/>
        </w:rPr>
      </w:pPr>
    </w:p>
    <w:p w14:paraId="7FC4B68E">
      <w:pPr>
        <w:pStyle w:val="4"/>
        <w:spacing w:before="261" w:line="254" w:lineRule="auto"/>
        <w:ind w:right="100"/>
        <w:rPr>
          <w:rFonts w:hint="eastAsia"/>
        </w:rPr>
      </w:pPr>
      <w:r>
        <w:rPr>
          <w:rFonts w:hint="eastAsia"/>
        </w:rPr>
        <w:t>The New Testament writers do not make for themselves—or so at least it is often said— any claim to authority; rather do they appeal to the authority of what we call the Old Testament.</w:t>
      </w:r>
    </w:p>
    <w:p w14:paraId="605C0578">
      <w:pPr>
        <w:pStyle w:val="4"/>
        <w:spacing w:before="261" w:line="254" w:lineRule="auto"/>
        <w:ind w:right="100"/>
        <w:rPr>
          <w:rFonts w:hint="eastAsia"/>
        </w:rPr>
      </w:pPr>
      <w:r>
        <w:rPr>
          <w:rFonts w:hint="eastAsia"/>
        </w:rPr>
        <w:t>新约作者并不为自己——至少人们常这么说——提出任何权威的要求；相反，他们诉诸于我们所谓的旧约的权威。</w:t>
      </w:r>
    </w:p>
    <w:p w14:paraId="0300A4FB">
      <w:pPr>
        <w:pStyle w:val="4"/>
        <w:spacing w:before="261" w:line="254" w:lineRule="auto"/>
        <w:ind w:right="100"/>
        <w:rPr>
          <w:rFonts w:hint="eastAsia"/>
        </w:rPr>
      </w:pPr>
    </w:p>
    <w:p w14:paraId="571F9C4D">
      <w:pPr>
        <w:pStyle w:val="4"/>
        <w:spacing w:before="261" w:line="254" w:lineRule="auto"/>
        <w:ind w:right="100"/>
        <w:rPr>
          <w:rFonts w:hint="eastAsia"/>
        </w:rPr>
      </w:pPr>
      <w:r>
        <w:rPr>
          <w:rFonts w:hint="eastAsia"/>
        </w:rPr>
        <w:t>What they preach, even about Jesus, is 'according to' these ancient Scriptures.</w:t>
      </w:r>
    </w:p>
    <w:p w14:paraId="27F782E1">
      <w:pPr>
        <w:pStyle w:val="4"/>
        <w:spacing w:before="261" w:line="254" w:lineRule="auto"/>
        <w:ind w:right="100"/>
        <w:rPr>
          <w:rFonts w:hint="eastAsia"/>
        </w:rPr>
      </w:pPr>
      <w:r>
        <w:rPr>
          <w:rFonts w:hint="eastAsia"/>
        </w:rPr>
        <w:t>他们所传讲的，即使是关于耶稣的，也是‘根据’这些古经。</w:t>
      </w:r>
    </w:p>
    <w:p w14:paraId="7321AC6E">
      <w:pPr>
        <w:pStyle w:val="4"/>
        <w:spacing w:before="261" w:line="254" w:lineRule="auto"/>
        <w:ind w:right="100"/>
        <w:rPr>
          <w:rFonts w:hint="eastAsia"/>
        </w:rPr>
      </w:pPr>
    </w:p>
    <w:p w14:paraId="7FDADB2E">
      <w:pPr>
        <w:pStyle w:val="4"/>
        <w:spacing w:before="261" w:line="254" w:lineRule="auto"/>
        <w:ind w:right="100"/>
        <w:rPr>
          <w:rFonts w:hint="eastAsia"/>
        </w:rPr>
      </w:pPr>
      <w:r>
        <w:rPr>
          <w:rFonts w:hint="eastAsia"/>
        </w:rPr>
        <w:t>His death for our sins and His resurrection on the third day are set with the help of the Old Testament in the convincing and divine light which makes them authoritative for the conscience, a message of reconciliation and of eternal hope (1 Cor. 15:3 f.).</w:t>
      </w:r>
    </w:p>
    <w:p w14:paraId="47E59E09">
      <w:pPr>
        <w:pStyle w:val="4"/>
        <w:spacing w:before="261" w:line="254" w:lineRule="auto"/>
        <w:ind w:right="100"/>
        <w:rPr>
          <w:rFonts w:hint="eastAsia"/>
        </w:rPr>
      </w:pPr>
      <w:r>
        <w:rPr>
          <w:rFonts w:hint="eastAsia"/>
        </w:rPr>
        <w:t>祂为我们的罪而死，第三天复活，都是藉着旧约，置于那使它们对良知具有权威的，令人信服和神圣的光中，成为和好与永恒盼望的信息（林前 15:3 及以下）。</w:t>
      </w:r>
    </w:p>
    <w:p w14:paraId="18F4547E">
      <w:pPr>
        <w:pStyle w:val="4"/>
        <w:spacing w:before="261" w:line="254" w:lineRule="auto"/>
        <w:ind w:right="100"/>
        <w:rPr>
          <w:rFonts w:hint="eastAsia"/>
        </w:rPr>
      </w:pPr>
    </w:p>
    <w:p w14:paraId="0E9A0004">
      <w:pPr>
        <w:pStyle w:val="4"/>
        <w:spacing w:before="261" w:line="254" w:lineRule="auto"/>
        <w:ind w:right="100"/>
        <w:rPr>
          <w:rFonts w:hint="eastAsia"/>
        </w:rPr>
      </w:pPr>
      <w:r>
        <w:rPr>
          <w:rFonts w:hint="eastAsia"/>
        </w:rPr>
        <w:t>The apostles, it may be said, read the Old Testament as a Christian book, and we do not get into their minds till we can do the same.</w:t>
      </w:r>
    </w:p>
    <w:p w14:paraId="11E9E410">
      <w:pPr>
        <w:pStyle w:val="4"/>
        <w:spacing w:before="261" w:line="254" w:lineRule="auto"/>
        <w:ind w:right="100"/>
        <w:rPr>
          <w:rFonts w:hint="eastAsia"/>
        </w:rPr>
      </w:pPr>
      <w:r>
        <w:rPr>
          <w:rFonts w:hint="eastAsia"/>
        </w:rPr>
        <w:t>可以说，使徒们将旧约当作一本基督教书籍来读，除非我们也能如此行，否则我们无法进入他们的思想。</w:t>
      </w:r>
    </w:p>
    <w:p w14:paraId="49EEE9E1">
      <w:pPr>
        <w:pStyle w:val="4"/>
        <w:spacing w:before="261" w:line="254" w:lineRule="auto"/>
        <w:ind w:right="100"/>
        <w:rPr>
          <w:rFonts w:hint="eastAsia"/>
        </w:rPr>
      </w:pPr>
    </w:p>
    <w:p w14:paraId="39E02A8E">
      <w:pPr>
        <w:pStyle w:val="4"/>
        <w:spacing w:before="261" w:line="254" w:lineRule="auto"/>
        <w:ind w:right="100"/>
        <w:rPr>
          <w:rFonts w:hint="eastAsia"/>
        </w:rPr>
      </w:pPr>
      <w:r>
        <w:rPr>
          <w:rFonts w:hint="eastAsia"/>
        </w:rPr>
        <w:t>Would it not be proper, then, to take up here rather the Biblical than the New Testament doctrine of reconciliation, and to begin with an examination of the Old Testament by itself?</w:t>
      </w:r>
    </w:p>
    <w:p w14:paraId="284D042F">
      <w:pPr>
        <w:pStyle w:val="4"/>
        <w:spacing w:before="261" w:line="254" w:lineRule="auto"/>
        <w:ind w:right="100"/>
        <w:rPr>
          <w:rFonts w:hint="eastAsia"/>
        </w:rPr>
      </w:pPr>
      <w:r>
        <w:rPr>
          <w:rFonts w:hint="eastAsia"/>
        </w:rPr>
        <w:t>那么，在这里，与其讨论新约的和好教义，不如讨论圣经的和好教义，并从审视旧约本身开始，这岂不更恰当吗？</w:t>
      </w:r>
    </w:p>
    <w:p w14:paraId="698AE0BB">
      <w:pPr>
        <w:pStyle w:val="4"/>
        <w:spacing w:before="261" w:line="254" w:lineRule="auto"/>
        <w:ind w:right="100"/>
        <w:rPr>
          <w:rFonts w:hint="eastAsia"/>
        </w:rPr>
      </w:pPr>
    </w:p>
    <w:p w14:paraId="4AB5E97E">
      <w:pPr>
        <w:pStyle w:val="4"/>
        <w:spacing w:before="261" w:line="254" w:lineRule="auto"/>
        <w:ind w:right="100"/>
        <w:rPr>
          <w:rFonts w:hint="eastAsia"/>
        </w:rPr>
      </w:pPr>
      <w:r>
        <w:rPr>
          <w:rFonts w:hint="eastAsia"/>
        </w:rPr>
        <w:t>This is not the view which on reflection has commended itself to the writer, and there are weighty considerations to be alleged against it.</w:t>
      </w:r>
    </w:p>
    <w:p w14:paraId="7209D64E">
      <w:pPr>
        <w:pStyle w:val="4"/>
        <w:spacing w:before="261" w:line="254" w:lineRule="auto"/>
        <w:ind w:right="100"/>
        <w:rPr>
          <w:rFonts w:hint="eastAsia"/>
        </w:rPr>
      </w:pPr>
      <w:r>
        <w:rPr>
          <w:rFonts w:hint="eastAsia"/>
        </w:rPr>
        <w:t>这并非作者在默想后所赞同的观点，并且有 weighty 的考量可以用来反对它。</w:t>
      </w:r>
    </w:p>
    <w:p w14:paraId="579945F0">
      <w:pPr>
        <w:pStyle w:val="4"/>
        <w:spacing w:before="261" w:line="254" w:lineRule="auto"/>
        <w:ind w:right="100"/>
        <w:rPr>
          <w:rFonts w:hint="eastAsia"/>
        </w:rPr>
      </w:pPr>
    </w:p>
    <w:p w14:paraId="4113AA49">
      <w:pPr>
        <w:pStyle w:val="4"/>
        <w:spacing w:before="261" w:line="254" w:lineRule="auto"/>
        <w:ind w:right="100"/>
        <w:rPr>
          <w:rFonts w:hint="eastAsia"/>
        </w:rPr>
      </w:pPr>
      <w:r>
        <w:rPr>
          <w:rFonts w:hint="eastAsia"/>
        </w:rPr>
        <w:t>It is true, no doubt, that there is a continuity between the Old Testament and the New, of which New Testament writers are well aware.</w:t>
      </w:r>
    </w:p>
    <w:p w14:paraId="6DAD0D4F">
      <w:pPr>
        <w:pStyle w:val="4"/>
        <w:spacing w:before="261" w:line="254" w:lineRule="auto"/>
        <w:ind w:right="100"/>
        <w:rPr>
          <w:rFonts w:hint="eastAsia"/>
        </w:rPr>
      </w:pPr>
      <w:r>
        <w:rPr>
          <w:rFonts w:hint="eastAsia"/>
        </w:rPr>
        <w:t>无疑，旧约与新约之间存在着一种连续性，新约作者对此了然于心。</w:t>
      </w:r>
    </w:p>
    <w:p w14:paraId="4F4F26C5">
      <w:pPr>
        <w:pStyle w:val="4"/>
        <w:spacing w:before="261" w:line="254" w:lineRule="auto"/>
        <w:ind w:right="100"/>
        <w:rPr>
          <w:rFonts w:hint="eastAsia"/>
        </w:rPr>
      </w:pPr>
    </w:p>
    <w:p w14:paraId="40283F9B">
      <w:pPr>
        <w:pStyle w:val="4"/>
        <w:spacing w:before="261" w:line="254" w:lineRule="auto"/>
        <w:ind w:right="100"/>
        <w:rPr>
          <w:rFonts w:hint="eastAsia"/>
        </w:rPr>
      </w:pPr>
      <w:r>
        <w:rPr>
          <w:rFonts w:hint="eastAsia"/>
        </w:rPr>
        <w:t>It is one purpose of God which is being fulfilled throughout both, one people of God the story of which is being told from Abel to the apostolic age.</w:t>
      </w:r>
    </w:p>
    <w:p w14:paraId="066A0568">
      <w:pPr>
        <w:pStyle w:val="4"/>
        <w:spacing w:before="261" w:line="254" w:lineRule="auto"/>
        <w:ind w:right="100"/>
        <w:rPr>
          <w:rFonts w:hint="eastAsia"/>
        </w:rPr>
      </w:pPr>
      <w:r>
        <w:rPr>
          <w:rFonts w:hint="eastAsia"/>
        </w:rPr>
        <w:t>贯穿两者的是上帝的一个旨意正在被成就，一个上帝子民的故事正从亚伯讲述到使徒时代。</w:t>
      </w:r>
    </w:p>
    <w:p w14:paraId="3DA88175">
      <w:pPr>
        <w:pStyle w:val="4"/>
        <w:spacing w:before="261" w:line="254" w:lineRule="auto"/>
        <w:ind w:right="100"/>
        <w:rPr>
          <w:rFonts w:hint="eastAsia"/>
        </w:rPr>
      </w:pPr>
    </w:p>
    <w:p w14:paraId="13493E42">
      <w:pPr>
        <w:pStyle w:val="4"/>
        <w:spacing w:before="261" w:line="254" w:lineRule="auto"/>
        <w:ind w:right="100"/>
        <w:rPr>
          <w:rFonts w:hint="eastAsia"/>
        </w:rPr>
      </w:pPr>
      <w:r>
        <w:rPr>
          <w:rFonts w:hint="eastAsia"/>
        </w:rPr>
        <w:t>There is one society of which God is the head, and in which God and man live in more or less perfect harmony with each other, sharing a common life, and achieving common ends.</w:t>
      </w:r>
    </w:p>
    <w:p w14:paraId="4962EAEF">
      <w:pPr>
        <w:pStyle w:val="4"/>
        <w:spacing w:before="261" w:line="254" w:lineRule="auto"/>
        <w:ind w:right="100"/>
        <w:rPr>
          <w:rFonts w:hint="eastAsia"/>
        </w:rPr>
      </w:pPr>
      <w:r>
        <w:rPr>
          <w:rFonts w:hint="eastAsia"/>
        </w:rPr>
        <w:t>有一个社会，上帝是其元首，在其中上帝与人或多或少地完全和谐共处，分享共同的生活，成就共同的目的。</w:t>
      </w:r>
    </w:p>
    <w:p w14:paraId="3AA20F4A">
      <w:pPr>
        <w:pStyle w:val="4"/>
        <w:spacing w:before="261" w:line="254" w:lineRule="auto"/>
        <w:ind w:right="100"/>
        <w:rPr>
          <w:rFonts w:hint="eastAsia"/>
        </w:rPr>
      </w:pPr>
    </w:p>
    <w:p w14:paraId="475EB31B">
      <w:pPr>
        <w:pStyle w:val="4"/>
        <w:spacing w:before="261" w:line="254" w:lineRule="auto"/>
        <w:ind w:right="100"/>
        <w:rPr>
          <w:rFonts w:hint="eastAsia"/>
        </w:rPr>
      </w:pPr>
      <w:r>
        <w:rPr>
          <w:rFonts w:hint="eastAsia"/>
        </w:rPr>
        <w:t>The Christian Church is conscious of being the true people of God, and as such the heir of all God's promises.</w:t>
      </w:r>
    </w:p>
    <w:p w14:paraId="0DBAE193">
      <w:pPr>
        <w:pStyle w:val="4"/>
        <w:spacing w:before="261" w:line="254" w:lineRule="auto"/>
        <w:ind w:right="100"/>
        <w:rPr>
          <w:rFonts w:hint="eastAsia"/>
        </w:rPr>
      </w:pPr>
      <w:r>
        <w:rPr>
          <w:rFonts w:hint="eastAsia"/>
        </w:rPr>
        <w:t>基督教会意识到自己是上帝真正的子民，因此是上帝所有应许的继承人。</w:t>
      </w:r>
    </w:p>
    <w:p w14:paraId="0A3D9024">
      <w:pPr>
        <w:pStyle w:val="4"/>
        <w:spacing w:before="261" w:line="254" w:lineRule="auto"/>
        <w:ind w:right="100"/>
        <w:rPr>
          <w:rFonts w:hint="eastAsia"/>
        </w:rPr>
      </w:pPr>
    </w:p>
    <w:p w14:paraId="2A7641B0">
      <w:pPr>
        <w:pStyle w:val="4"/>
        <w:spacing w:before="261" w:line="254" w:lineRule="auto"/>
        <w:ind w:right="100"/>
        <w:rPr>
          <w:rFonts w:hint="eastAsia"/>
        </w:rPr>
      </w:pPr>
      <w:r>
        <w:rPr>
          <w:rFonts w:hint="eastAsia"/>
        </w:rPr>
        <w:t>The difference is that in earlier times the heir was a child, but now in the fulness of the time he has attained his majority and its liberty.</w:t>
      </w:r>
    </w:p>
    <w:p w14:paraId="0DB52075">
      <w:pPr>
        <w:pStyle w:val="4"/>
        <w:spacing w:before="261" w:line="254" w:lineRule="auto"/>
        <w:ind w:right="100"/>
        <w:rPr>
          <w:rFonts w:hint="eastAsia"/>
        </w:rPr>
      </w:pPr>
      <w:r>
        <w:rPr>
          <w:rFonts w:hint="eastAsia"/>
        </w:rPr>
        <w:t>不同之处在于，在早先的时代，继承人是孩子，但现在时候满足，他已成年并获得了自由。</w:t>
      </w:r>
    </w:p>
    <w:p w14:paraId="448043F7">
      <w:pPr>
        <w:pStyle w:val="4"/>
        <w:spacing w:before="261" w:line="254" w:lineRule="auto"/>
        <w:ind w:right="100"/>
        <w:rPr>
          <w:rFonts w:hint="eastAsia"/>
        </w:rPr>
      </w:pPr>
    </w:p>
    <w:p w14:paraId="2BE2940B">
      <w:pPr>
        <w:pStyle w:val="4"/>
        <w:spacing w:before="261" w:line="254" w:lineRule="auto"/>
        <w:ind w:right="100"/>
        <w:rPr>
          <w:rFonts w:hint="eastAsia"/>
        </w:rPr>
      </w:pPr>
      <w:r>
        <w:rPr>
          <w:rFonts w:hint="eastAsia"/>
        </w:rPr>
        <w:t>But even where the continuity is insisted upon, the great thing is to understand the difference which has been made by the coming and the work of Christ; and though the apostles may use Old Testament ideas—sacrifice, redemption, propitiation, and such like—to interpret Christ to themselves, these ideas are all involuntarily modified by their application to Him.</w:t>
      </w:r>
    </w:p>
    <w:p w14:paraId="7523A063">
      <w:pPr>
        <w:pStyle w:val="4"/>
        <w:spacing w:before="261" w:line="254" w:lineRule="auto"/>
        <w:ind w:right="100"/>
        <w:rPr>
          <w:rFonts w:hint="eastAsia"/>
        </w:rPr>
      </w:pPr>
      <w:r>
        <w:rPr>
          <w:rFonts w:hint="eastAsia"/>
        </w:rPr>
        <w:t>但即使在坚持连续性的地方，重要的是要理解基督的降临和工作所带来的差异；尽管使徒们可能使用旧约的观念——献祭、救赎、挽回祭等等——来向自己解释基督，这些观念都因应用于祂而无意中被改变了。</w:t>
      </w:r>
    </w:p>
    <w:p w14:paraId="57C5776F">
      <w:pPr>
        <w:pStyle w:val="4"/>
        <w:spacing w:before="261" w:line="254" w:lineRule="auto"/>
        <w:ind w:right="100"/>
        <w:rPr>
          <w:rFonts w:hint="eastAsia"/>
        </w:rPr>
      </w:pPr>
    </w:p>
    <w:p w14:paraId="530D9BD6">
      <w:pPr>
        <w:pStyle w:val="4"/>
        <w:spacing w:before="261" w:line="254" w:lineRule="auto"/>
        <w:ind w:right="100"/>
        <w:rPr>
          <w:rFonts w:hint="eastAsia"/>
        </w:rPr>
      </w:pPr>
      <w:r>
        <w:rPr>
          <w:rFonts w:hint="eastAsia"/>
        </w:rPr>
        <w:t>Instead of going to the Old Testament to find what He is in these characters, we have to fasten our eyes on Him to see what the essential truth of those Old Testament ideas amounts to.</w:t>
      </w:r>
    </w:p>
    <w:p w14:paraId="753990E6">
      <w:pPr>
        <w:pStyle w:val="4"/>
        <w:spacing w:before="261" w:line="254" w:lineRule="auto"/>
        <w:ind w:right="100"/>
        <w:rPr>
          <w:rFonts w:hint="eastAsia"/>
        </w:rPr>
      </w:pPr>
      <w:r>
        <w:rPr>
          <w:rFonts w:hint="eastAsia"/>
        </w:rPr>
        <w:t>我们不是去旧约中寻找祂在这些特性中是什么，而是要定睛在祂身上，看那些旧约观念的本质真理是什么。</w:t>
      </w:r>
    </w:p>
    <w:p w14:paraId="11081EA4">
      <w:pPr>
        <w:pStyle w:val="4"/>
        <w:spacing w:before="261" w:line="254" w:lineRule="auto"/>
        <w:ind w:right="100"/>
        <w:rPr>
          <w:rFonts w:hint="eastAsia"/>
        </w:rPr>
      </w:pPr>
    </w:p>
    <w:p w14:paraId="6F9E268A">
      <w:pPr>
        <w:pStyle w:val="4"/>
        <w:spacing w:before="261" w:line="254" w:lineRule="auto"/>
        <w:ind w:right="100"/>
        <w:rPr>
          <w:rFonts w:hint="eastAsia"/>
        </w:rPr>
      </w:pPr>
      <w:r>
        <w:rPr>
          <w:rFonts w:hint="eastAsia"/>
        </w:rPr>
        <w:t>It is quite fair to say that we do not see Jesus truly unless we see Him in the perspective of the Old Testament, but it is quite fair also to say that we do not see the Old Testament truly unless we see it in the perspective of Jesus.</w:t>
      </w:r>
    </w:p>
    <w:p w14:paraId="36977AC5">
      <w:pPr>
        <w:pStyle w:val="4"/>
        <w:spacing w:before="261" w:line="254" w:lineRule="auto"/>
        <w:ind w:right="100"/>
        <w:rPr>
          <w:rFonts w:hint="eastAsia"/>
        </w:rPr>
      </w:pPr>
      <w:r>
        <w:rPr>
          <w:rFonts w:hint="eastAsia"/>
        </w:rPr>
        <w:t>说我们若不从旧约的角度看耶稣，就不能真实地看见祂，是相当公平的；但说我们若不从耶稣的角度看旧约，就不能真实地看见它，也同样公平。</w:t>
      </w:r>
    </w:p>
    <w:p w14:paraId="3A1F5B90">
      <w:pPr>
        <w:pStyle w:val="4"/>
        <w:spacing w:before="261" w:line="254" w:lineRule="auto"/>
        <w:ind w:right="100"/>
        <w:rPr>
          <w:rFonts w:hint="eastAsia"/>
        </w:rPr>
      </w:pPr>
    </w:p>
    <w:p w14:paraId="4DDE35E4">
      <w:pPr>
        <w:pStyle w:val="4"/>
        <w:spacing w:before="261" w:line="254" w:lineRule="auto"/>
        <w:ind w:right="100"/>
        <w:rPr>
          <w:rFonts w:hint="eastAsia"/>
        </w:rPr>
      </w:pPr>
      <w:r>
        <w:rPr>
          <w:rFonts w:hint="eastAsia"/>
        </w:rPr>
        <w:t>To study reconciliation in the Old Testament, with our eyes closed to Him, would be to study it in vain.</w:t>
      </w:r>
    </w:p>
    <w:p w14:paraId="60C60DF2">
      <w:pPr>
        <w:pStyle w:val="4"/>
        <w:spacing w:before="261" w:line="254" w:lineRule="auto"/>
        <w:ind w:right="100"/>
        <w:rPr>
          <w:rFonts w:hint="eastAsia"/>
        </w:rPr>
      </w:pPr>
      <w:r>
        <w:rPr>
          <w:rFonts w:hint="eastAsia"/>
        </w:rPr>
        <w:t>在旧约中研究和好，却闭目不见祂，将是徒劳的。</w:t>
      </w:r>
    </w:p>
    <w:p w14:paraId="5728C44C">
      <w:pPr>
        <w:pStyle w:val="4"/>
        <w:spacing w:before="261" w:line="254" w:lineRule="auto"/>
        <w:ind w:right="100"/>
        <w:rPr>
          <w:rFonts w:hint="eastAsia"/>
        </w:rPr>
      </w:pPr>
    </w:p>
    <w:p w14:paraId="03CB0905">
      <w:pPr>
        <w:pStyle w:val="4"/>
        <w:spacing w:before="261" w:line="254" w:lineRule="auto"/>
        <w:ind w:right="100"/>
        <w:rPr>
          <w:rFonts w:hint="eastAsia"/>
        </w:rPr>
      </w:pPr>
      <w:r>
        <w:rPr>
          <w:rFonts w:hint="eastAsia"/>
        </w:rPr>
        <w:t>Our experience of it is only through Him, and the study of what it was, and of how it was conditioned, appropriated and realised, at a stage of religious history at which He had not yet appeared, and which even in imagination we can only doubtfully revive, can hardly be of decisive importance for our present pursuit.</w:t>
      </w:r>
    </w:p>
    <w:p w14:paraId="020B3B35">
      <w:pPr>
        <w:pStyle w:val="4"/>
        <w:spacing w:before="261" w:line="254" w:lineRule="auto"/>
        <w:ind w:right="100"/>
        <w:rPr>
          <w:rFonts w:hint="eastAsia"/>
        </w:rPr>
      </w:pPr>
      <w:r>
        <w:rPr>
          <w:rFonts w:hint="eastAsia"/>
        </w:rPr>
        <w:t>我们对和好的经历唯独藉着祂，而在一个祂尚未显现的宗教历史阶段，研究和好是什么，它是如何被条件化、领受和实现的——一个即使在想象中我们也只能怀疑地复活的阶段——对我们现在的追求，几乎不具决定性的重要性。</w:t>
      </w:r>
    </w:p>
    <w:p w14:paraId="4FAA32B8">
      <w:pPr>
        <w:pStyle w:val="4"/>
        <w:spacing w:before="261" w:line="254" w:lineRule="auto"/>
        <w:ind w:right="100"/>
        <w:rPr>
          <w:rFonts w:hint="eastAsia"/>
        </w:rPr>
      </w:pPr>
    </w:p>
    <w:p w14:paraId="23424DAA">
      <w:pPr>
        <w:pStyle w:val="4"/>
        <w:spacing w:before="261" w:line="254" w:lineRule="auto"/>
        <w:ind w:right="100"/>
        <w:rPr>
          <w:rFonts w:hint="eastAsia"/>
        </w:rPr>
      </w:pPr>
      <w:r>
        <w:rPr>
          <w:rFonts w:hint="eastAsia"/>
        </w:rPr>
        <w:t>At all events, the use which New Testament writers make of the Old Testament can quite conveniently be referred to when the connections in which they use it come before us.</w:t>
      </w:r>
    </w:p>
    <w:p w14:paraId="372C39A6">
      <w:pPr>
        <w:pStyle w:val="4"/>
        <w:spacing w:before="261" w:line="254" w:lineRule="auto"/>
        <w:ind w:right="100"/>
        <w:rPr>
          <w:rFonts w:hint="eastAsia"/>
        </w:rPr>
      </w:pPr>
      <w:r>
        <w:rPr>
          <w:rFonts w:hint="eastAsia"/>
        </w:rPr>
        <w:t>无论如何，当新约作者使用旧约的联系出现在我们面前时，我们可以相当方便地参考他们对旧约的使用。</w:t>
      </w:r>
    </w:p>
    <w:p w14:paraId="5FBD61DB">
      <w:pPr>
        <w:pStyle w:val="4"/>
        <w:spacing w:before="261" w:line="254" w:lineRule="auto"/>
        <w:ind w:right="100"/>
        <w:rPr>
          <w:rFonts w:hint="eastAsia"/>
        </w:rPr>
      </w:pPr>
    </w:p>
    <w:p w14:paraId="06614D89">
      <w:pPr>
        <w:pStyle w:val="4"/>
        <w:spacing w:before="261" w:line="254" w:lineRule="auto"/>
        <w:ind w:right="100"/>
        <w:rPr>
          <w:rFonts w:hint="eastAsia"/>
        </w:rPr>
      </w:pPr>
      <w:r>
        <w:rPr>
          <w:rFonts w:hint="eastAsia"/>
        </w:rPr>
        <w:t>The propriety of this course is more evident if we observe that the New Testament is intensely conscious not only of its continuity with the Old, but of the fact that it transcends the Old.</w:t>
      </w:r>
    </w:p>
    <w:p w14:paraId="6DBB28D8">
      <w:pPr>
        <w:pStyle w:val="4"/>
        <w:spacing w:before="261" w:line="254" w:lineRule="auto"/>
        <w:ind w:right="100"/>
        <w:rPr>
          <w:rFonts w:hint="eastAsia"/>
        </w:rPr>
      </w:pPr>
      <w:r>
        <w:rPr>
          <w:rFonts w:hint="eastAsia"/>
        </w:rPr>
        <w:t>如果我们注意到新约不仅强烈地意识到它与旧约的连续性，也意识到它超越了旧约，那么这条路线的恰当性就更明显了。</w:t>
      </w:r>
    </w:p>
    <w:p w14:paraId="401585C0">
      <w:pPr>
        <w:pStyle w:val="4"/>
        <w:spacing w:before="261" w:line="254" w:lineRule="auto"/>
        <w:ind w:right="100"/>
        <w:rPr>
          <w:rFonts w:hint="eastAsia"/>
        </w:rPr>
      </w:pPr>
    </w:p>
    <w:p w14:paraId="11E73F4E">
      <w:pPr>
        <w:pStyle w:val="4"/>
        <w:spacing w:before="261" w:line="254" w:lineRule="auto"/>
        <w:ind w:right="100"/>
        <w:rPr>
          <w:rFonts w:hint="eastAsia"/>
        </w:rPr>
      </w:pPr>
      <w:r>
        <w:rPr>
          <w:rFonts w:hint="eastAsia"/>
        </w:rPr>
        <w:t>Paul, in particular, often defines the relation between them as one of contrast and even antagonism.</w:t>
      </w:r>
    </w:p>
    <w:p w14:paraId="1EA810AE">
      <w:pPr>
        <w:pStyle w:val="4"/>
        <w:spacing w:before="261" w:line="254" w:lineRule="auto"/>
        <w:ind w:right="100"/>
        <w:rPr>
          <w:rFonts w:hint="eastAsia"/>
        </w:rPr>
      </w:pPr>
      <w:r>
        <w:rPr>
          <w:rFonts w:hint="eastAsia"/>
        </w:rPr>
        <w:t>保罗，特别是，常常将它们之间的关系定义为对比甚至对立。</w:t>
      </w:r>
    </w:p>
    <w:p w14:paraId="6B5EDAD2">
      <w:pPr>
        <w:pStyle w:val="4"/>
        <w:spacing w:before="261" w:line="254" w:lineRule="auto"/>
        <w:ind w:right="100"/>
        <w:rPr>
          <w:rFonts w:hint="eastAsia"/>
        </w:rPr>
      </w:pPr>
    </w:p>
    <w:p w14:paraId="3B03340A">
      <w:pPr>
        <w:pStyle w:val="4"/>
        <w:spacing w:before="261" w:line="254" w:lineRule="auto"/>
        <w:ind w:right="100"/>
        <w:rPr>
          <w:rFonts w:hint="eastAsia"/>
        </w:rPr>
      </w:pPr>
      <w:r>
        <w:rPr>
          <w:rFonts w:hint="eastAsia"/>
        </w:rPr>
        <w:t>In their spiritual effects, they are precisely opposed to each other; the New Testament does what the Old failed to do; it brings us to victory where the Old only led us to defeat.</w:t>
      </w:r>
    </w:p>
    <w:p w14:paraId="710FD96F">
      <w:pPr>
        <w:pStyle w:val="4"/>
        <w:spacing w:before="261" w:line="254" w:lineRule="auto"/>
        <w:ind w:right="100"/>
        <w:rPr>
          <w:rFonts w:hint="eastAsia"/>
        </w:rPr>
      </w:pPr>
      <w:r>
        <w:rPr>
          <w:rFonts w:hint="eastAsia"/>
        </w:rPr>
        <w:t>在它们属灵的效果上，它们是截然相反的；新约做到了旧约未能做到的；它带我们得胜，而旧约只带我们失败。</w:t>
      </w:r>
    </w:p>
    <w:p w14:paraId="5728AC00">
      <w:pPr>
        <w:pStyle w:val="4"/>
        <w:spacing w:before="261" w:line="254" w:lineRule="auto"/>
        <w:ind w:right="100"/>
        <w:rPr>
          <w:rFonts w:hint="eastAsia"/>
        </w:rPr>
      </w:pPr>
    </w:p>
    <w:p w14:paraId="6A6EA425">
      <w:pPr>
        <w:pStyle w:val="4"/>
        <w:spacing w:before="261" w:line="254" w:lineRule="auto"/>
        <w:ind w:right="100"/>
        <w:rPr>
          <w:rFonts w:hint="eastAsia"/>
        </w:rPr>
      </w:pPr>
      <w:r>
        <w:rPr>
          <w:rFonts w:hint="eastAsia"/>
        </w:rPr>
        <w:t>The one is embodied in the letter and the other in the spirit, and while the letter kills, the spirit makes alive.</w:t>
      </w:r>
    </w:p>
    <w:p w14:paraId="530616C7">
      <w:pPr>
        <w:pStyle w:val="4"/>
        <w:spacing w:before="261" w:line="254" w:lineRule="auto"/>
        <w:ind w:right="100"/>
        <w:rPr>
          <w:rFonts w:hint="eastAsia"/>
        </w:rPr>
      </w:pPr>
      <w:r>
        <w:rPr>
          <w:rFonts w:hint="eastAsia"/>
        </w:rPr>
        <w:t>一个是字句，另一个是精意，字句叫人死，精意叫人活。</w:t>
      </w:r>
    </w:p>
    <w:p w14:paraId="75878264">
      <w:pPr>
        <w:pStyle w:val="4"/>
        <w:spacing w:before="261" w:line="254" w:lineRule="auto"/>
        <w:ind w:right="100"/>
        <w:rPr>
          <w:rFonts w:hint="eastAsia"/>
        </w:rPr>
      </w:pPr>
    </w:p>
    <w:p w14:paraId="52410B0A">
      <w:pPr>
        <w:pStyle w:val="4"/>
        <w:spacing w:before="261" w:line="254" w:lineRule="auto"/>
        <w:ind w:right="100"/>
        <w:rPr>
          <w:rFonts w:hint="eastAsia"/>
        </w:rPr>
      </w:pPr>
      <w:r>
        <w:rPr>
          <w:rFonts w:hint="eastAsia"/>
        </w:rPr>
        <w:t>The ministry of the one ends in condemnation, that of the other in justification.</w:t>
      </w:r>
    </w:p>
    <w:p w14:paraId="3BEBAAB2">
      <w:pPr>
        <w:pStyle w:val="4"/>
        <w:spacing w:before="261" w:line="254" w:lineRule="auto"/>
        <w:ind w:right="100"/>
        <w:rPr>
          <w:rFonts w:hint="eastAsia"/>
        </w:rPr>
      </w:pPr>
      <w:r>
        <w:rPr>
          <w:rFonts w:hint="eastAsia"/>
        </w:rPr>
        <w:t>前者的职事以定罪告终，后者的以称义告终。</w:t>
      </w:r>
    </w:p>
    <w:p w14:paraId="5C6935D6">
      <w:pPr>
        <w:pStyle w:val="4"/>
        <w:spacing w:before="261" w:line="254" w:lineRule="auto"/>
        <w:ind w:right="100"/>
        <w:rPr>
          <w:rFonts w:hint="eastAsia"/>
        </w:rPr>
      </w:pPr>
    </w:p>
    <w:p w14:paraId="30A15E83">
      <w:pPr>
        <w:pStyle w:val="4"/>
        <w:spacing w:before="261" w:line="254" w:lineRule="auto"/>
        <w:ind w:right="100"/>
        <w:rPr>
          <w:rFonts w:hint="eastAsia"/>
        </w:rPr>
      </w:pPr>
      <w:r>
        <w:rPr>
          <w:rFonts w:hint="eastAsia"/>
        </w:rPr>
        <w:t>The one has a transient, the other an abiding glory.</w:t>
      </w:r>
    </w:p>
    <w:p w14:paraId="5F6E9872">
      <w:pPr>
        <w:pStyle w:val="4"/>
        <w:spacing w:before="261" w:line="254" w:lineRule="auto"/>
        <w:ind w:right="100"/>
        <w:rPr>
          <w:rFonts w:hint="eastAsia"/>
        </w:rPr>
      </w:pPr>
      <w:r>
        <w:rPr>
          <w:rFonts w:hint="eastAsia"/>
        </w:rPr>
        <w:t>一个有暂时的荣光，另一个有长存的荣光。</w:t>
      </w:r>
    </w:p>
    <w:p w14:paraId="525963CF">
      <w:pPr>
        <w:pStyle w:val="4"/>
        <w:spacing w:before="261" w:line="254" w:lineRule="auto"/>
        <w:ind w:right="100"/>
        <w:rPr>
          <w:rFonts w:hint="eastAsia"/>
        </w:rPr>
      </w:pPr>
    </w:p>
    <w:p w14:paraId="1DEE05F6">
      <w:pPr>
        <w:pStyle w:val="4"/>
        <w:spacing w:before="261" w:line="254" w:lineRule="auto"/>
        <w:ind w:right="100"/>
        <w:rPr>
          <w:rFonts w:hint="eastAsia"/>
        </w:rPr>
      </w:pPr>
      <w:r>
        <w:rPr>
          <w:rFonts w:hint="eastAsia"/>
        </w:rPr>
        <w:t>The last word which the one wrings from human lips is the despairing cry, 'O wretched man that I am! who shall deliver me?'</w:t>
      </w:r>
    </w:p>
    <w:p w14:paraId="31DF6272">
      <w:pPr>
        <w:pStyle w:val="4"/>
        <w:spacing w:before="261" w:line="254" w:lineRule="auto"/>
        <w:ind w:right="100"/>
        <w:rPr>
          <w:rFonts w:hint="eastAsia"/>
        </w:rPr>
      </w:pPr>
      <w:r>
        <w:rPr>
          <w:rFonts w:hint="eastAsia"/>
        </w:rPr>
        <w:t>前者从人口中挤出的最后一句话是绝望的呼喊：‘我真是苦啊！谁能救我呢？’</w:t>
      </w:r>
    </w:p>
    <w:p w14:paraId="4367EC9D">
      <w:pPr>
        <w:pStyle w:val="4"/>
        <w:spacing w:before="261" w:line="254" w:lineRule="auto"/>
        <w:ind w:right="100"/>
        <w:rPr>
          <w:rFonts w:hint="eastAsia"/>
        </w:rPr>
      </w:pPr>
    </w:p>
    <w:p w14:paraId="5A254F0E">
      <w:pPr>
        <w:pStyle w:val="4"/>
        <w:spacing w:before="261" w:line="254" w:lineRule="auto"/>
        <w:ind w:right="100"/>
        <w:rPr>
          <w:rFonts w:hint="eastAsia"/>
        </w:rPr>
      </w:pPr>
      <w:r>
        <w:rPr>
          <w:rFonts w:hint="eastAsia"/>
        </w:rPr>
        <w:t>The first word which the other inspires is, 'So then there is no condemnation to them that are in Christ Jesus.'</w:t>
      </w:r>
    </w:p>
    <w:p w14:paraId="10805A7B">
      <w:pPr>
        <w:pStyle w:val="4"/>
        <w:spacing w:before="261" w:line="254" w:lineRule="auto"/>
        <w:ind w:right="100"/>
        <w:rPr>
          <w:rFonts w:hint="eastAsia"/>
        </w:rPr>
      </w:pPr>
      <w:r>
        <w:rPr>
          <w:rFonts w:hint="eastAsia"/>
        </w:rPr>
        <w:t>后者所激励的第一句话是：‘如今那些在基督耶稣里的就不定罪了。’</w:t>
      </w:r>
    </w:p>
    <w:p w14:paraId="305CB536">
      <w:pPr>
        <w:pStyle w:val="4"/>
        <w:spacing w:before="261" w:line="254" w:lineRule="auto"/>
        <w:ind w:right="100"/>
        <w:rPr>
          <w:rFonts w:hint="eastAsia"/>
        </w:rPr>
      </w:pPr>
    </w:p>
    <w:p w14:paraId="50F0E1E4">
      <w:pPr>
        <w:pStyle w:val="4"/>
        <w:spacing w:before="261" w:line="254" w:lineRule="auto"/>
        <w:ind w:right="100"/>
        <w:rPr>
          <w:rFonts w:hint="eastAsia"/>
        </w:rPr>
      </w:pPr>
      <w:r>
        <w:rPr>
          <w:rFonts w:hint="eastAsia"/>
        </w:rPr>
        <w:t>This does indeed bring us to the point at which Paul is paradoxical to the verge of injustice, and perhaps beyond it, in his treatment of the Old Testament—expounding its religion, as he does for the moment, with the legalist life of the Pharisee under the law—but it shows at the same time that in approaching what is most characteristic of the gospel only through its continuity with the Old Testament, we are not necessarily entering on the most promising path.</w:t>
      </w:r>
    </w:p>
    <w:p w14:paraId="458DCA8F">
      <w:pPr>
        <w:pStyle w:val="4"/>
        <w:spacing w:before="261" w:line="254" w:lineRule="auto"/>
        <w:ind w:right="100"/>
        <w:rPr>
          <w:rFonts w:hint="eastAsia"/>
        </w:rPr>
      </w:pPr>
      <w:r>
        <w:rPr>
          <w:rFonts w:hint="eastAsia"/>
        </w:rPr>
        <w:t>这确实把我们带到了一个点，即保罗在处理旧约时，其矛盾性已近乎不公，甚至可能超越了不公——他暂时地，以法利赛人在律法下的律法主义生活，来阐释其宗教——但它同时也表明，在接近福音最独特之处时，仅仅通过其与旧约的连续性，我们并非必然地走在最有希望的道路上。</w:t>
      </w:r>
    </w:p>
    <w:p w14:paraId="660684B9">
      <w:pPr>
        <w:pStyle w:val="4"/>
        <w:spacing w:before="261" w:line="254" w:lineRule="auto"/>
        <w:ind w:right="100"/>
        <w:rPr>
          <w:rFonts w:hint="eastAsia"/>
        </w:rPr>
      </w:pPr>
    </w:p>
    <w:p w14:paraId="6687726D">
      <w:pPr>
        <w:pStyle w:val="4"/>
        <w:spacing w:before="261" w:line="254" w:lineRule="auto"/>
        <w:ind w:right="100"/>
        <w:rPr>
          <w:rFonts w:hint="eastAsia"/>
        </w:rPr>
      </w:pPr>
      <w:r>
        <w:rPr>
          <w:rFonts w:hint="eastAsia"/>
        </w:rPr>
        <w:t>It is just as well to plunge at once in medias res.</w:t>
      </w:r>
    </w:p>
    <w:p w14:paraId="708D1BFA">
      <w:pPr>
        <w:pStyle w:val="4"/>
        <w:spacing w:before="261" w:line="254" w:lineRule="auto"/>
        <w:ind w:right="100"/>
        <w:rPr>
          <w:rFonts w:hint="eastAsia"/>
        </w:rPr>
      </w:pPr>
      <w:r>
        <w:rPr>
          <w:rFonts w:hint="eastAsia"/>
        </w:rPr>
        <w:t>不如直接进入主题。</w:t>
      </w:r>
    </w:p>
    <w:p w14:paraId="5B5C1410">
      <w:pPr>
        <w:pStyle w:val="4"/>
        <w:spacing w:before="261" w:line="254" w:lineRule="auto"/>
        <w:ind w:right="100"/>
        <w:rPr>
          <w:rFonts w:hint="eastAsia"/>
        </w:rPr>
      </w:pPr>
    </w:p>
    <w:p w14:paraId="28A638D2">
      <w:pPr>
        <w:pStyle w:val="4"/>
        <w:spacing w:before="261" w:line="254" w:lineRule="auto"/>
        <w:ind w:right="100"/>
        <w:rPr>
          <w:rFonts w:hint="eastAsia"/>
        </w:rPr>
      </w:pPr>
      <w:r>
        <w:rPr>
          <w:rFonts w:hint="eastAsia"/>
        </w:rPr>
        <w:t>The New Testament gospel is related to human nature as well as to Jewish history, and much of it can probably be understood without a special historical training.</w:t>
      </w:r>
    </w:p>
    <w:p w14:paraId="260FA72C">
      <w:pPr>
        <w:pStyle w:val="4"/>
        <w:spacing w:before="261" w:line="254" w:lineRule="auto"/>
        <w:ind w:right="100"/>
        <w:rPr>
          <w:rFonts w:hint="eastAsia"/>
        </w:rPr>
      </w:pPr>
      <w:r>
        <w:rPr>
          <w:rFonts w:hint="eastAsia"/>
        </w:rPr>
        <w:t>新约的福音既与人性相关，也与犹太历史相关，其中大部分或许无需特别的历史训练就能理解。</w:t>
      </w:r>
    </w:p>
    <w:p w14:paraId="76D8C806">
      <w:pPr>
        <w:pStyle w:val="4"/>
        <w:spacing w:before="261" w:line="254" w:lineRule="auto"/>
        <w:ind w:right="100"/>
        <w:rPr>
          <w:rFonts w:hint="eastAsia"/>
        </w:rPr>
      </w:pPr>
    </w:p>
    <w:p w14:paraId="3CCA7C31">
      <w:pPr>
        <w:pStyle w:val="4"/>
        <w:spacing w:before="261" w:line="254" w:lineRule="auto"/>
        <w:ind w:right="100"/>
        <w:rPr>
          <w:rFonts w:hint="eastAsia"/>
        </w:rPr>
      </w:pPr>
      <w:r>
        <w:rPr>
          <w:rFonts w:hint="eastAsia"/>
        </w:rPr>
        <w:t>Where this latter is indispensable as the key to peculiarities in the original construction and presentation of the gospel, we can consider as occasion requires.</w:t>
      </w:r>
    </w:p>
    <w:p w14:paraId="02814354">
      <w:pPr>
        <w:pStyle w:val="4"/>
        <w:spacing w:before="261" w:line="254" w:lineRule="auto"/>
        <w:ind w:right="100"/>
        <w:rPr>
          <w:rFonts w:hint="eastAsia"/>
        </w:rPr>
      </w:pPr>
      <w:r>
        <w:rPr>
          <w:rFonts w:hint="eastAsia"/>
        </w:rPr>
        <w:t>当后者作为理解福音原始建构和呈现中 peculiarities 的关键是不可或缺时，我们可以根据需要来考虑。</w:t>
      </w:r>
    </w:p>
    <w:p w14:paraId="55E391BA">
      <w:pPr>
        <w:pStyle w:val="4"/>
        <w:spacing w:before="261" w:line="254" w:lineRule="auto"/>
        <w:ind w:right="100"/>
        <w:rPr>
          <w:rFonts w:hint="eastAsia"/>
        </w:rPr>
      </w:pPr>
    </w:p>
    <w:p w14:paraId="112D5ACC">
      <w:pPr>
        <w:pStyle w:val="4"/>
        <w:spacing w:before="261" w:line="254" w:lineRule="auto"/>
        <w:ind w:right="100"/>
        <w:rPr>
          <w:rFonts w:hint="eastAsia"/>
        </w:rPr>
      </w:pPr>
      <w:r>
        <w:rPr>
          <w:rFonts w:hint="eastAsia"/>
        </w:rPr>
        <w:t>To say this does not question the importance of the Old Testament nor its peculiar connection with the New.</w:t>
      </w:r>
    </w:p>
    <w:p w14:paraId="1B25E41F">
      <w:pPr>
        <w:pStyle w:val="4"/>
        <w:spacing w:before="261" w:line="254" w:lineRule="auto"/>
        <w:ind w:right="100"/>
        <w:rPr>
          <w:rFonts w:hint="eastAsia"/>
        </w:rPr>
      </w:pPr>
      <w:r>
        <w:rPr>
          <w:rFonts w:hint="eastAsia"/>
        </w:rPr>
        <w:t>说这话，并非质疑旧约的重要性，也非其与新约的特殊联系。</w:t>
      </w:r>
    </w:p>
    <w:p w14:paraId="5D148BDB">
      <w:pPr>
        <w:pStyle w:val="4"/>
        <w:spacing w:before="261" w:line="254" w:lineRule="auto"/>
        <w:ind w:right="100"/>
        <w:rPr>
          <w:rFonts w:hint="eastAsia"/>
        </w:rPr>
      </w:pPr>
    </w:p>
    <w:p w14:paraId="0E0D8EFF">
      <w:pPr>
        <w:pStyle w:val="4"/>
        <w:spacing w:before="261" w:line="254" w:lineRule="auto"/>
        <w:ind w:right="100"/>
        <w:rPr>
          <w:rFonts w:hint="eastAsia"/>
        </w:rPr>
      </w:pPr>
      <w:r>
        <w:rPr>
          <w:rFonts w:hint="eastAsia"/>
        </w:rPr>
        <w:t>The idea of Schleiermacher, that the Christian religion was equally related to Gentile as to Jewish antecedents, and that there was an equivalent preparation for it in the pagan as in the Old Testament history, is quite unhistorical.</w:t>
      </w:r>
    </w:p>
    <w:p w14:paraId="61452135">
      <w:pPr>
        <w:pStyle w:val="4"/>
        <w:spacing w:before="261" w:line="254" w:lineRule="auto"/>
        <w:ind w:right="100"/>
        <w:rPr>
          <w:rFonts w:hint="eastAsia"/>
        </w:rPr>
      </w:pPr>
      <w:r>
        <w:rPr>
          <w:rFonts w:hint="eastAsia"/>
        </w:rPr>
        <w:t>施莱尔马赫的观念，即基督教信仰与外邦和犹太的前身都有同等关系，并且在异教和旧约历史中都有为其作的同等准备，是完全不符合历史的。</w:t>
      </w:r>
    </w:p>
    <w:p w14:paraId="4A6CA26D">
      <w:pPr>
        <w:pStyle w:val="4"/>
        <w:spacing w:before="261" w:line="254" w:lineRule="auto"/>
        <w:ind w:right="100"/>
        <w:rPr>
          <w:rFonts w:hint="eastAsia"/>
        </w:rPr>
      </w:pPr>
    </w:p>
    <w:p w14:paraId="59839858">
      <w:pPr>
        <w:pStyle w:val="4"/>
        <w:spacing w:before="261" w:line="254" w:lineRule="auto"/>
        <w:ind w:right="100"/>
        <w:rPr>
          <w:rFonts w:hint="eastAsia"/>
        </w:rPr>
      </w:pPr>
      <w:r>
        <w:rPr>
          <w:rFonts w:hint="eastAsia"/>
        </w:rPr>
        <w:t>Neither does it imply any assent beforehand to the arguments of those students of comparative religion who would persuade us that most of what is most characteristic of the New Testament, especially in its doctrine of reconciliation—the whole conception, for example, of a divine Redeemer, in whose death and resurrection men partake by mystical and sacramental means—is due to the infiltration into primitive Christianity of ideas which originated not in the Old Testament, but in the Hellenistic mystery religions.</w:t>
      </w:r>
    </w:p>
    <w:p w14:paraId="67E1F64B">
      <w:pPr>
        <w:pStyle w:val="4"/>
        <w:spacing w:before="261" w:line="254" w:lineRule="auto"/>
        <w:ind w:right="100"/>
        <w:rPr>
          <w:rFonts w:hint="eastAsia"/>
        </w:rPr>
      </w:pPr>
      <w:r>
        <w:rPr>
          <w:rFonts w:hint="eastAsia"/>
        </w:rPr>
        <w:t>这也不意味着事先同意那些比较宗教学者的论点，他们试图说服我们，新约中最具特色的部分，特别是在其和好教义中——例如，关于一位神圣救赎主的整个观念，人藉着奥秘和圣礼的方式有份于祂的死与复活——是由于一些并非源于旧约，而是源于希腊化神秘宗教的观念，渗透进了原始基督教。</w:t>
      </w:r>
    </w:p>
    <w:p w14:paraId="54A92FD0">
      <w:pPr>
        <w:pStyle w:val="4"/>
        <w:spacing w:before="261" w:line="254" w:lineRule="auto"/>
        <w:ind w:right="100"/>
        <w:rPr>
          <w:rFonts w:hint="eastAsia"/>
        </w:rPr>
      </w:pPr>
    </w:p>
    <w:p w14:paraId="62A735A1">
      <w:pPr>
        <w:pStyle w:val="4"/>
        <w:spacing w:before="261" w:line="254" w:lineRule="auto"/>
        <w:ind w:right="100"/>
        <w:rPr>
          <w:rFonts w:hint="eastAsia"/>
        </w:rPr>
      </w:pPr>
      <w:r>
        <w:rPr>
          <w:rFonts w:hint="eastAsia"/>
        </w:rPr>
        <w:t>These arguments can be considered when they come directly before us: their validity does not need to be determined before we take the New Testament into our hands.</w:t>
      </w:r>
    </w:p>
    <w:p w14:paraId="45090E77">
      <w:pPr>
        <w:pStyle w:val="4"/>
        <w:spacing w:before="261" w:line="254" w:lineRule="auto"/>
        <w:ind w:right="100"/>
        <w:rPr>
          <w:rFonts w:hint="eastAsia"/>
        </w:rPr>
      </w:pPr>
      <w:r>
        <w:rPr>
          <w:rFonts w:hint="eastAsia"/>
        </w:rPr>
        <w:t>这些论点可以在它们直接摆在我们面前时加以考虑：在我们拿起新约之前，无需确定其有效性。</w:t>
      </w:r>
    </w:p>
    <w:p w14:paraId="323CBBF8">
      <w:pPr>
        <w:pStyle w:val="4"/>
        <w:spacing w:before="261" w:line="254" w:lineRule="auto"/>
        <w:ind w:right="100"/>
        <w:rPr>
          <w:rFonts w:hint="eastAsia"/>
        </w:rPr>
      </w:pPr>
    </w:p>
    <w:p w14:paraId="57D27577">
      <w:pPr>
        <w:pStyle w:val="4"/>
        <w:spacing w:before="261" w:line="254" w:lineRule="auto"/>
        <w:ind w:right="100"/>
        <w:rPr>
          <w:rFonts w:hint="eastAsia"/>
        </w:rPr>
      </w:pPr>
      <w:r>
        <w:rPr>
          <w:rFonts w:hint="eastAsia"/>
        </w:rPr>
        <w:t>On general grounds we can only hold that when the key to New Testament doctrines is sought anywhere rather than in the Old Testament, the presumption is that the search is misdirected.</w:t>
      </w:r>
    </w:p>
    <w:p w14:paraId="266DE6C3">
      <w:pPr>
        <w:pStyle w:val="4"/>
        <w:spacing w:before="261" w:line="254" w:lineRule="auto"/>
        <w:ind w:right="100"/>
        <w:rPr>
          <w:rFonts w:hint="eastAsia"/>
        </w:rPr>
      </w:pPr>
      <w:r>
        <w:rPr>
          <w:rFonts w:hint="eastAsia"/>
        </w:rPr>
        <w:t>从普遍的理由来看，我们只能认为，当寻求新约教义的关键时，若不从旧约中寻求，而从别处寻求，那么很可能搜寻的方向是错误的。</w:t>
      </w:r>
    </w:p>
    <w:p w14:paraId="54FA2FB9">
      <w:pPr>
        <w:pStyle w:val="4"/>
        <w:spacing w:before="261" w:line="254" w:lineRule="auto"/>
        <w:ind w:right="100"/>
        <w:rPr>
          <w:rFonts w:hint="eastAsia"/>
        </w:rPr>
      </w:pPr>
    </w:p>
    <w:p w14:paraId="0CBD07AE">
      <w:pPr>
        <w:pStyle w:val="4"/>
        <w:spacing w:before="261" w:line="254" w:lineRule="auto"/>
        <w:ind w:right="100"/>
        <w:rPr>
          <w:rFonts w:hint="eastAsia"/>
        </w:rPr>
      </w:pPr>
      <w:r>
        <w:rPr>
          <w:rFonts w:hint="eastAsia"/>
        </w:rPr>
        <w:t>The sounder view historically is that nothing has a right to a place in the New Testament which has not antecedents and affinities in the Old.</w:t>
      </w:r>
    </w:p>
    <w:p w14:paraId="7A8C13B3">
      <w:pPr>
        <w:pStyle w:val="4"/>
        <w:spacing w:before="261" w:line="254" w:lineRule="auto"/>
        <w:ind w:right="100"/>
        <w:rPr>
          <w:rFonts w:hint="eastAsia"/>
        </w:rPr>
      </w:pPr>
      <w:r>
        <w:rPr>
          <w:rFonts w:hint="eastAsia"/>
        </w:rPr>
        <w:t>历史上更健全的观点是，在新约中，凡没有在旧约中有前身和亲缘关系的，就无权占有一席之地。</w:t>
      </w:r>
    </w:p>
    <w:p w14:paraId="26795A33">
      <w:pPr>
        <w:pStyle w:val="4"/>
        <w:spacing w:before="261" w:line="254" w:lineRule="auto"/>
        <w:ind w:right="100"/>
        <w:rPr>
          <w:rFonts w:hint="eastAsia"/>
        </w:rPr>
      </w:pPr>
    </w:p>
    <w:p w14:paraId="6DD8C5F8">
      <w:pPr>
        <w:pStyle w:val="4"/>
        <w:spacing w:before="261" w:line="254" w:lineRule="auto"/>
        <w:ind w:right="100"/>
        <w:rPr>
          <w:rFonts w:hint="eastAsia"/>
        </w:rPr>
      </w:pPr>
      <w:r>
        <w:rPr>
          <w:rFonts w:hint="eastAsia"/>
        </w:rPr>
        <w:t>But in taking the New Testament into our hands, without prejudice of any kind, one vital problem arrests us.</w:t>
      </w:r>
    </w:p>
    <w:p w14:paraId="13091A41">
      <w:pPr>
        <w:pStyle w:val="4"/>
        <w:spacing w:before="261" w:line="254" w:lineRule="auto"/>
        <w:ind w:right="100"/>
        <w:rPr>
          <w:rFonts w:hint="eastAsia"/>
        </w:rPr>
      </w:pPr>
      <w:r>
        <w:rPr>
          <w:rFonts w:hint="eastAsia"/>
        </w:rPr>
        <w:t>但在不带任何偏见地拿起新约时，一个至关重要的问题拦住了我们。</w:t>
      </w:r>
    </w:p>
    <w:p w14:paraId="05B8FB06">
      <w:pPr>
        <w:pStyle w:val="4"/>
        <w:spacing w:before="261" w:line="254" w:lineRule="auto"/>
        <w:ind w:right="100"/>
        <w:rPr>
          <w:rFonts w:hint="eastAsia"/>
        </w:rPr>
      </w:pPr>
    </w:p>
    <w:p w14:paraId="4A3A29F1">
      <w:pPr>
        <w:pStyle w:val="4"/>
        <w:spacing w:before="261" w:line="254" w:lineRule="auto"/>
        <w:ind w:right="100"/>
        <w:rPr>
          <w:rFonts w:hint="eastAsia"/>
        </w:rPr>
      </w:pPr>
      <w:r>
        <w:rPr>
          <w:rFonts w:hint="eastAsia"/>
        </w:rPr>
        <w:t>Is the New Testament itself a unity?</w:t>
      </w:r>
    </w:p>
    <w:p w14:paraId="4CC9CC97">
      <w:pPr>
        <w:pStyle w:val="4"/>
        <w:spacing w:before="261" w:line="254" w:lineRule="auto"/>
        <w:ind w:right="100"/>
        <w:rPr>
          <w:rFonts w:hint="eastAsia"/>
        </w:rPr>
      </w:pPr>
      <w:r>
        <w:rPr>
          <w:rFonts w:hint="eastAsia"/>
        </w:rPr>
        <w:t>新约本身是一个整体吗？</w:t>
      </w:r>
    </w:p>
    <w:p w14:paraId="0A1B5F34">
      <w:pPr>
        <w:pStyle w:val="4"/>
        <w:spacing w:before="261" w:line="254" w:lineRule="auto"/>
        <w:ind w:right="100"/>
        <w:rPr>
          <w:rFonts w:hint="eastAsia"/>
        </w:rPr>
      </w:pPr>
    </w:p>
    <w:p w14:paraId="7DDF8CF8">
      <w:pPr>
        <w:pStyle w:val="4"/>
        <w:spacing w:before="261" w:line="254" w:lineRule="auto"/>
        <w:ind w:right="100"/>
        <w:rPr>
          <w:rFonts w:hint="eastAsia"/>
        </w:rPr>
      </w:pPr>
      <w:r>
        <w:rPr>
          <w:rFonts w:hint="eastAsia"/>
        </w:rPr>
        <w:t>Does it, to apply the question to our special subject, contain one doctrine of reconciliation, and no other?</w:t>
      </w:r>
    </w:p>
    <w:p w14:paraId="75934341">
      <w:pPr>
        <w:pStyle w:val="4"/>
        <w:spacing w:before="261" w:line="254" w:lineRule="auto"/>
        <w:ind w:right="100"/>
        <w:rPr>
          <w:rFonts w:hint="eastAsia"/>
        </w:rPr>
      </w:pPr>
      <w:r>
        <w:rPr>
          <w:rFonts w:hint="eastAsia"/>
        </w:rPr>
        <w:t>就我们的特别主题而言，它是否包含一个，且唯有一个和好的教义？</w:t>
      </w:r>
    </w:p>
    <w:p w14:paraId="30CA0C7B">
      <w:pPr>
        <w:pStyle w:val="4"/>
        <w:spacing w:before="261" w:line="254" w:lineRule="auto"/>
        <w:ind w:right="100"/>
        <w:rPr>
          <w:rFonts w:hint="eastAsia"/>
        </w:rPr>
      </w:pPr>
    </w:p>
    <w:p w14:paraId="087688EB">
      <w:pPr>
        <w:pStyle w:val="4"/>
        <w:spacing w:before="261" w:line="254" w:lineRule="auto"/>
        <w:ind w:right="100"/>
        <w:rPr>
          <w:rFonts w:hint="eastAsia"/>
        </w:rPr>
      </w:pPr>
      <w:r>
        <w:rPr>
          <w:rFonts w:hint="eastAsia"/>
        </w:rPr>
        <w:t>Does every part of it contain such a doctrine?</w:t>
      </w:r>
    </w:p>
    <w:p w14:paraId="37A2A953">
      <w:pPr>
        <w:pStyle w:val="4"/>
        <w:spacing w:before="261" w:line="254" w:lineRule="auto"/>
        <w:ind w:right="100"/>
        <w:rPr>
          <w:rFonts w:hint="eastAsia"/>
        </w:rPr>
      </w:pPr>
      <w:r>
        <w:rPr>
          <w:rFonts w:hint="eastAsia"/>
        </w:rPr>
        <w:t>它的每一部分都包含这样的教义吗？</w:t>
      </w:r>
    </w:p>
    <w:p w14:paraId="6325C6E6">
      <w:pPr>
        <w:pStyle w:val="4"/>
        <w:spacing w:before="261" w:line="254" w:lineRule="auto"/>
        <w:ind w:right="100"/>
        <w:rPr>
          <w:rFonts w:hint="eastAsia"/>
        </w:rPr>
      </w:pPr>
    </w:p>
    <w:p w14:paraId="45776946">
      <w:pPr>
        <w:pStyle w:val="4"/>
        <w:spacing w:before="261" w:line="254" w:lineRule="auto"/>
        <w:ind w:right="100"/>
        <w:rPr>
          <w:rFonts w:hint="eastAsia"/>
        </w:rPr>
      </w:pPr>
      <w:r>
        <w:rPr>
          <w:rFonts w:hint="eastAsia"/>
        </w:rPr>
        <w:t>There was a time, not so very remote, when these questions would not have been asked.</w:t>
      </w:r>
    </w:p>
    <w:p w14:paraId="499260BB">
      <w:pPr>
        <w:pStyle w:val="4"/>
        <w:spacing w:before="261" w:line="254" w:lineRule="auto"/>
        <w:ind w:right="100"/>
        <w:rPr>
          <w:rFonts w:hint="eastAsia"/>
        </w:rPr>
      </w:pPr>
      <w:r>
        <w:rPr>
          <w:rFonts w:hint="eastAsia"/>
        </w:rPr>
        <w:t>曾有一时，并非很遥远，这些问题不会被提出。</w:t>
      </w:r>
    </w:p>
    <w:p w14:paraId="3E271A8B">
      <w:pPr>
        <w:pStyle w:val="4"/>
        <w:spacing w:before="261" w:line="254" w:lineRule="auto"/>
        <w:ind w:right="100"/>
        <w:rPr>
          <w:rFonts w:hint="eastAsia"/>
        </w:rPr>
      </w:pPr>
    </w:p>
    <w:p w14:paraId="674875DC">
      <w:pPr>
        <w:pStyle w:val="4"/>
        <w:spacing w:before="261" w:line="254" w:lineRule="auto"/>
        <w:ind w:right="100"/>
        <w:rPr>
          <w:rFonts w:hint="eastAsia"/>
        </w:rPr>
      </w:pPr>
      <w:r>
        <w:rPr>
          <w:rFonts w:hint="eastAsia"/>
        </w:rPr>
        <w:t>The Christian Church of all ages and of all confessions believed that the Son of God, by His sacrificial death on the cross, had borne the sin of the world and reconciled men to God.</w:t>
      </w:r>
    </w:p>
    <w:p w14:paraId="00124B07">
      <w:pPr>
        <w:pStyle w:val="4"/>
        <w:spacing w:before="261" w:line="254" w:lineRule="auto"/>
        <w:ind w:right="100"/>
        <w:rPr>
          <w:rFonts w:hint="eastAsia"/>
        </w:rPr>
      </w:pPr>
      <w:r>
        <w:rPr>
          <w:rFonts w:hint="eastAsia"/>
        </w:rPr>
        <w:t>历代各宗派的基督教会都相信，上帝之子藉着祂在十字架上的献祭之死，担当了世人的罪，使人与上帝和好了。</w:t>
      </w:r>
    </w:p>
    <w:p w14:paraId="2BBD4024">
      <w:pPr>
        <w:pStyle w:val="4"/>
        <w:spacing w:before="261" w:line="254" w:lineRule="auto"/>
        <w:ind w:right="100"/>
        <w:rPr>
          <w:rFonts w:hint="eastAsia"/>
        </w:rPr>
      </w:pPr>
    </w:p>
    <w:p w14:paraId="72E9C39B">
      <w:pPr>
        <w:pStyle w:val="4"/>
        <w:spacing w:before="261" w:line="254" w:lineRule="auto"/>
        <w:ind w:right="100"/>
        <w:rPr>
          <w:rFonts w:hint="eastAsia"/>
        </w:rPr>
      </w:pPr>
      <w:r>
        <w:rPr>
          <w:rFonts w:hint="eastAsia"/>
        </w:rPr>
        <w:t>It believed that by His resurrection from the dead men were born again to a living hope of eternal life.</w:t>
      </w:r>
    </w:p>
    <w:p w14:paraId="5A204EEE">
      <w:pPr>
        <w:pStyle w:val="4"/>
        <w:spacing w:before="261" w:line="254" w:lineRule="auto"/>
        <w:ind w:right="100"/>
        <w:rPr>
          <w:rFonts w:hint="eastAsia"/>
        </w:rPr>
      </w:pPr>
      <w:r>
        <w:rPr>
          <w:rFonts w:hint="eastAsia"/>
        </w:rPr>
        <w:t>它相信，藉着祂从死里复活，人得以重生，有活泼的盼望，得着永生。</w:t>
      </w:r>
    </w:p>
    <w:p w14:paraId="4B986F2D">
      <w:pPr>
        <w:pStyle w:val="4"/>
        <w:spacing w:before="261" w:line="254" w:lineRule="auto"/>
        <w:ind w:right="100"/>
        <w:rPr>
          <w:rFonts w:hint="eastAsia"/>
        </w:rPr>
      </w:pPr>
    </w:p>
    <w:p w14:paraId="73AE9176">
      <w:pPr>
        <w:pStyle w:val="4"/>
        <w:spacing w:before="261" w:line="254" w:lineRule="auto"/>
        <w:ind w:right="100"/>
        <w:rPr>
          <w:rFonts w:hint="eastAsia"/>
        </w:rPr>
      </w:pPr>
      <w:r>
        <w:rPr>
          <w:rFonts w:hint="eastAsia"/>
        </w:rPr>
        <w:t>This was, in short, the gospel message; there was no gospel except in the Son of God, who was delivered for our offences and raised again for our justification.</w:t>
      </w:r>
    </w:p>
    <w:p w14:paraId="5E0F8D39">
      <w:pPr>
        <w:pStyle w:val="4"/>
        <w:spacing w:before="261" w:line="254" w:lineRule="auto"/>
        <w:ind w:right="100"/>
        <w:rPr>
          <w:rFonts w:hint="eastAsia"/>
        </w:rPr>
      </w:pPr>
      <w:r>
        <w:rPr>
          <w:rFonts w:hint="eastAsia"/>
        </w:rPr>
        <w:t>简而言之，这就是福音的信息；除了在上帝的儿子里，别无福音，祂为我们的过犯交出，为我们的称义复活。</w:t>
      </w:r>
    </w:p>
    <w:p w14:paraId="70B71292">
      <w:pPr>
        <w:pStyle w:val="4"/>
        <w:spacing w:before="261" w:line="254" w:lineRule="auto"/>
        <w:ind w:right="100"/>
        <w:rPr>
          <w:rFonts w:hint="eastAsia"/>
        </w:rPr>
      </w:pPr>
    </w:p>
    <w:p w14:paraId="75A325B5">
      <w:pPr>
        <w:pStyle w:val="4"/>
        <w:spacing w:before="261" w:line="254" w:lineRule="auto"/>
        <w:ind w:right="100"/>
        <w:rPr>
          <w:rFonts w:hint="eastAsia"/>
        </w:rPr>
      </w:pPr>
      <w:r>
        <w:rPr>
          <w:rFonts w:hint="eastAsia"/>
        </w:rPr>
        <w:t>But in the last two generations another view has been widely held.</w:t>
      </w:r>
    </w:p>
    <w:p w14:paraId="4A15A5BF">
      <w:pPr>
        <w:pStyle w:val="4"/>
        <w:spacing w:before="261" w:line="254" w:lineRule="auto"/>
        <w:ind w:right="100"/>
        <w:rPr>
          <w:rFonts w:hint="eastAsia"/>
        </w:rPr>
      </w:pPr>
      <w:r>
        <w:rPr>
          <w:rFonts w:hint="eastAsia"/>
        </w:rPr>
        <w:t>但在过去的两代人中，另一种观点已被广泛接受。</w:t>
      </w:r>
    </w:p>
    <w:p w14:paraId="4BE9C1B7">
      <w:pPr>
        <w:pStyle w:val="4"/>
        <w:spacing w:before="261" w:line="254" w:lineRule="auto"/>
        <w:ind w:right="100"/>
        <w:rPr>
          <w:rFonts w:hint="eastAsia"/>
        </w:rPr>
      </w:pPr>
    </w:p>
    <w:p w14:paraId="498FFC6C">
      <w:pPr>
        <w:pStyle w:val="4"/>
        <w:spacing w:before="261" w:line="254" w:lineRule="auto"/>
        <w:ind w:right="100"/>
        <w:rPr>
          <w:rFonts w:hint="eastAsia"/>
        </w:rPr>
      </w:pPr>
      <w:r>
        <w:rPr>
          <w:rFonts w:hint="eastAsia"/>
        </w:rPr>
        <w:t>The place of Christ in Christianity has been questioned and denied.</w:t>
      </w:r>
    </w:p>
    <w:p w14:paraId="67BC33D7">
      <w:pPr>
        <w:pStyle w:val="4"/>
        <w:spacing w:before="261" w:line="254" w:lineRule="auto"/>
        <w:ind w:right="100"/>
        <w:rPr>
          <w:rFonts w:hint="eastAsia"/>
        </w:rPr>
      </w:pPr>
      <w:r>
        <w:rPr>
          <w:rFonts w:hint="eastAsia"/>
        </w:rPr>
        <w:t>基督在基督教中的地位受到了质疑和否认。</w:t>
      </w:r>
    </w:p>
    <w:p w14:paraId="4D2E5334">
      <w:pPr>
        <w:pStyle w:val="4"/>
        <w:spacing w:before="261" w:line="254" w:lineRule="auto"/>
        <w:ind w:right="100"/>
        <w:rPr>
          <w:rFonts w:hint="eastAsia"/>
        </w:rPr>
      </w:pPr>
    </w:p>
    <w:p w14:paraId="3232AA77">
      <w:pPr>
        <w:pStyle w:val="4"/>
        <w:spacing w:before="261" w:line="254" w:lineRule="auto"/>
        <w:ind w:right="100"/>
        <w:rPr>
          <w:rFonts w:hint="eastAsia"/>
        </w:rPr>
      </w:pPr>
      <w:r>
        <w:rPr>
          <w:rFonts w:hint="eastAsia"/>
        </w:rPr>
        <w:t>It would not be of so much consequence if this were done by way of repudiating Christianity; what makes it important is that it purports to be done in the way of purifying and reforming Christianity, and that it professes to appeal to the authority of Christ Himself.</w:t>
      </w:r>
    </w:p>
    <w:p w14:paraId="2FFBA74C">
      <w:pPr>
        <w:pStyle w:val="4"/>
        <w:spacing w:before="261" w:line="254" w:lineRule="auto"/>
        <w:ind w:right="100"/>
        <w:rPr>
          <w:rFonts w:hint="eastAsia"/>
        </w:rPr>
      </w:pPr>
      <w:r>
        <w:rPr>
          <w:rFonts w:hint="eastAsia"/>
        </w:rPr>
        <w:t>如果这是以否定基督教的方式进行的，其后果就不会那么严重；使其变得重要的是，它声称是以净化和改革基督教的方式进行的，并且它声称诉诸于基督本身的权威。</w:t>
      </w:r>
    </w:p>
    <w:p w14:paraId="444EAF8E">
      <w:pPr>
        <w:pStyle w:val="4"/>
        <w:spacing w:before="261" w:line="254" w:lineRule="auto"/>
        <w:ind w:right="100"/>
        <w:rPr>
          <w:rFonts w:hint="eastAsia"/>
        </w:rPr>
      </w:pPr>
    </w:p>
    <w:p w14:paraId="07F7A915">
      <w:pPr>
        <w:pStyle w:val="4"/>
        <w:spacing w:before="261" w:line="254" w:lineRule="auto"/>
        <w:ind w:right="100"/>
        <w:rPr>
          <w:rFonts w:hint="eastAsia"/>
        </w:rPr>
      </w:pPr>
      <w:r>
        <w:rPr>
          <w:rFonts w:hint="eastAsia"/>
        </w:rPr>
        <w:t>It had its most startling expression in Harnack's well- known saying, that in the gospel as preached by Jesus the Son had no place, only the Father.</w:t>
      </w:r>
    </w:p>
    <w:p w14:paraId="54703596">
      <w:pPr>
        <w:pStyle w:val="4"/>
        <w:spacing w:before="261" w:line="254" w:lineRule="auto"/>
        <w:ind w:right="100"/>
        <w:rPr>
          <w:rFonts w:hint="eastAsia"/>
        </w:rPr>
      </w:pPr>
      <w:r>
        <w:rPr>
          <w:rFonts w:hint="eastAsia"/>
        </w:rPr>
        <w:t>它最惊人的表达，见于哈纳克那句著名的言论，即在耶稣所传的福音中，子没有地位，只有父。</w:t>
      </w:r>
    </w:p>
    <w:p w14:paraId="1A97678A">
      <w:pPr>
        <w:pStyle w:val="4"/>
        <w:spacing w:before="261" w:line="254" w:lineRule="auto"/>
        <w:ind w:right="100"/>
        <w:rPr>
          <w:rFonts w:hint="eastAsia"/>
        </w:rPr>
      </w:pPr>
    </w:p>
    <w:p w14:paraId="7BF0277F">
      <w:pPr>
        <w:pStyle w:val="4"/>
        <w:spacing w:before="261" w:line="254" w:lineRule="auto"/>
        <w:ind w:right="100"/>
        <w:rPr>
          <w:rFonts w:hint="eastAsia"/>
        </w:rPr>
      </w:pPr>
      <w:r>
        <w:rPr>
          <w:rFonts w:hint="eastAsia"/>
        </w:rPr>
        <w:t>Assuming that this was true, there would evidently be a schism in the New Testament itself.</w:t>
      </w:r>
    </w:p>
    <w:p w14:paraId="26F7ACBD">
      <w:pPr>
        <w:pStyle w:val="4"/>
        <w:spacing w:before="261" w:line="254" w:lineRule="auto"/>
        <w:ind w:right="100"/>
        <w:rPr>
          <w:rFonts w:hint="eastAsia"/>
        </w:rPr>
      </w:pPr>
      <w:r>
        <w:rPr>
          <w:rFonts w:hint="eastAsia"/>
        </w:rPr>
        <w:t>假设这是真的，那么新约本身显然就会存在分裂。</w:t>
      </w:r>
    </w:p>
    <w:p w14:paraId="0FEEE54C">
      <w:pPr>
        <w:pStyle w:val="4"/>
        <w:spacing w:before="261" w:line="254" w:lineRule="auto"/>
        <w:ind w:right="100"/>
        <w:rPr>
          <w:rFonts w:hint="eastAsia"/>
        </w:rPr>
      </w:pPr>
    </w:p>
    <w:p w14:paraId="1C9EA245">
      <w:pPr>
        <w:pStyle w:val="4"/>
        <w:spacing w:before="261" w:line="254" w:lineRule="auto"/>
        <w:ind w:right="100"/>
        <w:rPr>
          <w:rFonts w:hint="eastAsia"/>
        </w:rPr>
      </w:pPr>
      <w:r>
        <w:rPr>
          <w:rFonts w:hint="eastAsia"/>
        </w:rPr>
        <w:t>For in the gospel as preached by the apostles after the departure of Jesus, the Son is so far from having no place that He fills all things.</w:t>
      </w:r>
    </w:p>
    <w:p w14:paraId="48F6765C">
      <w:pPr>
        <w:pStyle w:val="4"/>
        <w:spacing w:before="261" w:line="254" w:lineRule="auto"/>
        <w:ind w:right="100"/>
        <w:rPr>
          <w:rFonts w:hint="eastAsia"/>
        </w:rPr>
      </w:pPr>
      <w:r>
        <w:rPr>
          <w:rFonts w:hint="eastAsia"/>
        </w:rPr>
        <w:t>因为在耶稣离去后，使徒们所传的福音中，子非但没有地位，反而充满万有。</w:t>
      </w:r>
    </w:p>
    <w:p w14:paraId="36E683E5">
      <w:pPr>
        <w:pStyle w:val="4"/>
        <w:spacing w:before="261" w:line="254" w:lineRule="auto"/>
        <w:ind w:right="100"/>
        <w:rPr>
          <w:rFonts w:hint="eastAsia"/>
        </w:rPr>
      </w:pPr>
    </w:p>
    <w:p w14:paraId="76C52881">
      <w:pPr>
        <w:pStyle w:val="4"/>
        <w:spacing w:before="261" w:line="254" w:lineRule="auto"/>
        <w:ind w:right="100"/>
        <w:rPr>
          <w:rFonts w:hint="eastAsia"/>
        </w:rPr>
      </w:pPr>
      <w:r>
        <w:rPr>
          <w:rFonts w:hint="eastAsia"/>
        </w:rPr>
        <w:t>To put it bluntly, in this view there are in the New Testament two gospels.</w:t>
      </w:r>
    </w:p>
    <w:p w14:paraId="6C395B3D">
      <w:pPr>
        <w:pStyle w:val="4"/>
        <w:spacing w:before="261" w:line="254" w:lineRule="auto"/>
        <w:ind w:right="100"/>
        <w:rPr>
          <w:rFonts w:hint="eastAsia"/>
        </w:rPr>
      </w:pPr>
      <w:r>
        <w:rPr>
          <w:rFonts w:hint="eastAsia"/>
        </w:rPr>
        <w:t>坦白地说，在这种观点中，新约中有两个福音。</w:t>
      </w:r>
    </w:p>
    <w:p w14:paraId="4580E6E2">
      <w:pPr>
        <w:pStyle w:val="4"/>
        <w:spacing w:before="261" w:line="254" w:lineRule="auto"/>
        <w:ind w:right="100"/>
        <w:rPr>
          <w:rFonts w:hint="eastAsia"/>
        </w:rPr>
      </w:pPr>
    </w:p>
    <w:p w14:paraId="4C061E38">
      <w:pPr>
        <w:pStyle w:val="4"/>
        <w:spacing w:before="261" w:line="254" w:lineRule="auto"/>
        <w:ind w:right="100"/>
        <w:rPr>
          <w:rFonts w:hint="eastAsia"/>
        </w:rPr>
      </w:pPr>
      <w:r>
        <w:rPr>
          <w:rFonts w:hint="eastAsia"/>
        </w:rPr>
        <w:t>There is the gospel preached by Jesus and the gospel preached by Paul, and so far as the place of Jesus is concerned, the two are in direct antithesis to each other.</w:t>
      </w:r>
    </w:p>
    <w:p w14:paraId="502172DB">
      <w:pPr>
        <w:pStyle w:val="4"/>
        <w:spacing w:before="261" w:line="254" w:lineRule="auto"/>
        <w:ind w:right="100"/>
        <w:rPr>
          <w:rFonts w:hint="eastAsia"/>
        </w:rPr>
      </w:pPr>
      <w:r>
        <w:rPr>
          <w:rFonts w:hint="eastAsia"/>
        </w:rPr>
        <w:t>一个是耶稣所传的福音，另一个是保罗所传的福音，就耶稣的地位而言，两者是直接对立的。</w:t>
      </w:r>
    </w:p>
    <w:p w14:paraId="5044F572">
      <w:pPr>
        <w:pStyle w:val="4"/>
        <w:spacing w:before="261" w:line="254" w:lineRule="auto"/>
        <w:ind w:right="100"/>
        <w:rPr>
          <w:rFonts w:hint="eastAsia"/>
        </w:rPr>
      </w:pPr>
    </w:p>
    <w:p w14:paraId="5D4567C0">
      <w:pPr>
        <w:pStyle w:val="4"/>
        <w:spacing w:before="261" w:line="254" w:lineRule="auto"/>
        <w:ind w:right="100"/>
        <w:rPr>
          <w:rFonts w:hint="eastAsia"/>
        </w:rPr>
      </w:pPr>
      <w:r>
        <w:rPr>
          <w:rFonts w:hint="eastAsia"/>
        </w:rPr>
        <w:t>In the one, Jesus is the ideal subject of religion, the pattern believer, who shows men through all the vicissitudes, temptations, wrongs, and agonies of life, and even in death itself, how to trust the Father and to love His children; in the other, Jesus is, in the first instance, not the pattern but the object of faith; we believe in Him as Lord and Saviour, as the propitiation for our sins, and not for ours only, but for the sin of the whole world.</w:t>
      </w:r>
    </w:p>
    <w:p w14:paraId="1F825B5F">
      <w:pPr>
        <w:pStyle w:val="4"/>
        <w:spacing w:before="261" w:line="254" w:lineRule="auto"/>
        <w:ind w:right="100"/>
        <w:rPr>
          <w:rFonts w:hint="eastAsia"/>
        </w:rPr>
      </w:pPr>
      <w:r>
        <w:rPr>
          <w:rFonts w:hint="eastAsia"/>
        </w:rPr>
        <w:t>在前者中，耶稣是宗教的理想主体，是信徒的典范，祂在人生的所有变迁、试探、冤屈和痛苦中，甚至在死亡本身中，都向人显明如何信靠父，并爱祂的儿女；在后者中，耶稣首先不是典范，而是信仰的对象；我们信祂为主和救主，为我们罪的挽回祭，不单为我们的，也为普天下人的罪。</w:t>
      </w:r>
    </w:p>
    <w:p w14:paraId="60C72F51">
      <w:pPr>
        <w:pStyle w:val="4"/>
        <w:spacing w:before="261" w:line="254" w:lineRule="auto"/>
        <w:ind w:right="100"/>
        <w:rPr>
          <w:rFonts w:hint="eastAsia"/>
        </w:rPr>
      </w:pPr>
    </w:p>
    <w:p w14:paraId="08557A83">
      <w:pPr>
        <w:pStyle w:val="4"/>
        <w:spacing w:before="261" w:line="254" w:lineRule="auto"/>
        <w:ind w:right="100"/>
        <w:rPr>
          <w:rFonts w:hint="eastAsia"/>
        </w:rPr>
      </w:pPr>
      <w:r>
        <w:rPr>
          <w:rFonts w:hint="eastAsia"/>
        </w:rPr>
        <w:t>He does not merely announce, by His life and death He achieves, the reconciliation of men to God.</w:t>
      </w:r>
    </w:p>
    <w:p w14:paraId="33A355E1">
      <w:pPr>
        <w:pStyle w:val="4"/>
        <w:spacing w:before="261" w:line="254" w:lineRule="auto"/>
        <w:ind w:right="100"/>
        <w:rPr>
          <w:rFonts w:hint="eastAsia"/>
        </w:rPr>
      </w:pPr>
      <w:r>
        <w:rPr>
          <w:rFonts w:hint="eastAsia"/>
        </w:rPr>
        <w:t>祂不仅宣告，还藉着祂的生与死，成就了人与上帝的和好。</w:t>
      </w:r>
    </w:p>
    <w:p w14:paraId="0117A210">
      <w:pPr>
        <w:pStyle w:val="4"/>
        <w:spacing w:before="261" w:line="254" w:lineRule="auto"/>
        <w:ind w:right="100"/>
        <w:rPr>
          <w:rFonts w:hint="eastAsia"/>
        </w:rPr>
      </w:pPr>
    </w:p>
    <w:p w14:paraId="3E554990">
      <w:pPr>
        <w:pStyle w:val="4"/>
        <w:spacing w:before="261" w:line="254" w:lineRule="auto"/>
        <w:ind w:right="100"/>
        <w:rPr>
          <w:rFonts w:hint="eastAsia"/>
        </w:rPr>
      </w:pPr>
      <w:r>
        <w:rPr>
          <w:rFonts w:hint="eastAsia"/>
        </w:rPr>
        <w:t>Probably in practice no one born and brought up in the Christian Church is able simply to accept this antithesis.</w:t>
      </w:r>
    </w:p>
    <w:p w14:paraId="07B3B311">
      <w:pPr>
        <w:pStyle w:val="4"/>
        <w:spacing w:before="261" w:line="254" w:lineRule="auto"/>
        <w:ind w:right="100"/>
        <w:rPr>
          <w:rFonts w:hint="eastAsia"/>
        </w:rPr>
      </w:pPr>
      <w:r>
        <w:rPr>
          <w:rFonts w:hint="eastAsia"/>
        </w:rPr>
        <w:t>或许在实践中，没有一个在基督教会中出生长大的人，能够简单地接受这种对立。</w:t>
      </w:r>
    </w:p>
    <w:p w14:paraId="19FCB56C">
      <w:pPr>
        <w:pStyle w:val="4"/>
        <w:spacing w:before="261" w:line="254" w:lineRule="auto"/>
        <w:ind w:right="100"/>
        <w:rPr>
          <w:rFonts w:hint="eastAsia"/>
        </w:rPr>
      </w:pPr>
    </w:p>
    <w:p w14:paraId="764D8F8D">
      <w:pPr>
        <w:pStyle w:val="4"/>
        <w:spacing w:before="261" w:line="254" w:lineRule="auto"/>
        <w:ind w:right="100"/>
        <w:rPr>
          <w:rFonts w:hint="eastAsia"/>
        </w:rPr>
      </w:pPr>
      <w:r>
        <w:rPr>
          <w:rFonts w:hint="eastAsia"/>
        </w:rPr>
        <w:t>There is truth in the conception of Jesus as the pattern believer; the New Testament presents it, and the soul acknowledges its power.</w:t>
      </w:r>
    </w:p>
    <w:p w14:paraId="0D6AF1A9">
      <w:pPr>
        <w:pStyle w:val="4"/>
        <w:spacing w:before="261" w:line="254" w:lineRule="auto"/>
        <w:ind w:right="100"/>
        <w:rPr>
          <w:rFonts w:hint="eastAsia"/>
        </w:rPr>
      </w:pPr>
      <w:r>
        <w:rPr>
          <w:rFonts w:hint="eastAsia"/>
        </w:rPr>
        <w:t>将耶稣视为信徒的典范，这一观念中有真理；新约呈现了它，灵魂也承认其力量。</w:t>
      </w:r>
    </w:p>
    <w:p w14:paraId="22DFDB1D">
      <w:pPr>
        <w:pStyle w:val="4"/>
        <w:spacing w:before="261" w:line="254" w:lineRule="auto"/>
        <w:ind w:right="100"/>
        <w:rPr>
          <w:rFonts w:hint="eastAsia"/>
        </w:rPr>
      </w:pPr>
    </w:p>
    <w:p w14:paraId="63944D20">
      <w:pPr>
        <w:pStyle w:val="4"/>
        <w:spacing w:before="261" w:line="254" w:lineRule="auto"/>
        <w:ind w:right="100"/>
        <w:rPr>
          <w:rFonts w:hint="eastAsia"/>
        </w:rPr>
      </w:pPr>
      <w:r>
        <w:rPr>
          <w:rFonts w:hint="eastAsia"/>
        </w:rPr>
        <w:t>But there is truth also in the conception of Jesus as the object of faith, a redeemer, or reconciler, a sacrifice for sin; the New Testament presents this also, and the conscience of the sinner cannot shut it out.</w:t>
      </w:r>
    </w:p>
    <w:p w14:paraId="696409C2">
      <w:pPr>
        <w:pStyle w:val="4"/>
        <w:spacing w:before="261" w:line="254" w:lineRule="auto"/>
        <w:ind w:right="100"/>
        <w:rPr>
          <w:rFonts w:hint="eastAsia"/>
        </w:rPr>
      </w:pPr>
      <w:r>
        <w:rPr>
          <w:rFonts w:hint="eastAsia"/>
        </w:rPr>
        <w:t>但将耶稣视为信仰的对象，一位救赎主，或和好者，为罪的祭物，这一观念中也有真理；新约也呈现了这一点，罪人的良心无法将其拒之门外。</w:t>
      </w:r>
    </w:p>
    <w:p w14:paraId="73883532">
      <w:pPr>
        <w:pStyle w:val="4"/>
        <w:spacing w:before="261" w:line="254" w:lineRule="auto"/>
        <w:ind w:right="100"/>
        <w:rPr>
          <w:rFonts w:hint="eastAsia"/>
        </w:rPr>
      </w:pPr>
    </w:p>
    <w:p w14:paraId="1E16A3FB">
      <w:pPr>
        <w:pStyle w:val="4"/>
        <w:spacing w:before="261" w:line="254" w:lineRule="auto"/>
        <w:ind w:right="100"/>
        <w:rPr>
          <w:rFonts w:hint="eastAsia"/>
        </w:rPr>
      </w:pPr>
      <w:r>
        <w:rPr>
          <w:rFonts w:hint="eastAsia"/>
        </w:rPr>
        <w:t>The impossibility of treating the antitheses as mutually exclusive is apparent even in Harnack himself.</w:t>
      </w:r>
    </w:p>
    <w:p w14:paraId="7B243F6C">
      <w:pPr>
        <w:pStyle w:val="4"/>
        <w:spacing w:before="261" w:line="254" w:lineRule="auto"/>
        <w:ind w:right="100"/>
        <w:rPr>
          <w:rFonts w:hint="eastAsia"/>
        </w:rPr>
      </w:pPr>
      <w:r>
        <w:rPr>
          <w:rFonts w:hint="eastAsia"/>
        </w:rPr>
        <w:t>即使在哈纳克本人那里，将这些对立视为相互排斥的不可能性也是显而易见的。</w:t>
      </w:r>
    </w:p>
    <w:p w14:paraId="770AC306">
      <w:pPr>
        <w:pStyle w:val="4"/>
        <w:spacing w:before="261" w:line="254" w:lineRule="auto"/>
        <w:ind w:right="100"/>
        <w:rPr>
          <w:rFonts w:hint="eastAsia"/>
        </w:rPr>
      </w:pPr>
    </w:p>
    <w:p w14:paraId="60DF0972">
      <w:pPr>
        <w:pStyle w:val="4"/>
        <w:spacing w:before="261" w:line="254" w:lineRule="auto"/>
        <w:ind w:right="100"/>
        <w:rPr>
          <w:rFonts w:hint="eastAsia"/>
        </w:rPr>
      </w:pPr>
      <w:r>
        <w:rPr>
          <w:rFonts w:hint="eastAsia"/>
        </w:rPr>
        <w:t>In the very context of the passage in which he declares that the Son has no place in the gospel, but only the Father, he is compelled to make a qualification so immense that it virtually annuls the declaration.</w:t>
      </w:r>
    </w:p>
    <w:p w14:paraId="13A949DE">
      <w:pPr>
        <w:pStyle w:val="4"/>
        <w:spacing w:before="261" w:line="254" w:lineRule="auto"/>
        <w:ind w:right="100"/>
        <w:rPr>
          <w:rFonts w:hint="eastAsia"/>
        </w:rPr>
      </w:pPr>
      <w:r>
        <w:rPr>
          <w:rFonts w:hint="eastAsia"/>
        </w:rPr>
        <w:t>正是在他宣称子在福音中无地位，只有父的段落的语境中，他被迫作了一个如此巨大的限定，以至于实际上废除了那个宣告。</w:t>
      </w:r>
    </w:p>
    <w:p w14:paraId="08DA79A2">
      <w:pPr>
        <w:pStyle w:val="4"/>
        <w:spacing w:before="261" w:line="254" w:lineRule="auto"/>
        <w:ind w:right="100"/>
        <w:rPr>
          <w:rFonts w:hint="eastAsia"/>
        </w:rPr>
      </w:pPr>
    </w:p>
    <w:p w14:paraId="0F043CCE">
      <w:pPr>
        <w:pStyle w:val="4"/>
        <w:spacing w:before="261" w:line="254" w:lineRule="auto"/>
        <w:ind w:right="100"/>
        <w:rPr>
          <w:rFonts w:hint="eastAsia"/>
        </w:rPr>
      </w:pPr>
      <w:r>
        <w:rPr>
          <w:rFonts w:hint="eastAsia"/>
        </w:rPr>
        <w:t>The Son, he repeats, does not belong to the gospel as an element of it, but He has been 'the personal realisation and the power of the gospel, and is still perpetually experienced as such.</w:t>
      </w:r>
    </w:p>
    <w:p w14:paraId="0F726F5C">
      <w:pPr>
        <w:pStyle w:val="4"/>
        <w:spacing w:before="261" w:line="254" w:lineRule="auto"/>
        <w:ind w:right="100"/>
        <w:rPr>
          <w:rFonts w:hint="eastAsia"/>
        </w:rPr>
      </w:pPr>
      <w:r>
        <w:rPr>
          <w:rFonts w:hint="eastAsia"/>
        </w:rPr>
        <w:t>他重申，子不属于福音，并非其元素，但祂一直是‘福音的位格实现和力量，并且至今仍不断地被如此经历。’</w:t>
      </w:r>
    </w:p>
    <w:p w14:paraId="3E8C99A9">
      <w:pPr>
        <w:pStyle w:val="4"/>
        <w:spacing w:before="261" w:line="254" w:lineRule="auto"/>
        <w:ind w:right="100"/>
        <w:rPr>
          <w:rFonts w:hint="eastAsia"/>
        </w:rPr>
      </w:pPr>
    </w:p>
    <w:p w14:paraId="362A8459">
      <w:pPr>
        <w:pStyle w:val="4"/>
        <w:spacing w:before="261" w:line="254" w:lineRule="auto"/>
        <w:ind w:right="100"/>
        <w:rPr>
          <w:rFonts w:hint="eastAsia"/>
        </w:rPr>
      </w:pPr>
      <w:r>
        <w:rPr>
          <w:rFonts w:hint="eastAsia"/>
        </w:rPr>
        <w:t>Fire is kindled only at fire, and personal life only at personal powers.'</w:t>
      </w:r>
    </w:p>
    <w:p w14:paraId="0D62036E">
      <w:pPr>
        <w:pStyle w:val="4"/>
        <w:spacing w:before="261" w:line="254" w:lineRule="auto"/>
        <w:ind w:right="100"/>
        <w:rPr>
          <w:rFonts w:hint="eastAsia"/>
        </w:rPr>
      </w:pPr>
      <w:r>
        <w:rPr>
          <w:rFonts w:hint="eastAsia"/>
        </w:rPr>
        <w:t>火只能从火点燃，位格的生命也只能从位格的力量点燃。’</w:t>
      </w:r>
    </w:p>
    <w:p w14:paraId="01A026CA">
      <w:pPr>
        <w:pStyle w:val="4"/>
        <w:spacing w:before="261" w:line="254" w:lineRule="auto"/>
        <w:ind w:right="100"/>
        <w:rPr>
          <w:rFonts w:hint="eastAsia"/>
        </w:rPr>
      </w:pPr>
    </w:p>
    <w:p w14:paraId="09F15236">
      <w:pPr>
        <w:pStyle w:val="4"/>
        <w:spacing w:before="261" w:line="254" w:lineRule="auto"/>
        <w:ind w:right="100"/>
        <w:rPr>
          <w:rFonts w:hint="eastAsia"/>
        </w:rPr>
      </w:pPr>
      <w:r>
        <w:rPr>
          <w:rFonts w:hint="eastAsia"/>
        </w:rPr>
        <w:t>The same impossibility of ignoring entirely the value of the testimony borne in the New Testament to Christ as redeemer and reconciler is conspicuous in a lecture entitled The Twofold Gospel in the New Testament, delivered by Harnack at the Fifth International Congress of Free Christianity and Religious Progress, held at Berlin in 1910.</w:t>
      </w:r>
    </w:p>
    <w:p w14:paraId="1F5558C1">
      <w:pPr>
        <w:pStyle w:val="4"/>
        <w:spacing w:before="261" w:line="254" w:lineRule="auto"/>
        <w:ind w:right="100"/>
        <w:rPr>
          <w:rFonts w:hint="eastAsia"/>
        </w:rPr>
      </w:pPr>
      <w:r>
        <w:rPr>
          <w:rFonts w:hint="eastAsia"/>
        </w:rPr>
        <w:t>同样，哈纳克在1910年于柏林举行的第五届自由基督教与宗教进步国际大会上，发表了一篇题为《新约中的双重福音》的演讲，其中也明显地表现出，完全忽略新约中对基督作为救赎者和和好者的见证之价值，是不可能的。</w:t>
      </w:r>
    </w:p>
    <w:p w14:paraId="118E0486">
      <w:pPr>
        <w:pStyle w:val="4"/>
        <w:spacing w:before="261" w:line="254" w:lineRule="auto"/>
        <w:ind w:right="100"/>
        <w:rPr>
          <w:rFonts w:hint="eastAsia"/>
        </w:rPr>
      </w:pPr>
    </w:p>
    <w:p w14:paraId="1E0A1BC6">
      <w:pPr>
        <w:pStyle w:val="4"/>
        <w:spacing w:before="261" w:line="254" w:lineRule="auto"/>
        <w:ind w:right="100"/>
        <w:rPr>
          <w:rFonts w:hint="eastAsia"/>
        </w:rPr>
      </w:pPr>
      <w:r>
        <w:rPr>
          <w:rFonts w:hint="eastAsia"/>
        </w:rPr>
        <w:t>Here he goes so far as to say that 'this double gospel, as it is set forth in the New Testament, is just as necessary at the present day as it has been necessary in all periods of the past.'</w:t>
      </w:r>
    </w:p>
    <w:p w14:paraId="2CD45F8F">
      <w:pPr>
        <w:pStyle w:val="4"/>
        <w:spacing w:before="261" w:line="254" w:lineRule="auto"/>
        <w:ind w:right="100"/>
        <w:rPr>
          <w:rFonts w:hint="eastAsia"/>
        </w:rPr>
      </w:pPr>
      <w:r>
        <w:rPr>
          <w:rFonts w:hint="eastAsia"/>
        </w:rPr>
        <w:t>在这里，他甚至说，‘这个双重的福音，正如在新约中所阐述的，在今天与过去所有时期一样，都是必要的。’</w:t>
      </w:r>
    </w:p>
    <w:p w14:paraId="6B217A94">
      <w:pPr>
        <w:pStyle w:val="4"/>
        <w:spacing w:before="261" w:line="254" w:lineRule="auto"/>
        <w:ind w:right="100"/>
        <w:rPr>
          <w:rFonts w:hint="eastAsia"/>
        </w:rPr>
      </w:pPr>
    </w:p>
    <w:p w14:paraId="55F611C6">
      <w:pPr>
        <w:pStyle w:val="4"/>
        <w:spacing w:before="261" w:line="254" w:lineRule="auto"/>
        <w:ind w:right="100"/>
        <w:rPr>
          <w:rFonts w:hint="eastAsia"/>
        </w:rPr>
      </w:pPr>
      <w:r>
        <w:rPr>
          <w:rFonts w:hint="eastAsia"/>
        </w:rPr>
        <w:t>But we can go much further than this.</w:t>
      </w:r>
    </w:p>
    <w:p w14:paraId="6B3E756C">
      <w:pPr>
        <w:pStyle w:val="4"/>
        <w:spacing w:before="261" w:line="254" w:lineRule="auto"/>
        <w:ind w:right="100"/>
        <w:rPr>
          <w:rFonts w:hint="eastAsia"/>
        </w:rPr>
      </w:pPr>
      <w:r>
        <w:rPr>
          <w:rFonts w:hint="eastAsia"/>
        </w:rPr>
        <w:t>但我们可以走得更远。</w:t>
      </w:r>
    </w:p>
    <w:p w14:paraId="79386DAE">
      <w:pPr>
        <w:pStyle w:val="4"/>
        <w:spacing w:before="261" w:line="254" w:lineRule="auto"/>
        <w:ind w:right="100"/>
        <w:rPr>
          <w:rFonts w:hint="eastAsia"/>
        </w:rPr>
      </w:pPr>
    </w:p>
    <w:p w14:paraId="3DE5FEB0">
      <w:pPr>
        <w:pStyle w:val="4"/>
        <w:spacing w:before="261" w:line="254" w:lineRule="auto"/>
        <w:ind w:right="100"/>
        <w:rPr>
          <w:rFonts w:hint="eastAsia"/>
        </w:rPr>
      </w:pPr>
      <w:r>
        <w:rPr>
          <w:rFonts w:hint="eastAsia"/>
        </w:rPr>
        <w:t>In his work Jesus and the Gospel, first published in 1908, the writer gave what he considers a sufficient proof of the unity of the New Testament.</w:t>
      </w:r>
    </w:p>
    <w:p w14:paraId="33997C4A">
      <w:pPr>
        <w:pStyle w:val="4"/>
        <w:spacing w:before="261" w:line="254" w:lineRule="auto"/>
        <w:ind w:right="100"/>
        <w:rPr>
          <w:rFonts w:hint="eastAsia"/>
        </w:rPr>
      </w:pPr>
      <w:r>
        <w:rPr>
          <w:rFonts w:hint="eastAsia"/>
        </w:rPr>
        <w:t>在他1908年首次出版的著作《耶稣与福音》中，作者给出了他认为足以证明新约统一性的证据。</w:t>
      </w:r>
    </w:p>
    <w:p w14:paraId="7623EB1A">
      <w:pPr>
        <w:pStyle w:val="4"/>
        <w:spacing w:before="261" w:line="254" w:lineRule="auto"/>
        <w:ind w:right="100"/>
        <w:rPr>
          <w:rFonts w:hint="eastAsia"/>
        </w:rPr>
      </w:pPr>
    </w:p>
    <w:p w14:paraId="1629EDEA">
      <w:pPr>
        <w:pStyle w:val="4"/>
        <w:spacing w:before="261" w:line="254" w:lineRule="auto"/>
        <w:ind w:right="100"/>
        <w:rPr>
          <w:rFonts w:hint="eastAsia"/>
        </w:rPr>
      </w:pPr>
      <w:r>
        <w:rPr>
          <w:rFonts w:hint="eastAsia"/>
        </w:rPr>
        <w:t>The argument is that there are not two gospels in the New Testament, but one; and that that one gospel is supported not only by the apostolic writers, but by the witness of Jesus Himself.</w:t>
      </w:r>
    </w:p>
    <w:p w14:paraId="29A2D440">
      <w:pPr>
        <w:pStyle w:val="4"/>
        <w:spacing w:before="261" w:line="254" w:lineRule="auto"/>
        <w:ind w:right="100"/>
        <w:rPr>
          <w:rFonts w:hint="eastAsia"/>
        </w:rPr>
      </w:pPr>
      <w:r>
        <w:rPr>
          <w:rFonts w:hint="eastAsia"/>
        </w:rPr>
        <w:t>论点是，新约中并非有两个福音，而是一个；并且那一个福音，不仅得到使徒作者的支持，也得到耶稣自己的见证。</w:t>
      </w:r>
    </w:p>
    <w:p w14:paraId="06C96B81">
      <w:pPr>
        <w:pStyle w:val="4"/>
        <w:spacing w:before="261" w:line="254" w:lineRule="auto"/>
        <w:ind w:right="100"/>
        <w:rPr>
          <w:rFonts w:hint="eastAsia"/>
        </w:rPr>
      </w:pPr>
    </w:p>
    <w:p w14:paraId="016A17EC">
      <w:pPr>
        <w:pStyle w:val="4"/>
        <w:spacing w:before="261" w:line="254" w:lineRule="auto"/>
        <w:ind w:right="100"/>
        <w:rPr>
          <w:rFonts w:hint="eastAsia"/>
        </w:rPr>
      </w:pPr>
      <w:r>
        <w:rPr>
          <w:rFonts w:hint="eastAsia"/>
        </w:rPr>
        <w:t>It demonstrates, as he believes, that the attitude to Christ which has always been maintained in the Church—that in which He is regarded as the object of faith, the redeemer of men from sin and their reconciler to God through His death on the cross—is the one which is characteristic of the New Testament from beginning to end, and that this attitude is the only one which is consistent with the self-revelation of Jesus during His life on earth.</w:t>
      </w:r>
    </w:p>
    <w:p w14:paraId="595EC49F">
      <w:pPr>
        <w:pStyle w:val="4"/>
        <w:spacing w:before="261" w:line="254" w:lineRule="auto"/>
        <w:ind w:right="100"/>
        <w:rPr>
          <w:rFonts w:hint="eastAsia"/>
        </w:rPr>
      </w:pPr>
      <w:r>
        <w:rPr>
          <w:rFonts w:hint="eastAsia"/>
        </w:rPr>
        <w:t>他相信，这证明了教会中一直保持的对基督的态度——即祂被视为信仰的对象，从罪中救赎人类，并藉着祂在十字架上的死使他们与上帝和好——是新约自始至终的特色，并且这种态度是唯一与耶稣在地上生活中自我启示相符的态度。</w:t>
      </w:r>
    </w:p>
    <w:p w14:paraId="073E6256">
      <w:pPr>
        <w:pStyle w:val="4"/>
        <w:spacing w:before="261" w:line="254" w:lineRule="auto"/>
        <w:ind w:right="100"/>
        <w:rPr>
          <w:rFonts w:hint="eastAsia"/>
        </w:rPr>
      </w:pPr>
    </w:p>
    <w:p w14:paraId="1508E036">
      <w:pPr>
        <w:pStyle w:val="4"/>
        <w:spacing w:before="261" w:line="254" w:lineRule="auto"/>
        <w:ind w:right="100"/>
        <w:rPr>
          <w:rFonts w:hint="eastAsia"/>
        </w:rPr>
      </w:pPr>
      <w:r>
        <w:rPr>
          <w:rFonts w:hint="eastAsia"/>
        </w:rPr>
        <w:t>If Jesus did not claim, He won and accepted this relation of men to Himself.</w:t>
      </w:r>
    </w:p>
    <w:p w14:paraId="2FC6EF06">
      <w:pPr>
        <w:pStyle w:val="4"/>
        <w:spacing w:before="261" w:line="254" w:lineRule="auto"/>
        <w:ind w:right="100"/>
        <w:rPr>
          <w:rFonts w:hint="eastAsia"/>
        </w:rPr>
      </w:pPr>
      <w:r>
        <w:rPr>
          <w:rFonts w:hint="eastAsia"/>
        </w:rPr>
        <w:t>如果耶稣没有要求，祂也赢得了并接受了人与祂自己的这种关系。</w:t>
      </w:r>
    </w:p>
    <w:p w14:paraId="7BEF10F2">
      <w:pPr>
        <w:pStyle w:val="4"/>
        <w:spacing w:before="261" w:line="254" w:lineRule="auto"/>
        <w:ind w:right="100"/>
        <w:rPr>
          <w:rFonts w:hint="eastAsia"/>
        </w:rPr>
      </w:pPr>
    </w:p>
    <w:p w14:paraId="568BDC38">
      <w:pPr>
        <w:pStyle w:val="4"/>
        <w:spacing w:before="261" w:line="254" w:lineRule="auto"/>
        <w:ind w:right="100"/>
        <w:rPr>
          <w:rFonts w:hint="eastAsia"/>
        </w:rPr>
      </w:pPr>
      <w:r>
        <w:rPr>
          <w:rFonts w:hint="eastAsia"/>
        </w:rPr>
        <w:t>It is impossible to resume this argument here, but its conclusions will be taken for granted.</w:t>
      </w:r>
    </w:p>
    <w:p w14:paraId="37057F76">
      <w:pPr>
        <w:pStyle w:val="4"/>
        <w:spacing w:before="261" w:line="254" w:lineRule="auto"/>
        <w:ind w:right="100"/>
        <w:rPr>
          <w:rFonts w:hint="eastAsia"/>
        </w:rPr>
      </w:pPr>
      <w:r>
        <w:rPr>
          <w:rFonts w:hint="eastAsia"/>
        </w:rPr>
        <w:t>在此不可能重述这个论证，但其结论将被视为当然。</w:t>
      </w:r>
    </w:p>
    <w:p w14:paraId="0BD35ED0">
      <w:pPr>
        <w:pStyle w:val="4"/>
        <w:spacing w:before="261" w:line="254" w:lineRule="auto"/>
        <w:ind w:right="100"/>
        <w:rPr>
          <w:rFonts w:hint="eastAsia"/>
        </w:rPr>
      </w:pPr>
    </w:p>
    <w:p w14:paraId="46BA81F8">
      <w:pPr>
        <w:pStyle w:val="4"/>
        <w:spacing w:before="261" w:line="254" w:lineRule="auto"/>
        <w:ind w:right="100"/>
        <w:rPr>
          <w:rFonts w:hint="eastAsia"/>
        </w:rPr>
      </w:pPr>
      <w:r>
        <w:rPr>
          <w:rFonts w:hint="eastAsia"/>
        </w:rPr>
        <w:t>That there are relative contrasts within the New Testament is not denied, but there are no absolute ones—that is, there are none such as would justify us in speaking of two gospels.</w:t>
      </w:r>
    </w:p>
    <w:p w14:paraId="75722521">
      <w:pPr>
        <w:pStyle w:val="4"/>
        <w:spacing w:before="261" w:line="254" w:lineRule="auto"/>
        <w:ind w:right="100"/>
        <w:rPr>
          <w:rFonts w:hint="eastAsia"/>
        </w:rPr>
      </w:pPr>
      <w:r>
        <w:rPr>
          <w:rFonts w:hint="eastAsia"/>
        </w:rPr>
        <w:t>新约内部存在相对的对比，这不被否认，但没有绝对的对比——也就是说，没有任何对比能证明我们谈论两个福音是合理的。</w:t>
      </w:r>
    </w:p>
    <w:p w14:paraId="4F106B44">
      <w:pPr>
        <w:pStyle w:val="4"/>
        <w:spacing w:before="261" w:line="254" w:lineRule="auto"/>
        <w:ind w:right="100"/>
        <w:rPr>
          <w:rFonts w:hint="eastAsia"/>
        </w:rPr>
      </w:pPr>
    </w:p>
    <w:p w14:paraId="69ADA1E7">
      <w:pPr>
        <w:pStyle w:val="4"/>
        <w:spacing w:before="261" w:line="254" w:lineRule="auto"/>
        <w:ind w:right="100"/>
        <w:rPr>
          <w:rFonts w:hint="eastAsia"/>
        </w:rPr>
      </w:pPr>
      <w:r>
        <w:rPr>
          <w:rFonts w:hint="eastAsia"/>
        </w:rPr>
        <w:t>It is more natural, for example, that our Lord should magnify the freeness of God's love to the sinful, and more natural that the sinners to whom it came should magnify its cost, as coming through Him and through His Passion; and this, in fact, is what we find.</w:t>
      </w:r>
    </w:p>
    <w:p w14:paraId="0A0B4EEF">
      <w:pPr>
        <w:pStyle w:val="4"/>
        <w:spacing w:before="261" w:line="254" w:lineRule="auto"/>
        <w:ind w:right="100"/>
        <w:rPr>
          <w:rFonts w:hint="eastAsia"/>
        </w:rPr>
      </w:pPr>
      <w:r>
        <w:rPr>
          <w:rFonts w:hint="eastAsia"/>
        </w:rPr>
        <w:t>例如，我们的主放大上帝对罪人白白的爱，是更自然的；而罪人，当这爱临到他们时，放大其代价，是更自然的，因这爱是藉着祂和祂的受难而来的；事实上，这正是我们所发现的。</w:t>
      </w:r>
    </w:p>
    <w:p w14:paraId="112EAA66">
      <w:pPr>
        <w:pStyle w:val="4"/>
        <w:spacing w:before="261" w:line="254" w:lineRule="auto"/>
        <w:ind w:right="100"/>
        <w:rPr>
          <w:rFonts w:hint="eastAsia"/>
        </w:rPr>
      </w:pPr>
    </w:p>
    <w:p w14:paraId="79034094">
      <w:pPr>
        <w:pStyle w:val="4"/>
        <w:spacing w:before="261" w:line="254" w:lineRule="auto"/>
        <w:ind w:right="100"/>
        <w:rPr>
          <w:rFonts w:hint="eastAsia"/>
        </w:rPr>
      </w:pPr>
      <w:r>
        <w:rPr>
          <w:rFonts w:hint="eastAsia"/>
        </w:rPr>
        <w:t>But though there is a contrast between freeness and cost, there is no antagonism, and neither is there any antagonism between the gospel of Jesus and that of Paul, or Peter, or John.</w:t>
      </w:r>
    </w:p>
    <w:p w14:paraId="347008B4">
      <w:pPr>
        <w:pStyle w:val="4"/>
        <w:spacing w:before="261" w:line="254" w:lineRule="auto"/>
        <w:ind w:right="100"/>
        <w:rPr>
          <w:rFonts w:hint="eastAsia"/>
        </w:rPr>
      </w:pPr>
      <w:r>
        <w:rPr>
          <w:rFonts w:hint="eastAsia"/>
        </w:rPr>
        <w:t>但虽然白白与代价之间有对比，却没有对立，耶稣的福音与保罗、彼得或约翰的福音之间，也没有任何对立。</w:t>
      </w:r>
    </w:p>
    <w:p w14:paraId="193A5567">
      <w:pPr>
        <w:pStyle w:val="4"/>
        <w:spacing w:before="261" w:line="254" w:lineRule="auto"/>
        <w:ind w:right="100"/>
        <w:rPr>
          <w:rFonts w:hint="eastAsia"/>
        </w:rPr>
      </w:pPr>
    </w:p>
    <w:p w14:paraId="21996C3D">
      <w:pPr>
        <w:pStyle w:val="4"/>
        <w:spacing w:before="261" w:line="254" w:lineRule="auto"/>
        <w:ind w:right="100"/>
        <w:rPr>
          <w:rFonts w:hint="eastAsia"/>
        </w:rPr>
      </w:pPr>
      <w:r>
        <w:rPr>
          <w:rFonts w:hint="eastAsia"/>
        </w:rPr>
        <w:t>We get a better chance of being impressed with the truth in its native proportions if we approach the evangelists and apostles without such questionable preconceptions.</w:t>
      </w:r>
    </w:p>
    <w:p w14:paraId="3B98789D">
      <w:pPr>
        <w:pStyle w:val="4"/>
        <w:spacing w:before="261" w:line="254" w:lineRule="auto"/>
        <w:ind w:right="100"/>
        <w:rPr>
          <w:rFonts w:hint="eastAsia"/>
        </w:rPr>
      </w:pPr>
      <w:r>
        <w:rPr>
          <w:rFonts w:hint="eastAsia"/>
        </w:rPr>
        <w:t>如果我们不带这些可疑的预设，来接近福音书作者和使徒们，我们就更有可能被真理的本来面貌所打动。</w:t>
      </w:r>
    </w:p>
    <w:p w14:paraId="45DE6370">
      <w:pPr>
        <w:pStyle w:val="4"/>
        <w:spacing w:before="261" w:line="254" w:lineRule="auto"/>
        <w:ind w:right="100"/>
        <w:rPr>
          <w:rFonts w:hint="eastAsia"/>
        </w:rPr>
      </w:pPr>
    </w:p>
    <w:p w14:paraId="77581870">
      <w:pPr>
        <w:pStyle w:val="4"/>
        <w:spacing w:before="261" w:line="254" w:lineRule="auto"/>
        <w:ind w:right="100"/>
        <w:rPr>
          <w:rFonts w:hint="eastAsia"/>
        </w:rPr>
      </w:pPr>
      <w:r>
        <w:rPr>
          <w:rFonts w:hint="eastAsia"/>
        </w:rPr>
        <w:t>There is, however, at this point another difficulty on which the historical study of the New Testament has laid great weight, the difficulty of realising how historical events, like the life and death of Jesus, should have the significance which the New Testament and all Christian faith assign them.</w:t>
      </w:r>
    </w:p>
    <w:p w14:paraId="0517CDB7">
      <w:pPr>
        <w:pStyle w:val="4"/>
        <w:spacing w:before="261" w:line="254" w:lineRule="auto"/>
        <w:ind w:right="100"/>
        <w:rPr>
          <w:rFonts w:hint="eastAsia"/>
        </w:rPr>
      </w:pPr>
      <w:r>
        <w:rPr>
          <w:rFonts w:hint="eastAsia"/>
        </w:rPr>
        <w:t>然而，在这一点上，还有另一个困难，新约的历史研究对此给予了极大的重视，即如何认识到像耶稣的生与死这样的历史事件，竟能具有新约和所有基督教信仰所赋予它们的意义。</w:t>
      </w:r>
    </w:p>
    <w:p w14:paraId="45638757">
      <w:pPr>
        <w:pStyle w:val="4"/>
        <w:spacing w:before="261" w:line="254" w:lineRule="auto"/>
        <w:ind w:right="100"/>
        <w:rPr>
          <w:rFonts w:hint="eastAsia"/>
        </w:rPr>
      </w:pPr>
    </w:p>
    <w:p w14:paraId="01772014">
      <w:pPr>
        <w:pStyle w:val="4"/>
        <w:spacing w:before="261" w:line="254" w:lineRule="auto"/>
        <w:ind w:right="100"/>
        <w:rPr>
          <w:rFonts w:hint="eastAsia"/>
        </w:rPr>
      </w:pPr>
      <w:r>
        <w:rPr>
          <w:rFonts w:hint="eastAsia"/>
        </w:rPr>
        <w:t>That something occurring in time and now lying in time far behind us should reveal eternal truth and have eternal value—that what was unquestionably human should be indubitably divine—that history, which is essentially relative, should here only be transcended, should for this once have absolute significance, never to be transcended—that the death of Christ should be at the same time the consummation of human sin and the final revelation of the love of God, a cruel unscrupulous murder and a voluntary atoning sacrifice; that it should be possible to explain the same thing in such inconceivably remote ways—on the one hand, through its historical causes in the ignorance, the pride, the hatred, the self-righteousness of men; on the other, through its final cause in the eternal sin-bearing, redeeming love of God;—there is the one difficulty of the Christian religion in which all others are summed up.</w:t>
      </w:r>
    </w:p>
    <w:p w14:paraId="6D48FE32">
      <w:pPr>
        <w:pStyle w:val="4"/>
        <w:spacing w:before="261" w:line="254" w:lineRule="auto"/>
        <w:ind w:right="100"/>
        <w:rPr>
          <w:rFonts w:hint="eastAsia"/>
        </w:rPr>
      </w:pPr>
      <w:r>
        <w:rPr>
          <w:rFonts w:hint="eastAsia"/>
        </w:rPr>
        <w:t>一件发生在时间中，如今已远在时间之后的事物，竟能揭示永恒的真理，并具有永恒的价值——一件无疑是属人的事物，竟能确凿地是属神的——历史，本质上是相对的，竟能在此唯独被超越，仅此一次具有绝对的意义，永不被超越——基督的死，竟能同时是人类罪孽的顶峰，和上帝之爱的最终启示，是一次残忍无耻的谋杀，也是一次自愿的赎罪祭；同一件事，竟可能以如此不可思议的遥远方式来解释——一方面，通过其历史原因，即人的无知、骄傲、仇恨和自义；另一方面，通过其最终原因，即上帝永恒的担当罪、救赎的爱；——这正是基督教信仰中，所有其他困难的总和。</w:t>
      </w:r>
    </w:p>
    <w:p w14:paraId="5DA1EA62">
      <w:pPr>
        <w:pStyle w:val="4"/>
        <w:spacing w:before="261" w:line="254" w:lineRule="auto"/>
        <w:ind w:right="100"/>
        <w:rPr>
          <w:rFonts w:hint="eastAsia"/>
        </w:rPr>
      </w:pPr>
    </w:p>
    <w:p w14:paraId="1CD56ACB">
      <w:pPr>
        <w:pStyle w:val="4"/>
        <w:spacing w:before="261" w:line="254" w:lineRule="auto"/>
        <w:ind w:right="100"/>
        <w:rPr>
          <w:rFonts w:hint="eastAsia"/>
        </w:rPr>
      </w:pPr>
      <w:r>
        <w:rPr>
          <w:rFonts w:hint="eastAsia"/>
        </w:rPr>
        <w:t>How can the historical and human be eternal and divine?</w:t>
      </w:r>
    </w:p>
    <w:p w14:paraId="50DE139F">
      <w:pPr>
        <w:pStyle w:val="4"/>
        <w:spacing w:before="261" w:line="254" w:lineRule="auto"/>
        <w:ind w:right="100"/>
        <w:rPr>
          <w:rFonts w:hint="eastAsia"/>
        </w:rPr>
      </w:pPr>
      <w:r>
        <w:rPr>
          <w:rFonts w:hint="eastAsia"/>
        </w:rPr>
        <w:t>历史的和属人的，怎能是永恒和神圣的呢？</w:t>
      </w:r>
    </w:p>
    <w:p w14:paraId="46A135A7">
      <w:pPr>
        <w:pStyle w:val="4"/>
        <w:spacing w:before="261" w:line="254" w:lineRule="auto"/>
        <w:ind w:right="100"/>
        <w:rPr>
          <w:rFonts w:hint="eastAsia"/>
        </w:rPr>
      </w:pPr>
    </w:p>
    <w:p w14:paraId="078B6FCF">
      <w:pPr>
        <w:pStyle w:val="4"/>
        <w:spacing w:before="261" w:line="254" w:lineRule="auto"/>
        <w:ind w:right="100"/>
        <w:rPr>
          <w:rFonts w:hint="eastAsia"/>
        </w:rPr>
      </w:pPr>
      <w:r>
        <w:rPr>
          <w:rFonts w:hint="eastAsia"/>
        </w:rPr>
        <w:t>The New Testament, curiously enough, is aware of the contrasts here stated, but does not seem perplexed by them.</w:t>
      </w:r>
    </w:p>
    <w:p w14:paraId="6B8B1D14">
      <w:pPr>
        <w:pStyle w:val="4"/>
        <w:spacing w:before="261" w:line="254" w:lineRule="auto"/>
        <w:ind w:right="100"/>
        <w:rPr>
          <w:rFonts w:hint="eastAsia"/>
        </w:rPr>
      </w:pPr>
      <w:r>
        <w:rPr>
          <w:rFonts w:hint="eastAsia"/>
        </w:rPr>
        <w:t>奇怪的是，新约意识到了这里陈述的对比，但似乎并未因此而困惑。</w:t>
      </w:r>
    </w:p>
    <w:p w14:paraId="5332B7FE">
      <w:pPr>
        <w:pStyle w:val="4"/>
        <w:spacing w:before="261" w:line="254" w:lineRule="auto"/>
        <w:ind w:right="100"/>
        <w:rPr>
          <w:rFonts w:hint="eastAsia"/>
        </w:rPr>
      </w:pPr>
    </w:p>
    <w:p w14:paraId="18D939CC">
      <w:pPr>
        <w:pStyle w:val="4"/>
        <w:spacing w:before="261" w:line="254" w:lineRule="auto"/>
        <w:ind w:right="100"/>
        <w:rPr>
          <w:rFonts w:hint="eastAsia"/>
        </w:rPr>
      </w:pPr>
      <w:r>
        <w:rPr>
          <w:rFonts w:hint="eastAsia"/>
        </w:rPr>
        <w:t>The story of the Passion is told quite objectively—the timidity of the twelve, the malice of the priests, the treachery of Judas, the vacillation and unscrupulousness of Pilate, all the historical causes of the death of Jesus, are presented quite disinterestedly; and side by side with this it is asserted that God gave Him up for us all, and forgiveness of sins is preached in His name.</w:t>
      </w:r>
    </w:p>
    <w:p w14:paraId="22C9B978">
      <w:pPr>
        <w:pStyle w:val="4"/>
        <w:spacing w:before="261" w:line="254" w:lineRule="auto"/>
        <w:ind w:right="100"/>
        <w:rPr>
          <w:rFonts w:hint="eastAsia"/>
        </w:rPr>
      </w:pPr>
      <w:r>
        <w:rPr>
          <w:rFonts w:hint="eastAsia"/>
        </w:rPr>
        <w:t>受难的故事被讲述得相当客观——十二门徒的胆怯，祭司们的恶意，犹大的背叛，彼拉多的动摇和无耻，所有耶稣之死的历史原因，都以一种相当不带偏见的方式呈现出来；与此并存的，是断言上帝为我们众人舍了祂，罪得赦免的道奉祂的名传开。</w:t>
      </w:r>
    </w:p>
    <w:p w14:paraId="6820729A">
      <w:pPr>
        <w:pStyle w:val="4"/>
        <w:spacing w:before="261" w:line="254" w:lineRule="auto"/>
        <w:ind w:right="100"/>
        <w:rPr>
          <w:rFonts w:hint="eastAsia"/>
        </w:rPr>
      </w:pPr>
    </w:p>
    <w:p w14:paraId="1C12A7DE">
      <w:pPr>
        <w:pStyle w:val="4"/>
        <w:spacing w:before="261" w:line="254" w:lineRule="auto"/>
        <w:ind w:right="100"/>
        <w:rPr>
          <w:rFonts w:hint="eastAsia"/>
        </w:rPr>
      </w:pPr>
      <w:r>
        <w:rPr>
          <w:rFonts w:hint="eastAsia"/>
        </w:rPr>
        <w:t>There was probably a latent sense of the disproportion between the historical facts and the divine meaning of them, but faith rather gloried in the paradox than wrestled with it.</w:t>
      </w:r>
    </w:p>
    <w:p w14:paraId="32B8CC66">
      <w:pPr>
        <w:pStyle w:val="4"/>
        <w:spacing w:before="261" w:line="254" w:lineRule="auto"/>
        <w:ind w:right="100"/>
        <w:rPr>
          <w:rFonts w:hint="eastAsia"/>
        </w:rPr>
      </w:pPr>
      <w:r>
        <w:rPr>
          <w:rFonts w:hint="eastAsia"/>
        </w:rPr>
        <w:t>或许有一种潜在的感觉，即历史事实与它们的神圣意义之间不成比例，但信心与其说与这悖论搏斗，不如说在其中夸耀。</w:t>
      </w:r>
    </w:p>
    <w:p w14:paraId="28058FDD">
      <w:pPr>
        <w:pStyle w:val="4"/>
        <w:spacing w:before="261" w:line="254" w:lineRule="auto"/>
        <w:ind w:right="100"/>
        <w:rPr>
          <w:rFonts w:hint="eastAsia"/>
        </w:rPr>
      </w:pPr>
    </w:p>
    <w:p w14:paraId="37D30187">
      <w:pPr>
        <w:pStyle w:val="4"/>
        <w:spacing w:before="261" w:line="254" w:lineRule="auto"/>
        <w:ind w:right="100"/>
        <w:rPr>
          <w:rFonts w:hint="eastAsia"/>
        </w:rPr>
      </w:pPr>
      <w:r>
        <w:rPr>
          <w:rFonts w:hint="eastAsia"/>
        </w:rPr>
        <w:t>That a judicial murder, attended by many circumstances of squalor and horror, should also be the final sacrifice for the sin of the world, was strange indeed; but it was the Lord's doing, and wonderful in believers' eyes.</w:t>
      </w:r>
    </w:p>
    <w:p w14:paraId="56D7154D">
      <w:pPr>
        <w:pStyle w:val="4"/>
        <w:spacing w:before="261" w:line="254" w:lineRule="auto"/>
        <w:ind w:right="100"/>
        <w:rPr>
          <w:rFonts w:hint="eastAsia"/>
        </w:rPr>
      </w:pPr>
      <w:r>
        <w:rPr>
          <w:rFonts w:hint="eastAsia"/>
        </w:rPr>
        <w:t>一次司法谋杀，伴随着许多肮脏和恐怖的情景，竟也是为世界罪孽作的最终献祭，这确实奇怪；但这是主所作的，在信徒眼中看为奇妙。</w:t>
      </w:r>
    </w:p>
    <w:p w14:paraId="54092A15">
      <w:pPr>
        <w:pStyle w:val="4"/>
        <w:spacing w:before="261" w:line="254" w:lineRule="auto"/>
        <w:ind w:right="100"/>
        <w:rPr>
          <w:rFonts w:hint="eastAsia"/>
        </w:rPr>
      </w:pPr>
    </w:p>
    <w:p w14:paraId="001A5D2D">
      <w:pPr>
        <w:pStyle w:val="4"/>
        <w:spacing w:before="261" w:line="254" w:lineRule="auto"/>
        <w:ind w:right="100"/>
        <w:rPr>
          <w:rFonts w:hint="eastAsia"/>
        </w:rPr>
      </w:pPr>
      <w:r>
        <w:rPr>
          <w:rFonts w:hint="eastAsia"/>
        </w:rPr>
        <w:t>No doubt the apostles were aware that in all its inner reality, in everything in it in which Christ was revealed, the passion was divine.</w:t>
      </w:r>
    </w:p>
    <w:p w14:paraId="7552C7F1">
      <w:pPr>
        <w:pStyle w:val="4"/>
        <w:spacing w:before="261" w:line="254" w:lineRule="auto"/>
        <w:ind w:right="100"/>
        <w:rPr>
          <w:rFonts w:hint="eastAsia"/>
        </w:rPr>
      </w:pPr>
      <w:r>
        <w:rPr>
          <w:rFonts w:hint="eastAsia"/>
        </w:rPr>
        <w:t>无疑，使徒们意识到，在其全部内在的真实中，在其一切显明基督的事物中，受难是神圣的。</w:t>
      </w:r>
    </w:p>
    <w:p w14:paraId="1B6FD444">
      <w:pPr>
        <w:pStyle w:val="4"/>
        <w:spacing w:before="261" w:line="254" w:lineRule="auto"/>
        <w:ind w:right="100"/>
        <w:rPr>
          <w:rFonts w:hint="eastAsia"/>
        </w:rPr>
      </w:pPr>
    </w:p>
    <w:p w14:paraId="07D016A1">
      <w:pPr>
        <w:pStyle w:val="4"/>
        <w:spacing w:before="261" w:line="254" w:lineRule="auto"/>
        <w:ind w:right="100"/>
        <w:rPr>
          <w:rFonts w:hint="eastAsia"/>
        </w:rPr>
      </w:pPr>
      <w:r>
        <w:rPr>
          <w:rFonts w:hint="eastAsia"/>
        </w:rPr>
        <w:t>When He said to the women on the Via Dolorosa, 'Weep not for Me, but weep for yourselves and for your children'; when He prayed at the cross, 'Father, forgive them, for they know not what they do'; when He said to the penitent thief, 'To-day shalt thou be with Me in paradise'; when He bowed His head and cried, 'Father, into Thy hands I commend My spirit,' they felt that nothing of this was without God.</w:t>
      </w:r>
    </w:p>
    <w:p w14:paraId="28EF712A">
      <w:pPr>
        <w:pStyle w:val="4"/>
        <w:spacing w:before="261" w:line="254" w:lineRule="auto"/>
        <w:ind w:right="100"/>
        <w:rPr>
          <w:rFonts w:hint="eastAsia"/>
        </w:rPr>
      </w:pPr>
      <w:r>
        <w:rPr>
          <w:rFonts w:hint="eastAsia"/>
        </w:rPr>
        <w:t>当祂在苦路上对妇女们说：‘不要为我哭，当为自己和自己的儿女哭’；当祂在十字架上祷告说：‘父啊，赦免他们，因为他们所做的，他们不晓得’；当祂对悔改的强盗说：‘今日你要同我在乐园里了’；当祂低下头，呼喊说：‘父啊，我将我的灵魂交在你手里’时，他们感觉到，这一切无一不是出于上帝。</w:t>
      </w:r>
    </w:p>
    <w:p w14:paraId="116644CB">
      <w:pPr>
        <w:pStyle w:val="4"/>
        <w:spacing w:before="261" w:line="254" w:lineRule="auto"/>
        <w:ind w:right="100"/>
        <w:rPr>
          <w:rFonts w:hint="eastAsia"/>
        </w:rPr>
      </w:pPr>
    </w:p>
    <w:p w14:paraId="0F3BDB47">
      <w:pPr>
        <w:pStyle w:val="4"/>
        <w:spacing w:before="261" w:line="254" w:lineRule="auto"/>
        <w:ind w:right="100"/>
        <w:rPr>
          <w:rFonts w:hint="eastAsia"/>
        </w:rPr>
      </w:pPr>
      <w:r>
        <w:rPr>
          <w:rFonts w:hint="eastAsia"/>
        </w:rPr>
        <w:t>It was through eternal spirit—a spirit which in moral power could never be outgrown, and in which the final reality of God was made manifest—that He offered Himself without spot to the Father.</w:t>
      </w:r>
    </w:p>
    <w:p w14:paraId="422A9F7F">
      <w:pPr>
        <w:pStyle w:val="4"/>
        <w:spacing w:before="261" w:line="254" w:lineRule="auto"/>
        <w:ind w:right="100"/>
        <w:rPr>
          <w:rFonts w:hint="eastAsia"/>
        </w:rPr>
      </w:pPr>
      <w:r>
        <w:rPr>
          <w:rFonts w:hint="eastAsia"/>
        </w:rPr>
        <w:t>祂是藉着永远的灵——一种在道德能力上永远无法被超越，并且上帝最终的真实在其中显明的灵——将自己无瑕疵地献给父。</w:t>
      </w:r>
    </w:p>
    <w:p w14:paraId="6A222052">
      <w:pPr>
        <w:pStyle w:val="4"/>
        <w:spacing w:before="261" w:line="254" w:lineRule="auto"/>
        <w:ind w:right="100"/>
        <w:rPr>
          <w:rFonts w:hint="eastAsia"/>
        </w:rPr>
      </w:pPr>
    </w:p>
    <w:p w14:paraId="0B15921A">
      <w:pPr>
        <w:pStyle w:val="4"/>
        <w:spacing w:before="261" w:line="254" w:lineRule="auto"/>
        <w:ind w:right="100"/>
        <w:rPr>
          <w:rFonts w:hint="eastAsia"/>
        </w:rPr>
      </w:pPr>
      <w:r>
        <w:rPr>
          <w:rFonts w:hint="eastAsia"/>
        </w:rPr>
        <w:t>But they do not reason upon this, they seem rather to have had an instinctive sense of its truth.</w:t>
      </w:r>
    </w:p>
    <w:p w14:paraId="12B4C22F">
      <w:pPr>
        <w:pStyle w:val="4"/>
        <w:spacing w:before="261" w:line="254" w:lineRule="auto"/>
        <w:ind w:right="100"/>
        <w:rPr>
          <w:rFonts w:hint="eastAsia"/>
        </w:rPr>
      </w:pPr>
      <w:r>
        <w:rPr>
          <w:rFonts w:hint="eastAsia"/>
        </w:rPr>
        <w:t>但他们不对此作推理，他们似乎更像是有对其真理的本能感知。</w:t>
      </w:r>
    </w:p>
    <w:p w14:paraId="6BC441C7">
      <w:pPr>
        <w:pStyle w:val="4"/>
        <w:spacing w:before="261" w:line="254" w:lineRule="auto"/>
        <w:ind w:right="100"/>
        <w:rPr>
          <w:rFonts w:hint="eastAsia"/>
        </w:rPr>
      </w:pPr>
    </w:p>
    <w:p w14:paraId="26211481">
      <w:pPr>
        <w:pStyle w:val="4"/>
        <w:spacing w:before="261" w:line="254" w:lineRule="auto"/>
        <w:ind w:right="100"/>
        <w:rPr>
          <w:rFonts w:hint="eastAsia"/>
        </w:rPr>
      </w:pPr>
      <w:r>
        <w:rPr>
          <w:rFonts w:hint="eastAsia"/>
        </w:rPr>
        <w:t>The assertion that the murdered Jesus is the Lamb of God who takes away the sin of the world is too great not to be true, and the verification of it has been too wonderful to let us suppose it false.</w:t>
      </w:r>
    </w:p>
    <w:p w14:paraId="03699B31">
      <w:pPr>
        <w:pStyle w:val="4"/>
        <w:spacing w:before="261" w:line="254" w:lineRule="auto"/>
        <w:ind w:right="100"/>
        <w:rPr>
          <w:rFonts w:hint="eastAsia"/>
        </w:rPr>
      </w:pPr>
      <w:r>
        <w:rPr>
          <w:rFonts w:hint="eastAsia"/>
        </w:rPr>
        <w:t>宣称被杀的耶稣是除去世人罪孽的上帝的羔羊，这太伟大了，以至于不可能是假的，而对其的验证又太奇妙了，以至于我们不能假设它是假的。</w:t>
      </w:r>
    </w:p>
    <w:p w14:paraId="2ABFA78E">
      <w:pPr>
        <w:pStyle w:val="4"/>
        <w:spacing w:before="261" w:line="254" w:lineRule="auto"/>
        <w:ind w:right="100"/>
        <w:rPr>
          <w:rFonts w:hint="eastAsia"/>
        </w:rPr>
      </w:pPr>
    </w:p>
    <w:p w14:paraId="723F4CC5">
      <w:pPr>
        <w:pStyle w:val="4"/>
        <w:spacing w:before="261" w:line="254" w:lineRule="auto"/>
        <w:ind w:right="100"/>
        <w:rPr>
          <w:rFonts w:hint="eastAsia"/>
        </w:rPr>
      </w:pPr>
      <w:r>
        <w:rPr>
          <w:rFonts w:hint="eastAsia"/>
        </w:rPr>
        <w:t>In the New Testament presentation of the gospel the final cause of Christ's death—what God does in it—completely overshadows the antecedent or historical causes by which it was produced, and here it is the New Testament point of view which must determine our course.</w:t>
      </w:r>
    </w:p>
    <w:p w14:paraId="1D7F8FE3">
      <w:pPr>
        <w:pStyle w:val="4"/>
        <w:spacing w:before="261" w:line="254" w:lineRule="auto"/>
        <w:ind w:right="100"/>
        <w:rPr>
          <w:rFonts w:hint="eastAsia"/>
        </w:rPr>
      </w:pPr>
      <w:r>
        <w:rPr>
          <w:rFonts w:hint="eastAsia"/>
        </w:rPr>
        <w:t>在新约对福音的呈现中，基督之死的最终原因——即上帝在其中所作的——完全盖过了产生它的先行或历史原因，在这里，必须是新约的观点来决定我们的路线。</w:t>
      </w:r>
    </w:p>
    <w:p w14:paraId="3C16F08D">
      <w:pPr>
        <w:pStyle w:val="4"/>
        <w:spacing w:before="261" w:line="254" w:lineRule="auto"/>
        <w:ind w:right="100"/>
        <w:rPr>
          <w:rFonts w:hint="eastAsia"/>
        </w:rPr>
      </w:pPr>
    </w:p>
    <w:p w14:paraId="2EAE6BB1">
      <w:pPr>
        <w:pStyle w:val="4"/>
        <w:spacing w:before="261" w:line="254" w:lineRule="auto"/>
        <w:ind w:right="100"/>
        <w:rPr>
          <w:rFonts w:hint="eastAsia"/>
        </w:rPr>
      </w:pPr>
      <w:r>
        <w:rPr>
          <w:rFonts w:hint="eastAsia"/>
        </w:rPr>
        <w:t>At the same time, while we recognise that the historical in the New Testament is eternal and divine, we must not allow ourselves to suppose that when we have apprehended the eternal and divine we can become indifferent to the historical and let it go.</w:t>
      </w:r>
    </w:p>
    <w:p w14:paraId="76582030">
      <w:pPr>
        <w:pStyle w:val="4"/>
        <w:spacing w:before="261" w:line="254" w:lineRule="auto"/>
        <w:ind w:right="100"/>
        <w:rPr>
          <w:rFonts w:hint="eastAsia"/>
        </w:rPr>
      </w:pPr>
      <w:r>
        <w:rPr>
          <w:rFonts w:hint="eastAsia"/>
        </w:rPr>
        <w:t>同时，虽然我们认识到新约中的历史性是永恒和神圣的，我们绝不能让自己以为，当我们领会了永恒和神圣之后，就可以对历史性漠不关心并将其抛弃。</w:t>
      </w:r>
    </w:p>
    <w:p w14:paraId="30D95DEB">
      <w:pPr>
        <w:pStyle w:val="4"/>
        <w:spacing w:before="261" w:line="254" w:lineRule="auto"/>
        <w:ind w:right="100"/>
        <w:rPr>
          <w:rFonts w:hint="eastAsia"/>
        </w:rPr>
      </w:pPr>
    </w:p>
    <w:p w14:paraId="5BC92687">
      <w:pPr>
        <w:pStyle w:val="4"/>
        <w:spacing w:before="261" w:line="254" w:lineRule="auto"/>
        <w:ind w:right="100"/>
        <w:rPr>
          <w:rFonts w:hint="eastAsia"/>
        </w:rPr>
      </w:pPr>
      <w:r>
        <w:rPr>
          <w:rFonts w:hint="eastAsia"/>
        </w:rPr>
        <w:t>The whole power of Christianity is in its historical character, and to replace its sublime and tragic facts by a system of ideas, however true and imposing, is to destroy it altogether.</w:t>
      </w:r>
    </w:p>
    <w:p w14:paraId="2F36BD6D">
      <w:pPr>
        <w:pStyle w:val="4"/>
        <w:spacing w:before="261" w:line="254" w:lineRule="auto"/>
        <w:ind w:right="100"/>
        <w:rPr>
          <w:rFonts w:hint="eastAsia"/>
        </w:rPr>
      </w:pPr>
      <w:r>
        <w:rPr>
          <w:rFonts w:hint="eastAsia"/>
        </w:rPr>
        <w:t>基督教的全部力量在于其历史特性，用一个思想体系，无论多么真实和宏伟，来取代其崇高和悲壮的事实，就是将其彻底摧毁。</w:t>
      </w:r>
    </w:p>
    <w:p w14:paraId="3E0EB135">
      <w:pPr>
        <w:pStyle w:val="4"/>
        <w:spacing w:before="261" w:line="254" w:lineRule="auto"/>
        <w:ind w:right="100"/>
        <w:rPr>
          <w:rFonts w:hint="eastAsia"/>
        </w:rPr>
      </w:pPr>
    </w:p>
    <w:p w14:paraId="5ED554D6">
      <w:pPr>
        <w:pStyle w:val="4"/>
        <w:spacing w:before="261" w:line="254" w:lineRule="auto"/>
        <w:ind w:right="100"/>
        <w:rPr>
          <w:rFonts w:hint="eastAsia"/>
        </w:rPr>
      </w:pPr>
      <w:r>
        <w:rPr>
          <w:rFonts w:hint="eastAsia"/>
        </w:rPr>
        <w:t>In the first chapter reference has been made to the general character of the work of Jesus.</w:t>
      </w:r>
    </w:p>
    <w:p w14:paraId="044A929E">
      <w:pPr>
        <w:pStyle w:val="4"/>
        <w:spacing w:before="261" w:line="254" w:lineRule="auto"/>
        <w:ind w:right="100"/>
        <w:rPr>
          <w:rFonts w:hint="eastAsia"/>
        </w:rPr>
      </w:pPr>
      <w:r>
        <w:rPr>
          <w:rFonts w:hint="eastAsia"/>
        </w:rPr>
        <w:t>在第一章中，已提到了耶稣工作的总体特征。</w:t>
      </w:r>
    </w:p>
    <w:p w14:paraId="32A033AB">
      <w:pPr>
        <w:pStyle w:val="4"/>
        <w:spacing w:before="261" w:line="254" w:lineRule="auto"/>
        <w:ind w:right="100"/>
        <w:rPr>
          <w:rFonts w:hint="eastAsia"/>
        </w:rPr>
      </w:pPr>
    </w:p>
    <w:p w14:paraId="18E26652">
      <w:pPr>
        <w:pStyle w:val="4"/>
        <w:spacing w:before="261" w:line="254" w:lineRule="auto"/>
        <w:ind w:right="100"/>
        <w:rPr>
          <w:rFonts w:hint="eastAsia"/>
        </w:rPr>
      </w:pPr>
      <w:r>
        <w:rPr>
          <w:rFonts w:hint="eastAsia"/>
        </w:rPr>
        <w:t>In the widest sense it will not be questioned that it was a work of reconciliation.</w:t>
      </w:r>
    </w:p>
    <w:p w14:paraId="3B3B821F">
      <w:pPr>
        <w:pStyle w:val="4"/>
        <w:spacing w:before="261" w:line="254" w:lineRule="auto"/>
        <w:ind w:right="100"/>
        <w:rPr>
          <w:rFonts w:hint="eastAsia"/>
        </w:rPr>
      </w:pPr>
      <w:r>
        <w:rPr>
          <w:rFonts w:hint="eastAsia"/>
        </w:rPr>
        <w:t>在最广的意义上，无人会质疑那是一项和好的工作。</w:t>
      </w:r>
    </w:p>
    <w:p w14:paraId="01D3D3B3">
      <w:pPr>
        <w:pStyle w:val="4"/>
        <w:spacing w:before="261" w:line="254" w:lineRule="auto"/>
        <w:ind w:right="100"/>
        <w:rPr>
          <w:rFonts w:hint="eastAsia"/>
        </w:rPr>
      </w:pPr>
    </w:p>
    <w:p w14:paraId="264ACE94">
      <w:pPr>
        <w:pStyle w:val="4"/>
        <w:spacing w:before="261" w:line="254" w:lineRule="auto"/>
        <w:ind w:right="100"/>
        <w:rPr>
          <w:rFonts w:hint="eastAsia"/>
        </w:rPr>
      </w:pPr>
      <w:r>
        <w:rPr>
          <w:rFonts w:hint="eastAsia"/>
        </w:rPr>
        <w:t>He received sinners.</w:t>
      </w:r>
    </w:p>
    <w:p w14:paraId="541A8F33">
      <w:pPr>
        <w:pStyle w:val="4"/>
        <w:spacing w:before="261" w:line="254" w:lineRule="auto"/>
        <w:ind w:right="100"/>
        <w:rPr>
          <w:rFonts w:hint="eastAsia"/>
        </w:rPr>
      </w:pPr>
      <w:r>
        <w:rPr>
          <w:rFonts w:hint="eastAsia"/>
        </w:rPr>
        <w:t>祂接待罪人。</w:t>
      </w:r>
    </w:p>
    <w:p w14:paraId="70D85FE8">
      <w:pPr>
        <w:pStyle w:val="4"/>
        <w:spacing w:before="261" w:line="254" w:lineRule="auto"/>
        <w:ind w:right="100"/>
        <w:rPr>
          <w:rFonts w:hint="eastAsia"/>
        </w:rPr>
      </w:pPr>
    </w:p>
    <w:p w14:paraId="4A6AB7AD">
      <w:pPr>
        <w:pStyle w:val="4"/>
        <w:spacing w:before="261" w:line="254" w:lineRule="auto"/>
        <w:ind w:right="100"/>
        <w:rPr>
          <w:rFonts w:hint="eastAsia"/>
        </w:rPr>
      </w:pPr>
      <w:r>
        <w:rPr>
          <w:rFonts w:hint="eastAsia"/>
        </w:rPr>
        <w:t>He declared, bestowed, and embodied forgiveness.</w:t>
      </w:r>
    </w:p>
    <w:p w14:paraId="41FBB03C">
      <w:pPr>
        <w:pStyle w:val="4"/>
        <w:spacing w:before="261" w:line="254" w:lineRule="auto"/>
        <w:ind w:right="100"/>
        <w:rPr>
          <w:rFonts w:hint="eastAsia"/>
        </w:rPr>
      </w:pPr>
      <w:r>
        <w:rPr>
          <w:rFonts w:hint="eastAsia"/>
        </w:rPr>
        <w:t>祂宣告、赐予并体现了饶恕。</w:t>
      </w:r>
    </w:p>
    <w:p w14:paraId="705C7B08">
      <w:pPr>
        <w:pStyle w:val="4"/>
        <w:spacing w:before="261" w:line="254" w:lineRule="auto"/>
        <w:ind w:right="100"/>
        <w:rPr>
          <w:rFonts w:hint="eastAsia"/>
        </w:rPr>
      </w:pPr>
    </w:p>
    <w:p w14:paraId="540CA4F5">
      <w:pPr>
        <w:pStyle w:val="4"/>
        <w:spacing w:before="261" w:line="254" w:lineRule="auto"/>
        <w:ind w:right="100"/>
        <w:rPr>
          <w:rFonts w:hint="eastAsia"/>
        </w:rPr>
      </w:pPr>
      <w:r>
        <w:rPr>
          <w:rFonts w:hint="eastAsia"/>
        </w:rPr>
        <w:t>He came to seek and to save that which was lost.</w:t>
      </w:r>
    </w:p>
    <w:p w14:paraId="7DCA4D6F">
      <w:pPr>
        <w:pStyle w:val="4"/>
        <w:spacing w:before="261" w:line="254" w:lineRule="auto"/>
        <w:ind w:right="100"/>
        <w:rPr>
          <w:rFonts w:hint="eastAsia"/>
        </w:rPr>
      </w:pPr>
      <w:r>
        <w:rPr>
          <w:rFonts w:hint="eastAsia"/>
        </w:rPr>
        <w:t>祂来要寻找、拯救失丧的人。</w:t>
      </w:r>
    </w:p>
    <w:p w14:paraId="41D7DEB2">
      <w:pPr>
        <w:pStyle w:val="4"/>
        <w:spacing w:before="261" w:line="254" w:lineRule="auto"/>
        <w:ind w:right="100"/>
        <w:rPr>
          <w:rFonts w:hint="eastAsia"/>
        </w:rPr>
      </w:pPr>
    </w:p>
    <w:p w14:paraId="5D11DC69">
      <w:pPr>
        <w:pStyle w:val="4"/>
        <w:spacing w:before="261" w:line="254" w:lineRule="auto"/>
        <w:ind w:right="100"/>
        <w:rPr>
          <w:rFonts w:hint="eastAsia"/>
        </w:rPr>
      </w:pPr>
      <w:r>
        <w:rPr>
          <w:rFonts w:hint="eastAsia"/>
        </w:rPr>
        <w:t>Whatever else He did, He came to men who were alienated from God by their sins, full of apprehensions and distrust, and He brought them back to God and to the assurance of His fatherly love.</w:t>
      </w:r>
    </w:p>
    <w:p w14:paraId="35E0BC93">
      <w:pPr>
        <w:pStyle w:val="4"/>
        <w:spacing w:before="261" w:line="254" w:lineRule="auto"/>
        <w:ind w:right="100"/>
        <w:rPr>
          <w:rFonts w:hint="eastAsia"/>
        </w:rPr>
      </w:pPr>
      <w:r>
        <w:rPr>
          <w:rFonts w:hint="eastAsia"/>
        </w:rPr>
        <w:t>无论祂做了什么，祂都来到因罪与上帝疏远、充满恐惧和不信的人那里，并将他们带回到上帝面前，带到祂父爱的确据中。</w:t>
      </w:r>
    </w:p>
    <w:p w14:paraId="2CD7434D">
      <w:pPr>
        <w:pStyle w:val="4"/>
        <w:spacing w:before="261" w:line="254" w:lineRule="auto"/>
        <w:ind w:right="100"/>
        <w:rPr>
          <w:rFonts w:hint="eastAsia"/>
        </w:rPr>
      </w:pPr>
    </w:p>
    <w:p w14:paraId="62D05936">
      <w:pPr>
        <w:pStyle w:val="4"/>
        <w:spacing w:before="261" w:line="254" w:lineRule="auto"/>
        <w:ind w:right="100"/>
        <w:rPr>
          <w:rFonts w:hint="eastAsia"/>
        </w:rPr>
      </w:pPr>
      <w:r>
        <w:rPr>
          <w:rFonts w:hint="eastAsia"/>
        </w:rPr>
        <w:t>This was the general character and result of His life work in relation to individuals.</w:t>
      </w:r>
    </w:p>
    <w:p w14:paraId="3DBFFF13">
      <w:pPr>
        <w:pStyle w:val="4"/>
        <w:spacing w:before="261" w:line="254" w:lineRule="auto"/>
        <w:ind w:right="100"/>
        <w:rPr>
          <w:rFonts w:hint="eastAsia"/>
        </w:rPr>
      </w:pPr>
      <w:r>
        <w:rPr>
          <w:rFonts w:hint="eastAsia"/>
        </w:rPr>
        <w:t>这就是祂一生工作与个人相关联的总体特征和结果。</w:t>
      </w:r>
    </w:p>
    <w:p w14:paraId="38071AF3">
      <w:pPr>
        <w:pStyle w:val="4"/>
        <w:spacing w:before="261" w:line="254" w:lineRule="auto"/>
        <w:ind w:right="100"/>
        <w:rPr>
          <w:rFonts w:hint="eastAsia"/>
        </w:rPr>
      </w:pPr>
    </w:p>
    <w:p w14:paraId="6DB800A4">
      <w:pPr>
        <w:pStyle w:val="4"/>
        <w:spacing w:before="261" w:line="254" w:lineRule="auto"/>
        <w:ind w:right="100"/>
        <w:rPr>
          <w:rFonts w:hint="eastAsia"/>
        </w:rPr>
      </w:pPr>
      <w:r>
        <w:rPr>
          <w:rFonts w:hint="eastAsia"/>
        </w:rPr>
        <w:t>It was what His personality and His teaching inspired in the paralytic man (of Mark 2) and in the sin- burdened woman (of Luke 7).</w:t>
      </w:r>
    </w:p>
    <w:p w14:paraId="33664456">
      <w:pPr>
        <w:pStyle w:val="4"/>
        <w:spacing w:before="261" w:line="254" w:lineRule="auto"/>
        <w:ind w:right="100"/>
        <w:rPr>
          <w:rFonts w:hint="eastAsia"/>
        </w:rPr>
      </w:pPr>
      <w:r>
        <w:rPr>
          <w:rFonts w:hint="eastAsia"/>
        </w:rPr>
        <w:t>正是祂的位格和教导，在瘫子（马可福音2章）和负罪的妇人（路加福音7章）身上所激发的。</w:t>
      </w:r>
    </w:p>
    <w:p w14:paraId="1A28438F">
      <w:pPr>
        <w:pStyle w:val="4"/>
        <w:spacing w:before="261" w:line="254" w:lineRule="auto"/>
        <w:ind w:right="100"/>
        <w:rPr>
          <w:rFonts w:hint="eastAsia"/>
        </w:rPr>
      </w:pPr>
    </w:p>
    <w:p w14:paraId="766BC7AE">
      <w:pPr>
        <w:pStyle w:val="4"/>
        <w:spacing w:before="261" w:line="254" w:lineRule="auto"/>
        <w:ind w:right="100"/>
        <w:rPr>
          <w:rFonts w:hint="eastAsia"/>
        </w:rPr>
      </w:pPr>
      <w:r>
        <w:rPr>
          <w:rFonts w:hint="eastAsia"/>
        </w:rPr>
        <w:t>The power which inspired the penitence and faith which these narratives reveal was exerted through His personality, during His ministry; and ever since, it has been signally exerted through His Passion.</w:t>
      </w:r>
    </w:p>
    <w:p w14:paraId="123AE35A">
      <w:pPr>
        <w:pStyle w:val="4"/>
        <w:spacing w:before="261" w:line="254" w:lineRule="auto"/>
        <w:ind w:right="100"/>
        <w:rPr>
          <w:rFonts w:hint="eastAsia"/>
        </w:rPr>
      </w:pPr>
      <w:r>
        <w:rPr>
          <w:rFonts w:hint="eastAsia"/>
        </w:rPr>
        <w:t>激发这些叙述所揭示的悔改和信心的能力，是通过祂的位格，在祂的事工期间发挥出来的；从那时起，它又显著地通过祂的受难发挥出来。</w:t>
      </w:r>
    </w:p>
    <w:p w14:paraId="583189C3">
      <w:pPr>
        <w:pStyle w:val="4"/>
        <w:spacing w:before="261" w:line="254" w:lineRule="auto"/>
        <w:ind w:right="100"/>
        <w:rPr>
          <w:rFonts w:hint="eastAsia"/>
        </w:rPr>
      </w:pPr>
    </w:p>
    <w:p w14:paraId="5105F157">
      <w:pPr>
        <w:pStyle w:val="4"/>
        <w:spacing w:before="261" w:line="254" w:lineRule="auto"/>
        <w:ind w:right="100"/>
        <w:rPr>
          <w:rFonts w:hint="eastAsia"/>
        </w:rPr>
      </w:pPr>
      <w:r>
        <w:rPr>
          <w:rFonts w:hint="eastAsia"/>
        </w:rPr>
        <w:t>We may say that the reconciling virtue of His being was concentrated in His death, or that the reconciling virtue of His death pervaded His being; in any case, that the whole influence exerted upon sinners by Jesus is an influence by which, through penitence and faith, they are won from sin to God—in other words, is a reconciling influence—cannot be denied.</w:t>
      </w:r>
    </w:p>
    <w:p w14:paraId="3730A442">
      <w:pPr>
        <w:pStyle w:val="4"/>
        <w:spacing w:before="261" w:line="254" w:lineRule="auto"/>
        <w:ind w:right="100"/>
        <w:rPr>
          <w:rFonts w:hint="eastAsia"/>
        </w:rPr>
      </w:pPr>
      <w:r>
        <w:rPr>
          <w:rFonts w:hint="eastAsia"/>
        </w:rPr>
        <w:t>我们可以说，祂存在的和好功效集中在祂的死中，或者说，祂死的和好功效渗透在祂的存在中；无论如何，耶稣对罪人施加的全部影响，是一种藉着悔改和信心，将他们从罪中赢回上帝的影响——换句话说，是一种和好的影响——这是无法否认的。</w:t>
      </w:r>
    </w:p>
    <w:p w14:paraId="6B9A1469">
      <w:pPr>
        <w:pStyle w:val="4"/>
        <w:spacing w:before="261" w:line="254" w:lineRule="auto"/>
        <w:ind w:right="100"/>
        <w:rPr>
          <w:rFonts w:hint="eastAsia"/>
        </w:rPr>
      </w:pPr>
    </w:p>
    <w:p w14:paraId="0E911B3D">
      <w:pPr>
        <w:pStyle w:val="4"/>
        <w:spacing w:before="261" w:line="254" w:lineRule="auto"/>
        <w:ind w:right="100"/>
        <w:rPr>
          <w:rFonts w:hint="eastAsia"/>
        </w:rPr>
      </w:pPr>
      <w:r>
        <w:rPr>
          <w:rFonts w:hint="eastAsia"/>
        </w:rPr>
        <w:t>How He exercised such an influence, and what it cost Him to do so, are ulterior questions.</w:t>
      </w:r>
    </w:p>
    <w:p w14:paraId="1090874D">
      <w:pPr>
        <w:pStyle w:val="4"/>
        <w:spacing w:before="261" w:line="254" w:lineRule="auto"/>
        <w:ind w:right="100"/>
        <w:rPr>
          <w:rFonts w:hint="eastAsia"/>
        </w:rPr>
      </w:pPr>
      <w:r>
        <w:rPr>
          <w:rFonts w:hint="eastAsia"/>
        </w:rPr>
        <w:t>祂如何施展这样的影响，以及为此付出了何等代价，都是更深层的问题。</w:t>
      </w:r>
    </w:p>
    <w:p w14:paraId="47C25F97">
      <w:pPr>
        <w:pStyle w:val="4"/>
        <w:spacing w:before="261" w:line="254" w:lineRule="auto"/>
        <w:ind w:right="100"/>
        <w:rPr>
          <w:rFonts w:hint="eastAsia"/>
        </w:rPr>
      </w:pPr>
    </w:p>
    <w:p w14:paraId="320B9C4B">
      <w:pPr>
        <w:pStyle w:val="4"/>
        <w:spacing w:before="261" w:line="254" w:lineRule="auto"/>
        <w:ind w:right="100"/>
        <w:rPr>
          <w:rFonts w:hint="eastAsia"/>
        </w:rPr>
      </w:pPr>
      <w:r>
        <w:rPr>
          <w:rFonts w:hint="eastAsia"/>
        </w:rPr>
        <w:t>When Jesus taught about forgiveness, what He emphasised was its freeness.</w:t>
      </w:r>
    </w:p>
    <w:p w14:paraId="712BFDD8">
      <w:pPr>
        <w:pStyle w:val="4"/>
        <w:spacing w:before="261" w:line="254" w:lineRule="auto"/>
        <w:ind w:right="100"/>
        <w:rPr>
          <w:rFonts w:hint="eastAsia"/>
        </w:rPr>
      </w:pPr>
      <w:r>
        <w:rPr>
          <w:rFonts w:hint="eastAsia"/>
        </w:rPr>
        <w:t>当耶稣教导饶恕时，祂所强调的是其白白性。</w:t>
      </w:r>
    </w:p>
    <w:p w14:paraId="539F5CB9">
      <w:pPr>
        <w:pStyle w:val="4"/>
        <w:spacing w:before="261" w:line="254" w:lineRule="auto"/>
        <w:ind w:right="100"/>
        <w:rPr>
          <w:rFonts w:hint="eastAsia"/>
        </w:rPr>
      </w:pPr>
    </w:p>
    <w:p w14:paraId="0BC5B23F">
      <w:pPr>
        <w:pStyle w:val="4"/>
        <w:spacing w:before="261" w:line="254" w:lineRule="auto"/>
        <w:ind w:right="100"/>
        <w:rPr>
          <w:rFonts w:hint="eastAsia"/>
        </w:rPr>
      </w:pPr>
      <w:r>
        <w:rPr>
          <w:rFonts w:hint="eastAsia"/>
        </w:rPr>
        <w:t>This is the lesson of the prodigal son.</w:t>
      </w:r>
    </w:p>
    <w:p w14:paraId="411D8875">
      <w:pPr>
        <w:pStyle w:val="4"/>
        <w:spacing w:before="261" w:line="254" w:lineRule="auto"/>
        <w:ind w:right="100"/>
        <w:rPr>
          <w:rFonts w:hint="eastAsia"/>
        </w:rPr>
      </w:pPr>
      <w:r>
        <w:rPr>
          <w:rFonts w:hint="eastAsia"/>
        </w:rPr>
        <w:t>这就是浪子的教训。</w:t>
      </w:r>
    </w:p>
    <w:p w14:paraId="4D373BC2">
      <w:pPr>
        <w:pStyle w:val="4"/>
        <w:spacing w:before="261" w:line="254" w:lineRule="auto"/>
        <w:ind w:right="100"/>
        <w:rPr>
          <w:rFonts w:hint="eastAsia"/>
        </w:rPr>
      </w:pPr>
    </w:p>
    <w:p w14:paraId="2E520AA1">
      <w:pPr>
        <w:pStyle w:val="4"/>
        <w:spacing w:before="261" w:line="254" w:lineRule="auto"/>
        <w:ind w:right="100"/>
        <w:rPr>
          <w:rFonts w:hint="eastAsia"/>
        </w:rPr>
      </w:pPr>
      <w:r>
        <w:rPr>
          <w:rFonts w:hint="eastAsia"/>
        </w:rPr>
        <w:t>The son did not buy his forgiveness, nor did anybody buy it for him.</w:t>
      </w:r>
    </w:p>
    <w:p w14:paraId="1F6308A6">
      <w:pPr>
        <w:pStyle w:val="4"/>
        <w:spacing w:before="261" w:line="254" w:lineRule="auto"/>
        <w:ind w:right="100"/>
        <w:rPr>
          <w:rFonts w:hint="eastAsia"/>
        </w:rPr>
      </w:pPr>
      <w:r>
        <w:rPr>
          <w:rFonts w:hint="eastAsia"/>
        </w:rPr>
        <w:t>儿子没有买他的饶恕，也没有人替他买。</w:t>
      </w:r>
    </w:p>
    <w:p w14:paraId="5D9589DC">
      <w:pPr>
        <w:pStyle w:val="4"/>
        <w:spacing w:before="261" w:line="254" w:lineRule="auto"/>
        <w:ind w:right="100"/>
        <w:rPr>
          <w:rFonts w:hint="eastAsia"/>
        </w:rPr>
      </w:pPr>
    </w:p>
    <w:p w14:paraId="6B5BB424">
      <w:pPr>
        <w:pStyle w:val="4"/>
        <w:spacing w:before="261" w:line="254" w:lineRule="auto"/>
        <w:ind w:right="100"/>
        <w:rPr>
          <w:rFonts w:hint="eastAsia"/>
        </w:rPr>
      </w:pPr>
      <w:r>
        <w:rPr>
          <w:rFonts w:hint="eastAsia"/>
        </w:rPr>
        <w:t>Nothing he could do could ever repay it.</w:t>
      </w:r>
    </w:p>
    <w:p w14:paraId="6A015484">
      <w:pPr>
        <w:pStyle w:val="4"/>
        <w:spacing w:before="261" w:line="254" w:lineRule="auto"/>
        <w:ind w:right="100"/>
        <w:rPr>
          <w:rFonts w:hint="eastAsia"/>
        </w:rPr>
      </w:pPr>
      <w:r>
        <w:rPr>
          <w:rFonts w:hint="eastAsia"/>
        </w:rPr>
        <w:t>他所能做的，永远无法偿还。</w:t>
      </w:r>
    </w:p>
    <w:p w14:paraId="4FBC1BF0">
      <w:pPr>
        <w:pStyle w:val="4"/>
        <w:spacing w:before="261" w:line="254" w:lineRule="auto"/>
        <w:ind w:right="100"/>
        <w:rPr>
          <w:rFonts w:hint="eastAsia"/>
        </w:rPr>
      </w:pPr>
    </w:p>
    <w:p w14:paraId="6D97C49F">
      <w:pPr>
        <w:pStyle w:val="4"/>
        <w:spacing w:before="261" w:line="254" w:lineRule="auto"/>
        <w:ind w:right="100"/>
        <w:rPr>
          <w:rFonts w:hint="eastAsia"/>
        </w:rPr>
      </w:pPr>
      <w:r>
        <w:rPr>
          <w:rFonts w:hint="eastAsia"/>
        </w:rPr>
        <w:t>His father forgave him because he was his father and loved him with an indefeasible love, more strong and wonderful than all his sins.</w:t>
      </w:r>
    </w:p>
    <w:p w14:paraId="1FBAC496">
      <w:pPr>
        <w:pStyle w:val="4"/>
        <w:spacing w:before="261" w:line="254" w:lineRule="auto"/>
        <w:ind w:right="100"/>
        <w:rPr>
          <w:rFonts w:hint="eastAsia"/>
        </w:rPr>
      </w:pPr>
      <w:r>
        <w:rPr>
          <w:rFonts w:hint="eastAsia"/>
        </w:rPr>
        <w:t>他的父亲饶恕他，因为他是他的父亲，并且以一种不可剥夺的爱爱他，这爱比他所有的罪都更强大、更奇妙。</w:t>
      </w:r>
    </w:p>
    <w:p w14:paraId="681503B4">
      <w:pPr>
        <w:pStyle w:val="4"/>
        <w:spacing w:before="261" w:line="254" w:lineRule="auto"/>
        <w:ind w:right="100"/>
        <w:rPr>
          <w:rFonts w:hint="eastAsia"/>
        </w:rPr>
      </w:pPr>
    </w:p>
    <w:p w14:paraId="0A2F1191">
      <w:pPr>
        <w:pStyle w:val="4"/>
        <w:spacing w:before="261" w:line="254" w:lineRule="auto"/>
        <w:ind w:right="100"/>
        <w:rPr>
          <w:rFonts w:hint="eastAsia"/>
        </w:rPr>
      </w:pPr>
      <w:r>
        <w:rPr>
          <w:rFonts w:hint="eastAsia"/>
        </w:rPr>
        <w:t>If there is any argument implied, it is the a fortiori argument from man to God which is habitual with Jesus.</w:t>
      </w:r>
    </w:p>
    <w:p w14:paraId="789EA135">
      <w:pPr>
        <w:pStyle w:val="4"/>
        <w:spacing w:before="261" w:line="254" w:lineRule="auto"/>
        <w:ind w:right="100"/>
        <w:rPr>
          <w:rFonts w:hint="eastAsia"/>
        </w:rPr>
      </w:pPr>
      <w:r>
        <w:rPr>
          <w:rFonts w:hint="eastAsia"/>
        </w:rPr>
        <w:t>如果其中有任何暗示的论证，那就是耶稣惯用的从人到上帝的更强论证。</w:t>
      </w:r>
    </w:p>
    <w:p w14:paraId="4E85C25B">
      <w:pPr>
        <w:pStyle w:val="4"/>
        <w:spacing w:before="261" w:line="254" w:lineRule="auto"/>
        <w:ind w:right="100"/>
        <w:rPr>
          <w:rFonts w:hint="eastAsia"/>
        </w:rPr>
      </w:pPr>
    </w:p>
    <w:p w14:paraId="4336A452">
      <w:pPr>
        <w:pStyle w:val="4"/>
        <w:spacing w:before="261" w:line="254" w:lineRule="auto"/>
        <w:ind w:right="100"/>
        <w:rPr>
          <w:rFonts w:hint="eastAsia"/>
        </w:rPr>
      </w:pPr>
      <w:r>
        <w:rPr>
          <w:rFonts w:hint="eastAsia"/>
        </w:rPr>
        <w:t>'If you, who are evil, can show such pardoning love to your children, much more will your heavenly Father freely forgive those who turn from their sins to Him.'</w:t>
      </w:r>
    </w:p>
    <w:p w14:paraId="2C878F11">
      <w:pPr>
        <w:pStyle w:val="4"/>
        <w:spacing w:before="261" w:line="254" w:lineRule="auto"/>
        <w:ind w:right="100"/>
        <w:rPr>
          <w:rFonts w:hint="eastAsia"/>
        </w:rPr>
      </w:pPr>
      <w:r>
        <w:rPr>
          <w:rFonts w:hint="eastAsia"/>
        </w:rPr>
        <w:t>‘你们虽然不好，尚且知道拿好东西给儿女，何况你们在天上的父，岂不更将好东西给求祂的人吗？’</w:t>
      </w:r>
    </w:p>
    <w:p w14:paraId="0E856B9C">
      <w:pPr>
        <w:pStyle w:val="4"/>
        <w:spacing w:before="261" w:line="254" w:lineRule="auto"/>
        <w:ind w:right="100"/>
        <w:rPr>
          <w:rFonts w:hint="eastAsia"/>
        </w:rPr>
      </w:pPr>
    </w:p>
    <w:p w14:paraId="63FACBA5">
      <w:pPr>
        <w:pStyle w:val="4"/>
        <w:spacing w:before="261" w:line="254" w:lineRule="auto"/>
        <w:ind w:right="100"/>
        <w:rPr>
          <w:rFonts w:hint="eastAsia"/>
        </w:rPr>
      </w:pPr>
      <w:r>
        <w:rPr>
          <w:rFonts w:hint="eastAsia"/>
        </w:rPr>
        <w:t>We have the same moral in the parable of the two debtors (Luke 7:41 f.).</w:t>
      </w:r>
    </w:p>
    <w:p w14:paraId="4D637A6D">
      <w:pPr>
        <w:pStyle w:val="4"/>
        <w:spacing w:before="261" w:line="254" w:lineRule="auto"/>
        <w:ind w:right="100"/>
        <w:rPr>
          <w:rFonts w:hint="eastAsia"/>
        </w:rPr>
      </w:pPr>
      <w:r>
        <w:rPr>
          <w:rFonts w:hint="eastAsia"/>
        </w:rPr>
        <w:t>我们在两个欠债人的比喻中，看到同样的道德教训（路 7:41 及以下）。</w:t>
      </w:r>
    </w:p>
    <w:p w14:paraId="2B453B2F">
      <w:pPr>
        <w:pStyle w:val="4"/>
        <w:spacing w:before="261" w:line="254" w:lineRule="auto"/>
        <w:ind w:right="100"/>
        <w:rPr>
          <w:rFonts w:hint="eastAsia"/>
        </w:rPr>
      </w:pPr>
    </w:p>
    <w:p w14:paraId="02FC5A85">
      <w:pPr>
        <w:pStyle w:val="4"/>
        <w:spacing w:before="261" w:line="254" w:lineRule="auto"/>
        <w:ind w:right="100"/>
        <w:rPr>
          <w:rFonts w:hint="eastAsia"/>
        </w:rPr>
      </w:pPr>
      <w:r>
        <w:rPr>
          <w:rFonts w:hint="eastAsia"/>
        </w:rPr>
        <w:t>'When they had nothing to pay, the creditor frankly forgave them both'; ἐχαρίσατο, he made them a present of the debt.</w:t>
      </w:r>
    </w:p>
    <w:p w14:paraId="2E38F287">
      <w:pPr>
        <w:pStyle w:val="4"/>
        <w:spacing w:before="261" w:line="254" w:lineRule="auto"/>
        <w:ind w:right="100"/>
        <w:rPr>
          <w:rFonts w:hint="eastAsia"/>
        </w:rPr>
      </w:pPr>
      <w:r>
        <w:rPr>
          <w:rFonts w:hint="eastAsia"/>
        </w:rPr>
        <w:t>‘他们无力偿还，债主就开恩免了他们二人’；ἐχαρίσατο，他将债务送给了他们。</w:t>
      </w:r>
    </w:p>
    <w:p w14:paraId="4DCE2B6A">
      <w:pPr>
        <w:pStyle w:val="4"/>
        <w:spacing w:before="261" w:line="254" w:lineRule="auto"/>
        <w:ind w:right="100"/>
        <w:rPr>
          <w:rFonts w:hint="eastAsia"/>
        </w:rPr>
      </w:pPr>
    </w:p>
    <w:p w14:paraId="2EA18695">
      <w:pPr>
        <w:pStyle w:val="4"/>
        <w:spacing w:before="261" w:line="254" w:lineRule="auto"/>
        <w:ind w:right="100"/>
        <w:rPr>
          <w:rFonts w:hint="eastAsia"/>
        </w:rPr>
      </w:pPr>
      <w:r>
        <w:rPr>
          <w:rFonts w:hint="eastAsia"/>
        </w:rPr>
        <w:t>But to emphasise the freeness of forgiveness is not to deny that it has other characteristics.</w:t>
      </w:r>
    </w:p>
    <w:p w14:paraId="74D68644">
      <w:pPr>
        <w:pStyle w:val="4"/>
        <w:spacing w:before="261" w:line="254" w:lineRule="auto"/>
        <w:ind w:right="100"/>
        <w:rPr>
          <w:rFonts w:hint="eastAsia"/>
        </w:rPr>
      </w:pPr>
      <w:r>
        <w:rPr>
          <w:rFonts w:hint="eastAsia"/>
        </w:rPr>
        <w:t>但强调饶恕的白白性，并非否认它有其他特性。</w:t>
      </w:r>
    </w:p>
    <w:p w14:paraId="36A77DB0">
      <w:pPr>
        <w:pStyle w:val="4"/>
        <w:spacing w:before="261" w:line="254" w:lineRule="auto"/>
        <w:ind w:right="100"/>
        <w:rPr>
          <w:rFonts w:hint="eastAsia"/>
        </w:rPr>
      </w:pPr>
    </w:p>
    <w:p w14:paraId="4E1960A8">
      <w:pPr>
        <w:pStyle w:val="4"/>
        <w:spacing w:before="261" w:line="254" w:lineRule="auto"/>
        <w:ind w:right="100"/>
        <w:rPr>
          <w:rFonts w:hint="eastAsia"/>
        </w:rPr>
      </w:pPr>
      <w:r>
        <w:rPr>
          <w:rFonts w:hint="eastAsia"/>
        </w:rPr>
        <w:t>It is not unconditional.</w:t>
      </w:r>
    </w:p>
    <w:p w14:paraId="4C8E28DD">
      <w:pPr>
        <w:pStyle w:val="4"/>
        <w:spacing w:before="261" w:line="254" w:lineRule="auto"/>
        <w:ind w:right="100"/>
        <w:rPr>
          <w:rFonts w:hint="eastAsia"/>
        </w:rPr>
      </w:pPr>
      <w:r>
        <w:rPr>
          <w:rFonts w:hint="eastAsia"/>
        </w:rPr>
        <w:t>它并非无条件的。</w:t>
      </w:r>
    </w:p>
    <w:p w14:paraId="4853C74E">
      <w:pPr>
        <w:pStyle w:val="4"/>
        <w:spacing w:before="261" w:line="254" w:lineRule="auto"/>
        <w:ind w:right="100"/>
        <w:rPr>
          <w:rFonts w:hint="eastAsia"/>
        </w:rPr>
      </w:pPr>
    </w:p>
    <w:p w14:paraId="40E68C2B">
      <w:pPr>
        <w:pStyle w:val="4"/>
        <w:spacing w:before="261" w:line="254" w:lineRule="auto"/>
        <w:ind w:right="100"/>
        <w:rPr>
          <w:rFonts w:hint="eastAsia"/>
        </w:rPr>
      </w:pPr>
      <w:r>
        <w:rPr>
          <w:rFonts w:hint="eastAsia"/>
        </w:rPr>
        <w:t>God does not forgive the impenitent, who do not wish nor ask to be forgiven.</w:t>
      </w:r>
    </w:p>
    <w:p w14:paraId="0F199B0C">
      <w:pPr>
        <w:pStyle w:val="4"/>
        <w:spacing w:before="261" w:line="254" w:lineRule="auto"/>
        <w:ind w:right="100"/>
        <w:rPr>
          <w:rFonts w:hint="eastAsia"/>
        </w:rPr>
      </w:pPr>
      <w:r>
        <w:rPr>
          <w:rFonts w:hint="eastAsia"/>
        </w:rPr>
        <w:t>上帝不饶恕不悔改的人，他们既不愿也不求被饶恕。</w:t>
      </w:r>
    </w:p>
    <w:p w14:paraId="0DC25986">
      <w:pPr>
        <w:pStyle w:val="4"/>
        <w:spacing w:before="261" w:line="254" w:lineRule="auto"/>
        <w:ind w:right="100"/>
        <w:rPr>
          <w:rFonts w:hint="eastAsia"/>
        </w:rPr>
      </w:pPr>
    </w:p>
    <w:p w14:paraId="758EA989">
      <w:pPr>
        <w:pStyle w:val="4"/>
        <w:spacing w:before="261" w:line="254" w:lineRule="auto"/>
        <w:ind w:right="100"/>
        <w:rPr>
          <w:rFonts w:hint="eastAsia"/>
        </w:rPr>
      </w:pPr>
      <w:r>
        <w:rPr>
          <w:rFonts w:hint="eastAsia"/>
        </w:rPr>
        <w:t>He cannot do so, for forgiveness, like all spiritual things, cannot be given unless it is taken, and it can only be taken by a penitent and surrendered soul.</w:t>
      </w:r>
    </w:p>
    <w:p w14:paraId="3B0D6428">
      <w:pPr>
        <w:pStyle w:val="4"/>
        <w:spacing w:before="261" w:line="254" w:lineRule="auto"/>
        <w:ind w:right="100"/>
        <w:rPr>
          <w:rFonts w:hint="eastAsia"/>
        </w:rPr>
      </w:pPr>
      <w:r>
        <w:rPr>
          <w:rFonts w:hint="eastAsia"/>
        </w:rPr>
        <w:t>祂不能如此行，因为饶恕，像所有属灵的事物一样，若不被接受就无法被给予，而它只能被一个悔改和降服的灵魂所接受。</w:t>
      </w:r>
    </w:p>
    <w:p w14:paraId="33351CE3">
      <w:pPr>
        <w:pStyle w:val="4"/>
        <w:spacing w:before="261" w:line="254" w:lineRule="auto"/>
        <w:ind w:right="100"/>
        <w:rPr>
          <w:rFonts w:hint="eastAsia"/>
        </w:rPr>
      </w:pPr>
    </w:p>
    <w:p w14:paraId="199300B5">
      <w:pPr>
        <w:pStyle w:val="4"/>
        <w:spacing w:before="261" w:line="254" w:lineRule="auto"/>
        <w:ind w:right="100"/>
        <w:rPr>
          <w:rFonts w:hint="eastAsia"/>
        </w:rPr>
      </w:pPr>
      <w:r>
        <w:rPr>
          <w:rFonts w:hint="eastAsia"/>
        </w:rPr>
        <w:t>Neither, as has been observed above, is the freeness of forgiveness inconsistent with its cost.</w:t>
      </w:r>
    </w:p>
    <w:p w14:paraId="3CFAD7F5">
      <w:pPr>
        <w:pStyle w:val="4"/>
        <w:spacing w:before="261" w:line="254" w:lineRule="auto"/>
        <w:ind w:right="100"/>
        <w:rPr>
          <w:rFonts w:hint="eastAsia"/>
        </w:rPr>
      </w:pPr>
      <w:r>
        <w:rPr>
          <w:rFonts w:hint="eastAsia"/>
        </w:rPr>
        <w:t>而且，如上文所观察到的，饶恕的白白性与它的代价并非不一致。</w:t>
      </w:r>
    </w:p>
    <w:p w14:paraId="01AE7403">
      <w:pPr>
        <w:pStyle w:val="4"/>
        <w:spacing w:before="261" w:line="254" w:lineRule="auto"/>
        <w:ind w:right="100"/>
        <w:rPr>
          <w:rFonts w:hint="eastAsia"/>
        </w:rPr>
      </w:pPr>
    </w:p>
    <w:p w14:paraId="44B4D135">
      <w:pPr>
        <w:pStyle w:val="4"/>
        <w:spacing w:before="261" w:line="254" w:lineRule="auto"/>
        <w:ind w:right="100"/>
        <w:rPr>
          <w:rFonts w:hint="eastAsia"/>
        </w:rPr>
      </w:pPr>
      <w:r>
        <w:rPr>
          <w:rFonts w:hint="eastAsia"/>
        </w:rPr>
        <w:t>Those to whom the assurance of forgiveness came through Jesus were not unconscious that it cost Him something.</w:t>
      </w:r>
    </w:p>
    <w:p w14:paraId="7CF587A2">
      <w:pPr>
        <w:pStyle w:val="4"/>
        <w:spacing w:before="261" w:line="254" w:lineRule="auto"/>
        <w:ind w:right="100"/>
        <w:rPr>
          <w:rFonts w:hint="eastAsia"/>
        </w:rPr>
      </w:pPr>
      <w:r>
        <w:rPr>
          <w:rFonts w:hint="eastAsia"/>
        </w:rPr>
        <w:t>那些藉着耶稣得着饶恕确据的人，并非不知道这让祂付出了代价。</w:t>
      </w:r>
    </w:p>
    <w:p w14:paraId="3209219D">
      <w:pPr>
        <w:pStyle w:val="4"/>
        <w:spacing w:before="261" w:line="254" w:lineRule="auto"/>
        <w:ind w:right="100"/>
        <w:rPr>
          <w:rFonts w:hint="eastAsia"/>
        </w:rPr>
      </w:pPr>
    </w:p>
    <w:p w14:paraId="595738B5">
      <w:pPr>
        <w:pStyle w:val="4"/>
        <w:spacing w:before="261" w:line="254" w:lineRule="auto"/>
        <w:ind w:right="100"/>
        <w:rPr>
          <w:rFonts w:hint="eastAsia"/>
        </w:rPr>
      </w:pPr>
      <w:r>
        <w:rPr>
          <w:rFonts w:hint="eastAsia"/>
        </w:rPr>
        <w:t>It came in a way which made them feel that they were His debtors, that He had put them under an infinite obligation, that they owed Him what they could never repay.</w:t>
      </w:r>
    </w:p>
    <w:p w14:paraId="5C54DABD">
      <w:pPr>
        <w:pStyle w:val="4"/>
        <w:spacing w:before="261" w:line="254" w:lineRule="auto"/>
        <w:ind w:right="100"/>
        <w:rPr>
          <w:rFonts w:hint="eastAsia"/>
        </w:rPr>
      </w:pPr>
      <w:r>
        <w:rPr>
          <w:rFonts w:hint="eastAsia"/>
        </w:rPr>
        <w:t>它来到的方式，使他们感觉到自己亏欠于祂，祂使他们负了无限的责任，他们欠祂的，永远也还不清。</w:t>
      </w:r>
    </w:p>
    <w:p w14:paraId="67961946">
      <w:pPr>
        <w:pStyle w:val="4"/>
        <w:spacing w:before="261" w:line="254" w:lineRule="auto"/>
        <w:ind w:right="100"/>
        <w:rPr>
          <w:rFonts w:hint="eastAsia"/>
        </w:rPr>
      </w:pPr>
    </w:p>
    <w:p w14:paraId="54D2FDC5">
      <w:pPr>
        <w:pStyle w:val="4"/>
        <w:spacing w:before="261" w:line="254" w:lineRule="auto"/>
        <w:ind w:right="100"/>
        <w:rPr>
          <w:rFonts w:hint="eastAsia"/>
        </w:rPr>
      </w:pPr>
      <w:r>
        <w:rPr>
          <w:rFonts w:hint="eastAsia"/>
        </w:rPr>
        <w:t>It was not for Him to say this—that would have been morally unbecoming— but it was for them to feel it, and when the New Testament Church came to clear consciousness of itself and of its debt, it expressed its feeling in the doxologies to Christ, which from the beginning have been its truest creed.</w:t>
      </w:r>
    </w:p>
    <w:p w14:paraId="006218B8">
      <w:pPr>
        <w:pStyle w:val="4"/>
        <w:spacing w:before="261" w:line="254" w:lineRule="auto"/>
        <w:ind w:right="100"/>
        <w:rPr>
          <w:rFonts w:hint="eastAsia"/>
        </w:rPr>
      </w:pPr>
      <w:r>
        <w:rPr>
          <w:rFonts w:hint="eastAsia"/>
        </w:rPr>
        <w:t>这并非祂当说的话——那在道德上是不合宜的——而是他们当感觉到的，当新约教会清楚地意识到自己和自己的亏欠时，它就在对基督的颂赞中表达了它的情感，这从起初就是其最真实的信经。</w:t>
      </w:r>
    </w:p>
    <w:p w14:paraId="270407E9">
      <w:pPr>
        <w:pStyle w:val="4"/>
        <w:spacing w:before="261" w:line="254" w:lineRule="auto"/>
        <w:ind w:right="100"/>
        <w:rPr>
          <w:rFonts w:hint="eastAsia"/>
        </w:rPr>
      </w:pPr>
    </w:p>
    <w:p w14:paraId="756206AA">
      <w:pPr>
        <w:pStyle w:val="4"/>
        <w:spacing w:before="261" w:line="254" w:lineRule="auto"/>
        <w:ind w:right="100"/>
        <w:rPr>
          <w:rFonts w:hint="eastAsia"/>
        </w:rPr>
      </w:pPr>
      <w:r>
        <w:rPr>
          <w:rFonts w:hint="eastAsia"/>
        </w:rPr>
        <w:t>'Unto Him that loveth us, and loosed us from our sins in His blood, be the glory and the dominion for ever and ever.'</w:t>
      </w:r>
    </w:p>
    <w:p w14:paraId="539518B2">
      <w:pPr>
        <w:pStyle w:val="4"/>
        <w:spacing w:before="261" w:line="254" w:lineRule="auto"/>
        <w:ind w:right="100"/>
        <w:rPr>
          <w:rFonts w:hint="eastAsia"/>
        </w:rPr>
      </w:pPr>
      <w:r>
        <w:rPr>
          <w:rFonts w:hint="eastAsia"/>
        </w:rPr>
        <w:t>‘愿荣耀、权能归给那爱我们，用自己的血使我们脱离罪恶的，直到永永远远。’</w:t>
      </w:r>
    </w:p>
    <w:p w14:paraId="28531CA7">
      <w:pPr>
        <w:pStyle w:val="4"/>
        <w:spacing w:before="261" w:line="254" w:lineRule="auto"/>
        <w:ind w:right="100"/>
        <w:rPr>
          <w:rFonts w:hint="eastAsia"/>
        </w:rPr>
      </w:pPr>
    </w:p>
    <w:p w14:paraId="22158137">
      <w:pPr>
        <w:pStyle w:val="4"/>
        <w:spacing w:before="261" w:line="254" w:lineRule="auto"/>
        <w:ind w:right="100"/>
        <w:rPr>
          <w:rFonts w:hint="eastAsia"/>
        </w:rPr>
      </w:pPr>
      <w:r>
        <w:rPr>
          <w:rFonts w:hint="eastAsia"/>
        </w:rPr>
        <w:t>The analogy, to which our Lord so often refers, between God's forgiveness of us and our forgiveness of one another, is very instructive in this connection.</w:t>
      </w:r>
    </w:p>
    <w:p w14:paraId="038518EC">
      <w:pPr>
        <w:pStyle w:val="4"/>
        <w:spacing w:before="261" w:line="254" w:lineRule="auto"/>
        <w:ind w:right="100"/>
        <w:rPr>
          <w:rFonts w:hint="eastAsia"/>
        </w:rPr>
      </w:pPr>
      <w:r>
        <w:rPr>
          <w:rFonts w:hint="eastAsia"/>
        </w:rPr>
        <w:t>我们的主常提到的，上帝饶恕我们与我们饶恕别人之间的类比，在这方面非常有启发性。</w:t>
      </w:r>
    </w:p>
    <w:p w14:paraId="0F9CD3B6">
      <w:pPr>
        <w:pStyle w:val="4"/>
        <w:spacing w:before="261" w:line="254" w:lineRule="auto"/>
        <w:ind w:right="100"/>
        <w:rPr>
          <w:rFonts w:hint="eastAsia"/>
        </w:rPr>
      </w:pPr>
    </w:p>
    <w:p w14:paraId="46C065C5">
      <w:pPr>
        <w:pStyle w:val="4"/>
        <w:spacing w:before="261" w:line="254" w:lineRule="auto"/>
        <w:ind w:right="100"/>
        <w:rPr>
          <w:rFonts w:hint="eastAsia"/>
        </w:rPr>
      </w:pPr>
      <w:r>
        <w:rPr>
          <w:rFonts w:hint="eastAsia"/>
        </w:rPr>
        <w:t>'Forgive us our debts,' He taught His disciples to pray, 'as we forgive our debtors.'</w:t>
      </w:r>
    </w:p>
    <w:p w14:paraId="219B0F37">
      <w:pPr>
        <w:pStyle w:val="4"/>
        <w:spacing w:before="261" w:line="254" w:lineRule="auto"/>
        <w:ind w:right="100"/>
        <w:rPr>
          <w:rFonts w:hint="eastAsia"/>
        </w:rPr>
      </w:pPr>
      <w:r>
        <w:rPr>
          <w:rFonts w:hint="eastAsia"/>
        </w:rPr>
        <w:t>祂教导门徒祷告说：‘免我们的债，如同我们免了人的债。’</w:t>
      </w:r>
    </w:p>
    <w:p w14:paraId="6BF24AEC">
      <w:pPr>
        <w:pStyle w:val="4"/>
        <w:spacing w:before="261" w:line="254" w:lineRule="auto"/>
        <w:ind w:right="100"/>
        <w:rPr>
          <w:rFonts w:hint="eastAsia"/>
        </w:rPr>
      </w:pPr>
    </w:p>
    <w:p w14:paraId="3BB22484">
      <w:pPr>
        <w:pStyle w:val="4"/>
        <w:spacing w:before="261" w:line="254" w:lineRule="auto"/>
        <w:ind w:right="100"/>
        <w:rPr>
          <w:rFonts w:hint="eastAsia"/>
        </w:rPr>
      </w:pPr>
      <w:r>
        <w:rPr>
          <w:rFonts w:hint="eastAsia"/>
        </w:rPr>
        <w:t>It is assumed here that we do forgive our debtors.</w:t>
      </w:r>
    </w:p>
    <w:p w14:paraId="1C663B05">
      <w:pPr>
        <w:pStyle w:val="4"/>
        <w:spacing w:before="261" w:line="254" w:lineRule="auto"/>
        <w:ind w:right="100"/>
        <w:rPr>
          <w:rFonts w:hint="eastAsia"/>
        </w:rPr>
      </w:pPr>
      <w:r>
        <w:rPr>
          <w:rFonts w:hint="eastAsia"/>
        </w:rPr>
        <w:t>这里假定我们确实饶恕了欠我们债的人。</w:t>
      </w:r>
    </w:p>
    <w:p w14:paraId="5A0AB738">
      <w:pPr>
        <w:pStyle w:val="4"/>
        <w:spacing w:before="261" w:line="254" w:lineRule="auto"/>
        <w:ind w:right="100"/>
        <w:rPr>
          <w:rFonts w:hint="eastAsia"/>
        </w:rPr>
      </w:pPr>
    </w:p>
    <w:p w14:paraId="096C4CC8">
      <w:pPr>
        <w:pStyle w:val="4"/>
        <w:spacing w:before="261" w:line="254" w:lineRule="auto"/>
        <w:ind w:right="100"/>
        <w:rPr>
          <w:rFonts w:hint="eastAsia"/>
        </w:rPr>
      </w:pPr>
      <w:r>
        <w:rPr>
          <w:rFonts w:hint="eastAsia"/>
        </w:rPr>
        <w:t>Such a thing as forgiveness is actually known among men, and it throws real light upon the forgiveness of God.</w:t>
      </w:r>
    </w:p>
    <w:p w14:paraId="0F939B1E">
      <w:pPr>
        <w:pStyle w:val="4"/>
        <w:spacing w:before="261" w:line="254" w:lineRule="auto"/>
        <w:ind w:right="100"/>
        <w:rPr>
          <w:rFonts w:hint="eastAsia"/>
        </w:rPr>
      </w:pPr>
      <w:r>
        <w:rPr>
          <w:rFonts w:hint="eastAsia"/>
        </w:rPr>
        <w:t>饶恕这样的事，在人中间确实存在，它对上帝的饶恕投下了真实的光。</w:t>
      </w:r>
    </w:p>
    <w:p w14:paraId="26B7E1F9">
      <w:pPr>
        <w:pStyle w:val="4"/>
        <w:spacing w:before="261" w:line="254" w:lineRule="auto"/>
        <w:ind w:right="100"/>
        <w:rPr>
          <w:rFonts w:hint="eastAsia"/>
        </w:rPr>
      </w:pPr>
    </w:p>
    <w:p w14:paraId="691E7A6E">
      <w:pPr>
        <w:pStyle w:val="4"/>
        <w:spacing w:before="261" w:line="254" w:lineRule="auto"/>
        <w:ind w:right="100"/>
        <w:rPr>
          <w:rFonts w:hint="eastAsia"/>
        </w:rPr>
      </w:pPr>
      <w:r>
        <w:rPr>
          <w:rFonts w:hint="eastAsia"/>
        </w:rPr>
        <w:t>Here the mere fact is important, for we know how deep-seated is the impression that forgiveness is impossible.</w:t>
      </w:r>
    </w:p>
    <w:p w14:paraId="74E7CB0E">
      <w:pPr>
        <w:pStyle w:val="4"/>
        <w:spacing w:before="261" w:line="254" w:lineRule="auto"/>
        <w:ind w:right="100"/>
        <w:rPr>
          <w:rFonts w:hint="eastAsia"/>
        </w:rPr>
      </w:pPr>
      <w:r>
        <w:rPr>
          <w:rFonts w:hint="eastAsia"/>
        </w:rPr>
        <w:t>在这里，事实本身就很重要，因为我们知道饶恕是不可能的这一印象是何等根深蒂固。</w:t>
      </w:r>
    </w:p>
    <w:p w14:paraId="2C2F42F4">
      <w:pPr>
        <w:pStyle w:val="4"/>
        <w:spacing w:before="261" w:line="254" w:lineRule="auto"/>
        <w:ind w:right="100"/>
        <w:rPr>
          <w:rFonts w:hint="eastAsia"/>
        </w:rPr>
      </w:pPr>
    </w:p>
    <w:p w14:paraId="2AF4C9EE">
      <w:pPr>
        <w:pStyle w:val="4"/>
        <w:spacing w:before="261" w:line="254" w:lineRule="auto"/>
        <w:ind w:right="100"/>
        <w:rPr>
          <w:rFonts w:hint="eastAsia"/>
        </w:rPr>
      </w:pPr>
      <w:r>
        <w:rPr>
          <w:rFonts w:hint="eastAsia"/>
        </w:rPr>
        <w:t>'Things are what they are, and the consequences of them will be what they will be; why then should we wish to be deceived?'</w:t>
      </w:r>
    </w:p>
    <w:p w14:paraId="0DB5FBA9">
      <w:pPr>
        <w:pStyle w:val="4"/>
        <w:spacing w:before="261" w:line="254" w:lineRule="auto"/>
        <w:ind w:right="100"/>
        <w:rPr>
          <w:rFonts w:hint="eastAsia"/>
        </w:rPr>
      </w:pPr>
      <w:r>
        <w:rPr>
          <w:rFonts w:hint="eastAsia"/>
        </w:rPr>
        <w:t>‘事物是其所是，其后果也将是其所将是；那么我们为何要自欺欺人呢？’</w:t>
      </w:r>
    </w:p>
    <w:p w14:paraId="09D5E4E1">
      <w:pPr>
        <w:pStyle w:val="4"/>
        <w:spacing w:before="261" w:line="254" w:lineRule="auto"/>
        <w:ind w:right="100"/>
        <w:rPr>
          <w:rFonts w:hint="eastAsia"/>
        </w:rPr>
      </w:pPr>
    </w:p>
    <w:p w14:paraId="79149FED">
      <w:pPr>
        <w:pStyle w:val="4"/>
        <w:spacing w:before="261" w:line="254" w:lineRule="auto"/>
        <w:ind w:right="100"/>
        <w:rPr>
          <w:rFonts w:hint="eastAsia"/>
        </w:rPr>
      </w:pPr>
      <w:r>
        <w:rPr>
          <w:rFonts w:hint="eastAsia"/>
        </w:rPr>
        <w:t>To do wrong is to do what cannot be made right; it is to impair relations of trust and love which can never be the same again; its only end is despair.</w:t>
      </w:r>
    </w:p>
    <w:p w14:paraId="6E108A29">
      <w:pPr>
        <w:pStyle w:val="4"/>
        <w:spacing w:before="261" w:line="254" w:lineRule="auto"/>
        <w:ind w:right="100"/>
        <w:rPr>
          <w:rFonts w:hint="eastAsia"/>
        </w:rPr>
      </w:pPr>
      <w:r>
        <w:rPr>
          <w:rFonts w:hint="eastAsia"/>
        </w:rPr>
        <w:t>做错事就是做无法弥补的事；就是损害再也无法复原的信任和爱的关系；其唯一的结局是绝望。</w:t>
      </w:r>
    </w:p>
    <w:p w14:paraId="7BD7377D">
      <w:pPr>
        <w:pStyle w:val="4"/>
        <w:spacing w:before="261" w:line="254" w:lineRule="auto"/>
        <w:ind w:right="100"/>
        <w:rPr>
          <w:rFonts w:hint="eastAsia"/>
        </w:rPr>
      </w:pPr>
    </w:p>
    <w:p w14:paraId="1F91ACF5">
      <w:pPr>
        <w:pStyle w:val="4"/>
        <w:spacing w:before="261" w:line="254" w:lineRule="auto"/>
        <w:ind w:right="100"/>
        <w:rPr>
          <w:rFonts w:hint="eastAsia"/>
        </w:rPr>
      </w:pPr>
      <w:r>
        <w:rPr>
          <w:rFonts w:hint="eastAsia"/>
        </w:rPr>
        <w:t>This is what we are apt to think and to feel, but the fact that we forgive each other is a practical refutation of this desponding logic.</w:t>
      </w:r>
    </w:p>
    <w:p w14:paraId="655B27B0">
      <w:pPr>
        <w:pStyle w:val="4"/>
        <w:spacing w:before="261" w:line="254" w:lineRule="auto"/>
        <w:ind w:right="100"/>
        <w:rPr>
          <w:rFonts w:hint="eastAsia"/>
        </w:rPr>
      </w:pPr>
      <w:r>
        <w:rPr>
          <w:rFonts w:hint="eastAsia"/>
        </w:rPr>
        <w:t>我们倾向于这样想和这样感觉，但我们彼此饶恕这一事实，是对这种沮丧逻辑的实际反驳。</w:t>
      </w:r>
    </w:p>
    <w:p w14:paraId="31F5999D">
      <w:pPr>
        <w:pStyle w:val="4"/>
        <w:spacing w:before="261" w:line="254" w:lineRule="auto"/>
        <w:ind w:right="100"/>
        <w:rPr>
          <w:rFonts w:hint="eastAsia"/>
        </w:rPr>
      </w:pPr>
    </w:p>
    <w:p w14:paraId="208E0264">
      <w:pPr>
        <w:pStyle w:val="4"/>
        <w:spacing w:before="261" w:line="254" w:lineRule="auto"/>
        <w:ind w:right="100"/>
        <w:rPr>
          <w:rFonts w:hint="eastAsia"/>
        </w:rPr>
      </w:pPr>
      <w:r>
        <w:rPr>
          <w:rFonts w:hint="eastAsia"/>
        </w:rPr>
        <w:t>The father who forgives an erring son, and takes him into his confidence again—the wife who forgives the husband who has been disloyal to her, and makes possible again a common life in which there are no secrets—the friend who has been injured, and yet sees in him who has done the injury something quite inconsistent with it, and for the sake of that something cannot renounce the offender—all these show that there is something in the world higher than the formal obligations we owe to each other—higher, it may be said, than law or wrong—something which comes into the field to deal with emergencies to which law is unequal, and which deals with them effectively.</w:t>
      </w:r>
    </w:p>
    <w:p w14:paraId="6FF670F8">
      <w:pPr>
        <w:pStyle w:val="4"/>
        <w:spacing w:before="261" w:line="254" w:lineRule="auto"/>
        <w:ind w:right="100"/>
        <w:rPr>
          <w:rFonts w:hint="eastAsia"/>
        </w:rPr>
      </w:pPr>
      <w:r>
        <w:rPr>
          <w:rFonts w:hint="eastAsia"/>
        </w:rPr>
        <w:t>饶恕犯错儿子并重新信任他的父亲——饶恕对她不忠的丈夫并使没有秘密的共同生活再次成为可能的妻子——受了伤的朋友，却在伤害他的人身上看到某种与此完全不符的东西，并为了那东西而不能放弃冒犯者——所有这些都表明，世界上有比我们彼此之间正式的义务更高尚的东西——可以说，比律法或错误更高尚的东西——一种进入领域处理律法无法应对的紧急情况，并有效处理它们的东西。</w:t>
      </w:r>
    </w:p>
    <w:p w14:paraId="13209803">
      <w:pPr>
        <w:pStyle w:val="4"/>
        <w:spacing w:before="261" w:line="254" w:lineRule="auto"/>
        <w:ind w:right="100"/>
        <w:rPr>
          <w:rFonts w:hint="eastAsia"/>
        </w:rPr>
      </w:pPr>
    </w:p>
    <w:p w14:paraId="4E71082D">
      <w:pPr>
        <w:pStyle w:val="4"/>
        <w:spacing w:before="261" w:line="254" w:lineRule="auto"/>
        <w:ind w:right="100"/>
        <w:rPr>
          <w:rFonts w:hint="eastAsia"/>
        </w:rPr>
      </w:pPr>
      <w:r>
        <w:rPr>
          <w:rFonts w:hint="eastAsia"/>
        </w:rPr>
        <w:t>And that something is the love which forgives and which reconstitutes the personal relations wrong had impaired.</w:t>
      </w:r>
    </w:p>
    <w:p w14:paraId="2484E0DA">
      <w:pPr>
        <w:pStyle w:val="4"/>
        <w:spacing w:before="261" w:line="254" w:lineRule="auto"/>
        <w:ind w:right="100"/>
        <w:rPr>
          <w:rFonts w:hint="eastAsia"/>
        </w:rPr>
      </w:pPr>
      <w:r>
        <w:rPr>
          <w:rFonts w:hint="eastAsia"/>
        </w:rPr>
        <w:t>那东西就是饶恕的爱，它重新构筑了被错误损害的个人关系。</w:t>
      </w:r>
    </w:p>
    <w:p w14:paraId="2FD6552D">
      <w:pPr>
        <w:pStyle w:val="4"/>
        <w:spacing w:before="261" w:line="254" w:lineRule="auto"/>
        <w:ind w:right="100"/>
        <w:rPr>
          <w:rFonts w:hint="eastAsia"/>
        </w:rPr>
      </w:pPr>
    </w:p>
    <w:p w14:paraId="4D7BFB3D">
      <w:pPr>
        <w:pStyle w:val="4"/>
        <w:spacing w:before="261" w:line="254" w:lineRule="auto"/>
        <w:ind w:right="100"/>
        <w:rPr>
          <w:rFonts w:hint="eastAsia"/>
        </w:rPr>
      </w:pPr>
      <w:r>
        <w:rPr>
          <w:rFonts w:hint="eastAsia"/>
        </w:rPr>
        <w:t>Here we may confidently argue on our Lord's favourite line: If we who are evil know how to deal with wrong so as to rob it of enduring power and to restore in love the bonds it has broken—if we who are so weak, and who live in the world of nature and its iron necessities, can give and receive the blessed experience of reconciliation with its incalculable power to neutralise and transcend the past—much more must the Father, the Lord of heaven and earth, be able to forgive sins and restore souls.</w:t>
      </w:r>
    </w:p>
    <w:p w14:paraId="2DF2B6C2">
      <w:pPr>
        <w:pStyle w:val="4"/>
        <w:spacing w:before="261" w:line="254" w:lineRule="auto"/>
        <w:ind w:right="100"/>
        <w:rPr>
          <w:rFonts w:hint="eastAsia"/>
        </w:rPr>
      </w:pPr>
      <w:r>
        <w:rPr>
          <w:rFonts w:hint="eastAsia"/>
        </w:rPr>
        <w:t>在这里，我们可以有把握地沿着我们主最喜爱的路线论证：如果我们这些不好的人，尚且知道如何处理错误，以至于剥夺其持久的力量，并在爱中恢复它所破坏的纽带——如果我们这些如此软弱，生活在自然世界及其铁的必然性中的人，能给予并接受和好的蒙福经历，其具有不可估量的力量来中和并超越过去——那么父，天地的主，岂不更能赦免罪孽、恢复灵魂吗？</w:t>
      </w:r>
    </w:p>
    <w:p w14:paraId="2C7C82C0">
      <w:pPr>
        <w:pStyle w:val="4"/>
        <w:spacing w:before="261" w:line="254" w:lineRule="auto"/>
        <w:ind w:right="100"/>
        <w:rPr>
          <w:rFonts w:hint="eastAsia"/>
        </w:rPr>
      </w:pPr>
    </w:p>
    <w:p w14:paraId="05618337">
      <w:pPr>
        <w:pStyle w:val="4"/>
        <w:spacing w:before="261" w:line="254" w:lineRule="auto"/>
        <w:ind w:right="100"/>
        <w:rPr>
          <w:rFonts w:hint="eastAsia"/>
        </w:rPr>
      </w:pPr>
      <w:r>
        <w:rPr>
          <w:rFonts w:hint="eastAsia"/>
        </w:rPr>
        <w:t>When we see the children forgiving one another their trespasses, we can look up securely and say, 'There is forgiveness with Thee.'</w:t>
      </w:r>
    </w:p>
    <w:p w14:paraId="7F48E8F4">
      <w:pPr>
        <w:pStyle w:val="4"/>
        <w:spacing w:before="261" w:line="254" w:lineRule="auto"/>
        <w:ind w:right="100"/>
        <w:rPr>
          <w:rFonts w:hint="eastAsia"/>
        </w:rPr>
      </w:pPr>
      <w:r>
        <w:rPr>
          <w:rFonts w:hint="eastAsia"/>
        </w:rPr>
        <w:t>当我们看见儿女们彼此饶恕他们的过犯时，我们可以安然地抬头说：‘在你那里有饶恕。’</w:t>
      </w:r>
    </w:p>
    <w:p w14:paraId="6644F2F9">
      <w:pPr>
        <w:pStyle w:val="4"/>
        <w:spacing w:before="261" w:line="254" w:lineRule="auto"/>
        <w:ind w:right="100"/>
        <w:rPr>
          <w:rFonts w:hint="eastAsia"/>
        </w:rPr>
      </w:pPr>
    </w:p>
    <w:p w14:paraId="6C743CCF">
      <w:pPr>
        <w:pStyle w:val="4"/>
        <w:spacing w:before="261" w:line="254" w:lineRule="auto"/>
        <w:ind w:right="100"/>
        <w:rPr>
          <w:rFonts w:hint="eastAsia"/>
        </w:rPr>
      </w:pPr>
      <w:r>
        <w:rPr>
          <w:rFonts w:hint="eastAsia"/>
        </w:rPr>
        <w:t>There is another part of our Lord's teaching in connection with human forgiveness which is of great consequence, and which also throws light on the forgiveness of God.</w:t>
      </w:r>
    </w:p>
    <w:p w14:paraId="623F1B69">
      <w:pPr>
        <w:pStyle w:val="4"/>
        <w:spacing w:before="261" w:line="254" w:lineRule="auto"/>
        <w:ind w:right="100"/>
        <w:rPr>
          <w:rFonts w:hint="eastAsia"/>
        </w:rPr>
      </w:pPr>
      <w:r>
        <w:rPr>
          <w:rFonts w:hint="eastAsia"/>
        </w:rPr>
        <w:t>我们主的教导中，关于人与人之间饶恕的另一部分，也具有重大意义，并同样照亮了上帝的饶恕。</w:t>
      </w:r>
    </w:p>
    <w:p w14:paraId="5EFFF62B">
      <w:pPr>
        <w:pStyle w:val="4"/>
        <w:spacing w:before="261" w:line="254" w:lineRule="auto"/>
        <w:ind w:right="100"/>
        <w:rPr>
          <w:rFonts w:hint="eastAsia"/>
        </w:rPr>
      </w:pPr>
    </w:p>
    <w:p w14:paraId="2503164F">
      <w:pPr>
        <w:pStyle w:val="4"/>
        <w:spacing w:before="261" w:line="254" w:lineRule="auto"/>
        <w:ind w:right="100"/>
        <w:rPr>
          <w:rFonts w:hint="eastAsia"/>
        </w:rPr>
      </w:pPr>
      <w:r>
        <w:rPr>
          <w:rFonts w:hint="eastAsia"/>
        </w:rPr>
        <w:t>It is the duty of the offended person, of him who is in the right, to pave the way for reconciliation.</w:t>
      </w:r>
    </w:p>
    <w:p w14:paraId="3BA488E5">
      <w:pPr>
        <w:pStyle w:val="4"/>
        <w:spacing w:before="261" w:line="254" w:lineRule="auto"/>
        <w:ind w:right="100"/>
        <w:rPr>
          <w:rFonts w:hint="eastAsia"/>
        </w:rPr>
      </w:pPr>
      <w:r>
        <w:rPr>
          <w:rFonts w:hint="eastAsia"/>
        </w:rPr>
        <w:t>被冒犯的人，即有理的一方，有责任为和好铺路。</w:t>
      </w:r>
    </w:p>
    <w:p w14:paraId="022BEF8C">
      <w:pPr>
        <w:pStyle w:val="4"/>
        <w:spacing w:before="261" w:line="254" w:lineRule="auto"/>
        <w:ind w:right="100"/>
        <w:rPr>
          <w:rFonts w:hint="eastAsia"/>
        </w:rPr>
      </w:pPr>
    </w:p>
    <w:p w14:paraId="6DDC48DF">
      <w:pPr>
        <w:pStyle w:val="4"/>
        <w:spacing w:before="261" w:line="254" w:lineRule="auto"/>
        <w:ind w:right="100"/>
        <w:rPr>
          <w:rFonts w:hint="eastAsia"/>
        </w:rPr>
      </w:pPr>
      <w:r>
        <w:rPr>
          <w:rFonts w:hint="eastAsia"/>
        </w:rPr>
        <w:t>He is not, because he is in the right, to wait passively and nurse his grievance till the offender comes and confesses that he is in the wrong.</w:t>
      </w:r>
    </w:p>
    <w:p w14:paraId="78419790">
      <w:pPr>
        <w:pStyle w:val="4"/>
        <w:spacing w:before="261" w:line="254" w:lineRule="auto"/>
        <w:ind w:right="100"/>
        <w:rPr>
          <w:rFonts w:hint="eastAsia"/>
        </w:rPr>
      </w:pPr>
      <w:r>
        <w:rPr>
          <w:rFonts w:hint="eastAsia"/>
        </w:rPr>
        <w:t>他不能因为自己有理，就被动地等待，怀恨在心，直到冒犯者来承认错误。</w:t>
      </w:r>
    </w:p>
    <w:p w14:paraId="202E50B6">
      <w:pPr>
        <w:pStyle w:val="4"/>
        <w:spacing w:before="261" w:line="254" w:lineRule="auto"/>
        <w:ind w:right="100"/>
        <w:rPr>
          <w:rFonts w:hint="eastAsia"/>
        </w:rPr>
      </w:pPr>
    </w:p>
    <w:p w14:paraId="2B780D54">
      <w:pPr>
        <w:pStyle w:val="4"/>
        <w:spacing w:before="261" w:line="254" w:lineRule="auto"/>
        <w:ind w:right="100"/>
        <w:rPr>
          <w:rFonts w:hint="eastAsia"/>
        </w:rPr>
      </w:pPr>
      <w:r>
        <w:rPr>
          <w:rFonts w:hint="eastAsia"/>
        </w:rPr>
        <w:t>'If thy brother trespass against thee, go and tell him his fault; if he hear thee, thou hast gained thy brother' (Matt. 18:15 f.).</w:t>
      </w:r>
    </w:p>
    <w:p w14:paraId="604F93C5">
      <w:pPr>
        <w:pStyle w:val="4"/>
        <w:spacing w:before="261" w:line="254" w:lineRule="auto"/>
        <w:ind w:right="100"/>
        <w:rPr>
          <w:rFonts w:hint="eastAsia"/>
        </w:rPr>
      </w:pPr>
      <w:r>
        <w:rPr>
          <w:rFonts w:hint="eastAsia"/>
        </w:rPr>
        <w:t>‘倘若你的弟兄得罪你，你就去，趁着只有他和你在一处的时候，指出他的错来；他若听你，你便得了你的弟兄’（太 18:15 及以下）。</w:t>
      </w:r>
    </w:p>
    <w:p w14:paraId="209B7B86">
      <w:pPr>
        <w:pStyle w:val="4"/>
        <w:spacing w:before="261" w:line="254" w:lineRule="auto"/>
        <w:ind w:right="100"/>
        <w:rPr>
          <w:rFonts w:hint="eastAsia"/>
        </w:rPr>
      </w:pPr>
    </w:p>
    <w:p w14:paraId="04303918">
      <w:pPr>
        <w:pStyle w:val="4"/>
        <w:spacing w:before="261" w:line="254" w:lineRule="auto"/>
        <w:ind w:right="100"/>
        <w:rPr>
          <w:rFonts w:hint="eastAsia"/>
        </w:rPr>
      </w:pPr>
      <w:r>
        <w:rPr>
          <w:rFonts w:hint="eastAsia"/>
        </w:rPr>
        <w:t>Do not be discouraged by one rebuff.</w:t>
      </w:r>
    </w:p>
    <w:p w14:paraId="6E8A0E78">
      <w:pPr>
        <w:pStyle w:val="4"/>
        <w:spacing w:before="261" w:line="254" w:lineRule="auto"/>
        <w:ind w:right="100"/>
        <w:rPr>
          <w:rFonts w:hint="eastAsia"/>
        </w:rPr>
      </w:pPr>
      <w:r>
        <w:rPr>
          <w:rFonts w:hint="eastAsia"/>
        </w:rPr>
        <w:t>不要因一次回绝而灰心。</w:t>
      </w:r>
    </w:p>
    <w:p w14:paraId="4FEE7D21">
      <w:pPr>
        <w:pStyle w:val="4"/>
        <w:spacing w:before="261" w:line="254" w:lineRule="auto"/>
        <w:ind w:right="100"/>
        <w:rPr>
          <w:rFonts w:hint="eastAsia"/>
        </w:rPr>
      </w:pPr>
    </w:p>
    <w:p w14:paraId="6F3EA5D5">
      <w:pPr>
        <w:pStyle w:val="4"/>
        <w:spacing w:before="261" w:line="254" w:lineRule="auto"/>
        <w:ind w:right="100"/>
        <w:rPr>
          <w:rFonts w:hint="eastAsia"/>
        </w:rPr>
      </w:pPr>
      <w:r>
        <w:rPr>
          <w:rFonts w:hint="eastAsia"/>
        </w:rPr>
        <w:t>Bring every moral power at your disposal to bear upon him before you leave him to himself.</w:t>
      </w:r>
    </w:p>
    <w:p w14:paraId="30AEC5F2">
      <w:pPr>
        <w:pStyle w:val="4"/>
        <w:spacing w:before="261" w:line="254" w:lineRule="auto"/>
        <w:ind w:right="100"/>
        <w:rPr>
          <w:rFonts w:hint="eastAsia"/>
        </w:rPr>
      </w:pPr>
      <w:r>
        <w:rPr>
          <w:rFonts w:hint="eastAsia"/>
        </w:rPr>
        <w:t>在你任凭他之前，要用尽你所有的一切道德力量来影响他。</w:t>
      </w:r>
    </w:p>
    <w:p w14:paraId="1757BB1D">
      <w:pPr>
        <w:pStyle w:val="4"/>
        <w:spacing w:before="261" w:line="254" w:lineRule="auto"/>
        <w:ind w:right="100"/>
        <w:rPr>
          <w:rFonts w:hint="eastAsia"/>
        </w:rPr>
      </w:pPr>
    </w:p>
    <w:p w14:paraId="2AE43265">
      <w:pPr>
        <w:pStyle w:val="4"/>
        <w:spacing w:before="261" w:line="254" w:lineRule="auto"/>
        <w:ind w:right="100"/>
        <w:rPr>
          <w:rFonts w:hint="eastAsia"/>
        </w:rPr>
      </w:pPr>
      <w:r>
        <w:rPr>
          <w:rFonts w:hint="eastAsia"/>
        </w:rPr>
        <w:t>Spare no pains to evoke in him the penitence on which forgiveness can be bestowed.</w:t>
      </w:r>
    </w:p>
    <w:p w14:paraId="523CA18E">
      <w:pPr>
        <w:pStyle w:val="4"/>
        <w:spacing w:before="261" w:line="254" w:lineRule="auto"/>
        <w:ind w:right="100"/>
        <w:rPr>
          <w:rFonts w:hint="eastAsia"/>
        </w:rPr>
      </w:pPr>
      <w:r>
        <w:rPr>
          <w:rFonts w:hint="eastAsia"/>
        </w:rPr>
        <w:t>要不遗余力地在他里面唤起可以 bestow 饶恕的悔改。</w:t>
      </w:r>
    </w:p>
    <w:p w14:paraId="2A39DD28">
      <w:pPr>
        <w:pStyle w:val="4"/>
        <w:spacing w:before="261" w:line="254" w:lineRule="auto"/>
        <w:ind w:right="100"/>
        <w:rPr>
          <w:rFonts w:hint="eastAsia"/>
        </w:rPr>
      </w:pPr>
    </w:p>
    <w:p w14:paraId="3742ADDD">
      <w:pPr>
        <w:pStyle w:val="4"/>
        <w:spacing w:before="261" w:line="254" w:lineRule="auto"/>
        <w:ind w:right="100"/>
        <w:rPr>
          <w:rFonts w:hint="eastAsia"/>
        </w:rPr>
      </w:pPr>
      <w:r>
        <w:rPr>
          <w:rFonts w:hint="eastAsia"/>
        </w:rPr>
        <w:t>This is a vital point in the teaching of Jesus about forgiveness between man and man: the initiative in the work of reconciliation must be taken by him who has been wronged, and he must not grudge any self-humbling that is necessary to win the offending brother.</w:t>
      </w:r>
    </w:p>
    <w:p w14:paraId="087971E1">
      <w:pPr>
        <w:pStyle w:val="4"/>
        <w:spacing w:before="261" w:line="254" w:lineRule="auto"/>
        <w:ind w:right="100"/>
        <w:rPr>
          <w:rFonts w:hint="eastAsia"/>
        </w:rPr>
      </w:pPr>
      <w:r>
        <w:rPr>
          <w:rFonts w:hint="eastAsia"/>
        </w:rPr>
        <w:t>这是耶稣关于人与人之间饶恕教导的一个关键点：和好工作的主动权必须由受屈者来采取，他绝不能吝惜任何为赢得冒犯弟兄所必需的自我谦卑。</w:t>
      </w:r>
    </w:p>
    <w:p w14:paraId="53E2C78E">
      <w:pPr>
        <w:pStyle w:val="4"/>
        <w:spacing w:before="261" w:line="254" w:lineRule="auto"/>
        <w:ind w:right="100"/>
        <w:rPr>
          <w:rFonts w:hint="eastAsia"/>
        </w:rPr>
      </w:pPr>
    </w:p>
    <w:p w14:paraId="7D2F19E4">
      <w:pPr>
        <w:pStyle w:val="4"/>
        <w:spacing w:before="261" w:line="254" w:lineRule="auto"/>
        <w:ind w:right="100"/>
        <w:rPr>
          <w:rFonts w:hint="eastAsia"/>
        </w:rPr>
      </w:pPr>
      <w:r>
        <w:rPr>
          <w:rFonts w:hint="eastAsia"/>
        </w:rPr>
        <w:t>As has been already indicated, there would have been a want of moral decorum had Jesus obtruded the fact that this was what God was doing, and doing through Him.</w:t>
      </w:r>
    </w:p>
    <w:p w14:paraId="484545B2">
      <w:pPr>
        <w:pStyle w:val="4"/>
        <w:spacing w:before="261" w:line="254" w:lineRule="auto"/>
        <w:ind w:right="100"/>
        <w:rPr>
          <w:rFonts w:hint="eastAsia"/>
        </w:rPr>
      </w:pPr>
      <w:r>
        <w:rPr>
          <w:rFonts w:hint="eastAsia"/>
        </w:rPr>
        <w:t>正如前面已指出的，如果耶稣强行宣扬上帝正在做这事，并且是藉着祂做的，那将有失道德体统。</w:t>
      </w:r>
    </w:p>
    <w:p w14:paraId="445FD114">
      <w:pPr>
        <w:pStyle w:val="4"/>
        <w:spacing w:before="261" w:line="254" w:lineRule="auto"/>
        <w:ind w:right="100"/>
        <w:rPr>
          <w:rFonts w:hint="eastAsia"/>
        </w:rPr>
      </w:pPr>
    </w:p>
    <w:p w14:paraId="4256DBB7">
      <w:pPr>
        <w:pStyle w:val="4"/>
        <w:spacing w:before="261" w:line="254" w:lineRule="auto"/>
        <w:ind w:right="100"/>
        <w:rPr>
          <w:rFonts w:hint="eastAsia"/>
        </w:rPr>
      </w:pPr>
      <w:r>
        <w:rPr>
          <w:rFonts w:hint="eastAsia"/>
        </w:rPr>
        <w:t>In point of fact, He did not obtrude it.</w:t>
      </w:r>
    </w:p>
    <w:p w14:paraId="331A14B0">
      <w:pPr>
        <w:pStyle w:val="4"/>
        <w:spacing w:before="261" w:line="254" w:lineRule="auto"/>
        <w:ind w:right="100"/>
        <w:rPr>
          <w:rFonts w:hint="eastAsia"/>
        </w:rPr>
      </w:pPr>
      <w:r>
        <w:rPr>
          <w:rFonts w:hint="eastAsia"/>
        </w:rPr>
        <w:t>事实上，祂并未强行宣扬。</w:t>
      </w:r>
    </w:p>
    <w:p w14:paraId="56E4223F">
      <w:pPr>
        <w:pStyle w:val="4"/>
        <w:spacing w:before="261" w:line="254" w:lineRule="auto"/>
        <w:ind w:right="100"/>
        <w:rPr>
          <w:rFonts w:hint="eastAsia"/>
        </w:rPr>
      </w:pPr>
    </w:p>
    <w:p w14:paraId="0F8EA5F1">
      <w:pPr>
        <w:pStyle w:val="4"/>
        <w:spacing w:before="261" w:line="254" w:lineRule="auto"/>
        <w:ind w:right="100"/>
        <w:rPr>
          <w:rFonts w:hint="eastAsia"/>
        </w:rPr>
      </w:pPr>
      <w:r>
        <w:rPr>
          <w:rFonts w:hint="eastAsia"/>
        </w:rPr>
        <w:t>The father, in the parable of the prodigal son, takes no initiative; he does nothing to inspire the prodigal with repentance; there is no elder brother in the family to go into the far country and make the prodigal's case his own, while he appeals to him in the name of the father and his love.</w:t>
      </w:r>
    </w:p>
    <w:p w14:paraId="76E46972">
      <w:pPr>
        <w:pStyle w:val="4"/>
        <w:spacing w:before="261" w:line="254" w:lineRule="auto"/>
        <w:ind w:right="100"/>
        <w:rPr>
          <w:rFonts w:hint="eastAsia"/>
        </w:rPr>
      </w:pPr>
      <w:r>
        <w:rPr>
          <w:rFonts w:hint="eastAsia"/>
        </w:rPr>
        <w:t>在浪子的比喻中，父亲并未采取主动；他没有做任何事来激发浪子的悔改；家中没有长兄去到远方，将浪子的境况当作自己的，同时奉父亲和他爱的名向他呼吁。</w:t>
      </w:r>
    </w:p>
    <w:p w14:paraId="341E1787">
      <w:pPr>
        <w:pStyle w:val="4"/>
        <w:spacing w:before="261" w:line="254" w:lineRule="auto"/>
        <w:ind w:right="100"/>
        <w:rPr>
          <w:rFonts w:hint="eastAsia"/>
        </w:rPr>
      </w:pPr>
    </w:p>
    <w:p w14:paraId="6DC0F5E2">
      <w:pPr>
        <w:pStyle w:val="4"/>
        <w:spacing w:before="261" w:line="254" w:lineRule="auto"/>
        <w:ind w:right="100"/>
        <w:rPr>
          <w:rFonts w:hint="eastAsia"/>
        </w:rPr>
      </w:pPr>
      <w:r>
        <w:rPr>
          <w:rFonts w:hint="eastAsia"/>
        </w:rPr>
        <w:t>But though all this is not put into the parable, it must all in some way be present in the facts, unless the reconciling love of God is a poorer thing than the reconciling love which Jesus requires of men.</w:t>
      </w:r>
    </w:p>
    <w:p w14:paraId="0CD512F0">
      <w:pPr>
        <w:pStyle w:val="4"/>
        <w:spacing w:before="261" w:line="254" w:lineRule="auto"/>
        <w:ind w:right="100"/>
        <w:rPr>
          <w:rFonts w:hint="eastAsia"/>
        </w:rPr>
      </w:pPr>
      <w:r>
        <w:rPr>
          <w:rFonts w:hint="eastAsia"/>
        </w:rPr>
        <w:t>但虽然这一切并未放入比喻中，它却必须以某种方式存在于事实中，除非上帝和好之爱比耶稣要求人的和好之爱更贫乏。</w:t>
      </w:r>
    </w:p>
    <w:p w14:paraId="75BC9B3A">
      <w:pPr>
        <w:pStyle w:val="4"/>
        <w:spacing w:before="261" w:line="254" w:lineRule="auto"/>
        <w:ind w:right="100"/>
        <w:rPr>
          <w:rFonts w:hint="eastAsia"/>
        </w:rPr>
      </w:pPr>
    </w:p>
    <w:p w14:paraId="4F1FEAC8">
      <w:pPr>
        <w:pStyle w:val="4"/>
        <w:spacing w:before="261" w:line="254" w:lineRule="auto"/>
        <w:ind w:right="100"/>
        <w:rPr>
          <w:rFonts w:hint="eastAsia"/>
        </w:rPr>
      </w:pPr>
      <w:r>
        <w:rPr>
          <w:rFonts w:hint="eastAsia"/>
        </w:rPr>
        <w:t>But He never requires anything that He does not exhibit, and that seeking love, which takes the initiative and is willing to spend and to be spent to the uttermost in the work of reconciliation, is the breath of His being.</w:t>
      </w:r>
    </w:p>
    <w:p w14:paraId="403AD8E0">
      <w:pPr>
        <w:pStyle w:val="4"/>
        <w:spacing w:before="261" w:line="254" w:lineRule="auto"/>
        <w:ind w:right="100"/>
        <w:rPr>
          <w:rFonts w:hint="eastAsia"/>
        </w:rPr>
      </w:pPr>
      <w:r>
        <w:rPr>
          <w:rFonts w:hint="eastAsia"/>
        </w:rPr>
        <w:t>但祂从未要求任何祂自己不展现的事，那主动寻求的爱，愿意在和好的工作中费尽心力，舍己至极，正是祂存在的呼吸。</w:t>
      </w:r>
    </w:p>
    <w:p w14:paraId="178F3D63">
      <w:pPr>
        <w:pStyle w:val="4"/>
        <w:spacing w:before="261" w:line="254" w:lineRule="auto"/>
        <w:ind w:right="100"/>
        <w:rPr>
          <w:rFonts w:hint="eastAsia"/>
        </w:rPr>
      </w:pPr>
    </w:p>
    <w:p w14:paraId="2ABED1D3">
      <w:pPr>
        <w:pStyle w:val="4"/>
        <w:spacing w:before="261" w:line="254" w:lineRule="auto"/>
        <w:ind w:right="100"/>
        <w:rPr>
          <w:rFonts w:hint="eastAsia"/>
        </w:rPr>
      </w:pPr>
      <w:r>
        <w:rPr>
          <w:rFonts w:hint="eastAsia"/>
        </w:rPr>
        <w:t>Of course it was not for Him to say this, but it was for sinners to see and to feel it.</w:t>
      </w:r>
    </w:p>
    <w:p w14:paraId="48CA180C">
      <w:pPr>
        <w:pStyle w:val="4"/>
        <w:spacing w:before="261" w:line="254" w:lineRule="auto"/>
        <w:ind w:right="100"/>
        <w:rPr>
          <w:rFonts w:hint="eastAsia"/>
        </w:rPr>
      </w:pPr>
      <w:r>
        <w:rPr>
          <w:rFonts w:hint="eastAsia"/>
        </w:rPr>
        <w:t>当然，这并非祂当说的，而是罪人当看见和感觉到的。</w:t>
      </w:r>
    </w:p>
    <w:p w14:paraId="5D9FBF66">
      <w:pPr>
        <w:pStyle w:val="4"/>
        <w:spacing w:before="261" w:line="254" w:lineRule="auto"/>
        <w:ind w:right="100"/>
        <w:rPr>
          <w:rFonts w:hint="eastAsia"/>
        </w:rPr>
      </w:pPr>
    </w:p>
    <w:p w14:paraId="03992A93">
      <w:pPr>
        <w:pStyle w:val="4"/>
        <w:spacing w:before="261" w:line="254" w:lineRule="auto"/>
        <w:ind w:right="100"/>
        <w:rPr>
          <w:rFonts w:hint="eastAsia"/>
        </w:rPr>
      </w:pPr>
      <w:r>
        <w:rPr>
          <w:rFonts w:hint="eastAsia"/>
        </w:rPr>
        <w:t>It is the plain truth that every one who knows, even in human relations, what it is to forgive or to be forgiven, knows also that it is the most costly and tragic of all experiences.</w:t>
      </w:r>
    </w:p>
    <w:p w14:paraId="172E634F">
      <w:pPr>
        <w:pStyle w:val="4"/>
        <w:spacing w:before="261" w:line="254" w:lineRule="auto"/>
        <w:ind w:right="100"/>
        <w:rPr>
          <w:rFonts w:hint="eastAsia"/>
        </w:rPr>
      </w:pPr>
      <w:r>
        <w:rPr>
          <w:rFonts w:hint="eastAsia"/>
        </w:rPr>
        <w:t>一个简单的真理是，凡知道，即使在人际关系中，饶恕或被饶恕为何物的人，也知道那是所有经历中最昂贵、最悲壮的。</w:t>
      </w:r>
    </w:p>
    <w:p w14:paraId="0E7D6179">
      <w:pPr>
        <w:pStyle w:val="4"/>
        <w:spacing w:before="261" w:line="254" w:lineRule="auto"/>
        <w:ind w:right="100"/>
        <w:rPr>
          <w:rFonts w:hint="eastAsia"/>
        </w:rPr>
      </w:pPr>
    </w:p>
    <w:p w14:paraId="63FB3EE1">
      <w:pPr>
        <w:pStyle w:val="4"/>
        <w:spacing w:before="261" w:line="254" w:lineRule="auto"/>
        <w:ind w:right="100"/>
        <w:rPr>
          <w:rFonts w:hint="eastAsia"/>
        </w:rPr>
      </w:pPr>
      <w:r>
        <w:rPr>
          <w:rFonts w:hint="eastAsia"/>
        </w:rPr>
        <w:t>Hence we are not afraid to argue again on our Lord's lines, especially when supported by His command to take the first steps to reconciliation, and to stop at no cost: 'If we being evil pay the price we do pay to renew the relations wrong has broken, how much more will our heavenly Father be at cost to reconcile His offending children to Himself!</w:t>
      </w:r>
    </w:p>
    <w:p w14:paraId="00D38620">
      <w:pPr>
        <w:pStyle w:val="4"/>
        <w:spacing w:before="261" w:line="254" w:lineRule="auto"/>
        <w:ind w:right="100"/>
        <w:rPr>
          <w:rFonts w:hint="eastAsia"/>
        </w:rPr>
      </w:pPr>
      <w:r>
        <w:rPr>
          <w:rFonts w:hint="eastAsia"/>
        </w:rPr>
        <w:t>因此，我们不惧怕再次按我们主的路线论证，特别是当有祂的命令支持，要采取和好的第一步，并不计任何代价时：‘我们虽然不好，尚且为恢复错误所破坏的关系付出代价，何况我们在天上的父，岂不更要为使祂冒犯的儿女与自己和好而付出代价吗！</w:t>
      </w:r>
    </w:p>
    <w:p w14:paraId="6C0D9E22">
      <w:pPr>
        <w:pStyle w:val="4"/>
        <w:spacing w:before="261" w:line="254" w:lineRule="auto"/>
        <w:ind w:right="100"/>
        <w:rPr>
          <w:rFonts w:hint="eastAsia"/>
        </w:rPr>
      </w:pPr>
    </w:p>
    <w:p w14:paraId="632B1110">
      <w:pPr>
        <w:pStyle w:val="4"/>
        <w:spacing w:before="261" w:line="254" w:lineRule="auto"/>
        <w:ind w:right="100"/>
        <w:rPr>
          <w:rFonts w:hint="eastAsia"/>
        </w:rPr>
      </w:pPr>
      <w:r>
        <w:rPr>
          <w:rFonts w:hint="eastAsia"/>
        </w:rPr>
        <w:t>How dearly bought must be that great forgiveness which is the highest achievement of the love which bears the sin of the world!'</w:t>
      </w:r>
    </w:p>
    <w:p w14:paraId="65154A01">
      <w:pPr>
        <w:pStyle w:val="4"/>
        <w:spacing w:before="261" w:line="254" w:lineRule="auto"/>
        <w:ind w:right="100"/>
        <w:rPr>
          <w:rFonts w:hint="eastAsia"/>
        </w:rPr>
      </w:pPr>
      <w:r>
        <w:rPr>
          <w:rFonts w:hint="eastAsia"/>
        </w:rPr>
        <w:t>那伟大的饶恕，即担当世人罪孽之爱的最高成就，必定是以何等重价买来的！’</w:t>
      </w:r>
    </w:p>
    <w:p w14:paraId="6BBBE5A3">
      <w:pPr>
        <w:pStyle w:val="4"/>
        <w:spacing w:before="261" w:line="254" w:lineRule="auto"/>
        <w:ind w:right="100"/>
        <w:rPr>
          <w:rFonts w:hint="eastAsia"/>
        </w:rPr>
      </w:pPr>
    </w:p>
    <w:p w14:paraId="10073620">
      <w:pPr>
        <w:pStyle w:val="4"/>
        <w:spacing w:before="261" w:line="254" w:lineRule="auto"/>
        <w:ind w:right="100"/>
        <w:rPr>
          <w:rFonts w:hint="eastAsia"/>
        </w:rPr>
      </w:pPr>
      <w:r>
        <w:rPr>
          <w:rFonts w:hint="eastAsia"/>
        </w:rPr>
        <w:t>The divine forgiveness cannot be easier or cheaper than that which we know among ourselves, and it is not alien to it.</w:t>
      </w:r>
    </w:p>
    <w:p w14:paraId="187D3855">
      <w:pPr>
        <w:pStyle w:val="4"/>
        <w:spacing w:before="261" w:line="254" w:lineRule="auto"/>
        <w:ind w:right="100"/>
        <w:rPr>
          <w:rFonts w:hint="eastAsia"/>
        </w:rPr>
      </w:pPr>
      <w:r>
        <w:rPr>
          <w:rFonts w:hint="eastAsia"/>
        </w:rPr>
        <w:t>神圣的饶恕，不可能比我们在自己中间所知的更轻易或更廉价，也非与之无关。</w:t>
      </w:r>
    </w:p>
    <w:p w14:paraId="7BCFB458">
      <w:pPr>
        <w:pStyle w:val="4"/>
        <w:spacing w:before="261" w:line="254" w:lineRule="auto"/>
        <w:ind w:right="100"/>
        <w:rPr>
          <w:rFonts w:hint="eastAsia"/>
        </w:rPr>
      </w:pPr>
    </w:p>
    <w:p w14:paraId="6F31B3CE">
      <w:pPr>
        <w:pStyle w:val="4"/>
        <w:spacing w:before="261" w:line="254" w:lineRule="auto"/>
        <w:ind w:right="100"/>
        <w:rPr>
          <w:rFonts w:hint="eastAsia"/>
        </w:rPr>
      </w:pPr>
      <w:r>
        <w:rPr>
          <w:rFonts w:hint="eastAsia"/>
        </w:rPr>
        <w:t>It is of the same nature, but in cost as in worth it is above it as the heavens are higher than the earth.</w:t>
      </w:r>
    </w:p>
    <w:p w14:paraId="64FD2832">
      <w:pPr>
        <w:pStyle w:val="4"/>
        <w:spacing w:before="261" w:line="254" w:lineRule="auto"/>
        <w:ind w:right="100"/>
        <w:rPr>
          <w:rFonts w:hint="eastAsia"/>
        </w:rPr>
      </w:pPr>
      <w:r>
        <w:rPr>
          <w:rFonts w:hint="eastAsia"/>
        </w:rPr>
        <w:t>它在性质上是相同的，但在代价和价值上，它高过它，如同天高过地。</w:t>
      </w:r>
    </w:p>
    <w:p w14:paraId="236FA9A9">
      <w:pPr>
        <w:pStyle w:val="4"/>
        <w:spacing w:before="261" w:line="254" w:lineRule="auto"/>
        <w:ind w:right="100"/>
        <w:rPr>
          <w:rFonts w:hint="eastAsia"/>
        </w:rPr>
      </w:pPr>
    </w:p>
    <w:p w14:paraId="2FCB008C">
      <w:pPr>
        <w:pStyle w:val="4"/>
        <w:spacing w:before="261" w:line="254" w:lineRule="auto"/>
        <w:ind w:right="100"/>
        <w:rPr>
          <w:rFonts w:hint="eastAsia"/>
        </w:rPr>
      </w:pPr>
      <w:r>
        <w:rPr>
          <w:rFonts w:hint="eastAsia"/>
        </w:rPr>
        <w:t>If we keep this in mind, we shall feel the ineptitude of disputing the ascription to Jesus of the words in which He speaks of giving His life a ransom for many, or of the cup at the supper as a new covenant in His blood.</w:t>
      </w:r>
    </w:p>
    <w:p w14:paraId="65686E07">
      <w:pPr>
        <w:pStyle w:val="4"/>
        <w:spacing w:before="261" w:line="254" w:lineRule="auto"/>
        <w:ind w:right="100"/>
        <w:rPr>
          <w:rFonts w:hint="eastAsia"/>
        </w:rPr>
      </w:pPr>
      <w:r>
        <w:rPr>
          <w:rFonts w:hint="eastAsia"/>
        </w:rPr>
        <w:t>如果我们记住这一点，就会感觉到，对耶稣所说祂舍命作多人赎价的话，或将晚餐的杯视为祂血中所立新约的话，加以争论是何等不当。</w:t>
      </w:r>
    </w:p>
    <w:p w14:paraId="36FD5FED">
      <w:pPr>
        <w:pStyle w:val="4"/>
        <w:spacing w:before="261" w:line="254" w:lineRule="auto"/>
        <w:ind w:right="100"/>
        <w:rPr>
          <w:rFonts w:hint="eastAsia"/>
        </w:rPr>
      </w:pPr>
    </w:p>
    <w:p w14:paraId="027C6518">
      <w:pPr>
        <w:pStyle w:val="4"/>
        <w:spacing w:before="261" w:line="254" w:lineRule="auto"/>
        <w:ind w:right="100"/>
        <w:rPr>
          <w:rFonts w:hint="eastAsia"/>
        </w:rPr>
      </w:pPr>
      <w:r>
        <w:rPr>
          <w:rFonts w:hint="eastAsia"/>
        </w:rPr>
        <w:t>It became Him, who came to seek and to save that which was lost, and to take the initiative in the work of reconciliation, even at the cost of His own life, not indeed to parade His sacrifice, but in moving and mysterious words like these, on solemn occasions, to reveal or betray its presence in His soul.</w:t>
      </w:r>
    </w:p>
    <w:p w14:paraId="5CB02C8B">
      <w:pPr>
        <w:pStyle w:val="4"/>
        <w:spacing w:before="261" w:line="254" w:lineRule="auto"/>
        <w:ind w:right="100"/>
        <w:rPr>
          <w:rFonts w:hint="eastAsia"/>
        </w:rPr>
      </w:pPr>
      <w:r>
        <w:rPr>
          <w:rFonts w:hint="eastAsia"/>
        </w:rPr>
        <w:t>祂来要寻找、拯救失丧的人，并在和好的工作中采取主动，甚至不惜牺牲自己的生命，祂确实不应炫耀自己的牺牲，而是在庄严的场合，用诸如此类感人而奥秘的话语，揭示或流露出牺牲在其灵魂中的存在，这与祂的身份相称。</w:t>
      </w:r>
    </w:p>
    <w:p w14:paraId="24EF286D">
      <w:pPr>
        <w:pStyle w:val="4"/>
        <w:spacing w:before="261" w:line="254" w:lineRule="auto"/>
        <w:ind w:right="100"/>
        <w:rPr>
          <w:rFonts w:hint="eastAsia"/>
        </w:rPr>
      </w:pPr>
    </w:p>
    <w:p w14:paraId="26B229FD">
      <w:pPr>
        <w:pStyle w:val="4"/>
        <w:spacing w:before="261" w:line="254" w:lineRule="auto"/>
        <w:ind w:right="100"/>
        <w:rPr>
          <w:rFonts w:hint="eastAsia"/>
        </w:rPr>
      </w:pPr>
      <w:r>
        <w:rPr>
          <w:rFonts w:hint="eastAsia"/>
        </w:rPr>
        <w:t>The fact and its repression and its manifestation are all in moral harmony with each other.</w:t>
      </w:r>
    </w:p>
    <w:p w14:paraId="32273726">
      <w:pPr>
        <w:pStyle w:val="4"/>
        <w:spacing w:before="261" w:line="254" w:lineRule="auto"/>
        <w:ind w:right="100"/>
        <w:rPr>
          <w:rFonts w:hint="eastAsia"/>
        </w:rPr>
      </w:pPr>
      <w:r>
        <w:rPr>
          <w:rFonts w:hint="eastAsia"/>
        </w:rPr>
        <w:t>事实及其压抑和其彰显，在道德上都是和谐一致的。</w:t>
      </w:r>
    </w:p>
    <w:p w14:paraId="0509F1B9">
      <w:pPr>
        <w:pStyle w:val="4"/>
        <w:spacing w:before="261" w:line="254" w:lineRule="auto"/>
        <w:ind w:right="100"/>
        <w:rPr>
          <w:rFonts w:hint="eastAsia"/>
        </w:rPr>
      </w:pPr>
    </w:p>
    <w:p w14:paraId="20F635B0">
      <w:pPr>
        <w:pStyle w:val="4"/>
        <w:spacing w:before="261" w:line="254" w:lineRule="auto"/>
        <w:ind w:right="100"/>
        <w:rPr>
          <w:rFonts w:hint="eastAsia"/>
        </w:rPr>
      </w:pPr>
      <w:r>
        <w:rPr>
          <w:rFonts w:hint="eastAsia"/>
        </w:rPr>
        <w:t>There is yet another aspect of human forgiveness to which our Lord directs attention, and here also we may point out the analogy between it and the forgiveness of God.</w:t>
      </w:r>
    </w:p>
    <w:p w14:paraId="02E56309">
      <w:pPr>
        <w:pStyle w:val="4"/>
        <w:spacing w:before="261" w:line="254" w:lineRule="auto"/>
        <w:ind w:right="100"/>
        <w:rPr>
          <w:rFonts w:hint="eastAsia"/>
        </w:rPr>
      </w:pPr>
      <w:r>
        <w:rPr>
          <w:rFonts w:hint="eastAsia"/>
        </w:rPr>
        <w:t>我们主还提请注意人类饶恕的另一个方面，在这里我们也可以指出它与上帝饶恕的类比。</w:t>
      </w:r>
    </w:p>
    <w:p w14:paraId="4CCA3446">
      <w:pPr>
        <w:pStyle w:val="4"/>
        <w:spacing w:before="261" w:line="254" w:lineRule="auto"/>
        <w:ind w:right="100"/>
        <w:rPr>
          <w:rFonts w:hint="eastAsia"/>
        </w:rPr>
      </w:pPr>
    </w:p>
    <w:p w14:paraId="474CABF0">
      <w:pPr>
        <w:pStyle w:val="4"/>
        <w:spacing w:before="261" w:line="254" w:lineRule="auto"/>
        <w:ind w:right="100"/>
        <w:rPr>
          <w:rFonts w:hint="eastAsia"/>
        </w:rPr>
      </w:pPr>
      <w:r>
        <w:rPr>
          <w:rFonts w:hint="eastAsia"/>
        </w:rPr>
        <w:t>It is fully and impressively exhibited in the parable of the unforgiving servant in Matt. 18:23 ff.</w:t>
      </w:r>
    </w:p>
    <w:p w14:paraId="37590522">
      <w:pPr>
        <w:pStyle w:val="4"/>
        <w:spacing w:before="261" w:line="254" w:lineRule="auto"/>
        <w:ind w:right="100"/>
        <w:rPr>
          <w:rFonts w:hint="eastAsia"/>
        </w:rPr>
      </w:pPr>
      <w:r>
        <w:rPr>
          <w:rFonts w:hint="eastAsia"/>
        </w:rPr>
        <w:t>在马太福音 18:23 及以下，不饶恕人的仆人的比喻中，这一点被充分而令人印象深刻地展示出来。</w:t>
      </w:r>
    </w:p>
    <w:p w14:paraId="6AB085AA">
      <w:pPr>
        <w:pStyle w:val="4"/>
        <w:spacing w:before="261" w:line="254" w:lineRule="auto"/>
        <w:ind w:right="100"/>
        <w:rPr>
          <w:rFonts w:hint="eastAsia"/>
        </w:rPr>
      </w:pPr>
    </w:p>
    <w:p w14:paraId="1A0ED852">
      <w:pPr>
        <w:pStyle w:val="4"/>
        <w:spacing w:before="261" w:line="254" w:lineRule="auto"/>
        <w:ind w:right="100"/>
        <w:rPr>
          <w:rFonts w:hint="eastAsia"/>
        </w:rPr>
      </w:pPr>
      <w:r>
        <w:rPr>
          <w:rFonts w:hint="eastAsia"/>
        </w:rPr>
        <w:t>Jesus teaches here that the experience of being forgiven, even when it is only one human being who forgives another, is or ought to be the most powerful of all motives in the life of the forgiven.</w:t>
      </w:r>
    </w:p>
    <w:p w14:paraId="5F0D0D82">
      <w:pPr>
        <w:pStyle w:val="4"/>
        <w:spacing w:before="261" w:line="254" w:lineRule="auto"/>
        <w:ind w:right="100"/>
        <w:rPr>
          <w:rFonts w:hint="eastAsia"/>
        </w:rPr>
      </w:pPr>
      <w:r>
        <w:rPr>
          <w:rFonts w:hint="eastAsia"/>
        </w:rPr>
        <w:t>耶稣在这里教导，被饶恕的经历，即使只是一个人饶恕另一个人，也应该是，或应当是，被饶恕者生命中最强大的动力。</w:t>
      </w:r>
    </w:p>
    <w:p w14:paraId="0AE9B567">
      <w:pPr>
        <w:pStyle w:val="4"/>
        <w:spacing w:before="261" w:line="254" w:lineRule="auto"/>
        <w:ind w:right="100"/>
        <w:rPr>
          <w:rFonts w:hint="eastAsia"/>
        </w:rPr>
      </w:pPr>
    </w:p>
    <w:p w14:paraId="2FF15C5A">
      <w:pPr>
        <w:pStyle w:val="4"/>
        <w:spacing w:before="261" w:line="254" w:lineRule="auto"/>
        <w:ind w:right="100"/>
        <w:rPr>
          <w:rFonts w:hint="eastAsia"/>
        </w:rPr>
      </w:pPr>
      <w:r>
        <w:rPr>
          <w:rFonts w:hint="eastAsia"/>
        </w:rPr>
        <w:t>It ought to bring into his very soul, to lodge at the heart of his being, the spirit of him from whom the forgiveness comes.</w:t>
      </w:r>
    </w:p>
    <w:p w14:paraId="5111A30F">
      <w:pPr>
        <w:pStyle w:val="4"/>
        <w:spacing w:before="261" w:line="254" w:lineRule="auto"/>
        <w:ind w:right="100"/>
        <w:rPr>
          <w:rFonts w:hint="eastAsia"/>
        </w:rPr>
      </w:pPr>
      <w:r>
        <w:rPr>
          <w:rFonts w:hint="eastAsia"/>
        </w:rPr>
        <w:t>它应当将饶恕之人的精神，带入他灵魂深处，安放在他存在的中心。</w:t>
      </w:r>
    </w:p>
    <w:p w14:paraId="094C61D4">
      <w:pPr>
        <w:pStyle w:val="4"/>
        <w:spacing w:before="261" w:line="254" w:lineRule="auto"/>
        <w:ind w:right="100"/>
        <w:rPr>
          <w:rFonts w:hint="eastAsia"/>
        </w:rPr>
      </w:pPr>
    </w:p>
    <w:p w14:paraId="2B6B9A61">
      <w:pPr>
        <w:pStyle w:val="4"/>
        <w:spacing w:before="261" w:line="254" w:lineRule="auto"/>
        <w:ind w:right="100"/>
        <w:rPr>
          <w:rFonts w:hint="eastAsia"/>
        </w:rPr>
      </w:pPr>
      <w:r>
        <w:rPr>
          <w:rFonts w:hint="eastAsia"/>
        </w:rPr>
        <w:t>This is what we normally find in our relations to one another.</w:t>
      </w:r>
    </w:p>
    <w:p w14:paraId="1ECAC5CF">
      <w:pPr>
        <w:pStyle w:val="4"/>
        <w:spacing w:before="261" w:line="254" w:lineRule="auto"/>
        <w:ind w:right="100"/>
        <w:rPr>
          <w:rFonts w:hint="eastAsia"/>
        </w:rPr>
      </w:pPr>
      <w:r>
        <w:rPr>
          <w:rFonts w:hint="eastAsia"/>
        </w:rPr>
        <w:t>这是我们在彼此关系中通常会发现的。</w:t>
      </w:r>
    </w:p>
    <w:p w14:paraId="59485BC1">
      <w:pPr>
        <w:pStyle w:val="4"/>
        <w:spacing w:before="261" w:line="254" w:lineRule="auto"/>
        <w:ind w:right="100"/>
        <w:rPr>
          <w:rFonts w:hint="eastAsia"/>
        </w:rPr>
      </w:pPr>
    </w:p>
    <w:p w14:paraId="5163C9E1">
      <w:pPr>
        <w:pStyle w:val="4"/>
        <w:spacing w:before="261" w:line="254" w:lineRule="auto"/>
        <w:ind w:right="100"/>
        <w:rPr>
          <w:rFonts w:hint="eastAsia"/>
        </w:rPr>
      </w:pPr>
      <w:r>
        <w:rPr>
          <w:rFonts w:hint="eastAsia"/>
        </w:rPr>
        <w:t>Nothing as a matter of fact strikes so deep into the human heart, nothing evokes penitence so tender, so humble, and so unreserved, nothing carries with it such joy and such sorrow, in a word such inspiri g and regenerating power.</w:t>
      </w:r>
    </w:p>
    <w:p w14:paraId="7C106B7B">
      <w:pPr>
        <w:pStyle w:val="4"/>
        <w:spacing w:before="261" w:line="254" w:lineRule="auto"/>
        <w:ind w:right="100"/>
        <w:rPr>
          <w:rFonts w:hint="eastAsia"/>
        </w:rPr>
      </w:pPr>
      <w:r>
        <w:rPr>
          <w:rFonts w:hint="eastAsia"/>
        </w:rPr>
        <w:t>事实上，没有什么能如此深入人心，没有什么能唤起如此温柔、如此谦卑、如此毫无保留的悔改，没有什么能带来如此的喜乐和如此的悲伤，一言以蔽之，如此鼓舞人心和再生的力量。</w:t>
      </w:r>
    </w:p>
    <w:p w14:paraId="5C42EF12">
      <w:pPr>
        <w:pStyle w:val="4"/>
        <w:spacing w:before="261" w:line="254" w:lineRule="auto"/>
        <w:ind w:right="100"/>
        <w:rPr>
          <w:rFonts w:hint="eastAsia"/>
        </w:rPr>
      </w:pPr>
    </w:p>
    <w:p w14:paraId="532B9F72">
      <w:pPr>
        <w:pStyle w:val="4"/>
        <w:spacing w:before="261" w:line="254" w:lineRule="auto"/>
        <w:ind w:right="100"/>
        <w:rPr>
          <w:rFonts w:hint="eastAsia"/>
        </w:rPr>
      </w:pPr>
      <w:r>
        <w:rPr>
          <w:rFonts w:hint="eastAsia"/>
        </w:rPr>
        <w:t>There is no such thing known to human experience as a dead, inert, fruitless forgiveness.</w:t>
      </w:r>
    </w:p>
    <w:p w14:paraId="3DB00261">
      <w:pPr>
        <w:pStyle w:val="4"/>
        <w:spacing w:before="261" w:line="254" w:lineRule="auto"/>
        <w:ind w:right="100"/>
        <w:rPr>
          <w:rFonts w:hint="eastAsia"/>
        </w:rPr>
      </w:pPr>
      <w:r>
        <w:rPr>
          <w:rFonts w:hint="eastAsia"/>
        </w:rPr>
        <w:t>在人类的经验中，没有所谓的死的、惰性的、徒然的饶恕。</w:t>
      </w:r>
    </w:p>
    <w:p w14:paraId="242F8E0F">
      <w:pPr>
        <w:pStyle w:val="4"/>
        <w:spacing w:before="261" w:line="254" w:lineRule="auto"/>
        <w:ind w:right="100"/>
        <w:rPr>
          <w:rFonts w:hint="eastAsia"/>
        </w:rPr>
      </w:pPr>
    </w:p>
    <w:p w14:paraId="52B1DE45">
      <w:pPr>
        <w:pStyle w:val="4"/>
        <w:spacing w:before="261" w:line="254" w:lineRule="auto"/>
        <w:ind w:right="100"/>
        <w:rPr>
          <w:rFonts w:hint="eastAsia"/>
        </w:rPr>
      </w:pPr>
      <w:r>
        <w:rPr>
          <w:rFonts w:hint="eastAsia"/>
        </w:rPr>
        <w:t>If there is such a thing it is a moral monstrosity; it is not a real case of forgiveness, and does not deserve the name.</w:t>
      </w:r>
    </w:p>
    <w:p w14:paraId="51EF0124">
      <w:pPr>
        <w:pStyle w:val="4"/>
        <w:spacing w:before="261" w:line="254" w:lineRule="auto"/>
        <w:ind w:right="100"/>
        <w:rPr>
          <w:rFonts w:hint="eastAsia"/>
        </w:rPr>
      </w:pPr>
      <w:r>
        <w:rPr>
          <w:rFonts w:hint="eastAsia"/>
        </w:rPr>
        <w:t>如果真有此事，那就是一种道德上的怪物；那并非真正的饶恕，也不配有此名。</w:t>
      </w:r>
    </w:p>
    <w:p w14:paraId="2F4A7BD8">
      <w:pPr>
        <w:pStyle w:val="4"/>
        <w:spacing w:before="261" w:line="254" w:lineRule="auto"/>
        <w:ind w:right="100"/>
        <w:rPr>
          <w:rFonts w:hint="eastAsia"/>
        </w:rPr>
      </w:pPr>
    </w:p>
    <w:p w14:paraId="0B97C602">
      <w:pPr>
        <w:pStyle w:val="4"/>
        <w:spacing w:before="261" w:line="254" w:lineRule="auto"/>
        <w:ind w:right="100"/>
        <w:rPr>
          <w:rFonts w:hint="eastAsia"/>
        </w:rPr>
      </w:pPr>
      <w:r>
        <w:rPr>
          <w:rFonts w:hint="eastAsia"/>
        </w:rPr>
        <w:t>And once more we may use the familiar analogy: 'If we who are evil forgive with a forgiveness which regenerates—if the reconciliation with which we reconcile our offending brother makes him a new creature, with a new sense of loyalty to the relations in which we stand to each other—much more will the forgiveness of God bring with it the promise and potency of a new life.'</w:t>
      </w:r>
    </w:p>
    <w:p w14:paraId="16D00B4A">
      <w:pPr>
        <w:pStyle w:val="4"/>
        <w:spacing w:before="261" w:line="254" w:lineRule="auto"/>
        <w:ind w:right="100"/>
        <w:rPr>
          <w:rFonts w:hint="eastAsia"/>
        </w:rPr>
      </w:pPr>
      <w:r>
        <w:rPr>
          <w:rFonts w:hint="eastAsia"/>
        </w:rPr>
        <w:t>我们又可以再次使用那个熟悉的类比：‘如果我们这些不好的人，尚且能以一种能再生的饶恕来饶恕人——如果我们藉以与我们冒犯的弟兄和好的和好，能使他成为一个新造的人，对我们彼此的关系有新的忠诚感——那么上帝的饶恕，岂不更能带来一个新生命的应许和潜能吗？’</w:t>
      </w:r>
    </w:p>
    <w:p w14:paraId="34C4B533">
      <w:pPr>
        <w:pStyle w:val="4"/>
        <w:spacing w:before="261" w:line="254" w:lineRule="auto"/>
        <w:ind w:right="100"/>
        <w:rPr>
          <w:rFonts w:hint="eastAsia"/>
        </w:rPr>
      </w:pPr>
    </w:p>
    <w:p w14:paraId="476AD1AF">
      <w:pPr>
        <w:pStyle w:val="4"/>
        <w:spacing w:before="261" w:line="254" w:lineRule="auto"/>
        <w:ind w:right="100"/>
        <w:rPr>
          <w:rFonts w:hint="eastAsia"/>
        </w:rPr>
      </w:pPr>
      <w:r>
        <w:rPr>
          <w:rFonts w:hint="eastAsia"/>
        </w:rPr>
        <w:t>The only forgiveness Jesus recognises is that which makes the forgiven heart the home of the love which forgives; in other words, that by which a man is born again the child of God.</w:t>
      </w:r>
    </w:p>
    <w:p w14:paraId="55FDC3A0">
      <w:pPr>
        <w:pStyle w:val="4"/>
        <w:spacing w:before="261" w:line="254" w:lineRule="auto"/>
        <w:ind w:right="100"/>
        <w:rPr>
          <w:rFonts w:hint="eastAsia"/>
        </w:rPr>
      </w:pPr>
      <w:r>
        <w:rPr>
          <w:rFonts w:hint="eastAsia"/>
        </w:rPr>
        <w:t>耶稣所承认的唯一饶恕，是那使被饶恕的心成为饶恕之爱的居所的饶恕；换句话说，是藉此人得以重生为上帝儿女的饶恕。</w:t>
      </w:r>
    </w:p>
    <w:p w14:paraId="1CA0C9AF">
      <w:pPr>
        <w:pStyle w:val="4"/>
        <w:spacing w:before="261" w:line="254" w:lineRule="auto"/>
        <w:ind w:right="100"/>
        <w:rPr>
          <w:rFonts w:hint="eastAsia"/>
        </w:rPr>
      </w:pPr>
    </w:p>
    <w:p w14:paraId="17B9477F">
      <w:pPr>
        <w:pStyle w:val="4"/>
        <w:spacing w:before="261" w:line="254" w:lineRule="auto"/>
        <w:ind w:right="100"/>
        <w:rPr>
          <w:rFonts w:hint="eastAsia"/>
        </w:rPr>
      </w:pPr>
      <w:r>
        <w:rPr>
          <w:rFonts w:hint="eastAsia"/>
        </w:rPr>
        <w:t>Hence, forgiveness or reconciliation is in a strict sense everything in the Christian religion.</w:t>
      </w:r>
    </w:p>
    <w:p w14:paraId="6DF48F56">
      <w:pPr>
        <w:pStyle w:val="4"/>
        <w:spacing w:before="261" w:line="254" w:lineRule="auto"/>
        <w:ind w:right="100"/>
        <w:rPr>
          <w:rFonts w:hint="eastAsia"/>
        </w:rPr>
      </w:pPr>
      <w:r>
        <w:rPr>
          <w:rFonts w:hint="eastAsia"/>
        </w:rPr>
        <w:t>因此，饶恕或和好，在严格意义上，是基督教中一切的一切。</w:t>
      </w:r>
    </w:p>
    <w:p w14:paraId="3C834198">
      <w:pPr>
        <w:pStyle w:val="4"/>
        <w:spacing w:before="261" w:line="254" w:lineRule="auto"/>
        <w:ind w:right="100"/>
        <w:rPr>
          <w:rFonts w:hint="eastAsia"/>
        </w:rPr>
      </w:pPr>
    </w:p>
    <w:p w14:paraId="42110CA2">
      <w:pPr>
        <w:pStyle w:val="4"/>
        <w:spacing w:before="261" w:line="254" w:lineRule="auto"/>
        <w:ind w:right="100"/>
        <w:rPr>
          <w:rFonts w:hint="eastAsia"/>
        </w:rPr>
      </w:pPr>
      <w:r>
        <w:rPr>
          <w:rFonts w:hint="eastAsia"/>
        </w:rPr>
        <w:t>It does not need to be eked out with anything else.</w:t>
      </w:r>
    </w:p>
    <w:p w14:paraId="4EA6D9A4">
      <w:pPr>
        <w:pStyle w:val="4"/>
        <w:spacing w:before="261" w:line="254" w:lineRule="auto"/>
        <w:ind w:right="100"/>
        <w:rPr>
          <w:rFonts w:hint="eastAsia"/>
        </w:rPr>
      </w:pPr>
      <w:r>
        <w:rPr>
          <w:rFonts w:hint="eastAsia"/>
        </w:rPr>
        <w:t>它不需要任何其他东西来补充。</w:t>
      </w:r>
    </w:p>
    <w:p w14:paraId="2F49D070">
      <w:pPr>
        <w:pStyle w:val="4"/>
        <w:spacing w:before="261" w:line="254" w:lineRule="auto"/>
        <w:ind w:right="100"/>
        <w:rPr>
          <w:rFonts w:hint="eastAsia"/>
        </w:rPr>
      </w:pPr>
    </w:p>
    <w:p w14:paraId="3BE575F4">
      <w:pPr>
        <w:pStyle w:val="4"/>
        <w:spacing w:before="261" w:line="254" w:lineRule="auto"/>
        <w:ind w:right="100"/>
        <w:rPr>
          <w:rFonts w:hint="eastAsia"/>
        </w:rPr>
      </w:pPr>
      <w:r>
        <w:rPr>
          <w:rFonts w:hint="eastAsia"/>
        </w:rPr>
        <w:t>God trusts to it to keep the sinner right with Him, just as we ourselves trust when we forgive.</w:t>
      </w:r>
    </w:p>
    <w:p w14:paraId="26868710">
      <w:pPr>
        <w:pStyle w:val="4"/>
        <w:spacing w:before="261" w:line="254" w:lineRule="auto"/>
        <w:ind w:right="100"/>
        <w:rPr>
          <w:rFonts w:hint="eastAsia"/>
        </w:rPr>
      </w:pPr>
      <w:r>
        <w:rPr>
          <w:rFonts w:hint="eastAsia"/>
        </w:rPr>
        <w:t>上帝信靠它能使罪人与祂保持正确的关系，正如我们饶恕时自己也信靠一样。</w:t>
      </w:r>
    </w:p>
    <w:p w14:paraId="3BE59A67">
      <w:pPr>
        <w:pStyle w:val="4"/>
        <w:spacing w:before="261" w:line="254" w:lineRule="auto"/>
        <w:ind w:right="100"/>
        <w:rPr>
          <w:rFonts w:hint="eastAsia"/>
        </w:rPr>
      </w:pPr>
    </w:p>
    <w:p w14:paraId="14AE9820">
      <w:pPr>
        <w:pStyle w:val="4"/>
        <w:spacing w:before="261" w:line="254" w:lineRule="auto"/>
        <w:ind w:right="100"/>
        <w:rPr>
          <w:rFonts w:hint="eastAsia"/>
        </w:rPr>
      </w:pPr>
      <w:r>
        <w:rPr>
          <w:rFonts w:hint="eastAsia"/>
        </w:rPr>
        <w:t>The child whom his father or mother pardons through pain cannot but be good while the sense of this forgiveness rests upon his heart, and it is this simple principle on which the whole New Testament rests.</w:t>
      </w:r>
    </w:p>
    <w:p w14:paraId="6DD31FED">
      <w:pPr>
        <w:pStyle w:val="4"/>
        <w:spacing w:before="261" w:line="254" w:lineRule="auto"/>
        <w:ind w:right="100"/>
        <w:rPr>
          <w:rFonts w:hint="eastAsia"/>
        </w:rPr>
      </w:pPr>
      <w:r>
        <w:rPr>
          <w:rFonts w:hint="eastAsia"/>
        </w:rPr>
        <w:t>一个孩子，他的父母在痛苦中饶恕了他，当这种饶恕的感觉停留在他心中时，他不可能不好，而整个新约就是建立在这个简单的原则之上。</w:t>
      </w:r>
    </w:p>
    <w:p w14:paraId="695B40F4">
      <w:pPr>
        <w:pStyle w:val="4"/>
        <w:spacing w:before="261" w:line="254" w:lineRule="auto"/>
        <w:ind w:right="100"/>
        <w:rPr>
          <w:rFonts w:hint="eastAsia"/>
        </w:rPr>
      </w:pPr>
    </w:p>
    <w:p w14:paraId="0A5B50A4">
      <w:pPr>
        <w:pStyle w:val="4"/>
        <w:spacing w:before="261" w:line="254" w:lineRule="auto"/>
        <w:ind w:right="100"/>
        <w:rPr>
          <w:rFonts w:hint="eastAsia"/>
        </w:rPr>
      </w:pPr>
      <w:r>
        <w:rPr>
          <w:rFonts w:hint="eastAsia"/>
        </w:rPr>
        <w:t>True forgiveness regenerates.</w:t>
      </w:r>
    </w:p>
    <w:p w14:paraId="58D63553">
      <w:pPr>
        <w:pStyle w:val="4"/>
        <w:spacing w:before="261" w:line="254" w:lineRule="auto"/>
        <w:ind w:right="100"/>
        <w:rPr>
          <w:rFonts w:hint="eastAsia"/>
        </w:rPr>
      </w:pPr>
      <w:r>
        <w:rPr>
          <w:rFonts w:hint="eastAsia"/>
        </w:rPr>
        <w:t>真正的饶恕能使人重生。</w:t>
      </w:r>
    </w:p>
    <w:p w14:paraId="41BA97D3">
      <w:pPr>
        <w:pStyle w:val="4"/>
        <w:spacing w:before="261" w:line="254" w:lineRule="auto"/>
        <w:ind w:right="100"/>
        <w:rPr>
          <w:rFonts w:hint="eastAsia"/>
        </w:rPr>
      </w:pPr>
    </w:p>
    <w:p w14:paraId="55B418F9">
      <w:pPr>
        <w:pStyle w:val="4"/>
        <w:spacing w:before="261" w:line="254" w:lineRule="auto"/>
        <w:ind w:right="100"/>
        <w:rPr>
          <w:rFonts w:hint="eastAsia"/>
        </w:rPr>
      </w:pPr>
      <w:r>
        <w:rPr>
          <w:rFonts w:hint="eastAsia"/>
        </w:rPr>
        <w:t>Justification is the power which sanctifies.</w:t>
      </w:r>
    </w:p>
    <w:p w14:paraId="748A0849">
      <w:pPr>
        <w:pStyle w:val="4"/>
        <w:spacing w:before="261" w:line="254" w:lineRule="auto"/>
        <w:ind w:right="100"/>
        <w:rPr>
          <w:rFonts w:hint="eastAsia"/>
        </w:rPr>
      </w:pPr>
      <w:r>
        <w:rPr>
          <w:rFonts w:hint="eastAsia"/>
        </w:rPr>
        <w:t>称义是成圣的能力。</w:t>
      </w:r>
    </w:p>
    <w:p w14:paraId="4DFD57FC">
      <w:pPr>
        <w:pStyle w:val="4"/>
        <w:spacing w:before="261" w:line="254" w:lineRule="auto"/>
        <w:ind w:right="100"/>
        <w:rPr>
          <w:rFonts w:hint="eastAsia"/>
        </w:rPr>
      </w:pPr>
    </w:p>
    <w:p w14:paraId="2CB7829B">
      <w:pPr>
        <w:pStyle w:val="4"/>
        <w:spacing w:before="261" w:line="254" w:lineRule="auto"/>
        <w:ind w:right="100"/>
        <w:rPr>
          <w:rFonts w:hint="eastAsia"/>
        </w:rPr>
      </w:pPr>
      <w:r>
        <w:rPr>
          <w:rFonts w:hint="eastAsia"/>
        </w:rPr>
        <w:t>This truth, which we can verify in our forgiveness of one another daily, is the ultimate and fundamental truth of the gospel.</w:t>
      </w:r>
    </w:p>
    <w:p w14:paraId="2B250ADE">
      <w:pPr>
        <w:pStyle w:val="4"/>
        <w:spacing w:before="261" w:line="254" w:lineRule="auto"/>
        <w:ind w:right="100"/>
        <w:rPr>
          <w:rFonts w:hint="eastAsia"/>
        </w:rPr>
      </w:pPr>
      <w:r>
        <w:rPr>
          <w:rFonts w:hint="eastAsia"/>
        </w:rPr>
        <w:t>这个真理，我们可以在每日彼此饶恕中得到验证，是福音的最终和根本真理。</w:t>
      </w:r>
    </w:p>
    <w:p w14:paraId="4CBF679E">
      <w:pPr>
        <w:pStyle w:val="4"/>
        <w:spacing w:before="261" w:line="254" w:lineRule="auto"/>
        <w:ind w:right="100"/>
        <w:rPr>
          <w:rFonts w:hint="eastAsia"/>
        </w:rPr>
      </w:pPr>
    </w:p>
    <w:p w14:paraId="245C4666">
      <w:pPr>
        <w:pStyle w:val="4"/>
        <w:spacing w:before="261" w:line="254" w:lineRule="auto"/>
        <w:ind w:right="100"/>
        <w:rPr>
          <w:rFonts w:hint="eastAsia"/>
        </w:rPr>
      </w:pPr>
      <w:r>
        <w:rPr>
          <w:rFonts w:hint="eastAsia"/>
        </w:rPr>
        <w:t>The ignoring of it has led not only to unhappy practical consequences, to which the New Testament itself bears witness, but to many artificialities and confusions in theology.</w:t>
      </w:r>
    </w:p>
    <w:p w14:paraId="5A86516F">
      <w:pPr>
        <w:pStyle w:val="4"/>
        <w:spacing w:before="261" w:line="254" w:lineRule="auto"/>
        <w:ind w:right="100"/>
        <w:rPr>
          <w:rFonts w:hint="eastAsia"/>
        </w:rPr>
      </w:pPr>
      <w:r>
        <w:rPr>
          <w:rFonts w:hint="eastAsia"/>
        </w:rPr>
        <w:t>忽视它不仅导致了不幸的实践后果，新约本身也为此作证，而且在神学中也导致了许多人为化和混乱。</w:t>
      </w:r>
    </w:p>
    <w:p w14:paraId="26E03531">
      <w:pPr>
        <w:pStyle w:val="4"/>
        <w:spacing w:before="261" w:line="254" w:lineRule="auto"/>
        <w:ind w:right="100"/>
        <w:rPr>
          <w:rFonts w:hint="eastAsia"/>
        </w:rPr>
      </w:pPr>
    </w:p>
    <w:p w14:paraId="4717FA1A">
      <w:pPr>
        <w:pStyle w:val="4"/>
        <w:spacing w:before="261" w:line="254" w:lineRule="auto"/>
        <w:ind w:right="100"/>
        <w:rPr>
          <w:rFonts w:hint="eastAsia"/>
        </w:rPr>
      </w:pPr>
      <w:r>
        <w:rPr>
          <w:rFonts w:hint="eastAsia"/>
        </w:rPr>
        <w:t>It has led to such sayings as that 'all forgiveness is of the nature of fiction,' or even that forgiveness is a sort of formality.</w:t>
      </w:r>
    </w:p>
    <w:p w14:paraId="38B80BB2">
      <w:pPr>
        <w:pStyle w:val="4"/>
        <w:spacing w:before="261" w:line="254" w:lineRule="auto"/>
        <w:ind w:right="100"/>
        <w:rPr>
          <w:rFonts w:hint="eastAsia"/>
        </w:rPr>
      </w:pPr>
      <w:r>
        <w:rPr>
          <w:rFonts w:hint="eastAsia"/>
        </w:rPr>
        <w:t>它导致了诸如‘所有饶恕本质上都是虚构的’，甚至‘饶恕是一种形式’之类的说法。</w:t>
      </w:r>
    </w:p>
    <w:p w14:paraId="6AA48048">
      <w:pPr>
        <w:pStyle w:val="4"/>
        <w:spacing w:before="261" w:line="254" w:lineRule="auto"/>
        <w:ind w:right="100"/>
        <w:rPr>
          <w:rFonts w:hint="eastAsia"/>
        </w:rPr>
      </w:pPr>
    </w:p>
    <w:p w14:paraId="551FA16D">
      <w:pPr>
        <w:pStyle w:val="4"/>
        <w:spacing w:before="261" w:line="254" w:lineRule="auto"/>
        <w:ind w:right="100"/>
        <w:rPr>
          <w:rFonts w:hint="eastAsia"/>
        </w:rPr>
      </w:pPr>
      <w:r>
        <w:rPr>
          <w:rFonts w:hint="eastAsia"/>
        </w:rPr>
        <w:t>This may be in part a question of words; forgiveness by those who so speak is being taken in an abstractness foreign to its nature.</w:t>
      </w:r>
    </w:p>
    <w:p w14:paraId="2BCE6030">
      <w:pPr>
        <w:pStyle w:val="4"/>
        <w:spacing w:before="261" w:line="254" w:lineRule="auto"/>
        <w:ind w:right="100"/>
        <w:rPr>
          <w:rFonts w:hint="eastAsia"/>
        </w:rPr>
      </w:pPr>
      <w:r>
        <w:rPr>
          <w:rFonts w:hint="eastAsia"/>
        </w:rPr>
        <w:t>这或许部分是言辞问题；如此说话的人所理解的饶恕，被置于一种与其本性相悖的抽象性中。</w:t>
      </w:r>
    </w:p>
    <w:p w14:paraId="5CFAD05A">
      <w:pPr>
        <w:pStyle w:val="4"/>
        <w:spacing w:before="261" w:line="254" w:lineRule="auto"/>
        <w:ind w:right="100"/>
        <w:rPr>
          <w:rFonts w:hint="eastAsia"/>
        </w:rPr>
      </w:pPr>
    </w:p>
    <w:p w14:paraId="409E7114">
      <w:pPr>
        <w:pStyle w:val="4"/>
        <w:spacing w:before="261" w:line="254" w:lineRule="auto"/>
        <w:ind w:right="100"/>
        <w:rPr>
          <w:rFonts w:hint="eastAsia"/>
        </w:rPr>
      </w:pPr>
      <w:r>
        <w:rPr>
          <w:rFonts w:hint="eastAsia"/>
        </w:rPr>
        <w:t>But in a term so important, the more closely we can keep to the concrete reality and all its inevitable implications the better.</w:t>
      </w:r>
    </w:p>
    <w:p w14:paraId="000318AA">
      <w:pPr>
        <w:pStyle w:val="4"/>
        <w:spacing w:before="261" w:line="254" w:lineRule="auto"/>
        <w:ind w:right="100"/>
        <w:rPr>
          <w:rFonts w:hint="eastAsia"/>
        </w:rPr>
      </w:pPr>
      <w:r>
        <w:rPr>
          <w:rFonts w:hint="eastAsia"/>
        </w:rPr>
        <w:t>但在一个如此重要的词语中，我们越能贴近其具体的真实性及其所有不可避免的含义，就越好。</w:t>
      </w:r>
    </w:p>
    <w:p w14:paraId="78F2A9E3">
      <w:pPr>
        <w:pStyle w:val="4"/>
        <w:spacing w:before="261" w:line="254" w:lineRule="auto"/>
        <w:ind w:right="100"/>
        <w:rPr>
          <w:rFonts w:hint="eastAsia"/>
        </w:rPr>
      </w:pPr>
    </w:p>
    <w:p w14:paraId="1B33C839">
      <w:pPr>
        <w:pStyle w:val="4"/>
        <w:spacing w:before="261" w:line="254" w:lineRule="auto"/>
        <w:ind w:right="100"/>
        <w:rPr>
          <w:rFonts w:hint="eastAsia"/>
        </w:rPr>
      </w:pPr>
      <w:r>
        <w:rPr>
          <w:rFonts w:hint="eastAsia"/>
        </w:rPr>
        <w:t>If we turn from the teaching of Jesus on forgiveness as between man and man and on the divine forgiveness as illustrated by it, to His conception of His own work as a whole, we get further light upon our subject.</w:t>
      </w:r>
    </w:p>
    <w:p w14:paraId="1B644711">
      <w:pPr>
        <w:pStyle w:val="4"/>
        <w:spacing w:before="261" w:line="254" w:lineRule="auto"/>
        <w:ind w:right="100"/>
        <w:rPr>
          <w:rFonts w:hint="eastAsia"/>
        </w:rPr>
      </w:pPr>
      <w:r>
        <w:rPr>
          <w:rFonts w:hint="eastAsia"/>
        </w:rPr>
        <w:t>如果我们从耶稣关于人与人之间饶恕的教导，以及藉此阐明的神圣饶恕，转向祂对自己整个工作的构想，我们就能对我们的主题有更深的亮光。</w:t>
      </w:r>
    </w:p>
    <w:p w14:paraId="26FF4E1B">
      <w:pPr>
        <w:pStyle w:val="4"/>
        <w:spacing w:before="261" w:line="254" w:lineRule="auto"/>
        <w:ind w:right="100"/>
        <w:rPr>
          <w:rFonts w:hint="eastAsia"/>
        </w:rPr>
      </w:pPr>
    </w:p>
    <w:p w14:paraId="4B031C21">
      <w:pPr>
        <w:pStyle w:val="4"/>
        <w:spacing w:before="261" w:line="254" w:lineRule="auto"/>
        <w:ind w:right="100"/>
        <w:rPr>
          <w:rFonts w:hint="eastAsia"/>
        </w:rPr>
      </w:pPr>
      <w:r>
        <w:rPr>
          <w:rFonts w:hint="eastAsia"/>
        </w:rPr>
        <w:t>The vocation of Jesus is represented in the gospels in two ways.</w:t>
      </w:r>
    </w:p>
    <w:p w14:paraId="1C5CB9F5">
      <w:pPr>
        <w:pStyle w:val="4"/>
        <w:spacing w:before="261" w:line="254" w:lineRule="auto"/>
        <w:ind w:right="100"/>
        <w:rPr>
          <w:rFonts w:hint="eastAsia"/>
        </w:rPr>
      </w:pPr>
      <w:r>
        <w:rPr>
          <w:rFonts w:hint="eastAsia"/>
        </w:rPr>
        <w:t>耶稣的天职在福音书中以两种方式被呈现。</w:t>
      </w:r>
    </w:p>
    <w:p w14:paraId="76277E72">
      <w:pPr>
        <w:pStyle w:val="4"/>
        <w:spacing w:before="261" w:line="254" w:lineRule="auto"/>
        <w:ind w:right="100"/>
        <w:rPr>
          <w:rFonts w:hint="eastAsia"/>
        </w:rPr>
      </w:pPr>
    </w:p>
    <w:p w14:paraId="32D3A8A2">
      <w:pPr>
        <w:pStyle w:val="4"/>
        <w:spacing w:before="261" w:line="254" w:lineRule="auto"/>
        <w:ind w:right="100"/>
        <w:rPr>
          <w:rFonts w:hint="eastAsia"/>
        </w:rPr>
      </w:pPr>
      <w:r>
        <w:rPr>
          <w:rFonts w:hint="eastAsia"/>
        </w:rPr>
        <w:t>On the one hand, He came to reveal the Father, and by doing so to enable men to become children of God.</w:t>
      </w:r>
    </w:p>
    <w:p w14:paraId="6ECE3308">
      <w:pPr>
        <w:pStyle w:val="4"/>
        <w:spacing w:before="261" w:line="254" w:lineRule="auto"/>
        <w:ind w:right="100"/>
        <w:rPr>
          <w:rFonts w:hint="eastAsia"/>
        </w:rPr>
      </w:pPr>
      <w:r>
        <w:rPr>
          <w:rFonts w:hint="eastAsia"/>
        </w:rPr>
        <w:t>一方面，祂来要启示父，并藉此使人能成为上帝的儿女。</w:t>
      </w:r>
    </w:p>
    <w:p w14:paraId="338FE9B5">
      <w:pPr>
        <w:pStyle w:val="4"/>
        <w:spacing w:before="261" w:line="254" w:lineRule="auto"/>
        <w:ind w:right="100"/>
        <w:rPr>
          <w:rFonts w:hint="eastAsia"/>
        </w:rPr>
      </w:pPr>
    </w:p>
    <w:p w14:paraId="171AACA7">
      <w:pPr>
        <w:pStyle w:val="4"/>
        <w:spacing w:before="261" w:line="254" w:lineRule="auto"/>
        <w:ind w:right="100"/>
        <w:rPr>
          <w:rFonts w:hint="eastAsia"/>
        </w:rPr>
      </w:pPr>
      <w:r>
        <w:rPr>
          <w:rFonts w:hint="eastAsia"/>
        </w:rPr>
        <w:t>In this relation He is spoken of simpliciter as the Son, to whom alone all others must owe it that they have the knowledge of the Father and a place among the children (Matt. 11:27 ff.).</w:t>
      </w:r>
    </w:p>
    <w:p w14:paraId="32832697">
      <w:pPr>
        <w:pStyle w:val="4"/>
        <w:spacing w:before="261" w:line="254" w:lineRule="auto"/>
        <w:ind w:right="100"/>
        <w:rPr>
          <w:rFonts w:hint="eastAsia"/>
        </w:rPr>
      </w:pPr>
      <w:r>
        <w:rPr>
          <w:rFonts w:hint="eastAsia"/>
        </w:rPr>
        <w:t>在这个关系中，祂被简单地称为子，唯独藉着祂，所有其他人才得以认识父，并在儿女中有份（太 11:27 及以下）。</w:t>
      </w:r>
    </w:p>
    <w:p w14:paraId="657EF390">
      <w:pPr>
        <w:pStyle w:val="4"/>
        <w:spacing w:before="261" w:line="254" w:lineRule="auto"/>
        <w:ind w:right="100"/>
        <w:rPr>
          <w:rFonts w:hint="eastAsia"/>
        </w:rPr>
      </w:pPr>
    </w:p>
    <w:p w14:paraId="6D7C05D9">
      <w:pPr>
        <w:pStyle w:val="4"/>
        <w:spacing w:before="261" w:line="254" w:lineRule="auto"/>
        <w:ind w:right="100"/>
        <w:rPr>
          <w:rFonts w:hint="eastAsia"/>
        </w:rPr>
      </w:pPr>
      <w:r>
        <w:rPr>
          <w:rFonts w:hint="eastAsia"/>
        </w:rPr>
        <w:t>On the other hand, He came to bring in the Kingdom of God and to secure for men their citizenship in this divine commonwealth.</w:t>
      </w:r>
    </w:p>
    <w:p w14:paraId="25A9A64F">
      <w:pPr>
        <w:pStyle w:val="4"/>
        <w:spacing w:before="261" w:line="254" w:lineRule="auto"/>
        <w:ind w:right="100"/>
        <w:rPr>
          <w:rFonts w:hint="eastAsia"/>
        </w:rPr>
      </w:pPr>
      <w:r>
        <w:rPr>
          <w:rFonts w:hint="eastAsia"/>
        </w:rPr>
        <w:t>另一方面，祂来要引进上帝的国，并为人类确保他们在这个神圣国度中的公民身份。</w:t>
      </w:r>
    </w:p>
    <w:p w14:paraId="38C97C97">
      <w:pPr>
        <w:pStyle w:val="4"/>
        <w:spacing w:before="261" w:line="254" w:lineRule="auto"/>
        <w:ind w:right="100"/>
        <w:rPr>
          <w:rFonts w:hint="eastAsia"/>
        </w:rPr>
      </w:pPr>
    </w:p>
    <w:p w14:paraId="435976C8">
      <w:pPr>
        <w:pStyle w:val="4"/>
        <w:spacing w:before="261" w:line="254" w:lineRule="auto"/>
        <w:ind w:right="100"/>
        <w:rPr>
          <w:rFonts w:hint="eastAsia"/>
        </w:rPr>
      </w:pPr>
      <w:r>
        <w:rPr>
          <w:rFonts w:hint="eastAsia"/>
        </w:rPr>
        <w:t>In this relation He is spoken of as the Son of Man.</w:t>
      </w:r>
    </w:p>
    <w:p w14:paraId="728A960D">
      <w:pPr>
        <w:pStyle w:val="4"/>
        <w:spacing w:before="261" w:line="254" w:lineRule="auto"/>
        <w:ind w:right="100"/>
        <w:rPr>
          <w:rFonts w:hint="eastAsia"/>
        </w:rPr>
      </w:pPr>
      <w:r>
        <w:rPr>
          <w:rFonts w:hint="eastAsia"/>
        </w:rPr>
        <w:t>在这个关系中，祂被称为人子。</w:t>
      </w:r>
    </w:p>
    <w:p w14:paraId="6A3ABDB6">
      <w:pPr>
        <w:pStyle w:val="4"/>
        <w:spacing w:before="261" w:line="254" w:lineRule="auto"/>
        <w:ind w:right="100"/>
        <w:rPr>
          <w:rFonts w:hint="eastAsia"/>
        </w:rPr>
      </w:pPr>
    </w:p>
    <w:p w14:paraId="437ADBB9">
      <w:pPr>
        <w:pStyle w:val="4"/>
        <w:spacing w:before="261" w:line="254" w:lineRule="auto"/>
        <w:ind w:right="100"/>
        <w:rPr>
          <w:rFonts w:hint="eastAsia"/>
        </w:rPr>
      </w:pPr>
      <w:r>
        <w:rPr>
          <w:rFonts w:hint="eastAsia"/>
        </w:rPr>
        <w:t>No expressions in the New Testament have been more discussed than Son of Man and Kingdom of God, but it is not necessary here to enter into any of the controversies connected with them.</w:t>
      </w:r>
    </w:p>
    <w:p w14:paraId="6C43149F">
      <w:pPr>
        <w:pStyle w:val="4"/>
        <w:spacing w:before="261" w:line="254" w:lineRule="auto"/>
        <w:ind w:right="100"/>
        <w:rPr>
          <w:rFonts w:hint="eastAsia"/>
        </w:rPr>
      </w:pPr>
      <w:r>
        <w:rPr>
          <w:rFonts w:hint="eastAsia"/>
        </w:rPr>
        <w:t>在新约中，没有比“人子”和“神的国”这两个表达被更多讨论的了，但在此无需进入任何与它们相关的争论。</w:t>
      </w:r>
    </w:p>
    <w:p w14:paraId="6FEE5376">
      <w:pPr>
        <w:pStyle w:val="4"/>
        <w:spacing w:before="261" w:line="254" w:lineRule="auto"/>
        <w:ind w:right="100"/>
        <w:rPr>
          <w:rFonts w:hint="eastAsia"/>
        </w:rPr>
      </w:pPr>
    </w:p>
    <w:p w14:paraId="092A03E3">
      <w:pPr>
        <w:pStyle w:val="4"/>
        <w:spacing w:before="261" w:line="254" w:lineRule="auto"/>
        <w:ind w:right="100"/>
        <w:rPr>
          <w:rFonts w:hint="eastAsia"/>
        </w:rPr>
      </w:pPr>
      <w:r>
        <w:rPr>
          <w:rFonts w:hint="eastAsia"/>
        </w:rPr>
        <w:t>It will hardly be denied that the coming of the Son of Man in His glory, and the coming or consummation of the Kingdom, are coincident if not identical.</w:t>
      </w:r>
    </w:p>
    <w:p w14:paraId="22544CF2">
      <w:pPr>
        <w:pStyle w:val="4"/>
        <w:spacing w:before="261" w:line="254" w:lineRule="auto"/>
        <w:ind w:right="100"/>
        <w:rPr>
          <w:rFonts w:hint="eastAsia"/>
        </w:rPr>
      </w:pPr>
      <w:r>
        <w:rPr>
          <w:rFonts w:hint="eastAsia"/>
        </w:rPr>
        <w:t>人子在祂荣耀中降临，与神的国降临或成全，即使不完全相同，也几乎是同时发生的，这一点几乎无可否认。</w:t>
      </w:r>
    </w:p>
    <w:p w14:paraId="779B8F59">
      <w:pPr>
        <w:pStyle w:val="4"/>
        <w:spacing w:before="261" w:line="254" w:lineRule="auto"/>
        <w:ind w:right="100"/>
        <w:rPr>
          <w:rFonts w:hint="eastAsia"/>
        </w:rPr>
      </w:pPr>
    </w:p>
    <w:p w14:paraId="2BE46BEE">
      <w:pPr>
        <w:pStyle w:val="4"/>
        <w:spacing w:before="261" w:line="254" w:lineRule="auto"/>
        <w:ind w:right="100"/>
        <w:rPr>
          <w:rFonts w:hint="eastAsia"/>
        </w:rPr>
      </w:pPr>
      <w:r>
        <w:rPr>
          <w:rFonts w:hint="eastAsia"/>
        </w:rPr>
        <w:t>Nor is it possible to contest the connection between the Son of Man in many gospel passages and the description of one like unto a Son of Man in Daniel 7, who comes before the Ancient of days, and has dominion, glory, and a kingdom given to Him.</w:t>
      </w:r>
    </w:p>
    <w:p w14:paraId="6F148DD9">
      <w:pPr>
        <w:pStyle w:val="4"/>
        <w:spacing w:before="261" w:line="254" w:lineRule="auto"/>
        <w:ind w:right="100"/>
        <w:rPr>
          <w:rFonts w:hint="eastAsia"/>
        </w:rPr>
      </w:pPr>
      <w:r>
        <w:rPr>
          <w:rFonts w:hint="eastAsia"/>
        </w:rPr>
        <w:t>也无法否认，在许多福音书的段落中，人子与但以理书第七章中所描述的那位仿佛人子的，祂来到亘古常在者面前，得了权柄、荣耀、国度，之间存在着联系。</w:t>
      </w:r>
    </w:p>
    <w:p w14:paraId="0F7317EF">
      <w:pPr>
        <w:pStyle w:val="4"/>
        <w:spacing w:before="261" w:line="254" w:lineRule="auto"/>
        <w:ind w:right="100"/>
        <w:rPr>
          <w:rFonts w:hint="eastAsia"/>
        </w:rPr>
      </w:pPr>
    </w:p>
    <w:p w14:paraId="6E2951CD">
      <w:pPr>
        <w:pStyle w:val="4"/>
        <w:spacing w:before="261" w:line="254" w:lineRule="auto"/>
        <w:ind w:right="100"/>
        <w:rPr>
          <w:rFonts w:hint="eastAsia"/>
        </w:rPr>
      </w:pPr>
      <w:r>
        <w:rPr>
          <w:rFonts w:hint="eastAsia"/>
        </w:rPr>
        <w:t>But there is one great and vital difference.</w:t>
      </w:r>
    </w:p>
    <w:p w14:paraId="7478145A">
      <w:pPr>
        <w:pStyle w:val="4"/>
        <w:spacing w:before="261" w:line="254" w:lineRule="auto"/>
        <w:ind w:right="100"/>
        <w:rPr>
          <w:rFonts w:hint="eastAsia"/>
        </w:rPr>
      </w:pPr>
      <w:r>
        <w:rPr>
          <w:rFonts w:hint="eastAsia"/>
        </w:rPr>
        <w:t>但有一个重大而至关重要的区别。</w:t>
      </w:r>
    </w:p>
    <w:p w14:paraId="396AC1D5">
      <w:pPr>
        <w:pStyle w:val="4"/>
        <w:spacing w:before="261" w:line="254" w:lineRule="auto"/>
        <w:ind w:right="100"/>
        <w:rPr>
          <w:rFonts w:hint="eastAsia"/>
        </w:rPr>
      </w:pPr>
    </w:p>
    <w:p w14:paraId="66264C63">
      <w:pPr>
        <w:pStyle w:val="4"/>
        <w:spacing w:before="261" w:line="254" w:lineRule="auto"/>
        <w:ind w:right="100"/>
        <w:rPr>
          <w:rFonts w:hint="eastAsia"/>
        </w:rPr>
      </w:pPr>
      <w:r>
        <w:rPr>
          <w:rFonts w:hint="eastAsia"/>
        </w:rPr>
        <w:t>The human form in the book of Daniel is nothing but glorious; in the gospels, the Son of Man is the subject of predictions in which Jesus declares not only His final glory but the path of rejection and treachery, of suffering and of death, which precedes and leads up to it.</w:t>
      </w:r>
    </w:p>
    <w:p w14:paraId="43425D3C">
      <w:pPr>
        <w:pStyle w:val="4"/>
        <w:spacing w:before="261" w:line="254" w:lineRule="auto"/>
        <w:ind w:right="100"/>
        <w:rPr>
          <w:rFonts w:hint="eastAsia"/>
        </w:rPr>
      </w:pPr>
      <w:r>
        <w:rPr>
          <w:rFonts w:hint="eastAsia"/>
        </w:rPr>
        <w:t>在但以理书中，人的形象是纯粹荣耀的；在福音书中，人子则是预言的主体，耶稣在预言中不仅宣告了祂最终的荣耀，也宣告了在荣耀之前通往它的被拒绝、背叛、受苦和死亡的道路。</w:t>
      </w:r>
    </w:p>
    <w:p w14:paraId="1584A5AA">
      <w:pPr>
        <w:pStyle w:val="4"/>
        <w:spacing w:before="261" w:line="254" w:lineRule="auto"/>
        <w:ind w:right="100"/>
        <w:rPr>
          <w:rFonts w:hint="eastAsia"/>
        </w:rPr>
      </w:pPr>
    </w:p>
    <w:p w14:paraId="3642C565">
      <w:pPr>
        <w:pStyle w:val="4"/>
        <w:spacing w:before="261" w:line="254" w:lineRule="auto"/>
        <w:ind w:right="100"/>
        <w:rPr>
          <w:rFonts w:hint="eastAsia"/>
        </w:rPr>
      </w:pPr>
      <w:r>
        <w:rPr>
          <w:rFonts w:hint="eastAsia"/>
        </w:rPr>
        <w:t>Whenever He speaks of these sufferings, as He does again and again, they are the sufferings of the Son of Man.</w:t>
      </w:r>
    </w:p>
    <w:p w14:paraId="52F452C2">
      <w:pPr>
        <w:pStyle w:val="4"/>
        <w:spacing w:before="261" w:line="254" w:lineRule="auto"/>
        <w:ind w:right="100"/>
        <w:rPr>
          <w:rFonts w:hint="eastAsia"/>
        </w:rPr>
      </w:pPr>
      <w:r>
        <w:rPr>
          <w:rFonts w:hint="eastAsia"/>
        </w:rPr>
        <w:t>每当祂谈到这些苦难时，正如祂一次又一次地那样做，它们都是人子的苦难。</w:t>
      </w:r>
    </w:p>
    <w:p w14:paraId="19F2F4D4">
      <w:pPr>
        <w:pStyle w:val="4"/>
        <w:spacing w:before="261" w:line="254" w:lineRule="auto"/>
        <w:ind w:right="100"/>
        <w:rPr>
          <w:rFonts w:hint="eastAsia"/>
        </w:rPr>
      </w:pPr>
    </w:p>
    <w:p w14:paraId="24FBBB03">
      <w:pPr>
        <w:pStyle w:val="4"/>
        <w:spacing w:before="261" w:line="254" w:lineRule="auto"/>
        <w:ind w:right="100"/>
        <w:rPr>
          <w:rFonts w:hint="eastAsia"/>
        </w:rPr>
      </w:pPr>
      <w:r>
        <w:rPr>
          <w:rFonts w:hint="eastAsia"/>
        </w:rPr>
        <w:t>To speak of them thus is to bring them into His vocation, and to represent them as essential to the coming of the Kingdom of God.</w:t>
      </w:r>
    </w:p>
    <w:p w14:paraId="4C6FCC81">
      <w:pPr>
        <w:pStyle w:val="4"/>
        <w:spacing w:before="261" w:line="254" w:lineRule="auto"/>
        <w:ind w:right="100"/>
        <w:rPr>
          <w:rFonts w:hint="eastAsia"/>
        </w:rPr>
      </w:pPr>
      <w:r>
        <w:rPr>
          <w:rFonts w:hint="eastAsia"/>
        </w:rPr>
        <w:t>如此谈论它们，就是将它们带入祂的天职中，并将其呈现为对神的国降临至关重要的。</w:t>
      </w:r>
    </w:p>
    <w:p w14:paraId="4340C2E9">
      <w:pPr>
        <w:pStyle w:val="4"/>
        <w:spacing w:before="261" w:line="254" w:lineRule="auto"/>
        <w:ind w:right="100"/>
        <w:rPr>
          <w:rFonts w:hint="eastAsia"/>
        </w:rPr>
      </w:pPr>
    </w:p>
    <w:p w14:paraId="765164A0">
      <w:pPr>
        <w:pStyle w:val="4"/>
        <w:spacing w:before="261" w:line="254" w:lineRule="auto"/>
        <w:ind w:right="100"/>
        <w:rPr>
          <w:rFonts w:hint="eastAsia"/>
        </w:rPr>
      </w:pPr>
      <w:r>
        <w:rPr>
          <w:rFonts w:hint="eastAsia"/>
        </w:rPr>
        <w:t>Not apart from them, not in spite of them, but in virtue of them, does He establish that Kingdom in which God rules over a community of forgiven and reconciled men.</w:t>
      </w:r>
    </w:p>
    <w:p w14:paraId="2C09463B">
      <w:pPr>
        <w:pStyle w:val="4"/>
        <w:spacing w:before="261" w:line="254" w:lineRule="auto"/>
        <w:ind w:right="100"/>
        <w:rPr>
          <w:rFonts w:hint="eastAsia"/>
        </w:rPr>
      </w:pPr>
      <w:r>
        <w:rPr>
          <w:rFonts w:hint="eastAsia"/>
        </w:rPr>
        <w:t>并非离了它们，并非不顾它们，而是藉着它们，祂才建立了那个国度，在其中上帝统治着一个由被赦免和和好之人组成的群体。</w:t>
      </w:r>
    </w:p>
    <w:p w14:paraId="646356B6">
      <w:pPr>
        <w:pStyle w:val="4"/>
        <w:spacing w:before="261" w:line="254" w:lineRule="auto"/>
        <w:ind w:right="100"/>
        <w:rPr>
          <w:rFonts w:hint="eastAsia"/>
        </w:rPr>
      </w:pPr>
    </w:p>
    <w:p w14:paraId="36229619">
      <w:pPr>
        <w:pStyle w:val="4"/>
        <w:spacing w:before="261" w:line="254" w:lineRule="auto"/>
        <w:ind w:right="100"/>
        <w:rPr>
          <w:rFonts w:hint="eastAsia"/>
        </w:rPr>
      </w:pPr>
      <w:r>
        <w:rPr>
          <w:rFonts w:hint="eastAsia"/>
        </w:rPr>
        <w:t>The Son of Man (in short), in the teaching of Jesus, fuses in one person the glorious figure of Daniel, and perhaps of the later book of Enoch, with the suffering servant of the Lord depicted in Isaiah 42, 49, 53.</w:t>
      </w:r>
    </w:p>
    <w:p w14:paraId="01551727">
      <w:pPr>
        <w:pStyle w:val="4"/>
        <w:spacing w:before="261" w:line="254" w:lineRule="auto"/>
        <w:ind w:right="100"/>
        <w:rPr>
          <w:rFonts w:hint="eastAsia"/>
        </w:rPr>
      </w:pPr>
      <w:r>
        <w:rPr>
          <w:rFonts w:hint="eastAsia"/>
        </w:rPr>
        <w:t>简而言之，在耶稣的教导中，人子将但以理书中荣耀的形象，或许还有后来的以诺书中荣耀的形象，与以赛亚书 42、49、53 章中所描绘的耶和华受苦的仆人，融为一体。</w:t>
      </w:r>
    </w:p>
    <w:p w14:paraId="43A55A83">
      <w:pPr>
        <w:pStyle w:val="4"/>
        <w:spacing w:before="261" w:line="254" w:lineRule="auto"/>
        <w:ind w:right="100"/>
        <w:rPr>
          <w:rFonts w:hint="eastAsia"/>
        </w:rPr>
      </w:pPr>
    </w:p>
    <w:p w14:paraId="0E299647">
      <w:pPr>
        <w:pStyle w:val="4"/>
        <w:spacing w:before="261" w:line="254" w:lineRule="auto"/>
        <w:ind w:right="100"/>
        <w:rPr>
          <w:rFonts w:hint="eastAsia"/>
        </w:rPr>
      </w:pPr>
      <w:r>
        <w:rPr>
          <w:rFonts w:hint="eastAsia"/>
        </w:rPr>
        <w:t>This fusion pervades the story of the gospels more than is sometimes noticed.</w:t>
      </w:r>
    </w:p>
    <w:p w14:paraId="543B236F">
      <w:pPr>
        <w:pStyle w:val="4"/>
        <w:spacing w:before="261" w:line="254" w:lineRule="auto"/>
        <w:ind w:right="100"/>
        <w:rPr>
          <w:rFonts w:hint="eastAsia"/>
        </w:rPr>
      </w:pPr>
      <w:r>
        <w:rPr>
          <w:rFonts w:hint="eastAsia"/>
        </w:rPr>
        <w:t>这种融合，渗透在福音书的故事中，比有时被注意到的更多。</w:t>
      </w:r>
    </w:p>
    <w:p w14:paraId="0A140E30">
      <w:pPr>
        <w:pStyle w:val="4"/>
        <w:spacing w:before="261" w:line="254" w:lineRule="auto"/>
        <w:ind w:right="100"/>
        <w:rPr>
          <w:rFonts w:hint="eastAsia"/>
        </w:rPr>
      </w:pPr>
    </w:p>
    <w:p w14:paraId="41243403">
      <w:pPr>
        <w:pStyle w:val="4"/>
        <w:spacing w:before="261" w:line="254" w:lineRule="auto"/>
        <w:ind w:right="100"/>
        <w:rPr>
          <w:rFonts w:hint="eastAsia"/>
        </w:rPr>
      </w:pPr>
      <w:r>
        <w:rPr>
          <w:rFonts w:hint="eastAsia"/>
        </w:rPr>
        <w:t>It comes out at the very beginning of the ministry of Jesus in the account of His baptism.</w:t>
      </w:r>
    </w:p>
    <w:p w14:paraId="2DCD4D69">
      <w:pPr>
        <w:pStyle w:val="4"/>
        <w:spacing w:before="261" w:line="254" w:lineRule="auto"/>
        <w:ind w:right="100"/>
        <w:rPr>
          <w:rFonts w:hint="eastAsia"/>
        </w:rPr>
      </w:pPr>
      <w:r>
        <w:rPr>
          <w:rFonts w:hint="eastAsia"/>
        </w:rPr>
        <w:t>这在耶稣事工的开端，即祂受洗的记述中就显明出来了。</w:t>
      </w:r>
    </w:p>
    <w:p w14:paraId="2835CCF8">
      <w:pPr>
        <w:pStyle w:val="4"/>
        <w:spacing w:before="261" w:line="254" w:lineRule="auto"/>
        <w:ind w:right="100"/>
        <w:rPr>
          <w:rFonts w:hint="eastAsia"/>
        </w:rPr>
      </w:pPr>
    </w:p>
    <w:p w14:paraId="1702DDB7">
      <w:pPr>
        <w:pStyle w:val="4"/>
        <w:spacing w:before="261" w:line="254" w:lineRule="auto"/>
        <w:ind w:right="100"/>
        <w:rPr>
          <w:rFonts w:hint="eastAsia"/>
        </w:rPr>
      </w:pPr>
      <w:r>
        <w:rPr>
          <w:rFonts w:hint="eastAsia"/>
        </w:rPr>
        <w:t>The heavenly voice speaks to Him in the words not only of Ps. 2:7, but of Isaiah 42:1; showing that from the very hour when He entered on His work as Saviour He was identified in His own mind with the suffering servant, and realised that in His calling to bring in the Kingdom of God a career like that of the servant was inevitable.</w:t>
      </w:r>
    </w:p>
    <w:p w14:paraId="6C7745E2">
      <w:pPr>
        <w:pStyle w:val="4"/>
        <w:spacing w:before="261" w:line="254" w:lineRule="auto"/>
        <w:ind w:right="100"/>
        <w:rPr>
          <w:rFonts w:hint="eastAsia"/>
        </w:rPr>
      </w:pPr>
      <w:r>
        <w:rPr>
          <w:rFonts w:hint="eastAsia"/>
        </w:rPr>
        <w:t>天上的声音不仅用诗篇 2:7 的话，也用以赛亚书 42:1 的话对祂说话；表明从祂作为救主开始工作的那一刻起，祂就在自己心中将自己与受苦的仆人认同，并意识到在祂引进上帝之国的呼召中，像仆人那样的生涯是不可避免的。</w:t>
      </w:r>
    </w:p>
    <w:p w14:paraId="704A41D5">
      <w:pPr>
        <w:pStyle w:val="4"/>
        <w:spacing w:before="261" w:line="254" w:lineRule="auto"/>
        <w:ind w:right="100"/>
        <w:rPr>
          <w:rFonts w:hint="eastAsia"/>
        </w:rPr>
      </w:pPr>
    </w:p>
    <w:p w14:paraId="537DDE95">
      <w:pPr>
        <w:pStyle w:val="4"/>
        <w:spacing w:before="261" w:line="254" w:lineRule="auto"/>
        <w:ind w:right="100"/>
        <w:rPr>
          <w:rFonts w:hint="eastAsia"/>
        </w:rPr>
      </w:pPr>
      <w:r>
        <w:rPr>
          <w:rFonts w:hint="eastAsia"/>
        </w:rPr>
        <w:t>The connection is made indisputable, when in the last hours of His life He applies to Himself the words of Isaiah 53:12: 'I tell you, this that stands written must be fulfilled in me: He was reckoned with transgressors.'</w:t>
      </w:r>
    </w:p>
    <w:p w14:paraId="4E45DB41">
      <w:pPr>
        <w:pStyle w:val="4"/>
        <w:spacing w:before="261" w:line="254" w:lineRule="auto"/>
        <w:ind w:right="100"/>
        <w:rPr>
          <w:rFonts w:hint="eastAsia"/>
        </w:rPr>
      </w:pPr>
      <w:r>
        <w:rPr>
          <w:rFonts w:hint="eastAsia"/>
        </w:rPr>
        <w:t>当祂在生命最后的时刻，将以赛亚书 53:12 的话应用于自己身上时，这种联系就变得无可争辩了：‘我告诉你们，经上所记的话：祂被列在罪犯之中，这话必应验在我身上。’</w:t>
      </w:r>
    </w:p>
    <w:p w14:paraId="47951448">
      <w:pPr>
        <w:pStyle w:val="4"/>
        <w:spacing w:before="261" w:line="254" w:lineRule="auto"/>
        <w:ind w:right="100"/>
        <w:rPr>
          <w:rFonts w:hint="eastAsia"/>
        </w:rPr>
      </w:pPr>
    </w:p>
    <w:p w14:paraId="13B56D93">
      <w:pPr>
        <w:pStyle w:val="4"/>
        <w:spacing w:before="261" w:line="254" w:lineRule="auto"/>
        <w:ind w:right="100"/>
        <w:rPr>
          <w:rFonts w:hint="eastAsia"/>
        </w:rPr>
      </w:pPr>
      <w:r>
        <w:rPr>
          <w:rFonts w:hint="eastAsia"/>
        </w:rPr>
        <w:t>And in the most wonderful of all the words in which He declares His consciousness of what He is here to do, the references to Isaiah 53 are numerous and undoubted: 'The Son of Man came not to be ministered unto but to minister, and to give His life a ransom for many.'</w:t>
      </w:r>
    </w:p>
    <w:p w14:paraId="4C9F56A7">
      <w:pPr>
        <w:pStyle w:val="4"/>
        <w:spacing w:before="261" w:line="254" w:lineRule="auto"/>
        <w:ind w:right="100"/>
        <w:rPr>
          <w:rFonts w:hint="eastAsia"/>
        </w:rPr>
      </w:pPr>
      <w:r>
        <w:rPr>
          <w:rFonts w:hint="eastAsia"/>
        </w:rPr>
        <w:t>并且，在祂所有宣告自己来此要做什么的话语中最奇妙的话语中，对以赛亚书53章的引用是众多且无疑的：‘人子来，不是要受人的服事，乃是要服事人，并且要舍命作多人的赎价。’</w:t>
      </w:r>
    </w:p>
    <w:p w14:paraId="23161729">
      <w:pPr>
        <w:pStyle w:val="4"/>
        <w:spacing w:before="261" w:line="254" w:lineRule="auto"/>
        <w:ind w:right="100"/>
        <w:rPr>
          <w:rFonts w:hint="eastAsia"/>
        </w:rPr>
      </w:pPr>
    </w:p>
    <w:p w14:paraId="0CD2B382">
      <w:pPr>
        <w:pStyle w:val="4"/>
        <w:spacing w:before="261" w:line="254" w:lineRule="auto"/>
        <w:ind w:right="100"/>
        <w:rPr>
          <w:rFonts w:hint="eastAsia"/>
        </w:rPr>
      </w:pPr>
      <w:r>
        <w:rPr>
          <w:rFonts w:hint="eastAsia"/>
        </w:rPr>
        <w:t>It is the carrying on of kindred thoughts which we find in the Last Supper, though there they are attached to other passages in the Old Testament.</w:t>
      </w:r>
    </w:p>
    <w:p w14:paraId="55A03EA8">
      <w:pPr>
        <w:pStyle w:val="4"/>
        <w:spacing w:before="261" w:line="254" w:lineRule="auto"/>
        <w:ind w:right="100"/>
        <w:rPr>
          <w:rFonts w:hint="eastAsia"/>
        </w:rPr>
      </w:pPr>
      <w:r>
        <w:rPr>
          <w:rFonts w:hint="eastAsia"/>
        </w:rPr>
        <w:t>我们在最后的晚餐中发现的，是类似思想的延续，尽管在那里它们与旧约的其他段落相关联。</w:t>
      </w:r>
    </w:p>
    <w:p w14:paraId="63917F2D">
      <w:pPr>
        <w:pStyle w:val="4"/>
        <w:spacing w:before="261" w:line="254" w:lineRule="auto"/>
        <w:ind w:right="100"/>
        <w:rPr>
          <w:rFonts w:hint="eastAsia"/>
        </w:rPr>
      </w:pPr>
    </w:p>
    <w:p w14:paraId="2F5EB744">
      <w:pPr>
        <w:pStyle w:val="4"/>
        <w:spacing w:before="261" w:line="254" w:lineRule="auto"/>
        <w:ind w:right="100"/>
        <w:rPr>
          <w:rFonts w:hint="eastAsia"/>
        </w:rPr>
      </w:pPr>
      <w:r>
        <w:rPr>
          <w:rFonts w:hint="eastAsia"/>
        </w:rPr>
        <w:t>Jesus speaks with His death in immediate prospect, and He calls His blood covenant blood.</w:t>
      </w:r>
    </w:p>
    <w:p w14:paraId="636286B5">
      <w:pPr>
        <w:pStyle w:val="4"/>
        <w:spacing w:before="261" w:line="254" w:lineRule="auto"/>
        <w:ind w:right="100"/>
        <w:rPr>
          <w:rFonts w:hint="eastAsia"/>
        </w:rPr>
      </w:pPr>
      <w:r>
        <w:rPr>
          <w:rFonts w:hint="eastAsia"/>
        </w:rPr>
        <w:t>耶稣说话时，祂的死近在眼前，祂称祂的血为立约的血。</w:t>
      </w:r>
    </w:p>
    <w:p w14:paraId="6EAC5BB0">
      <w:pPr>
        <w:pStyle w:val="4"/>
        <w:spacing w:before="261" w:line="254" w:lineRule="auto"/>
        <w:ind w:right="100"/>
        <w:rPr>
          <w:rFonts w:hint="eastAsia"/>
        </w:rPr>
      </w:pPr>
    </w:p>
    <w:p w14:paraId="51C76905">
      <w:pPr>
        <w:pStyle w:val="4"/>
        <w:spacing w:before="261" w:line="254" w:lineRule="auto"/>
        <w:ind w:right="100"/>
        <w:rPr>
          <w:rFonts w:hint="eastAsia"/>
        </w:rPr>
      </w:pPr>
      <w:r>
        <w:rPr>
          <w:rFonts w:hint="eastAsia"/>
        </w:rPr>
        <w:t>In the words as we have them in the different New Testament writers, there may be here or there a point at which the meaning is brought out more articulately than it was in the very terms employed by Jesus.</w:t>
      </w:r>
    </w:p>
    <w:p w14:paraId="3112F326">
      <w:pPr>
        <w:pStyle w:val="4"/>
        <w:spacing w:before="261" w:line="254" w:lineRule="auto"/>
        <w:ind w:right="100"/>
        <w:rPr>
          <w:rFonts w:hint="eastAsia"/>
        </w:rPr>
      </w:pPr>
      <w:r>
        <w:rPr>
          <w:rFonts w:hint="eastAsia"/>
        </w:rPr>
        <w:t>在我们从不同新约作者那里得来的话语中，可能这里或那里有一点，其意义被表达得比耶稣自己所用的词语更清晰。</w:t>
      </w:r>
    </w:p>
    <w:p w14:paraId="09BF6E42">
      <w:pPr>
        <w:pStyle w:val="4"/>
        <w:spacing w:before="261" w:line="254" w:lineRule="auto"/>
        <w:ind w:right="100"/>
        <w:rPr>
          <w:rFonts w:hint="eastAsia"/>
        </w:rPr>
      </w:pPr>
    </w:p>
    <w:p w14:paraId="09AD9DB0">
      <w:pPr>
        <w:pStyle w:val="4"/>
        <w:spacing w:before="261" w:line="254" w:lineRule="auto"/>
        <w:ind w:right="100"/>
        <w:rPr>
          <w:rFonts w:hint="eastAsia"/>
        </w:rPr>
      </w:pPr>
      <w:r>
        <w:rPr>
          <w:rFonts w:hint="eastAsia"/>
        </w:rPr>
        <w:t>But though it is possible that this is so, it is by no means certain.</w:t>
      </w:r>
    </w:p>
    <w:p w14:paraId="049A3A95">
      <w:pPr>
        <w:pStyle w:val="4"/>
        <w:spacing w:before="261" w:line="254" w:lineRule="auto"/>
        <w:ind w:right="100"/>
        <w:rPr>
          <w:rFonts w:hint="eastAsia"/>
        </w:rPr>
      </w:pPr>
      <w:r>
        <w:rPr>
          <w:rFonts w:hint="eastAsia"/>
        </w:rPr>
        <w:t>但虽然有这种可能性，却并非必然。</w:t>
      </w:r>
    </w:p>
    <w:p w14:paraId="6502D339">
      <w:pPr>
        <w:pStyle w:val="4"/>
        <w:spacing w:before="261" w:line="254" w:lineRule="auto"/>
        <w:ind w:right="100"/>
        <w:rPr>
          <w:rFonts w:hint="eastAsia"/>
        </w:rPr>
      </w:pPr>
    </w:p>
    <w:p w14:paraId="4D1846AC">
      <w:pPr>
        <w:pStyle w:val="4"/>
        <w:spacing w:before="261" w:line="254" w:lineRule="auto"/>
        <w:ind w:right="100"/>
        <w:rPr>
          <w:rFonts w:hint="eastAsia"/>
        </w:rPr>
      </w:pPr>
      <w:r>
        <w:rPr>
          <w:rFonts w:hint="eastAsia"/>
        </w:rPr>
        <w:t>He may very well have said a great deal more—indeed it is difficult to believe that He did not say more—on the subject pointed to in the monumental words of institution.</w:t>
      </w:r>
    </w:p>
    <w:p w14:paraId="0D64EE25">
      <w:pPr>
        <w:pStyle w:val="4"/>
        <w:spacing w:before="261" w:line="254" w:lineRule="auto"/>
        <w:ind w:right="100"/>
        <w:rPr>
          <w:rFonts w:hint="eastAsia"/>
        </w:rPr>
      </w:pPr>
      <w:r>
        <w:rPr>
          <w:rFonts w:hint="eastAsia"/>
        </w:rPr>
        <w:t>祂很可能说了更多的话——事实上，很难相信祂没有说更多——关于那在设立圣餐的 monumental 话语中所指向的主题。</w:t>
      </w:r>
    </w:p>
    <w:p w14:paraId="3B8178DB">
      <w:pPr>
        <w:pStyle w:val="4"/>
        <w:spacing w:before="261" w:line="254" w:lineRule="auto"/>
        <w:ind w:right="100"/>
        <w:rPr>
          <w:rFonts w:hint="eastAsia"/>
        </w:rPr>
      </w:pPr>
    </w:p>
    <w:p w14:paraId="3E8F8211">
      <w:pPr>
        <w:pStyle w:val="4"/>
        <w:spacing w:before="261" w:line="254" w:lineRule="auto"/>
        <w:ind w:right="100"/>
        <w:rPr>
          <w:rFonts w:hint="eastAsia"/>
        </w:rPr>
      </w:pPr>
      <w:r>
        <w:rPr>
          <w:rFonts w:hint="eastAsia"/>
        </w:rPr>
        <w:t>If He called His blood covenant blood at all, and no one questions this, it must have been the blood of a new covenant, and there is no reason why in conversation He should not have used the word new Himself.</w:t>
      </w:r>
    </w:p>
    <w:p w14:paraId="30259754">
      <w:pPr>
        <w:pStyle w:val="4"/>
        <w:spacing w:before="261" w:line="254" w:lineRule="auto"/>
        <w:ind w:right="100"/>
        <w:rPr>
          <w:rFonts w:hint="eastAsia"/>
        </w:rPr>
      </w:pPr>
      <w:r>
        <w:rPr>
          <w:rFonts w:hint="eastAsia"/>
        </w:rPr>
        <w:t>如果祂真称祂的血为立约的血，这一点无人质疑，那必定是新约的血，也没有理由说祂在谈话中不能自己使用“新”这个词。</w:t>
      </w:r>
    </w:p>
    <w:p w14:paraId="2BDD3768">
      <w:pPr>
        <w:pStyle w:val="4"/>
        <w:spacing w:before="261" w:line="254" w:lineRule="auto"/>
        <w:ind w:right="100"/>
        <w:rPr>
          <w:rFonts w:hint="eastAsia"/>
        </w:rPr>
      </w:pPr>
    </w:p>
    <w:p w14:paraId="3EE6DE4E">
      <w:pPr>
        <w:pStyle w:val="4"/>
        <w:spacing w:before="261" w:line="254" w:lineRule="auto"/>
        <w:ind w:right="100"/>
        <w:rPr>
          <w:rFonts w:hint="eastAsia"/>
        </w:rPr>
      </w:pPr>
      <w:r>
        <w:rPr>
          <w:rFonts w:hint="eastAsia"/>
        </w:rPr>
        <w:t>And if the word were used, or the idea of a new covenant suggested at all, it is inconceivable that any mind, nourished as was His on the Old Testament scriptures, should have failed to recall that sublimest of ancient prophecies in which Jeremiah describes the new covenant as it dawned on his horizon, with its primary and fundamental blessing of the forgiveness of sins (Jer. 31:31–34).</w:t>
      </w:r>
    </w:p>
    <w:p w14:paraId="4EC6685A">
      <w:pPr>
        <w:pStyle w:val="4"/>
        <w:spacing w:before="261" w:line="254" w:lineRule="auto"/>
        <w:ind w:right="100"/>
        <w:rPr>
          <w:rFonts w:hint="eastAsia"/>
        </w:rPr>
      </w:pPr>
      <w:r>
        <w:rPr>
          <w:rFonts w:hint="eastAsia"/>
        </w:rPr>
        <w:t>如果这个词被使用了，或新约的观念被暗示了，那么任何像祂那样以旧约圣经为滋养的心灵，都不可能不回想起那最崇高的古老预言，耶利米在其中描述了新约，当它在他视野中初现时，带着罪得赦免这一首要和根本的福分（耶 31:31-34）。</w:t>
      </w:r>
    </w:p>
    <w:p w14:paraId="4456DEDE">
      <w:pPr>
        <w:pStyle w:val="4"/>
        <w:spacing w:before="261" w:line="254" w:lineRule="auto"/>
        <w:ind w:right="100"/>
        <w:rPr>
          <w:rFonts w:hint="eastAsia"/>
        </w:rPr>
      </w:pPr>
    </w:p>
    <w:p w14:paraId="764A8EDF">
      <w:pPr>
        <w:pStyle w:val="4"/>
        <w:spacing w:before="261" w:line="254" w:lineRule="auto"/>
        <w:ind w:right="100"/>
        <w:rPr>
          <w:rFonts w:hint="eastAsia"/>
        </w:rPr>
      </w:pPr>
      <w:r>
        <w:rPr>
          <w:rFonts w:hint="eastAsia"/>
        </w:rPr>
        <w:t>Possibly Jesus did not expressly say, as He is represented doing in Matt. 26:28, that His blood was shed for many unto remission of sins, but possibly also He did use those very words.</w:t>
      </w:r>
    </w:p>
    <w:p w14:paraId="1FDBBDF3">
      <w:pPr>
        <w:pStyle w:val="4"/>
        <w:spacing w:before="261" w:line="254" w:lineRule="auto"/>
        <w:ind w:right="100"/>
        <w:rPr>
          <w:rFonts w:hint="eastAsia"/>
        </w:rPr>
      </w:pPr>
      <w:r>
        <w:rPr>
          <w:rFonts w:hint="eastAsia"/>
        </w:rPr>
        <w:t>或许耶稣并未明确地说，如马太福音 26:28 所记载的，祂的血为多人流出，使罪得赦，但或许祂也确实用了那些话。</w:t>
      </w:r>
    </w:p>
    <w:p w14:paraId="740D118E">
      <w:pPr>
        <w:pStyle w:val="4"/>
        <w:spacing w:before="261" w:line="254" w:lineRule="auto"/>
        <w:ind w:right="100"/>
        <w:rPr>
          <w:rFonts w:hint="eastAsia"/>
        </w:rPr>
      </w:pPr>
    </w:p>
    <w:p w14:paraId="76F7F6E3">
      <w:pPr>
        <w:pStyle w:val="4"/>
        <w:spacing w:before="261" w:line="254" w:lineRule="auto"/>
        <w:ind w:right="100"/>
        <w:rPr>
          <w:rFonts w:hint="eastAsia"/>
        </w:rPr>
      </w:pPr>
      <w:r>
        <w:rPr>
          <w:rFonts w:hint="eastAsia"/>
        </w:rPr>
        <w:t>Even if He did not, there is no reason to believe that Matthew misinterpreted Him in using them.</w:t>
      </w:r>
    </w:p>
    <w:p w14:paraId="19F96488">
      <w:pPr>
        <w:pStyle w:val="4"/>
        <w:spacing w:before="261" w:line="254" w:lineRule="auto"/>
        <w:ind w:right="100"/>
        <w:rPr>
          <w:rFonts w:hint="eastAsia"/>
        </w:rPr>
      </w:pPr>
      <w:r>
        <w:rPr>
          <w:rFonts w:hint="eastAsia"/>
        </w:rPr>
        <w:t>即使祂没有，也没有理由相信马太在使用这些话时误解了祂。</w:t>
      </w:r>
    </w:p>
    <w:p w14:paraId="76B80A34">
      <w:pPr>
        <w:pStyle w:val="4"/>
        <w:spacing w:before="261" w:line="254" w:lineRule="auto"/>
        <w:ind w:right="100"/>
        <w:rPr>
          <w:rFonts w:hint="eastAsia"/>
        </w:rPr>
      </w:pPr>
    </w:p>
    <w:p w14:paraId="6040D7D6">
      <w:pPr>
        <w:pStyle w:val="4"/>
        <w:spacing w:before="261" w:line="254" w:lineRule="auto"/>
        <w:ind w:right="100"/>
        <w:rPr>
          <w:rFonts w:hint="eastAsia"/>
        </w:rPr>
      </w:pPr>
      <w:r>
        <w:rPr>
          <w:rFonts w:hint="eastAsia"/>
        </w:rPr>
        <w:t>Expressions like 'covenant blood,' which was of course sacrificial blood, had their meaning in a system of ideas which was present to the minds of those to whom Jesus spoke, and immediate inferences from them were possible for such hearers which would not at once suggest themselves to us.</w:t>
      </w:r>
    </w:p>
    <w:p w14:paraId="7555ACF9">
      <w:pPr>
        <w:pStyle w:val="4"/>
        <w:spacing w:before="261" w:line="254" w:lineRule="auto"/>
        <w:ind w:right="100"/>
        <w:rPr>
          <w:rFonts w:hint="eastAsia"/>
        </w:rPr>
      </w:pPr>
      <w:r>
        <w:rPr>
          <w:rFonts w:hint="eastAsia"/>
        </w:rPr>
        <w:t>像‘立约的血’这样的表达，当然是献祭的血，在一个思想体系中具有其意义，这个体系存在于耶稣说话的对象的心中，对这样的听众来说，从这些表达中作出直接的推论是可能的，而这些推论不会立刻向我们显明。</w:t>
      </w:r>
    </w:p>
    <w:p w14:paraId="65C6543A">
      <w:pPr>
        <w:pStyle w:val="4"/>
        <w:spacing w:before="261" w:line="254" w:lineRule="auto"/>
        <w:ind w:right="100"/>
        <w:rPr>
          <w:rFonts w:hint="eastAsia"/>
        </w:rPr>
      </w:pPr>
    </w:p>
    <w:p w14:paraId="7D4B557A">
      <w:pPr>
        <w:pStyle w:val="4"/>
        <w:spacing w:before="261" w:line="254" w:lineRule="auto"/>
        <w:ind w:right="100"/>
        <w:rPr>
          <w:rFonts w:hint="eastAsia"/>
        </w:rPr>
      </w:pPr>
      <w:r>
        <w:rPr>
          <w:rFonts w:hint="eastAsia"/>
        </w:rPr>
        <w:t>It is at most such an immediate inference which is drawn by the first evangelist when he makes the death of Jesus refer to the forgiveness of sins, and it is gratuitous to question its correctness.</w:t>
      </w:r>
    </w:p>
    <w:p w14:paraId="55800C5C">
      <w:pPr>
        <w:pStyle w:val="4"/>
        <w:spacing w:before="261" w:line="254" w:lineRule="auto"/>
        <w:ind w:right="100"/>
        <w:rPr>
          <w:rFonts w:hint="eastAsia"/>
        </w:rPr>
      </w:pPr>
      <w:r>
        <w:rPr>
          <w:rFonts w:hint="eastAsia"/>
        </w:rPr>
        <w:t>第一位福音书作者将耶稣的死与罪的赦免联系起来，这充其量只是一个直接的推论，质疑其正确性是无端的。</w:t>
      </w:r>
    </w:p>
    <w:p w14:paraId="424A3309">
      <w:pPr>
        <w:pStyle w:val="4"/>
        <w:spacing w:before="261" w:line="254" w:lineRule="auto"/>
        <w:ind w:right="100"/>
        <w:rPr>
          <w:rFonts w:hint="eastAsia"/>
        </w:rPr>
      </w:pPr>
    </w:p>
    <w:p w14:paraId="20A06F63">
      <w:pPr>
        <w:pStyle w:val="4"/>
        <w:spacing w:before="261" w:line="254" w:lineRule="auto"/>
        <w:ind w:right="100"/>
        <w:rPr>
          <w:rFonts w:hint="eastAsia"/>
        </w:rPr>
      </w:pPr>
      <w:r>
        <w:rPr>
          <w:rFonts w:hint="eastAsia"/>
        </w:rPr>
        <w:t>He had Jeremiah at least to prompt him, and the whole of the New Testament supports him.</w:t>
      </w:r>
    </w:p>
    <w:p w14:paraId="09A934C5">
      <w:pPr>
        <w:pStyle w:val="4"/>
        <w:spacing w:before="261" w:line="254" w:lineRule="auto"/>
        <w:ind w:right="100"/>
        <w:rPr>
          <w:rFonts w:hint="eastAsia"/>
        </w:rPr>
      </w:pPr>
      <w:r>
        <w:rPr>
          <w:rFonts w:hint="eastAsia"/>
        </w:rPr>
        <w:t>至少有耶利米书提示他，并且整个新约都支持他。</w:t>
      </w:r>
    </w:p>
    <w:p w14:paraId="5C8E3CA4">
      <w:pPr>
        <w:pStyle w:val="4"/>
        <w:spacing w:before="261" w:line="254" w:lineRule="auto"/>
        <w:ind w:right="100"/>
        <w:rPr>
          <w:rFonts w:hint="eastAsia"/>
        </w:rPr>
      </w:pPr>
    </w:p>
    <w:p w14:paraId="01ACF048">
      <w:pPr>
        <w:pStyle w:val="4"/>
        <w:spacing w:before="261" w:line="254" w:lineRule="auto"/>
        <w:ind w:right="100"/>
        <w:rPr>
          <w:rFonts w:hint="eastAsia"/>
        </w:rPr>
      </w:pPr>
      <w:r>
        <w:rPr>
          <w:rFonts w:hint="eastAsia"/>
        </w:rPr>
        <w:t>If it were a case of calculating chances, the chances would be a thousand to one that Matthew was right in his rendering of the mind of Jesus, and that those who dissent from him at a distance of two thousand years are wrong.</w:t>
      </w:r>
    </w:p>
    <w:p w14:paraId="70733DE8">
      <w:pPr>
        <w:pStyle w:val="4"/>
        <w:spacing w:before="261" w:line="254" w:lineRule="auto"/>
        <w:ind w:right="100"/>
        <w:rPr>
          <w:rFonts w:hint="eastAsia"/>
        </w:rPr>
      </w:pPr>
      <w:r>
        <w:rPr>
          <w:rFonts w:hint="eastAsia"/>
        </w:rPr>
        <w:t>如果这是要计算概率的话，那么马太对耶稣心意的解读正确的概率，与两千年后与他持不同意见者错误的概率，会是一千比一。</w:t>
      </w:r>
    </w:p>
    <w:p w14:paraId="2AB52C64">
      <w:pPr>
        <w:pStyle w:val="4"/>
        <w:spacing w:before="261" w:line="254" w:lineRule="auto"/>
        <w:ind w:right="100"/>
        <w:rPr>
          <w:rFonts w:hint="eastAsia"/>
        </w:rPr>
      </w:pPr>
    </w:p>
    <w:p w14:paraId="0CCA9DCC">
      <w:pPr>
        <w:pStyle w:val="4"/>
        <w:spacing w:before="261" w:line="254" w:lineRule="auto"/>
        <w:ind w:right="100"/>
        <w:rPr>
          <w:rFonts w:hint="eastAsia"/>
        </w:rPr>
      </w:pPr>
      <w:r>
        <w:rPr>
          <w:rFonts w:hint="eastAsia"/>
        </w:rPr>
        <w:t>Hence when we take into account our Lord's conception of His work as a whole, and especially His conception of a Son of Man who comes to His kingdom through a Passion interpreted in such wonderful words as Mark 10:45 and Matt. 26:28, we are able to say, with His authority behind us, that this Passion entered into the work of redeeming men, of forgiving them, and of reconciling them to God.</w:t>
      </w:r>
    </w:p>
    <w:p w14:paraId="4F93E31C">
      <w:pPr>
        <w:pStyle w:val="4"/>
        <w:spacing w:before="261" w:line="254" w:lineRule="auto"/>
        <w:ind w:right="100"/>
        <w:rPr>
          <w:rFonts w:hint="eastAsia"/>
        </w:rPr>
      </w:pPr>
      <w:r>
        <w:rPr>
          <w:rFonts w:hint="eastAsia"/>
        </w:rPr>
        <w:t>因此，当我们考虑到我们的主对祂工作的整体构想，特别是祂对一位人子的构想，祂通过一次以如马可福音 10:45 和马太福音 26:28 般奇妙话语来解释的受难，进入祂的国度时，我们就能说，在祂的权威支持下，这次受难进入了救赎人、赦免他们、并使他们与上帝和好的工作中。</w:t>
      </w:r>
    </w:p>
    <w:p w14:paraId="1D917EB9">
      <w:pPr>
        <w:pStyle w:val="4"/>
        <w:spacing w:before="261" w:line="254" w:lineRule="auto"/>
        <w:ind w:right="100"/>
        <w:rPr>
          <w:rFonts w:hint="eastAsia"/>
        </w:rPr>
      </w:pPr>
    </w:p>
    <w:p w14:paraId="26E0DDD0">
      <w:pPr>
        <w:pStyle w:val="4"/>
        <w:spacing w:before="261" w:line="254" w:lineRule="auto"/>
        <w:ind w:right="100"/>
        <w:rPr>
          <w:rFonts w:hint="eastAsia"/>
        </w:rPr>
      </w:pPr>
      <w:r>
        <w:rPr>
          <w:rFonts w:hint="eastAsia"/>
        </w:rPr>
        <w:t>Certainly we have no formal theology here, nothing abstract or speculative; but we have the consciousness, on the part of Jesus—the recognition, it may be said, in His words—of all the realities which present evangelical theology with its task.</w:t>
      </w:r>
    </w:p>
    <w:p w14:paraId="2610E63D">
      <w:pPr>
        <w:pStyle w:val="4"/>
        <w:spacing w:before="261" w:line="254" w:lineRule="auto"/>
        <w:ind w:right="100"/>
        <w:rPr>
          <w:rFonts w:hint="eastAsia"/>
        </w:rPr>
      </w:pPr>
      <w:r>
        <w:rPr>
          <w:rFonts w:hint="eastAsia"/>
        </w:rPr>
        <w:t>当然，我们在这里没有正式的神学，没有任何抽象或思辨的东西；但我们有耶稣方面的意识——可以说，在祂的话语中承认——所有那些为福音派神学设定其任务的实在。</w:t>
      </w:r>
    </w:p>
    <w:p w14:paraId="108A10D0">
      <w:pPr>
        <w:pStyle w:val="4"/>
        <w:spacing w:before="261" w:line="254" w:lineRule="auto"/>
        <w:ind w:right="100"/>
        <w:rPr>
          <w:rFonts w:hint="eastAsia"/>
        </w:rPr>
      </w:pPr>
    </w:p>
    <w:p w14:paraId="5512D434">
      <w:pPr>
        <w:pStyle w:val="4"/>
        <w:spacing w:before="261" w:line="254" w:lineRule="auto"/>
        <w:ind w:right="100"/>
        <w:rPr>
          <w:rFonts w:hint="eastAsia"/>
        </w:rPr>
      </w:pPr>
      <w:r>
        <w:rPr>
          <w:rFonts w:hint="eastAsia"/>
        </w:rPr>
        <w:t>The problem of a doctrine of reconciliation has been set.</w:t>
      </w:r>
    </w:p>
    <w:p w14:paraId="00A02883">
      <w:pPr>
        <w:pStyle w:val="4"/>
        <w:spacing w:before="261" w:line="254" w:lineRule="auto"/>
        <w:ind w:right="100"/>
        <w:rPr>
          <w:rFonts w:hint="eastAsia"/>
        </w:rPr>
      </w:pPr>
      <w:r>
        <w:rPr>
          <w:rFonts w:hint="eastAsia"/>
        </w:rPr>
        <w:t>和好教义的问题已被提出。</w:t>
      </w:r>
    </w:p>
    <w:p w14:paraId="1941BF68">
      <w:pPr>
        <w:pStyle w:val="4"/>
        <w:spacing w:before="261" w:line="254" w:lineRule="auto"/>
        <w:ind w:right="100"/>
        <w:rPr>
          <w:rFonts w:hint="eastAsia"/>
        </w:rPr>
      </w:pPr>
    </w:p>
    <w:p w14:paraId="2C8700E2">
      <w:pPr>
        <w:pStyle w:val="4"/>
        <w:spacing w:before="261" w:line="254" w:lineRule="auto"/>
        <w:ind w:right="100"/>
        <w:rPr>
          <w:rFonts w:hint="eastAsia"/>
        </w:rPr>
      </w:pPr>
      <w:r>
        <w:rPr>
          <w:rFonts w:hint="eastAsia"/>
        </w:rPr>
        <w:t>When we pass beyond the words of Jesus, the great preacher of reconciliation is Paul.</w:t>
      </w:r>
    </w:p>
    <w:p w14:paraId="3CF80600">
      <w:pPr>
        <w:pStyle w:val="4"/>
        <w:spacing w:before="261" w:line="254" w:lineRule="auto"/>
        <w:ind w:right="100"/>
        <w:rPr>
          <w:rFonts w:hint="eastAsia"/>
        </w:rPr>
      </w:pPr>
      <w:r>
        <w:rPr>
          <w:rFonts w:hint="eastAsia"/>
        </w:rPr>
        <w:t>当我们超越耶稣的话语时，伟大的和好传道者是保罗。</w:t>
      </w:r>
    </w:p>
    <w:p w14:paraId="08BD1B4F">
      <w:pPr>
        <w:pStyle w:val="4"/>
        <w:spacing w:before="261" w:line="254" w:lineRule="auto"/>
        <w:ind w:right="100"/>
        <w:rPr>
          <w:rFonts w:hint="eastAsia"/>
        </w:rPr>
      </w:pPr>
    </w:p>
    <w:p w14:paraId="79A4F5BD">
      <w:pPr>
        <w:pStyle w:val="4"/>
        <w:spacing w:before="261" w:line="254" w:lineRule="auto"/>
        <w:ind w:right="100"/>
        <w:rPr>
          <w:rFonts w:hint="eastAsia"/>
        </w:rPr>
      </w:pPr>
      <w:r>
        <w:rPr>
          <w:rFonts w:hint="eastAsia"/>
        </w:rPr>
        <w:t>The term owes its currency in the Church to him.</w:t>
      </w:r>
    </w:p>
    <w:p w14:paraId="10E39343">
      <w:pPr>
        <w:pStyle w:val="4"/>
        <w:spacing w:before="261" w:line="254" w:lineRule="auto"/>
        <w:ind w:right="100"/>
        <w:rPr>
          <w:rFonts w:hint="eastAsia"/>
        </w:rPr>
      </w:pPr>
      <w:r>
        <w:rPr>
          <w:rFonts w:hint="eastAsia"/>
        </w:rPr>
        <w:t>这个词在教会中的流行，归功于他。</w:t>
      </w:r>
    </w:p>
    <w:p w14:paraId="0A694051">
      <w:pPr>
        <w:pStyle w:val="4"/>
        <w:spacing w:before="261" w:line="254" w:lineRule="auto"/>
        <w:ind w:right="100"/>
        <w:rPr>
          <w:rFonts w:hint="eastAsia"/>
        </w:rPr>
      </w:pPr>
    </w:p>
    <w:p w14:paraId="56061548">
      <w:pPr>
        <w:pStyle w:val="4"/>
        <w:spacing w:before="261" w:line="254" w:lineRule="auto"/>
        <w:ind w:right="100"/>
        <w:rPr>
          <w:rFonts w:hint="eastAsia"/>
        </w:rPr>
      </w:pPr>
      <w:r>
        <w:rPr>
          <w:rFonts w:hint="eastAsia"/>
        </w:rPr>
        <w:t>It is he who describes what it is to be a Christian in the words, 'we have received the reconciliation' (Rom. 5:11).</w:t>
      </w:r>
    </w:p>
    <w:p w14:paraId="6A8A85C4">
      <w:pPr>
        <w:pStyle w:val="4"/>
        <w:spacing w:before="261" w:line="254" w:lineRule="auto"/>
        <w:ind w:right="100"/>
        <w:rPr>
          <w:rFonts w:hint="eastAsia"/>
        </w:rPr>
      </w:pPr>
      <w:r>
        <w:rPr>
          <w:rFonts w:hint="eastAsia"/>
        </w:rPr>
        <w:t>是他，用‘我们既已得与神和好’这句话，描述了什么是基督徒（罗 5:11）。</w:t>
      </w:r>
    </w:p>
    <w:p w14:paraId="7A15161A">
      <w:pPr>
        <w:pStyle w:val="4"/>
        <w:spacing w:before="261" w:line="254" w:lineRule="auto"/>
        <w:ind w:right="100"/>
        <w:rPr>
          <w:rFonts w:hint="eastAsia"/>
        </w:rPr>
      </w:pPr>
    </w:p>
    <w:p w14:paraId="16BD9C67">
      <w:pPr>
        <w:pStyle w:val="4"/>
        <w:spacing w:before="261" w:line="254" w:lineRule="auto"/>
        <w:ind w:right="100"/>
        <w:rPr>
          <w:rFonts w:hint="eastAsia"/>
        </w:rPr>
      </w:pPr>
      <w:r>
        <w:rPr>
          <w:rFonts w:hint="eastAsia"/>
        </w:rPr>
        <w:t>It is he who says, 'All things are of God, who reconciled us to himself through Christ.'</w:t>
      </w:r>
    </w:p>
    <w:p w14:paraId="18389279">
      <w:pPr>
        <w:pStyle w:val="4"/>
        <w:spacing w:before="261" w:line="254" w:lineRule="auto"/>
        <w:ind w:right="100"/>
        <w:rPr>
          <w:rFonts w:hint="eastAsia"/>
        </w:rPr>
      </w:pPr>
      <w:r>
        <w:rPr>
          <w:rFonts w:hint="eastAsia"/>
        </w:rPr>
        <w:t>是他说的：‘一切都是出于上帝，祂藉着基督使我们与自己和好。’</w:t>
      </w:r>
    </w:p>
    <w:p w14:paraId="5BB755E5">
      <w:pPr>
        <w:pStyle w:val="4"/>
        <w:spacing w:before="261" w:line="254" w:lineRule="auto"/>
        <w:ind w:right="100"/>
        <w:rPr>
          <w:rFonts w:hint="eastAsia"/>
        </w:rPr>
      </w:pPr>
    </w:p>
    <w:p w14:paraId="0E8FFC9C">
      <w:pPr>
        <w:pStyle w:val="4"/>
        <w:spacing w:before="261" w:line="254" w:lineRule="auto"/>
        <w:ind w:right="100"/>
        <w:rPr>
          <w:rFonts w:hint="eastAsia"/>
        </w:rPr>
      </w:pPr>
      <w:r>
        <w:rPr>
          <w:rFonts w:hint="eastAsia"/>
        </w:rPr>
        <w:t>The apostolic ministry is for him 'the ministry of reconciliation'; the apostolic gospel is 'the word of reconciliation'; its appeal is condensed in the cry, 'Be reconciled to God' (2 Cor. 5:18–20).</w:t>
      </w:r>
    </w:p>
    <w:p w14:paraId="70027C94">
      <w:pPr>
        <w:pStyle w:val="4"/>
        <w:spacing w:before="261" w:line="254" w:lineRule="auto"/>
        <w:ind w:right="100"/>
        <w:rPr>
          <w:rFonts w:hint="eastAsia"/>
        </w:rPr>
      </w:pPr>
      <w:r>
        <w:rPr>
          <w:rFonts w:hint="eastAsia"/>
        </w:rPr>
        <w:t>对他来说，使徒的职事是‘和好的职事’；使徒的福音是‘和好之道’；其呼吁浓缩在呼喊中：‘与上帝和好’（林后 5:18-20）。</w:t>
      </w:r>
    </w:p>
    <w:p w14:paraId="01455DBE">
      <w:pPr>
        <w:pStyle w:val="4"/>
        <w:spacing w:before="261" w:line="254" w:lineRule="auto"/>
        <w:ind w:right="100"/>
        <w:rPr>
          <w:rFonts w:hint="eastAsia"/>
        </w:rPr>
      </w:pPr>
    </w:p>
    <w:p w14:paraId="0B4E4085">
      <w:pPr>
        <w:pStyle w:val="4"/>
        <w:spacing w:before="261" w:line="254" w:lineRule="auto"/>
        <w:ind w:right="100"/>
        <w:rPr>
          <w:rFonts w:hint="eastAsia"/>
        </w:rPr>
      </w:pPr>
      <w:r>
        <w:rPr>
          <w:rFonts w:hint="eastAsia"/>
        </w:rPr>
        <w:t>The reconciliation is essentially related to the Passion.</w:t>
      </w:r>
    </w:p>
    <w:p w14:paraId="1C54222A">
      <w:pPr>
        <w:pStyle w:val="4"/>
        <w:spacing w:before="261" w:line="254" w:lineRule="auto"/>
        <w:ind w:right="100"/>
        <w:rPr>
          <w:rFonts w:hint="eastAsia"/>
        </w:rPr>
      </w:pPr>
      <w:r>
        <w:rPr>
          <w:rFonts w:hint="eastAsia"/>
        </w:rPr>
        <w:t>和好与受难有本质的联系。</w:t>
      </w:r>
    </w:p>
    <w:p w14:paraId="3307845B">
      <w:pPr>
        <w:pStyle w:val="4"/>
        <w:spacing w:before="261" w:line="254" w:lineRule="auto"/>
        <w:ind w:right="100"/>
        <w:rPr>
          <w:rFonts w:hint="eastAsia"/>
        </w:rPr>
      </w:pPr>
    </w:p>
    <w:p w14:paraId="054A97FC">
      <w:pPr>
        <w:pStyle w:val="4"/>
        <w:spacing w:before="261" w:line="254" w:lineRule="auto"/>
        <w:ind w:right="100"/>
        <w:rPr>
          <w:rFonts w:hint="eastAsia"/>
        </w:rPr>
      </w:pPr>
      <w:r>
        <w:rPr>
          <w:rFonts w:hint="eastAsia"/>
        </w:rPr>
        <w:t>'He has made peace by the blood of His cross.'</w:t>
      </w:r>
    </w:p>
    <w:p w14:paraId="0A6BFFAF">
      <w:pPr>
        <w:pStyle w:val="4"/>
        <w:spacing w:before="261" w:line="254" w:lineRule="auto"/>
        <w:ind w:right="100"/>
        <w:rPr>
          <w:rFonts w:hint="eastAsia"/>
        </w:rPr>
      </w:pPr>
      <w:r>
        <w:rPr>
          <w:rFonts w:hint="eastAsia"/>
        </w:rPr>
        <w:t>‘祂藉着祂在十字架上所流的血，成就了和平。’</w:t>
      </w:r>
    </w:p>
    <w:p w14:paraId="7DACB750">
      <w:pPr>
        <w:pStyle w:val="4"/>
        <w:spacing w:before="261" w:line="254" w:lineRule="auto"/>
        <w:ind w:right="100"/>
        <w:rPr>
          <w:rFonts w:hint="eastAsia"/>
        </w:rPr>
      </w:pPr>
    </w:p>
    <w:p w14:paraId="6C5A4680">
      <w:pPr>
        <w:pStyle w:val="4"/>
        <w:spacing w:before="261" w:line="254" w:lineRule="auto"/>
        <w:ind w:right="100"/>
        <w:rPr>
          <w:rFonts w:hint="eastAsia"/>
        </w:rPr>
      </w:pPr>
      <w:r>
        <w:rPr>
          <w:rFonts w:hint="eastAsia"/>
        </w:rPr>
        <w:t>'You who were once alienated and enemies in mind in your evil works, he has now reconciled in the body of his flesh through death' (Col. 1:20–22).</w:t>
      </w:r>
    </w:p>
    <w:p w14:paraId="0B8AE079">
      <w:pPr>
        <w:pStyle w:val="4"/>
        <w:spacing w:before="261" w:line="254" w:lineRule="auto"/>
        <w:ind w:right="100"/>
        <w:rPr>
          <w:rFonts w:hint="eastAsia"/>
        </w:rPr>
      </w:pPr>
      <w:r>
        <w:rPr>
          <w:rFonts w:hint="eastAsia"/>
        </w:rPr>
        <w:t>‘你们从前与神隔绝，因着恶行，心里与祂为敌，但如今祂藉着肉身受死，叫你们与自己和好了’（西 1:20-22）。</w:t>
      </w:r>
    </w:p>
    <w:p w14:paraId="5D202C94">
      <w:pPr>
        <w:pStyle w:val="4"/>
        <w:spacing w:before="261" w:line="254" w:lineRule="auto"/>
        <w:ind w:right="100"/>
        <w:rPr>
          <w:rFonts w:hint="eastAsia"/>
        </w:rPr>
      </w:pPr>
    </w:p>
    <w:p w14:paraId="6F0E9660">
      <w:pPr>
        <w:pStyle w:val="4"/>
        <w:spacing w:before="261" w:line="254" w:lineRule="auto"/>
        <w:ind w:right="100"/>
        <w:rPr>
          <w:rFonts w:hint="eastAsia"/>
        </w:rPr>
      </w:pPr>
      <w:r>
        <w:rPr>
          <w:rFonts w:hint="eastAsia"/>
        </w:rPr>
        <w:t>Though he only uses the term in c. 5:10 f. (11:15), it is in the Epistle to the Romans that Paul offers us the most systematic presentation of his gospel, and it is on it mainly that this statement of what he understands by reconciliation will be based.</w:t>
      </w:r>
    </w:p>
    <w:p w14:paraId="53A24B47">
      <w:pPr>
        <w:pStyle w:val="4"/>
        <w:spacing w:before="261" w:line="254" w:lineRule="auto"/>
        <w:ind w:right="100"/>
        <w:rPr>
          <w:rFonts w:hint="eastAsia"/>
        </w:rPr>
      </w:pPr>
      <w:r>
        <w:rPr>
          <w:rFonts w:hint="eastAsia"/>
        </w:rPr>
        <w:t>虽然他只在第5章10节及以下（11章15节）使用了这个词，但正是在罗马书中，保罗向我们提供了他福音最系统的呈现，也主要基于此书，来陈述他对和好的理解。</w:t>
      </w:r>
    </w:p>
    <w:p w14:paraId="3934FB97">
      <w:pPr>
        <w:pStyle w:val="4"/>
        <w:spacing w:before="261" w:line="254" w:lineRule="auto"/>
        <w:ind w:right="100"/>
        <w:rPr>
          <w:rFonts w:hint="eastAsia"/>
        </w:rPr>
      </w:pPr>
    </w:p>
    <w:p w14:paraId="3B39E0B7">
      <w:pPr>
        <w:pStyle w:val="4"/>
        <w:spacing w:before="261" w:line="254" w:lineRule="auto"/>
        <w:ind w:right="100"/>
        <w:rPr>
          <w:rFonts w:hint="eastAsia"/>
        </w:rPr>
      </w:pPr>
      <w:r>
        <w:rPr>
          <w:rFonts w:hint="eastAsia"/>
        </w:rPr>
        <w:t>Paul connects in the closest possible way the announcement of his gospel and the announcement of the necessity which it has to meet.</w:t>
      </w:r>
    </w:p>
    <w:p w14:paraId="410DD2F8">
      <w:pPr>
        <w:pStyle w:val="4"/>
        <w:spacing w:before="261" w:line="254" w:lineRule="auto"/>
        <w:ind w:right="100"/>
        <w:rPr>
          <w:rFonts w:hint="eastAsia"/>
        </w:rPr>
      </w:pPr>
      <w:r>
        <w:rPr>
          <w:rFonts w:hint="eastAsia"/>
        </w:rPr>
        <w:t>保罗以最紧密的方式，将他福音的宣告与这福音所必须应对的必要性联系起来。</w:t>
      </w:r>
    </w:p>
    <w:p w14:paraId="450B20AB">
      <w:pPr>
        <w:pStyle w:val="4"/>
        <w:spacing w:before="261" w:line="254" w:lineRule="auto"/>
        <w:ind w:right="100"/>
        <w:rPr>
          <w:rFonts w:hint="eastAsia"/>
        </w:rPr>
      </w:pPr>
    </w:p>
    <w:p w14:paraId="2C884C49">
      <w:pPr>
        <w:pStyle w:val="4"/>
        <w:spacing w:before="261" w:line="254" w:lineRule="auto"/>
        <w:ind w:right="100"/>
        <w:rPr>
          <w:rFonts w:hint="eastAsia"/>
        </w:rPr>
      </w:pPr>
      <w:r>
        <w:rPr>
          <w:rFonts w:hint="eastAsia"/>
        </w:rPr>
        <w:t>'I am not ashamed of the gospel, for in it the righteousness of God is revealed … for the wrath of God is revealed from heaven against all ungodliness and unrighteousness of men, who suppress the truth in unrighteousness' (Rom. 1:16–18).</w:t>
      </w:r>
    </w:p>
    <w:p w14:paraId="1184FB04">
      <w:pPr>
        <w:pStyle w:val="4"/>
        <w:spacing w:before="261" w:line="254" w:lineRule="auto"/>
        <w:ind w:right="100"/>
        <w:rPr>
          <w:rFonts w:hint="eastAsia"/>
        </w:rPr>
      </w:pPr>
      <w:r>
        <w:rPr>
          <w:rFonts w:hint="eastAsia"/>
        </w:rPr>
        <w:t>‘我不以福音为耻；这福音本是神的大能，要救一切相信的……因为神的义，正在这福音上显明出来；……原来神的忿怒，从天上显明在一切不虔不义的人身上，就是那些行不义阻挡真理的人’（罗 1:16-18）。</w:t>
      </w:r>
    </w:p>
    <w:p w14:paraId="6D5A235F">
      <w:pPr>
        <w:pStyle w:val="4"/>
        <w:spacing w:before="261" w:line="254" w:lineRule="auto"/>
        <w:ind w:right="100"/>
        <w:rPr>
          <w:rFonts w:hint="eastAsia"/>
        </w:rPr>
      </w:pPr>
    </w:p>
    <w:p w14:paraId="146F6809">
      <w:pPr>
        <w:pStyle w:val="4"/>
        <w:spacing w:before="261" w:line="254" w:lineRule="auto"/>
        <w:ind w:right="100"/>
        <w:rPr>
          <w:rFonts w:hint="eastAsia"/>
        </w:rPr>
      </w:pPr>
      <w:r>
        <w:rPr>
          <w:rFonts w:hint="eastAsia"/>
        </w:rPr>
        <w:t>The revelation of God's righteousness—which is the method of reconciliation—is necessitated by the revelation of His wrath; we require the gospel because apart from it this is what awaits us.</w:t>
      </w:r>
    </w:p>
    <w:p w14:paraId="1A63BDCE">
      <w:pPr>
        <w:pStyle w:val="4"/>
        <w:spacing w:before="261" w:line="254" w:lineRule="auto"/>
        <w:ind w:right="100"/>
        <w:rPr>
          <w:rFonts w:hint="eastAsia"/>
        </w:rPr>
      </w:pPr>
      <w:r>
        <w:rPr>
          <w:rFonts w:hint="eastAsia"/>
        </w:rPr>
        <w:t>上帝公义的启示——这是和好的方法——是由祂忿怒的启示所必需的；我们需要福音，因为离了它，这就是等待我们的。</w:t>
      </w:r>
    </w:p>
    <w:p w14:paraId="6B59C552">
      <w:pPr>
        <w:pStyle w:val="4"/>
        <w:spacing w:before="261" w:line="254" w:lineRule="auto"/>
        <w:ind w:right="100"/>
        <w:rPr>
          <w:rFonts w:hint="eastAsia"/>
        </w:rPr>
      </w:pPr>
    </w:p>
    <w:p w14:paraId="26806431">
      <w:pPr>
        <w:pStyle w:val="4"/>
        <w:spacing w:before="261" w:line="254" w:lineRule="auto"/>
        <w:ind w:right="100"/>
        <w:rPr>
          <w:rFonts w:hint="eastAsia"/>
        </w:rPr>
      </w:pPr>
      <w:r>
        <w:rPr>
          <w:rFonts w:hint="eastAsia"/>
        </w:rPr>
        <w:t>It ought to be noticed that both the righteousness of God which constitutes the gospel, and the wrath of God to which men are exposed apart from the gospel, are spoken of as revelations.</w:t>
      </w:r>
    </w:p>
    <w:p w14:paraId="03DDED57">
      <w:pPr>
        <w:pStyle w:val="4"/>
        <w:spacing w:before="261" w:line="254" w:lineRule="auto"/>
        <w:ind w:right="100"/>
        <w:rPr>
          <w:rFonts w:hint="eastAsia"/>
        </w:rPr>
      </w:pPr>
      <w:r>
        <w:rPr>
          <w:rFonts w:hint="eastAsia"/>
        </w:rPr>
        <w:t>应当注意到，构成福音的上帝的公义，以及离了福音人所面临的上帝的忿怒，都被说成是启示。</w:t>
      </w:r>
    </w:p>
    <w:p w14:paraId="77D3ECF6">
      <w:pPr>
        <w:pStyle w:val="4"/>
        <w:spacing w:before="261" w:line="254" w:lineRule="auto"/>
        <w:ind w:right="100"/>
        <w:rPr>
          <w:rFonts w:hint="eastAsia"/>
        </w:rPr>
      </w:pPr>
    </w:p>
    <w:p w14:paraId="7ADB1032">
      <w:pPr>
        <w:pStyle w:val="4"/>
        <w:spacing w:before="261" w:line="254" w:lineRule="auto"/>
        <w:ind w:right="100"/>
        <w:rPr>
          <w:rFonts w:hint="eastAsia"/>
        </w:rPr>
      </w:pPr>
      <w:r>
        <w:rPr>
          <w:rFonts w:hint="eastAsia"/>
        </w:rPr>
        <w:t>God is behind both and present in both.</w:t>
      </w:r>
    </w:p>
    <w:p w14:paraId="0DE9FA8B">
      <w:pPr>
        <w:pStyle w:val="4"/>
        <w:spacing w:before="261" w:line="254" w:lineRule="auto"/>
        <w:ind w:right="100"/>
        <w:rPr>
          <w:rFonts w:hint="eastAsia"/>
        </w:rPr>
      </w:pPr>
      <w:r>
        <w:rPr>
          <w:rFonts w:hint="eastAsia"/>
        </w:rPr>
        <w:t>上帝在两者背后，也在两者之中。</w:t>
      </w:r>
    </w:p>
    <w:p w14:paraId="252CE5DF">
      <w:pPr>
        <w:pStyle w:val="4"/>
        <w:spacing w:before="261" w:line="254" w:lineRule="auto"/>
        <w:ind w:right="100"/>
        <w:rPr>
          <w:rFonts w:hint="eastAsia"/>
        </w:rPr>
      </w:pPr>
    </w:p>
    <w:p w14:paraId="7BC8F6A0">
      <w:pPr>
        <w:pStyle w:val="4"/>
        <w:spacing w:before="261" w:line="254" w:lineRule="auto"/>
        <w:ind w:right="100"/>
        <w:rPr>
          <w:rFonts w:hint="eastAsia"/>
        </w:rPr>
      </w:pPr>
      <w:r>
        <w:rPr>
          <w:rFonts w:hint="eastAsia"/>
        </w:rPr>
        <w:t>Both have a divine reality and objectivity.</w:t>
      </w:r>
    </w:p>
    <w:p w14:paraId="5E56CE96">
      <w:pPr>
        <w:pStyle w:val="4"/>
        <w:spacing w:before="261" w:line="254" w:lineRule="auto"/>
        <w:ind w:right="100"/>
        <w:rPr>
          <w:rFonts w:hint="eastAsia"/>
        </w:rPr>
      </w:pPr>
      <w:r>
        <w:rPr>
          <w:rFonts w:hint="eastAsia"/>
        </w:rPr>
        <w:t>两者都具有神圣的真实性和客观性。</w:t>
      </w:r>
    </w:p>
    <w:p w14:paraId="07D7C8AA">
      <w:pPr>
        <w:pStyle w:val="4"/>
        <w:spacing w:before="261" w:line="254" w:lineRule="auto"/>
        <w:ind w:right="100"/>
        <w:rPr>
          <w:rFonts w:hint="eastAsia"/>
        </w:rPr>
      </w:pPr>
    </w:p>
    <w:p w14:paraId="6365B80A">
      <w:pPr>
        <w:pStyle w:val="4"/>
        <w:spacing w:before="261" w:line="254" w:lineRule="auto"/>
        <w:ind w:right="100"/>
        <w:rPr>
          <w:rFonts w:hint="eastAsia"/>
        </w:rPr>
      </w:pPr>
      <w:r>
        <w:rPr>
          <w:rFonts w:hint="eastAsia"/>
        </w:rPr>
        <w:t>It is because the wrath of God is divinely real that those who are exposed to it need to have a real divine righteousness; while the divine righteousness must have such a character as to meet the situation created by the divine wrath.</w:t>
      </w:r>
    </w:p>
    <w:p w14:paraId="1A953D44">
      <w:pPr>
        <w:pStyle w:val="4"/>
        <w:spacing w:before="261" w:line="254" w:lineRule="auto"/>
        <w:ind w:right="100"/>
        <w:rPr>
          <w:rFonts w:hint="eastAsia"/>
        </w:rPr>
      </w:pPr>
      <w:r>
        <w:rPr>
          <w:rFonts w:hint="eastAsia"/>
        </w:rPr>
        <w:t>正因为上帝的忿怒是神圣真实的，那些面临它的人才需要一个真实的神圣公义；而神圣的公义，必须具有能应对神圣忿怒所造成之情势的特性。</w:t>
      </w:r>
    </w:p>
    <w:p w14:paraId="7B750F01">
      <w:pPr>
        <w:pStyle w:val="4"/>
        <w:spacing w:before="261" w:line="254" w:lineRule="auto"/>
        <w:ind w:right="100"/>
        <w:rPr>
          <w:rFonts w:hint="eastAsia"/>
        </w:rPr>
      </w:pPr>
    </w:p>
    <w:p w14:paraId="487E86AD">
      <w:pPr>
        <w:pStyle w:val="4"/>
        <w:spacing w:before="261" w:line="254" w:lineRule="auto"/>
        <w:ind w:right="100"/>
        <w:rPr>
          <w:rFonts w:hint="eastAsia"/>
        </w:rPr>
      </w:pPr>
      <w:r>
        <w:rPr>
          <w:rFonts w:hint="eastAsia"/>
        </w:rPr>
        <w:t>The bare statement of these facts at once raises the problem of Pauline and indeed of all New Testament theology.</w:t>
      </w:r>
    </w:p>
    <w:p w14:paraId="66EA977A">
      <w:pPr>
        <w:pStyle w:val="4"/>
        <w:spacing w:before="261" w:line="254" w:lineRule="auto"/>
        <w:ind w:right="100"/>
        <w:rPr>
          <w:rFonts w:hint="eastAsia"/>
        </w:rPr>
      </w:pPr>
      <w:r>
        <w:rPr>
          <w:rFonts w:hint="eastAsia"/>
        </w:rPr>
        <w:t>仅仅陈述这些事实，立刻就提出了保罗神学，乃至所有新约神学的问题。</w:t>
      </w:r>
    </w:p>
    <w:p w14:paraId="55975475">
      <w:pPr>
        <w:pStyle w:val="4"/>
        <w:spacing w:before="261" w:line="254" w:lineRule="auto"/>
        <w:ind w:right="100"/>
        <w:rPr>
          <w:rFonts w:hint="eastAsia"/>
        </w:rPr>
      </w:pPr>
    </w:p>
    <w:p w14:paraId="206C52E7">
      <w:pPr>
        <w:pStyle w:val="4"/>
        <w:spacing w:before="261" w:line="254" w:lineRule="auto"/>
        <w:ind w:right="100"/>
        <w:rPr>
          <w:rFonts w:hint="eastAsia"/>
        </w:rPr>
      </w:pPr>
      <w:r>
        <w:rPr>
          <w:rFonts w:hint="eastAsia"/>
        </w:rPr>
        <w:t>When God for man's salvation reveals a divine righteousness which somehow confronts and neutralises a divine wrath, we can only conceive it as God taking part with us against Himself.</w:t>
      </w:r>
    </w:p>
    <w:p w14:paraId="687D7CEE">
      <w:pPr>
        <w:pStyle w:val="4"/>
        <w:spacing w:before="261" w:line="254" w:lineRule="auto"/>
        <w:ind w:right="100"/>
        <w:rPr>
          <w:rFonts w:hint="eastAsia"/>
        </w:rPr>
      </w:pPr>
      <w:r>
        <w:rPr>
          <w:rFonts w:hint="eastAsia"/>
        </w:rPr>
        <w:t>当上帝为人的救恩，启示一种神圣的公义，以某种方式面对并中和一种神圣的忿怒时，我们只能将其构想为上帝站在我们这边，反对祂自己。</w:t>
      </w:r>
    </w:p>
    <w:p w14:paraId="49BFFB88">
      <w:pPr>
        <w:pStyle w:val="4"/>
        <w:spacing w:before="261" w:line="254" w:lineRule="auto"/>
        <w:ind w:right="100"/>
        <w:rPr>
          <w:rFonts w:hint="eastAsia"/>
        </w:rPr>
      </w:pPr>
    </w:p>
    <w:p w14:paraId="6A20171B">
      <w:pPr>
        <w:pStyle w:val="4"/>
        <w:spacing w:before="261" w:line="254" w:lineRule="auto"/>
        <w:ind w:right="100"/>
        <w:rPr>
          <w:rFonts w:hint="eastAsia"/>
        </w:rPr>
      </w:pPr>
      <w:r>
        <w:rPr>
          <w:rFonts w:hint="eastAsia"/>
        </w:rPr>
        <w:t>It is a divine wrath which makes the δικαιοσύνη Θεοῦ necessary; it is a prior manifestation of God's own nature by relation to which the δικαιοσύνη Θεοῦ has to be defined.</w:t>
      </w:r>
    </w:p>
    <w:p w14:paraId="0F99923A">
      <w:pPr>
        <w:pStyle w:val="4"/>
        <w:spacing w:before="261" w:line="254" w:lineRule="auto"/>
        <w:ind w:right="100"/>
        <w:rPr>
          <w:rFonts w:hint="eastAsia"/>
        </w:rPr>
      </w:pPr>
      <w:r>
        <w:rPr>
          <w:rFonts w:hint="eastAsia"/>
        </w:rPr>
        <w:t>是神圣的忿怒，使 δικαιοσύνη Θεοῦ 成为必要；是上帝本性的一种先行彰显，δικαιοσύνη Θεοῦ 必须以此为参照来定义。</w:t>
      </w:r>
    </w:p>
    <w:p w14:paraId="74507942">
      <w:pPr>
        <w:pStyle w:val="4"/>
        <w:spacing w:before="261" w:line="254" w:lineRule="auto"/>
        <w:ind w:right="100"/>
        <w:rPr>
          <w:rFonts w:hint="eastAsia"/>
        </w:rPr>
      </w:pPr>
    </w:p>
    <w:p w14:paraId="7557BF5F">
      <w:pPr>
        <w:pStyle w:val="4"/>
        <w:spacing w:before="261" w:line="254" w:lineRule="auto"/>
        <w:ind w:right="100"/>
        <w:rPr>
          <w:rFonts w:hint="eastAsia"/>
        </w:rPr>
      </w:pPr>
      <w:r>
        <w:rPr>
          <w:rFonts w:hint="eastAsia"/>
        </w:rPr>
        <w:t>When we try to put this into an abstract doctrinal statement it is not easy to escape at least the appearance of contradiction; perhaps it is not possible.</w:t>
      </w:r>
    </w:p>
    <w:p w14:paraId="15E7695F">
      <w:pPr>
        <w:pStyle w:val="4"/>
        <w:spacing w:before="261" w:line="254" w:lineRule="auto"/>
        <w:ind w:right="100"/>
        <w:rPr>
          <w:rFonts w:hint="eastAsia"/>
        </w:rPr>
      </w:pPr>
      <w:r>
        <w:rPr>
          <w:rFonts w:hint="eastAsia"/>
        </w:rPr>
        <w:t>当我们试图将此放入一个抽象的教义陈述中时，很难避免至少是矛盾的表象；或许根本不可能。</w:t>
      </w:r>
    </w:p>
    <w:p w14:paraId="38D51EB9">
      <w:pPr>
        <w:pStyle w:val="4"/>
        <w:spacing w:before="261" w:line="254" w:lineRule="auto"/>
        <w:ind w:right="100"/>
        <w:rPr>
          <w:rFonts w:hint="eastAsia"/>
        </w:rPr>
      </w:pPr>
    </w:p>
    <w:p w14:paraId="4BE50B81">
      <w:pPr>
        <w:pStyle w:val="4"/>
        <w:spacing w:before="261" w:line="254" w:lineRule="auto"/>
        <w:ind w:right="100"/>
        <w:rPr>
          <w:rFonts w:hint="eastAsia"/>
        </w:rPr>
      </w:pPr>
      <w:r>
        <w:rPr>
          <w:rFonts w:hint="eastAsia"/>
        </w:rPr>
        <w:t>But we must be true to the facts, and in interpreting Paul we must be true to the connection of ideas in his primary statement of his gospel.</w:t>
      </w:r>
    </w:p>
    <w:p w14:paraId="40BDAFA8">
      <w:pPr>
        <w:pStyle w:val="4"/>
        <w:spacing w:before="261" w:line="254" w:lineRule="auto"/>
        <w:ind w:right="100"/>
        <w:rPr>
          <w:rFonts w:hint="eastAsia"/>
        </w:rPr>
      </w:pPr>
      <w:r>
        <w:rPr>
          <w:rFonts w:hint="eastAsia"/>
        </w:rPr>
        <w:t>但我们必须忠于事实，在解释保罗时，我们必须忠于他福音首要陈述中观念的联系。</w:t>
      </w:r>
    </w:p>
    <w:p w14:paraId="75A4F394">
      <w:pPr>
        <w:pStyle w:val="4"/>
        <w:spacing w:before="261" w:line="254" w:lineRule="auto"/>
        <w:ind w:right="100"/>
        <w:rPr>
          <w:rFonts w:hint="eastAsia"/>
        </w:rPr>
      </w:pPr>
    </w:p>
    <w:p w14:paraId="34BBBBE1">
      <w:pPr>
        <w:pStyle w:val="4"/>
        <w:spacing w:before="261" w:line="254" w:lineRule="auto"/>
        <w:ind w:right="100"/>
        <w:rPr>
          <w:rFonts w:hint="eastAsia"/>
        </w:rPr>
      </w:pPr>
      <w:r>
        <w:rPr>
          <w:rFonts w:hint="eastAsia"/>
        </w:rPr>
        <w:t>It is often said that the way to avoid these perplexing contradictions is to recognise that the work of reconciliation, the atonement, the δικαιοσύνη Θεοῦ, or however we phrase it, does not need to be defined by relation to God or to anything divine whatever: it is exhausted in man, and in the effect it produces in him.</w:t>
      </w:r>
    </w:p>
    <w:p w14:paraId="11212036">
      <w:pPr>
        <w:pStyle w:val="4"/>
        <w:spacing w:before="261" w:line="254" w:lineRule="auto"/>
        <w:ind w:right="100"/>
        <w:rPr>
          <w:rFonts w:hint="eastAsia"/>
        </w:rPr>
      </w:pPr>
      <w:r>
        <w:rPr>
          <w:rFonts w:hint="eastAsia"/>
        </w:rPr>
        <w:t>人们常说，避免这些令人困惑的矛盾的方法是，认识到和好的工作、赎罪、δικαιοσύνη Θεοῦ，或我们如何措辞，都不需要根据上帝或任何神圣之物来定义：它完全在人里面，以及它在人身上产生的效果中耗尽。</w:t>
      </w:r>
    </w:p>
    <w:p w14:paraId="4E60456D">
      <w:pPr>
        <w:pStyle w:val="4"/>
        <w:spacing w:before="261" w:line="254" w:lineRule="auto"/>
        <w:ind w:right="100"/>
        <w:rPr>
          <w:rFonts w:hint="eastAsia"/>
        </w:rPr>
      </w:pPr>
    </w:p>
    <w:p w14:paraId="356C338A">
      <w:pPr>
        <w:pStyle w:val="4"/>
        <w:spacing w:before="261" w:line="254" w:lineRule="auto"/>
        <w:ind w:right="100"/>
        <w:rPr>
          <w:rFonts w:hint="eastAsia"/>
        </w:rPr>
      </w:pPr>
      <w:r>
        <w:rPr>
          <w:rFonts w:hint="eastAsia"/>
        </w:rPr>
        <w:t>In other words, an objective doctrine of what Christ does—a doctrine implying that it is determined by anything divine— is a mistake: all we need is a doctrine of the way in which it tells upon sinners.</w:t>
      </w:r>
    </w:p>
    <w:p w14:paraId="260E5229">
      <w:pPr>
        <w:pStyle w:val="4"/>
        <w:spacing w:before="261" w:line="254" w:lineRule="auto"/>
        <w:ind w:right="100"/>
        <w:rPr>
          <w:rFonts w:hint="eastAsia"/>
        </w:rPr>
      </w:pPr>
      <w:r>
        <w:rPr>
          <w:rFonts w:hint="eastAsia"/>
        </w:rPr>
        <w:t>换句话说，关于基督所行的客观教义——即暗示其由任何神圣之物所决定的教义——是错误的：我们所需要的，只是一个关于它如何对罪人产生影响的教义。</w:t>
      </w:r>
    </w:p>
    <w:p w14:paraId="03A7E0E0">
      <w:pPr>
        <w:pStyle w:val="4"/>
        <w:spacing w:before="261" w:line="254" w:lineRule="auto"/>
        <w:ind w:right="100"/>
        <w:rPr>
          <w:rFonts w:hint="eastAsia"/>
        </w:rPr>
      </w:pPr>
    </w:p>
    <w:p w14:paraId="1035683D">
      <w:pPr>
        <w:pStyle w:val="4"/>
        <w:spacing w:before="261" w:line="254" w:lineRule="auto"/>
        <w:ind w:right="100"/>
        <w:rPr>
          <w:rFonts w:hint="eastAsia"/>
        </w:rPr>
      </w:pPr>
      <w:r>
        <w:rPr>
          <w:rFonts w:hint="eastAsia"/>
        </w:rPr>
        <w:t>That it must tell upon sinners is of course admitted by everybody, but to limit it so is certainly not in agreement with Paul.</w:t>
      </w:r>
    </w:p>
    <w:p w14:paraId="1C83AAAB">
      <w:pPr>
        <w:pStyle w:val="4"/>
        <w:spacing w:before="261" w:line="254" w:lineRule="auto"/>
        <w:ind w:right="100"/>
        <w:rPr>
          <w:rFonts w:hint="eastAsia"/>
        </w:rPr>
      </w:pPr>
      <w:r>
        <w:rPr>
          <w:rFonts w:hint="eastAsia"/>
        </w:rPr>
        <w:t>当然，人人都承认它必须对罪人产生影响，但如此限制它，肯定与保罗不符。</w:t>
      </w:r>
    </w:p>
    <w:p w14:paraId="3BBD2577">
      <w:pPr>
        <w:pStyle w:val="4"/>
        <w:spacing w:before="261" w:line="254" w:lineRule="auto"/>
        <w:ind w:right="100"/>
        <w:rPr>
          <w:rFonts w:hint="eastAsia"/>
        </w:rPr>
      </w:pPr>
    </w:p>
    <w:p w14:paraId="26B0301A">
      <w:pPr>
        <w:pStyle w:val="4"/>
        <w:spacing w:before="261" w:line="254" w:lineRule="auto"/>
        <w:ind w:right="100"/>
        <w:rPr>
          <w:rFonts w:hint="eastAsia"/>
        </w:rPr>
      </w:pPr>
      <w:r>
        <w:rPr>
          <w:rFonts w:hint="eastAsia"/>
        </w:rPr>
        <w:t>For him, it is not merely something in us that necessitates the revelation of divine righteousness, and determines it to take place in one way and not in another; it is something in God; it is the divine wrath revealed against every kind of sin.</w:t>
      </w:r>
    </w:p>
    <w:p w14:paraId="6477CCBE">
      <w:pPr>
        <w:pStyle w:val="4"/>
        <w:spacing w:before="261" w:line="254" w:lineRule="auto"/>
        <w:ind w:right="100"/>
        <w:rPr>
          <w:rFonts w:hint="eastAsia"/>
        </w:rPr>
      </w:pPr>
      <w:r>
        <w:rPr>
          <w:rFonts w:hint="eastAsia"/>
        </w:rPr>
        <w:t>对他来说，并非仅仅是我们里面的某些东西，才使神圣公义的启示成为必要，并决定它以一种而非另一种方式发生；而是上帝里面的某些东西；是神圣的忿怒，向每一种罪显明。</w:t>
      </w:r>
    </w:p>
    <w:p w14:paraId="5D49197A">
      <w:pPr>
        <w:pStyle w:val="4"/>
        <w:spacing w:before="261" w:line="254" w:lineRule="auto"/>
        <w:ind w:right="100"/>
        <w:rPr>
          <w:rFonts w:hint="eastAsia"/>
        </w:rPr>
      </w:pPr>
    </w:p>
    <w:p w14:paraId="4B1D8A2E">
      <w:pPr>
        <w:pStyle w:val="4"/>
        <w:spacing w:before="261" w:line="254" w:lineRule="auto"/>
        <w:ind w:right="100"/>
        <w:rPr>
          <w:rFonts w:hint="eastAsia"/>
        </w:rPr>
      </w:pPr>
      <w:r>
        <w:rPr>
          <w:rFonts w:hint="eastAsia"/>
        </w:rPr>
        <w:t>It is tempting when we preach the gospel to try to classify and simplify it so that every appearance even of contradiction shall disappear.</w:t>
      </w:r>
    </w:p>
    <w:p w14:paraId="333C86CD">
      <w:pPr>
        <w:pStyle w:val="4"/>
        <w:spacing w:before="261" w:line="254" w:lineRule="auto"/>
        <w:ind w:right="100"/>
        <w:rPr>
          <w:rFonts w:hint="eastAsia"/>
        </w:rPr>
      </w:pPr>
      <w:r>
        <w:rPr>
          <w:rFonts w:hint="eastAsia"/>
        </w:rPr>
        <w:t>当我们传讲福音时，试图将其分类和简化，以至于连矛盾的表象都消失，是很有诱惑力的。</w:t>
      </w:r>
    </w:p>
    <w:p w14:paraId="248AB675">
      <w:pPr>
        <w:pStyle w:val="4"/>
        <w:spacing w:before="261" w:line="254" w:lineRule="auto"/>
        <w:ind w:right="100"/>
        <w:rPr>
          <w:rFonts w:hint="eastAsia"/>
        </w:rPr>
      </w:pPr>
    </w:p>
    <w:p w14:paraId="53CC8A19">
      <w:pPr>
        <w:pStyle w:val="4"/>
        <w:spacing w:before="261" w:line="254" w:lineRule="auto"/>
        <w:ind w:right="100"/>
        <w:rPr>
          <w:rFonts w:hint="eastAsia"/>
        </w:rPr>
      </w:pPr>
      <w:r>
        <w:rPr>
          <w:rFonts w:hint="eastAsia"/>
        </w:rPr>
        <w:t>But there is a real danger that in doing so we lose contact with the facts from which Paul started, and which have at least the semblance of contradiction; and when we lose contact with the facts we lose the power to evangelise.</w:t>
      </w:r>
    </w:p>
    <w:p w14:paraId="3C2F4E76">
      <w:pPr>
        <w:pStyle w:val="4"/>
        <w:spacing w:before="261" w:line="254" w:lineRule="auto"/>
        <w:ind w:right="100"/>
        <w:rPr>
          <w:rFonts w:hint="eastAsia"/>
        </w:rPr>
      </w:pPr>
      <w:r>
        <w:rPr>
          <w:rFonts w:hint="eastAsia"/>
        </w:rPr>
        <w:t>但这样做有一个真正的危险，即我们可能会失去与保罗出发点的那些事实的联系，而那些事实至少有矛盾的表象；当我们失去与事实的联系时，我们就失去了传福音的能力。</w:t>
      </w:r>
    </w:p>
    <w:p w14:paraId="6C66F795">
      <w:pPr>
        <w:pStyle w:val="4"/>
        <w:spacing w:before="261" w:line="254" w:lineRule="auto"/>
        <w:ind w:right="100"/>
        <w:rPr>
          <w:rFonts w:hint="eastAsia"/>
        </w:rPr>
      </w:pPr>
    </w:p>
    <w:p w14:paraId="36D3F345">
      <w:pPr>
        <w:pStyle w:val="4"/>
        <w:spacing w:before="261" w:line="254" w:lineRule="auto"/>
        <w:ind w:right="100"/>
        <w:rPr>
          <w:rFonts w:hint="eastAsia"/>
        </w:rPr>
      </w:pPr>
      <w:r>
        <w:rPr>
          <w:rFonts w:hint="eastAsia"/>
        </w:rPr>
        <w:t>In spite of crudities and contradictions, men feel the power of the gospel through the most inadequate statement which implies that somehow or other it has to do with the wrath of God, as they do not feel it through the most lucid statement which defines it only by relation to the effect it is intended to produce in us.</w:t>
      </w:r>
    </w:p>
    <w:p w14:paraId="36D8E8C1">
      <w:pPr>
        <w:pStyle w:val="4"/>
        <w:spacing w:before="261" w:line="254" w:lineRule="auto"/>
        <w:ind w:right="100"/>
        <w:rPr>
          <w:rFonts w:hint="eastAsia"/>
        </w:rPr>
      </w:pPr>
      <w:r>
        <w:rPr>
          <w:rFonts w:hint="eastAsia"/>
        </w:rPr>
        <w:t>尽管粗糙和矛盾，人们通过最不充分的陈述，只要暗示了福音与上帝的忿怒有某种关系，就能感受到福音的力量，而通过最清晰的陈述，只将其定义为与它意图在我们里面产生的效果相关，他们却感受不到。</w:t>
      </w:r>
    </w:p>
    <w:p w14:paraId="54338D55">
      <w:pPr>
        <w:pStyle w:val="4"/>
        <w:spacing w:before="261" w:line="254" w:lineRule="auto"/>
        <w:ind w:right="100"/>
        <w:rPr>
          <w:rFonts w:hint="eastAsia"/>
        </w:rPr>
      </w:pPr>
    </w:p>
    <w:p w14:paraId="770FBE1A">
      <w:pPr>
        <w:pStyle w:val="4"/>
        <w:spacing w:before="261" w:line="254" w:lineRule="auto"/>
        <w:ind w:right="100"/>
        <w:rPr>
          <w:rFonts w:hint="eastAsia"/>
        </w:rPr>
      </w:pPr>
      <w:r>
        <w:rPr>
          <w:rFonts w:hint="eastAsia"/>
        </w:rPr>
        <w:t>It is worth while, therefore, for practical as well as scientific reasons, to direct attention to this point.</w:t>
      </w:r>
    </w:p>
    <w:p w14:paraId="19206904">
      <w:pPr>
        <w:pStyle w:val="4"/>
        <w:spacing w:before="261" w:line="254" w:lineRule="auto"/>
        <w:ind w:right="100"/>
        <w:rPr>
          <w:rFonts w:hint="eastAsia"/>
        </w:rPr>
      </w:pPr>
      <w:r>
        <w:rPr>
          <w:rFonts w:hint="eastAsia"/>
        </w:rPr>
        <w:t>因此，无论出于实践还是科学的原因，将注意力引向这一点，都是值得的。</w:t>
      </w:r>
    </w:p>
    <w:p w14:paraId="52D46F18">
      <w:pPr>
        <w:pStyle w:val="4"/>
        <w:spacing w:before="261" w:line="254" w:lineRule="auto"/>
        <w:ind w:right="100"/>
        <w:rPr>
          <w:rFonts w:hint="eastAsia"/>
        </w:rPr>
      </w:pPr>
    </w:p>
    <w:p w14:paraId="5A8A7944">
      <w:pPr>
        <w:pStyle w:val="4"/>
        <w:spacing w:before="288" w:line="254" w:lineRule="auto"/>
        <w:ind w:right="99"/>
        <w:rPr>
          <w:rFonts w:hint="eastAsia"/>
        </w:rPr>
      </w:pPr>
      <w:r>
        <w:rPr>
          <w:rFonts w:hint="eastAsia"/>
        </w:rPr>
        <w:t>Nothing is commoner than the denial that the revelation of divine wrath is real.</w:t>
      </w:r>
    </w:p>
    <w:p w14:paraId="35BEEA38">
      <w:pPr>
        <w:pStyle w:val="4"/>
        <w:spacing w:before="288" w:line="254" w:lineRule="auto"/>
        <w:ind w:right="99"/>
        <w:rPr>
          <w:rFonts w:hint="eastAsia"/>
        </w:rPr>
      </w:pPr>
      <w:r>
        <w:rPr>
          <w:rFonts w:hint="eastAsia"/>
        </w:rPr>
        <w:t>没有什么比否认神忿怒的启示是真实的更为普遍了。</w:t>
      </w:r>
    </w:p>
    <w:p w14:paraId="4D3FAFE5">
      <w:pPr>
        <w:pStyle w:val="4"/>
        <w:spacing w:before="288" w:line="254" w:lineRule="auto"/>
        <w:ind w:right="99"/>
        <w:rPr>
          <w:rFonts w:hint="eastAsia"/>
        </w:rPr>
      </w:pPr>
    </w:p>
    <w:p w14:paraId="47682A92">
      <w:pPr>
        <w:pStyle w:val="4"/>
        <w:spacing w:before="288" w:line="254" w:lineRule="auto"/>
        <w:ind w:right="99"/>
        <w:rPr>
          <w:rFonts w:hint="eastAsia"/>
        </w:rPr>
      </w:pPr>
      <w:r>
        <w:rPr>
          <w:rFonts w:hint="eastAsia"/>
        </w:rPr>
        <w:t>The wrath of God, it is constantly asserted, is an idea which is ultimately inconsistent with the Christian conception of God as a loving father.</w:t>
      </w:r>
    </w:p>
    <w:p w14:paraId="6F101757">
      <w:pPr>
        <w:pStyle w:val="4"/>
        <w:spacing w:before="288" w:line="254" w:lineRule="auto"/>
        <w:ind w:right="99"/>
        <w:rPr>
          <w:rFonts w:hint="eastAsia"/>
        </w:rPr>
      </w:pPr>
      <w:r>
        <w:rPr>
          <w:rFonts w:hint="eastAsia"/>
        </w:rPr>
        <w:t>人们不断断言，神的忿怒这一观念，最终与基督徒所持有的“神是一位慈爱天父”的概念是不一致的。</w:t>
      </w:r>
    </w:p>
    <w:p w14:paraId="682CF22C">
      <w:pPr>
        <w:pStyle w:val="4"/>
        <w:spacing w:before="288" w:line="254" w:lineRule="auto"/>
        <w:ind w:right="99"/>
        <w:rPr>
          <w:rFonts w:hint="eastAsia"/>
        </w:rPr>
      </w:pPr>
    </w:p>
    <w:p w14:paraId="728B3AF9">
      <w:pPr>
        <w:pStyle w:val="4"/>
        <w:spacing w:before="288" w:line="254" w:lineRule="auto"/>
        <w:ind w:right="99"/>
        <w:rPr>
          <w:rFonts w:hint="eastAsia"/>
        </w:rPr>
      </w:pPr>
      <w:r>
        <w:rPr>
          <w:rFonts w:hint="eastAsia"/>
        </w:rPr>
        <w:t>It is an illusion, a misunderstanding, the natural mistake of a bad conscience; and, like other mistakes, it is removed by explanation.</w:t>
      </w:r>
    </w:p>
    <w:p w14:paraId="14CC514C">
      <w:pPr>
        <w:pStyle w:val="4"/>
        <w:spacing w:before="288" w:line="254" w:lineRule="auto"/>
        <w:ind w:right="99"/>
        <w:rPr>
          <w:rFonts w:hint="eastAsia"/>
        </w:rPr>
      </w:pPr>
      <w:r>
        <w:rPr>
          <w:rFonts w:hint="eastAsia"/>
        </w:rPr>
        <w:t>这是一种幻觉，一种误解，是败坏良心的自然错误；而且，像其他错误一样，它通过解释而被消除。</w:t>
      </w:r>
    </w:p>
    <w:p w14:paraId="0ADD567A">
      <w:pPr>
        <w:pStyle w:val="4"/>
        <w:spacing w:before="288" w:line="254" w:lineRule="auto"/>
        <w:ind w:right="99"/>
        <w:rPr>
          <w:rFonts w:hint="eastAsia"/>
        </w:rPr>
      </w:pPr>
    </w:p>
    <w:p w14:paraId="513F615A">
      <w:pPr>
        <w:pStyle w:val="4"/>
        <w:spacing w:before="288" w:line="254" w:lineRule="auto"/>
        <w:ind w:right="99"/>
        <w:rPr>
          <w:rFonts w:hint="eastAsia"/>
        </w:rPr>
      </w:pPr>
      <w:r>
        <w:rPr>
          <w:rFonts w:hint="eastAsia"/>
        </w:rPr>
        <w:t>Sin, against which it is supposed to be the divine reaction, has no such reality for God as this terrible word implies.</w:t>
      </w:r>
    </w:p>
    <w:p w14:paraId="3012A2ED">
      <w:pPr>
        <w:pStyle w:val="4"/>
        <w:spacing w:before="288" w:line="254" w:lineRule="auto"/>
        <w:ind w:right="99"/>
        <w:rPr>
          <w:rFonts w:hint="eastAsia"/>
        </w:rPr>
      </w:pPr>
      <w:r>
        <w:rPr>
          <w:rFonts w:hint="eastAsia"/>
        </w:rPr>
        <w:t>罪，这个被认为是神圣反应的对象，对神而言，并不具有这个可怕词语所暗示的那种真实性。</w:t>
      </w:r>
    </w:p>
    <w:p w14:paraId="0B47C144">
      <w:pPr>
        <w:pStyle w:val="4"/>
        <w:spacing w:before="288" w:line="254" w:lineRule="auto"/>
        <w:ind w:right="99"/>
        <w:rPr>
          <w:rFonts w:hint="eastAsia"/>
        </w:rPr>
      </w:pPr>
    </w:p>
    <w:p w14:paraId="30BEA373">
      <w:pPr>
        <w:pStyle w:val="4"/>
        <w:spacing w:before="288" w:line="254" w:lineRule="auto"/>
        <w:ind w:right="99"/>
        <w:rPr>
          <w:rFonts w:hint="eastAsia"/>
        </w:rPr>
      </w:pPr>
      <w:r>
        <w:rPr>
          <w:rFonts w:hint="eastAsia"/>
        </w:rPr>
        <w:t>It does not create a problem for Him the solution of which is costly and awful.</w:t>
      </w:r>
    </w:p>
    <w:p w14:paraId="1F83775C">
      <w:pPr>
        <w:pStyle w:val="4"/>
        <w:spacing w:before="288" w:line="254" w:lineRule="auto"/>
        <w:ind w:right="99"/>
        <w:rPr>
          <w:rFonts w:hint="eastAsia"/>
        </w:rPr>
      </w:pPr>
      <w:r>
        <w:rPr>
          <w:rFonts w:hint="eastAsia"/>
        </w:rPr>
        <w:t>它并未给祂造成一个需要付出高昂而可怕的代价才能解决的问题。</w:t>
      </w:r>
    </w:p>
    <w:p w14:paraId="37DD0C31">
      <w:pPr>
        <w:pStyle w:val="4"/>
        <w:spacing w:before="288" w:line="254" w:lineRule="auto"/>
        <w:ind w:right="99"/>
        <w:rPr>
          <w:rFonts w:hint="eastAsia"/>
        </w:rPr>
      </w:pPr>
    </w:p>
    <w:p w14:paraId="624B77DA">
      <w:pPr>
        <w:pStyle w:val="4"/>
        <w:spacing w:before="288" w:line="254" w:lineRule="auto"/>
        <w:ind w:right="99"/>
        <w:rPr>
          <w:rFonts w:hint="eastAsia"/>
        </w:rPr>
      </w:pPr>
      <w:r>
        <w:rPr>
          <w:rFonts w:hint="eastAsia"/>
        </w:rPr>
        <w:t>The wrath of God, in short, is not a revelation but a bugbear.</w:t>
      </w:r>
    </w:p>
    <w:p w14:paraId="27E286BA">
      <w:pPr>
        <w:pStyle w:val="4"/>
        <w:spacing w:before="288" w:line="254" w:lineRule="auto"/>
        <w:ind w:right="99"/>
        <w:rPr>
          <w:rFonts w:hint="eastAsia"/>
        </w:rPr>
      </w:pPr>
      <w:r>
        <w:rPr>
          <w:rFonts w:hint="eastAsia"/>
        </w:rPr>
        <w:t>简而言之，神的忿怒不是一个启示，而是一个吓人的怪物。</w:t>
      </w:r>
    </w:p>
    <w:p w14:paraId="42EC2359">
      <w:pPr>
        <w:pStyle w:val="4"/>
        <w:spacing w:before="288" w:line="254" w:lineRule="auto"/>
        <w:ind w:right="99"/>
        <w:rPr>
          <w:rFonts w:hint="eastAsia"/>
        </w:rPr>
      </w:pPr>
    </w:p>
    <w:p w14:paraId="665664BC">
      <w:pPr>
        <w:pStyle w:val="4"/>
        <w:spacing w:before="288" w:line="254" w:lineRule="auto"/>
        <w:ind w:right="99"/>
        <w:rPr>
          <w:rFonts w:hint="eastAsia"/>
        </w:rPr>
      </w:pPr>
      <w:r>
        <w:rPr>
          <w:rFonts w:hint="eastAsia"/>
        </w:rPr>
        <w:t>Well, this is a question of fact.</w:t>
      </w:r>
    </w:p>
    <w:p w14:paraId="56A6F0F3">
      <w:pPr>
        <w:pStyle w:val="4"/>
        <w:spacing w:before="288" w:line="254" w:lineRule="auto"/>
        <w:ind w:right="99"/>
        <w:rPr>
          <w:rFonts w:hint="eastAsia"/>
        </w:rPr>
      </w:pPr>
      <w:r>
        <w:rPr>
          <w:rFonts w:hint="eastAsia"/>
        </w:rPr>
        <w:t>嗯，这是一个事实问题。</w:t>
      </w:r>
    </w:p>
    <w:p w14:paraId="75B49B74">
      <w:pPr>
        <w:pStyle w:val="4"/>
        <w:spacing w:before="288" w:line="254" w:lineRule="auto"/>
        <w:ind w:right="99"/>
        <w:rPr>
          <w:rFonts w:hint="eastAsia"/>
        </w:rPr>
      </w:pPr>
    </w:p>
    <w:p w14:paraId="133EBC4F">
      <w:pPr>
        <w:pStyle w:val="4"/>
        <w:spacing w:before="288" w:line="254" w:lineRule="auto"/>
        <w:ind w:right="99"/>
        <w:rPr>
          <w:rFonts w:hint="eastAsia"/>
        </w:rPr>
      </w:pPr>
      <w:r>
        <w:rPr>
          <w:rFonts w:hint="eastAsia"/>
        </w:rPr>
        <w:t>Paul nowhere gives a definition of sin, or of the way in which it is related to the wrath of God, but he says this wrath is revealed from heaven against all ungodliness and unrighteousness of men; that is, it comes into human experience as a divine reality about which he, at least, has no uncertainty.</w:t>
      </w:r>
    </w:p>
    <w:p w14:paraId="045EC328">
      <w:pPr>
        <w:pStyle w:val="4"/>
        <w:spacing w:before="288" w:line="254" w:lineRule="auto"/>
        <w:ind w:right="99"/>
        <w:rPr>
          <w:rFonts w:hint="eastAsia"/>
        </w:rPr>
      </w:pPr>
      <w:r>
        <w:rPr>
          <w:rFonts w:hint="eastAsia"/>
        </w:rPr>
        <w:t>保罗从未给罪下过定义，也未说明罪与神的忿怒有何关联，但他确实说过，这忿怒从天上显明在一切不虔不义的人身上；也就是说，它作为一种神圣的真实临到人类的经验中，对此，他至少是毫不怀疑的。</w:t>
      </w:r>
    </w:p>
    <w:p w14:paraId="131ADAF2">
      <w:pPr>
        <w:pStyle w:val="4"/>
        <w:spacing w:before="288" w:line="254" w:lineRule="auto"/>
        <w:ind w:right="99"/>
        <w:rPr>
          <w:rFonts w:hint="eastAsia"/>
        </w:rPr>
      </w:pPr>
    </w:p>
    <w:p w14:paraId="06AC380B">
      <w:pPr>
        <w:pStyle w:val="4"/>
        <w:spacing w:before="288" w:line="254" w:lineRule="auto"/>
        <w:ind w:right="99"/>
        <w:rPr>
          <w:rFonts w:hint="eastAsia"/>
        </w:rPr>
      </w:pPr>
      <w:r>
        <w:rPr>
          <w:rFonts w:hint="eastAsia"/>
        </w:rPr>
        <w:t>It is revealed, as he explains in the first chapter of Romans, in the appalling spectacles of moral degradation which the world presents, and in which we see human sin, under the retributive judgment of God, exerting the most tremendous sentences upon itself.</w:t>
      </w:r>
    </w:p>
    <w:p w14:paraId="6B9DC6A8">
      <w:pPr>
        <w:pStyle w:val="4"/>
        <w:spacing w:before="288" w:line="254" w:lineRule="auto"/>
        <w:ind w:right="99"/>
        <w:rPr>
          <w:rFonts w:hint="eastAsia"/>
        </w:rPr>
      </w:pPr>
      <w:r>
        <w:rPr>
          <w:rFonts w:hint="eastAsia"/>
        </w:rPr>
        <w:t>正如他在《罗马书》第一章中所解释的，这忿怒显明在世界所呈现的骇人听闻的道德堕落景象中，在这些景象里，我们看到人类的罪在神的报应性审判之下，对自己施加了最可怕的刑罚。</w:t>
      </w:r>
    </w:p>
    <w:p w14:paraId="53D1EC5B">
      <w:pPr>
        <w:pStyle w:val="4"/>
        <w:spacing w:before="288" w:line="254" w:lineRule="auto"/>
        <w:ind w:right="99"/>
        <w:rPr>
          <w:rFonts w:hint="eastAsia"/>
        </w:rPr>
      </w:pPr>
    </w:p>
    <w:p w14:paraId="43C8B02D">
      <w:pPr>
        <w:pStyle w:val="4"/>
        <w:spacing w:before="288" w:line="254" w:lineRule="auto"/>
        <w:ind w:right="99"/>
        <w:rPr>
          <w:rFonts w:hint="eastAsia"/>
        </w:rPr>
      </w:pPr>
      <w:r>
        <w:rPr>
          <w:rFonts w:hint="eastAsia"/>
        </w:rPr>
        <w:t>Three times over, in vv. 24, 26, 28, he says παρέδωκεν αὐτοὺς ὁ Θεός—God gave them up, judicially abandoned them.</w:t>
      </w:r>
    </w:p>
    <w:p w14:paraId="38AA8FC6">
      <w:pPr>
        <w:pStyle w:val="4"/>
        <w:spacing w:before="288" w:line="254" w:lineRule="auto"/>
        <w:ind w:right="99"/>
        <w:rPr>
          <w:rFonts w:hint="eastAsia"/>
        </w:rPr>
      </w:pPr>
      <w:r>
        <w:rPr>
          <w:rFonts w:hint="eastAsia"/>
        </w:rPr>
        <w:t>在第24、26、28节中，他三次说道 παρέδωκεν αὐτοὺς ὁ Θεός——神任凭他们，在审判中离弃了他们。</w:t>
      </w:r>
    </w:p>
    <w:p w14:paraId="08D0DEE9">
      <w:pPr>
        <w:pStyle w:val="4"/>
        <w:spacing w:before="288" w:line="254" w:lineRule="auto"/>
        <w:ind w:right="99"/>
        <w:rPr>
          <w:rFonts w:hint="eastAsia"/>
        </w:rPr>
      </w:pPr>
    </w:p>
    <w:p w14:paraId="3609578A">
      <w:pPr>
        <w:pStyle w:val="4"/>
        <w:spacing w:before="288" w:line="254" w:lineRule="auto"/>
        <w:ind w:right="99"/>
        <w:rPr>
          <w:rFonts w:hint="eastAsia"/>
        </w:rPr>
      </w:pPr>
      <w:r>
        <w:rPr>
          <w:rFonts w:hint="eastAsia"/>
        </w:rPr>
        <w:t>He gave them up to uncleanness, to shameful passions, to a reprobate mind, meaning by the last a state of intelligence and conscience in which man's moral nature could only be rejected by Him because it no longer did the work it was meant for, but had been perverted against itself and its Author.</w:t>
      </w:r>
    </w:p>
    <w:p w14:paraId="06891E61">
      <w:pPr>
        <w:pStyle w:val="4"/>
        <w:spacing w:before="288" w:line="254" w:lineRule="auto"/>
        <w:ind w:right="99"/>
        <w:rPr>
          <w:rFonts w:hint="eastAsia"/>
        </w:rPr>
      </w:pPr>
      <w:r>
        <w:rPr>
          <w:rFonts w:hint="eastAsia"/>
        </w:rPr>
        <w:t>祂任凭他们陷入污秽，陷入可耻的情欲，陷入败坏的心思，最后一点指的是一种理智和良心的状态，在这种状态下，人的道德本性只能被祂弃绝，因为它不再履行其应有的功用，反而被扭曲以对抗自身及其创造主。</w:t>
      </w:r>
    </w:p>
    <w:p w14:paraId="5A7CB44E">
      <w:pPr>
        <w:pStyle w:val="4"/>
        <w:spacing w:before="288" w:line="254" w:lineRule="auto"/>
        <w:ind w:right="99"/>
        <w:rPr>
          <w:rFonts w:hint="eastAsia"/>
        </w:rPr>
      </w:pPr>
    </w:p>
    <w:p w14:paraId="1F94C05E">
      <w:pPr>
        <w:pStyle w:val="4"/>
        <w:spacing w:before="288" w:line="254" w:lineRule="auto"/>
        <w:ind w:right="99"/>
        <w:rPr>
          <w:rFonts w:hint="eastAsia"/>
        </w:rPr>
      </w:pPr>
      <w:r>
        <w:rPr>
          <w:rFonts w:hint="eastAsia"/>
        </w:rPr>
        <w:t>Under God's judgment, the very light that was in men had become darkness.</w:t>
      </w:r>
    </w:p>
    <w:p w14:paraId="3625DDF3">
      <w:pPr>
        <w:pStyle w:val="4"/>
        <w:spacing w:before="288" w:line="254" w:lineRule="auto"/>
        <w:ind w:right="99"/>
        <w:rPr>
          <w:rFonts w:hint="eastAsia"/>
        </w:rPr>
      </w:pPr>
      <w:r>
        <w:rPr>
          <w:rFonts w:hint="eastAsia"/>
        </w:rPr>
        <w:t>在神的审判之下，人里面的光竟变成了黑暗。</w:t>
      </w:r>
    </w:p>
    <w:p w14:paraId="5419E304">
      <w:pPr>
        <w:pStyle w:val="4"/>
        <w:spacing w:before="288" w:line="254" w:lineRule="auto"/>
        <w:ind w:right="99"/>
        <w:rPr>
          <w:rFonts w:hint="eastAsia"/>
        </w:rPr>
      </w:pPr>
    </w:p>
    <w:p w14:paraId="5E3E56C7">
      <w:pPr>
        <w:pStyle w:val="4"/>
        <w:spacing w:before="288" w:line="254" w:lineRule="auto"/>
        <w:ind w:right="99"/>
        <w:rPr>
          <w:rFonts w:hint="eastAsia"/>
        </w:rPr>
      </w:pPr>
      <w:r>
        <w:rPr>
          <w:rFonts w:hint="eastAsia"/>
        </w:rPr>
        <w:t>Was there no divine wrath in this?</w:t>
      </w:r>
    </w:p>
    <w:p w14:paraId="3BE43E69">
      <w:pPr>
        <w:pStyle w:val="4"/>
        <w:spacing w:before="288" w:line="254" w:lineRule="auto"/>
        <w:ind w:right="99"/>
        <w:rPr>
          <w:rFonts w:hint="eastAsia"/>
        </w:rPr>
      </w:pPr>
      <w:r>
        <w:rPr>
          <w:rFonts w:hint="eastAsia"/>
        </w:rPr>
        <w:t>这其中难道没有神的忿怒吗？</w:t>
      </w:r>
    </w:p>
    <w:p w14:paraId="5D9C2CCD">
      <w:pPr>
        <w:pStyle w:val="4"/>
        <w:spacing w:before="288" w:line="254" w:lineRule="auto"/>
        <w:ind w:right="99"/>
        <w:rPr>
          <w:rFonts w:hint="eastAsia"/>
        </w:rPr>
      </w:pPr>
    </w:p>
    <w:p w14:paraId="03546EB3">
      <w:pPr>
        <w:pStyle w:val="4"/>
        <w:spacing w:before="288" w:line="254" w:lineRule="auto"/>
        <w:ind w:right="99"/>
        <w:rPr>
          <w:rFonts w:hint="eastAsia"/>
        </w:rPr>
      </w:pPr>
      <w:r>
        <w:rPr>
          <w:rFonts w:hint="eastAsia"/>
        </w:rPr>
        <w:t>Paul believed in God as a living, acting, personal God, and while he probably would not have quarrelled with the expression that the degradation he describes was the natural and inevitable consequence of unfaithfulness to God, he would not have felt that it was any easier or truer to say this than to say, 'Therefore God gave them up.'</w:t>
      </w:r>
    </w:p>
    <w:p w14:paraId="4A7A100D">
      <w:pPr>
        <w:pStyle w:val="4"/>
        <w:spacing w:before="288" w:line="254" w:lineRule="auto"/>
        <w:ind w:right="99"/>
        <w:rPr>
          <w:rFonts w:hint="eastAsia"/>
        </w:rPr>
      </w:pPr>
      <w:r>
        <w:rPr>
          <w:rFonts w:hint="eastAsia"/>
        </w:rPr>
        <w:t>保罗相信神是一位又真又活、有位格、会行动的神，虽然他大概不会反对这样的说法，即他所描述的堕落是对神不忠的自然且必然的后果，但他不会觉得这样说比说‘所以神任凭他们’更容易或更真实。</w:t>
      </w:r>
    </w:p>
    <w:p w14:paraId="51A54ED5">
      <w:pPr>
        <w:pStyle w:val="4"/>
        <w:spacing w:before="288" w:line="254" w:lineRule="auto"/>
        <w:ind w:right="99"/>
        <w:rPr>
          <w:rFonts w:hint="eastAsia"/>
        </w:rPr>
      </w:pPr>
    </w:p>
    <w:p w14:paraId="3DE44048">
      <w:pPr>
        <w:pStyle w:val="4"/>
        <w:spacing w:before="288" w:line="254" w:lineRule="auto"/>
        <w:ind w:right="99"/>
        <w:rPr>
          <w:rFonts w:hint="eastAsia"/>
        </w:rPr>
      </w:pPr>
      <w:r>
        <w:rPr>
          <w:rFonts w:hint="eastAsia"/>
        </w:rPr>
        <w:t>We may take too easily to the conception of natural law in the spiritual world, or, in a case like this, to that of inevitable moral consequences.</w:t>
      </w:r>
    </w:p>
    <w:p w14:paraId="5B724700">
      <w:pPr>
        <w:pStyle w:val="4"/>
        <w:spacing w:before="288" w:line="254" w:lineRule="auto"/>
        <w:ind w:right="99"/>
        <w:rPr>
          <w:rFonts w:hint="eastAsia"/>
        </w:rPr>
      </w:pPr>
      <w:r>
        <w:rPr>
          <w:rFonts w:hint="eastAsia"/>
        </w:rPr>
        <w:t>我们可能太轻易地接受属灵世界中自然律的概念，或者，在这样的情况下，接受必然道德后果的概念。</w:t>
      </w:r>
    </w:p>
    <w:p w14:paraId="2A608FE5">
      <w:pPr>
        <w:pStyle w:val="4"/>
        <w:spacing w:before="288" w:line="254" w:lineRule="auto"/>
        <w:ind w:right="99"/>
        <w:rPr>
          <w:rFonts w:hint="eastAsia"/>
        </w:rPr>
      </w:pPr>
    </w:p>
    <w:p w14:paraId="2D07FE1C">
      <w:pPr>
        <w:pStyle w:val="4"/>
        <w:spacing w:before="288" w:line="254" w:lineRule="auto"/>
        <w:ind w:right="99"/>
        <w:rPr>
          <w:rFonts w:hint="eastAsia"/>
        </w:rPr>
      </w:pPr>
      <w:r>
        <w:rPr>
          <w:rFonts w:hint="eastAsia"/>
        </w:rPr>
        <w:t>Sinful nature inclines unconsciously to everything which keeps God at arm's length.</w:t>
      </w:r>
    </w:p>
    <w:p w14:paraId="5153EE6C">
      <w:pPr>
        <w:pStyle w:val="4"/>
        <w:spacing w:before="288" w:line="254" w:lineRule="auto"/>
        <w:ind w:right="99"/>
        <w:rPr>
          <w:rFonts w:hint="eastAsia"/>
        </w:rPr>
      </w:pPr>
      <w:r>
        <w:rPr>
          <w:rFonts w:hint="eastAsia"/>
        </w:rPr>
        <w:t>有罪的本性会不自觉地倾向于一切让神保持距离的事物。</w:t>
      </w:r>
    </w:p>
    <w:p w14:paraId="06622B26">
      <w:pPr>
        <w:pStyle w:val="4"/>
        <w:spacing w:before="288" w:line="254" w:lineRule="auto"/>
        <w:ind w:right="99"/>
        <w:rPr>
          <w:rFonts w:hint="eastAsia"/>
        </w:rPr>
      </w:pPr>
    </w:p>
    <w:p w14:paraId="48889EBF">
      <w:pPr>
        <w:pStyle w:val="4"/>
        <w:spacing w:before="288" w:line="254" w:lineRule="auto"/>
        <w:ind w:right="99"/>
        <w:rPr>
          <w:rFonts w:hint="eastAsia"/>
        </w:rPr>
      </w:pPr>
      <w:r>
        <w:rPr>
          <w:rFonts w:hint="eastAsia"/>
        </w:rPr>
        <w:t>Many people, Erskine of Linlathen said, use their religion as a shield against God; many more in modern times use a conception like that of the moral order of the world as such a shield.</w:t>
      </w:r>
    </w:p>
    <w:p w14:paraId="11E6D11A">
      <w:pPr>
        <w:pStyle w:val="4"/>
        <w:spacing w:before="288" w:line="254" w:lineRule="auto"/>
        <w:ind w:right="99"/>
        <w:rPr>
          <w:rFonts w:hint="eastAsia"/>
        </w:rPr>
      </w:pPr>
      <w:r>
        <w:rPr>
          <w:rFonts w:hint="eastAsia"/>
        </w:rPr>
        <w:t>林拉森的厄斯金曾说，许多人用他们的宗教作为抵挡神的盾牌；在现代，更多的人则用一种类似世界道德秩序的概念作为这样的盾牌。</w:t>
      </w:r>
    </w:p>
    <w:p w14:paraId="7084175F">
      <w:pPr>
        <w:pStyle w:val="4"/>
        <w:spacing w:before="288" w:line="254" w:lineRule="auto"/>
        <w:ind w:right="99"/>
        <w:rPr>
          <w:rFonts w:hint="eastAsia"/>
        </w:rPr>
      </w:pPr>
    </w:p>
    <w:p w14:paraId="148C073A">
      <w:pPr>
        <w:pStyle w:val="4"/>
        <w:spacing w:before="288" w:line="254" w:lineRule="auto"/>
        <w:ind w:right="99"/>
        <w:rPr>
          <w:rFonts w:hint="eastAsia"/>
        </w:rPr>
      </w:pPr>
      <w:r>
        <w:rPr>
          <w:rFonts w:hint="eastAsia"/>
        </w:rPr>
        <w:t>There is a system of things, a method in which they operate, spontaneously and inevitably, to moral issues, but we do it wrong (it is said) when we introduce into it the personal voluntary action of God, especially with such associations as are inseparable from a term like wrath.</w:t>
      </w:r>
    </w:p>
    <w:p w14:paraId="5D2736EC">
      <w:pPr>
        <w:pStyle w:val="4"/>
        <w:spacing w:before="288" w:line="254" w:lineRule="auto"/>
        <w:ind w:right="99"/>
        <w:rPr>
          <w:rFonts w:hint="eastAsia"/>
        </w:rPr>
      </w:pPr>
      <w:r>
        <w:rPr>
          <w:rFonts w:hint="eastAsia"/>
        </w:rPr>
        <w:t>存在一个事物的体系，一种它们运作的方法，自发地、不可避免地导向道德的结果，但是（据说）当我们把神个人的、主动的行为引入其中时，我们就错了，特别是当这行为与像“忿怒”这样的词语所带有的不可分割的联想联系在一起时。</w:t>
      </w:r>
    </w:p>
    <w:p w14:paraId="3C38F602">
      <w:pPr>
        <w:pStyle w:val="4"/>
        <w:spacing w:before="288" w:line="254" w:lineRule="auto"/>
        <w:ind w:right="99"/>
        <w:rPr>
          <w:rFonts w:hint="eastAsia"/>
        </w:rPr>
      </w:pPr>
    </w:p>
    <w:p w14:paraId="64207E5F">
      <w:pPr>
        <w:pStyle w:val="4"/>
        <w:spacing w:before="288" w:line="254" w:lineRule="auto"/>
        <w:ind w:right="99"/>
        <w:rPr>
          <w:rFonts w:hint="eastAsia"/>
        </w:rPr>
      </w:pPr>
      <w:r>
        <w:rPr>
          <w:rFonts w:hint="eastAsia"/>
        </w:rPr>
        <w:t>But if there is a God at all, a living, personal God, the wrong, upon reflection, may well seem to be the other way.</w:t>
      </w:r>
    </w:p>
    <w:p w14:paraId="6DAFED08">
      <w:pPr>
        <w:pStyle w:val="4"/>
        <w:spacing w:before="288" w:line="254" w:lineRule="auto"/>
        <w:ind w:right="99"/>
        <w:rPr>
          <w:rFonts w:hint="eastAsia"/>
        </w:rPr>
      </w:pPr>
      <w:r>
        <w:rPr>
          <w:rFonts w:hint="eastAsia"/>
        </w:rPr>
        <w:t>但如果真有一位神，一位永活的、有位格的神，那么经过反思，错误很可能是在另一边。</w:t>
      </w:r>
    </w:p>
    <w:p w14:paraId="33CF8191">
      <w:pPr>
        <w:pStyle w:val="4"/>
        <w:spacing w:before="288" w:line="254" w:lineRule="auto"/>
        <w:ind w:right="99"/>
        <w:rPr>
          <w:rFonts w:hint="eastAsia"/>
        </w:rPr>
      </w:pPr>
    </w:p>
    <w:p w14:paraId="5717FB66">
      <w:pPr>
        <w:pStyle w:val="4"/>
        <w:spacing w:before="288" w:line="254" w:lineRule="auto"/>
        <w:ind w:right="99"/>
        <w:rPr>
          <w:rFonts w:hint="eastAsia"/>
        </w:rPr>
      </w:pPr>
      <w:r>
        <w:rPr>
          <w:rFonts w:hint="eastAsia"/>
        </w:rPr>
        <w:t>There is nothing good in the world but a good will, and nothing bad but a bad will; there is nothing moral at all except by the exercise of will.</w:t>
      </w:r>
    </w:p>
    <w:p w14:paraId="76747414">
      <w:pPr>
        <w:pStyle w:val="4"/>
        <w:spacing w:before="288" w:line="254" w:lineRule="auto"/>
        <w:ind w:right="99"/>
        <w:rPr>
          <w:rFonts w:hint="eastAsia"/>
        </w:rPr>
      </w:pPr>
      <w:r>
        <w:rPr>
          <w:rFonts w:hint="eastAsia"/>
        </w:rPr>
        <w:t>世界上除了良善的意志，别无良善；除了邪恶的意志，别无邪恶；除了意志的运用，根本没有所谓的道德。</w:t>
      </w:r>
    </w:p>
    <w:p w14:paraId="18842770">
      <w:pPr>
        <w:pStyle w:val="4"/>
        <w:spacing w:before="288" w:line="254" w:lineRule="auto"/>
        <w:ind w:right="99"/>
        <w:rPr>
          <w:rFonts w:hint="eastAsia"/>
        </w:rPr>
      </w:pPr>
    </w:p>
    <w:p w14:paraId="2CDD9575">
      <w:pPr>
        <w:pStyle w:val="4"/>
        <w:spacing w:before="288" w:line="254" w:lineRule="auto"/>
        <w:ind w:right="99"/>
        <w:rPr>
          <w:rFonts w:hint="eastAsia"/>
        </w:rPr>
      </w:pPr>
      <w:r>
        <w:rPr>
          <w:rFonts w:hint="eastAsia"/>
        </w:rPr>
        <w:t>Moral consequences are consequences determined by a moral will, whatever the means employed to work them out, and we cannot hide from the will of God behind the very means which He is employing to express His will.</w:t>
      </w:r>
    </w:p>
    <w:p w14:paraId="59C0184F">
      <w:pPr>
        <w:pStyle w:val="4"/>
        <w:spacing w:before="288" w:line="254" w:lineRule="auto"/>
        <w:ind w:right="99"/>
        <w:rPr>
          <w:rFonts w:hint="eastAsia"/>
        </w:rPr>
      </w:pPr>
      <w:r>
        <w:rPr>
          <w:rFonts w:hint="eastAsia"/>
        </w:rPr>
        <w:t>道德后果是由一个道德意志所决定的后果，无论用什么方法来实现它们，我们都不能躲在神用来表达祂旨意的那些方法背后，来逃避神的旨意。</w:t>
      </w:r>
    </w:p>
    <w:p w14:paraId="28D243BD">
      <w:pPr>
        <w:pStyle w:val="4"/>
        <w:spacing w:before="288" w:line="254" w:lineRule="auto"/>
        <w:ind w:right="99"/>
        <w:rPr>
          <w:rFonts w:hint="eastAsia"/>
        </w:rPr>
      </w:pPr>
    </w:p>
    <w:p w14:paraId="66154C89">
      <w:pPr>
        <w:pStyle w:val="4"/>
        <w:spacing w:before="288" w:line="254" w:lineRule="auto"/>
        <w:ind w:right="99"/>
        <w:rPr>
          <w:rFonts w:hint="eastAsia"/>
        </w:rPr>
      </w:pPr>
      <w:r>
        <w:rPr>
          <w:rFonts w:hint="eastAsia"/>
        </w:rPr>
        <w:t>It is not an impersonal characterless result when what we call the inevitable moral consequences of any line of conduct are brought home to a man; it is not a result at all, in the proper sense of the term, but the carrying out of a sentence; the proper way to describe it is by a proposition in which the living God is subject.</w:t>
      </w:r>
    </w:p>
    <w:p w14:paraId="4AB24DA2">
      <w:pPr>
        <w:pStyle w:val="4"/>
        <w:spacing w:before="288" w:line="254" w:lineRule="auto"/>
        <w:ind w:right="99"/>
        <w:rPr>
          <w:rFonts w:hint="eastAsia"/>
        </w:rPr>
      </w:pPr>
      <w:r>
        <w:rPr>
          <w:rFonts w:hint="eastAsia"/>
        </w:rPr>
        <w:t>当我们所谓的任何行为路线的必然道德后果降临到一个人身上时，这并非一个没有人格、没有特征的结果；严格来说，这根本不是一个结果，而是一项判决的执行；描述它的正确方式是一个以永活的神为主语的命题。</w:t>
      </w:r>
    </w:p>
    <w:p w14:paraId="236E9AF7">
      <w:pPr>
        <w:pStyle w:val="4"/>
        <w:spacing w:before="288" w:line="254" w:lineRule="auto"/>
        <w:ind w:right="99"/>
        <w:rPr>
          <w:rFonts w:hint="eastAsia"/>
        </w:rPr>
      </w:pPr>
    </w:p>
    <w:p w14:paraId="7FB0E84E">
      <w:pPr>
        <w:pStyle w:val="4"/>
        <w:spacing w:before="288" w:line="254" w:lineRule="auto"/>
        <w:ind w:right="99"/>
        <w:rPr>
          <w:rFonts w:hint="eastAsia"/>
        </w:rPr>
      </w:pPr>
      <w:r>
        <w:rPr>
          <w:rFonts w:hint="eastAsia"/>
        </w:rPr>
        <w:t>This is what Paul does here.</w:t>
      </w:r>
    </w:p>
    <w:p w14:paraId="73F01473">
      <w:pPr>
        <w:pStyle w:val="4"/>
        <w:spacing w:before="288" w:line="254" w:lineRule="auto"/>
        <w:ind w:right="99"/>
        <w:rPr>
          <w:rFonts w:hint="eastAsia"/>
        </w:rPr>
      </w:pPr>
      <w:r>
        <w:rPr>
          <w:rFonts w:hint="eastAsia"/>
        </w:rPr>
        <w:t>这就是保罗在这里所做的。</w:t>
      </w:r>
    </w:p>
    <w:p w14:paraId="7B11B380">
      <w:pPr>
        <w:pStyle w:val="4"/>
        <w:spacing w:before="288" w:line="254" w:lineRule="auto"/>
        <w:ind w:right="99"/>
        <w:rPr>
          <w:rFonts w:hint="eastAsia"/>
        </w:rPr>
      </w:pPr>
    </w:p>
    <w:p w14:paraId="399FEF2C">
      <w:pPr>
        <w:pStyle w:val="4"/>
        <w:spacing w:before="288" w:line="254" w:lineRule="auto"/>
        <w:ind w:right="99"/>
        <w:rPr>
          <w:rFonts w:hint="eastAsia"/>
        </w:rPr>
      </w:pPr>
      <w:r>
        <w:rPr>
          <w:rFonts w:hint="eastAsia"/>
        </w:rPr>
        <w:t>He does not look at the moral world as something which he can always keep with its quasi-physical necessities between himself and God; the moral world is the very sphere and scene of God's working.</w:t>
      </w:r>
    </w:p>
    <w:p w14:paraId="50552599">
      <w:pPr>
        <w:pStyle w:val="4"/>
        <w:spacing w:before="288" w:line="254" w:lineRule="auto"/>
        <w:ind w:right="99"/>
        <w:rPr>
          <w:rFonts w:hint="eastAsia"/>
        </w:rPr>
      </w:pPr>
      <w:r>
        <w:rPr>
          <w:rFonts w:hint="eastAsia"/>
        </w:rPr>
        <w:t>他并不把道德世界看作某种他可以一直用来以其准物理的必然性隔在自己与神之间的东西；道德世界正是神工作的范围和场景。</w:t>
      </w:r>
    </w:p>
    <w:p w14:paraId="01800784">
      <w:pPr>
        <w:pStyle w:val="4"/>
        <w:spacing w:before="288" w:line="254" w:lineRule="auto"/>
        <w:ind w:right="99"/>
        <w:rPr>
          <w:rFonts w:hint="eastAsia"/>
        </w:rPr>
      </w:pPr>
    </w:p>
    <w:p w14:paraId="1D3CDAB4">
      <w:pPr>
        <w:pStyle w:val="4"/>
        <w:spacing w:before="288" w:line="254" w:lineRule="auto"/>
        <w:ind w:right="99"/>
        <w:rPr>
          <w:rFonts w:hint="eastAsia"/>
        </w:rPr>
      </w:pPr>
      <w:r>
        <w:rPr>
          <w:rFonts w:hint="eastAsia"/>
        </w:rPr>
        <w:t>The appalling fact with which we have to deal is that God has delivered men up to the awful degradation which we see, and in doing so has made a revelation of His wrath.</w:t>
      </w:r>
    </w:p>
    <w:p w14:paraId="5B70B383">
      <w:pPr>
        <w:pStyle w:val="4"/>
        <w:spacing w:before="288" w:line="254" w:lineRule="auto"/>
        <w:ind w:right="99"/>
        <w:rPr>
          <w:rFonts w:hint="eastAsia"/>
        </w:rPr>
      </w:pPr>
      <w:r>
        <w:rPr>
          <w:rFonts w:hint="eastAsia"/>
        </w:rPr>
        <w:t>我们必须面对的骇人事实是，神已将人交于我们所见的这可怕的堕落之中，并且在这样做的时候，已经显明了祂的忿怒。</w:t>
      </w:r>
    </w:p>
    <w:p w14:paraId="207B5280">
      <w:pPr>
        <w:pStyle w:val="4"/>
        <w:spacing w:before="288" w:line="254" w:lineRule="auto"/>
        <w:ind w:right="99"/>
        <w:rPr>
          <w:rFonts w:hint="eastAsia"/>
        </w:rPr>
      </w:pPr>
    </w:p>
    <w:p w14:paraId="22BE7FD2">
      <w:pPr>
        <w:pStyle w:val="4"/>
        <w:spacing w:before="288" w:line="254" w:lineRule="auto"/>
        <w:ind w:right="99"/>
        <w:rPr>
          <w:rFonts w:hint="eastAsia"/>
        </w:rPr>
      </w:pPr>
      <w:r>
        <w:rPr>
          <w:rFonts w:hint="eastAsia"/>
        </w:rPr>
        <w:t>Further, this wrath is revealed in the solemn witness of conscience that they who do such things are worthy of death (Rom. 1:32): they have no right to be, and the final sentence will in due time be executed on them.</w:t>
      </w:r>
    </w:p>
    <w:p w14:paraId="083DFDC5">
      <w:pPr>
        <w:pStyle w:val="4"/>
        <w:spacing w:before="288" w:line="254" w:lineRule="auto"/>
        <w:ind w:right="99"/>
        <w:rPr>
          <w:rFonts w:hint="eastAsia"/>
        </w:rPr>
      </w:pPr>
      <w:r>
        <w:rPr>
          <w:rFonts w:hint="eastAsia"/>
        </w:rPr>
        <w:t>此外，这忿怒显明在良心庄严的见证中，即行这样事的人是当死的（罗1:32）：他们没有存在的权利，最终的判决将在适当的时候在他们身上执行。</w:t>
      </w:r>
    </w:p>
    <w:p w14:paraId="129565DB">
      <w:pPr>
        <w:pStyle w:val="4"/>
        <w:spacing w:before="288" w:line="254" w:lineRule="auto"/>
        <w:ind w:right="99"/>
        <w:rPr>
          <w:rFonts w:hint="eastAsia"/>
        </w:rPr>
      </w:pPr>
    </w:p>
    <w:p w14:paraId="5D8988F3">
      <w:pPr>
        <w:pStyle w:val="4"/>
        <w:spacing w:before="288" w:line="254" w:lineRule="auto"/>
        <w:ind w:right="99"/>
        <w:rPr>
          <w:rFonts w:hint="eastAsia"/>
        </w:rPr>
      </w:pPr>
      <w:r>
        <w:rPr>
          <w:rFonts w:hint="eastAsia"/>
        </w:rPr>
        <w:t>This is what Paul means when he says that the wages of sin is death.</w:t>
      </w:r>
    </w:p>
    <w:p w14:paraId="77FE7557">
      <w:pPr>
        <w:pStyle w:val="4"/>
        <w:spacing w:before="288" w:line="254" w:lineRule="auto"/>
        <w:ind w:right="99"/>
        <w:rPr>
          <w:rFonts w:hint="eastAsia"/>
        </w:rPr>
      </w:pPr>
      <w:r>
        <w:rPr>
          <w:rFonts w:hint="eastAsia"/>
        </w:rPr>
        <w:t>这就是保罗说罪的工价乃是死时的意思。</w:t>
      </w:r>
    </w:p>
    <w:p w14:paraId="430C44C2">
      <w:pPr>
        <w:pStyle w:val="4"/>
        <w:spacing w:before="288" w:line="254" w:lineRule="auto"/>
        <w:ind w:right="99"/>
        <w:rPr>
          <w:rFonts w:hint="eastAsia"/>
        </w:rPr>
      </w:pPr>
    </w:p>
    <w:p w14:paraId="23B8FA65">
      <w:pPr>
        <w:pStyle w:val="4"/>
        <w:spacing w:before="288" w:line="254" w:lineRule="auto"/>
        <w:ind w:right="99"/>
        <w:rPr>
          <w:rFonts w:hint="eastAsia"/>
        </w:rPr>
      </w:pPr>
      <w:r>
        <w:rPr>
          <w:rFonts w:hint="eastAsia"/>
        </w:rPr>
        <w:t>This is not mythology, nor pseudo-science; it is the testimony of conscience that all sin, and all who identify themselves with sin, must confront the annihilating judgment of God.</w:t>
      </w:r>
    </w:p>
    <w:p w14:paraId="494152F5">
      <w:pPr>
        <w:pStyle w:val="4"/>
        <w:spacing w:before="288" w:line="254" w:lineRule="auto"/>
        <w:ind w:right="99"/>
        <w:rPr>
          <w:rFonts w:hint="eastAsia"/>
        </w:rPr>
      </w:pPr>
      <w:r>
        <w:rPr>
          <w:rFonts w:hint="eastAsia"/>
        </w:rPr>
        <w:t>这不是神话，也不是伪科学；这是良心的见证，即所有的罪，以及所有认同罪的人，都必须面对神毁灭性的审判。</w:t>
      </w:r>
    </w:p>
    <w:p w14:paraId="630D9F94">
      <w:pPr>
        <w:pStyle w:val="4"/>
        <w:spacing w:before="288" w:line="254" w:lineRule="auto"/>
        <w:ind w:right="99"/>
        <w:rPr>
          <w:rFonts w:hint="eastAsia"/>
        </w:rPr>
      </w:pPr>
    </w:p>
    <w:p w14:paraId="3EE5393F">
      <w:pPr>
        <w:pStyle w:val="4"/>
        <w:spacing w:before="288" w:line="254" w:lineRule="auto"/>
        <w:ind w:right="99"/>
        <w:rPr>
          <w:rFonts w:hint="eastAsia"/>
        </w:rPr>
      </w:pPr>
      <w:r>
        <w:rPr>
          <w:rFonts w:hint="eastAsia"/>
        </w:rPr>
        <w:t>And finally, the wrath of God is revealed particularly in that commonplace of religion which to every one trained like Paul is self- evidently true—namely, that at the consummation of history God will judge the world and inflict the wrath which sin has merited (Rom. 3:5).</w:t>
      </w:r>
    </w:p>
    <w:p w14:paraId="78DD999B">
      <w:pPr>
        <w:pStyle w:val="4"/>
        <w:spacing w:before="288" w:line="254" w:lineRule="auto"/>
        <w:ind w:right="99"/>
        <w:rPr>
          <w:rFonts w:hint="eastAsia"/>
        </w:rPr>
      </w:pPr>
      <w:r>
        <w:rPr>
          <w:rFonts w:hint="eastAsia"/>
        </w:rPr>
        <w:t>最后，神的忿怒特别显明在那个宗教的常识中——对于每一个像保罗这样受过训练的人来说，这都是不言自明的真理——即，在历史的终结之时，神将审判世界，并降下罪所应得的忿怒（罗3:5）。</w:t>
      </w:r>
    </w:p>
    <w:p w14:paraId="259ECE43">
      <w:pPr>
        <w:pStyle w:val="4"/>
        <w:spacing w:before="288" w:line="254" w:lineRule="auto"/>
        <w:ind w:right="99"/>
        <w:rPr>
          <w:rFonts w:hint="eastAsia"/>
        </w:rPr>
      </w:pPr>
    </w:p>
    <w:p w14:paraId="1DC44D9D">
      <w:pPr>
        <w:pStyle w:val="4"/>
        <w:spacing w:before="288" w:line="254" w:lineRule="auto"/>
        <w:ind w:right="99"/>
        <w:rPr>
          <w:rFonts w:hint="eastAsia"/>
        </w:rPr>
      </w:pPr>
      <w:r>
        <w:rPr>
          <w:rFonts w:hint="eastAsia"/>
        </w:rPr>
        <w:t>As the argument of 3:5 shows, a person who does not admit this is a person with whom the apostle cannot argue for lack of fundamental common premises.</w:t>
      </w:r>
    </w:p>
    <w:p w14:paraId="14AEB929">
      <w:pPr>
        <w:pStyle w:val="4"/>
        <w:spacing w:before="288" w:line="254" w:lineRule="auto"/>
        <w:ind w:right="99"/>
        <w:rPr>
          <w:rFonts w:hint="eastAsia"/>
        </w:rPr>
      </w:pPr>
      <w:r>
        <w:rPr>
          <w:rFonts w:hint="eastAsia"/>
        </w:rPr>
        <w:t>正如3章5节的论证所示，一个不承认这一点的人，是使徒因缺乏基本共同前提而无法与之争辩的人。</w:t>
      </w:r>
    </w:p>
    <w:p w14:paraId="28A81D65">
      <w:pPr>
        <w:pStyle w:val="4"/>
        <w:spacing w:before="288" w:line="254" w:lineRule="auto"/>
        <w:ind w:right="99"/>
        <w:rPr>
          <w:rFonts w:hint="eastAsia"/>
        </w:rPr>
      </w:pPr>
    </w:p>
    <w:p w14:paraId="2537370B">
      <w:pPr>
        <w:pStyle w:val="4"/>
        <w:spacing w:before="288" w:line="254" w:lineRule="auto"/>
        <w:ind w:right="99"/>
        <w:rPr>
          <w:rFonts w:hint="eastAsia"/>
        </w:rPr>
      </w:pPr>
      <w:r>
        <w:rPr>
          <w:rFonts w:hint="eastAsia"/>
        </w:rPr>
        <w:t>It is mainly, if not always, in this eschatological sense that the wrath of God is spoken of in Paul.</w:t>
      </w:r>
    </w:p>
    <w:p w14:paraId="1ACE9C67">
      <w:pPr>
        <w:pStyle w:val="4"/>
        <w:spacing w:before="288" w:line="254" w:lineRule="auto"/>
        <w:ind w:right="99"/>
        <w:rPr>
          <w:rFonts w:hint="eastAsia"/>
        </w:rPr>
      </w:pPr>
      <w:r>
        <w:rPr>
          <w:rFonts w:hint="eastAsia"/>
        </w:rPr>
        <w:t>在保罗的论述中，神的忿怒主要（如果不是总是）是在这种末世论的意义上被提及的。</w:t>
      </w:r>
    </w:p>
    <w:p w14:paraId="07056BD2">
      <w:pPr>
        <w:pStyle w:val="4"/>
        <w:spacing w:before="288" w:line="254" w:lineRule="auto"/>
        <w:ind w:right="99"/>
        <w:rPr>
          <w:rFonts w:hint="eastAsia"/>
        </w:rPr>
      </w:pPr>
    </w:p>
    <w:p w14:paraId="37255FE6">
      <w:pPr>
        <w:pStyle w:val="4"/>
        <w:spacing w:before="288" w:line="254" w:lineRule="auto"/>
        <w:ind w:right="99"/>
        <w:rPr>
          <w:rFonts w:hint="eastAsia"/>
        </w:rPr>
      </w:pPr>
      <w:r>
        <w:rPr>
          <w:rFonts w:hint="eastAsia"/>
        </w:rPr>
        <w:t>It is the wrath to come.</w:t>
      </w:r>
    </w:p>
    <w:p w14:paraId="5F3515CC">
      <w:pPr>
        <w:pStyle w:val="4"/>
        <w:spacing w:before="288" w:line="254" w:lineRule="auto"/>
        <w:ind w:right="99"/>
        <w:rPr>
          <w:rFonts w:hint="eastAsia"/>
        </w:rPr>
      </w:pPr>
      <w:r>
        <w:rPr>
          <w:rFonts w:hint="eastAsia"/>
        </w:rPr>
        <w:t>这是那将来的忿怒。</w:t>
      </w:r>
    </w:p>
    <w:p w14:paraId="0BA8D9AF">
      <w:pPr>
        <w:pStyle w:val="4"/>
        <w:spacing w:before="288" w:line="254" w:lineRule="auto"/>
        <w:ind w:right="99"/>
        <w:rPr>
          <w:rFonts w:hint="eastAsia"/>
        </w:rPr>
      </w:pPr>
    </w:p>
    <w:p w14:paraId="25A41CC0">
      <w:pPr>
        <w:pStyle w:val="4"/>
        <w:spacing w:before="288" w:line="254" w:lineRule="auto"/>
        <w:ind w:right="99"/>
        <w:rPr>
          <w:rFonts w:hint="eastAsia"/>
        </w:rPr>
      </w:pPr>
      <w:r>
        <w:rPr>
          <w:rFonts w:hint="eastAsia"/>
        </w:rPr>
        <w:t>Jesus is our deliverer from the coming wrath (1 Thess. 1:10).</w:t>
      </w:r>
    </w:p>
    <w:p w14:paraId="55AA22DC">
      <w:pPr>
        <w:pStyle w:val="4"/>
        <w:spacing w:before="288" w:line="254" w:lineRule="auto"/>
        <w:ind w:right="99"/>
        <w:rPr>
          <w:rFonts w:hint="eastAsia"/>
        </w:rPr>
      </w:pPr>
      <w:r>
        <w:rPr>
          <w:rFonts w:hint="eastAsia"/>
        </w:rPr>
        <w:t>耶稣是我们脱离将来忿怒的拯救者（帖前1:10）。</w:t>
      </w:r>
    </w:p>
    <w:p w14:paraId="32CE622F">
      <w:pPr>
        <w:pStyle w:val="4"/>
        <w:spacing w:before="288" w:line="254" w:lineRule="auto"/>
        <w:ind w:right="99"/>
        <w:rPr>
          <w:rFonts w:hint="eastAsia"/>
        </w:rPr>
      </w:pPr>
    </w:p>
    <w:p w14:paraId="4AE321D9">
      <w:pPr>
        <w:pStyle w:val="4"/>
        <w:spacing w:before="288" w:line="254" w:lineRule="auto"/>
        <w:ind w:right="99"/>
        <w:rPr>
          <w:rFonts w:hint="eastAsia"/>
        </w:rPr>
      </w:pPr>
      <w:r>
        <w:rPr>
          <w:rFonts w:hint="eastAsia"/>
        </w:rPr>
        <w:t>We shall be saved from the wrath through Him (Rom. 5:9).</w:t>
      </w:r>
    </w:p>
    <w:p w14:paraId="4CD875A9">
      <w:pPr>
        <w:pStyle w:val="4"/>
        <w:spacing w:before="288" w:line="254" w:lineRule="auto"/>
        <w:ind w:right="99"/>
        <w:rPr>
          <w:rFonts w:hint="eastAsia"/>
        </w:rPr>
      </w:pPr>
      <w:r>
        <w:rPr>
          <w:rFonts w:hint="eastAsia"/>
        </w:rPr>
        <w:t>我们既靠着祂得免去忿怒（罗5:9）。</w:t>
      </w:r>
    </w:p>
    <w:p w14:paraId="30C52D64">
      <w:pPr>
        <w:pStyle w:val="4"/>
        <w:spacing w:before="288" w:line="254" w:lineRule="auto"/>
        <w:ind w:right="99"/>
        <w:rPr>
          <w:rFonts w:hint="eastAsia"/>
        </w:rPr>
      </w:pPr>
    </w:p>
    <w:p w14:paraId="040A5B92">
      <w:pPr>
        <w:pStyle w:val="4"/>
        <w:spacing w:before="288" w:line="254" w:lineRule="auto"/>
        <w:ind w:right="99"/>
        <w:rPr>
          <w:rFonts w:hint="eastAsia"/>
        </w:rPr>
      </w:pPr>
      <w:r>
        <w:rPr>
          <w:rFonts w:hint="eastAsia"/>
        </w:rPr>
        <w:t>And we must not say that this eschatological wrath is unreal, a picture painted on the clouds by an overheated imagination.</w:t>
      </w:r>
    </w:p>
    <w:p w14:paraId="39E22702">
      <w:pPr>
        <w:pStyle w:val="4"/>
        <w:spacing w:before="288" w:line="254" w:lineRule="auto"/>
        <w:ind w:right="99"/>
        <w:rPr>
          <w:rFonts w:hint="eastAsia"/>
        </w:rPr>
      </w:pPr>
      <w:r>
        <w:rPr>
          <w:rFonts w:hint="eastAsia"/>
        </w:rPr>
        <w:t>我们绝不能说这末世的忿怒是不真实的，是由过热的想象力在云上描绘的一幅图画。</w:t>
      </w:r>
    </w:p>
    <w:p w14:paraId="2A9C009A">
      <w:pPr>
        <w:pStyle w:val="4"/>
        <w:spacing w:before="288" w:line="254" w:lineRule="auto"/>
        <w:ind w:right="99"/>
        <w:rPr>
          <w:rFonts w:hint="eastAsia"/>
        </w:rPr>
      </w:pPr>
    </w:p>
    <w:p w14:paraId="652B3F14">
      <w:pPr>
        <w:pStyle w:val="4"/>
        <w:spacing w:before="288" w:line="254" w:lineRule="auto"/>
        <w:ind w:right="99"/>
        <w:rPr>
          <w:rFonts w:hint="eastAsia"/>
        </w:rPr>
      </w:pPr>
      <w:r>
        <w:rPr>
          <w:rFonts w:hint="eastAsia"/>
        </w:rPr>
        <w:t>If it is seen on the clouds, it is projected on them from the conscience, and the lurid colours are derived not from blank fear but from conscience itself, and from the terrible experiences already referred to.</w:t>
      </w:r>
    </w:p>
    <w:p w14:paraId="53CA1F28">
      <w:pPr>
        <w:pStyle w:val="4"/>
        <w:spacing w:before="288" w:line="254" w:lineRule="auto"/>
        <w:ind w:right="99"/>
        <w:rPr>
          <w:rFonts w:hint="eastAsia"/>
        </w:rPr>
      </w:pPr>
      <w:r>
        <w:rPr>
          <w:rFonts w:hint="eastAsia"/>
        </w:rPr>
        <w:t>如果它被看见在云上，那是从良心投射到云上的，而那些可怕的色彩并非源于空洞的恐惧，而是源于良心本身，以及前面已经提到的那些可怕经历。</w:t>
      </w:r>
    </w:p>
    <w:p w14:paraId="5CD8E377">
      <w:pPr>
        <w:pStyle w:val="4"/>
        <w:spacing w:before="288" w:line="254" w:lineRule="auto"/>
        <w:ind w:right="99"/>
        <w:rPr>
          <w:rFonts w:hint="eastAsia"/>
        </w:rPr>
      </w:pPr>
    </w:p>
    <w:p w14:paraId="0B02B0CB">
      <w:pPr>
        <w:pStyle w:val="4"/>
        <w:spacing w:before="288" w:line="254" w:lineRule="auto"/>
        <w:ind w:right="99"/>
        <w:rPr>
          <w:rFonts w:hint="eastAsia"/>
        </w:rPr>
      </w:pPr>
      <w:r>
        <w:rPr>
          <w:rFonts w:hint="eastAsia"/>
        </w:rPr>
        <w:t>When we take all these things together, it is idle to speak of the wrath of God as unreal.</w:t>
      </w:r>
    </w:p>
    <w:p w14:paraId="249ABE55">
      <w:pPr>
        <w:pStyle w:val="4"/>
        <w:spacing w:before="288" w:line="254" w:lineRule="auto"/>
        <w:ind w:right="99"/>
        <w:rPr>
          <w:rFonts w:hint="eastAsia"/>
        </w:rPr>
      </w:pPr>
      <w:r>
        <w:rPr>
          <w:rFonts w:hint="eastAsia"/>
        </w:rPr>
        <w:t>当我们把所有这些事情放在一起看时，说神的忿怒是不真实的便是徒劳的。</w:t>
      </w:r>
    </w:p>
    <w:p w14:paraId="320C7539">
      <w:pPr>
        <w:pStyle w:val="4"/>
        <w:spacing w:before="288" w:line="254" w:lineRule="auto"/>
        <w:ind w:right="99"/>
        <w:rPr>
          <w:rFonts w:hint="eastAsia"/>
        </w:rPr>
      </w:pPr>
    </w:p>
    <w:p w14:paraId="5A86FCF4">
      <w:pPr>
        <w:pStyle w:val="4"/>
        <w:spacing w:before="288" w:line="254" w:lineRule="auto"/>
        <w:ind w:right="99"/>
        <w:rPr>
          <w:rFonts w:hint="eastAsia"/>
        </w:rPr>
      </w:pPr>
      <w:r>
        <w:rPr>
          <w:rFonts w:hint="eastAsia"/>
        </w:rPr>
        <w:t>It is as real as any revelation of what God is, or of how He is affected in relation to man.</w:t>
      </w:r>
    </w:p>
    <w:p w14:paraId="62D27DFD">
      <w:pPr>
        <w:pStyle w:val="4"/>
        <w:spacing w:before="288" w:line="254" w:lineRule="auto"/>
        <w:ind w:right="99"/>
        <w:rPr>
          <w:rFonts w:hint="eastAsia"/>
        </w:rPr>
      </w:pPr>
      <w:r>
        <w:rPr>
          <w:rFonts w:hint="eastAsia"/>
        </w:rPr>
        <w:t>它就像任何关于神是怎样的、或祂在与人的关系中如何被影响的启示一样真实。</w:t>
      </w:r>
    </w:p>
    <w:p w14:paraId="7130830C">
      <w:pPr>
        <w:pStyle w:val="4"/>
        <w:spacing w:before="288" w:line="254" w:lineRule="auto"/>
        <w:ind w:right="99"/>
        <w:rPr>
          <w:rFonts w:hint="eastAsia"/>
        </w:rPr>
      </w:pPr>
    </w:p>
    <w:p w14:paraId="0B413261">
      <w:pPr>
        <w:pStyle w:val="4"/>
        <w:spacing w:before="288" w:line="254" w:lineRule="auto"/>
        <w:ind w:right="99"/>
        <w:rPr>
          <w:rFonts w:hint="eastAsia"/>
        </w:rPr>
      </w:pPr>
      <w:r>
        <w:rPr>
          <w:rFonts w:hint="eastAsia"/>
        </w:rPr>
        <w:t>Nothing that treats it as unreal can have any relevance as gospel to the situation of sinners.</w:t>
      </w:r>
    </w:p>
    <w:p w14:paraId="75CEE135">
      <w:pPr>
        <w:pStyle w:val="4"/>
        <w:spacing w:before="288" w:line="254" w:lineRule="auto"/>
        <w:ind w:right="99"/>
        <w:rPr>
          <w:rFonts w:hint="eastAsia"/>
        </w:rPr>
      </w:pPr>
      <w:r>
        <w:rPr>
          <w:rFonts w:hint="eastAsia"/>
        </w:rPr>
        <w:t>任何将其视为不真实的东西，对于罪人的处境而言，都不能作为福音产生任何关联。</w:t>
      </w:r>
    </w:p>
    <w:p w14:paraId="39BF40F1">
      <w:pPr>
        <w:pStyle w:val="4"/>
        <w:spacing w:before="288" w:line="254" w:lineRule="auto"/>
        <w:ind w:right="99"/>
        <w:rPr>
          <w:rFonts w:hint="eastAsia"/>
        </w:rPr>
      </w:pPr>
    </w:p>
    <w:p w14:paraId="32B1F247">
      <w:pPr>
        <w:pStyle w:val="4"/>
        <w:spacing w:before="288" w:line="254" w:lineRule="auto"/>
        <w:ind w:right="99"/>
        <w:rPr>
          <w:rFonts w:hint="eastAsia"/>
        </w:rPr>
      </w:pPr>
      <w:r>
        <w:rPr>
          <w:rFonts w:hint="eastAsia"/>
        </w:rPr>
        <w:t>This, though he gives no formal definition of sin, is the premiss of Paul's gospel of reconciliation.</w:t>
      </w:r>
    </w:p>
    <w:p w14:paraId="23CEF09B">
      <w:pPr>
        <w:pStyle w:val="4"/>
        <w:spacing w:before="288" w:line="254" w:lineRule="auto"/>
        <w:ind w:right="99"/>
        <w:rPr>
          <w:rFonts w:hint="eastAsia"/>
        </w:rPr>
      </w:pPr>
      <w:r>
        <w:rPr>
          <w:rFonts w:hint="eastAsia"/>
        </w:rPr>
        <w:t>这，虽然他没有给罪下正式的定义，却是保罗和好福音的前提。</w:t>
      </w:r>
    </w:p>
    <w:p w14:paraId="0536DAFF">
      <w:pPr>
        <w:pStyle w:val="4"/>
        <w:spacing w:before="288" w:line="254" w:lineRule="auto"/>
        <w:ind w:right="99"/>
        <w:rPr>
          <w:rFonts w:hint="eastAsia"/>
        </w:rPr>
      </w:pPr>
    </w:p>
    <w:p w14:paraId="0A697FAA">
      <w:pPr>
        <w:pStyle w:val="4"/>
        <w:spacing w:before="288" w:line="254" w:lineRule="auto"/>
        <w:ind w:right="99"/>
        <w:rPr>
          <w:rFonts w:hint="eastAsia"/>
        </w:rPr>
      </w:pPr>
      <w:r>
        <w:rPr>
          <w:rFonts w:hint="eastAsia"/>
        </w:rPr>
        <w:t>The two things in which he is mainly interested, so far as sin is concerned, are its universality, and the hopelessness of the problem it presents to man.</w:t>
      </w:r>
    </w:p>
    <w:p w14:paraId="77837B46">
      <w:pPr>
        <w:pStyle w:val="4"/>
        <w:spacing w:before="288" w:line="254" w:lineRule="auto"/>
        <w:ind w:right="99"/>
        <w:rPr>
          <w:rFonts w:hint="eastAsia"/>
        </w:rPr>
      </w:pPr>
      <w:r>
        <w:rPr>
          <w:rFonts w:hint="eastAsia"/>
        </w:rPr>
        <w:t>就罪而言，他主要关心的两件事是它的普遍性，以及它给人类带来的问题的绝望性。</w:t>
      </w:r>
    </w:p>
    <w:p w14:paraId="7A99B5CE">
      <w:pPr>
        <w:pStyle w:val="4"/>
        <w:spacing w:before="288" w:line="254" w:lineRule="auto"/>
        <w:ind w:right="99"/>
        <w:rPr>
          <w:rFonts w:hint="eastAsia"/>
        </w:rPr>
      </w:pPr>
    </w:p>
    <w:p w14:paraId="095323B1">
      <w:pPr>
        <w:pStyle w:val="4"/>
        <w:spacing w:before="288" w:line="254" w:lineRule="auto"/>
        <w:ind w:right="99"/>
        <w:rPr>
          <w:rFonts w:hint="eastAsia"/>
        </w:rPr>
      </w:pPr>
      <w:r>
        <w:rPr>
          <w:rFonts w:hint="eastAsia"/>
        </w:rPr>
        <w:t>Before he proceeds to explain how reconciliation is achieved by Christ, he exhibits to us the whole world guilty before God (ὑπόδικος τῷ Θεῷ, Rom. 3:19: subject to His judgment and His wrath, lying under a terrible responsibility to Him).</w:t>
      </w:r>
    </w:p>
    <w:p w14:paraId="35689F58">
      <w:pPr>
        <w:pStyle w:val="4"/>
        <w:spacing w:before="288" w:line="254" w:lineRule="auto"/>
        <w:ind w:right="99"/>
        <w:rPr>
          <w:rFonts w:hint="eastAsia"/>
        </w:rPr>
      </w:pPr>
      <w:r>
        <w:rPr>
          <w:rFonts w:hint="eastAsia"/>
        </w:rPr>
        <w:t>在他继续解释如何由基督达成和好之前，他向我们展示了普世的人在神面前都是有罪的（ὑπόδικος τῷ Θεῷ，罗3:19：服在祂的审判和祂的忿怒之下，对祂负有可怕的责任）。</w:t>
      </w:r>
    </w:p>
    <w:p w14:paraId="75A42BF8">
      <w:pPr>
        <w:pStyle w:val="4"/>
        <w:spacing w:before="288" w:line="254" w:lineRule="auto"/>
        <w:ind w:right="99"/>
        <w:rPr>
          <w:rFonts w:hint="eastAsia"/>
        </w:rPr>
      </w:pPr>
    </w:p>
    <w:p w14:paraId="2B5FC711">
      <w:pPr>
        <w:pStyle w:val="4"/>
        <w:spacing w:before="288" w:line="254" w:lineRule="auto"/>
        <w:ind w:right="99"/>
        <w:rPr>
          <w:rFonts w:hint="eastAsia"/>
        </w:rPr>
      </w:pPr>
      <w:r>
        <w:rPr>
          <w:rFonts w:hint="eastAsia"/>
        </w:rPr>
        <w:t>But his notion of sin is far more deeply tinctured by experience than the bare idea of universality suggests.</w:t>
      </w:r>
    </w:p>
    <w:p w14:paraId="7AE9C6C3">
      <w:pPr>
        <w:pStyle w:val="4"/>
        <w:spacing w:before="288" w:line="254" w:lineRule="auto"/>
        <w:ind w:right="99"/>
        <w:rPr>
          <w:rFonts w:hint="eastAsia"/>
        </w:rPr>
      </w:pPr>
      <w:r>
        <w:rPr>
          <w:rFonts w:hint="eastAsia"/>
        </w:rPr>
        <w:t>但他对罪的观念，远比普遍性这个空泛的概念所暗示的，要更深受经验的渲染。</w:t>
      </w:r>
    </w:p>
    <w:p w14:paraId="0533D602">
      <w:pPr>
        <w:pStyle w:val="4"/>
        <w:spacing w:before="288" w:line="254" w:lineRule="auto"/>
        <w:ind w:right="99"/>
        <w:rPr>
          <w:rFonts w:hint="eastAsia"/>
        </w:rPr>
      </w:pPr>
    </w:p>
    <w:p w14:paraId="69308A72">
      <w:pPr>
        <w:pStyle w:val="4"/>
        <w:spacing w:before="288" w:line="254" w:lineRule="auto"/>
        <w:ind w:right="99"/>
        <w:rPr>
          <w:rFonts w:hint="eastAsia"/>
        </w:rPr>
      </w:pPr>
      <w:r>
        <w:rPr>
          <w:rFonts w:hint="eastAsia"/>
        </w:rPr>
        <w:t>Its universality is not more present to him than its virulence.</w:t>
      </w:r>
    </w:p>
    <w:p w14:paraId="0C0B9772">
      <w:pPr>
        <w:pStyle w:val="4"/>
        <w:spacing w:before="288" w:line="254" w:lineRule="auto"/>
        <w:ind w:right="99"/>
        <w:rPr>
          <w:rFonts w:hint="eastAsia"/>
        </w:rPr>
      </w:pPr>
      <w:r>
        <w:rPr>
          <w:rFonts w:hint="eastAsia"/>
        </w:rPr>
        <w:t>它的普遍性对他来说，并不比它的恶毒性更为显著。</w:t>
      </w:r>
    </w:p>
    <w:p w14:paraId="2F7B4D53">
      <w:pPr>
        <w:pStyle w:val="4"/>
        <w:spacing w:before="288" w:line="254" w:lineRule="auto"/>
        <w:ind w:right="99"/>
        <w:rPr>
          <w:rFonts w:hint="eastAsia"/>
        </w:rPr>
      </w:pPr>
    </w:p>
    <w:p w14:paraId="362DE1E3">
      <w:pPr>
        <w:pStyle w:val="4"/>
        <w:spacing w:before="288" w:line="254" w:lineRule="auto"/>
        <w:ind w:right="99"/>
        <w:rPr>
          <w:rFonts w:hint="eastAsia"/>
        </w:rPr>
      </w:pPr>
      <w:r>
        <w:rPr>
          <w:rFonts w:hint="eastAsia"/>
        </w:rPr>
        <w:t>This last is what is specially conveyed by his peculiar use of the term 'flesh.'</w:t>
      </w:r>
    </w:p>
    <w:p w14:paraId="096E587F">
      <w:pPr>
        <w:pStyle w:val="4"/>
        <w:spacing w:before="288" w:line="254" w:lineRule="auto"/>
        <w:ind w:right="99"/>
        <w:rPr>
          <w:rFonts w:hint="eastAsia"/>
        </w:rPr>
      </w:pPr>
      <w:r>
        <w:rPr>
          <w:rFonts w:hint="eastAsia"/>
        </w:rPr>
        <w:t>后者正是通过他对“肉体”一词的独特使用而特别传达的。</w:t>
      </w:r>
    </w:p>
    <w:p w14:paraId="02725969">
      <w:pPr>
        <w:pStyle w:val="4"/>
        <w:spacing w:before="288" w:line="254" w:lineRule="auto"/>
        <w:ind w:right="99"/>
        <w:rPr>
          <w:rFonts w:hint="eastAsia"/>
        </w:rPr>
      </w:pPr>
    </w:p>
    <w:p w14:paraId="68B1D1D7">
      <w:pPr>
        <w:pStyle w:val="4"/>
        <w:spacing w:before="288" w:line="254" w:lineRule="auto"/>
        <w:ind w:right="99"/>
        <w:rPr>
          <w:rFonts w:hint="eastAsia"/>
        </w:rPr>
      </w:pPr>
      <w:r>
        <w:rPr>
          <w:rFonts w:hint="eastAsia"/>
        </w:rPr>
        <w:t>He speaks of the flesh as flesh of sin (Rom. 8:8): the two are or have become so related that the flesh is conceived as characterised by or belonging to sin.</w:t>
      </w:r>
    </w:p>
    <w:p w14:paraId="6FA0323D">
      <w:pPr>
        <w:pStyle w:val="4"/>
        <w:spacing w:before="288" w:line="254" w:lineRule="auto"/>
        <w:ind w:right="99"/>
        <w:rPr>
          <w:rFonts w:hint="eastAsia"/>
        </w:rPr>
      </w:pPr>
      <w:r>
        <w:rPr>
          <w:rFonts w:hint="eastAsia"/>
        </w:rPr>
        <w:t>他把肉体说成是罪的肉体（罗8:8）：两者是或已经变得如此相关，以至于肉体被认为是具有罪的特征或属于罪。</w:t>
      </w:r>
    </w:p>
    <w:p w14:paraId="3C65D053">
      <w:pPr>
        <w:pStyle w:val="4"/>
        <w:spacing w:before="288" w:line="254" w:lineRule="auto"/>
        <w:ind w:right="99"/>
        <w:rPr>
          <w:rFonts w:hint="eastAsia"/>
        </w:rPr>
      </w:pPr>
    </w:p>
    <w:p w14:paraId="0D3487E7">
      <w:pPr>
        <w:pStyle w:val="4"/>
        <w:spacing w:before="288" w:line="254" w:lineRule="auto"/>
        <w:ind w:right="99"/>
        <w:rPr>
          <w:rFonts w:hint="eastAsia"/>
        </w:rPr>
      </w:pPr>
      <w:r>
        <w:rPr>
          <w:rFonts w:hint="eastAsia"/>
        </w:rPr>
        <w:t>He says in c. 7:18, 'in me, that is, in my flesh, dwelleth no good thing.'</w:t>
      </w:r>
    </w:p>
    <w:p w14:paraId="2BEE3AFD">
      <w:pPr>
        <w:pStyle w:val="4"/>
        <w:spacing w:before="288" w:line="254" w:lineRule="auto"/>
        <w:ind w:right="99"/>
        <w:rPr>
          <w:rFonts w:hint="eastAsia"/>
        </w:rPr>
      </w:pPr>
      <w:r>
        <w:rPr>
          <w:rFonts w:hint="eastAsia"/>
        </w:rPr>
        <w:t>他在第7章18节说：‘在我里头，就是我肉体之中，没有良善。’</w:t>
      </w:r>
    </w:p>
    <w:p w14:paraId="04C81E9A">
      <w:pPr>
        <w:pStyle w:val="4"/>
        <w:spacing w:before="288" w:line="254" w:lineRule="auto"/>
        <w:ind w:right="99"/>
        <w:rPr>
          <w:rFonts w:hint="eastAsia"/>
        </w:rPr>
      </w:pPr>
    </w:p>
    <w:p w14:paraId="788B1914">
      <w:pPr>
        <w:pStyle w:val="4"/>
        <w:spacing w:before="288" w:line="254" w:lineRule="auto"/>
        <w:ind w:right="99"/>
        <w:rPr>
          <w:rFonts w:hint="eastAsia"/>
        </w:rPr>
      </w:pPr>
      <w:r>
        <w:rPr>
          <w:rFonts w:hint="eastAsia"/>
        </w:rPr>
        <w:t>He says in c. 8:8, 'they that are in the flesh cannot please God.'</w:t>
      </w:r>
    </w:p>
    <w:p w14:paraId="20C8CA09">
      <w:pPr>
        <w:pStyle w:val="4"/>
        <w:spacing w:before="288" w:line="254" w:lineRule="auto"/>
        <w:ind w:right="99"/>
        <w:rPr>
          <w:rFonts w:hint="eastAsia"/>
        </w:rPr>
      </w:pPr>
      <w:r>
        <w:rPr>
          <w:rFonts w:hint="eastAsia"/>
        </w:rPr>
        <w:t>他在第8章8节说：‘属肉体的人不能得神的喜欢。’</w:t>
      </w:r>
    </w:p>
    <w:p w14:paraId="51A1CAA9">
      <w:pPr>
        <w:pStyle w:val="4"/>
        <w:spacing w:before="288" w:line="254" w:lineRule="auto"/>
        <w:ind w:right="99"/>
        <w:rPr>
          <w:rFonts w:hint="eastAsia"/>
        </w:rPr>
      </w:pPr>
    </w:p>
    <w:p w14:paraId="0683D1EA">
      <w:pPr>
        <w:pStyle w:val="4"/>
        <w:spacing w:before="288" w:line="254" w:lineRule="auto"/>
        <w:ind w:right="99"/>
        <w:rPr>
          <w:rFonts w:hint="eastAsia"/>
        </w:rPr>
      </w:pPr>
      <w:r>
        <w:rPr>
          <w:rFonts w:hint="eastAsia"/>
        </w:rPr>
        <w:t>In Gal. 5:17 he tells us that 'the flesh lusteth against the spirit,' and in v. 24 that 'they that are Christ's have crucified the flesh.'</w:t>
      </w:r>
    </w:p>
    <w:p w14:paraId="5013AD82">
      <w:pPr>
        <w:pStyle w:val="4"/>
        <w:spacing w:before="288" w:line="254" w:lineRule="auto"/>
        <w:ind w:right="99"/>
        <w:rPr>
          <w:rFonts w:hint="eastAsia"/>
        </w:rPr>
      </w:pPr>
      <w:r>
        <w:rPr>
          <w:rFonts w:hint="eastAsia"/>
        </w:rPr>
        <w:t>在加拉太书5章17节他告诉我们‘肉体和圣灵相争’，在24节说‘凡属基督耶稣的人，是已经把肉体钉在十字架上了。’</w:t>
      </w:r>
    </w:p>
    <w:p w14:paraId="6C8128C6">
      <w:pPr>
        <w:pStyle w:val="4"/>
        <w:spacing w:before="288" w:line="254" w:lineRule="auto"/>
        <w:ind w:right="99"/>
        <w:rPr>
          <w:rFonts w:hint="eastAsia"/>
        </w:rPr>
      </w:pPr>
    </w:p>
    <w:p w14:paraId="0565D39E">
      <w:pPr>
        <w:pStyle w:val="4"/>
        <w:spacing w:before="288" w:line="254" w:lineRule="auto"/>
        <w:ind w:right="99"/>
        <w:rPr>
          <w:rFonts w:hint="eastAsia"/>
        </w:rPr>
      </w:pPr>
      <w:r>
        <w:rPr>
          <w:rFonts w:hint="eastAsia"/>
        </w:rPr>
        <w:t>Our first thought of this singular mode of expression is that it is only too effective for its purpose.</w:t>
      </w:r>
    </w:p>
    <w:p w14:paraId="2F3D5F83">
      <w:pPr>
        <w:pStyle w:val="4"/>
        <w:spacing w:before="288" w:line="254" w:lineRule="auto"/>
        <w:ind w:right="99"/>
        <w:rPr>
          <w:rFonts w:hint="eastAsia"/>
        </w:rPr>
      </w:pPr>
      <w:r>
        <w:rPr>
          <w:rFonts w:hint="eastAsia"/>
        </w:rPr>
        <w:t>我们对这种独特表达方式的第一个想法是，它对于其目的而言实在是太有效了。</w:t>
      </w:r>
    </w:p>
    <w:p w14:paraId="48B0CF25">
      <w:pPr>
        <w:pStyle w:val="4"/>
        <w:spacing w:before="288" w:line="254" w:lineRule="auto"/>
        <w:ind w:right="99"/>
        <w:rPr>
          <w:rFonts w:hint="eastAsia"/>
        </w:rPr>
      </w:pPr>
    </w:p>
    <w:p w14:paraId="0901481C">
      <w:pPr>
        <w:pStyle w:val="4"/>
        <w:spacing w:before="288" w:line="254" w:lineRule="auto"/>
        <w:ind w:right="99"/>
        <w:rPr>
          <w:rFonts w:hint="eastAsia"/>
        </w:rPr>
      </w:pPr>
      <w:r>
        <w:rPr>
          <w:rFonts w:hint="eastAsia"/>
        </w:rPr>
        <w:t>If man is flesh, and if flesh is the seat and source of evil, then evil is native to man; it belongs to the physical and not to the moral world, and our conception of it as sin is illegitimate.</w:t>
      </w:r>
    </w:p>
    <w:p w14:paraId="56BB652B">
      <w:pPr>
        <w:pStyle w:val="4"/>
        <w:spacing w:before="288" w:line="254" w:lineRule="auto"/>
        <w:ind w:right="99"/>
        <w:rPr>
          <w:rFonts w:hint="eastAsia"/>
        </w:rPr>
      </w:pPr>
      <w:r>
        <w:rPr>
          <w:rFonts w:hint="eastAsia"/>
        </w:rPr>
        <w:t>如果人是肉体，而肉体是邪恶的所在和源头，那么邪恶就是人生来就有的；它属于物质世界而非道德世界，我们将其视为罪的概念就是不合法的。</w:t>
      </w:r>
    </w:p>
    <w:p w14:paraId="32FDD739">
      <w:pPr>
        <w:pStyle w:val="4"/>
        <w:spacing w:before="288" w:line="254" w:lineRule="auto"/>
        <w:ind w:right="99"/>
        <w:rPr>
          <w:rFonts w:hint="eastAsia"/>
        </w:rPr>
      </w:pPr>
    </w:p>
    <w:p w14:paraId="0F93B6A2">
      <w:pPr>
        <w:pStyle w:val="4"/>
        <w:spacing w:before="288" w:line="254" w:lineRule="auto"/>
        <w:ind w:right="99"/>
        <w:rPr>
          <w:rFonts w:hint="eastAsia"/>
        </w:rPr>
      </w:pPr>
      <w:r>
        <w:rPr>
          <w:rFonts w:hint="eastAsia"/>
        </w:rPr>
        <w:t>It is certain, however, that this is not in line with Paul's use of the term, but the very reverse.</w:t>
      </w:r>
    </w:p>
    <w:p w14:paraId="43CF5ECA">
      <w:pPr>
        <w:pStyle w:val="4"/>
        <w:spacing w:before="288" w:line="254" w:lineRule="auto"/>
        <w:ind w:right="99"/>
        <w:rPr>
          <w:rFonts w:hint="eastAsia"/>
        </w:rPr>
      </w:pPr>
      <w:r>
        <w:rPr>
          <w:rFonts w:hint="eastAsia"/>
        </w:rPr>
        <w:t>然而，可以肯定的是，这与保罗使用该词的方式不符，恰恰相反。</w:t>
      </w:r>
    </w:p>
    <w:p w14:paraId="4E2B5260">
      <w:pPr>
        <w:pStyle w:val="4"/>
        <w:spacing w:before="288" w:line="254" w:lineRule="auto"/>
        <w:ind w:right="99"/>
        <w:rPr>
          <w:rFonts w:hint="eastAsia"/>
        </w:rPr>
      </w:pPr>
    </w:p>
    <w:p w14:paraId="3531C968">
      <w:pPr>
        <w:pStyle w:val="4"/>
        <w:spacing w:before="288" w:line="254" w:lineRule="auto"/>
        <w:ind w:right="99"/>
        <w:rPr>
          <w:rFonts w:hint="eastAsia"/>
        </w:rPr>
      </w:pPr>
      <w:r>
        <w:rPr>
          <w:rFonts w:hint="eastAsia"/>
        </w:rPr>
        <w:t>What the flesh stands for with him is not in the first instance the universality of sin, though that is included; it is its virulence, its ingrained, deep-seated, constitutional character.</w:t>
      </w:r>
    </w:p>
    <w:p w14:paraId="2C2CA299">
      <w:pPr>
        <w:pStyle w:val="4"/>
        <w:spacing w:before="288" w:line="254" w:lineRule="auto"/>
        <w:ind w:right="99"/>
        <w:rPr>
          <w:rFonts w:hint="eastAsia"/>
        </w:rPr>
      </w:pPr>
      <w:r>
        <w:rPr>
          <w:rFonts w:hint="eastAsia"/>
        </w:rPr>
        <w:t>在他看来，肉体所代表的，首先不是罪的普遍性，虽然那也包含在内；而是它的毒性，它根深蒂固、深入骨髓、构成性的特质。</w:t>
      </w:r>
    </w:p>
    <w:p w14:paraId="1137F4AF">
      <w:pPr>
        <w:pStyle w:val="4"/>
        <w:spacing w:before="288" w:line="254" w:lineRule="auto"/>
        <w:ind w:right="99"/>
        <w:rPr>
          <w:rFonts w:hint="eastAsia"/>
        </w:rPr>
      </w:pPr>
    </w:p>
    <w:p w14:paraId="069FF559">
      <w:pPr>
        <w:pStyle w:val="4"/>
        <w:spacing w:before="288" w:line="254" w:lineRule="auto"/>
        <w:ind w:right="99"/>
        <w:rPr>
          <w:rFonts w:hint="eastAsia"/>
        </w:rPr>
      </w:pPr>
      <w:r>
        <w:rPr>
          <w:rFonts w:hint="eastAsia"/>
        </w:rPr>
        <w:t>If it were compared to a disease, it would not be a disease which had been accidentally caught and could be easily shaken off by a naturally healthy constitution; it would be a deep-seated congenital malady, against which the constitution had no resources within itself, and which could only have a fatal end.</w:t>
      </w:r>
    </w:p>
    <w:p w14:paraId="7DD7B5D4">
      <w:pPr>
        <w:pStyle w:val="4"/>
        <w:spacing w:before="288" w:line="254" w:lineRule="auto"/>
        <w:ind w:right="99"/>
        <w:rPr>
          <w:rFonts w:hint="eastAsia"/>
        </w:rPr>
      </w:pPr>
      <w:r>
        <w:rPr>
          <w:rFonts w:hint="eastAsia"/>
        </w:rPr>
        <w:t>如果把它比作一种疾病，它不会是一种偶然感染的、能被天生健康的体质轻易摆脱的疾病；它会是一种深藏的先天性顽疾，体质本身没有任何资源可以对抗它，而它只能导致致命的结局。</w:t>
      </w:r>
    </w:p>
    <w:p w14:paraId="1D6DD7E4">
      <w:pPr>
        <w:pStyle w:val="4"/>
        <w:spacing w:before="288" w:line="254" w:lineRule="auto"/>
        <w:ind w:right="99"/>
        <w:rPr>
          <w:rFonts w:hint="eastAsia"/>
        </w:rPr>
      </w:pPr>
    </w:p>
    <w:p w14:paraId="0350BEDA">
      <w:pPr>
        <w:pStyle w:val="4"/>
        <w:spacing w:before="288" w:line="254" w:lineRule="auto"/>
        <w:ind w:right="99"/>
        <w:rPr>
          <w:rFonts w:hint="eastAsia"/>
        </w:rPr>
      </w:pPr>
      <w:r>
        <w:rPr>
          <w:rFonts w:hint="eastAsia"/>
        </w:rPr>
        <w:t>Not very much has been made by attempts to explain Paul's way of speaking about the flesh, either by reference to the Old Testament or to the dualism, metaphysical or ethical, in Greek philosophy.</w:t>
      </w:r>
    </w:p>
    <w:p w14:paraId="3E3FDB89">
      <w:pPr>
        <w:pStyle w:val="4"/>
        <w:spacing w:before="288" w:line="254" w:lineRule="auto"/>
        <w:ind w:right="99"/>
        <w:rPr>
          <w:rFonts w:hint="eastAsia"/>
        </w:rPr>
      </w:pPr>
      <w:r>
        <w:rPr>
          <w:rFonts w:hint="eastAsia"/>
        </w:rPr>
        <w:t>无论是通过参照旧约，还是参照希腊哲学中的形而上学或伦理学的二元论，试图解释保罗论述肉体的方式都未能取得很大成果。</w:t>
      </w:r>
    </w:p>
    <w:p w14:paraId="5ABBB03E">
      <w:pPr>
        <w:pStyle w:val="4"/>
        <w:spacing w:before="288" w:line="254" w:lineRule="auto"/>
        <w:ind w:right="99"/>
        <w:rPr>
          <w:rFonts w:hint="eastAsia"/>
        </w:rPr>
      </w:pPr>
    </w:p>
    <w:p w14:paraId="48C35D81">
      <w:pPr>
        <w:pStyle w:val="4"/>
        <w:spacing w:before="288" w:line="254" w:lineRule="auto"/>
        <w:ind w:right="99"/>
        <w:rPr>
          <w:rFonts w:hint="eastAsia"/>
        </w:rPr>
      </w:pPr>
      <w:r>
        <w:rPr>
          <w:rFonts w:hint="eastAsia"/>
        </w:rPr>
        <w:t>If there is any truth in his thought at all, it has no doubt antecedents and affinities in both—for men everywhere acquire self-knowledge—but these are not the key to his language.</w:t>
      </w:r>
    </w:p>
    <w:p w14:paraId="2A6078DB">
      <w:pPr>
        <w:pStyle w:val="4"/>
        <w:spacing w:before="288" w:line="254" w:lineRule="auto"/>
        <w:ind w:right="99"/>
        <w:rPr>
          <w:rFonts w:hint="eastAsia"/>
        </w:rPr>
      </w:pPr>
      <w:r>
        <w:rPr>
          <w:rFonts w:hint="eastAsia"/>
        </w:rPr>
        <w:t>如果他的思想中有任何真理，那么毫无疑问，它在这两者中都有其前因和类似之处——因为各地的人都会获得自我认识——但这些并非理解他语言的关键。</w:t>
      </w:r>
    </w:p>
    <w:p w14:paraId="5B14790E">
      <w:pPr>
        <w:pStyle w:val="4"/>
        <w:spacing w:before="288" w:line="254" w:lineRule="auto"/>
        <w:ind w:right="99"/>
        <w:rPr>
          <w:rFonts w:hint="eastAsia"/>
        </w:rPr>
      </w:pPr>
    </w:p>
    <w:p w14:paraId="69319C02">
      <w:pPr>
        <w:pStyle w:val="4"/>
        <w:spacing w:before="288" w:line="254" w:lineRule="auto"/>
        <w:ind w:right="99"/>
        <w:rPr>
          <w:rFonts w:hint="eastAsia"/>
        </w:rPr>
      </w:pPr>
      <w:r>
        <w:rPr>
          <w:rFonts w:hint="eastAsia"/>
        </w:rPr>
        <w:t>At this point nothing in Paul is speculative or second-hand.</w:t>
      </w:r>
    </w:p>
    <w:p w14:paraId="742C87C0">
      <w:pPr>
        <w:pStyle w:val="4"/>
        <w:spacing w:before="288" w:line="254" w:lineRule="auto"/>
        <w:ind w:right="99"/>
        <w:rPr>
          <w:rFonts w:hint="eastAsia"/>
        </w:rPr>
      </w:pPr>
      <w:r>
        <w:rPr>
          <w:rFonts w:hint="eastAsia"/>
        </w:rPr>
        <w:t>在这一点上，保罗的论述中没有任何东西是思辨的或二手的。</w:t>
      </w:r>
    </w:p>
    <w:p w14:paraId="04C43B34">
      <w:pPr>
        <w:pStyle w:val="4"/>
        <w:spacing w:before="288" w:line="254" w:lineRule="auto"/>
        <w:ind w:right="99"/>
        <w:rPr>
          <w:rFonts w:hint="eastAsia"/>
        </w:rPr>
      </w:pPr>
    </w:p>
    <w:p w14:paraId="4B2C03B9">
      <w:pPr>
        <w:pStyle w:val="4"/>
        <w:spacing w:before="288" w:line="254" w:lineRule="auto"/>
        <w:ind w:right="99"/>
        <w:rPr>
          <w:rFonts w:hint="eastAsia"/>
        </w:rPr>
      </w:pPr>
      <w:r>
        <w:rPr>
          <w:rFonts w:hint="eastAsia"/>
        </w:rPr>
        <w:t>All he says is based on experience.</w:t>
      </w:r>
    </w:p>
    <w:p w14:paraId="272C2CDF">
      <w:pPr>
        <w:pStyle w:val="4"/>
        <w:spacing w:before="288" w:line="254" w:lineRule="auto"/>
        <w:ind w:right="99"/>
        <w:rPr>
          <w:rFonts w:hint="eastAsia"/>
        </w:rPr>
      </w:pPr>
      <w:r>
        <w:rPr>
          <w:rFonts w:hint="eastAsia"/>
        </w:rPr>
        <w:t>他所说的一切都基于经验。</w:t>
      </w:r>
    </w:p>
    <w:p w14:paraId="1A741A45">
      <w:pPr>
        <w:pStyle w:val="4"/>
        <w:spacing w:before="288" w:line="254" w:lineRule="auto"/>
        <w:ind w:right="99"/>
        <w:rPr>
          <w:rFonts w:hint="eastAsia"/>
        </w:rPr>
      </w:pPr>
    </w:p>
    <w:p w14:paraId="34967D20">
      <w:pPr>
        <w:pStyle w:val="4"/>
        <w:spacing w:before="288" w:line="254" w:lineRule="auto"/>
        <w:ind w:right="99"/>
        <w:rPr>
          <w:rFonts w:hint="eastAsia"/>
        </w:rPr>
      </w:pPr>
      <w:r>
        <w:rPr>
          <w:rFonts w:hint="eastAsia"/>
        </w:rPr>
        <w:t>All the passion of which his nature is capable comes out when he speaks of the flesh—a passionate loathing and repulsion, a passionate sense of bondage, a passion of ignominy and despair.</w:t>
      </w:r>
    </w:p>
    <w:p w14:paraId="1EF2C5AA">
      <w:pPr>
        <w:pStyle w:val="4"/>
        <w:spacing w:before="288" w:line="254" w:lineRule="auto"/>
        <w:ind w:right="99"/>
        <w:rPr>
          <w:rFonts w:hint="eastAsia"/>
        </w:rPr>
      </w:pPr>
      <w:r>
        <w:rPr>
          <w:rFonts w:hint="eastAsia"/>
        </w:rPr>
        <w:t>当他谈到肉体时，他本性所能容纳的所有激情都迸发出来——一种充满激情的憎恶和排斥，一种充满激情的束缚感，一种耻辱和绝望的激情。</w:t>
      </w:r>
    </w:p>
    <w:p w14:paraId="294803AD">
      <w:pPr>
        <w:pStyle w:val="4"/>
        <w:spacing w:before="288" w:line="254" w:lineRule="auto"/>
        <w:ind w:right="99"/>
        <w:rPr>
          <w:rFonts w:hint="eastAsia"/>
        </w:rPr>
      </w:pPr>
    </w:p>
    <w:p w14:paraId="55C21808">
      <w:pPr>
        <w:pStyle w:val="4"/>
        <w:spacing w:before="288" w:line="254" w:lineRule="auto"/>
        <w:ind w:right="99"/>
        <w:rPr>
          <w:rFonts w:hint="eastAsia"/>
        </w:rPr>
      </w:pPr>
      <w:r>
        <w:rPr>
          <w:rFonts w:hint="eastAsia"/>
        </w:rPr>
        <w:t>He did not learn these things nor how to speak of them from any one, either in the Old Testament or in the philosophic world: he learned them within.</w:t>
      </w:r>
    </w:p>
    <w:p w14:paraId="346D9293">
      <w:pPr>
        <w:pStyle w:val="4"/>
        <w:spacing w:before="288" w:line="254" w:lineRule="auto"/>
        <w:ind w:right="99"/>
        <w:rPr>
          <w:rFonts w:hint="eastAsia"/>
        </w:rPr>
      </w:pPr>
      <w:r>
        <w:rPr>
          <w:rFonts w:hint="eastAsia"/>
        </w:rPr>
        <w:t>他不是从任何人那里学到这些事，也不是学到如何谈论它们，无论是在旧约中还是在哲学世界里：他是在内心学到的。</w:t>
      </w:r>
    </w:p>
    <w:p w14:paraId="3BFFE818">
      <w:pPr>
        <w:pStyle w:val="4"/>
        <w:spacing w:before="288" w:line="254" w:lineRule="auto"/>
        <w:ind w:right="99"/>
        <w:rPr>
          <w:rFonts w:hint="eastAsia"/>
        </w:rPr>
      </w:pPr>
    </w:p>
    <w:p w14:paraId="1B87F793">
      <w:pPr>
        <w:pStyle w:val="4"/>
        <w:spacing w:before="288" w:line="254" w:lineRule="auto"/>
        <w:ind w:right="99"/>
        <w:rPr>
          <w:rFonts w:hint="eastAsia"/>
        </w:rPr>
      </w:pPr>
      <w:r>
        <w:rPr>
          <w:rFonts w:hint="eastAsia"/>
        </w:rPr>
        <w:t>'O wretched man that I am! who shall deliver me?' 'I know that in me, that is in my flesh, dwelleth no good thing.'</w:t>
      </w:r>
    </w:p>
    <w:p w14:paraId="73B8B025">
      <w:pPr>
        <w:pStyle w:val="4"/>
        <w:spacing w:before="288" w:line="254" w:lineRule="auto"/>
        <w:ind w:right="99"/>
        <w:rPr>
          <w:rFonts w:hint="eastAsia"/>
        </w:rPr>
      </w:pPr>
      <w:r>
        <w:rPr>
          <w:rFonts w:hint="eastAsia"/>
        </w:rPr>
        <w:t>‘我真是苦啊！谁能救我呢？’‘我也知道在我里头，就是我肉体之中，没有良善。’</w:t>
      </w:r>
    </w:p>
    <w:p w14:paraId="23F2D857">
      <w:pPr>
        <w:pStyle w:val="4"/>
        <w:spacing w:before="288" w:line="254" w:lineRule="auto"/>
        <w:ind w:right="99"/>
        <w:rPr>
          <w:rFonts w:hint="eastAsia"/>
        </w:rPr>
      </w:pPr>
    </w:p>
    <w:p w14:paraId="12D6D86F">
      <w:pPr>
        <w:pStyle w:val="4"/>
        <w:spacing w:before="288" w:line="254" w:lineRule="auto"/>
        <w:ind w:right="99"/>
        <w:rPr>
          <w:rFonts w:hint="eastAsia"/>
        </w:rPr>
      </w:pPr>
      <w:r>
        <w:rPr>
          <w:rFonts w:hint="eastAsia"/>
        </w:rPr>
        <w:t>The flesh, in the sense suggested by these expressions, is a synonym for human nature as it exists in this world.</w:t>
      </w:r>
    </w:p>
    <w:p w14:paraId="6E3FDA68">
      <w:pPr>
        <w:pStyle w:val="4"/>
        <w:spacing w:before="288" w:line="254" w:lineRule="auto"/>
        <w:ind w:right="99"/>
        <w:rPr>
          <w:rFonts w:hint="eastAsia"/>
        </w:rPr>
      </w:pPr>
      <w:r>
        <w:rPr>
          <w:rFonts w:hint="eastAsia"/>
        </w:rPr>
        <w:t>肉体，在这些表达所暗示的意义上，是人存在于这个世界上的本性的同义词。</w:t>
      </w:r>
    </w:p>
    <w:p w14:paraId="5D64C737">
      <w:pPr>
        <w:pStyle w:val="4"/>
        <w:spacing w:before="288" w:line="254" w:lineRule="auto"/>
        <w:ind w:right="99"/>
        <w:rPr>
          <w:rFonts w:hint="eastAsia"/>
        </w:rPr>
      </w:pPr>
    </w:p>
    <w:p w14:paraId="7C52DA31">
      <w:pPr>
        <w:pStyle w:val="4"/>
        <w:spacing w:before="288" w:line="254" w:lineRule="auto"/>
        <w:ind w:right="99"/>
        <w:rPr>
          <w:rFonts w:hint="eastAsia"/>
        </w:rPr>
      </w:pPr>
      <w:r>
        <w:rPr>
          <w:rFonts w:hint="eastAsia"/>
        </w:rPr>
        <w:t>It does not describe only what we should call carnal sins; indeed, in the appalling picture of sensual degradation in Romans 1, the term flesh is never used.</w:t>
      </w:r>
    </w:p>
    <w:p w14:paraId="240A1296">
      <w:pPr>
        <w:pStyle w:val="4"/>
        <w:spacing w:before="288" w:line="254" w:lineRule="auto"/>
        <w:ind w:right="99"/>
        <w:rPr>
          <w:rFonts w:hint="eastAsia"/>
        </w:rPr>
      </w:pPr>
      <w:r>
        <w:rPr>
          <w:rFonts w:hint="eastAsia"/>
        </w:rPr>
        <w:t>它不单单描述我们所说的属肉体的罪；事实上，在罗马书第1章那骇人听闻的感官堕落图景中，“肉体”一词从未被使用。</w:t>
      </w:r>
    </w:p>
    <w:p w14:paraId="04B1E667">
      <w:pPr>
        <w:pStyle w:val="4"/>
        <w:spacing w:before="288" w:line="254" w:lineRule="auto"/>
        <w:ind w:right="99"/>
        <w:rPr>
          <w:rFonts w:hint="eastAsia"/>
        </w:rPr>
      </w:pPr>
    </w:p>
    <w:p w14:paraId="448D3D2F">
      <w:pPr>
        <w:pStyle w:val="4"/>
        <w:spacing w:before="288" w:line="254" w:lineRule="auto"/>
        <w:ind w:right="99"/>
        <w:rPr>
          <w:rFonts w:hint="eastAsia"/>
        </w:rPr>
      </w:pPr>
      <w:r>
        <w:rPr>
          <w:rFonts w:hint="eastAsia"/>
        </w:rPr>
        <w:t>But it does describe human nature as it is, and the man who has not in himself the key to Paul's doctrine is a man who does not know himself.</w:t>
      </w:r>
    </w:p>
    <w:p w14:paraId="73B48C05">
      <w:pPr>
        <w:pStyle w:val="4"/>
        <w:spacing w:before="288" w:line="254" w:lineRule="auto"/>
        <w:ind w:right="99"/>
        <w:rPr>
          <w:rFonts w:hint="eastAsia"/>
        </w:rPr>
      </w:pPr>
      <w:r>
        <w:rPr>
          <w:rFonts w:hint="eastAsia"/>
        </w:rPr>
        <w:t>但它确实描述了人性的本来面目，一个自身没有掌握保罗教义钥匙的人，就是一个不认识自己的人。</w:t>
      </w:r>
    </w:p>
    <w:p w14:paraId="5C529F75">
      <w:pPr>
        <w:pStyle w:val="4"/>
        <w:spacing w:before="288" w:line="254" w:lineRule="auto"/>
        <w:ind w:right="99"/>
        <w:rPr>
          <w:rFonts w:hint="eastAsia"/>
        </w:rPr>
      </w:pPr>
    </w:p>
    <w:p w14:paraId="1AAC9DD5">
      <w:pPr>
        <w:pStyle w:val="4"/>
        <w:spacing w:before="288" w:line="254" w:lineRule="auto"/>
        <w:ind w:right="99"/>
        <w:rPr>
          <w:rFonts w:hint="eastAsia"/>
        </w:rPr>
      </w:pPr>
      <w:r>
        <w:rPr>
          <w:rFonts w:hint="eastAsia"/>
        </w:rPr>
        <w:t>'The flesh' may have a physical basis or relation, but it exists for Paul only in his moral consciousness.</w:t>
      </w:r>
    </w:p>
    <w:p w14:paraId="42875B44">
      <w:pPr>
        <w:pStyle w:val="4"/>
        <w:spacing w:before="288" w:line="254" w:lineRule="auto"/>
        <w:ind w:right="99"/>
        <w:rPr>
          <w:rFonts w:hint="eastAsia"/>
        </w:rPr>
      </w:pPr>
      <w:r>
        <w:rPr>
          <w:rFonts w:hint="eastAsia"/>
        </w:rPr>
        <w:t>“肉体”可能有其物质基础或关联，但对保罗而言，它只存在于他的道德意识中。</w:t>
      </w:r>
    </w:p>
    <w:p w14:paraId="54A68A4E">
      <w:pPr>
        <w:pStyle w:val="4"/>
        <w:spacing w:before="288" w:line="254" w:lineRule="auto"/>
        <w:ind w:right="99"/>
        <w:rPr>
          <w:rFonts w:hint="eastAsia"/>
        </w:rPr>
      </w:pPr>
    </w:p>
    <w:p w14:paraId="0C86E673">
      <w:pPr>
        <w:pStyle w:val="4"/>
        <w:spacing w:before="288" w:line="254" w:lineRule="auto"/>
        <w:ind w:right="99"/>
        <w:rPr>
          <w:rFonts w:hint="eastAsia"/>
        </w:rPr>
      </w:pPr>
      <w:r>
        <w:rPr>
          <w:rFonts w:hint="eastAsia"/>
        </w:rPr>
        <w:t>It does not occur to him that when sin is thus closely connected with nature it loses the proper character of sinfulness; its sinfulness is assumed all along, and the sense of its close connection with nature does not make it less sinful but more dreadful and hopeless.</w:t>
      </w:r>
    </w:p>
    <w:p w14:paraId="462BC486">
      <w:pPr>
        <w:pStyle w:val="4"/>
        <w:spacing w:before="288" w:line="254" w:lineRule="auto"/>
        <w:ind w:right="99"/>
        <w:rPr>
          <w:rFonts w:hint="eastAsia"/>
        </w:rPr>
      </w:pPr>
      <w:r>
        <w:rPr>
          <w:rFonts w:hint="eastAsia"/>
        </w:rPr>
        <w:t>他从未想到，当罪与本性如此紧密地联系在一起时，它就失去了罪性的特有属性；它的罪性一直被认定，而它与本性紧密相连的感觉，非但没有减轻其罪性，反而使其更加可怕和绝望。</w:t>
      </w:r>
    </w:p>
    <w:p w14:paraId="0D3F5D2A">
      <w:pPr>
        <w:pStyle w:val="4"/>
        <w:spacing w:before="288" w:line="254" w:lineRule="auto"/>
        <w:ind w:right="99"/>
        <w:rPr>
          <w:rFonts w:hint="eastAsia"/>
        </w:rPr>
      </w:pPr>
    </w:p>
    <w:p w14:paraId="53F376B9">
      <w:pPr>
        <w:pStyle w:val="4"/>
        <w:spacing w:before="288" w:line="254" w:lineRule="auto"/>
        <w:ind w:right="99"/>
        <w:rPr>
          <w:rFonts w:hint="eastAsia"/>
        </w:rPr>
      </w:pPr>
      <w:r>
        <w:rPr>
          <w:rFonts w:hint="eastAsia"/>
        </w:rPr>
        <w:t>It would not have seemed real to Paul to say that a man is not responsible for his nature: what else has he to be responsible for?</w:t>
      </w:r>
    </w:p>
    <w:p w14:paraId="5F3B0F25">
      <w:pPr>
        <w:pStyle w:val="4"/>
        <w:spacing w:before="288" w:line="254" w:lineRule="auto"/>
        <w:ind w:right="99"/>
        <w:rPr>
          <w:rFonts w:hint="eastAsia"/>
        </w:rPr>
      </w:pPr>
      <w:r>
        <w:rPr>
          <w:rFonts w:hint="eastAsia"/>
        </w:rPr>
        <w:t>对保罗来说，说一个人不对自己的本性负责是不可思议的：那他还要对什么负责呢？</w:t>
      </w:r>
    </w:p>
    <w:p w14:paraId="1797EFD3">
      <w:pPr>
        <w:pStyle w:val="4"/>
        <w:spacing w:before="288" w:line="254" w:lineRule="auto"/>
        <w:ind w:right="99"/>
        <w:rPr>
          <w:rFonts w:hint="eastAsia"/>
        </w:rPr>
      </w:pPr>
    </w:p>
    <w:p w14:paraId="559293B2">
      <w:pPr>
        <w:pStyle w:val="4"/>
        <w:spacing w:before="288" w:line="254" w:lineRule="auto"/>
        <w:ind w:right="99"/>
        <w:rPr>
          <w:rFonts w:hint="eastAsia"/>
        </w:rPr>
      </w:pPr>
      <w:r>
        <w:rPr>
          <w:rFonts w:hint="eastAsia"/>
        </w:rPr>
        <w:t>We are all responsible for ourselves, and when Paul uses the word flesh in this connection, it is not to deny or to minimise our responsibility, but to make us feel how deep, all-pervading and desperate it is.</w:t>
      </w:r>
    </w:p>
    <w:p w14:paraId="69AF2268">
      <w:pPr>
        <w:pStyle w:val="4"/>
        <w:spacing w:before="288" w:line="254" w:lineRule="auto"/>
        <w:ind w:right="99"/>
        <w:rPr>
          <w:rFonts w:hint="eastAsia"/>
        </w:rPr>
      </w:pPr>
      <w:r>
        <w:rPr>
          <w:rFonts w:hint="eastAsia"/>
        </w:rPr>
        <w:t>我们都对自己负责，当保罗在这里使用“肉体”一词时，并非要否认或减轻我们的责任，而是要让我们感受到这责任是何等深重、无所不在且令人绝望。</w:t>
      </w:r>
    </w:p>
    <w:p w14:paraId="469135BF">
      <w:pPr>
        <w:pStyle w:val="4"/>
        <w:spacing w:before="288" w:line="254" w:lineRule="auto"/>
        <w:ind w:right="99"/>
        <w:rPr>
          <w:rFonts w:hint="eastAsia"/>
        </w:rPr>
      </w:pPr>
    </w:p>
    <w:p w14:paraId="79FAF704">
      <w:pPr>
        <w:pStyle w:val="4"/>
        <w:spacing w:before="288" w:line="254" w:lineRule="auto"/>
        <w:ind w:right="99"/>
        <w:rPr>
          <w:rFonts w:hint="eastAsia"/>
        </w:rPr>
      </w:pPr>
      <w:r>
        <w:rPr>
          <w:rFonts w:hint="eastAsia"/>
        </w:rPr>
        <w:t>The reality of sin and the reality of our responsibility for it, as that which evokes the condemnation and wrath of God and leaves us exposed to them, 'condemned and unsheltered men,' is the presupposition of Paul's gospel of reconciliation.</w:t>
      </w:r>
    </w:p>
    <w:p w14:paraId="37F68FBF">
      <w:pPr>
        <w:pStyle w:val="4"/>
        <w:spacing w:before="288" w:line="254" w:lineRule="auto"/>
        <w:ind w:right="99"/>
        <w:rPr>
          <w:rFonts w:hint="eastAsia"/>
        </w:rPr>
      </w:pPr>
      <w:r>
        <w:rPr>
          <w:rFonts w:hint="eastAsia"/>
        </w:rPr>
        <w:t>罪的真实性，以及我们对其所负的责任的真实性，作为激起神的定罪和忿怒并使我们暴露于其下的东西，——‘被定罪且无庇护的人’——是保罗和好福音的先决条件。</w:t>
      </w:r>
    </w:p>
    <w:p w14:paraId="0EA5588F">
      <w:pPr>
        <w:pStyle w:val="4"/>
        <w:spacing w:before="288" w:line="254" w:lineRule="auto"/>
        <w:ind w:right="99"/>
        <w:rPr>
          <w:rFonts w:hint="eastAsia"/>
        </w:rPr>
      </w:pPr>
    </w:p>
    <w:p w14:paraId="0A875FD5">
      <w:pPr>
        <w:pStyle w:val="4"/>
        <w:spacing w:before="288" w:line="254" w:lineRule="auto"/>
        <w:ind w:right="99"/>
        <w:rPr>
          <w:rFonts w:hint="eastAsia"/>
        </w:rPr>
      </w:pPr>
      <w:r>
        <w:rPr>
          <w:rFonts w:hint="eastAsia"/>
        </w:rPr>
        <w:t>The gospel does not deny these terrible realities; it confronts them and deals with them as what they are.</w:t>
      </w:r>
    </w:p>
    <w:p w14:paraId="7E20DE0F">
      <w:pPr>
        <w:pStyle w:val="4"/>
        <w:spacing w:before="288" w:line="254" w:lineRule="auto"/>
        <w:ind w:right="99"/>
        <w:rPr>
          <w:rFonts w:hint="eastAsia"/>
        </w:rPr>
      </w:pPr>
      <w:r>
        <w:rPr>
          <w:rFonts w:hint="eastAsia"/>
        </w:rPr>
        <w:t>福音并不否认这些可怕的现实；它直面它们，并如实地处理它们。</w:t>
      </w:r>
    </w:p>
    <w:p w14:paraId="0DD3F812">
      <w:pPr>
        <w:pStyle w:val="4"/>
        <w:spacing w:before="288" w:line="254" w:lineRule="auto"/>
        <w:ind w:right="99"/>
        <w:rPr>
          <w:rFonts w:hint="eastAsia"/>
        </w:rPr>
      </w:pPr>
    </w:p>
    <w:p w14:paraId="30EE0AF3">
      <w:pPr>
        <w:pStyle w:val="4"/>
        <w:spacing w:before="288" w:line="254" w:lineRule="auto"/>
        <w:ind w:right="99"/>
        <w:rPr>
          <w:rFonts w:hint="eastAsia"/>
        </w:rPr>
      </w:pPr>
      <w:r>
        <w:rPr>
          <w:rFonts w:hint="eastAsia"/>
        </w:rPr>
        <w:t>In the Epistle to the Romans Paul condenses his gospel, in this relation, in the brief phrase δικαιοσύνη Θεοῦ, the, or a, righteousness of God.</w:t>
      </w:r>
    </w:p>
    <w:p w14:paraId="79AB0662">
      <w:pPr>
        <w:pStyle w:val="4"/>
        <w:spacing w:before="288" w:line="254" w:lineRule="auto"/>
        <w:ind w:right="99"/>
        <w:rPr>
          <w:rFonts w:hint="eastAsia"/>
        </w:rPr>
      </w:pPr>
      <w:r>
        <w:rPr>
          <w:rFonts w:hint="eastAsia"/>
        </w:rPr>
        <w:t>在《罗马书》中，保罗将他在这方面的福音浓缩在一个简短的词组中：δικαιοσύνη Θεοῦ，即神的义。</w:t>
      </w:r>
    </w:p>
    <w:p w14:paraId="1FA6E6DC">
      <w:pPr>
        <w:pStyle w:val="4"/>
        <w:spacing w:before="288" w:line="254" w:lineRule="auto"/>
        <w:ind w:right="99"/>
        <w:rPr>
          <w:rFonts w:hint="eastAsia"/>
        </w:rPr>
      </w:pPr>
    </w:p>
    <w:p w14:paraId="07D33CCA">
      <w:pPr>
        <w:pStyle w:val="4"/>
        <w:spacing w:before="288" w:line="254" w:lineRule="auto"/>
        <w:ind w:right="99"/>
        <w:rPr>
          <w:rFonts w:hint="eastAsia"/>
        </w:rPr>
      </w:pPr>
      <w:r>
        <w:rPr>
          <w:rFonts w:hint="eastAsia"/>
        </w:rPr>
        <w:t>This is what is wanted to match and overmatch the situation in which man stands subject to God's condemnation and to the ὀργὴ Θεοῦ, the wrath of God, in which that condemnation ultimately takes effect.</w:t>
      </w:r>
    </w:p>
    <w:p w14:paraId="603797FF">
      <w:pPr>
        <w:pStyle w:val="4"/>
        <w:spacing w:before="288" w:line="254" w:lineRule="auto"/>
        <w:ind w:right="99"/>
        <w:rPr>
          <w:rFonts w:hint="eastAsia"/>
        </w:rPr>
      </w:pPr>
      <w:r>
        <w:rPr>
          <w:rFonts w:hint="eastAsia"/>
        </w:rPr>
        <w:t>这就是所需要的，以应对并超越人处于神的定罪之下以及神的忿怒（ὀργὴ Θεοῦ）之下的境况，在那忿怒中，定罪最终生效。</w:t>
      </w:r>
    </w:p>
    <w:p w14:paraId="12C8F314">
      <w:pPr>
        <w:pStyle w:val="4"/>
        <w:spacing w:before="288" w:line="254" w:lineRule="auto"/>
        <w:ind w:right="99"/>
        <w:rPr>
          <w:rFonts w:hint="eastAsia"/>
        </w:rPr>
      </w:pPr>
    </w:p>
    <w:p w14:paraId="5C47BB75">
      <w:pPr>
        <w:pStyle w:val="4"/>
        <w:spacing w:before="288" w:line="254" w:lineRule="auto"/>
        <w:ind w:right="99"/>
        <w:rPr>
          <w:rFonts w:hint="eastAsia"/>
        </w:rPr>
      </w:pPr>
      <w:r>
        <w:rPr>
          <w:rFonts w:hint="eastAsia"/>
        </w:rPr>
        <w:t>Where Paul first uses the expression, condensed as it is in itself to the point of being enigmatic, he gives no explanation of it (Rom. 1:17), only introducing its relation to faith; but at a later stage (chap. 3:21–26) he defines his thought with some precision.</w:t>
      </w:r>
    </w:p>
    <w:p w14:paraId="234395AC">
      <w:pPr>
        <w:pStyle w:val="4"/>
        <w:spacing w:before="288" w:line="254" w:lineRule="auto"/>
        <w:ind w:right="99"/>
        <w:rPr>
          <w:rFonts w:hint="eastAsia"/>
        </w:rPr>
      </w:pPr>
      <w:r>
        <w:rPr>
          <w:rFonts w:hint="eastAsia"/>
        </w:rPr>
        <w:t>保罗首次使用这个表达时，它本身被浓缩到了近乎谜一般的地步，他并未对其作出解释（罗1:17），只是引入了它与信心的关系；但在稍后阶段（第3章21-26节），他以相当的精确度定义了他的思想。</w:t>
      </w:r>
    </w:p>
    <w:p w14:paraId="4E9795FF">
      <w:pPr>
        <w:pStyle w:val="4"/>
        <w:spacing w:before="288" w:line="254" w:lineRule="auto"/>
        <w:ind w:right="99"/>
        <w:rPr>
          <w:rFonts w:hint="eastAsia"/>
        </w:rPr>
      </w:pPr>
    </w:p>
    <w:p w14:paraId="2D712CF5">
      <w:pPr>
        <w:pStyle w:val="4"/>
        <w:spacing w:before="288" w:line="254" w:lineRule="auto"/>
        <w:ind w:right="99"/>
        <w:rPr>
          <w:rFonts w:hint="eastAsia"/>
        </w:rPr>
      </w:pPr>
      <w:r>
        <w:rPr>
          <w:rFonts w:hint="eastAsia"/>
        </w:rPr>
        <w:t>On one point there is no question.</w:t>
      </w:r>
    </w:p>
    <w:p w14:paraId="053E10B5">
      <w:pPr>
        <w:pStyle w:val="4"/>
        <w:spacing w:before="288" w:line="254" w:lineRule="auto"/>
        <w:ind w:right="99"/>
        <w:rPr>
          <w:rFonts w:hint="eastAsia"/>
        </w:rPr>
      </w:pPr>
      <w:r>
        <w:rPr>
          <w:rFonts w:hint="eastAsia"/>
        </w:rPr>
        <w:t>在一点上是毫无疑问的。</w:t>
      </w:r>
    </w:p>
    <w:p w14:paraId="25396B27">
      <w:pPr>
        <w:pStyle w:val="4"/>
        <w:spacing w:before="288" w:line="254" w:lineRule="auto"/>
        <w:ind w:right="99"/>
        <w:rPr>
          <w:rFonts w:hint="eastAsia"/>
        </w:rPr>
      </w:pPr>
    </w:p>
    <w:p w14:paraId="04FE9014">
      <w:pPr>
        <w:pStyle w:val="4"/>
        <w:spacing w:before="288" w:line="254" w:lineRule="auto"/>
        <w:ind w:right="99"/>
        <w:rPr>
          <w:rFonts w:hint="eastAsia"/>
        </w:rPr>
      </w:pPr>
      <w:r>
        <w:rPr>
          <w:rFonts w:hint="eastAsia"/>
        </w:rPr>
        <w:t>However the divine righteousness be conceived, it is on the basis of it, and through its appropriation to them on the ground of faith, that sinners are reconciled to God.</w:t>
      </w:r>
    </w:p>
    <w:p w14:paraId="02C2039A">
      <w:pPr>
        <w:pStyle w:val="4"/>
        <w:spacing w:before="288" w:line="254" w:lineRule="auto"/>
        <w:ind w:right="99"/>
        <w:rPr>
          <w:rFonts w:hint="eastAsia"/>
        </w:rPr>
      </w:pPr>
      <w:r>
        <w:rPr>
          <w:rFonts w:hint="eastAsia"/>
        </w:rPr>
        <w:t>无论神的义如何被理解，罪人正是基于它，并通过在信心的基础上将其归于自己，才得以与神和好。</w:t>
      </w:r>
    </w:p>
    <w:p w14:paraId="05CE34CE">
      <w:pPr>
        <w:pStyle w:val="4"/>
        <w:spacing w:before="288" w:line="254" w:lineRule="auto"/>
        <w:ind w:right="99"/>
        <w:rPr>
          <w:rFonts w:hint="eastAsia"/>
        </w:rPr>
      </w:pPr>
    </w:p>
    <w:p w14:paraId="5EF4B012">
      <w:pPr>
        <w:pStyle w:val="4"/>
        <w:spacing w:before="288" w:line="254" w:lineRule="auto"/>
        <w:ind w:right="99"/>
        <w:rPr>
          <w:rFonts w:hint="eastAsia"/>
        </w:rPr>
      </w:pPr>
      <w:r>
        <w:rPr>
          <w:rFonts w:hint="eastAsia"/>
        </w:rPr>
        <w:t>It is in fact an outward or objective reconciliation, and in the believing acceptance of it (c. 5:10) men respond to the gospel call, 'Be ye reconciled to God' (2 Cor. 5:20), and enter upon a reconciled or justified life.</w:t>
      </w:r>
    </w:p>
    <w:p w14:paraId="38E916FE">
      <w:pPr>
        <w:pStyle w:val="4"/>
        <w:spacing w:before="288" w:line="254" w:lineRule="auto"/>
        <w:ind w:right="99"/>
        <w:rPr>
          <w:rFonts w:hint="eastAsia"/>
        </w:rPr>
      </w:pPr>
      <w:r>
        <w:rPr>
          <w:rFonts w:hint="eastAsia"/>
        </w:rPr>
        <w:t>事实上，这是一种外在的或客观的和好，在凭信心接受它（5章10节）时，人回应了福音的呼召：‘你们与神和好吧’（林后5:20），并进入一种和好的或称义的生活。</w:t>
      </w:r>
    </w:p>
    <w:p w14:paraId="381AF7F6">
      <w:pPr>
        <w:pStyle w:val="4"/>
        <w:spacing w:before="288" w:line="254" w:lineRule="auto"/>
        <w:ind w:right="99"/>
        <w:rPr>
          <w:rFonts w:hint="eastAsia"/>
        </w:rPr>
      </w:pPr>
    </w:p>
    <w:p w14:paraId="7A04D2AF">
      <w:pPr>
        <w:pStyle w:val="4"/>
        <w:spacing w:before="288" w:line="254" w:lineRule="auto"/>
        <w:ind w:right="99"/>
        <w:rPr>
          <w:rFonts w:hint="eastAsia"/>
        </w:rPr>
      </w:pPr>
      <w:r>
        <w:rPr>
          <w:rFonts w:hint="eastAsia"/>
        </w:rPr>
        <w:t>At the present moment, the most current way of interpreting the divine righteousness is that which regards it as the righteousness of God Himself, His essential nature or character.</w:t>
      </w:r>
    </w:p>
    <w:p w14:paraId="28F6763B">
      <w:pPr>
        <w:pStyle w:val="4"/>
        <w:spacing w:before="288" w:line="254" w:lineRule="auto"/>
        <w:ind w:right="99"/>
        <w:rPr>
          <w:rFonts w:hint="eastAsia"/>
        </w:rPr>
      </w:pPr>
      <w:r>
        <w:rPr>
          <w:rFonts w:hint="eastAsia"/>
        </w:rPr>
        <w:t>目前，对神的义最流行的解释方式是将其视为神自己的义，即祂的本质或品格。</w:t>
      </w:r>
    </w:p>
    <w:p w14:paraId="3B85ED4F">
      <w:pPr>
        <w:pStyle w:val="4"/>
        <w:spacing w:before="288" w:line="254" w:lineRule="auto"/>
        <w:ind w:right="99"/>
        <w:rPr>
          <w:rFonts w:hint="eastAsia"/>
        </w:rPr>
      </w:pPr>
    </w:p>
    <w:p w14:paraId="6AAF109E">
      <w:pPr>
        <w:pStyle w:val="4"/>
        <w:spacing w:before="288" w:line="254" w:lineRule="auto"/>
        <w:ind w:right="99"/>
        <w:rPr>
          <w:rFonts w:hint="eastAsia"/>
        </w:rPr>
      </w:pPr>
      <w:r>
        <w:rPr>
          <w:rFonts w:hint="eastAsia"/>
        </w:rPr>
        <w:t>Men are bankrupt of righteousness, they have none of their own, but the universe is not bankrupt.</w:t>
      </w:r>
    </w:p>
    <w:p w14:paraId="3BA8A5FC">
      <w:pPr>
        <w:pStyle w:val="4"/>
        <w:spacing w:before="288" w:line="254" w:lineRule="auto"/>
        <w:ind w:right="99"/>
        <w:rPr>
          <w:rFonts w:hint="eastAsia"/>
        </w:rPr>
      </w:pPr>
      <w:r>
        <w:rPr>
          <w:rFonts w:hint="eastAsia"/>
        </w:rPr>
        <w:t>人已经丧失了义，他们自己没有义，但宇宙并未丧失义。</w:t>
      </w:r>
    </w:p>
    <w:p w14:paraId="386EBA88">
      <w:pPr>
        <w:pStyle w:val="4"/>
        <w:spacing w:before="288" w:line="254" w:lineRule="auto"/>
        <w:ind w:right="99"/>
        <w:rPr>
          <w:rFonts w:hint="eastAsia"/>
        </w:rPr>
      </w:pPr>
    </w:p>
    <w:p w14:paraId="1FE8AD01">
      <w:pPr>
        <w:pStyle w:val="4"/>
        <w:spacing w:before="288" w:line="254" w:lineRule="auto"/>
        <w:ind w:right="99"/>
        <w:rPr>
          <w:rFonts w:hint="eastAsia"/>
        </w:rPr>
      </w:pPr>
      <w:r>
        <w:rPr>
          <w:rFonts w:hint="eastAsia"/>
        </w:rPr>
        <w:t>There is righteousness with God, inexhaustible and overflowing, and this is the sinner's hope.</w:t>
      </w:r>
    </w:p>
    <w:p w14:paraId="3EC28F24">
      <w:pPr>
        <w:pStyle w:val="4"/>
        <w:spacing w:before="288" w:line="254" w:lineRule="auto"/>
        <w:ind w:right="99"/>
        <w:rPr>
          <w:rFonts w:hint="eastAsia"/>
        </w:rPr>
      </w:pPr>
      <w:r>
        <w:rPr>
          <w:rFonts w:hint="eastAsia"/>
        </w:rPr>
        <w:t>神那里有义，取之不尽，用之不竭，这就是罪人的盼望。</w:t>
      </w:r>
    </w:p>
    <w:p w14:paraId="59B42399">
      <w:pPr>
        <w:pStyle w:val="4"/>
        <w:spacing w:before="288" w:line="254" w:lineRule="auto"/>
        <w:ind w:right="99"/>
        <w:rPr>
          <w:rFonts w:hint="eastAsia"/>
        </w:rPr>
      </w:pPr>
    </w:p>
    <w:p w14:paraId="25DE1F67">
      <w:pPr>
        <w:pStyle w:val="4"/>
        <w:spacing w:before="288" w:line="254" w:lineRule="auto"/>
        <w:ind w:right="99"/>
        <w:rPr>
          <w:rFonts w:hint="eastAsia"/>
        </w:rPr>
      </w:pPr>
      <w:r>
        <w:rPr>
          <w:rFonts w:hint="eastAsia"/>
        </w:rPr>
        <w:t>This has not been understood by the world, but it is the truth, and the truth revealed and proclaimed in the gospel.</w:t>
      </w:r>
    </w:p>
    <w:p w14:paraId="32084FE6">
      <w:pPr>
        <w:pStyle w:val="4"/>
        <w:spacing w:before="288" w:line="254" w:lineRule="auto"/>
        <w:ind w:right="99"/>
        <w:rPr>
          <w:rFonts w:hint="eastAsia"/>
        </w:rPr>
      </w:pPr>
      <w:r>
        <w:rPr>
          <w:rFonts w:hint="eastAsia"/>
        </w:rPr>
        <w:t>这并未被世人所理解，但这却是真理，是在福音中被启示和宣扬的真理。</w:t>
      </w:r>
    </w:p>
    <w:p w14:paraId="47CAD251">
      <w:pPr>
        <w:pStyle w:val="4"/>
        <w:spacing w:before="288" w:line="254" w:lineRule="auto"/>
        <w:ind w:right="99"/>
        <w:rPr>
          <w:rFonts w:hint="eastAsia"/>
        </w:rPr>
      </w:pPr>
    </w:p>
    <w:p w14:paraId="2708AE8E">
      <w:pPr>
        <w:pStyle w:val="4"/>
        <w:spacing w:before="288" w:line="254" w:lineRule="auto"/>
        <w:ind w:right="99"/>
        <w:rPr>
          <w:rFonts w:hint="eastAsia"/>
        </w:rPr>
      </w:pPr>
      <w:r>
        <w:rPr>
          <w:rFonts w:hint="eastAsia"/>
        </w:rPr>
        <w:t>The divine righteousness is like a sun which shines on and on, pouring its radiance into lives darkened by sin, and making them bright.</w:t>
      </w:r>
    </w:p>
    <w:p w14:paraId="51AA0F20">
      <w:pPr>
        <w:pStyle w:val="4"/>
        <w:spacing w:before="288" w:line="254" w:lineRule="auto"/>
        <w:ind w:right="99"/>
        <w:rPr>
          <w:rFonts w:hint="eastAsia"/>
        </w:rPr>
      </w:pPr>
      <w:r>
        <w:rPr>
          <w:rFonts w:hint="eastAsia"/>
        </w:rPr>
        <w:t>神的义就像一个永不停止照耀的太阳，将其光辉倾注到被罪所黑暗的生命中，使他们变得光明。</w:t>
      </w:r>
    </w:p>
    <w:p w14:paraId="22926DDB">
      <w:pPr>
        <w:pStyle w:val="4"/>
        <w:spacing w:before="288" w:line="254" w:lineRule="auto"/>
        <w:ind w:right="99"/>
        <w:rPr>
          <w:rFonts w:hint="eastAsia"/>
        </w:rPr>
      </w:pPr>
    </w:p>
    <w:p w14:paraId="56751365">
      <w:pPr>
        <w:pStyle w:val="4"/>
        <w:spacing w:before="288" w:line="254" w:lineRule="auto"/>
        <w:ind w:right="99"/>
        <w:rPr>
          <w:rFonts w:hint="eastAsia"/>
        </w:rPr>
      </w:pPr>
      <w:r>
        <w:rPr>
          <w:rFonts w:hint="eastAsia"/>
        </w:rPr>
        <w:t>It is like a perennial spring of pure water flowing ceaselessly into a muddy basin and gradually washing it out and making it clean.</w:t>
      </w:r>
    </w:p>
    <w:p w14:paraId="2522F5ED">
      <w:pPr>
        <w:pStyle w:val="4"/>
        <w:spacing w:before="288" w:line="254" w:lineRule="auto"/>
        <w:ind w:right="99"/>
        <w:rPr>
          <w:rFonts w:hint="eastAsia"/>
        </w:rPr>
      </w:pPr>
      <w:r>
        <w:rPr>
          <w:rFonts w:hint="eastAsia"/>
        </w:rPr>
        <w:t>它就像一股常年不息的清泉，不断流入一个泥泞的盆中，逐渐将其冲洗干净。</w:t>
      </w:r>
    </w:p>
    <w:p w14:paraId="4930FAE8">
      <w:pPr>
        <w:pStyle w:val="4"/>
        <w:spacing w:before="288" w:line="254" w:lineRule="auto"/>
        <w:ind w:right="99"/>
        <w:rPr>
          <w:rFonts w:hint="eastAsia"/>
        </w:rPr>
      </w:pPr>
    </w:p>
    <w:p w14:paraId="717FDCD7">
      <w:pPr>
        <w:pStyle w:val="4"/>
        <w:spacing w:before="288" w:line="254" w:lineRule="auto"/>
        <w:ind w:right="99"/>
        <w:rPr>
          <w:rFonts w:hint="eastAsia"/>
        </w:rPr>
      </w:pPr>
      <w:r>
        <w:rPr>
          <w:rFonts w:hint="eastAsia"/>
        </w:rPr>
        <w:t>Men are reconciled to God when they are made holy as He is holy, righteous as He is righteous, and when it is divested of technicalities and reduced to its simplest terms, this is the process.</w:t>
      </w:r>
    </w:p>
    <w:p w14:paraId="46F18BCE">
      <w:pPr>
        <w:pStyle w:val="4"/>
        <w:spacing w:before="288" w:line="254" w:lineRule="auto"/>
        <w:ind w:right="99"/>
        <w:rPr>
          <w:rFonts w:hint="eastAsia"/>
        </w:rPr>
      </w:pPr>
      <w:r>
        <w:rPr>
          <w:rFonts w:hint="eastAsia"/>
        </w:rPr>
        <w:t>当人被造成为圣洁，像祂是圣洁的一样，成为公义，像祂是公义的一样时，他们就与神和好了，并且，当剥去专业术语，将其简化到最基本的形式时，这就是其过程。</w:t>
      </w:r>
    </w:p>
    <w:p w14:paraId="008BFBA4">
      <w:pPr>
        <w:pStyle w:val="4"/>
        <w:spacing w:before="288" w:line="254" w:lineRule="auto"/>
        <w:ind w:right="99"/>
        <w:rPr>
          <w:rFonts w:hint="eastAsia"/>
        </w:rPr>
      </w:pPr>
    </w:p>
    <w:p w14:paraId="5CECC9F9">
      <w:pPr>
        <w:pStyle w:val="4"/>
        <w:spacing w:before="288" w:line="254" w:lineRule="auto"/>
        <w:ind w:right="99"/>
        <w:rPr>
          <w:rFonts w:hint="eastAsia"/>
        </w:rPr>
      </w:pPr>
      <w:r>
        <w:rPr>
          <w:rFonts w:hint="eastAsia"/>
        </w:rPr>
        <w:t>No one can have any interest in disputing the truth there is in such a statement.</w:t>
      </w:r>
    </w:p>
    <w:p w14:paraId="0BF5928B">
      <w:pPr>
        <w:pStyle w:val="4"/>
        <w:spacing w:before="288" w:line="254" w:lineRule="auto"/>
        <w:ind w:right="99"/>
        <w:rPr>
          <w:rFonts w:hint="eastAsia"/>
        </w:rPr>
      </w:pPr>
      <w:r>
        <w:rPr>
          <w:rFonts w:hint="eastAsia"/>
        </w:rPr>
        <w:t>没有人会有兴趣去争辩这样一个陈述中所包含的真理。</w:t>
      </w:r>
    </w:p>
    <w:p w14:paraId="494FDD62">
      <w:pPr>
        <w:pStyle w:val="4"/>
        <w:spacing w:before="288" w:line="254" w:lineRule="auto"/>
        <w:ind w:right="99"/>
        <w:rPr>
          <w:rFonts w:hint="eastAsia"/>
        </w:rPr>
      </w:pPr>
    </w:p>
    <w:p w14:paraId="3778446C">
      <w:pPr>
        <w:pStyle w:val="4"/>
        <w:spacing w:before="288" w:line="254" w:lineRule="auto"/>
        <w:ind w:right="99"/>
        <w:rPr>
          <w:rFonts w:hint="eastAsia"/>
        </w:rPr>
      </w:pPr>
      <w:r>
        <w:rPr>
          <w:rFonts w:hint="eastAsia"/>
        </w:rPr>
        <w:t>There is none good but one, that is, God, and for all goodness all men are always indebted to Him.</w:t>
      </w:r>
    </w:p>
    <w:p w14:paraId="420CE987">
      <w:pPr>
        <w:pStyle w:val="4"/>
        <w:spacing w:before="288" w:line="254" w:lineRule="auto"/>
        <w:ind w:right="99"/>
        <w:rPr>
          <w:rFonts w:hint="eastAsia"/>
        </w:rPr>
      </w:pPr>
      <w:r>
        <w:rPr>
          <w:rFonts w:hint="eastAsia"/>
        </w:rPr>
        <w:t>除了神一位之外，再没有良善的，并且为了所有的良善，所有的人都永远亏欠于祂。</w:t>
      </w:r>
    </w:p>
    <w:p w14:paraId="173B54C0">
      <w:pPr>
        <w:pStyle w:val="4"/>
        <w:spacing w:before="288" w:line="254" w:lineRule="auto"/>
        <w:ind w:right="99"/>
        <w:rPr>
          <w:rFonts w:hint="eastAsia"/>
        </w:rPr>
      </w:pPr>
    </w:p>
    <w:p w14:paraId="793BBEA3">
      <w:pPr>
        <w:pStyle w:val="4"/>
        <w:spacing w:before="288" w:line="254" w:lineRule="auto"/>
        <w:ind w:right="99"/>
        <w:rPr>
          <w:rFonts w:hint="eastAsia"/>
        </w:rPr>
      </w:pPr>
      <w:r>
        <w:rPr>
          <w:rFonts w:hint="eastAsia"/>
        </w:rPr>
        <w:t>But it does not follow that this is what Paul meant by the divine righteousness which he preached as gospel to sinners.</w:t>
      </w:r>
    </w:p>
    <w:p w14:paraId="0FF43C88">
      <w:pPr>
        <w:pStyle w:val="4"/>
        <w:spacing w:before="288" w:line="254" w:lineRule="auto"/>
        <w:ind w:right="99"/>
        <w:rPr>
          <w:rFonts w:hint="eastAsia"/>
        </w:rPr>
      </w:pPr>
      <w:r>
        <w:rPr>
          <w:rFonts w:hint="eastAsia"/>
        </w:rPr>
        <w:t>但这并不意味着，这就是保罗所传讲的作为给罪人的福音的神的义的含义。</w:t>
      </w:r>
    </w:p>
    <w:p w14:paraId="62DE852C">
      <w:pPr>
        <w:pStyle w:val="4"/>
        <w:spacing w:before="288" w:line="254" w:lineRule="auto"/>
        <w:ind w:right="99"/>
        <w:rPr>
          <w:rFonts w:hint="eastAsia"/>
        </w:rPr>
      </w:pPr>
    </w:p>
    <w:p w14:paraId="045BE4E4">
      <w:pPr>
        <w:pStyle w:val="4"/>
        <w:spacing w:before="288" w:line="254" w:lineRule="auto"/>
        <w:ind w:right="99"/>
        <w:rPr>
          <w:rFonts w:hint="eastAsia"/>
        </w:rPr>
      </w:pPr>
      <w:r>
        <w:rPr>
          <w:rFonts w:hint="eastAsia"/>
        </w:rPr>
        <w:t>Paul was dealing with a moral problem, with the position of sinners against whom there had been and was a revelation of wrath, and the problem cannot be stated, to say nothing of being solved, as long as we confine ourselves to the use of physical categories such as those implied in the illustrations of the sun and the spring.</w:t>
      </w:r>
    </w:p>
    <w:p w14:paraId="663B3E14">
      <w:pPr>
        <w:pStyle w:val="4"/>
        <w:spacing w:before="288" w:line="254" w:lineRule="auto"/>
        <w:ind w:right="99"/>
        <w:rPr>
          <w:rFonts w:hint="eastAsia"/>
        </w:rPr>
      </w:pPr>
      <w:r>
        <w:rPr>
          <w:rFonts w:hint="eastAsia"/>
        </w:rPr>
        <w:t>保罗处理的是一个道德问题，即罪人的地位问题，对他们已经有并且现在仍有忿怒的启示，只要我们局限于使用诸如太阳和泉水这些比喻所暗示的物理范畴，这个问题就无法被陈述，更不用说被解决了。</w:t>
      </w:r>
    </w:p>
    <w:p w14:paraId="2EE875E2">
      <w:pPr>
        <w:pStyle w:val="4"/>
        <w:spacing w:before="288" w:line="254" w:lineRule="auto"/>
        <w:ind w:right="99"/>
        <w:rPr>
          <w:rFonts w:hint="eastAsia"/>
        </w:rPr>
      </w:pPr>
    </w:p>
    <w:p w14:paraId="0CC0A0D5">
      <w:pPr>
        <w:pStyle w:val="4"/>
        <w:spacing w:before="288" w:line="254" w:lineRule="auto"/>
        <w:ind w:right="99"/>
        <w:rPr>
          <w:rFonts w:hint="eastAsia"/>
        </w:rPr>
      </w:pPr>
      <w:r>
        <w:rPr>
          <w:rFonts w:hint="eastAsia"/>
        </w:rPr>
        <w:t>Neither do we come closer to his thought when we speak of the δικαιοσύνη Θεῖν as the righteousness of God, 'not as inherent in the Divine Essence, but as going forth and embracing the personalities of men.</w:t>
      </w:r>
    </w:p>
    <w:p w14:paraId="3604D74C">
      <w:pPr>
        <w:pStyle w:val="4"/>
        <w:spacing w:before="288" w:line="254" w:lineRule="auto"/>
        <w:ind w:right="99"/>
        <w:rPr>
          <w:rFonts w:hint="eastAsia"/>
        </w:rPr>
      </w:pPr>
      <w:r>
        <w:rPr>
          <w:rFonts w:hint="eastAsia"/>
        </w:rPr>
        <w:t>当我们谈论 δικαιοσύνη Θεῖν（神的义）为‘并非内在于神性本质中，而是向外发出并拥抱人的位格’时，我们也没有更接近他的思想。</w:t>
      </w:r>
    </w:p>
    <w:p w14:paraId="2FC4E905">
      <w:pPr>
        <w:pStyle w:val="4"/>
        <w:spacing w:before="288" w:line="254" w:lineRule="auto"/>
        <w:ind w:right="99"/>
        <w:rPr>
          <w:rFonts w:hint="eastAsia"/>
        </w:rPr>
      </w:pPr>
    </w:p>
    <w:p w14:paraId="04C3928B">
      <w:pPr>
        <w:pStyle w:val="4"/>
        <w:spacing w:before="288" w:line="254" w:lineRule="auto"/>
        <w:ind w:right="99"/>
        <w:rPr>
          <w:rFonts w:hint="eastAsia"/>
        </w:rPr>
      </w:pPr>
      <w:r>
        <w:rPr>
          <w:rFonts w:hint="eastAsia"/>
        </w:rPr>
        <w:t>It is righteousness active and energising; the righteousness of the Divine Will as it were projected and enclosing and gathering into itself human wills.'</w:t>
      </w:r>
    </w:p>
    <w:p w14:paraId="18F1AE8C">
      <w:pPr>
        <w:pStyle w:val="4"/>
        <w:spacing w:before="288" w:line="254" w:lineRule="auto"/>
        <w:ind w:right="99"/>
        <w:rPr>
          <w:rFonts w:hint="eastAsia"/>
        </w:rPr>
      </w:pPr>
      <w:r>
        <w:rPr>
          <w:rFonts w:hint="eastAsia"/>
        </w:rPr>
        <w:t>它是主动且赋予能量的义；是神圣意志的义，仿佛被投射出来，包围并聚集人的意志于自身之中。’</w:t>
      </w:r>
    </w:p>
    <w:p w14:paraId="2E6B9AE2">
      <w:pPr>
        <w:pStyle w:val="4"/>
        <w:spacing w:before="288" w:line="254" w:lineRule="auto"/>
        <w:ind w:right="99"/>
        <w:rPr>
          <w:rFonts w:hint="eastAsia"/>
        </w:rPr>
      </w:pPr>
    </w:p>
    <w:p w14:paraId="52E9F46D">
      <w:pPr>
        <w:pStyle w:val="4"/>
        <w:spacing w:before="288" w:line="254" w:lineRule="auto"/>
        <w:ind w:right="99"/>
        <w:rPr>
          <w:rFonts w:hint="eastAsia"/>
        </w:rPr>
      </w:pPr>
      <w:r>
        <w:rPr>
          <w:rFonts w:hint="eastAsia"/>
        </w:rPr>
        <w:t>That this is the character of God's righteousness need not be disputed: we can say quite freely that 'the whole scheme of things by which He gathers to Himself a righteous people is the direct and spontaneous expression of His own inherent righteousness: a necessity of His own nature impels Him to make them like Himself.'</w:t>
      </w:r>
    </w:p>
    <w:p w14:paraId="09D87ED7">
      <w:pPr>
        <w:pStyle w:val="4"/>
        <w:spacing w:before="288" w:line="254" w:lineRule="auto"/>
        <w:ind w:right="99"/>
        <w:rPr>
          <w:rFonts w:hint="eastAsia"/>
        </w:rPr>
      </w:pPr>
      <w:r>
        <w:rPr>
          <w:rFonts w:hint="eastAsia"/>
        </w:rPr>
        <w:t>神的义具有这样的特性，这一点无需争议：我们可以毫无保留地说，‘祂借以聚集一群属祂的义民的整个计划，是祂自身内在公义的直接而自发的表达：祂本性的必然性驱使祂使他们像祂自己。’</w:t>
      </w:r>
    </w:p>
    <w:p w14:paraId="34559C3C">
      <w:pPr>
        <w:pStyle w:val="4"/>
        <w:spacing w:before="288" w:line="254" w:lineRule="auto"/>
        <w:ind w:right="99"/>
        <w:rPr>
          <w:rFonts w:hint="eastAsia"/>
        </w:rPr>
      </w:pPr>
    </w:p>
    <w:p w14:paraId="0A353461">
      <w:pPr>
        <w:pStyle w:val="4"/>
        <w:spacing w:before="288" w:line="254" w:lineRule="auto"/>
        <w:ind w:right="99"/>
        <w:rPr>
          <w:rFonts w:hint="eastAsia"/>
        </w:rPr>
      </w:pPr>
      <w:r>
        <w:rPr>
          <w:rFonts w:hint="eastAsia"/>
        </w:rPr>
        <w:t>But to reduce the gospel to this is to ignore the distinction between man simpliciter and sinful man; it is to assume that sin makes no difference to God, or to the mode in which He makes men partakers in His righteousness.</w:t>
      </w:r>
    </w:p>
    <w:p w14:paraId="4060869F">
      <w:pPr>
        <w:pStyle w:val="4"/>
        <w:spacing w:before="288" w:line="254" w:lineRule="auto"/>
        <w:ind w:right="99"/>
        <w:rPr>
          <w:rFonts w:hint="eastAsia"/>
        </w:rPr>
      </w:pPr>
      <w:r>
        <w:rPr>
          <w:rFonts w:hint="eastAsia"/>
        </w:rPr>
        <w:t>但将福音简化至此，就是忽略了纯粹的人与有罪的人之间的区别；这就是假定罪对神，或者对祂使人分享祂的义的方式，没有任何影响。</w:t>
      </w:r>
    </w:p>
    <w:p w14:paraId="667ABEB1">
      <w:pPr>
        <w:pStyle w:val="4"/>
        <w:spacing w:before="288" w:line="254" w:lineRule="auto"/>
        <w:ind w:right="99"/>
        <w:rPr>
          <w:rFonts w:hint="eastAsia"/>
        </w:rPr>
      </w:pPr>
    </w:p>
    <w:p w14:paraId="32FB3987">
      <w:pPr>
        <w:pStyle w:val="4"/>
        <w:spacing w:before="288" w:line="254" w:lineRule="auto"/>
        <w:ind w:right="99"/>
        <w:rPr>
          <w:rFonts w:hint="eastAsia"/>
        </w:rPr>
      </w:pPr>
      <w:r>
        <w:rPr>
          <w:rFonts w:hint="eastAsia"/>
        </w:rPr>
        <w:t>It is remarkable that such explanations of the righteousness of God can be given quite fully without introducing the name of Jesus.</w:t>
      </w:r>
    </w:p>
    <w:p w14:paraId="66B51ECB">
      <w:pPr>
        <w:pStyle w:val="4"/>
        <w:spacing w:before="288" w:line="254" w:lineRule="auto"/>
        <w:ind w:right="99"/>
        <w:rPr>
          <w:rFonts w:hint="eastAsia"/>
        </w:rPr>
      </w:pPr>
      <w:r>
        <w:rPr>
          <w:rFonts w:hint="eastAsia"/>
        </w:rPr>
        <w:t>值得注意的是，对神的义作出如此详尽的解释，竟然可以完全不提耶稣的名字。</w:t>
      </w:r>
    </w:p>
    <w:p w14:paraId="57115978">
      <w:pPr>
        <w:pStyle w:val="4"/>
        <w:spacing w:before="288" w:line="254" w:lineRule="auto"/>
        <w:ind w:right="99"/>
        <w:rPr>
          <w:rFonts w:hint="eastAsia"/>
        </w:rPr>
      </w:pPr>
    </w:p>
    <w:p w14:paraId="1C2B3153">
      <w:pPr>
        <w:pStyle w:val="4"/>
        <w:spacing w:before="288" w:line="254" w:lineRule="auto"/>
        <w:ind w:right="99"/>
        <w:rPr>
          <w:rFonts w:hint="eastAsia"/>
        </w:rPr>
      </w:pPr>
      <w:r>
        <w:rPr>
          <w:rFonts w:hint="eastAsia"/>
        </w:rPr>
        <w:t>Room may be made for Him, no doubt, in the system of ideas which they exhibit; but at the utmost He is a shining illustration of the nature of the divine righteousness—it is in no way dependent on Him.</w:t>
      </w:r>
    </w:p>
    <w:p w14:paraId="6E2CBF6A">
      <w:pPr>
        <w:pStyle w:val="4"/>
        <w:spacing w:before="288" w:line="254" w:lineRule="auto"/>
        <w:ind w:right="99"/>
        <w:rPr>
          <w:rFonts w:hint="eastAsia"/>
        </w:rPr>
      </w:pPr>
      <w:r>
        <w:rPr>
          <w:rFonts w:hint="eastAsia"/>
        </w:rPr>
        <w:t>毫无疑问，在他们所展示的观念体系中，可以为祂留有一席之地；但充其量，祂只是神圣之义本性的一个光辉例证——这义绝不依赖于祂。</w:t>
      </w:r>
    </w:p>
    <w:p w14:paraId="1C0F273F">
      <w:pPr>
        <w:pStyle w:val="4"/>
        <w:spacing w:before="288" w:line="254" w:lineRule="auto"/>
        <w:ind w:right="99"/>
        <w:rPr>
          <w:rFonts w:hint="eastAsia"/>
        </w:rPr>
      </w:pPr>
    </w:p>
    <w:p w14:paraId="5B955BE0">
      <w:pPr>
        <w:pStyle w:val="4"/>
        <w:spacing w:before="288" w:line="254" w:lineRule="auto"/>
        <w:ind w:right="99"/>
        <w:rPr>
          <w:rFonts w:hint="eastAsia"/>
        </w:rPr>
      </w:pPr>
      <w:r>
        <w:rPr>
          <w:rFonts w:hint="eastAsia"/>
        </w:rPr>
        <w:t>But this is not the point of view of Paul.</w:t>
      </w:r>
    </w:p>
    <w:p w14:paraId="4E6D9D17">
      <w:pPr>
        <w:pStyle w:val="4"/>
        <w:spacing w:before="288" w:line="254" w:lineRule="auto"/>
        <w:ind w:right="99"/>
        <w:rPr>
          <w:rFonts w:hint="eastAsia"/>
        </w:rPr>
      </w:pPr>
      <w:r>
        <w:rPr>
          <w:rFonts w:hint="eastAsia"/>
        </w:rPr>
        <w:t>但这并非保罗的观点。</w:t>
      </w:r>
    </w:p>
    <w:p w14:paraId="52AF9305">
      <w:pPr>
        <w:pStyle w:val="4"/>
        <w:spacing w:before="288" w:line="254" w:lineRule="auto"/>
        <w:ind w:right="99"/>
        <w:rPr>
          <w:rFonts w:hint="eastAsia"/>
        </w:rPr>
      </w:pPr>
    </w:p>
    <w:p w14:paraId="6A458970">
      <w:pPr>
        <w:pStyle w:val="4"/>
        <w:spacing w:before="288" w:line="254" w:lineRule="auto"/>
        <w:ind w:right="99"/>
        <w:rPr>
          <w:rFonts w:hint="eastAsia"/>
        </w:rPr>
      </w:pPr>
      <w:r>
        <w:rPr>
          <w:rFonts w:hint="eastAsia"/>
        </w:rPr>
        <w:t>In Paul the divine righteousness which constitutes gospel for sinners exposed to the divine wrath is revealed in Christ, and nowhere else.</w:t>
      </w:r>
    </w:p>
    <w:p w14:paraId="2B909369">
      <w:pPr>
        <w:pStyle w:val="4"/>
        <w:spacing w:before="288" w:line="254" w:lineRule="auto"/>
        <w:ind w:right="99"/>
        <w:rPr>
          <w:rFonts w:hint="eastAsia"/>
        </w:rPr>
      </w:pPr>
      <w:r>
        <w:rPr>
          <w:rFonts w:hint="eastAsia"/>
        </w:rPr>
        <w:t>在保罗看来，那构成对暴露于神忿怒之下的罪人而言的福音的神的义，是在基督里显明的，别无他处。</w:t>
      </w:r>
    </w:p>
    <w:p w14:paraId="52B5A721">
      <w:pPr>
        <w:pStyle w:val="4"/>
        <w:spacing w:before="288" w:line="254" w:lineRule="auto"/>
        <w:ind w:right="99"/>
        <w:rPr>
          <w:rFonts w:hint="eastAsia"/>
        </w:rPr>
      </w:pPr>
    </w:p>
    <w:p w14:paraId="7648D7EC">
      <w:pPr>
        <w:pStyle w:val="4"/>
        <w:spacing w:before="288" w:line="254" w:lineRule="auto"/>
        <w:ind w:right="99"/>
        <w:rPr>
          <w:rFonts w:hint="eastAsia"/>
        </w:rPr>
      </w:pPr>
      <w:r>
        <w:rPr>
          <w:rFonts w:hint="eastAsia"/>
        </w:rPr>
        <w:t>It is not a vast idea which he possesses independently, and under which Christ can be conveniently subsumed; apart from Christ, and Christ crucified, he has no idea of a divine righteousness at all which he can preach to sinners as the way of reconciliation to God.</w:t>
      </w:r>
    </w:p>
    <w:p w14:paraId="1C876079">
      <w:pPr>
        <w:pStyle w:val="4"/>
        <w:spacing w:before="288" w:line="254" w:lineRule="auto"/>
        <w:ind w:right="99"/>
        <w:rPr>
          <w:rFonts w:hint="eastAsia"/>
        </w:rPr>
      </w:pPr>
      <w:r>
        <w:rPr>
          <w:rFonts w:hint="eastAsia"/>
        </w:rPr>
        <w:t>这并非一个他独立拥有的宏大观念，可以方便地将基督归于其下；离开了基督，以及被钉十字架的基督，他根本没有任何关于神的义的观念，可以向罪人传讲作为与神和好的道路。</w:t>
      </w:r>
    </w:p>
    <w:p w14:paraId="448BEFB1">
      <w:pPr>
        <w:pStyle w:val="4"/>
        <w:spacing w:before="288" w:line="254" w:lineRule="auto"/>
        <w:ind w:right="99"/>
        <w:rPr>
          <w:rFonts w:hint="eastAsia"/>
        </w:rPr>
      </w:pPr>
    </w:p>
    <w:p w14:paraId="5535C9C6">
      <w:pPr>
        <w:pStyle w:val="4"/>
        <w:spacing w:before="288" w:line="254" w:lineRule="auto"/>
        <w:ind w:right="99"/>
        <w:rPr>
          <w:rFonts w:hint="eastAsia"/>
        </w:rPr>
      </w:pPr>
      <w:r>
        <w:rPr>
          <w:rFonts w:hint="eastAsia"/>
        </w:rPr>
        <w:t>If it is possible to overlook this when we read the words in Rom. 1:17, it should not be possible when we come to deal with the apostle's own exposition of them in Rom. 3:21–26.</w:t>
      </w:r>
    </w:p>
    <w:p w14:paraId="6724BF68">
      <w:pPr>
        <w:pStyle w:val="4"/>
        <w:spacing w:before="288" w:line="254" w:lineRule="auto"/>
        <w:ind w:right="99"/>
        <w:rPr>
          <w:rFonts w:hint="eastAsia"/>
        </w:rPr>
      </w:pPr>
      <w:r>
        <w:rPr>
          <w:rFonts w:hint="eastAsia"/>
        </w:rPr>
        <w:t>如果我们在读罗马书1章17节的经文时可能会忽略这一点，那么当我们处理使徒自己在罗马书3章21-26节中对这些经文的阐述时，就不应该再忽略了。</w:t>
      </w:r>
    </w:p>
    <w:p w14:paraId="6B47A8DF">
      <w:pPr>
        <w:pStyle w:val="4"/>
        <w:spacing w:before="288" w:line="254" w:lineRule="auto"/>
        <w:ind w:right="99"/>
        <w:rPr>
          <w:rFonts w:hint="eastAsia"/>
        </w:rPr>
      </w:pPr>
    </w:p>
    <w:p w14:paraId="5EE32712">
      <w:pPr>
        <w:pStyle w:val="4"/>
        <w:spacing w:before="288" w:line="254" w:lineRule="auto"/>
        <w:ind w:right="99"/>
        <w:rPr>
          <w:rFonts w:hint="eastAsia"/>
        </w:rPr>
      </w:pPr>
      <w:r>
        <w:rPr>
          <w:rFonts w:hint="eastAsia"/>
        </w:rPr>
        <w:t>There the divine righteousness is defined as a righteousness through faith in Jesus Christ.</w:t>
      </w:r>
    </w:p>
    <w:p w14:paraId="2071A156">
      <w:pPr>
        <w:pStyle w:val="4"/>
        <w:spacing w:before="288" w:line="254" w:lineRule="auto"/>
        <w:ind w:right="99"/>
        <w:rPr>
          <w:rFonts w:hint="eastAsia"/>
        </w:rPr>
      </w:pPr>
      <w:r>
        <w:rPr>
          <w:rFonts w:hint="eastAsia"/>
        </w:rPr>
        <w:t>在那里，神的义被定义为一种藉着信耶稣基督而来的义。</w:t>
      </w:r>
    </w:p>
    <w:p w14:paraId="43F08F8C">
      <w:pPr>
        <w:pStyle w:val="4"/>
        <w:spacing w:before="288" w:line="254" w:lineRule="auto"/>
        <w:ind w:right="99"/>
        <w:rPr>
          <w:rFonts w:hint="eastAsia"/>
        </w:rPr>
      </w:pPr>
    </w:p>
    <w:p w14:paraId="63390F15">
      <w:pPr>
        <w:pStyle w:val="4"/>
        <w:spacing w:before="288" w:line="254" w:lineRule="auto"/>
        <w:ind w:right="99"/>
        <w:rPr>
          <w:rFonts w:hint="eastAsia"/>
        </w:rPr>
      </w:pPr>
      <w:r>
        <w:rPr>
          <w:rFonts w:hint="eastAsia"/>
        </w:rPr>
        <w:t>Those who believe are justified (δικαιούμενοι) freely by God's grace through the redemption that is in Christ Jesus.</w:t>
      </w:r>
    </w:p>
    <w:p w14:paraId="620831A5">
      <w:pPr>
        <w:pStyle w:val="4"/>
        <w:spacing w:before="288" w:line="254" w:lineRule="auto"/>
        <w:ind w:right="99"/>
        <w:rPr>
          <w:rFonts w:hint="eastAsia"/>
        </w:rPr>
      </w:pPr>
      <w:r>
        <w:rPr>
          <w:rFonts w:hint="eastAsia"/>
        </w:rPr>
        <w:t>那些信的人白白地蒙神的恩典，藉着在基督耶稣里的救赎，就被称义（δικαιούμενοι）。</w:t>
      </w:r>
    </w:p>
    <w:p w14:paraId="1CA9B860">
      <w:pPr>
        <w:pStyle w:val="4"/>
        <w:spacing w:before="288" w:line="254" w:lineRule="auto"/>
        <w:ind w:right="99"/>
        <w:rPr>
          <w:rFonts w:hint="eastAsia"/>
        </w:rPr>
      </w:pPr>
    </w:p>
    <w:p w14:paraId="02AD567F">
      <w:pPr>
        <w:pStyle w:val="4"/>
        <w:spacing w:before="288" w:line="254" w:lineRule="auto"/>
        <w:ind w:right="99"/>
        <w:rPr>
          <w:rFonts w:hint="eastAsia"/>
        </w:rPr>
      </w:pPr>
      <w:r>
        <w:rPr>
          <w:rFonts w:hint="eastAsia"/>
        </w:rPr>
        <w:t>And Christ Jesus in this particular connection is the Son of God whom God has set forth as a propitiation, through faith, in His blood.</w:t>
      </w:r>
    </w:p>
    <w:p w14:paraId="100228F0">
      <w:pPr>
        <w:pStyle w:val="4"/>
        <w:spacing w:before="288" w:line="254" w:lineRule="auto"/>
        <w:ind w:right="99"/>
        <w:rPr>
          <w:rFonts w:hint="eastAsia"/>
        </w:rPr>
      </w:pPr>
      <w:r>
        <w:rPr>
          <w:rFonts w:hint="eastAsia"/>
        </w:rPr>
        <w:t>而基督耶稣在此特定关联中，是神所设立的、凭着祂的血、藉着人的信，作挽回祭的神的儿子。</w:t>
      </w:r>
    </w:p>
    <w:p w14:paraId="5A2792E3">
      <w:pPr>
        <w:pStyle w:val="4"/>
        <w:spacing w:before="288" w:line="254" w:lineRule="auto"/>
        <w:ind w:right="99"/>
        <w:rPr>
          <w:rFonts w:hint="eastAsia"/>
        </w:rPr>
      </w:pPr>
    </w:p>
    <w:p w14:paraId="567A28B5">
      <w:pPr>
        <w:pStyle w:val="4"/>
        <w:spacing w:before="288" w:line="254" w:lineRule="auto"/>
        <w:ind w:right="99"/>
        <w:rPr>
          <w:rFonts w:hint="eastAsia"/>
        </w:rPr>
      </w:pPr>
      <w:r>
        <w:rPr>
          <w:rFonts w:hint="eastAsia"/>
        </w:rPr>
        <w:t>The decisive word in this passage is propitiation—ἱλαστήριον—and without entering at this point further into the detail of interpretation, it will be admitted that it is only because Jesus Christ has the character or power of being a propitiation that there is revealed in Him a divine righteousness the revelation of which is gospel for sinners.</w:t>
      </w:r>
    </w:p>
    <w:p w14:paraId="4CAA63D0">
      <w:pPr>
        <w:pStyle w:val="4"/>
        <w:spacing w:before="288" w:line="254" w:lineRule="auto"/>
        <w:ind w:right="99"/>
        <w:rPr>
          <w:rFonts w:hint="eastAsia"/>
        </w:rPr>
      </w:pPr>
      <w:r>
        <w:rPr>
          <w:rFonts w:hint="eastAsia"/>
        </w:rPr>
        <w:t>这段经文中决定性的词是挽回祭——ἱλαστήριον——在这一点上，无需再深入解释的细节，人们都会承认，正是因为耶稣基督具有作为挽回祭的特性或能力，在祂里面才显明了一种神的义，而这种义的启示对罪人来说就是福音。</w:t>
      </w:r>
    </w:p>
    <w:p w14:paraId="28A22D6B">
      <w:pPr>
        <w:pStyle w:val="4"/>
        <w:spacing w:before="288" w:line="254" w:lineRule="auto"/>
        <w:ind w:right="99"/>
        <w:rPr>
          <w:rFonts w:hint="eastAsia"/>
        </w:rPr>
      </w:pPr>
    </w:p>
    <w:p w14:paraId="4DB8428D">
      <w:pPr>
        <w:pStyle w:val="4"/>
        <w:spacing w:before="288" w:line="254" w:lineRule="auto"/>
        <w:ind w:right="99"/>
        <w:rPr>
          <w:rFonts w:hint="eastAsia"/>
        </w:rPr>
      </w:pPr>
      <w:r>
        <w:rPr>
          <w:rFonts w:hint="eastAsia"/>
        </w:rPr>
        <w:t>Hence to comprehend ἱλαστήριον or propitiation as he comprehended it, is to have the only key to his gospel.</w:t>
      </w:r>
    </w:p>
    <w:p w14:paraId="1EAF80E9">
      <w:pPr>
        <w:pStyle w:val="4"/>
        <w:spacing w:before="288" w:line="254" w:lineRule="auto"/>
        <w:ind w:right="99"/>
        <w:rPr>
          <w:rFonts w:hint="eastAsia"/>
        </w:rPr>
      </w:pPr>
      <w:r>
        <w:rPr>
          <w:rFonts w:hint="eastAsia"/>
        </w:rPr>
        <w:t>因此，要像他那样理解ἱλαστήριον或挽回祭，就是掌握他福音的唯一钥匙。</w:t>
      </w:r>
    </w:p>
    <w:p w14:paraId="260CF5B6">
      <w:pPr>
        <w:pStyle w:val="4"/>
        <w:spacing w:before="288" w:line="254" w:lineRule="auto"/>
        <w:ind w:right="99"/>
        <w:rPr>
          <w:rFonts w:hint="eastAsia"/>
        </w:rPr>
      </w:pPr>
    </w:p>
    <w:p w14:paraId="1D6DCF6B">
      <w:pPr>
        <w:pStyle w:val="4"/>
        <w:spacing w:before="288" w:line="254" w:lineRule="auto"/>
        <w:ind w:right="99"/>
        <w:rPr>
          <w:rFonts w:hint="eastAsia"/>
        </w:rPr>
      </w:pPr>
      <w:r>
        <w:rPr>
          <w:rFonts w:hint="eastAsia"/>
        </w:rPr>
        <w:t>But there is a curious reluctance among many students of Paul to enter seriously into his mind at this critical point.</w:t>
      </w:r>
    </w:p>
    <w:p w14:paraId="196517C2">
      <w:pPr>
        <w:pStyle w:val="4"/>
        <w:spacing w:before="288" w:line="254" w:lineRule="auto"/>
        <w:ind w:right="99"/>
        <w:rPr>
          <w:rFonts w:hint="eastAsia"/>
        </w:rPr>
      </w:pPr>
      <w:r>
        <w:rPr>
          <w:rFonts w:hint="eastAsia"/>
        </w:rPr>
        <w:t>但在许多研究保罗的学者中，存在一种奇怪的迟疑，不愿在这一关键点上认真地进入他的思想。</w:t>
      </w:r>
    </w:p>
    <w:p w14:paraId="3336AF66">
      <w:pPr>
        <w:pStyle w:val="4"/>
        <w:spacing w:before="288" w:line="254" w:lineRule="auto"/>
        <w:ind w:right="99"/>
        <w:rPr>
          <w:rFonts w:hint="eastAsia"/>
        </w:rPr>
      </w:pPr>
    </w:p>
    <w:p w14:paraId="213374EE">
      <w:pPr>
        <w:pStyle w:val="4"/>
        <w:spacing w:before="288" w:line="254" w:lineRule="auto"/>
        <w:ind w:right="99"/>
        <w:rPr>
          <w:rFonts w:hint="eastAsia"/>
        </w:rPr>
      </w:pPr>
      <w:r>
        <w:rPr>
          <w:rFonts w:hint="eastAsia"/>
        </w:rPr>
        <w:t>Lightfoot, who has every disposition to agree with the apostle, formally declines the attempt.</w:t>
      </w:r>
    </w:p>
    <w:p w14:paraId="4136EBF7">
      <w:pPr>
        <w:pStyle w:val="4"/>
        <w:spacing w:before="288" w:line="254" w:lineRule="auto"/>
        <w:ind w:right="99"/>
        <w:rPr>
          <w:rFonts w:hint="eastAsia"/>
        </w:rPr>
      </w:pPr>
      <w:r>
        <w:rPr>
          <w:rFonts w:hint="eastAsia"/>
        </w:rPr>
        <w:t>莱特福特，尽管他完全倾向于同意使徒的观点，却正式拒绝了这种尝试。</w:t>
      </w:r>
    </w:p>
    <w:p w14:paraId="32D5B14C">
      <w:pPr>
        <w:pStyle w:val="4"/>
        <w:spacing w:before="288" w:line="254" w:lineRule="auto"/>
        <w:ind w:right="99"/>
        <w:rPr>
          <w:rFonts w:hint="eastAsia"/>
        </w:rPr>
      </w:pPr>
    </w:p>
    <w:p w14:paraId="2C23744F">
      <w:pPr>
        <w:pStyle w:val="4"/>
        <w:spacing w:before="288" w:line="254" w:lineRule="auto"/>
        <w:ind w:right="99"/>
        <w:rPr>
          <w:rFonts w:hint="eastAsia"/>
        </w:rPr>
      </w:pPr>
      <w:r>
        <w:rPr>
          <w:rFonts w:hint="eastAsia"/>
        </w:rPr>
        <w:t>After noting that God's righteousness was manifested in the propitiation 'inasmuch as sin required so great a sacrifice,' he proceeds, 'It is better not to go beyond the language of Scripture.</w:t>
      </w:r>
    </w:p>
    <w:p w14:paraId="4C29536A">
      <w:pPr>
        <w:pStyle w:val="4"/>
        <w:spacing w:before="288" w:line="254" w:lineRule="auto"/>
        <w:ind w:right="99"/>
        <w:rPr>
          <w:rFonts w:hint="eastAsia"/>
        </w:rPr>
      </w:pPr>
      <w:r>
        <w:rPr>
          <w:rFonts w:hint="eastAsia"/>
        </w:rPr>
        <w:t>在指出神的义在挽回祭中显明，‘因为罪需要如此巨大的献祭’之后，他接着说：‘最好不要超越圣经的语言。</w:t>
      </w:r>
    </w:p>
    <w:p w14:paraId="5071656A">
      <w:pPr>
        <w:pStyle w:val="4"/>
        <w:spacing w:before="288" w:line="254" w:lineRule="auto"/>
        <w:ind w:right="99"/>
        <w:rPr>
          <w:rFonts w:hint="eastAsia"/>
        </w:rPr>
      </w:pPr>
    </w:p>
    <w:p w14:paraId="134DC689">
      <w:pPr>
        <w:pStyle w:val="4"/>
        <w:spacing w:before="288" w:line="254" w:lineRule="auto"/>
        <w:ind w:right="99"/>
        <w:rPr>
          <w:rFonts w:hint="eastAsia"/>
        </w:rPr>
      </w:pPr>
      <w:r>
        <w:rPr>
          <w:rFonts w:hint="eastAsia"/>
        </w:rPr>
        <w:t>All the moral difficulties connected with the atonement arise from pressing the imagery of the apostolic writers too far.</w:t>
      </w:r>
    </w:p>
    <w:p w14:paraId="78328114">
      <w:pPr>
        <w:pStyle w:val="4"/>
        <w:spacing w:before="288" w:line="254" w:lineRule="auto"/>
        <w:ind w:right="99"/>
        <w:rPr>
          <w:rFonts w:hint="eastAsia"/>
        </w:rPr>
      </w:pPr>
      <w:r>
        <w:rPr>
          <w:rFonts w:hint="eastAsia"/>
        </w:rPr>
        <w:t>所有与赎罪相关的道德难题，都源于对使徒作者们所用比喻的过度解读。</w:t>
      </w:r>
    </w:p>
    <w:p w14:paraId="19B01417">
      <w:pPr>
        <w:pStyle w:val="4"/>
        <w:spacing w:before="288" w:line="254" w:lineRule="auto"/>
        <w:ind w:right="99"/>
        <w:rPr>
          <w:rFonts w:hint="eastAsia"/>
        </w:rPr>
      </w:pPr>
    </w:p>
    <w:p w14:paraId="1DE06384">
      <w:pPr>
        <w:pStyle w:val="4"/>
        <w:spacing w:before="288" w:line="254" w:lineRule="auto"/>
        <w:ind w:right="99"/>
        <w:rPr>
          <w:rFonts w:hint="eastAsia"/>
        </w:rPr>
      </w:pPr>
      <w:r>
        <w:rPr>
          <w:rFonts w:hint="eastAsia"/>
        </w:rPr>
        <w:t>Thus nothing is said here about appeasing divine wrath, nor is it stated to whom the sacrifice of Christ is paid.</w:t>
      </w:r>
    </w:p>
    <w:p w14:paraId="0EA4DC72">
      <w:pPr>
        <w:pStyle w:val="4"/>
        <w:spacing w:before="288" w:line="254" w:lineRule="auto"/>
        <w:ind w:right="99"/>
        <w:rPr>
          <w:rFonts w:hint="eastAsia"/>
        </w:rPr>
      </w:pPr>
      <w:r>
        <w:rPr>
          <w:rFonts w:hint="eastAsia"/>
        </w:rPr>
        <w:t>因此，这里没有提到平息神的忿怒，也没有说明基督的献祭是付给谁的。</w:t>
      </w:r>
    </w:p>
    <w:p w14:paraId="46582101">
      <w:pPr>
        <w:pStyle w:val="4"/>
        <w:spacing w:before="288" w:line="254" w:lineRule="auto"/>
        <w:ind w:right="99"/>
        <w:rPr>
          <w:rFonts w:hint="eastAsia"/>
        </w:rPr>
      </w:pPr>
    </w:p>
    <w:p w14:paraId="04E8B295">
      <w:pPr>
        <w:pStyle w:val="4"/>
        <w:spacing w:before="288" w:line="254" w:lineRule="auto"/>
        <w:ind w:right="99"/>
        <w:rPr>
          <w:rFonts w:hint="eastAsia"/>
        </w:rPr>
      </w:pPr>
      <w:r>
        <w:rPr>
          <w:rFonts w:hint="eastAsia"/>
        </w:rPr>
        <w:t>The central idea of that sacrifice is the great work done for us, whereby boasting is excluded.'</w:t>
      </w:r>
    </w:p>
    <w:p w14:paraId="7720D41A">
      <w:pPr>
        <w:pStyle w:val="4"/>
        <w:spacing w:before="288" w:line="254" w:lineRule="auto"/>
        <w:ind w:right="99"/>
        <w:rPr>
          <w:rFonts w:hint="eastAsia"/>
        </w:rPr>
      </w:pPr>
      <w:r>
        <w:rPr>
          <w:rFonts w:hint="eastAsia"/>
        </w:rPr>
        <w:t>那献祭的中心思想是为我们成就的伟大工作，藉此，自夸就被排除了。’</w:t>
      </w:r>
    </w:p>
    <w:p w14:paraId="7319EE60">
      <w:pPr>
        <w:pStyle w:val="4"/>
        <w:spacing w:before="288" w:line="254" w:lineRule="auto"/>
        <w:ind w:right="99"/>
        <w:rPr>
          <w:rFonts w:hint="eastAsia"/>
        </w:rPr>
      </w:pPr>
    </w:p>
    <w:p w14:paraId="21FF743F">
      <w:pPr>
        <w:pStyle w:val="4"/>
        <w:spacing w:before="288" w:line="254" w:lineRule="auto"/>
        <w:ind w:right="99"/>
        <w:rPr>
          <w:rFonts w:hint="eastAsia"/>
        </w:rPr>
      </w:pPr>
      <w:r>
        <w:rPr>
          <w:rFonts w:hint="eastAsia"/>
        </w:rPr>
        <w:t>It is in a similar tone of reverent renunciation that the authors of the International Critical Commentary on Romans refuse to construe the apostle's thoughts beyond his words.</w:t>
      </w:r>
    </w:p>
    <w:p w14:paraId="2F937950">
      <w:pPr>
        <w:pStyle w:val="4"/>
        <w:spacing w:before="288" w:line="254" w:lineRule="auto"/>
        <w:ind w:right="99"/>
        <w:rPr>
          <w:rFonts w:hint="eastAsia"/>
        </w:rPr>
      </w:pPr>
      <w:r>
        <w:rPr>
          <w:rFonts w:hint="eastAsia"/>
        </w:rPr>
        <w:t>《国际批判注释：罗马书》的作者们也以一种类似的、充满敬畏的放弃口吻，拒绝将使徒的思想解读到他的言语之外。</w:t>
      </w:r>
    </w:p>
    <w:p w14:paraId="004DC4DB">
      <w:pPr>
        <w:pStyle w:val="4"/>
        <w:spacing w:before="288" w:line="254" w:lineRule="auto"/>
        <w:ind w:right="99"/>
        <w:rPr>
          <w:rFonts w:hint="eastAsia"/>
        </w:rPr>
      </w:pPr>
    </w:p>
    <w:p w14:paraId="348F044F">
      <w:pPr>
        <w:pStyle w:val="4"/>
        <w:spacing w:before="288" w:line="254" w:lineRule="auto"/>
        <w:ind w:right="99"/>
        <w:rPr>
          <w:rFonts w:hint="eastAsia"/>
        </w:rPr>
      </w:pPr>
      <w:r>
        <w:rPr>
          <w:rFonts w:hint="eastAsia"/>
        </w:rPr>
        <w:t>'Following the example of St. Paul and St. John and the Epistle to the Hebrews, we speak of something in this great sacrifice, which we call "Propitiation."</w:t>
      </w:r>
    </w:p>
    <w:p w14:paraId="25AE6D3E">
      <w:pPr>
        <w:pStyle w:val="4"/>
        <w:spacing w:before="288" w:line="254" w:lineRule="auto"/>
        <w:ind w:right="99"/>
        <w:rPr>
          <w:rFonts w:hint="eastAsia"/>
        </w:rPr>
      </w:pPr>
      <w:r>
        <w:rPr>
          <w:rFonts w:hint="eastAsia"/>
        </w:rPr>
        <w:t>‘我们效法圣保罗、圣约翰和《希伯来书》的榜样，谈论这伟大献祭中的某种东西，我们称之为“挽回祭”。’</w:t>
      </w:r>
    </w:p>
    <w:p w14:paraId="6CE34857">
      <w:pPr>
        <w:pStyle w:val="4"/>
        <w:spacing w:before="288" w:line="254" w:lineRule="auto"/>
        <w:ind w:right="99"/>
        <w:rPr>
          <w:rFonts w:hint="eastAsia"/>
        </w:rPr>
      </w:pPr>
    </w:p>
    <w:p w14:paraId="626B7666">
      <w:pPr>
        <w:pStyle w:val="4"/>
        <w:spacing w:before="288" w:line="254" w:lineRule="auto"/>
        <w:ind w:right="99"/>
        <w:rPr>
          <w:rFonts w:hint="eastAsia"/>
        </w:rPr>
      </w:pPr>
      <w:r>
        <w:rPr>
          <w:rFonts w:hint="eastAsia"/>
        </w:rPr>
        <w:t>We believe that the Holy Spirit spoke through these writers, and that it was His will that we should use this word.</w:t>
      </w:r>
    </w:p>
    <w:p w14:paraId="25A86660">
      <w:pPr>
        <w:pStyle w:val="4"/>
        <w:spacing w:before="288" w:line="254" w:lineRule="auto"/>
        <w:ind w:right="99"/>
        <w:rPr>
          <w:rFonts w:hint="eastAsia"/>
        </w:rPr>
      </w:pPr>
      <w:r>
        <w:rPr>
          <w:rFonts w:hint="eastAsia"/>
        </w:rPr>
        <w:t>我们相信圣灵曾藉着这些作者说话，并且使用这个词是祂的旨意。</w:t>
      </w:r>
    </w:p>
    <w:p w14:paraId="5286680D">
      <w:pPr>
        <w:pStyle w:val="4"/>
        <w:spacing w:before="288" w:line="254" w:lineRule="auto"/>
        <w:ind w:right="99"/>
        <w:rPr>
          <w:rFonts w:hint="eastAsia"/>
        </w:rPr>
      </w:pPr>
    </w:p>
    <w:p w14:paraId="09E3FCB7">
      <w:pPr>
        <w:pStyle w:val="4"/>
        <w:spacing w:before="288" w:line="254" w:lineRule="auto"/>
        <w:ind w:right="99"/>
        <w:rPr>
          <w:rFonts w:hint="eastAsia"/>
        </w:rPr>
      </w:pPr>
      <w:r>
        <w:rPr>
          <w:rFonts w:hint="eastAsia"/>
        </w:rPr>
        <w:t>But it is a word which we must leave it to Him to interpret.</w:t>
      </w:r>
    </w:p>
    <w:p w14:paraId="32B80A3D">
      <w:pPr>
        <w:pStyle w:val="4"/>
        <w:spacing w:before="288" w:line="254" w:lineRule="auto"/>
        <w:ind w:right="99"/>
        <w:rPr>
          <w:rFonts w:hint="eastAsia"/>
        </w:rPr>
      </w:pPr>
      <w:r>
        <w:rPr>
          <w:rFonts w:hint="eastAsia"/>
        </w:rPr>
        <w:t>但这是一个我们必须留给祂来解释的词。</w:t>
      </w:r>
    </w:p>
    <w:p w14:paraId="71D5B52B">
      <w:pPr>
        <w:pStyle w:val="4"/>
        <w:spacing w:before="288" w:line="254" w:lineRule="auto"/>
        <w:ind w:right="99"/>
        <w:rPr>
          <w:rFonts w:hint="eastAsia"/>
        </w:rPr>
      </w:pPr>
    </w:p>
    <w:p w14:paraId="65E67072">
      <w:pPr>
        <w:pStyle w:val="4"/>
        <w:spacing w:before="288" w:line="254" w:lineRule="auto"/>
        <w:ind w:right="99"/>
        <w:rPr>
          <w:rFonts w:hint="eastAsia"/>
        </w:rPr>
      </w:pPr>
      <w:r>
        <w:rPr>
          <w:rFonts w:hint="eastAsia"/>
        </w:rPr>
        <w:t>We drop our plummet into the depths, but the line attached to it is too short, and it does not touch the bottom.</w:t>
      </w:r>
    </w:p>
    <w:p w14:paraId="124D2379">
      <w:pPr>
        <w:pStyle w:val="4"/>
        <w:spacing w:before="288" w:line="254" w:lineRule="auto"/>
        <w:ind w:right="99"/>
        <w:rPr>
          <w:rFonts w:hint="eastAsia"/>
        </w:rPr>
      </w:pPr>
      <w:r>
        <w:rPr>
          <w:rFonts w:hint="eastAsia"/>
        </w:rPr>
        <w:t>我们将测锤投入深渊，但系着它的线太短，触不到底。</w:t>
      </w:r>
    </w:p>
    <w:p w14:paraId="4534DEF6">
      <w:pPr>
        <w:pStyle w:val="4"/>
        <w:spacing w:before="288" w:line="254" w:lineRule="auto"/>
        <w:ind w:right="99"/>
        <w:rPr>
          <w:rFonts w:hint="eastAsia"/>
        </w:rPr>
      </w:pPr>
    </w:p>
    <w:p w14:paraId="5358F2F9">
      <w:pPr>
        <w:pStyle w:val="4"/>
        <w:spacing w:before="288" w:line="254" w:lineRule="auto"/>
        <w:ind w:right="99"/>
        <w:rPr>
          <w:rFonts w:hint="eastAsia"/>
        </w:rPr>
      </w:pPr>
      <w:r>
        <w:rPr>
          <w:rFonts w:hint="eastAsia"/>
        </w:rPr>
        <w:t>The awful processes of the Divine Mind we cannot fathom.</w:t>
      </w:r>
    </w:p>
    <w:p w14:paraId="0A904824">
      <w:pPr>
        <w:pStyle w:val="4"/>
        <w:spacing w:before="288" w:line="254" w:lineRule="auto"/>
        <w:ind w:right="99"/>
        <w:rPr>
          <w:rFonts w:hint="eastAsia"/>
        </w:rPr>
      </w:pPr>
      <w:r>
        <w:rPr>
          <w:rFonts w:hint="eastAsia"/>
        </w:rPr>
        <w:t>我们无法测度神圣心智中那可畏的过程。</w:t>
      </w:r>
    </w:p>
    <w:p w14:paraId="03D23948">
      <w:pPr>
        <w:pStyle w:val="4"/>
        <w:spacing w:before="288" w:line="254" w:lineRule="auto"/>
        <w:ind w:right="99"/>
        <w:rPr>
          <w:rFonts w:hint="eastAsia"/>
        </w:rPr>
      </w:pPr>
    </w:p>
    <w:p w14:paraId="32F137D6">
      <w:pPr>
        <w:pStyle w:val="4"/>
        <w:spacing w:before="288" w:line="254" w:lineRule="auto"/>
        <w:ind w:right="99"/>
        <w:rPr>
          <w:rFonts w:hint="eastAsia"/>
        </w:rPr>
      </w:pPr>
      <w:r>
        <w:rPr>
          <w:rFonts w:hint="eastAsia"/>
        </w:rPr>
        <w:t>Sufficient for us to know that through the virtue of the One Sacrifice our sacrifices are accepted, that the barrier which sin places between God and us is removed, and that there is a "sprinkling" which makes us free to approach the throne of grace.'</w:t>
      </w:r>
    </w:p>
    <w:p w14:paraId="1E2DF229">
      <w:pPr>
        <w:pStyle w:val="4"/>
        <w:spacing w:before="288" w:line="254" w:lineRule="auto"/>
        <w:ind w:right="99"/>
        <w:rPr>
          <w:rFonts w:hint="eastAsia"/>
        </w:rPr>
      </w:pPr>
      <w:r>
        <w:rPr>
          <w:rFonts w:hint="eastAsia"/>
        </w:rPr>
        <w:t>对我们来说，知道藉着那独一献祭的功效，我们的献祭得以被接纳，知道罪在神与我们之间设置的障碍被移去，并且知道有一种“洒血”使我们得以自由地来到施恩宝座前，就足够了。’</w:t>
      </w:r>
    </w:p>
    <w:p w14:paraId="669EABF6">
      <w:pPr>
        <w:pStyle w:val="4"/>
        <w:spacing w:before="288" w:line="254" w:lineRule="auto"/>
        <w:ind w:right="99"/>
        <w:rPr>
          <w:rFonts w:hint="eastAsia"/>
        </w:rPr>
      </w:pPr>
    </w:p>
    <w:p w14:paraId="179B9E07">
      <w:pPr>
        <w:pStyle w:val="4"/>
        <w:spacing w:before="288" w:line="254" w:lineRule="auto"/>
        <w:ind w:right="99"/>
        <w:rPr>
          <w:rFonts w:hint="eastAsia"/>
        </w:rPr>
      </w:pPr>
      <w:r>
        <w:rPr>
          <w:rFonts w:hint="eastAsia"/>
        </w:rPr>
        <w:t>In spite of its sincere humility one may doubt whether Paul would have appreciated this attitude to his exposition of the divine righteousness: it strikes one as rather English than either apostolic or philosophic.</w:t>
      </w:r>
    </w:p>
    <w:p w14:paraId="124AF925">
      <w:pPr>
        <w:pStyle w:val="4"/>
        <w:spacing w:before="288" w:line="254" w:lineRule="auto"/>
        <w:ind w:right="99"/>
        <w:rPr>
          <w:rFonts w:hint="eastAsia"/>
        </w:rPr>
      </w:pPr>
      <w:r>
        <w:rPr>
          <w:rFonts w:hint="eastAsia"/>
        </w:rPr>
        <w:t>尽管这种态度真诚谦卑，但我们仍可怀疑保罗是否会欣赏这种对他关于神的义的阐述所持的态度：这给人的感觉更像是英国式的，而非使徒式的或哲学式的。</w:t>
      </w:r>
    </w:p>
    <w:p w14:paraId="54D85402">
      <w:pPr>
        <w:pStyle w:val="4"/>
        <w:spacing w:before="288" w:line="254" w:lineRule="auto"/>
        <w:ind w:right="99"/>
        <w:rPr>
          <w:rFonts w:hint="eastAsia"/>
        </w:rPr>
      </w:pPr>
    </w:p>
    <w:p w14:paraId="2B109A99">
      <w:pPr>
        <w:pStyle w:val="4"/>
        <w:spacing w:before="288" w:line="254" w:lineRule="auto"/>
        <w:ind w:right="99"/>
        <w:rPr>
          <w:rFonts w:hint="eastAsia"/>
        </w:rPr>
      </w:pPr>
      <w:r>
        <w:rPr>
          <w:rFonts w:hint="eastAsia"/>
        </w:rPr>
        <w:t>Scholars of a different type fight shy of the apostle in a different way.</w:t>
      </w:r>
    </w:p>
    <w:p w14:paraId="570B9527">
      <w:pPr>
        <w:pStyle w:val="4"/>
        <w:spacing w:before="288" w:line="254" w:lineRule="auto"/>
        <w:ind w:right="99"/>
        <w:rPr>
          <w:rFonts w:hint="eastAsia"/>
        </w:rPr>
      </w:pPr>
      <w:r>
        <w:rPr>
          <w:rFonts w:hint="eastAsia"/>
        </w:rPr>
        <w:t>另一类学者则以不同的方式回避使徒。</w:t>
      </w:r>
    </w:p>
    <w:p w14:paraId="5024FBF6">
      <w:pPr>
        <w:pStyle w:val="4"/>
        <w:spacing w:before="288" w:line="254" w:lineRule="auto"/>
        <w:ind w:right="99"/>
        <w:rPr>
          <w:rFonts w:hint="eastAsia"/>
        </w:rPr>
      </w:pPr>
    </w:p>
    <w:p w14:paraId="3BA1F17C">
      <w:pPr>
        <w:pStyle w:val="4"/>
        <w:spacing w:before="288" w:line="254" w:lineRule="auto"/>
        <w:ind w:right="99"/>
        <w:rPr>
          <w:rFonts w:hint="eastAsia"/>
        </w:rPr>
      </w:pPr>
      <w:r>
        <w:rPr>
          <w:rFonts w:hint="eastAsia"/>
        </w:rPr>
        <w:t>Deissmann, for example, who has devoted himself to showing that the New Testament is written in the ordinary language of the time, and that we ought to understand it as it would have been understood by the man in the street in Antioch or Ephesus, Rome or Alexandria, has an interesting note on ἱλαστήριον.</w:t>
      </w:r>
    </w:p>
    <w:p w14:paraId="2FB01553">
      <w:pPr>
        <w:pStyle w:val="4"/>
        <w:spacing w:before="288" w:line="254" w:lineRule="auto"/>
        <w:ind w:right="99"/>
        <w:rPr>
          <w:rFonts w:hint="eastAsia"/>
        </w:rPr>
      </w:pPr>
      <w:r>
        <w:rPr>
          <w:rFonts w:hint="eastAsia"/>
        </w:rPr>
        <w:t>例如，戴斯曼，他致力于证明新约是用当时普通人的语言写成的，我们应该像安提阿、以弗所、罗马或亚历山大的街头巷尾之人那样去理解它，他对ἱλαστήριον有一段有趣的注释。</w:t>
      </w:r>
    </w:p>
    <w:p w14:paraId="5BD45D67">
      <w:pPr>
        <w:pStyle w:val="4"/>
        <w:spacing w:before="288" w:line="254" w:lineRule="auto"/>
        <w:ind w:right="99"/>
        <w:rPr>
          <w:rFonts w:hint="eastAsia"/>
        </w:rPr>
      </w:pPr>
    </w:p>
    <w:p w14:paraId="2FA1EB68">
      <w:pPr>
        <w:pStyle w:val="4"/>
        <w:spacing w:before="288" w:line="254" w:lineRule="auto"/>
        <w:ind w:right="99"/>
        <w:rPr>
          <w:rFonts w:hint="eastAsia"/>
        </w:rPr>
      </w:pPr>
      <w:r>
        <w:rPr>
          <w:rFonts w:hint="eastAsia"/>
        </w:rPr>
        <w:t>'Early in the imperial period,' he writes, 'it was a not uncommon custom to dedicate propitiatory gifts to the gods which were called ἱλαστήρια.</w:t>
      </w:r>
    </w:p>
    <w:p w14:paraId="1694CED6">
      <w:pPr>
        <w:pStyle w:val="4"/>
        <w:spacing w:before="288" w:line="254" w:lineRule="auto"/>
        <w:ind w:right="99"/>
        <w:rPr>
          <w:rFonts w:hint="eastAsia"/>
        </w:rPr>
      </w:pPr>
      <w:r>
        <w:rPr>
          <w:rFonts w:hint="eastAsia"/>
        </w:rPr>
        <w:t>他写道：‘在帝国时代早期，向诸神献上称为ἱλαστήρια的挽回祭礼物，是一种并不罕见的习俗。</w:t>
      </w:r>
    </w:p>
    <w:p w14:paraId="1FA26B85">
      <w:pPr>
        <w:pStyle w:val="4"/>
        <w:spacing w:before="288" w:line="254" w:lineRule="auto"/>
        <w:ind w:right="99"/>
        <w:rPr>
          <w:rFonts w:hint="eastAsia"/>
        </w:rPr>
      </w:pPr>
    </w:p>
    <w:p w14:paraId="67D8639F">
      <w:pPr>
        <w:pStyle w:val="4"/>
        <w:spacing w:before="288" w:line="254" w:lineRule="auto"/>
        <w:ind w:right="99"/>
        <w:rPr>
          <w:rFonts w:hint="eastAsia"/>
        </w:rPr>
      </w:pPr>
      <w:r>
        <w:rPr>
          <w:rFonts w:hint="eastAsia"/>
        </w:rPr>
        <w:t>The author considers it quite impossible that Paul should not know the word in this sense; if he had not already been familiar with it by living in Cilicia, he had certainly read it here and there in his wanderings through the empire when he stood before the monuments of paganism and pensively contemplated what the piety of a dying civilisation had to offer to its known or unknown gods.</w:t>
      </w:r>
    </w:p>
    <w:p w14:paraId="4E10A56F">
      <w:pPr>
        <w:pStyle w:val="4"/>
        <w:spacing w:before="288" w:line="254" w:lineRule="auto"/>
        <w:ind w:right="99"/>
        <w:rPr>
          <w:rFonts w:hint="eastAsia"/>
        </w:rPr>
      </w:pPr>
      <w:r>
        <w:rPr>
          <w:rFonts w:hint="eastAsia"/>
        </w:rPr>
        <w:t>作者认为保罗不可能不知道这个词的这种含义；如果他不是因为住在基利家而早已熟悉它，那么他在帝国各地游历时，站在异教的纪念碑前，沉思一个垂死文明的虔诚能为其已知或未知的神祇提供什么时，肯定在这里或那里读到过它。</w:t>
      </w:r>
    </w:p>
    <w:p w14:paraId="6D2B8D83">
      <w:pPr>
        <w:pStyle w:val="4"/>
        <w:spacing w:before="288" w:line="254" w:lineRule="auto"/>
        <w:ind w:right="99"/>
        <w:rPr>
          <w:rFonts w:hint="eastAsia"/>
        </w:rPr>
      </w:pPr>
    </w:p>
    <w:p w14:paraId="3D07B99E">
      <w:pPr>
        <w:pStyle w:val="4"/>
        <w:spacing w:before="288" w:line="254" w:lineRule="auto"/>
        <w:ind w:right="99"/>
        <w:rPr>
          <w:rFonts w:hint="eastAsia"/>
        </w:rPr>
      </w:pPr>
      <w:r>
        <w:rPr>
          <w:rFonts w:hint="eastAsia"/>
        </w:rPr>
        <w:t>That the verb προέθετο admirably suits the ἱλαστήριον taken as propitiatory gift, in the sense given to it in the Greek usage of the imperial period, requires no proof.</w:t>
      </w:r>
    </w:p>
    <w:p w14:paraId="128A98C2">
      <w:pPr>
        <w:pStyle w:val="4"/>
        <w:spacing w:before="288" w:line="254" w:lineRule="auto"/>
        <w:ind w:right="99"/>
        <w:rPr>
          <w:rFonts w:hint="eastAsia"/>
        </w:rPr>
      </w:pPr>
      <w:r>
        <w:rPr>
          <w:rFonts w:hint="eastAsia"/>
        </w:rPr>
        <w:t>动词προέθετο（设立）与作为挽回祭礼物的ἱλαστήριον，按帝国时期希腊语用法所赋予的意义，是绝妙的搭配，这无需证明。</w:t>
      </w:r>
    </w:p>
    <w:p w14:paraId="523DA3E4">
      <w:pPr>
        <w:pStyle w:val="4"/>
        <w:spacing w:before="288" w:line="254" w:lineRule="auto"/>
        <w:ind w:right="99"/>
        <w:rPr>
          <w:rFonts w:hint="eastAsia"/>
        </w:rPr>
      </w:pPr>
    </w:p>
    <w:p w14:paraId="176F8605">
      <w:pPr>
        <w:pStyle w:val="4"/>
        <w:spacing w:before="288" w:line="254" w:lineRule="auto"/>
        <w:ind w:right="99"/>
        <w:rPr>
          <w:rFonts w:hint="eastAsia"/>
        </w:rPr>
      </w:pPr>
      <w:r>
        <w:rPr>
          <w:rFonts w:hint="eastAsia"/>
        </w:rPr>
        <w:t>God has publicly set forth the crucified Christ in His blood, in view of the cosmos—to the Jews a stumbling-block, to the Greeks foolishness, to faith a ἱλαστήριον.</w:t>
      </w:r>
    </w:p>
    <w:p w14:paraId="7D1546E9">
      <w:pPr>
        <w:pStyle w:val="4"/>
        <w:spacing w:before="288" w:line="254" w:lineRule="auto"/>
        <w:ind w:right="99"/>
        <w:rPr>
          <w:rFonts w:hint="eastAsia"/>
        </w:rPr>
      </w:pPr>
      <w:r>
        <w:rPr>
          <w:rFonts w:hint="eastAsia"/>
        </w:rPr>
        <w:t>神已公开地将钉十字架的基督，在祂的血中，陈设在宇宙面前——对犹太人是绊脚石，对希腊人是愚拙，对信心则是ἱλαστήριον（挽回祭）。</w:t>
      </w:r>
    </w:p>
    <w:p w14:paraId="50C41F21">
      <w:pPr>
        <w:pStyle w:val="4"/>
        <w:spacing w:before="288" w:line="254" w:lineRule="auto"/>
        <w:ind w:right="99"/>
        <w:rPr>
          <w:rFonts w:hint="eastAsia"/>
        </w:rPr>
      </w:pPr>
    </w:p>
    <w:p w14:paraId="4A88DB76">
      <w:pPr>
        <w:pStyle w:val="4"/>
        <w:spacing w:before="288" w:line="254" w:lineRule="auto"/>
        <w:ind w:right="99"/>
        <w:rPr>
          <w:rFonts w:hint="eastAsia"/>
        </w:rPr>
      </w:pPr>
      <w:r>
        <w:rPr>
          <w:rFonts w:hint="eastAsia"/>
        </w:rPr>
        <w:t>The crucified Christ is the votive gift of the divine love for the salvation of men.</w:t>
      </w:r>
    </w:p>
    <w:p w14:paraId="4C315A50">
      <w:pPr>
        <w:pStyle w:val="4"/>
        <w:spacing w:before="288" w:line="254" w:lineRule="auto"/>
        <w:ind w:right="99"/>
        <w:rPr>
          <w:rFonts w:hint="eastAsia"/>
        </w:rPr>
      </w:pPr>
      <w:r>
        <w:rPr>
          <w:rFonts w:hint="eastAsia"/>
        </w:rPr>
        <w:t>被钉十字架的基督是神圣之爱为拯救人类而献上的还愿礼物。</w:t>
      </w:r>
    </w:p>
    <w:p w14:paraId="219A4B36">
      <w:pPr>
        <w:pStyle w:val="4"/>
        <w:spacing w:before="288" w:line="254" w:lineRule="auto"/>
        <w:ind w:right="99"/>
        <w:rPr>
          <w:rFonts w:hint="eastAsia"/>
        </w:rPr>
      </w:pPr>
    </w:p>
    <w:p w14:paraId="136AE12A">
      <w:pPr>
        <w:pStyle w:val="4"/>
        <w:spacing w:before="288" w:line="254" w:lineRule="auto"/>
        <w:ind w:right="99"/>
        <w:rPr>
          <w:rFonts w:hint="eastAsia"/>
        </w:rPr>
      </w:pPr>
      <w:r>
        <w:rPr>
          <w:rFonts w:hint="eastAsia"/>
        </w:rPr>
        <w:t>Elsewhere it is human hands which dedicate to the deity a dead image of stone in order to gain his favour; here the God of grace Himself erects the consoling image, for the skill and power of men are not sufficient … God's favour must be obtained—He Himself fulfils the preliminary conditions; men can do nothing at all, they cannot so much as believe—God does all in Christ; that is the religion of Paul, and our passage in Romans is but another expression of the same mystery of salvation.'</w:t>
      </w:r>
    </w:p>
    <w:p w14:paraId="096A9E68">
      <w:pPr>
        <w:pStyle w:val="4"/>
        <w:spacing w:before="288" w:line="254" w:lineRule="auto"/>
        <w:ind w:right="99"/>
        <w:rPr>
          <w:rFonts w:hint="eastAsia"/>
        </w:rPr>
      </w:pPr>
      <w:r>
        <w:rPr>
          <w:rFonts w:hint="eastAsia"/>
        </w:rPr>
        <w:t>在别处，是人的手将一尊死的石头偶像献给神明以求得其恩宠；在这里，是恩典的神自己竖立了这安慰人心的形象，因为人的技巧和能力都不足够……神的恩宠必须获得——祂自己满足了先决条件；人什么都不能做，他们甚至连信都不能——神在基督里成就了一切；这就是保罗的宗教，而我们在罗马书中的这段经文不过是这同一救赎奥秘的另一种表达。’</w:t>
      </w:r>
    </w:p>
    <w:p w14:paraId="29BD17F8">
      <w:pPr>
        <w:pStyle w:val="4"/>
        <w:spacing w:before="288" w:line="254" w:lineRule="auto"/>
        <w:ind w:right="99"/>
        <w:rPr>
          <w:rFonts w:hint="eastAsia"/>
        </w:rPr>
      </w:pPr>
    </w:p>
    <w:p w14:paraId="0BF3F8D0">
      <w:pPr>
        <w:pStyle w:val="4"/>
        <w:spacing w:before="288" w:line="254" w:lineRule="auto"/>
        <w:ind w:right="99"/>
        <w:rPr>
          <w:rFonts w:hint="eastAsia"/>
        </w:rPr>
      </w:pPr>
      <w:r>
        <w:rPr>
          <w:rFonts w:hint="eastAsia"/>
        </w:rPr>
        <w:t>All this is admirable: the crucified Christ is the votive gift of the divine love for the salvation of men.</w:t>
      </w:r>
    </w:p>
    <w:p w14:paraId="59575822">
      <w:pPr>
        <w:pStyle w:val="4"/>
        <w:spacing w:before="288" w:line="254" w:lineRule="auto"/>
        <w:ind w:right="99"/>
        <w:rPr>
          <w:rFonts w:hint="eastAsia"/>
        </w:rPr>
      </w:pPr>
      <w:r>
        <w:rPr>
          <w:rFonts w:hint="eastAsia"/>
        </w:rPr>
        <w:t>这一切都令人钦佩：被钉十字架的基督是神圣之爱为拯救人类而献上的还愿礼物。</w:t>
      </w:r>
    </w:p>
    <w:p w14:paraId="54E44674">
      <w:pPr>
        <w:pStyle w:val="4"/>
        <w:spacing w:before="288" w:line="254" w:lineRule="auto"/>
        <w:ind w:right="99"/>
        <w:rPr>
          <w:rFonts w:hint="eastAsia"/>
        </w:rPr>
      </w:pPr>
    </w:p>
    <w:p w14:paraId="3F3CE6E8">
      <w:pPr>
        <w:pStyle w:val="4"/>
        <w:spacing w:before="288" w:line="254" w:lineRule="auto"/>
        <w:ind w:right="99"/>
        <w:rPr>
          <w:rFonts w:hint="eastAsia"/>
        </w:rPr>
      </w:pPr>
      <w:r>
        <w:rPr>
          <w:rFonts w:hint="eastAsia"/>
        </w:rPr>
        <w:t>Possibly, as they read the word ἱλαστήριον, the statues or other propitiatory gifts to which Deissmann refers, and not the mercy-seat, which is designated by it in the Old Testament, did rise before the minds of the recipients of Paul's letter; but to say this is to stop short at the very surface of the apostle's mind.</w:t>
      </w:r>
    </w:p>
    <w:p w14:paraId="190E0AED">
      <w:pPr>
        <w:pStyle w:val="4"/>
        <w:spacing w:before="288" w:line="254" w:lineRule="auto"/>
        <w:ind w:right="99"/>
        <w:rPr>
          <w:rFonts w:hint="eastAsia"/>
        </w:rPr>
      </w:pPr>
      <w:r>
        <w:rPr>
          <w:rFonts w:hint="eastAsia"/>
        </w:rPr>
        <w:t>可能，当他们读到ἱλαστήριον这个词时，在保罗书信的收信人脑海中浮现的，是戴斯曼所指的那些雕像或其他挽回祭礼物，而不是旧约中用它所指的施恩座；但这样说，只是停留在使徒思想的表面。</w:t>
      </w:r>
    </w:p>
    <w:p w14:paraId="2B4727EB">
      <w:pPr>
        <w:pStyle w:val="4"/>
        <w:spacing w:before="288" w:line="254" w:lineRule="auto"/>
        <w:ind w:right="99"/>
        <w:rPr>
          <w:rFonts w:hint="eastAsia"/>
        </w:rPr>
      </w:pPr>
    </w:p>
    <w:p w14:paraId="19ABD92F">
      <w:pPr>
        <w:pStyle w:val="4"/>
        <w:spacing w:before="288" w:line="254" w:lineRule="auto"/>
        <w:ind w:right="99"/>
        <w:rPr>
          <w:rFonts w:hint="eastAsia"/>
        </w:rPr>
      </w:pPr>
      <w:r>
        <w:rPr>
          <w:rFonts w:hint="eastAsia"/>
        </w:rPr>
        <w:t>According to Deissmann, the ἱλαστήριον neutralises the anger of a deity or secures his good will; every one knew that, and apparently thought no more about it.</w:t>
      </w:r>
    </w:p>
    <w:p w14:paraId="194F2EA0">
      <w:pPr>
        <w:pStyle w:val="4"/>
        <w:spacing w:before="288" w:line="254" w:lineRule="auto"/>
        <w:ind w:right="99"/>
        <w:rPr>
          <w:rFonts w:hint="eastAsia"/>
        </w:rPr>
      </w:pPr>
      <w:r>
        <w:rPr>
          <w:rFonts w:hint="eastAsia"/>
        </w:rPr>
        <w:t>根据戴斯曼的说法，ἱλαστήριον可以平息一位神祇的愤怒或确保他的善意；每个人都知道这一点，并且显然没有再多想。</w:t>
      </w:r>
    </w:p>
    <w:p w14:paraId="1E2B4660">
      <w:pPr>
        <w:pStyle w:val="4"/>
        <w:spacing w:before="288" w:line="254" w:lineRule="auto"/>
        <w:ind w:right="99"/>
        <w:rPr>
          <w:rFonts w:hint="eastAsia"/>
        </w:rPr>
      </w:pPr>
    </w:p>
    <w:p w14:paraId="3A6F7B5E">
      <w:pPr>
        <w:pStyle w:val="4"/>
        <w:spacing w:before="288" w:line="254" w:lineRule="auto"/>
        <w:ind w:right="99"/>
        <w:rPr>
          <w:rFonts w:hint="eastAsia"/>
        </w:rPr>
      </w:pPr>
      <w:r>
        <w:rPr>
          <w:rFonts w:hint="eastAsia"/>
        </w:rPr>
        <w:t>But the peculiarity of the passage in Romans is that Paul is applying the whole force of his intelligence, consciously and purposely, to this very point.</w:t>
      </w:r>
    </w:p>
    <w:p w14:paraId="134BE595">
      <w:pPr>
        <w:pStyle w:val="4"/>
        <w:spacing w:before="288" w:line="254" w:lineRule="auto"/>
        <w:ind w:right="99"/>
        <w:rPr>
          <w:rFonts w:hint="eastAsia"/>
        </w:rPr>
      </w:pPr>
      <w:r>
        <w:rPr>
          <w:rFonts w:hint="eastAsia"/>
        </w:rPr>
        <w:t>但罗马书这段经文的特殊之处在于，保罗正有意识地、有目的地，将他全部的智力都运用于这一点上。</w:t>
      </w:r>
    </w:p>
    <w:p w14:paraId="1B6764FE">
      <w:pPr>
        <w:pStyle w:val="4"/>
        <w:spacing w:before="288" w:line="254" w:lineRule="auto"/>
        <w:ind w:right="99"/>
        <w:rPr>
          <w:rFonts w:hint="eastAsia"/>
        </w:rPr>
      </w:pPr>
    </w:p>
    <w:p w14:paraId="77091940">
      <w:pPr>
        <w:pStyle w:val="4"/>
        <w:spacing w:before="288" w:line="254" w:lineRule="auto"/>
        <w:ind w:right="99"/>
        <w:rPr>
          <w:rFonts w:hint="eastAsia"/>
        </w:rPr>
      </w:pPr>
      <w:r>
        <w:rPr>
          <w:rFonts w:hint="eastAsia"/>
        </w:rPr>
        <w:t>He is explaining to himself and to others what a ἱλαστήριον is—what must be the nature of a votive gift which shall neutralise sin and enable God to receive as righteous those who 'believe' in it.</w:t>
      </w:r>
    </w:p>
    <w:p w14:paraId="2760428F">
      <w:pPr>
        <w:pStyle w:val="4"/>
        <w:spacing w:before="288" w:line="254" w:lineRule="auto"/>
        <w:ind w:right="99"/>
        <w:rPr>
          <w:rFonts w:hint="eastAsia"/>
        </w:rPr>
      </w:pPr>
      <w:r>
        <w:rPr>
          <w:rFonts w:hint="eastAsia"/>
        </w:rPr>
        <w:t>他正在向自己和他人解释ἱλαστήριον是什么——一个能够抵消罪，并使神能接纳那些‘相信’它的人为义的还愿礼物，其性质必须是怎样的。</w:t>
      </w:r>
    </w:p>
    <w:p w14:paraId="75264E7F">
      <w:pPr>
        <w:pStyle w:val="4"/>
        <w:spacing w:before="288" w:line="254" w:lineRule="auto"/>
        <w:ind w:right="99"/>
        <w:rPr>
          <w:rFonts w:hint="eastAsia"/>
        </w:rPr>
      </w:pPr>
    </w:p>
    <w:p w14:paraId="5FCE0C57">
      <w:pPr>
        <w:pStyle w:val="4"/>
        <w:spacing w:before="288" w:line="254" w:lineRule="auto"/>
        <w:ind w:right="99"/>
        <w:rPr>
          <w:rFonts w:hint="eastAsia"/>
        </w:rPr>
      </w:pPr>
      <w:r>
        <w:rPr>
          <w:rFonts w:hint="eastAsia"/>
        </w:rPr>
        <w:t>It is not fair to him not to pursue his thought as far as he puts it in our power to do so, and it is surely more than unfair to say that he wishes us—much more that the Holy Spirit wishes us—to use particular words even though they do not convey to us any particular meaning.</w:t>
      </w:r>
    </w:p>
    <w:p w14:paraId="6C9EC6BE">
      <w:pPr>
        <w:pStyle w:val="4"/>
        <w:spacing w:before="288" w:line="254" w:lineRule="auto"/>
        <w:ind w:right="99"/>
        <w:rPr>
          <w:rFonts w:hint="eastAsia"/>
        </w:rPr>
      </w:pPr>
      <w:r>
        <w:rPr>
          <w:rFonts w:hint="eastAsia"/>
        </w:rPr>
        <w:t>不追随他的思想，直到他所赋予我们能力所及的程度，这对他是很不公平的；而说他希望我们——更甚者，说圣灵希望我们——使用特定的词语，即使它们对我们不传达任何特定的意义，那肯定就更不公平了。</w:t>
      </w:r>
    </w:p>
    <w:p w14:paraId="725AFC5A">
      <w:pPr>
        <w:pStyle w:val="4"/>
        <w:spacing w:before="288" w:line="254" w:lineRule="auto"/>
        <w:ind w:right="99"/>
        <w:rPr>
          <w:rFonts w:hint="eastAsia"/>
        </w:rPr>
      </w:pPr>
    </w:p>
    <w:p w14:paraId="1341EDBF">
      <w:pPr>
        <w:pStyle w:val="4"/>
        <w:spacing w:before="288" w:line="254" w:lineRule="auto"/>
        <w:ind w:right="99"/>
        <w:rPr>
          <w:rFonts w:hint="eastAsia"/>
        </w:rPr>
      </w:pPr>
      <w:r>
        <w:rPr>
          <w:rFonts w:hint="eastAsia"/>
        </w:rPr>
        <w:t>His meaning, however, in a highly argumentative passage like this, must be made out, not simply by reference to Old Testament words, like ֶרתפֹּכַּ or ֲעָזָרה, which the LXX renders by ἱλαστήριον, nor to words found in popular authorities approximately contemporary: it can only be made out from the connection of his thoughts.</w:t>
      </w:r>
    </w:p>
    <w:p w14:paraId="775EA7F0">
      <w:pPr>
        <w:pStyle w:val="4"/>
        <w:spacing w:before="288" w:line="254" w:lineRule="auto"/>
        <w:ind w:right="99"/>
        <w:rPr>
          <w:rFonts w:hint="eastAsia"/>
        </w:rPr>
      </w:pPr>
      <w:r>
        <w:rPr>
          <w:rFonts w:hint="eastAsia"/>
        </w:rPr>
        <w:t>然而，在像这样一段充满论证的经文中，他的意思必须被理解，不能仅仅通过参考像 ֶרתפֹּכַּ 或 ֲעָזָרה 这样的旧约词汇（七十士译本将其译为ἱλαστήριον），也不能参考在与他大致同时代的通俗权威著作中找到的词汇：它只能从他思想的关联中被理解。</w:t>
      </w:r>
    </w:p>
    <w:p w14:paraId="06FAD3BA">
      <w:pPr>
        <w:pStyle w:val="4"/>
        <w:spacing w:before="288" w:line="254" w:lineRule="auto"/>
        <w:ind w:right="99"/>
        <w:rPr>
          <w:rFonts w:hint="eastAsia"/>
        </w:rPr>
      </w:pPr>
    </w:p>
    <w:p w14:paraId="562F1067">
      <w:pPr>
        <w:pStyle w:val="4"/>
        <w:spacing w:before="288" w:line="254" w:lineRule="auto"/>
        <w:ind w:right="99"/>
        <w:rPr>
          <w:rFonts w:hint="eastAsia"/>
        </w:rPr>
      </w:pPr>
      <w:r>
        <w:rPr>
          <w:rFonts w:hint="eastAsia"/>
        </w:rPr>
        <w:t>If we concentrate our attention upon this, some things become plain.</w:t>
      </w:r>
    </w:p>
    <w:p w14:paraId="77D31DCA">
      <w:pPr>
        <w:pStyle w:val="4"/>
        <w:spacing w:before="288" w:line="254" w:lineRule="auto"/>
        <w:ind w:right="99"/>
        <w:rPr>
          <w:rFonts w:hint="eastAsia"/>
        </w:rPr>
      </w:pPr>
      <w:r>
        <w:rPr>
          <w:rFonts w:hint="eastAsia"/>
        </w:rPr>
        <w:t>如果我们专注于此，一些事情就会变得清晰。</w:t>
      </w:r>
    </w:p>
    <w:p w14:paraId="7C9327BC">
      <w:pPr>
        <w:pStyle w:val="4"/>
        <w:spacing w:before="288" w:line="254" w:lineRule="auto"/>
        <w:ind w:right="99"/>
        <w:rPr>
          <w:rFonts w:hint="eastAsia"/>
        </w:rPr>
      </w:pPr>
    </w:p>
    <w:p w14:paraId="6ED4C53F">
      <w:pPr>
        <w:pStyle w:val="4"/>
        <w:spacing w:before="288" w:line="254" w:lineRule="auto"/>
        <w:ind w:right="99"/>
        <w:rPr>
          <w:rFonts w:hint="eastAsia"/>
        </w:rPr>
      </w:pPr>
      <w:r>
        <w:rPr>
          <w:rFonts w:hint="eastAsia"/>
        </w:rPr>
        <w:t>Paul is supremely interested in the universal scope of his gospel.</w:t>
      </w:r>
    </w:p>
    <w:p w14:paraId="4FEE9172">
      <w:pPr>
        <w:pStyle w:val="4"/>
        <w:spacing w:before="288" w:line="254" w:lineRule="auto"/>
        <w:ind w:right="99"/>
        <w:rPr>
          <w:rFonts w:hint="eastAsia"/>
        </w:rPr>
      </w:pPr>
      <w:r>
        <w:rPr>
          <w:rFonts w:hint="eastAsia"/>
        </w:rPr>
        <w:t>保罗对他福音的普世范围极为感兴趣。</w:t>
      </w:r>
    </w:p>
    <w:p w14:paraId="10FD42F1">
      <w:pPr>
        <w:pStyle w:val="4"/>
        <w:spacing w:before="288" w:line="254" w:lineRule="auto"/>
        <w:ind w:right="99"/>
        <w:rPr>
          <w:rFonts w:hint="eastAsia"/>
        </w:rPr>
      </w:pPr>
    </w:p>
    <w:p w14:paraId="3602CE32">
      <w:pPr>
        <w:pStyle w:val="4"/>
        <w:spacing w:before="288" w:line="254" w:lineRule="auto"/>
        <w:ind w:right="99"/>
        <w:rPr>
          <w:rFonts w:hint="eastAsia"/>
        </w:rPr>
      </w:pPr>
      <w:r>
        <w:rPr>
          <w:rFonts w:hint="eastAsia"/>
        </w:rPr>
        <w:t>Before introducing the exposition of it in Rom. 3:21 ff. he has taken pains to show that 'all the world' is guilty before God, and in the course of his exposition he insists that there is no distinction between men, that all have sinned, that God is not the God of Jews only but of Gentiles also, and justifies both alike in precisely the same way.</w:t>
      </w:r>
    </w:p>
    <w:p w14:paraId="18666868">
      <w:pPr>
        <w:pStyle w:val="4"/>
        <w:spacing w:before="288" w:line="254" w:lineRule="auto"/>
        <w:ind w:right="99"/>
        <w:rPr>
          <w:rFonts w:hint="eastAsia"/>
        </w:rPr>
      </w:pPr>
      <w:r>
        <w:rPr>
          <w:rFonts w:hint="eastAsia"/>
        </w:rPr>
        <w:t>在罗马书3章21节及以后介绍其阐述之前，他已费尽心力表明‘普世的人’在神面前都是有罪的，并且在他阐述的过程中，他坚持认为人与人之间没有区别，所有人都犯了罪，神不仅是犹太人的神，也是外邦人的神，并且以完全相同的方式称他们双方为义。</w:t>
      </w:r>
    </w:p>
    <w:p w14:paraId="264D4FF6">
      <w:pPr>
        <w:pStyle w:val="4"/>
        <w:spacing w:before="288" w:line="254" w:lineRule="auto"/>
        <w:ind w:right="99"/>
        <w:rPr>
          <w:rFonts w:hint="eastAsia"/>
        </w:rPr>
      </w:pPr>
    </w:p>
    <w:p w14:paraId="32109B2B">
      <w:pPr>
        <w:pStyle w:val="4"/>
        <w:spacing w:before="288" w:line="254" w:lineRule="auto"/>
        <w:ind w:right="99"/>
        <w:rPr>
          <w:rFonts w:hint="eastAsia"/>
        </w:rPr>
      </w:pPr>
      <w:r>
        <w:rPr>
          <w:rFonts w:hint="eastAsia"/>
        </w:rPr>
        <w:t>It seems a fair inference from this that the conditions for understanding the vital idea of propitiation are to be sought, not in any peculiarities of Jewish or of pagan history, but in the human conscience which is common to both.</w:t>
      </w:r>
    </w:p>
    <w:p w14:paraId="7549D026">
      <w:pPr>
        <w:pStyle w:val="4"/>
        <w:spacing w:before="288" w:line="254" w:lineRule="auto"/>
        <w:ind w:right="99"/>
        <w:rPr>
          <w:rFonts w:hint="eastAsia"/>
        </w:rPr>
      </w:pPr>
      <w:r>
        <w:rPr>
          <w:rFonts w:hint="eastAsia"/>
        </w:rPr>
        <w:t>由此似乎可以合理推断，理解挽回祭这一至关重要的观念的条件，不应在犹太或异教历史的任何特殊性中寻找，而应在两者所共有的、人类的良心中寻找。</w:t>
      </w:r>
    </w:p>
    <w:p w14:paraId="01C3AC3B">
      <w:pPr>
        <w:pStyle w:val="4"/>
        <w:spacing w:before="288" w:line="254" w:lineRule="auto"/>
        <w:ind w:right="99"/>
        <w:rPr>
          <w:rFonts w:hint="eastAsia"/>
        </w:rPr>
      </w:pPr>
    </w:p>
    <w:p w14:paraId="77CEDA78">
      <w:pPr>
        <w:pStyle w:val="4"/>
        <w:spacing w:before="288" w:line="254" w:lineRule="auto"/>
        <w:ind w:right="99"/>
        <w:rPr>
          <w:rFonts w:hint="eastAsia"/>
        </w:rPr>
      </w:pPr>
      <w:r>
        <w:rPr>
          <w:rFonts w:hint="eastAsia"/>
        </w:rPr>
        <w:t>If we have not the key to it in ourselves, no learning will put it into our hearts.</w:t>
      </w:r>
    </w:p>
    <w:p w14:paraId="638A7E8C">
      <w:pPr>
        <w:pStyle w:val="4"/>
        <w:spacing w:before="288" w:line="254" w:lineRule="auto"/>
        <w:ind w:right="99"/>
        <w:rPr>
          <w:rFonts w:hint="eastAsia"/>
        </w:rPr>
      </w:pPr>
      <w:r>
        <w:rPr>
          <w:rFonts w:hint="eastAsia"/>
        </w:rPr>
        <w:t>如果我们自己里面没有这把钥匙，任何学问都无法将它放入我们心中。</w:t>
      </w:r>
    </w:p>
    <w:p w14:paraId="23E2F66A">
      <w:pPr>
        <w:pStyle w:val="4"/>
        <w:spacing w:before="288" w:line="254" w:lineRule="auto"/>
        <w:ind w:right="99"/>
        <w:rPr>
          <w:rFonts w:hint="eastAsia"/>
        </w:rPr>
      </w:pPr>
    </w:p>
    <w:p w14:paraId="799BB24D">
      <w:pPr>
        <w:pStyle w:val="4"/>
        <w:spacing w:before="288" w:line="254" w:lineRule="auto"/>
        <w:ind w:right="99"/>
        <w:rPr>
          <w:rFonts w:hint="eastAsia"/>
        </w:rPr>
      </w:pPr>
      <w:r>
        <w:rPr>
          <w:rFonts w:hint="eastAsia"/>
        </w:rPr>
        <w:t>According to Paul, it is God who sets forth Christ as a propitiation, and as the propitiation in any case deals with sin for its removal, the setting forth of it is on God's part an act of grace.</w:t>
      </w:r>
    </w:p>
    <w:p w14:paraId="2909437A">
      <w:pPr>
        <w:pStyle w:val="4"/>
        <w:spacing w:before="288" w:line="254" w:lineRule="auto"/>
        <w:ind w:right="99"/>
        <w:rPr>
          <w:rFonts w:hint="eastAsia"/>
        </w:rPr>
      </w:pPr>
      <w:r>
        <w:rPr>
          <w:rFonts w:hint="eastAsia"/>
        </w:rPr>
        <w:t>根据保罗的说法，是神设立基督作挽回祭，既然挽回祭无论如何都是为了除去罪而处理罪，那么设立它就是神方面的一个恩典之举。</w:t>
      </w:r>
    </w:p>
    <w:p w14:paraId="394D5181">
      <w:pPr>
        <w:pStyle w:val="4"/>
        <w:spacing w:before="288" w:line="254" w:lineRule="auto"/>
        <w:ind w:right="99"/>
        <w:rPr>
          <w:rFonts w:hint="eastAsia"/>
        </w:rPr>
      </w:pPr>
    </w:p>
    <w:p w14:paraId="2D1ADBF7">
      <w:pPr>
        <w:pStyle w:val="4"/>
        <w:spacing w:before="288" w:line="254" w:lineRule="auto"/>
        <w:ind w:right="99"/>
        <w:rPr>
          <w:rFonts w:hint="eastAsia"/>
        </w:rPr>
      </w:pPr>
      <w:r>
        <w:rPr>
          <w:rFonts w:hint="eastAsia"/>
        </w:rPr>
        <w:t>It is a manifestation of God in the character of a sin-forgiving God.</w:t>
      </w:r>
    </w:p>
    <w:p w14:paraId="38AD8C74">
      <w:pPr>
        <w:pStyle w:val="4"/>
        <w:spacing w:before="288" w:line="254" w:lineRule="auto"/>
        <w:ind w:right="99"/>
        <w:rPr>
          <w:rFonts w:hint="eastAsia"/>
        </w:rPr>
      </w:pPr>
      <w:r>
        <w:rPr>
          <w:rFonts w:hint="eastAsia"/>
        </w:rPr>
        <w:t>这是神以赦罪之神的品格所作的彰显。</w:t>
      </w:r>
    </w:p>
    <w:p w14:paraId="0448DAD6">
      <w:pPr>
        <w:pStyle w:val="4"/>
        <w:spacing w:before="288" w:line="254" w:lineRule="auto"/>
        <w:ind w:right="99"/>
        <w:rPr>
          <w:rFonts w:hint="eastAsia"/>
        </w:rPr>
      </w:pPr>
    </w:p>
    <w:p w14:paraId="562C39F2">
      <w:pPr>
        <w:pStyle w:val="4"/>
        <w:spacing w:before="288" w:line="254" w:lineRule="auto"/>
        <w:ind w:right="99"/>
        <w:rPr>
          <w:rFonts w:hint="eastAsia"/>
        </w:rPr>
      </w:pPr>
      <w:r>
        <w:rPr>
          <w:rFonts w:hint="eastAsia"/>
        </w:rPr>
        <w:t>Many modern interpreters of Paul find the meaning of the passage exhausted here.</w:t>
      </w:r>
    </w:p>
    <w:p w14:paraId="6CD39007">
      <w:pPr>
        <w:pStyle w:val="4"/>
        <w:spacing w:before="288" w:line="254" w:lineRule="auto"/>
        <w:ind w:right="99"/>
        <w:rPr>
          <w:rFonts w:hint="eastAsia"/>
        </w:rPr>
      </w:pPr>
      <w:r>
        <w:rPr>
          <w:rFonts w:hint="eastAsia"/>
        </w:rPr>
        <w:t>许多现代保罗诠释者认为这段经文的意义到此为止。</w:t>
      </w:r>
    </w:p>
    <w:p w14:paraId="5AB74820">
      <w:pPr>
        <w:pStyle w:val="4"/>
        <w:spacing w:before="288" w:line="254" w:lineRule="auto"/>
        <w:ind w:right="99"/>
        <w:rPr>
          <w:rFonts w:hint="eastAsia"/>
        </w:rPr>
      </w:pPr>
    </w:p>
    <w:p w14:paraId="77000C5A">
      <w:pPr>
        <w:pStyle w:val="4"/>
        <w:spacing w:before="288" w:line="254" w:lineRule="auto"/>
        <w:ind w:right="99"/>
        <w:rPr>
          <w:rFonts w:hint="eastAsia"/>
        </w:rPr>
      </w:pPr>
      <w:r>
        <w:rPr>
          <w:rFonts w:hint="eastAsia"/>
        </w:rPr>
        <w:t>What the apostle insists upon is indeed that God makes in the propitiation a demonstration of His righteousness, but His righteousness, it is argued, is virtually identical with His grace.</w:t>
      </w:r>
    </w:p>
    <w:p w14:paraId="3D181E7C">
      <w:pPr>
        <w:pStyle w:val="4"/>
        <w:spacing w:before="288" w:line="254" w:lineRule="auto"/>
        <w:ind w:right="99"/>
        <w:rPr>
          <w:rFonts w:hint="eastAsia"/>
        </w:rPr>
      </w:pPr>
      <w:r>
        <w:rPr>
          <w:rFonts w:hint="eastAsia"/>
        </w:rPr>
        <w:t>使徒所坚持的确实是神在挽回祭中彰显了祂的义，但有人认为，祂的义实际上与祂的恩典是等同的。</w:t>
      </w:r>
    </w:p>
    <w:p w14:paraId="51AB4B6C">
      <w:pPr>
        <w:pStyle w:val="4"/>
        <w:spacing w:before="288" w:line="254" w:lineRule="auto"/>
        <w:ind w:right="99"/>
        <w:rPr>
          <w:rFonts w:hint="eastAsia"/>
        </w:rPr>
      </w:pPr>
    </w:p>
    <w:p w14:paraId="53D091EE">
      <w:pPr>
        <w:pStyle w:val="4"/>
        <w:spacing w:before="288" w:line="254" w:lineRule="auto"/>
        <w:ind w:right="99"/>
        <w:rPr>
          <w:rFonts w:hint="eastAsia"/>
        </w:rPr>
      </w:pPr>
      <w:r>
        <w:rPr>
          <w:rFonts w:hint="eastAsia"/>
        </w:rPr>
        <w:t>The meaning is that God would not be righteous—in other words, He would not do justice to Himself, He would not act in accordance with His real character—if He simply let sin take its course, and allowed sinners helplessly to perish under it.</w:t>
      </w:r>
    </w:p>
    <w:p w14:paraId="04230107">
      <w:pPr>
        <w:pStyle w:val="4"/>
        <w:spacing w:before="288" w:line="254" w:lineRule="auto"/>
        <w:ind w:right="99"/>
        <w:rPr>
          <w:rFonts w:hint="eastAsia"/>
        </w:rPr>
      </w:pPr>
      <w:r>
        <w:rPr>
          <w:rFonts w:hint="eastAsia"/>
        </w:rPr>
        <w:t>其意思是，如果神只是任凭罪恶发展，让罪人无助地在罪中灭亡，那么祂就不是公义的——换言之，祂就没有对自己公平，祂就没有按照祂真实的品格行事。</w:t>
      </w:r>
    </w:p>
    <w:p w14:paraId="6FE5FE05">
      <w:pPr>
        <w:pStyle w:val="4"/>
        <w:spacing w:before="288" w:line="254" w:lineRule="auto"/>
        <w:ind w:right="99"/>
        <w:rPr>
          <w:rFonts w:hint="eastAsia"/>
        </w:rPr>
      </w:pPr>
    </w:p>
    <w:p w14:paraId="5E50D84D">
      <w:pPr>
        <w:pStyle w:val="4"/>
        <w:spacing w:before="288" w:line="254" w:lineRule="auto"/>
        <w:ind w:right="99"/>
        <w:rPr>
          <w:rFonts w:hint="eastAsia"/>
        </w:rPr>
      </w:pPr>
      <w:r>
        <w:rPr>
          <w:rFonts w:hint="eastAsia"/>
        </w:rPr>
        <w:t>To be true to Himself, or, what is the same thing, to display His righteousness, He had to interpose in grace for man's salvation.</w:t>
      </w:r>
    </w:p>
    <w:p w14:paraId="67BB0820">
      <w:pPr>
        <w:pStyle w:val="4"/>
        <w:spacing w:before="288" w:line="254" w:lineRule="auto"/>
        <w:ind w:right="99"/>
        <w:rPr>
          <w:rFonts w:hint="eastAsia"/>
        </w:rPr>
      </w:pPr>
      <w:r>
        <w:rPr>
          <w:rFonts w:hint="eastAsia"/>
        </w:rPr>
        <w:t>为了忠于祂自己，或者说，为了彰显祂的义，祂必须以恩典介入，为要拯救人类。</w:t>
      </w:r>
    </w:p>
    <w:p w14:paraId="1280EA65">
      <w:pPr>
        <w:pStyle w:val="4"/>
        <w:spacing w:before="288" w:line="254" w:lineRule="auto"/>
        <w:ind w:right="99"/>
        <w:rPr>
          <w:rFonts w:hint="eastAsia"/>
        </w:rPr>
      </w:pPr>
    </w:p>
    <w:p w14:paraId="781B9397">
      <w:pPr>
        <w:pStyle w:val="4"/>
        <w:spacing w:before="288" w:line="254" w:lineRule="auto"/>
        <w:ind w:right="99"/>
        <w:rPr>
          <w:rFonts w:hint="eastAsia"/>
        </w:rPr>
      </w:pPr>
      <w:r>
        <w:rPr>
          <w:rFonts w:hint="eastAsia"/>
        </w:rPr>
        <w:t>It was by doing so, by enabling man to become a partaker in the divine nature, that He demonstrated Himself to be a righteous God; this, and nothing else, is the burden of the whole passage.</w:t>
      </w:r>
    </w:p>
    <w:p w14:paraId="5D93FB0D">
      <w:pPr>
        <w:pStyle w:val="4"/>
        <w:spacing w:before="288" w:line="254" w:lineRule="auto"/>
        <w:ind w:right="99"/>
        <w:rPr>
          <w:rFonts w:hint="eastAsia"/>
        </w:rPr>
      </w:pPr>
      <w:r>
        <w:rPr>
          <w:rFonts w:hint="eastAsia"/>
        </w:rPr>
        <w:t>正是通过这样做，通过使人得以有份于神性，祂才证明了自己是一位公义的神；这，而不是别的，是整段经文的主旨。</w:t>
      </w:r>
    </w:p>
    <w:p w14:paraId="421091CB">
      <w:pPr>
        <w:pStyle w:val="4"/>
        <w:spacing w:before="288" w:line="254" w:lineRule="auto"/>
        <w:ind w:right="99"/>
        <w:rPr>
          <w:rFonts w:hint="eastAsia"/>
        </w:rPr>
      </w:pPr>
    </w:p>
    <w:p w14:paraId="65E04DCF">
      <w:pPr>
        <w:pStyle w:val="4"/>
        <w:spacing w:before="288" w:line="254" w:lineRule="auto"/>
        <w:ind w:right="99"/>
        <w:rPr>
          <w:rFonts w:hint="eastAsia"/>
        </w:rPr>
      </w:pPr>
      <w:r>
        <w:rPr>
          <w:rFonts w:hint="eastAsia"/>
        </w:rPr>
        <w:t>No one, of course, can have any interest in disputing that God in setting forth Christ as a propitiation acts in harmony with His own nature: the gospel rests upon the character of God, and that character is revealed in it as it is nowhere else.</w:t>
      </w:r>
    </w:p>
    <w:p w14:paraId="00C9D290">
      <w:pPr>
        <w:pStyle w:val="4"/>
        <w:spacing w:before="288" w:line="254" w:lineRule="auto"/>
        <w:ind w:right="99"/>
        <w:rPr>
          <w:rFonts w:hint="eastAsia"/>
        </w:rPr>
      </w:pPr>
      <w:r>
        <w:rPr>
          <w:rFonts w:hint="eastAsia"/>
        </w:rPr>
        <w:t>当然，没有人会有兴趣去争辩说，神在设立基督作挽回祭时，是与祂自己的本性和谐一致地行动的：福音是建立在神的品格之上的，而那品格在福音中被启示出来，是别处所没有的。</w:t>
      </w:r>
    </w:p>
    <w:p w14:paraId="36386132">
      <w:pPr>
        <w:pStyle w:val="4"/>
        <w:spacing w:before="288" w:line="254" w:lineRule="auto"/>
        <w:ind w:right="99"/>
        <w:rPr>
          <w:rFonts w:hint="eastAsia"/>
        </w:rPr>
      </w:pPr>
    </w:p>
    <w:p w14:paraId="296CA24E">
      <w:pPr>
        <w:pStyle w:val="4"/>
        <w:spacing w:before="288" w:line="254" w:lineRule="auto"/>
        <w:ind w:right="99"/>
        <w:rPr>
          <w:rFonts w:hint="eastAsia"/>
        </w:rPr>
      </w:pPr>
      <w:r>
        <w:rPr>
          <w:rFonts w:hint="eastAsia"/>
        </w:rPr>
        <w:t>God would not have done justice to Himself if He had not made Himself known as a Saviour.</w:t>
      </w:r>
    </w:p>
    <w:p w14:paraId="0E5F2C50">
      <w:pPr>
        <w:pStyle w:val="4"/>
        <w:spacing w:before="288" w:line="254" w:lineRule="auto"/>
        <w:ind w:right="99"/>
        <w:rPr>
          <w:rFonts w:hint="eastAsia"/>
        </w:rPr>
      </w:pPr>
      <w:r>
        <w:rPr>
          <w:rFonts w:hint="eastAsia"/>
        </w:rPr>
        <w:t>如果神没有将自己显明为一位救主，祂就没有对自己公平。</w:t>
      </w:r>
    </w:p>
    <w:p w14:paraId="0AD5D4B9">
      <w:pPr>
        <w:pStyle w:val="4"/>
        <w:spacing w:before="288" w:line="254" w:lineRule="auto"/>
        <w:ind w:right="99"/>
        <w:rPr>
          <w:rFonts w:hint="eastAsia"/>
        </w:rPr>
      </w:pPr>
    </w:p>
    <w:p w14:paraId="35AF9E81">
      <w:pPr>
        <w:pStyle w:val="4"/>
        <w:spacing w:before="288" w:line="254" w:lineRule="auto"/>
        <w:ind w:right="99"/>
        <w:rPr>
          <w:rFonts w:hint="eastAsia"/>
        </w:rPr>
      </w:pPr>
      <w:r>
        <w:rPr>
          <w:rFonts w:hint="eastAsia"/>
        </w:rPr>
        <w:t>But though no Christian would dispute this, it is not a point on which stress is laid in the New Testament.</w:t>
      </w:r>
    </w:p>
    <w:p w14:paraId="49F8B924">
      <w:pPr>
        <w:pStyle w:val="4"/>
        <w:spacing w:before="288" w:line="254" w:lineRule="auto"/>
        <w:ind w:right="99"/>
        <w:rPr>
          <w:rFonts w:hint="eastAsia"/>
        </w:rPr>
      </w:pPr>
      <w:r>
        <w:rPr>
          <w:rFonts w:hint="eastAsia"/>
        </w:rPr>
        <w:t>但虽然没有基督徒会争辩这一点，这却不是新约中所强调的一点。</w:t>
      </w:r>
    </w:p>
    <w:p w14:paraId="243D665C">
      <w:pPr>
        <w:pStyle w:val="4"/>
        <w:spacing w:before="288" w:line="254" w:lineRule="auto"/>
        <w:ind w:right="99"/>
        <w:rPr>
          <w:rFonts w:hint="eastAsia"/>
        </w:rPr>
      </w:pPr>
    </w:p>
    <w:p w14:paraId="4056994D">
      <w:pPr>
        <w:pStyle w:val="4"/>
        <w:spacing w:before="288" w:line="254" w:lineRule="auto"/>
        <w:ind w:right="99"/>
        <w:rPr>
          <w:rFonts w:hint="eastAsia"/>
        </w:rPr>
      </w:pPr>
      <w:r>
        <w:rPr>
          <w:rFonts w:hint="eastAsia"/>
        </w:rPr>
        <w:t>Perhaps this is because it slips over too easily into the idea that salvation is something we are entitled to count upon, and that God would lose more than we if a way of salvation were not revealed.</w:t>
      </w:r>
    </w:p>
    <w:p w14:paraId="4C57519F">
      <w:pPr>
        <w:pStyle w:val="4"/>
        <w:spacing w:before="288" w:line="254" w:lineRule="auto"/>
        <w:ind w:right="99"/>
        <w:rPr>
          <w:rFonts w:hint="eastAsia"/>
        </w:rPr>
      </w:pPr>
      <w:r>
        <w:rPr>
          <w:rFonts w:hint="eastAsia"/>
        </w:rPr>
        <w:t>也许这是因为它太容易滑向这样一种观念，即救恩是我们有权指望的东西，并且如果救恩之道没有被启示出来，神所损失的会比我们更多。</w:t>
      </w:r>
    </w:p>
    <w:p w14:paraId="11D56FD2">
      <w:pPr>
        <w:pStyle w:val="4"/>
        <w:spacing w:before="288" w:line="254" w:lineRule="auto"/>
        <w:ind w:right="99"/>
        <w:rPr>
          <w:rFonts w:hint="eastAsia"/>
        </w:rPr>
      </w:pPr>
    </w:p>
    <w:p w14:paraId="6972F357">
      <w:pPr>
        <w:pStyle w:val="4"/>
        <w:spacing w:before="288" w:line="254" w:lineRule="auto"/>
        <w:ind w:right="99"/>
        <w:rPr>
          <w:rFonts w:hint="eastAsia"/>
        </w:rPr>
      </w:pPr>
      <w:r>
        <w:rPr>
          <w:rFonts w:hint="eastAsia"/>
        </w:rPr>
        <w:t>A temper to which such thoughts were habitual would hardly have seemed to the apostles a temper becoming Christian piety; the wonder of salvation was never so dulled for them that they could even seem to take it for granted.</w:t>
      </w:r>
    </w:p>
    <w:p w14:paraId="1078DFBD">
      <w:pPr>
        <w:pStyle w:val="4"/>
        <w:spacing w:before="288" w:line="254" w:lineRule="auto"/>
        <w:ind w:right="99"/>
        <w:rPr>
          <w:rFonts w:hint="eastAsia"/>
        </w:rPr>
      </w:pPr>
      <w:r>
        <w:rPr>
          <w:rFonts w:hint="eastAsia"/>
        </w:rPr>
        <w:t>一种习惯于此类思想的心态，在使徒看来，几乎不会被认为是合乎基督徒虔诚的心态；救恩的奇妙对他们来说从未如此迟钝，以至于他们甚至会看似理所当然地接受它。</w:t>
      </w:r>
    </w:p>
    <w:p w14:paraId="1D8C7837">
      <w:pPr>
        <w:pStyle w:val="4"/>
        <w:spacing w:before="288" w:line="254" w:lineRule="auto"/>
        <w:ind w:right="99"/>
        <w:rPr>
          <w:rFonts w:hint="eastAsia"/>
        </w:rPr>
      </w:pPr>
    </w:p>
    <w:p w14:paraId="110BB35E">
      <w:pPr>
        <w:pStyle w:val="4"/>
        <w:spacing w:before="288" w:line="254" w:lineRule="auto"/>
        <w:ind w:right="99"/>
        <w:rPr>
          <w:rFonts w:hint="eastAsia"/>
        </w:rPr>
      </w:pPr>
      <w:r>
        <w:rPr>
          <w:rFonts w:hint="eastAsia"/>
        </w:rPr>
        <w:t>Salvation meant Christ; it meant Christ crucified, Christ the propitiation; and though they knew and declared that this Christ was the gift of God's love, it would never have occurred to them that God would have done Himself injustice—still less, that He would have done them injustice—unless He had so sent Christ.</w:t>
      </w:r>
    </w:p>
    <w:p w14:paraId="4CB8595C">
      <w:pPr>
        <w:pStyle w:val="4"/>
        <w:spacing w:before="288" w:line="254" w:lineRule="auto"/>
        <w:ind w:right="99"/>
        <w:rPr>
          <w:rFonts w:hint="eastAsia"/>
        </w:rPr>
      </w:pPr>
      <w:r>
        <w:rPr>
          <w:rFonts w:hint="eastAsia"/>
        </w:rPr>
        <w:t>救恩意味着基督；它意味着被钉十字架的基督，作挽回祭的基督；尽管他们知道并宣告这位基督是神爱的礼物，但他们绝不会想到，如果神不这样差派基督，祂就会对自己不公——更不用说，祂会对他们不公。</w:t>
      </w:r>
    </w:p>
    <w:p w14:paraId="792123B2">
      <w:pPr>
        <w:pStyle w:val="4"/>
        <w:spacing w:before="288" w:line="254" w:lineRule="auto"/>
        <w:ind w:right="99"/>
        <w:rPr>
          <w:rFonts w:hint="eastAsia"/>
        </w:rPr>
      </w:pPr>
    </w:p>
    <w:p w14:paraId="238045C9">
      <w:pPr>
        <w:pStyle w:val="4"/>
        <w:spacing w:before="288" w:line="254" w:lineRule="auto"/>
        <w:ind w:right="99"/>
        <w:rPr>
          <w:rFonts w:hint="eastAsia"/>
        </w:rPr>
      </w:pPr>
      <w:r>
        <w:rPr>
          <w:rFonts w:hint="eastAsia"/>
        </w:rPr>
        <w:t>This is a theorem which they nowhere state, which they do not argue, and which it is permissible to think would have repelled rather than attracted them.</w:t>
      </w:r>
    </w:p>
    <w:p w14:paraId="52678E54">
      <w:pPr>
        <w:pStyle w:val="4"/>
        <w:spacing w:before="288" w:line="254" w:lineRule="auto"/>
        <w:ind w:right="99"/>
        <w:rPr>
          <w:rFonts w:hint="eastAsia"/>
        </w:rPr>
      </w:pPr>
      <w:r>
        <w:rPr>
          <w:rFonts w:hint="eastAsia"/>
        </w:rPr>
        <w:t>这是一个他们从未陈述过的定理，他们没有争辩过，并且可以认为，这个定理会使他们反感而非吸引他们。</w:t>
      </w:r>
    </w:p>
    <w:p w14:paraId="1161A1E4">
      <w:pPr>
        <w:pStyle w:val="4"/>
        <w:spacing w:before="288" w:line="254" w:lineRule="auto"/>
        <w:ind w:right="99"/>
        <w:rPr>
          <w:rFonts w:hint="eastAsia"/>
        </w:rPr>
      </w:pPr>
    </w:p>
    <w:p w14:paraId="494605F8">
      <w:pPr>
        <w:pStyle w:val="4"/>
        <w:spacing w:before="288" w:line="254" w:lineRule="auto"/>
        <w:ind w:right="99"/>
        <w:rPr>
          <w:rFonts w:hint="eastAsia"/>
        </w:rPr>
      </w:pPr>
      <w:r>
        <w:rPr>
          <w:rFonts w:hint="eastAsia"/>
        </w:rPr>
        <w:t>Certainly it is not the theorem which Paul argues here.</w:t>
      </w:r>
    </w:p>
    <w:p w14:paraId="6AB12A90">
      <w:pPr>
        <w:pStyle w:val="4"/>
        <w:spacing w:before="288" w:line="254" w:lineRule="auto"/>
        <w:ind w:right="99"/>
        <w:rPr>
          <w:rFonts w:hint="eastAsia"/>
        </w:rPr>
      </w:pPr>
      <w:r>
        <w:rPr>
          <w:rFonts w:hint="eastAsia"/>
        </w:rPr>
        <w:t>当然，这并非保罗在此处所论证的定理。</w:t>
      </w:r>
    </w:p>
    <w:p w14:paraId="7E278474">
      <w:pPr>
        <w:pStyle w:val="4"/>
        <w:spacing w:before="288" w:line="254" w:lineRule="auto"/>
        <w:ind w:right="99"/>
        <w:rPr>
          <w:rFonts w:hint="eastAsia"/>
        </w:rPr>
      </w:pPr>
    </w:p>
    <w:p w14:paraId="320CB26D">
      <w:pPr>
        <w:pStyle w:val="4"/>
        <w:spacing w:before="288" w:line="254" w:lineRule="auto"/>
        <w:ind w:right="99"/>
        <w:rPr>
          <w:rFonts w:hint="eastAsia"/>
        </w:rPr>
      </w:pPr>
      <w:r>
        <w:rPr>
          <w:rFonts w:hint="eastAsia"/>
        </w:rPr>
        <w:t>We do not need to be afraid that the apostle will lose the consciousness of God's grace because he does not in this way identify with it the divine righteousness.</w:t>
      </w:r>
    </w:p>
    <w:p w14:paraId="46C73CAF">
      <w:pPr>
        <w:pStyle w:val="4"/>
        <w:spacing w:before="288" w:line="254" w:lineRule="auto"/>
        <w:ind w:right="99"/>
        <w:rPr>
          <w:rFonts w:hint="eastAsia"/>
        </w:rPr>
      </w:pPr>
      <w:r>
        <w:rPr>
          <w:rFonts w:hint="eastAsia"/>
        </w:rPr>
        <w:t>我们不必担心使徒会因为他没有以这种方式将神的义与神的恩典等同起来，而失去对神恩典的意识。</w:t>
      </w:r>
    </w:p>
    <w:p w14:paraId="4FB240C8">
      <w:pPr>
        <w:pStyle w:val="4"/>
        <w:spacing w:before="288" w:line="254" w:lineRule="auto"/>
        <w:ind w:right="99"/>
        <w:rPr>
          <w:rFonts w:hint="eastAsia"/>
        </w:rPr>
      </w:pPr>
    </w:p>
    <w:p w14:paraId="0FAA39F8">
      <w:pPr>
        <w:pStyle w:val="4"/>
        <w:spacing w:before="288" w:line="254" w:lineRule="auto"/>
        <w:ind w:right="99"/>
        <w:rPr>
          <w:rFonts w:hint="eastAsia"/>
        </w:rPr>
      </w:pPr>
      <w:r>
        <w:rPr>
          <w:rFonts w:hint="eastAsia"/>
        </w:rPr>
        <w:t>It stands on its own basis.</w:t>
      </w:r>
    </w:p>
    <w:p w14:paraId="243B51ED">
      <w:pPr>
        <w:pStyle w:val="4"/>
        <w:spacing w:before="288" w:line="254" w:lineRule="auto"/>
        <w:ind w:right="99"/>
        <w:rPr>
          <w:rFonts w:hint="eastAsia"/>
        </w:rPr>
      </w:pPr>
      <w:r>
        <w:rPr>
          <w:rFonts w:hint="eastAsia"/>
        </w:rPr>
        <w:t>它有其自身的基础。</w:t>
      </w:r>
    </w:p>
    <w:p w14:paraId="3872D6B2">
      <w:pPr>
        <w:pStyle w:val="4"/>
        <w:spacing w:before="288" w:line="254" w:lineRule="auto"/>
        <w:ind w:right="99"/>
        <w:rPr>
          <w:rFonts w:hint="eastAsia"/>
        </w:rPr>
      </w:pPr>
    </w:p>
    <w:p w14:paraId="7295AEC6">
      <w:pPr>
        <w:pStyle w:val="4"/>
        <w:spacing w:before="288" w:line="254" w:lineRule="auto"/>
        <w:ind w:right="99"/>
        <w:rPr>
          <w:rFonts w:hint="eastAsia"/>
        </w:rPr>
      </w:pPr>
      <w:r>
        <w:rPr>
          <w:rFonts w:hint="eastAsia"/>
        </w:rPr>
        <w:t>We are justified freely by it.</w:t>
      </w:r>
    </w:p>
    <w:p w14:paraId="51A2B977">
      <w:pPr>
        <w:pStyle w:val="4"/>
        <w:spacing w:before="288" w:line="254" w:lineRule="auto"/>
        <w:ind w:right="99"/>
        <w:rPr>
          <w:rFonts w:hint="eastAsia"/>
        </w:rPr>
      </w:pPr>
      <w:r>
        <w:rPr>
          <w:rFonts w:hint="eastAsia"/>
        </w:rPr>
        <w:t>我们白白地因它称义。</w:t>
      </w:r>
    </w:p>
    <w:p w14:paraId="56181DFC">
      <w:pPr>
        <w:pStyle w:val="4"/>
        <w:spacing w:before="288" w:line="254" w:lineRule="auto"/>
        <w:ind w:right="99"/>
        <w:rPr>
          <w:rFonts w:hint="eastAsia"/>
        </w:rPr>
      </w:pPr>
    </w:p>
    <w:p w14:paraId="45D41091">
      <w:pPr>
        <w:pStyle w:val="4"/>
        <w:spacing w:before="288" w:line="254" w:lineRule="auto"/>
        <w:ind w:right="99"/>
        <w:rPr>
          <w:rFonts w:hint="eastAsia"/>
        </w:rPr>
      </w:pPr>
      <w:r>
        <w:rPr>
          <w:rFonts w:hint="eastAsia"/>
        </w:rPr>
        <w:t>It is commended to us signally in Christ the propitiation, who when we were yet sinners died for us.</w:t>
      </w:r>
    </w:p>
    <w:p w14:paraId="68FBFDCA">
      <w:pPr>
        <w:pStyle w:val="4"/>
        <w:spacing w:before="288" w:line="254" w:lineRule="auto"/>
        <w:ind w:right="99"/>
        <w:rPr>
          <w:rFonts w:hint="eastAsia"/>
        </w:rPr>
      </w:pPr>
      <w:r>
        <w:rPr>
          <w:rFonts w:hint="eastAsia"/>
        </w:rPr>
        <w:t>它在作挽回祭的基督里，在我们还作罪人的时候为我们死，就向我们显明了。</w:t>
      </w:r>
    </w:p>
    <w:p w14:paraId="10229CC2">
      <w:pPr>
        <w:pStyle w:val="4"/>
        <w:spacing w:before="288" w:line="254" w:lineRule="auto"/>
        <w:ind w:right="99"/>
        <w:rPr>
          <w:rFonts w:hint="eastAsia"/>
        </w:rPr>
      </w:pPr>
    </w:p>
    <w:p w14:paraId="5290FD6F">
      <w:pPr>
        <w:pStyle w:val="4"/>
        <w:spacing w:before="288" w:line="254" w:lineRule="auto"/>
        <w:ind w:right="99"/>
        <w:rPr>
          <w:rFonts w:hint="eastAsia"/>
        </w:rPr>
      </w:pPr>
      <w:r>
        <w:rPr>
          <w:rFonts w:hint="eastAsia"/>
        </w:rPr>
        <w:t>But what is argued for, in connection with the propitiation, especially in Rom. 3:25 f., is something different.</w:t>
      </w:r>
    </w:p>
    <w:p w14:paraId="2B495E7E">
      <w:pPr>
        <w:pStyle w:val="4"/>
        <w:spacing w:before="288" w:line="254" w:lineRule="auto"/>
        <w:ind w:right="99"/>
        <w:rPr>
          <w:rFonts w:hint="eastAsia"/>
        </w:rPr>
      </w:pPr>
      <w:r>
        <w:rPr>
          <w:rFonts w:hint="eastAsia"/>
        </w:rPr>
        <w:t>但是，与挽回祭相关联所论证的，尤其是在罗马书3章25节及以后，是另一回事。</w:t>
      </w:r>
    </w:p>
    <w:p w14:paraId="125251ED">
      <w:pPr>
        <w:pStyle w:val="4"/>
        <w:spacing w:before="288" w:line="254" w:lineRule="auto"/>
        <w:ind w:right="99"/>
        <w:rPr>
          <w:rFonts w:hint="eastAsia"/>
        </w:rPr>
      </w:pPr>
    </w:p>
    <w:p w14:paraId="326A5AAB">
      <w:pPr>
        <w:pStyle w:val="4"/>
        <w:spacing w:before="288" w:line="254" w:lineRule="auto"/>
        <w:ind w:right="99"/>
        <w:rPr>
          <w:rFonts w:hint="eastAsia"/>
        </w:rPr>
      </w:pPr>
      <w:r>
        <w:rPr>
          <w:rFonts w:hint="eastAsia"/>
        </w:rPr>
        <w:t>To put it in a word, it is that in Christ as ἱλαστήριον justice is done not only to the grace of God but to His wrath—to that solemn reaction of God against all ungodliness and unrighteousness of men from which the apostle sets out in the exposition of his gospel (Rom. 1:18).</w:t>
      </w:r>
    </w:p>
    <w:p w14:paraId="1ECB63F6">
      <w:pPr>
        <w:pStyle w:val="4"/>
        <w:spacing w:before="288" w:line="254" w:lineRule="auto"/>
        <w:ind w:right="99"/>
        <w:rPr>
          <w:rFonts w:hint="eastAsia"/>
        </w:rPr>
      </w:pPr>
      <w:r>
        <w:rPr>
          <w:rFonts w:hint="eastAsia"/>
        </w:rPr>
        <w:t>一言以蔽之，就是在作为ἱλαστήριον的基督里，不仅神的恩典得到了伸张，祂的忿怒也得到了伸张——即神对人一切不虔不义的庄严反应，使徒正是从这一点开始阐述他的福音（罗1:18）。</w:t>
      </w:r>
    </w:p>
    <w:p w14:paraId="2C51313D">
      <w:pPr>
        <w:pStyle w:val="4"/>
        <w:spacing w:before="288" w:line="254" w:lineRule="auto"/>
        <w:ind w:right="99"/>
        <w:rPr>
          <w:rFonts w:hint="eastAsia"/>
        </w:rPr>
      </w:pPr>
    </w:p>
    <w:p w14:paraId="15440857">
      <w:pPr>
        <w:pStyle w:val="4"/>
        <w:spacing w:before="288" w:line="254" w:lineRule="auto"/>
        <w:ind w:right="99"/>
        <w:rPr>
          <w:rFonts w:hint="eastAsia"/>
        </w:rPr>
      </w:pPr>
      <w:r>
        <w:rPr>
          <w:rFonts w:hint="eastAsia"/>
        </w:rPr>
        <w:t>Paul is not preaching to men, but to sinners, to men who know what a bad conscience is, and who have a witness within them from which there is no appeal that the wages of sin is death.</w:t>
      </w:r>
    </w:p>
    <w:p w14:paraId="0B059948">
      <w:pPr>
        <w:pStyle w:val="4"/>
        <w:spacing w:before="288" w:line="254" w:lineRule="auto"/>
        <w:ind w:right="99"/>
        <w:rPr>
          <w:rFonts w:hint="eastAsia"/>
        </w:rPr>
      </w:pPr>
      <w:r>
        <w:rPr>
          <w:rFonts w:hint="eastAsia"/>
        </w:rPr>
        <w:t>保罗不是向一般人讲道，而是向罪人讲道，向那些知道什么是败坏的良心、并且内心有一个无可上诉的见证，即罪的工价乃是死的人讲道。</w:t>
      </w:r>
    </w:p>
    <w:p w14:paraId="4CD63B88">
      <w:pPr>
        <w:pStyle w:val="4"/>
        <w:spacing w:before="288" w:line="254" w:lineRule="auto"/>
        <w:ind w:right="99"/>
        <w:rPr>
          <w:rFonts w:hint="eastAsia"/>
        </w:rPr>
      </w:pPr>
    </w:p>
    <w:p w14:paraId="7B7C34A6">
      <w:pPr>
        <w:pStyle w:val="4"/>
        <w:spacing w:before="288" w:line="254" w:lineRule="auto"/>
        <w:ind w:right="99"/>
        <w:rPr>
          <w:rFonts w:hint="eastAsia"/>
        </w:rPr>
      </w:pPr>
      <w:r>
        <w:rPr>
          <w:rFonts w:hint="eastAsia"/>
        </w:rPr>
        <w:t>They have never analysed death, and have no interest in the ingenious distinctions which present it as temporal, spiritual, or eternal; to conscience it is one and indivisible, and whatever else it may be, it is God's annihilating sentence on sin.</w:t>
      </w:r>
    </w:p>
    <w:p w14:paraId="0E17DEDE">
      <w:pPr>
        <w:pStyle w:val="4"/>
        <w:spacing w:before="288" w:line="254" w:lineRule="auto"/>
        <w:ind w:right="99"/>
        <w:rPr>
          <w:rFonts w:hint="eastAsia"/>
        </w:rPr>
      </w:pPr>
      <w:r>
        <w:rPr>
          <w:rFonts w:hint="eastAsia"/>
        </w:rPr>
        <w:t>他们从未分析过死亡，也对那些巧妙地区分暂时、属灵或永恒死亡的论述不感兴趣；对良心而言，死亡是一体的、不可分割的，无论它还可能是什么，它都是神对罪的毁灭性判决。</w:t>
      </w:r>
    </w:p>
    <w:p w14:paraId="4E8736A6">
      <w:pPr>
        <w:pStyle w:val="4"/>
        <w:spacing w:before="288" w:line="254" w:lineRule="auto"/>
        <w:ind w:right="99"/>
        <w:rPr>
          <w:rFonts w:hint="eastAsia"/>
        </w:rPr>
      </w:pPr>
    </w:p>
    <w:p w14:paraId="3BE3FB49">
      <w:pPr>
        <w:pStyle w:val="4"/>
        <w:spacing w:before="288" w:line="254" w:lineRule="auto"/>
        <w:ind w:right="99"/>
        <w:rPr>
          <w:rFonts w:hint="eastAsia"/>
        </w:rPr>
      </w:pPr>
      <w:r>
        <w:rPr>
          <w:rFonts w:hint="eastAsia"/>
        </w:rPr>
        <w:t>It is part of the total reality which sin is for the conscience; and as nothing can be of any use to the sinner in which the reality of sin, or any part of it, is ignored, so, it may be said, to a ἱλαστήριον death is vital.</w:t>
      </w:r>
    </w:p>
    <w:p w14:paraId="75C97A4A">
      <w:pPr>
        <w:pStyle w:val="4"/>
        <w:spacing w:before="288" w:line="254" w:lineRule="auto"/>
        <w:ind w:right="99"/>
        <w:rPr>
          <w:rFonts w:hint="eastAsia"/>
        </w:rPr>
      </w:pPr>
      <w:r>
        <w:rPr>
          <w:rFonts w:hint="eastAsia"/>
        </w:rPr>
        <w:t>它是罪对于良心而言的全部现实的一部分；正如任何忽略罪的现实或其任何一部分的东西对罪人都毫无用处一样，可以说，对于一个ἱλαστήριον（挽回祭）而言，死亡是至关重要的。</w:t>
      </w:r>
    </w:p>
    <w:p w14:paraId="6538B5EC">
      <w:pPr>
        <w:pStyle w:val="4"/>
        <w:spacing w:before="288" w:line="254" w:lineRule="auto"/>
        <w:ind w:right="99"/>
        <w:rPr>
          <w:rFonts w:hint="eastAsia"/>
        </w:rPr>
      </w:pPr>
    </w:p>
    <w:p w14:paraId="54F06822">
      <w:pPr>
        <w:pStyle w:val="4"/>
        <w:spacing w:before="288" w:line="254" w:lineRule="auto"/>
        <w:ind w:right="99"/>
        <w:rPr>
          <w:rFonts w:hint="eastAsia"/>
        </w:rPr>
      </w:pPr>
      <w:r>
        <w:rPr>
          <w:rFonts w:hint="eastAsia"/>
        </w:rPr>
        <w:t>This is why God set forth Christ as a propitiation in His blood.</w:t>
      </w:r>
    </w:p>
    <w:p w14:paraId="454100C7">
      <w:pPr>
        <w:pStyle w:val="4"/>
        <w:spacing w:before="288" w:line="254" w:lineRule="auto"/>
        <w:ind w:right="99"/>
        <w:rPr>
          <w:rFonts w:hint="eastAsia"/>
        </w:rPr>
      </w:pPr>
      <w:r>
        <w:rPr>
          <w:rFonts w:hint="eastAsia"/>
        </w:rPr>
        <w:t>这就是为什么神设立基督，在祂的血中作挽回祭。</w:t>
      </w:r>
    </w:p>
    <w:p w14:paraId="70C6AF1E">
      <w:pPr>
        <w:pStyle w:val="4"/>
        <w:spacing w:before="288" w:line="254" w:lineRule="auto"/>
        <w:ind w:right="99"/>
        <w:rPr>
          <w:rFonts w:hint="eastAsia"/>
        </w:rPr>
      </w:pPr>
    </w:p>
    <w:p w14:paraId="7F0B6A9A">
      <w:pPr>
        <w:pStyle w:val="4"/>
        <w:spacing w:before="288" w:line="254" w:lineRule="auto"/>
        <w:ind w:right="99"/>
        <w:rPr>
          <w:rFonts w:hint="eastAsia"/>
        </w:rPr>
      </w:pPr>
      <w:r>
        <w:rPr>
          <w:rFonts w:hint="eastAsia"/>
        </w:rPr>
        <w:t>This is why in every part of the New Testament such stress is laid upon His death.</w:t>
      </w:r>
    </w:p>
    <w:p w14:paraId="63BC79D7">
      <w:pPr>
        <w:pStyle w:val="4"/>
        <w:spacing w:before="288" w:line="254" w:lineRule="auto"/>
        <w:ind w:right="99"/>
        <w:rPr>
          <w:rFonts w:hint="eastAsia"/>
        </w:rPr>
      </w:pPr>
      <w:r>
        <w:rPr>
          <w:rFonts w:hint="eastAsia"/>
        </w:rPr>
        <w:t>这就是为什么在新约的每一部分都如此强调祂的死。</w:t>
      </w:r>
    </w:p>
    <w:p w14:paraId="03E6CF83">
      <w:pPr>
        <w:pStyle w:val="4"/>
        <w:spacing w:before="288" w:line="254" w:lineRule="auto"/>
        <w:ind w:right="99"/>
        <w:rPr>
          <w:rFonts w:hint="eastAsia"/>
        </w:rPr>
      </w:pPr>
    </w:p>
    <w:p w14:paraId="27614D2E">
      <w:pPr>
        <w:pStyle w:val="4"/>
        <w:spacing w:before="288" w:line="254" w:lineRule="auto"/>
        <w:ind w:right="99"/>
        <w:rPr>
          <w:rFonts w:hint="eastAsia"/>
        </w:rPr>
      </w:pPr>
      <w:r>
        <w:rPr>
          <w:rFonts w:hint="eastAsia"/>
        </w:rPr>
        <w:t>He died for the ungodly.</w:t>
      </w:r>
    </w:p>
    <w:p w14:paraId="1D29664A">
      <w:pPr>
        <w:pStyle w:val="4"/>
        <w:spacing w:before="288" w:line="254" w:lineRule="auto"/>
        <w:ind w:right="99"/>
        <w:rPr>
          <w:rFonts w:hint="eastAsia"/>
        </w:rPr>
      </w:pPr>
      <w:r>
        <w:rPr>
          <w:rFonts w:hint="eastAsia"/>
        </w:rPr>
        <w:t>祂为不敬虔之人死。</w:t>
      </w:r>
    </w:p>
    <w:p w14:paraId="773F255B">
      <w:pPr>
        <w:pStyle w:val="4"/>
        <w:spacing w:before="288" w:line="254" w:lineRule="auto"/>
        <w:ind w:right="99"/>
        <w:rPr>
          <w:rFonts w:hint="eastAsia"/>
        </w:rPr>
      </w:pPr>
    </w:p>
    <w:p w14:paraId="7D972FCC">
      <w:pPr>
        <w:pStyle w:val="4"/>
        <w:spacing w:before="288" w:line="254" w:lineRule="auto"/>
        <w:ind w:right="99"/>
        <w:rPr>
          <w:rFonts w:hint="eastAsia"/>
        </w:rPr>
      </w:pPr>
      <w:r>
        <w:rPr>
          <w:rFonts w:hint="eastAsia"/>
        </w:rPr>
        <w:t>He loosed us from our sins by His blood.</w:t>
      </w:r>
    </w:p>
    <w:p w14:paraId="7BAF7382">
      <w:pPr>
        <w:pStyle w:val="4"/>
        <w:spacing w:before="288" w:line="254" w:lineRule="auto"/>
        <w:ind w:right="99"/>
        <w:rPr>
          <w:rFonts w:hint="eastAsia"/>
        </w:rPr>
      </w:pPr>
      <w:r>
        <w:rPr>
          <w:rFonts w:hint="eastAsia"/>
        </w:rPr>
        <w:t>祂用自己的血使我们脱离罪恶。</w:t>
      </w:r>
    </w:p>
    <w:p w14:paraId="664CAA05">
      <w:pPr>
        <w:pStyle w:val="4"/>
        <w:spacing w:before="288" w:line="254" w:lineRule="auto"/>
        <w:ind w:right="99"/>
        <w:rPr>
          <w:rFonts w:hint="eastAsia"/>
        </w:rPr>
      </w:pPr>
    </w:p>
    <w:p w14:paraId="6B21825A">
      <w:pPr>
        <w:pStyle w:val="4"/>
        <w:spacing w:before="288" w:line="254" w:lineRule="auto"/>
        <w:ind w:right="99"/>
        <w:rPr>
          <w:rFonts w:hint="eastAsia"/>
        </w:rPr>
      </w:pPr>
      <w:r>
        <w:rPr>
          <w:rFonts w:hint="eastAsia"/>
        </w:rPr>
        <w:t>In Him we have our redemption through His blood, even the forgiveness of our trespasses.</w:t>
      </w:r>
    </w:p>
    <w:p w14:paraId="12008C6B">
      <w:pPr>
        <w:pStyle w:val="4"/>
        <w:spacing w:before="288" w:line="254" w:lineRule="auto"/>
        <w:ind w:right="99"/>
        <w:rPr>
          <w:rFonts w:hint="eastAsia"/>
        </w:rPr>
      </w:pPr>
      <w:r>
        <w:rPr>
          <w:rFonts w:hint="eastAsia"/>
        </w:rPr>
        <w:t>我们藉着祂的血得蒙救赎，过犯得以赦免。</w:t>
      </w:r>
    </w:p>
    <w:p w14:paraId="531497D3">
      <w:pPr>
        <w:pStyle w:val="4"/>
        <w:spacing w:before="288" w:line="254" w:lineRule="auto"/>
        <w:ind w:right="99"/>
        <w:rPr>
          <w:rFonts w:hint="eastAsia"/>
        </w:rPr>
      </w:pPr>
    </w:p>
    <w:p w14:paraId="70C86E89">
      <w:pPr>
        <w:pStyle w:val="4"/>
        <w:spacing w:before="288" w:line="254" w:lineRule="auto"/>
        <w:ind w:right="99"/>
        <w:rPr>
          <w:rFonts w:hint="eastAsia"/>
        </w:rPr>
      </w:pPr>
      <w:r>
        <w:rPr>
          <w:rFonts w:hint="eastAsia"/>
        </w:rPr>
        <w:t>He put away sin by the sacrifice of Himself.</w:t>
      </w:r>
    </w:p>
    <w:p w14:paraId="7B762581">
      <w:pPr>
        <w:pStyle w:val="4"/>
        <w:spacing w:before="288" w:line="254" w:lineRule="auto"/>
        <w:ind w:right="99"/>
        <w:rPr>
          <w:rFonts w:hint="eastAsia"/>
        </w:rPr>
      </w:pPr>
      <w:r>
        <w:rPr>
          <w:rFonts w:hint="eastAsia"/>
        </w:rPr>
        <w:t>祂藉着献上自己除去了罪。</w:t>
      </w:r>
    </w:p>
    <w:p w14:paraId="3D7BDDED">
      <w:pPr>
        <w:pStyle w:val="4"/>
        <w:spacing w:before="288" w:line="254" w:lineRule="auto"/>
        <w:ind w:right="99"/>
        <w:rPr>
          <w:rFonts w:hint="eastAsia"/>
        </w:rPr>
      </w:pPr>
    </w:p>
    <w:p w14:paraId="0438099C">
      <w:pPr>
        <w:pStyle w:val="4"/>
        <w:spacing w:before="288" w:line="254" w:lineRule="auto"/>
        <w:ind w:right="99"/>
        <w:rPr>
          <w:rFonts w:hint="eastAsia"/>
        </w:rPr>
      </w:pPr>
      <w:r>
        <w:rPr>
          <w:rFonts w:hint="eastAsia"/>
        </w:rPr>
        <w:t>There is a tragic reality in redemption, not inferior to, but rather identical with, the tragic reality of sin; and apart from this Christ would not have the character of a ἱλαστήριον.</w:t>
      </w:r>
    </w:p>
    <w:p w14:paraId="1BC20068">
      <w:pPr>
        <w:pStyle w:val="4"/>
        <w:spacing w:before="288" w:line="254" w:lineRule="auto"/>
        <w:ind w:right="99"/>
        <w:rPr>
          <w:rFonts w:hint="eastAsia"/>
        </w:rPr>
      </w:pPr>
      <w:r>
        <w:rPr>
          <w:rFonts w:hint="eastAsia"/>
        </w:rPr>
        <w:t>在救赎中有一种悲剧性的现实，其程度不亚于，甚至等同于，罪的悲剧性现实；若非如此，基督就不具备ἱλαστήριον（挽回祭）的特性。</w:t>
      </w:r>
    </w:p>
    <w:p w14:paraId="4607746C">
      <w:pPr>
        <w:pStyle w:val="4"/>
        <w:spacing w:before="288" w:line="254" w:lineRule="auto"/>
        <w:ind w:right="99"/>
        <w:rPr>
          <w:rFonts w:hint="eastAsia"/>
        </w:rPr>
      </w:pPr>
    </w:p>
    <w:p w14:paraId="0639DCA3">
      <w:pPr>
        <w:pStyle w:val="4"/>
        <w:spacing w:before="288" w:line="254" w:lineRule="auto"/>
        <w:ind w:right="99"/>
        <w:rPr>
          <w:rFonts w:hint="eastAsia"/>
        </w:rPr>
      </w:pPr>
      <w:r>
        <w:rPr>
          <w:rFonts w:hint="eastAsia"/>
        </w:rPr>
        <w:t>He would not do justice to God's attitude to sin, as one who not only forgives but inexorably repels and condemns it; He would not enable God to be in this sense just in the very act in which He justifies the man who can be adequately described as a believer in Jesus.</w:t>
      </w:r>
    </w:p>
    <w:p w14:paraId="63266E27">
      <w:pPr>
        <w:pStyle w:val="4"/>
        <w:spacing w:before="288" w:line="254" w:lineRule="auto"/>
        <w:ind w:right="99"/>
        <w:rPr>
          <w:rFonts w:hint="eastAsia"/>
        </w:rPr>
      </w:pPr>
      <w:r>
        <w:rPr>
          <w:rFonts w:hint="eastAsia"/>
        </w:rPr>
        <w:t>祂就不能公允地体现神对罪的态度，即神不仅赦免罪，也无情地排斥和谴责罪；祂就不能使神在称一个可被恰当地描述为信耶稣的人为义的行动中，同时也是公义的。</w:t>
      </w:r>
    </w:p>
    <w:p w14:paraId="7DE696BD">
      <w:pPr>
        <w:pStyle w:val="4"/>
        <w:spacing w:before="288" w:line="254" w:lineRule="auto"/>
        <w:ind w:right="99"/>
        <w:rPr>
          <w:rFonts w:hint="eastAsia"/>
        </w:rPr>
      </w:pPr>
    </w:p>
    <w:p w14:paraId="696D5BAC">
      <w:pPr>
        <w:pStyle w:val="4"/>
        <w:spacing w:before="288" w:line="254" w:lineRule="auto"/>
        <w:ind w:right="99"/>
        <w:rPr>
          <w:rFonts w:hint="eastAsia"/>
        </w:rPr>
      </w:pPr>
      <w:r>
        <w:rPr>
          <w:rFonts w:hint="eastAsia"/>
        </w:rPr>
        <w:t>This is the case which Paul argues in the passage with which we are now dealing.</w:t>
      </w:r>
    </w:p>
    <w:p w14:paraId="7DB7713C">
      <w:pPr>
        <w:pStyle w:val="4"/>
        <w:spacing w:before="288" w:line="254" w:lineRule="auto"/>
        <w:ind w:right="99"/>
        <w:rPr>
          <w:rFonts w:hint="eastAsia"/>
        </w:rPr>
      </w:pPr>
      <w:r>
        <w:rPr>
          <w:rFonts w:hint="eastAsia"/>
        </w:rPr>
        <w:t>这就是保罗在我们现在所处理的这段经文中所论证的情形。</w:t>
      </w:r>
    </w:p>
    <w:p w14:paraId="1CC27A33">
      <w:pPr>
        <w:pStyle w:val="4"/>
        <w:spacing w:before="288" w:line="254" w:lineRule="auto"/>
        <w:ind w:right="99"/>
        <w:rPr>
          <w:rFonts w:hint="eastAsia"/>
        </w:rPr>
      </w:pPr>
    </w:p>
    <w:p w14:paraId="7783F42C">
      <w:pPr>
        <w:pStyle w:val="4"/>
        <w:spacing w:before="288" w:line="254" w:lineRule="auto"/>
        <w:ind w:right="99"/>
        <w:rPr>
          <w:rFonts w:hint="eastAsia"/>
        </w:rPr>
      </w:pPr>
      <w:r>
        <w:rPr>
          <w:rFonts w:hint="eastAsia"/>
        </w:rPr>
        <w:t>It is as though God's attitude to sin had up till now been equivocal, and had laid His righteousness open to impeachment.</w:t>
      </w:r>
    </w:p>
    <w:p w14:paraId="6AAFAF49">
      <w:pPr>
        <w:pStyle w:val="4"/>
        <w:spacing w:before="288" w:line="254" w:lineRule="auto"/>
        <w:ind w:right="99"/>
        <w:rPr>
          <w:rFonts w:hint="eastAsia"/>
        </w:rPr>
      </w:pPr>
      <w:r>
        <w:rPr>
          <w:rFonts w:hint="eastAsia"/>
        </w:rPr>
        <w:t>就好像神对罪的态度直到现在都是模棱两可的，使得祂的公义受到了指责。</w:t>
      </w:r>
    </w:p>
    <w:p w14:paraId="2E3B1D91">
      <w:pPr>
        <w:pStyle w:val="4"/>
        <w:spacing w:before="288" w:line="254" w:lineRule="auto"/>
        <w:ind w:right="99"/>
        <w:rPr>
          <w:rFonts w:hint="eastAsia"/>
        </w:rPr>
      </w:pPr>
    </w:p>
    <w:p w14:paraId="2F2CBF6F">
      <w:pPr>
        <w:pStyle w:val="4"/>
        <w:spacing w:before="288" w:line="254" w:lineRule="auto"/>
        <w:ind w:right="99"/>
        <w:rPr>
          <w:rFonts w:hint="eastAsia"/>
        </w:rPr>
      </w:pPr>
      <w:r>
        <w:rPr>
          <w:rFonts w:hint="eastAsia"/>
        </w:rPr>
        <w:t>He had not dealt with men after their sins.</w:t>
      </w:r>
    </w:p>
    <w:p w14:paraId="3490A359">
      <w:pPr>
        <w:pStyle w:val="4"/>
        <w:spacing w:before="288" w:line="254" w:lineRule="auto"/>
        <w:ind w:right="99"/>
        <w:rPr>
          <w:rFonts w:hint="eastAsia"/>
        </w:rPr>
      </w:pPr>
      <w:r>
        <w:rPr>
          <w:rFonts w:hint="eastAsia"/>
        </w:rPr>
        <w:t>祂没有按人的罪孽待他们。</w:t>
      </w:r>
    </w:p>
    <w:p w14:paraId="375B5BEB">
      <w:pPr>
        <w:pStyle w:val="4"/>
        <w:spacing w:before="288" w:line="254" w:lineRule="auto"/>
        <w:ind w:right="99"/>
        <w:rPr>
          <w:rFonts w:hint="eastAsia"/>
        </w:rPr>
      </w:pPr>
    </w:p>
    <w:p w14:paraId="782CB112">
      <w:pPr>
        <w:pStyle w:val="4"/>
        <w:spacing w:before="288" w:line="254" w:lineRule="auto"/>
        <w:ind w:right="99"/>
        <w:rPr>
          <w:rFonts w:hint="eastAsia"/>
        </w:rPr>
      </w:pPr>
      <w:r>
        <w:rPr>
          <w:rFonts w:hint="eastAsia"/>
        </w:rPr>
        <w:t>He had been forbearing.</w:t>
      </w:r>
    </w:p>
    <w:p w14:paraId="7640A636">
      <w:pPr>
        <w:pStyle w:val="4"/>
        <w:spacing w:before="288" w:line="254" w:lineRule="auto"/>
        <w:ind w:right="99"/>
        <w:rPr>
          <w:rFonts w:hint="eastAsia"/>
        </w:rPr>
      </w:pPr>
      <w:r>
        <w:rPr>
          <w:rFonts w:hint="eastAsia"/>
        </w:rPr>
        <w:t>祂一直宽容。</w:t>
      </w:r>
    </w:p>
    <w:p w14:paraId="08B261BB">
      <w:pPr>
        <w:pStyle w:val="4"/>
        <w:spacing w:before="288" w:line="254" w:lineRule="auto"/>
        <w:ind w:right="99"/>
        <w:rPr>
          <w:rFonts w:hint="eastAsia"/>
        </w:rPr>
      </w:pPr>
    </w:p>
    <w:p w14:paraId="3526F47C">
      <w:pPr>
        <w:pStyle w:val="4"/>
        <w:spacing w:before="288" w:line="254" w:lineRule="auto"/>
        <w:ind w:right="99"/>
        <w:rPr>
          <w:rFonts w:hint="eastAsia"/>
        </w:rPr>
      </w:pPr>
      <w:r>
        <w:rPr>
          <w:rFonts w:hint="eastAsia"/>
        </w:rPr>
        <w:t>He had passed by, if He had not pardoned, offences in times past.</w:t>
      </w:r>
    </w:p>
    <w:p w14:paraId="02D64178">
      <w:pPr>
        <w:pStyle w:val="4"/>
        <w:spacing w:before="288" w:line="254" w:lineRule="auto"/>
        <w:ind w:right="99"/>
        <w:rPr>
          <w:rFonts w:hint="eastAsia"/>
        </w:rPr>
      </w:pPr>
      <w:r>
        <w:rPr>
          <w:rFonts w:hint="eastAsia"/>
        </w:rPr>
        <w:t>祂宽容了，如果不是赦免了，以往时代的过犯。</w:t>
      </w:r>
    </w:p>
    <w:p w14:paraId="3B306DAB">
      <w:pPr>
        <w:pStyle w:val="4"/>
        <w:spacing w:before="288" w:line="254" w:lineRule="auto"/>
        <w:ind w:right="99"/>
        <w:rPr>
          <w:rFonts w:hint="eastAsia"/>
        </w:rPr>
      </w:pPr>
    </w:p>
    <w:p w14:paraId="7A0460AC">
      <w:pPr>
        <w:pStyle w:val="4"/>
        <w:spacing w:before="288" w:line="254" w:lineRule="auto"/>
        <w:ind w:right="99"/>
        <w:rPr>
          <w:rFonts w:hint="eastAsia"/>
        </w:rPr>
      </w:pPr>
      <w:r>
        <w:rPr>
          <w:rFonts w:hint="eastAsia"/>
        </w:rPr>
        <w:t>But the ground on which He had so acted was not apparent.</w:t>
      </w:r>
    </w:p>
    <w:p w14:paraId="1F16C720">
      <w:pPr>
        <w:pStyle w:val="4"/>
        <w:spacing w:before="288" w:line="254" w:lineRule="auto"/>
        <w:ind w:right="99"/>
        <w:rPr>
          <w:rFonts w:hint="eastAsia"/>
        </w:rPr>
      </w:pPr>
      <w:r>
        <w:rPr>
          <w:rFonts w:hint="eastAsia"/>
        </w:rPr>
        <w:t>但祂如此行的根据并不明显。</w:t>
      </w:r>
    </w:p>
    <w:p w14:paraId="31CA137C">
      <w:pPr>
        <w:pStyle w:val="4"/>
        <w:spacing w:before="288" w:line="254" w:lineRule="auto"/>
        <w:ind w:right="99"/>
        <w:rPr>
          <w:rFonts w:hint="eastAsia"/>
        </w:rPr>
      </w:pPr>
    </w:p>
    <w:p w14:paraId="70B82BF8">
      <w:pPr>
        <w:pStyle w:val="4"/>
        <w:spacing w:before="288" w:line="254" w:lineRule="auto"/>
        <w:ind w:right="99"/>
        <w:rPr>
          <w:rFonts w:hint="eastAsia"/>
        </w:rPr>
      </w:pPr>
      <w:r>
        <w:rPr>
          <w:rFonts w:hint="eastAsia"/>
        </w:rPr>
        <w:t>It might seem as though He had been arbitrary or capricious, and had disregarded moral reality as it presses painfully on sinful men.</w:t>
      </w:r>
    </w:p>
    <w:p w14:paraId="7826F2D2">
      <w:pPr>
        <w:pStyle w:val="4"/>
        <w:spacing w:before="288" w:line="254" w:lineRule="auto"/>
        <w:ind w:right="99"/>
        <w:rPr>
          <w:rFonts w:hint="eastAsia"/>
        </w:rPr>
      </w:pPr>
      <w:r>
        <w:rPr>
          <w:rFonts w:hint="eastAsia"/>
        </w:rPr>
        <w:t>这可能看起来好像祂是任意或反复无常的，并且忽视了那痛苦地压在罪人心头的道德现实。</w:t>
      </w:r>
    </w:p>
    <w:p w14:paraId="1D484C92">
      <w:pPr>
        <w:pStyle w:val="4"/>
        <w:spacing w:before="288" w:line="254" w:lineRule="auto"/>
        <w:ind w:right="99"/>
        <w:rPr>
          <w:rFonts w:hint="eastAsia"/>
        </w:rPr>
      </w:pPr>
    </w:p>
    <w:p w14:paraId="26A8892F">
      <w:pPr>
        <w:pStyle w:val="4"/>
        <w:spacing w:before="288" w:line="254" w:lineRule="auto"/>
        <w:ind w:right="99"/>
        <w:rPr>
          <w:rFonts w:hint="eastAsia"/>
        </w:rPr>
      </w:pPr>
      <w:r>
        <w:rPr>
          <w:rFonts w:hint="eastAsia"/>
        </w:rPr>
        <w:t>But now, it was no longer possible to say so.</w:t>
      </w:r>
    </w:p>
    <w:p w14:paraId="16DE07EA">
      <w:pPr>
        <w:pStyle w:val="4"/>
        <w:spacing w:before="288" w:line="254" w:lineRule="auto"/>
        <w:ind w:right="99"/>
        <w:rPr>
          <w:rFonts w:hint="eastAsia"/>
        </w:rPr>
      </w:pPr>
      <w:r>
        <w:rPr>
          <w:rFonts w:hint="eastAsia"/>
        </w:rPr>
        <w:t>但现在，再也不能这样说了。</w:t>
      </w:r>
    </w:p>
    <w:p w14:paraId="0F0CB6EA">
      <w:pPr>
        <w:pStyle w:val="4"/>
        <w:spacing w:before="288" w:line="254" w:lineRule="auto"/>
        <w:ind w:right="99"/>
        <w:rPr>
          <w:rFonts w:hint="eastAsia"/>
        </w:rPr>
      </w:pPr>
    </w:p>
    <w:p w14:paraId="3B3E9BA6">
      <w:pPr>
        <w:pStyle w:val="4"/>
        <w:spacing w:before="288" w:line="254" w:lineRule="auto"/>
        <w:ind w:right="99"/>
        <w:rPr>
          <w:rFonts w:hint="eastAsia"/>
        </w:rPr>
      </w:pPr>
      <w:r>
        <w:rPr>
          <w:rFonts w:hint="eastAsia"/>
        </w:rPr>
        <w:t>Forgiveness, or justification, in the new era (ἐν τῷ νῦν καιρῷ), has come to men in Christ, whom God has set forth in His blood as a propitiation; it has come in One who has realised to the uttermost in His own person all that sin meant, One who has drunk the cup our sins had mingled, One who has felt all the waves and billows break over Him in which God's reaction against sin comes home to us sinners.</w:t>
      </w:r>
    </w:p>
    <w:p w14:paraId="580E2414">
      <w:pPr>
        <w:pStyle w:val="4"/>
        <w:spacing w:before="288" w:line="254" w:lineRule="auto"/>
        <w:ind w:right="99"/>
        <w:rPr>
          <w:rFonts w:hint="eastAsia"/>
        </w:rPr>
      </w:pPr>
      <w:r>
        <w:rPr>
          <w:rFonts w:hint="eastAsia"/>
        </w:rPr>
        <w:t>赦免，或称义，在新时代（ἐν τῷ νῦν καιρῷ），已经在基督里临到世人，神已在祂的血中设立祂作挽回祭；这赦免临到一位在自己身上彻底实现了罪的全部意义、喝了我们罪所调和的杯、感受到神对罪的反应所化作的惊涛骇浪冲击在祂身上的那一位。</w:t>
      </w:r>
    </w:p>
    <w:p w14:paraId="132E6101">
      <w:pPr>
        <w:pStyle w:val="4"/>
        <w:spacing w:before="288" w:line="254" w:lineRule="auto"/>
        <w:ind w:right="99"/>
        <w:rPr>
          <w:rFonts w:hint="eastAsia"/>
        </w:rPr>
      </w:pPr>
    </w:p>
    <w:p w14:paraId="411BB5DB">
      <w:pPr>
        <w:pStyle w:val="4"/>
        <w:spacing w:before="288" w:line="254" w:lineRule="auto"/>
        <w:ind w:right="99"/>
        <w:rPr>
          <w:rFonts w:hint="eastAsia"/>
        </w:rPr>
      </w:pPr>
      <w:r>
        <w:rPr>
          <w:rFonts w:hint="eastAsia"/>
        </w:rPr>
        <w:t>This is of the very essence of the ἱλαστήριον as Paul understands it.</w:t>
      </w:r>
    </w:p>
    <w:p w14:paraId="116F0C88">
      <w:pPr>
        <w:pStyle w:val="4"/>
        <w:spacing w:before="288" w:line="254" w:lineRule="auto"/>
        <w:ind w:right="99"/>
        <w:rPr>
          <w:rFonts w:hint="eastAsia"/>
        </w:rPr>
      </w:pPr>
      <w:r>
        <w:rPr>
          <w:rFonts w:hint="eastAsia"/>
        </w:rPr>
        <w:t>这就是保罗所理解的ἱλαστήριον（挽回祭）的精髓。</w:t>
      </w:r>
    </w:p>
    <w:p w14:paraId="1C3694A7">
      <w:pPr>
        <w:pStyle w:val="4"/>
        <w:spacing w:before="288" w:line="254" w:lineRule="auto"/>
        <w:ind w:right="99"/>
        <w:rPr>
          <w:rFonts w:hint="eastAsia"/>
        </w:rPr>
      </w:pPr>
    </w:p>
    <w:p w14:paraId="4E533000">
      <w:pPr>
        <w:pStyle w:val="4"/>
        <w:spacing w:before="288" w:line="254" w:lineRule="auto"/>
        <w:ind w:right="99"/>
        <w:rPr>
          <w:rFonts w:hint="eastAsia"/>
        </w:rPr>
      </w:pPr>
      <w:r>
        <w:rPr>
          <w:rFonts w:hint="eastAsia"/>
        </w:rPr>
        <w:t>It bears witness, of course, to the goodness of God, for it is God who provides it, out of pure love, and it is the way of salvation; but it bears witness also to His severity, to His inexorable repulsion of evil, to a righteousness on which no shadow of moral unreality must ever fall.</w:t>
      </w:r>
    </w:p>
    <w:p w14:paraId="14C7E3DF">
      <w:pPr>
        <w:pStyle w:val="4"/>
        <w:spacing w:before="288" w:line="254" w:lineRule="auto"/>
        <w:ind w:right="99"/>
        <w:rPr>
          <w:rFonts w:hint="eastAsia"/>
        </w:rPr>
      </w:pPr>
      <w:r>
        <w:rPr>
          <w:rFonts w:hint="eastAsia"/>
        </w:rPr>
        <w:t>它当然见证了神的良善，因为是神出于纯粹的爱提供了它，它是救恩之路；但它也见证了祂的严厉，祂对邪恶的无情排斥，以及一种绝不能蒙上任何道德虚假阴影的公义。</w:t>
      </w:r>
    </w:p>
    <w:p w14:paraId="50A1A650">
      <w:pPr>
        <w:pStyle w:val="4"/>
        <w:spacing w:before="288" w:line="254" w:lineRule="auto"/>
        <w:ind w:right="99"/>
        <w:rPr>
          <w:rFonts w:hint="eastAsia"/>
        </w:rPr>
      </w:pPr>
    </w:p>
    <w:p w14:paraId="0761B491">
      <w:pPr>
        <w:pStyle w:val="4"/>
        <w:spacing w:before="288" w:line="254" w:lineRule="auto"/>
        <w:ind w:right="99"/>
        <w:rPr>
          <w:rFonts w:hint="eastAsia"/>
        </w:rPr>
      </w:pPr>
      <w:r>
        <w:rPr>
          <w:rFonts w:hint="eastAsia"/>
        </w:rPr>
        <w:t>This is as important to Paul as that God should be a forgiving or justifying God.</w:t>
      </w:r>
    </w:p>
    <w:p w14:paraId="2F8BEDBF">
      <w:pPr>
        <w:pStyle w:val="4"/>
        <w:spacing w:before="288" w:line="254" w:lineRule="auto"/>
        <w:ind w:right="99"/>
        <w:rPr>
          <w:rFonts w:hint="eastAsia"/>
        </w:rPr>
      </w:pPr>
      <w:r>
        <w:rPr>
          <w:rFonts w:hint="eastAsia"/>
        </w:rPr>
        <w:t>这对保罗来说，与神是一位赦免或称义的神同等重要。</w:t>
      </w:r>
    </w:p>
    <w:p w14:paraId="35524EAA">
      <w:pPr>
        <w:pStyle w:val="4"/>
        <w:spacing w:before="288" w:line="254" w:lineRule="auto"/>
        <w:ind w:right="99"/>
        <w:rPr>
          <w:rFonts w:hint="eastAsia"/>
        </w:rPr>
      </w:pPr>
    </w:p>
    <w:p w14:paraId="1B1F9847">
      <w:pPr>
        <w:pStyle w:val="4"/>
        <w:spacing w:before="288" w:line="254" w:lineRule="auto"/>
        <w:ind w:right="99"/>
        <w:rPr>
          <w:rFonts w:hint="eastAsia"/>
        </w:rPr>
      </w:pPr>
      <w:r>
        <w:rPr>
          <w:rFonts w:hint="eastAsia"/>
        </w:rPr>
        <w:t>He must also be a true God, to whom sin is what it is, nothing else and nothing less; and in the propitiation which deals with sin as it is with a view to its removal He is revealed in both characters at once.</w:t>
      </w:r>
    </w:p>
    <w:p w14:paraId="4A8A7CF8">
      <w:pPr>
        <w:pStyle w:val="4"/>
        <w:spacing w:before="288" w:line="254" w:lineRule="auto"/>
        <w:ind w:right="99"/>
        <w:rPr>
          <w:rFonts w:hint="eastAsia"/>
        </w:rPr>
      </w:pPr>
      <w:r>
        <w:rPr>
          <w:rFonts w:hint="eastAsia"/>
        </w:rPr>
        <w:t>祂也必须是一位真实的神，对祂而言，罪就是罪，不多也不少；而在那为了除去罪而处理罪的挽回祭中，祂同时以这两种品格被显明出来。</w:t>
      </w:r>
    </w:p>
    <w:p w14:paraId="4D95D2B8">
      <w:pPr>
        <w:pStyle w:val="4"/>
        <w:spacing w:before="288" w:line="254" w:lineRule="auto"/>
        <w:ind w:right="99"/>
        <w:rPr>
          <w:rFonts w:hint="eastAsia"/>
        </w:rPr>
      </w:pPr>
    </w:p>
    <w:p w14:paraId="5595F0E1">
      <w:pPr>
        <w:pStyle w:val="4"/>
        <w:spacing w:before="288" w:line="254" w:lineRule="auto"/>
        <w:ind w:right="99"/>
        <w:rPr>
          <w:rFonts w:hint="eastAsia"/>
        </w:rPr>
      </w:pPr>
      <w:r>
        <w:rPr>
          <w:rFonts w:hint="eastAsia"/>
        </w:rPr>
        <w:t>There has been much discussion in this connection of questions not really relevant to the apostle's thought.</w:t>
      </w:r>
    </w:p>
    <w:p w14:paraId="5E6A1CD0">
      <w:pPr>
        <w:pStyle w:val="4"/>
        <w:spacing w:before="288" w:line="254" w:lineRule="auto"/>
        <w:ind w:right="99"/>
        <w:rPr>
          <w:rFonts w:hint="eastAsia"/>
        </w:rPr>
      </w:pPr>
      <w:r>
        <w:rPr>
          <w:rFonts w:hint="eastAsia"/>
        </w:rPr>
        <w:t>在这方面，曾有许多关于与使徒思想并不真正相关问题的讨论。</w:t>
      </w:r>
    </w:p>
    <w:p w14:paraId="1367F175">
      <w:pPr>
        <w:pStyle w:val="4"/>
        <w:spacing w:before="288" w:line="254" w:lineRule="auto"/>
        <w:ind w:right="99"/>
        <w:rPr>
          <w:rFonts w:hint="eastAsia"/>
        </w:rPr>
      </w:pPr>
    </w:p>
    <w:p w14:paraId="66E0041E">
      <w:pPr>
        <w:pStyle w:val="4"/>
        <w:spacing w:before="288" w:line="254" w:lineRule="auto"/>
        <w:ind w:right="99"/>
        <w:rPr>
          <w:rFonts w:hint="eastAsia"/>
        </w:rPr>
      </w:pPr>
      <w:r>
        <w:rPr>
          <w:rFonts w:hint="eastAsia"/>
        </w:rPr>
        <w:t>Thus it has sometimes seemed necessary to define righteousness—in the sense in which it is ascribed to God, when He is said to be 'righteous Himself' (Rom. 3:26)—as retributive or distributive; and it has been argued that in virtue of it every sin must be punished, and that in the atonement the sum of all these punishments is laid on Christ, so that sinners may escape them.</w:t>
      </w:r>
    </w:p>
    <w:p w14:paraId="6F6CF9CA">
      <w:pPr>
        <w:pStyle w:val="4"/>
        <w:spacing w:before="288" w:line="254" w:lineRule="auto"/>
        <w:ind w:right="99"/>
        <w:rPr>
          <w:rFonts w:hint="eastAsia"/>
        </w:rPr>
      </w:pPr>
      <w:r>
        <w:rPr>
          <w:rFonts w:hint="eastAsia"/>
        </w:rPr>
        <w:t>因此，有时似乎有必要将公义——在归于神，当祂被称为‘自己为义’（罗3:26）时所用的意义上——定义为报应性的或分配性的；并且有人论证说，凭借这公义，每一个罪都必须受到惩罚，而在赎罪中，所有这些惩罚的总和都加在了基督身上，以便罪人可以逃脱它们。</w:t>
      </w:r>
    </w:p>
    <w:p w14:paraId="340AC521">
      <w:pPr>
        <w:pStyle w:val="4"/>
        <w:spacing w:before="288" w:line="254" w:lineRule="auto"/>
        <w:ind w:right="99"/>
        <w:rPr>
          <w:rFonts w:hint="eastAsia"/>
        </w:rPr>
      </w:pPr>
    </w:p>
    <w:p w14:paraId="18631B21">
      <w:pPr>
        <w:pStyle w:val="4"/>
        <w:spacing w:before="288" w:line="254" w:lineRule="auto"/>
        <w:ind w:right="99"/>
        <w:rPr>
          <w:rFonts w:hint="eastAsia"/>
        </w:rPr>
      </w:pPr>
      <w:r>
        <w:rPr>
          <w:rFonts w:hint="eastAsia"/>
        </w:rPr>
        <w:t>But all this is unreal.</w:t>
      </w:r>
    </w:p>
    <w:p w14:paraId="32CE95EE">
      <w:pPr>
        <w:pStyle w:val="4"/>
        <w:spacing w:before="288" w:line="254" w:lineRule="auto"/>
        <w:ind w:right="99"/>
        <w:rPr>
          <w:rFonts w:hint="eastAsia"/>
        </w:rPr>
      </w:pPr>
      <w:r>
        <w:rPr>
          <w:rFonts w:hint="eastAsia"/>
        </w:rPr>
        <w:t>但所有这些都是不真实的。</w:t>
      </w:r>
    </w:p>
    <w:p w14:paraId="30DFE194">
      <w:pPr>
        <w:pStyle w:val="4"/>
        <w:spacing w:before="288" w:line="254" w:lineRule="auto"/>
        <w:ind w:right="99"/>
        <w:rPr>
          <w:rFonts w:hint="eastAsia"/>
        </w:rPr>
      </w:pPr>
    </w:p>
    <w:p w14:paraId="613C033F">
      <w:pPr>
        <w:pStyle w:val="4"/>
        <w:spacing w:before="288" w:line="254" w:lineRule="auto"/>
        <w:ind w:right="99"/>
        <w:rPr>
          <w:rFonts w:hint="eastAsia"/>
        </w:rPr>
      </w:pPr>
      <w:r>
        <w:rPr>
          <w:rFonts w:hint="eastAsia"/>
        </w:rPr>
        <w:t>Quantitative categories are meaningless in the moral world.</w:t>
      </w:r>
    </w:p>
    <w:p w14:paraId="07A463C5">
      <w:pPr>
        <w:pStyle w:val="4"/>
        <w:spacing w:before="288" w:line="254" w:lineRule="auto"/>
        <w:ind w:right="99"/>
        <w:rPr>
          <w:rFonts w:hint="eastAsia"/>
        </w:rPr>
      </w:pPr>
      <w:r>
        <w:rPr>
          <w:rFonts w:hint="eastAsia"/>
        </w:rPr>
        <w:t>在道德世界里，数量范畴是毫无意义的。</w:t>
      </w:r>
    </w:p>
    <w:p w14:paraId="46261186">
      <w:pPr>
        <w:pStyle w:val="4"/>
        <w:spacing w:before="288" w:line="254" w:lineRule="auto"/>
        <w:ind w:right="99"/>
        <w:rPr>
          <w:rFonts w:hint="eastAsia"/>
        </w:rPr>
      </w:pPr>
    </w:p>
    <w:p w14:paraId="71BBB561">
      <w:pPr>
        <w:pStyle w:val="4"/>
        <w:spacing w:before="288" w:line="254" w:lineRule="auto"/>
        <w:ind w:right="99"/>
        <w:rPr>
          <w:rFonts w:hint="eastAsia"/>
        </w:rPr>
      </w:pPr>
      <w:r>
        <w:rPr>
          <w:rFonts w:hint="eastAsia"/>
        </w:rPr>
        <w:t>To say that the sin of the world in all its tragic reality was borne by Christ on His cross, so that He is a propitiation for that sin, is one thing; to say that the penalties due to all men's offences were summed up and inflicted on Him, is another and an entirely different thing.</w:t>
      </w:r>
    </w:p>
    <w:p w14:paraId="15545A7E">
      <w:pPr>
        <w:pStyle w:val="4"/>
        <w:spacing w:before="288" w:line="254" w:lineRule="auto"/>
        <w:ind w:right="99"/>
        <w:rPr>
          <w:rFonts w:hint="eastAsia"/>
        </w:rPr>
      </w:pPr>
      <w:r>
        <w:rPr>
          <w:rFonts w:hint="eastAsia"/>
        </w:rPr>
        <w:t>说世人的罪，以其全部悲剧性的现实，都由基督在祂的十字架上承担了，因此祂是那罪的挽回祭，这是一回事；说所有人的过犯所应得的刑罚被加总并施加在祂身上，则是另一回事，完全不同。</w:t>
      </w:r>
    </w:p>
    <w:p w14:paraId="67763F4B">
      <w:pPr>
        <w:pStyle w:val="4"/>
        <w:spacing w:before="288" w:line="254" w:lineRule="auto"/>
        <w:ind w:right="99"/>
        <w:rPr>
          <w:rFonts w:hint="eastAsia"/>
        </w:rPr>
      </w:pPr>
    </w:p>
    <w:p w14:paraId="6152E9AD">
      <w:pPr>
        <w:pStyle w:val="4"/>
        <w:spacing w:before="288" w:line="254" w:lineRule="auto"/>
        <w:ind w:right="99"/>
        <w:rPr>
          <w:rFonts w:hint="eastAsia"/>
        </w:rPr>
      </w:pPr>
      <w:r>
        <w:rPr>
          <w:rFonts w:hint="eastAsia"/>
        </w:rPr>
        <w:t>He came into our lot as sinners, and was baptized with our baptism; but this truth, essential as it is to the gospel, is spiritual, and not a truth to be expressed in terms of book- keeping.</w:t>
      </w:r>
    </w:p>
    <w:p w14:paraId="682B7D41">
      <w:pPr>
        <w:pStyle w:val="4"/>
        <w:spacing w:before="288" w:line="254" w:lineRule="auto"/>
        <w:ind w:right="99"/>
        <w:rPr>
          <w:rFonts w:hint="eastAsia"/>
        </w:rPr>
      </w:pPr>
      <w:r>
        <w:rPr>
          <w:rFonts w:hint="eastAsia"/>
        </w:rPr>
        <w:t>祂进入了我们作为罪人的命运，并受了我们的洗；但这个真理，尽管对福音至关重要，却是属灵的，不是一个可以用记账的方式来表达的真理。</w:t>
      </w:r>
    </w:p>
    <w:p w14:paraId="2405CD1B">
      <w:pPr>
        <w:pStyle w:val="4"/>
        <w:spacing w:before="288" w:line="254" w:lineRule="auto"/>
        <w:ind w:right="99"/>
        <w:rPr>
          <w:rFonts w:hint="eastAsia"/>
        </w:rPr>
      </w:pPr>
    </w:p>
    <w:p w14:paraId="7638F43E">
      <w:pPr>
        <w:pStyle w:val="4"/>
        <w:spacing w:before="288" w:line="254" w:lineRule="auto"/>
        <w:ind w:right="99"/>
        <w:rPr>
          <w:rFonts w:hint="eastAsia"/>
        </w:rPr>
      </w:pPr>
      <w:r>
        <w:rPr>
          <w:rFonts w:hint="eastAsia"/>
        </w:rPr>
        <w:t>Again, in this same connection, there has been much investigation of sacrifice, and of the ideas associated with it in Paul's mind.</w:t>
      </w:r>
    </w:p>
    <w:p w14:paraId="3DBEADB9">
      <w:pPr>
        <w:pStyle w:val="4"/>
        <w:spacing w:before="288" w:line="254" w:lineRule="auto"/>
        <w:ind w:right="99"/>
        <w:rPr>
          <w:rFonts w:hint="eastAsia"/>
        </w:rPr>
      </w:pPr>
      <w:r>
        <w:rPr>
          <w:rFonts w:hint="eastAsia"/>
        </w:rPr>
        <w:t>再者，在同一关联中，有许多关于献祭以及保罗心中与之相关的观念的研究。</w:t>
      </w:r>
    </w:p>
    <w:p w14:paraId="36462B79">
      <w:pPr>
        <w:pStyle w:val="4"/>
        <w:spacing w:before="288" w:line="254" w:lineRule="auto"/>
        <w:ind w:right="99"/>
        <w:rPr>
          <w:rFonts w:hint="eastAsia"/>
        </w:rPr>
      </w:pPr>
    </w:p>
    <w:p w14:paraId="3588B5E5">
      <w:pPr>
        <w:pStyle w:val="4"/>
        <w:spacing w:before="288" w:line="254" w:lineRule="auto"/>
        <w:ind w:right="99"/>
        <w:rPr>
          <w:rFonts w:hint="eastAsia"/>
        </w:rPr>
      </w:pPr>
      <w:r>
        <w:rPr>
          <w:rFonts w:hint="eastAsia"/>
        </w:rPr>
        <w:t>No doubt for him the propitiation was sacrificial; when he thought of Christ as set forth by God in His blood, he thought of Him as a sacrifice in which atonement was made for sins.</w:t>
      </w:r>
    </w:p>
    <w:p w14:paraId="718B22FA">
      <w:pPr>
        <w:pStyle w:val="4"/>
        <w:spacing w:before="288" w:line="254" w:lineRule="auto"/>
        <w:ind w:right="99"/>
        <w:rPr>
          <w:rFonts w:hint="eastAsia"/>
        </w:rPr>
      </w:pPr>
      <w:r>
        <w:rPr>
          <w:rFonts w:hint="eastAsia"/>
        </w:rPr>
        <w:t>毫无疑问，对他来说，挽回祭是献祭性的；当他想到基督被神在祂的血中设立时，他想到的是祂作为一个为罪赎罪的献祭。</w:t>
      </w:r>
    </w:p>
    <w:p w14:paraId="244D4A0F">
      <w:pPr>
        <w:pStyle w:val="4"/>
        <w:spacing w:before="288" w:line="254" w:lineRule="auto"/>
        <w:ind w:right="99"/>
        <w:rPr>
          <w:rFonts w:hint="eastAsia"/>
        </w:rPr>
      </w:pPr>
    </w:p>
    <w:p w14:paraId="7FD85D89">
      <w:pPr>
        <w:pStyle w:val="4"/>
        <w:spacing w:before="288" w:line="254" w:lineRule="auto"/>
        <w:ind w:right="99"/>
        <w:rPr>
          <w:rFonts w:hint="eastAsia"/>
        </w:rPr>
      </w:pPr>
      <w:r>
        <w:rPr>
          <w:rFonts w:hint="eastAsia"/>
        </w:rPr>
        <w:t>But this is precisely one of the points at which it is easy to go astray.</w:t>
      </w:r>
    </w:p>
    <w:p w14:paraId="2829C538">
      <w:pPr>
        <w:pStyle w:val="4"/>
        <w:spacing w:before="288" w:line="254" w:lineRule="auto"/>
        <w:ind w:right="99"/>
        <w:rPr>
          <w:rFonts w:hint="eastAsia"/>
        </w:rPr>
      </w:pPr>
      <w:r>
        <w:rPr>
          <w:rFonts w:hint="eastAsia"/>
        </w:rPr>
        <w:t>但这恰恰是容易走偏的要点之一。</w:t>
      </w:r>
    </w:p>
    <w:p w14:paraId="55ECAD7B">
      <w:pPr>
        <w:pStyle w:val="4"/>
        <w:spacing w:before="288" w:line="254" w:lineRule="auto"/>
        <w:ind w:right="99"/>
        <w:rPr>
          <w:rFonts w:hint="eastAsia"/>
        </w:rPr>
      </w:pPr>
    </w:p>
    <w:p w14:paraId="2060F3B1">
      <w:pPr>
        <w:pStyle w:val="4"/>
        <w:spacing w:before="288" w:line="254" w:lineRule="auto"/>
        <w:ind w:right="99"/>
        <w:rPr>
          <w:rFonts w:hint="eastAsia"/>
        </w:rPr>
      </w:pPr>
      <w:r>
        <w:rPr>
          <w:rFonts w:hint="eastAsia"/>
        </w:rPr>
        <w:t>To investigate the history of sacrifice does not help us.</w:t>
      </w:r>
    </w:p>
    <w:p w14:paraId="3EA6A69A">
      <w:pPr>
        <w:pStyle w:val="4"/>
        <w:spacing w:before="288" w:line="254" w:lineRule="auto"/>
        <w:ind w:right="99"/>
        <w:rPr>
          <w:rFonts w:hint="eastAsia"/>
        </w:rPr>
      </w:pPr>
      <w:r>
        <w:rPr>
          <w:rFonts w:hint="eastAsia"/>
        </w:rPr>
        <w:t>研究献祭的历史对我们没有帮助。</w:t>
      </w:r>
    </w:p>
    <w:p w14:paraId="79351686">
      <w:pPr>
        <w:pStyle w:val="4"/>
        <w:spacing w:before="288" w:line="254" w:lineRule="auto"/>
        <w:ind w:right="99"/>
        <w:rPr>
          <w:rFonts w:hint="eastAsia"/>
        </w:rPr>
      </w:pPr>
    </w:p>
    <w:p w14:paraId="0809D008">
      <w:pPr>
        <w:pStyle w:val="4"/>
        <w:spacing w:before="288" w:line="254" w:lineRule="auto"/>
        <w:ind w:right="99"/>
        <w:rPr>
          <w:rFonts w:hint="eastAsia"/>
        </w:rPr>
      </w:pPr>
      <w:r>
        <w:rPr>
          <w:rFonts w:hint="eastAsia"/>
        </w:rPr>
        <w:t>There may quite well have been a time at which sacrifice had no relation to sin, or no peculiar relation to it which the worshipper could have defined.</w:t>
      </w:r>
    </w:p>
    <w:p w14:paraId="1F7D52C3">
      <w:pPr>
        <w:pStyle w:val="4"/>
        <w:spacing w:before="288" w:line="254" w:lineRule="auto"/>
        <w:ind w:right="99"/>
        <w:rPr>
          <w:rFonts w:hint="eastAsia"/>
        </w:rPr>
      </w:pPr>
      <w:r>
        <w:rPr>
          <w:rFonts w:hint="eastAsia"/>
        </w:rPr>
        <w:t>很可能曾有一个时期，献祭与罪无关，或者没有敬拜者能够界定的特殊关系。</w:t>
      </w:r>
    </w:p>
    <w:p w14:paraId="09B476A0">
      <w:pPr>
        <w:pStyle w:val="4"/>
        <w:spacing w:before="288" w:line="254" w:lineRule="auto"/>
        <w:ind w:right="99"/>
        <w:rPr>
          <w:rFonts w:hint="eastAsia"/>
        </w:rPr>
      </w:pPr>
    </w:p>
    <w:p w14:paraId="6C6A940D">
      <w:pPr>
        <w:pStyle w:val="4"/>
        <w:spacing w:before="288" w:line="254" w:lineRule="auto"/>
        <w:ind w:right="99"/>
        <w:rPr>
          <w:rFonts w:hint="eastAsia"/>
        </w:rPr>
      </w:pPr>
      <w:r>
        <w:rPr>
          <w:rFonts w:hint="eastAsia"/>
        </w:rPr>
        <w:t>There certainly was a time when some sacrifices had a peculiar significance assigned to them as propitiatory or piacular: the later parts of the Jewish law illustrate this.</w:t>
      </w:r>
    </w:p>
    <w:p w14:paraId="5CC5A4D5">
      <w:pPr>
        <w:pStyle w:val="4"/>
        <w:spacing w:before="288" w:line="254" w:lineRule="auto"/>
        <w:ind w:right="99"/>
        <w:rPr>
          <w:rFonts w:hint="eastAsia"/>
        </w:rPr>
      </w:pPr>
      <w:r>
        <w:rPr>
          <w:rFonts w:hint="eastAsia"/>
        </w:rPr>
        <w:t>当然也曾有一个时期，一些献祭被赋予了作为挽回祭或赎罪祭的特殊意义：犹太律法的后期部分说明了这一点。</w:t>
      </w:r>
    </w:p>
    <w:p w14:paraId="23F02B89">
      <w:pPr>
        <w:pStyle w:val="4"/>
        <w:spacing w:before="288" w:line="254" w:lineRule="auto"/>
        <w:ind w:right="99"/>
        <w:rPr>
          <w:rFonts w:hint="eastAsia"/>
        </w:rPr>
      </w:pPr>
    </w:p>
    <w:p w14:paraId="42CF0A4C">
      <w:pPr>
        <w:pStyle w:val="4"/>
        <w:spacing w:before="288" w:line="254" w:lineRule="auto"/>
        <w:ind w:right="99"/>
        <w:rPr>
          <w:rFonts w:hint="eastAsia"/>
        </w:rPr>
      </w:pPr>
      <w:r>
        <w:rPr>
          <w:rFonts w:hint="eastAsia"/>
        </w:rPr>
        <w:t>But in the New Testament age sacrifice among the Jews was really a survival.</w:t>
      </w:r>
    </w:p>
    <w:p w14:paraId="055B2DD5">
      <w:pPr>
        <w:pStyle w:val="4"/>
        <w:spacing w:before="288" w:line="254" w:lineRule="auto"/>
        <w:ind w:right="99"/>
        <w:rPr>
          <w:rFonts w:hint="eastAsia"/>
        </w:rPr>
      </w:pPr>
      <w:r>
        <w:rPr>
          <w:rFonts w:hint="eastAsia"/>
        </w:rPr>
        <w:t>但在新约时代，犹太人中的献祭实际上是一种遗存。</w:t>
      </w:r>
    </w:p>
    <w:p w14:paraId="5E4C038A">
      <w:pPr>
        <w:pStyle w:val="4"/>
        <w:spacing w:before="288" w:line="254" w:lineRule="auto"/>
        <w:ind w:right="99"/>
        <w:rPr>
          <w:rFonts w:hint="eastAsia"/>
        </w:rPr>
      </w:pPr>
    </w:p>
    <w:p w14:paraId="4FD4313D">
      <w:pPr>
        <w:pStyle w:val="4"/>
        <w:spacing w:before="288" w:line="254" w:lineRule="auto"/>
        <w:ind w:right="99"/>
        <w:rPr>
          <w:rFonts w:hint="eastAsia"/>
        </w:rPr>
      </w:pPr>
      <w:r>
        <w:rPr>
          <w:rFonts w:hint="eastAsia"/>
        </w:rPr>
        <w:t>It was prescribed in the law, and obedience to the law was a matter of conscience; but while in some vague sense all sacrifices, and not merely the sin or trespass offerings of the Old Testament, were probably regarded as having propitiatory power, there was no doctrine of the nature of sacrifice, or of the way in which it took effect.</w:t>
      </w:r>
    </w:p>
    <w:p w14:paraId="06B62C55">
      <w:pPr>
        <w:pStyle w:val="4"/>
        <w:spacing w:before="288" w:line="254" w:lineRule="auto"/>
        <w:ind w:right="99"/>
        <w:rPr>
          <w:rFonts w:hint="eastAsia"/>
        </w:rPr>
      </w:pPr>
      <w:r>
        <w:rPr>
          <w:rFonts w:hint="eastAsia"/>
        </w:rPr>
        <w:t>它在律法中有规定，遵守律法是良心问题；但是，虽然在某种模糊的意义上，所有的献祭，而不仅仅是旧约的赎罪祭或赎愆祭，可能都被认为具有挽回的能力，但并没有关于献祭的性质或其生效方式的教义。</w:t>
      </w:r>
    </w:p>
    <w:p w14:paraId="472D101C">
      <w:pPr>
        <w:pStyle w:val="4"/>
        <w:spacing w:before="288" w:line="254" w:lineRule="auto"/>
        <w:ind w:right="99"/>
        <w:rPr>
          <w:rFonts w:hint="eastAsia"/>
        </w:rPr>
      </w:pPr>
    </w:p>
    <w:p w14:paraId="4D6EC8AC">
      <w:pPr>
        <w:pStyle w:val="4"/>
        <w:spacing w:before="288" w:line="254" w:lineRule="auto"/>
        <w:ind w:right="99"/>
        <w:rPr>
          <w:rFonts w:hint="eastAsia"/>
        </w:rPr>
      </w:pPr>
      <w:r>
        <w:rPr>
          <w:rFonts w:hint="eastAsia"/>
        </w:rPr>
        <w:t>We may say, indeed, as has been already remarked,2 that the value of any sacrifice is its value for God, or that it makes an objective atonement; and so we may say of the propitiation in Romans 3.</w:t>
      </w:r>
    </w:p>
    <w:p w14:paraId="65AF68DD">
      <w:pPr>
        <w:pStyle w:val="4"/>
        <w:spacing w:before="288" w:line="254" w:lineRule="auto"/>
        <w:ind w:right="99"/>
        <w:rPr>
          <w:rFonts w:hint="eastAsia"/>
        </w:rPr>
      </w:pPr>
      <w:r>
        <w:rPr>
          <w:rFonts w:hint="eastAsia"/>
        </w:rPr>
        <w:t>我们确实可以说，正如前面已经提到的2，任何献祭的价值在于它对神的价值，或者说它作了一个客观的赎罪；对于罗马书第3章的挽回祭，我们也可以这样说。</w:t>
      </w:r>
    </w:p>
    <w:p w14:paraId="5BED8CA8">
      <w:pPr>
        <w:pStyle w:val="4"/>
        <w:spacing w:before="288" w:line="254" w:lineRule="auto"/>
        <w:ind w:right="99"/>
        <w:rPr>
          <w:rFonts w:hint="eastAsia"/>
        </w:rPr>
      </w:pPr>
    </w:p>
    <w:p w14:paraId="613335E7">
      <w:pPr>
        <w:pStyle w:val="4"/>
        <w:spacing w:before="288" w:line="254" w:lineRule="auto"/>
        <w:ind w:right="99"/>
        <w:rPr>
          <w:rFonts w:hint="eastAsia"/>
        </w:rPr>
      </w:pPr>
      <w:r>
        <w:rPr>
          <w:rFonts w:hint="eastAsia"/>
        </w:rPr>
        <w:t>No doubt this propitiation has value also for men, and is intended to appeal to them, but what it does in the first instance is to meet divine necessities, the realities of the moral world as they exist in the order of God.</w:t>
      </w:r>
    </w:p>
    <w:p w14:paraId="50349CA0">
      <w:pPr>
        <w:pStyle w:val="4"/>
        <w:spacing w:before="288" w:line="254" w:lineRule="auto"/>
        <w:ind w:right="99"/>
        <w:rPr>
          <w:rFonts w:hint="eastAsia"/>
        </w:rPr>
      </w:pPr>
      <w:r>
        <w:rPr>
          <w:rFonts w:hint="eastAsia"/>
        </w:rPr>
        <w:t>毫无疑问，这个挽回祭对人也有价值，并且意在吸引他们，但它首先所做的是满足神圣的需要，即道德世界在神的秩序中存在的现实。</w:t>
      </w:r>
    </w:p>
    <w:p w14:paraId="364D6982">
      <w:pPr>
        <w:pStyle w:val="4"/>
        <w:spacing w:before="288" w:line="254" w:lineRule="auto"/>
        <w:ind w:right="99"/>
        <w:rPr>
          <w:rFonts w:hint="eastAsia"/>
        </w:rPr>
      </w:pPr>
    </w:p>
    <w:p w14:paraId="2D0A3DEE">
      <w:pPr>
        <w:pStyle w:val="4"/>
        <w:spacing w:before="288" w:line="254" w:lineRule="auto"/>
        <w:ind w:right="99"/>
        <w:rPr>
          <w:rFonts w:hint="eastAsia"/>
        </w:rPr>
      </w:pPr>
      <w:r>
        <w:rPr>
          <w:rFonts w:hint="eastAsia"/>
        </w:rPr>
        <w:t>If it did not meet these necessities, then forgiveness as the gospel knows and proclaims it could never come to men.</w:t>
      </w:r>
    </w:p>
    <w:p w14:paraId="3A06FFF5">
      <w:pPr>
        <w:pStyle w:val="4"/>
        <w:spacing w:before="288" w:line="254" w:lineRule="auto"/>
        <w:ind w:right="99"/>
        <w:rPr>
          <w:rFonts w:hint="eastAsia"/>
        </w:rPr>
      </w:pPr>
      <w:r>
        <w:rPr>
          <w:rFonts w:hint="eastAsia"/>
        </w:rPr>
        <w:t>如果它不满足这些需要，那么福音所知晓和宣扬的赦免就永远不会临到人类。</w:t>
      </w:r>
    </w:p>
    <w:p w14:paraId="1D81099B">
      <w:pPr>
        <w:pStyle w:val="4"/>
        <w:spacing w:before="288" w:line="254" w:lineRule="auto"/>
        <w:ind w:right="99"/>
        <w:rPr>
          <w:rFonts w:hint="eastAsia"/>
        </w:rPr>
      </w:pPr>
    </w:p>
    <w:p w14:paraId="5D99C9CB">
      <w:pPr>
        <w:pStyle w:val="4"/>
        <w:spacing w:before="288" w:line="254" w:lineRule="auto"/>
        <w:ind w:right="99"/>
        <w:rPr>
          <w:rFonts w:hint="eastAsia"/>
        </w:rPr>
      </w:pPr>
      <w:r>
        <w:rPr>
          <w:rFonts w:hint="eastAsia"/>
        </w:rPr>
        <w:t>God forgives our sins through Him who died for them.</w:t>
      </w:r>
    </w:p>
    <w:p w14:paraId="459B9DC7">
      <w:pPr>
        <w:pStyle w:val="4"/>
        <w:spacing w:before="288" w:line="254" w:lineRule="auto"/>
        <w:ind w:right="99"/>
        <w:rPr>
          <w:rFonts w:hint="eastAsia"/>
        </w:rPr>
      </w:pPr>
      <w:r>
        <w:rPr>
          <w:rFonts w:hint="eastAsia"/>
        </w:rPr>
        <w:t>神藉着为我们的罪而死的那一位赦免了我们的罪。</w:t>
      </w:r>
    </w:p>
    <w:p w14:paraId="58A8D0BC">
      <w:pPr>
        <w:pStyle w:val="4"/>
        <w:spacing w:before="288" w:line="254" w:lineRule="auto"/>
        <w:ind w:right="99"/>
        <w:rPr>
          <w:rFonts w:hint="eastAsia"/>
        </w:rPr>
      </w:pPr>
    </w:p>
    <w:p w14:paraId="152011C5">
      <w:pPr>
        <w:pStyle w:val="4"/>
        <w:spacing w:before="288" w:line="254" w:lineRule="auto"/>
        <w:ind w:right="99"/>
        <w:rPr>
          <w:rFonts w:hint="eastAsia"/>
        </w:rPr>
      </w:pPr>
      <w:r>
        <w:rPr>
          <w:rFonts w:hint="eastAsia"/>
        </w:rPr>
        <w:t>This is the real basis in the New Testament for such a formula as that Christ by the sacrifice of Himself for sin satisfied divine justice.</w:t>
      </w:r>
    </w:p>
    <w:p w14:paraId="499D95FF">
      <w:pPr>
        <w:pStyle w:val="4"/>
        <w:spacing w:before="288" w:line="254" w:lineRule="auto"/>
        <w:ind w:right="99"/>
        <w:rPr>
          <w:rFonts w:hint="eastAsia"/>
        </w:rPr>
      </w:pPr>
      <w:r>
        <w:rPr>
          <w:rFonts w:hint="eastAsia"/>
        </w:rPr>
        <w:t>这就是新约中“基督藉着为罪献上自己满足了神的公义”这类公式的真正基础。</w:t>
      </w:r>
    </w:p>
    <w:p w14:paraId="48170D6B">
      <w:pPr>
        <w:pStyle w:val="4"/>
        <w:spacing w:before="288" w:line="254" w:lineRule="auto"/>
        <w:ind w:right="99"/>
        <w:rPr>
          <w:rFonts w:hint="eastAsia"/>
        </w:rPr>
      </w:pPr>
    </w:p>
    <w:p w14:paraId="26F6A99E">
      <w:pPr>
        <w:pStyle w:val="4"/>
        <w:spacing w:before="288" w:line="254" w:lineRule="auto"/>
        <w:ind w:right="99"/>
        <w:rPr>
          <w:rFonts w:hint="eastAsia"/>
        </w:rPr>
      </w:pPr>
      <w:r>
        <w:rPr>
          <w:rFonts w:hint="eastAsia"/>
        </w:rPr>
        <w:t>We must not seek for it as mere material or quantitative expression, but neither must we let it go.</w:t>
      </w:r>
    </w:p>
    <w:p w14:paraId="4018CD46">
      <w:pPr>
        <w:pStyle w:val="4"/>
        <w:spacing w:before="288" w:line="254" w:lineRule="auto"/>
        <w:ind w:right="99"/>
        <w:rPr>
          <w:rFonts w:hint="eastAsia"/>
        </w:rPr>
      </w:pPr>
      <w:r>
        <w:rPr>
          <w:rFonts w:hint="eastAsia"/>
        </w:rPr>
        <w:t>我们不能把它当作纯粹物质或数量的表达来寻求，但我们也不能放弃它。</w:t>
      </w:r>
    </w:p>
    <w:p w14:paraId="5C4CC9D4">
      <w:pPr>
        <w:pStyle w:val="4"/>
        <w:spacing w:before="288" w:line="254" w:lineRule="auto"/>
        <w:ind w:right="99"/>
        <w:rPr>
          <w:rFonts w:hint="eastAsia"/>
        </w:rPr>
      </w:pPr>
    </w:p>
    <w:p w14:paraId="010EEC0D">
      <w:pPr>
        <w:pStyle w:val="4"/>
        <w:spacing w:before="288" w:line="254" w:lineRule="auto"/>
        <w:ind w:right="99"/>
        <w:rPr>
          <w:rFonts w:hint="eastAsia"/>
        </w:rPr>
      </w:pPr>
      <w:r>
        <w:rPr>
          <w:rFonts w:hint="eastAsia"/>
        </w:rPr>
        <w:t>If we are to stand on New Testament ground, propitiation is a word which we cannot discard—there we must agree with Dr. Sanday—and propitiation can never be defined except by reference to God.</w:t>
      </w:r>
    </w:p>
    <w:p w14:paraId="4DF209FF">
      <w:pPr>
        <w:pStyle w:val="4"/>
        <w:spacing w:before="288" w:line="254" w:lineRule="auto"/>
        <w:ind w:right="99"/>
        <w:rPr>
          <w:rFonts w:hint="eastAsia"/>
        </w:rPr>
      </w:pPr>
      <w:r>
        <w:rPr>
          <w:rFonts w:hint="eastAsia"/>
        </w:rPr>
        <w:t>如果我们要站在新约的立场上，挽回祭是我们不能丢弃的一个词——在这一点上我们必须同意桑迪博士的观点——而挽回祭的定义，除了参照神之外，是无法界定的。</w:t>
      </w:r>
    </w:p>
    <w:p w14:paraId="54CE76EA">
      <w:pPr>
        <w:pStyle w:val="4"/>
        <w:spacing w:before="288" w:line="254" w:lineRule="auto"/>
        <w:ind w:right="99"/>
        <w:rPr>
          <w:rFonts w:hint="eastAsia"/>
        </w:rPr>
      </w:pPr>
    </w:p>
    <w:p w14:paraId="1E2514CF">
      <w:pPr>
        <w:pStyle w:val="4"/>
        <w:spacing w:before="288" w:line="254" w:lineRule="auto"/>
        <w:ind w:right="99"/>
        <w:rPr>
          <w:rFonts w:hint="eastAsia"/>
        </w:rPr>
      </w:pPr>
      <w:r>
        <w:rPr>
          <w:rFonts w:hint="eastAsia"/>
        </w:rPr>
        <w:t>It is a hasty inference to say that this means that Christ, with a love to sinners greater than that of the Father, bought from the Father the forgiveness He was unable or unwilling to bestow freely; and it is equally a hasty inference to say that because God provided the propitiation its sole reference must have been to men, not to Himself.</w:t>
      </w:r>
    </w:p>
    <w:p w14:paraId="2E1CEB89">
      <w:pPr>
        <w:pStyle w:val="4"/>
        <w:spacing w:before="288" w:line="254" w:lineRule="auto"/>
        <w:ind w:right="99"/>
        <w:rPr>
          <w:rFonts w:hint="eastAsia"/>
        </w:rPr>
      </w:pPr>
      <w:r>
        <w:rPr>
          <w:rFonts w:hint="eastAsia"/>
        </w:rPr>
        <w:t>仓促地推断说这意味着基督以比天父更大的爱，从天父那里买来了祂不能或不愿白白赐予的赦免，这是错误的；同样，仓促地推断说因为神提供了挽回祭，所以它的唯一参照对象必然是人，而不是祂自己，也是错误的。</w:t>
      </w:r>
    </w:p>
    <w:p w14:paraId="3531C7AD">
      <w:pPr>
        <w:pStyle w:val="4"/>
        <w:spacing w:before="288" w:line="254" w:lineRule="auto"/>
        <w:ind w:right="99"/>
        <w:rPr>
          <w:rFonts w:hint="eastAsia"/>
        </w:rPr>
      </w:pPr>
    </w:p>
    <w:p w14:paraId="30E8799F">
      <w:pPr>
        <w:pStyle w:val="4"/>
        <w:spacing w:before="288" w:line="254" w:lineRule="auto"/>
        <w:ind w:right="99"/>
        <w:rPr>
          <w:rFonts w:hint="eastAsia"/>
        </w:rPr>
      </w:pPr>
      <w:r>
        <w:rPr>
          <w:rFonts w:hint="eastAsia"/>
        </w:rPr>
        <w:t>Its reference is to sin, and what it signifies is that in the very process through which God's forgiveness comes to sinners justice is done, and must be done, to the divine order in which sin has been committed, and in which sin and death are one.</w:t>
      </w:r>
    </w:p>
    <w:p w14:paraId="235BBAE0">
      <w:pPr>
        <w:pStyle w:val="4"/>
        <w:spacing w:before="288" w:line="254" w:lineRule="auto"/>
        <w:ind w:right="99"/>
        <w:rPr>
          <w:rFonts w:hint="eastAsia"/>
        </w:rPr>
      </w:pPr>
      <w:r>
        <w:rPr>
          <w:rFonts w:hint="eastAsia"/>
        </w:rPr>
        <w:t>它的参照对象是罪，它所表明的是，在神赦免罪人的过程中，对于罪所触犯的神圣秩序，以及罪与死为一的秩序，公义得到并且必须得到伸张。</w:t>
      </w:r>
    </w:p>
    <w:p w14:paraId="603ECA96">
      <w:pPr>
        <w:pStyle w:val="4"/>
        <w:spacing w:before="288" w:line="254" w:lineRule="auto"/>
        <w:ind w:right="99"/>
        <w:rPr>
          <w:rFonts w:hint="eastAsia"/>
        </w:rPr>
      </w:pPr>
    </w:p>
    <w:p w14:paraId="4571BF41">
      <w:pPr>
        <w:pStyle w:val="4"/>
        <w:spacing w:before="288" w:line="254" w:lineRule="auto"/>
        <w:ind w:right="99"/>
        <w:rPr>
          <w:rFonts w:hint="eastAsia"/>
        </w:rPr>
      </w:pPr>
      <w:r>
        <w:rPr>
          <w:rFonts w:hint="eastAsia"/>
        </w:rPr>
        <w:t>In other words, it is divinely necessary—necessary not only with a view to impressing men, but necessary in order that God may be true to Himself and to the moral order He has established in the world—that sin, in the very process in which it is forgiven, should also, in all its reality, be borne.</w:t>
      </w:r>
    </w:p>
    <w:p w14:paraId="58C24CF0">
      <w:pPr>
        <w:pStyle w:val="4"/>
        <w:spacing w:before="288" w:line="254" w:lineRule="auto"/>
        <w:ind w:right="99"/>
        <w:rPr>
          <w:rFonts w:hint="eastAsia"/>
        </w:rPr>
      </w:pPr>
      <w:r>
        <w:rPr>
          <w:rFonts w:hint="eastAsia"/>
        </w:rPr>
        <w:t>换言之，这是神圣的必然——不仅是为了感动人而必要，也是为了神能忠于祂自己和祂在世上建立的道德秩序而必要——即罪，在它被赦免的过程中，也应以其全部的真实性被承担。</w:t>
      </w:r>
    </w:p>
    <w:p w14:paraId="66C61A10">
      <w:pPr>
        <w:pStyle w:val="4"/>
        <w:spacing w:before="288" w:line="254" w:lineRule="auto"/>
        <w:ind w:right="99"/>
        <w:rPr>
          <w:rFonts w:hint="eastAsia"/>
        </w:rPr>
      </w:pPr>
    </w:p>
    <w:p w14:paraId="732A7C8E">
      <w:pPr>
        <w:pStyle w:val="4"/>
        <w:spacing w:before="288" w:line="254" w:lineRule="auto"/>
        <w:ind w:right="99"/>
        <w:rPr>
          <w:rFonts w:hint="eastAsia"/>
        </w:rPr>
      </w:pPr>
      <w:r>
        <w:rPr>
          <w:rFonts w:hint="eastAsia"/>
        </w:rPr>
        <w:t>This is what is done by Christ in His blood.</w:t>
      </w:r>
    </w:p>
    <w:p w14:paraId="4F960FF0">
      <w:pPr>
        <w:pStyle w:val="4"/>
        <w:spacing w:before="288" w:line="254" w:lineRule="auto"/>
        <w:ind w:right="99"/>
        <w:rPr>
          <w:rFonts w:hint="eastAsia"/>
        </w:rPr>
      </w:pPr>
      <w:r>
        <w:rPr>
          <w:rFonts w:hint="eastAsia"/>
        </w:rPr>
        <w:t>这就是基督在祂的血中所成就的。</w:t>
      </w:r>
    </w:p>
    <w:p w14:paraId="5115FC55">
      <w:pPr>
        <w:pStyle w:val="4"/>
        <w:spacing w:before="288" w:line="254" w:lineRule="auto"/>
        <w:ind w:right="99"/>
        <w:rPr>
          <w:rFonts w:hint="eastAsia"/>
        </w:rPr>
      </w:pPr>
    </w:p>
    <w:p w14:paraId="19C53C6C">
      <w:pPr>
        <w:pStyle w:val="4"/>
        <w:spacing w:before="288" w:line="254" w:lineRule="auto"/>
        <w:ind w:right="99"/>
        <w:rPr>
          <w:rFonts w:hint="eastAsia"/>
        </w:rPr>
      </w:pPr>
      <w:r>
        <w:rPr>
          <w:rFonts w:hint="eastAsia"/>
        </w:rPr>
        <w:t>He enters into our lot as sinful men.</w:t>
      </w:r>
    </w:p>
    <w:p w14:paraId="05D1BE1E">
      <w:pPr>
        <w:pStyle w:val="4"/>
        <w:spacing w:before="288" w:line="254" w:lineRule="auto"/>
        <w:ind w:right="99"/>
        <w:rPr>
          <w:rFonts w:hint="eastAsia"/>
        </w:rPr>
      </w:pPr>
      <w:r>
        <w:rPr>
          <w:rFonts w:hint="eastAsia"/>
        </w:rPr>
        <w:t>祂进入我们作为罪人的命运。</w:t>
      </w:r>
    </w:p>
    <w:p w14:paraId="2F33128D">
      <w:pPr>
        <w:pStyle w:val="4"/>
        <w:spacing w:before="288" w:line="254" w:lineRule="auto"/>
        <w:ind w:right="99"/>
        <w:rPr>
          <w:rFonts w:hint="eastAsia"/>
        </w:rPr>
      </w:pPr>
    </w:p>
    <w:p w14:paraId="62E913C9">
      <w:pPr>
        <w:pStyle w:val="4"/>
        <w:spacing w:before="288" w:line="254" w:lineRule="auto"/>
        <w:ind w:right="99"/>
        <w:rPr>
          <w:rFonts w:hint="eastAsia"/>
        </w:rPr>
      </w:pPr>
      <w:r>
        <w:rPr>
          <w:rFonts w:hint="eastAsia"/>
        </w:rPr>
        <w:t>In the unfathomable words of the apostle elsewhere, He is made sin for us.</w:t>
      </w:r>
    </w:p>
    <w:p w14:paraId="502E0A20">
      <w:pPr>
        <w:pStyle w:val="4"/>
        <w:spacing w:before="288" w:line="254" w:lineRule="auto"/>
        <w:ind w:right="99"/>
        <w:rPr>
          <w:rFonts w:hint="eastAsia"/>
        </w:rPr>
      </w:pPr>
      <w:r>
        <w:rPr>
          <w:rFonts w:hint="eastAsia"/>
        </w:rPr>
        <w:t>用使徒在别处那深不可测的话说，祂为我们成为罪。</w:t>
      </w:r>
    </w:p>
    <w:p w14:paraId="55B25900">
      <w:pPr>
        <w:pStyle w:val="4"/>
        <w:spacing w:before="288" w:line="254" w:lineRule="auto"/>
        <w:ind w:right="99"/>
        <w:rPr>
          <w:rFonts w:hint="eastAsia"/>
        </w:rPr>
      </w:pPr>
    </w:p>
    <w:p w14:paraId="65977516">
      <w:pPr>
        <w:pStyle w:val="4"/>
        <w:spacing w:before="288" w:line="254" w:lineRule="auto"/>
        <w:ind w:right="99"/>
        <w:rPr>
          <w:rFonts w:hint="eastAsia"/>
        </w:rPr>
      </w:pPr>
      <w:r>
        <w:rPr>
          <w:rFonts w:hint="eastAsia"/>
        </w:rPr>
        <w:t>No element of the tremendous reality of sin, as that reality is determined in the divine order, is ignored or evaded by Him.</w:t>
      </w:r>
    </w:p>
    <w:p w14:paraId="5F98C55A">
      <w:pPr>
        <w:pStyle w:val="4"/>
        <w:spacing w:before="288" w:line="254" w:lineRule="auto"/>
        <w:ind w:right="99"/>
        <w:rPr>
          <w:rFonts w:hint="eastAsia"/>
        </w:rPr>
      </w:pPr>
      <w:r>
        <w:rPr>
          <w:rFonts w:hint="eastAsia"/>
        </w:rPr>
        <w:t>罪的可怕现实，正如那现实在神圣秩序中所决定的那样，其任何一个要素都没有被祂忽略或规避。</w:t>
      </w:r>
    </w:p>
    <w:p w14:paraId="1F75E105">
      <w:pPr>
        <w:pStyle w:val="4"/>
        <w:spacing w:before="288" w:line="254" w:lineRule="auto"/>
        <w:ind w:right="99"/>
        <w:rPr>
          <w:rFonts w:hint="eastAsia"/>
        </w:rPr>
      </w:pPr>
    </w:p>
    <w:p w14:paraId="30A030BA">
      <w:pPr>
        <w:pStyle w:val="4"/>
        <w:spacing w:before="288" w:line="254" w:lineRule="auto"/>
        <w:ind w:right="99"/>
        <w:rPr>
          <w:rFonts w:hint="eastAsia"/>
        </w:rPr>
      </w:pPr>
      <w:r>
        <w:rPr>
          <w:rFonts w:hint="eastAsia"/>
        </w:rPr>
        <w:t>On the contrary, sin is exhausted in His experience on the cross; the cup is not tasted but drained.</w:t>
      </w:r>
    </w:p>
    <w:p w14:paraId="1EE27A04">
      <w:pPr>
        <w:pStyle w:val="4"/>
        <w:spacing w:before="288" w:line="254" w:lineRule="auto"/>
        <w:ind w:right="99"/>
        <w:rPr>
          <w:rFonts w:hint="eastAsia"/>
        </w:rPr>
      </w:pPr>
      <w:r>
        <w:rPr>
          <w:rFonts w:hint="eastAsia"/>
        </w:rPr>
        <w:t>相反，罪在祂十字架的经历中被耗尽了；那杯不是被尝了，而是被喝干了。</w:t>
      </w:r>
    </w:p>
    <w:p w14:paraId="1D8F6225">
      <w:pPr>
        <w:pStyle w:val="4"/>
        <w:spacing w:before="288" w:line="254" w:lineRule="auto"/>
        <w:ind w:right="99"/>
        <w:rPr>
          <w:rFonts w:hint="eastAsia"/>
        </w:rPr>
      </w:pPr>
    </w:p>
    <w:p w14:paraId="33EB79A7">
      <w:pPr>
        <w:pStyle w:val="4"/>
        <w:spacing w:before="288" w:line="254" w:lineRule="auto"/>
        <w:ind w:right="99"/>
        <w:rPr>
          <w:rFonts w:hint="eastAsia"/>
        </w:rPr>
      </w:pPr>
      <w:r>
        <w:rPr>
          <w:rFonts w:hint="eastAsia"/>
        </w:rPr>
        <w:t>The forgiveness which comes through Him will carry deep into the heart of man the same sense of sin's reality in the divine order, and in doing so it will be the basis of man's reconciliation to God.</w:t>
      </w:r>
    </w:p>
    <w:p w14:paraId="65F2C884">
      <w:pPr>
        <w:pStyle w:val="4"/>
        <w:spacing w:before="288" w:line="254" w:lineRule="auto"/>
        <w:ind w:right="99"/>
        <w:rPr>
          <w:rFonts w:hint="eastAsia"/>
        </w:rPr>
      </w:pPr>
      <w:r>
        <w:rPr>
          <w:rFonts w:hint="eastAsia"/>
        </w:rPr>
        <w:t>通过祂而来的赦免，将把罪在神圣秩序中真实性的同样感觉深深带入人心，这样做，它将成为人与神和好的基础。</w:t>
      </w:r>
    </w:p>
    <w:p w14:paraId="55E0D2B6">
      <w:pPr>
        <w:pStyle w:val="4"/>
        <w:spacing w:before="288" w:line="254" w:lineRule="auto"/>
        <w:ind w:right="99"/>
        <w:rPr>
          <w:rFonts w:hint="eastAsia"/>
        </w:rPr>
      </w:pPr>
    </w:p>
    <w:p w14:paraId="4138701C">
      <w:pPr>
        <w:pStyle w:val="4"/>
        <w:spacing w:before="288" w:line="254" w:lineRule="auto"/>
        <w:ind w:right="99"/>
        <w:rPr>
          <w:rFonts w:hint="eastAsia"/>
        </w:rPr>
      </w:pPr>
      <w:r>
        <w:rPr>
          <w:rFonts w:hint="eastAsia"/>
        </w:rPr>
        <w:t>But in itself, the propitiation is the recognition of what sin is to God, in all its solemn reality; it is the acceptance of the facts of the case, as they are in the truth of God.</w:t>
      </w:r>
    </w:p>
    <w:p w14:paraId="46F9EE50">
      <w:pPr>
        <w:pStyle w:val="4"/>
        <w:spacing w:before="288" w:line="254" w:lineRule="auto"/>
        <w:ind w:right="99"/>
        <w:rPr>
          <w:rFonts w:hint="eastAsia"/>
        </w:rPr>
      </w:pPr>
      <w:r>
        <w:rPr>
          <w:rFonts w:hint="eastAsia"/>
        </w:rPr>
        <w:t>但就其本身而言，挽回祭是对罪在神面前的庄严现实的承认；它是对案件事实的接受，正如它们在神的真理中那样。</w:t>
      </w:r>
    </w:p>
    <w:p w14:paraId="33078313">
      <w:pPr>
        <w:pStyle w:val="4"/>
        <w:spacing w:before="288" w:line="254" w:lineRule="auto"/>
        <w:ind w:right="99"/>
        <w:rPr>
          <w:rFonts w:hint="eastAsia"/>
        </w:rPr>
      </w:pPr>
    </w:p>
    <w:p w14:paraId="4867A66E">
      <w:pPr>
        <w:pStyle w:val="4"/>
        <w:spacing w:before="288" w:line="254" w:lineRule="auto"/>
        <w:ind w:right="99"/>
        <w:rPr>
          <w:rFonts w:hint="eastAsia"/>
        </w:rPr>
      </w:pPr>
      <w:r>
        <w:rPr>
          <w:rFonts w:hint="eastAsia"/>
        </w:rPr>
        <w:t>It is the manifestation of the ultimate truth about forgiveness: namely, that sin is only forgiven as it is borne.</w:t>
      </w:r>
    </w:p>
    <w:p w14:paraId="1556F145">
      <w:pPr>
        <w:pStyle w:val="4"/>
        <w:spacing w:before="288" w:line="254" w:lineRule="auto"/>
        <w:ind w:right="99"/>
        <w:rPr>
          <w:rFonts w:hint="eastAsia"/>
        </w:rPr>
      </w:pPr>
      <w:r>
        <w:rPr>
          <w:rFonts w:hint="eastAsia"/>
        </w:rPr>
        <w:t>这是关于赦免的终极真理的彰显：即，罪只有在被承担时才被赦免。</w:t>
      </w:r>
    </w:p>
    <w:p w14:paraId="74B5A20A">
      <w:pPr>
        <w:pStyle w:val="4"/>
        <w:spacing w:before="288" w:line="254" w:lineRule="auto"/>
        <w:ind w:right="99"/>
        <w:rPr>
          <w:rFonts w:hint="eastAsia"/>
        </w:rPr>
      </w:pPr>
    </w:p>
    <w:p w14:paraId="1BB5F329">
      <w:pPr>
        <w:pStyle w:val="4"/>
        <w:spacing w:before="288" w:line="254" w:lineRule="auto"/>
        <w:ind w:right="99"/>
        <w:rPr>
          <w:rFonts w:hint="eastAsia"/>
        </w:rPr>
      </w:pPr>
      <w:r>
        <w:rPr>
          <w:rFonts w:hint="eastAsia"/>
        </w:rPr>
        <w:t>He bore our sins in His own body on the tree: that is the propitiation.</w:t>
      </w:r>
    </w:p>
    <w:p w14:paraId="47EE7897">
      <w:pPr>
        <w:pStyle w:val="4"/>
        <w:spacing w:before="288" w:line="254" w:lineRule="auto"/>
        <w:ind w:right="99"/>
        <w:rPr>
          <w:rFonts w:hint="eastAsia"/>
        </w:rPr>
      </w:pPr>
      <w:r>
        <w:rPr>
          <w:rFonts w:hint="eastAsia"/>
        </w:rPr>
        <w:t>祂在木头上亲身担当了我们的罪：这就是挽回祭。</w:t>
      </w:r>
    </w:p>
    <w:p w14:paraId="6F7349BB">
      <w:pPr>
        <w:pStyle w:val="4"/>
        <w:spacing w:before="288" w:line="254" w:lineRule="auto"/>
        <w:ind w:right="99"/>
        <w:rPr>
          <w:rFonts w:hint="eastAsia"/>
        </w:rPr>
      </w:pPr>
    </w:p>
    <w:p w14:paraId="67EBC9A5">
      <w:pPr>
        <w:pStyle w:val="4"/>
        <w:spacing w:before="288" w:line="254" w:lineRule="auto"/>
        <w:ind w:right="99"/>
        <w:rPr>
          <w:rFonts w:hint="eastAsia"/>
        </w:rPr>
      </w:pPr>
      <w:r>
        <w:rPr>
          <w:rFonts w:hint="eastAsia"/>
        </w:rPr>
        <w:t>It is the satisfaction of divine necessities, and it has value not only for us, but for God.</w:t>
      </w:r>
    </w:p>
    <w:p w14:paraId="062E104A">
      <w:pPr>
        <w:pStyle w:val="4"/>
        <w:spacing w:before="288" w:line="254" w:lineRule="auto"/>
        <w:ind w:right="99"/>
        <w:rPr>
          <w:rFonts w:hint="eastAsia"/>
        </w:rPr>
      </w:pPr>
      <w:r>
        <w:rPr>
          <w:rFonts w:hint="eastAsia"/>
        </w:rPr>
        <w:t>这是对神圣需要的满足，它不仅对我们有价值，对神也有价值。</w:t>
      </w:r>
    </w:p>
    <w:p w14:paraId="5A67F417">
      <w:pPr>
        <w:pStyle w:val="4"/>
        <w:spacing w:before="288" w:line="254" w:lineRule="auto"/>
        <w:ind w:right="99"/>
        <w:rPr>
          <w:rFonts w:hint="eastAsia"/>
        </w:rPr>
      </w:pPr>
    </w:p>
    <w:p w14:paraId="08461E0D">
      <w:pPr>
        <w:pStyle w:val="4"/>
        <w:spacing w:before="288" w:line="254" w:lineRule="auto"/>
        <w:ind w:right="99"/>
        <w:rPr>
          <w:rFonts w:hint="eastAsia"/>
        </w:rPr>
      </w:pPr>
      <w:r>
        <w:rPr>
          <w:rFonts w:hint="eastAsia"/>
        </w:rPr>
        <w:t>In that sense, though Christ is God's gift to us, the propitiation is objective; it is the voice of God, no less than that of the sinner, which says, 'Thou, O Christ, art all I want; more than all in Thee I find.'</w:t>
      </w:r>
    </w:p>
    <w:p w14:paraId="6168B66D">
      <w:pPr>
        <w:pStyle w:val="4"/>
        <w:spacing w:before="288" w:line="254" w:lineRule="auto"/>
        <w:ind w:right="99"/>
        <w:rPr>
          <w:rFonts w:hint="eastAsia"/>
        </w:rPr>
      </w:pPr>
      <w:r>
        <w:rPr>
          <w:rFonts w:hint="eastAsia"/>
        </w:rPr>
        <w:t>从这个意义上说，尽管基督是神给我们的礼物，挽回祭却是客观的；不仅是罪人，神的声音也同样说：‘哦，基督，你是我所要的一切；在你里面我找到的，比一切更多。’</w:t>
      </w:r>
    </w:p>
    <w:p w14:paraId="173F0149">
      <w:pPr>
        <w:pStyle w:val="4"/>
        <w:spacing w:before="288" w:line="254" w:lineRule="auto"/>
        <w:ind w:right="99"/>
        <w:rPr>
          <w:rFonts w:hint="eastAsia"/>
        </w:rPr>
      </w:pPr>
    </w:p>
    <w:p w14:paraId="16E563D9">
      <w:pPr>
        <w:pStyle w:val="4"/>
        <w:spacing w:before="288" w:line="254" w:lineRule="auto"/>
        <w:ind w:right="99"/>
        <w:rPr>
          <w:rFonts w:hint="eastAsia"/>
        </w:rPr>
      </w:pPr>
      <w:r>
        <w:rPr>
          <w:rFonts w:hint="eastAsia"/>
        </w:rPr>
        <w:t>And this is our hope towards God.</w:t>
      </w:r>
    </w:p>
    <w:p w14:paraId="21A65773">
      <w:pPr>
        <w:pStyle w:val="4"/>
        <w:spacing w:before="288" w:line="254" w:lineRule="auto"/>
        <w:ind w:right="99"/>
        <w:rPr>
          <w:rFonts w:hint="eastAsia"/>
        </w:rPr>
      </w:pPr>
      <w:r>
        <w:rPr>
          <w:rFonts w:hint="eastAsia"/>
        </w:rPr>
        <w:t>这就是我们向着神的盼望。</w:t>
      </w:r>
    </w:p>
    <w:p w14:paraId="10F2B529">
      <w:pPr>
        <w:pStyle w:val="4"/>
        <w:spacing w:before="288" w:line="254" w:lineRule="auto"/>
        <w:ind w:right="99"/>
        <w:rPr>
          <w:rFonts w:hint="eastAsia"/>
        </w:rPr>
      </w:pPr>
    </w:p>
    <w:p w14:paraId="4810DED5">
      <w:pPr>
        <w:pStyle w:val="4"/>
        <w:spacing w:before="288" w:line="254" w:lineRule="auto"/>
        <w:ind w:right="99"/>
        <w:rPr>
          <w:rFonts w:hint="eastAsia"/>
        </w:rPr>
      </w:pPr>
      <w:r>
        <w:rPr>
          <w:rFonts w:hint="eastAsia"/>
        </w:rPr>
        <w:t>It is not that the love of God has inspired us to repent, but that Christ in the love of God has borne our sins.</w:t>
      </w:r>
    </w:p>
    <w:p w14:paraId="428F42D1">
      <w:pPr>
        <w:pStyle w:val="4"/>
        <w:spacing w:before="288" w:line="254" w:lineRule="auto"/>
        <w:ind w:right="99"/>
        <w:rPr>
          <w:rFonts w:hint="eastAsia"/>
        </w:rPr>
      </w:pPr>
      <w:r>
        <w:rPr>
          <w:rFonts w:hint="eastAsia"/>
        </w:rPr>
        <w:t>不是神的爱激励我们悔改，而是基督在神的爱中担当了我们的罪。</w:t>
      </w:r>
    </w:p>
    <w:p w14:paraId="58E7BB6F">
      <w:pPr>
        <w:pStyle w:val="4"/>
        <w:spacing w:before="288" w:line="254" w:lineRule="auto"/>
        <w:ind w:right="99"/>
        <w:rPr>
          <w:rFonts w:hint="eastAsia"/>
        </w:rPr>
      </w:pPr>
    </w:p>
    <w:p w14:paraId="427FFE01">
      <w:pPr>
        <w:pStyle w:val="4"/>
        <w:spacing w:before="288" w:line="254" w:lineRule="auto"/>
        <w:ind w:right="99"/>
        <w:rPr>
          <w:rFonts w:hint="eastAsia"/>
        </w:rPr>
      </w:pPr>
      <w:r>
        <w:rPr>
          <w:rFonts w:hint="eastAsia"/>
        </w:rPr>
        <w:t>Throughout the passage in which Paul explains the propitiation he makes constant reference to faith.</w:t>
      </w:r>
    </w:p>
    <w:p w14:paraId="0CDF92E0">
      <w:pPr>
        <w:pStyle w:val="4"/>
        <w:spacing w:before="288" w:line="254" w:lineRule="auto"/>
        <w:ind w:right="99"/>
        <w:rPr>
          <w:rFonts w:hint="eastAsia"/>
        </w:rPr>
      </w:pPr>
      <w:r>
        <w:rPr>
          <w:rFonts w:hint="eastAsia"/>
        </w:rPr>
        <w:t>在保罗解释挽回祭的整段经文中，他不断地提到信心。</w:t>
      </w:r>
    </w:p>
    <w:p w14:paraId="2E8FF73F">
      <w:pPr>
        <w:pStyle w:val="4"/>
        <w:spacing w:before="288" w:line="254" w:lineRule="auto"/>
        <w:ind w:right="99"/>
        <w:rPr>
          <w:rFonts w:hint="eastAsia"/>
        </w:rPr>
      </w:pPr>
    </w:p>
    <w:p w14:paraId="4FCCED7D">
      <w:pPr>
        <w:pStyle w:val="4"/>
        <w:spacing w:before="288" w:line="254" w:lineRule="auto"/>
        <w:ind w:right="99"/>
        <w:rPr>
          <w:rFonts w:hint="eastAsia"/>
        </w:rPr>
      </w:pPr>
      <w:r>
        <w:rPr>
          <w:rFonts w:hint="eastAsia"/>
        </w:rPr>
        <w:t>The righteousness of God is through faith in Jesus Christ.</w:t>
      </w:r>
    </w:p>
    <w:p w14:paraId="43CAB259">
      <w:pPr>
        <w:pStyle w:val="4"/>
        <w:spacing w:before="288" w:line="254" w:lineRule="auto"/>
        <w:ind w:right="99"/>
        <w:rPr>
          <w:rFonts w:hint="eastAsia"/>
        </w:rPr>
      </w:pPr>
      <w:r>
        <w:rPr>
          <w:rFonts w:hint="eastAsia"/>
        </w:rPr>
        <w:t>神的义是因信耶稣基督。</w:t>
      </w:r>
    </w:p>
    <w:p w14:paraId="7EE0B52D">
      <w:pPr>
        <w:pStyle w:val="4"/>
        <w:spacing w:before="288" w:line="254" w:lineRule="auto"/>
        <w:ind w:right="99"/>
        <w:rPr>
          <w:rFonts w:hint="eastAsia"/>
        </w:rPr>
      </w:pPr>
    </w:p>
    <w:p w14:paraId="1904FACE">
      <w:pPr>
        <w:pStyle w:val="4"/>
        <w:spacing w:before="288" w:line="254" w:lineRule="auto"/>
        <w:ind w:right="99"/>
        <w:rPr>
          <w:rFonts w:hint="eastAsia"/>
        </w:rPr>
      </w:pPr>
      <w:r>
        <w:rPr>
          <w:rFonts w:hint="eastAsia"/>
        </w:rPr>
        <w:t>It is for all who believe.</w:t>
      </w:r>
    </w:p>
    <w:p w14:paraId="74BBB58A">
      <w:pPr>
        <w:pStyle w:val="4"/>
        <w:spacing w:before="288" w:line="254" w:lineRule="auto"/>
        <w:ind w:right="99"/>
        <w:rPr>
          <w:rFonts w:hint="eastAsia"/>
        </w:rPr>
      </w:pPr>
      <w:r>
        <w:rPr>
          <w:rFonts w:hint="eastAsia"/>
        </w:rPr>
        <w:t>是给一切相信的人的。</w:t>
      </w:r>
    </w:p>
    <w:p w14:paraId="4CCD9D99">
      <w:pPr>
        <w:pStyle w:val="4"/>
        <w:spacing w:before="288" w:line="254" w:lineRule="auto"/>
        <w:ind w:right="99"/>
        <w:rPr>
          <w:rFonts w:hint="eastAsia"/>
        </w:rPr>
      </w:pPr>
    </w:p>
    <w:p w14:paraId="7F5A7C55">
      <w:pPr>
        <w:pStyle w:val="4"/>
        <w:spacing w:before="288" w:line="254" w:lineRule="auto"/>
        <w:ind w:right="99"/>
        <w:rPr>
          <w:rFonts w:hint="eastAsia"/>
        </w:rPr>
      </w:pPr>
      <w:r>
        <w:rPr>
          <w:rFonts w:hint="eastAsia"/>
        </w:rPr>
        <w:t>God set forth Christ in His blood, as a propitiation, through faith.</w:t>
      </w:r>
    </w:p>
    <w:p w14:paraId="3B81DEB3">
      <w:pPr>
        <w:pStyle w:val="4"/>
        <w:spacing w:before="288" w:line="254" w:lineRule="auto"/>
        <w:ind w:right="99"/>
        <w:rPr>
          <w:rFonts w:hint="eastAsia"/>
        </w:rPr>
      </w:pPr>
      <w:r>
        <w:rPr>
          <w:rFonts w:hint="eastAsia"/>
        </w:rPr>
        <w:t>神设立基督，在祂的血中，藉着人的信，作挽回祭。</w:t>
      </w:r>
    </w:p>
    <w:p w14:paraId="62951B0E">
      <w:pPr>
        <w:pStyle w:val="4"/>
        <w:spacing w:before="288" w:line="254" w:lineRule="auto"/>
        <w:ind w:right="99"/>
        <w:rPr>
          <w:rFonts w:hint="eastAsia"/>
        </w:rPr>
      </w:pPr>
    </w:p>
    <w:p w14:paraId="1075EE67">
      <w:pPr>
        <w:pStyle w:val="4"/>
        <w:spacing w:before="288" w:line="254" w:lineRule="auto"/>
        <w:ind w:right="99"/>
        <w:rPr>
          <w:rFonts w:hint="eastAsia"/>
        </w:rPr>
      </w:pPr>
      <w:r>
        <w:rPr>
          <w:rFonts w:hint="eastAsia"/>
        </w:rPr>
        <w:t>The man for whom the propitiation avails, the man who is justified by God, is he who can be characterised by his faith in Jesus.</w:t>
      </w:r>
    </w:p>
    <w:p w14:paraId="6170DE17">
      <w:pPr>
        <w:pStyle w:val="4"/>
        <w:spacing w:before="288" w:line="254" w:lineRule="auto"/>
        <w:ind w:right="99"/>
        <w:rPr>
          <w:rFonts w:hint="eastAsia"/>
        </w:rPr>
      </w:pPr>
      <w:r>
        <w:rPr>
          <w:rFonts w:hint="eastAsia"/>
        </w:rPr>
        <w:t>挽回祭为之生效的人，被神称义的人，是那可以被其对耶稣的信心所 caractérised（定义）的人。</w:t>
      </w:r>
    </w:p>
    <w:p w14:paraId="7C3C9CE4">
      <w:pPr>
        <w:pStyle w:val="4"/>
        <w:spacing w:before="288" w:line="254" w:lineRule="auto"/>
        <w:ind w:right="99"/>
        <w:rPr>
          <w:rFonts w:hint="eastAsia"/>
        </w:rPr>
      </w:pPr>
    </w:p>
    <w:p w14:paraId="2A58E608">
      <w:pPr>
        <w:pStyle w:val="4"/>
        <w:spacing w:before="288" w:line="254" w:lineRule="auto"/>
        <w:ind w:right="99"/>
        <w:rPr>
          <w:rFonts w:hint="eastAsia"/>
        </w:rPr>
      </w:pPr>
      <w:r>
        <w:rPr>
          <w:rFonts w:hint="eastAsia"/>
        </w:rPr>
        <w:t>But what is faith?</w:t>
      </w:r>
    </w:p>
    <w:p w14:paraId="3EF23D88">
      <w:pPr>
        <w:pStyle w:val="4"/>
        <w:spacing w:before="288" w:line="254" w:lineRule="auto"/>
        <w:ind w:right="99"/>
        <w:rPr>
          <w:rFonts w:hint="eastAsia"/>
        </w:rPr>
      </w:pPr>
      <w:r>
        <w:rPr>
          <w:rFonts w:hint="eastAsia"/>
        </w:rPr>
        <w:t>但什么是信心呢？</w:t>
      </w:r>
    </w:p>
    <w:p w14:paraId="4C2DC5CB">
      <w:pPr>
        <w:pStyle w:val="4"/>
        <w:spacing w:before="288" w:line="254" w:lineRule="auto"/>
        <w:ind w:right="99"/>
        <w:rPr>
          <w:rFonts w:hint="eastAsia"/>
        </w:rPr>
      </w:pPr>
    </w:p>
    <w:p w14:paraId="182AA67B">
      <w:pPr>
        <w:pStyle w:val="4"/>
        <w:spacing w:before="288" w:line="254" w:lineRule="auto"/>
        <w:ind w:right="99"/>
        <w:rPr>
          <w:rFonts w:hint="eastAsia"/>
        </w:rPr>
      </w:pPr>
      <w:r>
        <w:rPr>
          <w:rFonts w:hint="eastAsia"/>
        </w:rPr>
        <w:t>There is nowhere any definition of it in Paul, and it is idle to look for its meaning in the lexicon.</w:t>
      </w:r>
    </w:p>
    <w:p w14:paraId="044BF9E4">
      <w:pPr>
        <w:pStyle w:val="4"/>
        <w:spacing w:before="288" w:line="254" w:lineRule="auto"/>
        <w:ind w:right="99"/>
        <w:rPr>
          <w:rFonts w:hint="eastAsia"/>
        </w:rPr>
      </w:pPr>
      <w:r>
        <w:rPr>
          <w:rFonts w:hint="eastAsia"/>
        </w:rPr>
        <w:t>在保罗的著作中，没有任何地方给它下过定义，在词典中寻找它的意义也是徒劳的。</w:t>
      </w:r>
    </w:p>
    <w:p w14:paraId="15C24804">
      <w:pPr>
        <w:pStyle w:val="4"/>
        <w:spacing w:before="288" w:line="254" w:lineRule="auto"/>
        <w:ind w:right="99"/>
        <w:rPr>
          <w:rFonts w:hint="eastAsia"/>
        </w:rPr>
      </w:pPr>
    </w:p>
    <w:p w14:paraId="5DF22D4C">
      <w:pPr>
        <w:pStyle w:val="4"/>
        <w:spacing w:before="288" w:line="254" w:lineRule="auto"/>
        <w:ind w:right="99"/>
        <w:rPr>
          <w:rFonts w:hint="eastAsia"/>
        </w:rPr>
      </w:pPr>
      <w:r>
        <w:rPr>
          <w:rFonts w:hint="eastAsia"/>
        </w:rPr>
        <w:t>It is obviously, in this passage, correlative to the propitiation; it is that which Christ in His character of propitiation appeals for and is designed to evoke in the hearts of sinful men.</w:t>
      </w:r>
    </w:p>
    <w:p w14:paraId="34D4B0C9">
      <w:pPr>
        <w:pStyle w:val="4"/>
        <w:spacing w:before="288" w:line="254" w:lineRule="auto"/>
        <w:ind w:right="99"/>
        <w:rPr>
          <w:rFonts w:hint="eastAsia"/>
        </w:rPr>
      </w:pPr>
      <w:r>
        <w:rPr>
          <w:rFonts w:hint="eastAsia"/>
        </w:rPr>
        <w:t>在这段经文中，它显然与挽回祭相关；它是基督以其挽回祭的特性所呼吁的，并旨在在罪人心中唤起的。</w:t>
      </w:r>
    </w:p>
    <w:p w14:paraId="716D725E">
      <w:pPr>
        <w:pStyle w:val="4"/>
        <w:spacing w:before="288" w:line="254" w:lineRule="auto"/>
        <w:ind w:right="99"/>
        <w:rPr>
          <w:rFonts w:hint="eastAsia"/>
        </w:rPr>
      </w:pPr>
    </w:p>
    <w:p w14:paraId="57728A97">
      <w:pPr>
        <w:pStyle w:val="4"/>
        <w:spacing w:before="288" w:line="254" w:lineRule="auto"/>
        <w:ind w:right="99"/>
        <w:rPr>
          <w:rFonts w:hint="eastAsia"/>
        </w:rPr>
      </w:pPr>
      <w:r>
        <w:rPr>
          <w:rFonts w:hint="eastAsia"/>
        </w:rPr>
        <w:t>When the sinner stands before Christ on His cross, Christ a propitiation, bearing the sin of the world, what is he to do?</w:t>
      </w:r>
    </w:p>
    <w:p w14:paraId="6A19B3DA">
      <w:pPr>
        <w:pStyle w:val="4"/>
        <w:spacing w:before="288" w:line="254" w:lineRule="auto"/>
        <w:ind w:right="99"/>
        <w:rPr>
          <w:rFonts w:hint="eastAsia"/>
        </w:rPr>
      </w:pPr>
      <w:r>
        <w:rPr>
          <w:rFonts w:hint="eastAsia"/>
        </w:rPr>
        <w:t>当罪人站在祂的十字架前的基督面前，基督作为挽回祭，担当世人的罪，他该做什么呢？</w:t>
      </w:r>
    </w:p>
    <w:p w14:paraId="5330A769">
      <w:pPr>
        <w:pStyle w:val="4"/>
        <w:spacing w:before="288" w:line="254" w:lineRule="auto"/>
        <w:ind w:right="99"/>
        <w:rPr>
          <w:rFonts w:hint="eastAsia"/>
        </w:rPr>
      </w:pPr>
    </w:p>
    <w:p w14:paraId="7966FA30">
      <w:pPr>
        <w:pStyle w:val="4"/>
        <w:spacing w:before="288" w:line="254" w:lineRule="auto"/>
        <w:ind w:right="99"/>
        <w:rPr>
          <w:rFonts w:hint="eastAsia"/>
        </w:rPr>
      </w:pPr>
      <w:r>
        <w:rPr>
          <w:rFonts w:hint="eastAsia"/>
        </w:rPr>
        <w:t>What he sees there is the astounding truth that the last reality in the world is not, as he might have feared, sin, condemnation, estrangement, death, but a love which bears sin, taking it in all its dreadful reality upon itself, and, out of the very passion in which it does so, appealing to him.</w:t>
      </w:r>
    </w:p>
    <w:p w14:paraId="06637900">
      <w:pPr>
        <w:pStyle w:val="4"/>
        <w:spacing w:before="288" w:line="254" w:lineRule="auto"/>
        <w:ind w:right="99"/>
        <w:rPr>
          <w:rFonts w:hint="eastAsia"/>
        </w:rPr>
      </w:pPr>
      <w:r>
        <w:rPr>
          <w:rFonts w:hint="eastAsia"/>
        </w:rPr>
        <w:t>他所看到的，是一个惊人的真理：世界上最终的现实，并非他可能担心的罪、定罪、疏远、死亡，而是一种担当罪的爱，这爱将罪以其全部可怕的现实承担在自己身上，并从它这样做的激情中，向他发出呼吁。</w:t>
      </w:r>
    </w:p>
    <w:p w14:paraId="79988B96">
      <w:pPr>
        <w:pStyle w:val="4"/>
        <w:spacing w:before="288" w:line="254" w:lineRule="auto"/>
        <w:ind w:right="99"/>
        <w:rPr>
          <w:rFonts w:hint="eastAsia"/>
        </w:rPr>
      </w:pPr>
    </w:p>
    <w:p w14:paraId="682600B7">
      <w:pPr>
        <w:pStyle w:val="4"/>
        <w:spacing w:before="288" w:line="254" w:lineRule="auto"/>
        <w:ind w:right="99"/>
        <w:rPr>
          <w:rFonts w:hint="eastAsia"/>
        </w:rPr>
      </w:pPr>
      <w:r>
        <w:rPr>
          <w:rFonts w:hint="eastAsia"/>
        </w:rPr>
        <w:t>How is he to respond to this appeal?</w:t>
      </w:r>
    </w:p>
    <w:p w14:paraId="729E0F33">
      <w:pPr>
        <w:pStyle w:val="4"/>
        <w:spacing w:before="288" w:line="254" w:lineRule="auto"/>
        <w:ind w:right="99"/>
        <w:rPr>
          <w:rFonts w:hint="eastAsia"/>
        </w:rPr>
      </w:pPr>
      <w:r>
        <w:rPr>
          <w:rFonts w:hint="eastAsia"/>
        </w:rPr>
        <w:t>他该如何回应这呼吁？</w:t>
      </w:r>
    </w:p>
    <w:p w14:paraId="437E1C2F">
      <w:pPr>
        <w:pStyle w:val="4"/>
        <w:spacing w:before="288" w:line="254" w:lineRule="auto"/>
        <w:ind w:right="99"/>
        <w:rPr>
          <w:rFonts w:hint="eastAsia"/>
        </w:rPr>
      </w:pPr>
    </w:p>
    <w:p w14:paraId="1DD089E0">
      <w:pPr>
        <w:pStyle w:val="4"/>
        <w:spacing w:before="288" w:line="254" w:lineRule="auto"/>
        <w:ind w:right="99"/>
        <w:rPr>
          <w:rFonts w:hint="eastAsia"/>
        </w:rPr>
      </w:pPr>
      <w:r>
        <w:rPr>
          <w:rFonts w:hint="eastAsia"/>
        </w:rPr>
        <w:t>Paul has no difficulty in answering: he must respond by faith.</w:t>
      </w:r>
    </w:p>
    <w:p w14:paraId="2EE822CC">
      <w:pPr>
        <w:pStyle w:val="4"/>
        <w:spacing w:before="288" w:line="254" w:lineRule="auto"/>
        <w:ind w:right="99"/>
        <w:rPr>
          <w:rFonts w:hint="eastAsia"/>
        </w:rPr>
      </w:pPr>
      <w:r>
        <w:rPr>
          <w:rFonts w:hint="eastAsia"/>
        </w:rPr>
        <w:t>保罗毫不费力地回答：他必须以信心回应。</w:t>
      </w:r>
    </w:p>
    <w:p w14:paraId="67583834">
      <w:pPr>
        <w:pStyle w:val="4"/>
        <w:spacing w:before="288" w:line="254" w:lineRule="auto"/>
        <w:ind w:right="99"/>
        <w:rPr>
          <w:rFonts w:hint="eastAsia"/>
        </w:rPr>
      </w:pPr>
    </w:p>
    <w:p w14:paraId="338A838A">
      <w:pPr>
        <w:pStyle w:val="4"/>
        <w:spacing w:before="288" w:line="254" w:lineRule="auto"/>
        <w:ind w:right="99"/>
        <w:rPr>
          <w:rFonts w:hint="eastAsia"/>
        </w:rPr>
      </w:pPr>
      <w:r>
        <w:rPr>
          <w:rFonts w:hint="eastAsia"/>
        </w:rPr>
        <w:t>He must trust himself to such love instantly, unreservedly, for ever.</w:t>
      </w:r>
    </w:p>
    <w:p w14:paraId="1B31FC0F">
      <w:pPr>
        <w:pStyle w:val="4"/>
        <w:spacing w:before="288" w:line="254" w:lineRule="auto"/>
        <w:ind w:right="99"/>
        <w:rPr>
          <w:rFonts w:hint="eastAsia"/>
        </w:rPr>
      </w:pPr>
      <w:r>
        <w:rPr>
          <w:rFonts w:hint="eastAsia"/>
        </w:rPr>
        <w:t>他必须立刻、毫无保留地、永远地将自己交托于这样的爱。</w:t>
      </w:r>
    </w:p>
    <w:p w14:paraId="63E6A1EF">
      <w:pPr>
        <w:pStyle w:val="4"/>
        <w:spacing w:before="288" w:line="254" w:lineRule="auto"/>
        <w:ind w:right="99"/>
        <w:rPr>
          <w:rFonts w:hint="eastAsia"/>
        </w:rPr>
      </w:pPr>
    </w:p>
    <w:p w14:paraId="20B5B124">
      <w:pPr>
        <w:pStyle w:val="4"/>
        <w:spacing w:before="288" w:line="254" w:lineRule="auto"/>
        <w:ind w:right="99"/>
        <w:rPr>
          <w:rFonts w:hint="eastAsia"/>
        </w:rPr>
      </w:pPr>
      <w:r>
        <w:rPr>
          <w:rFonts w:hint="eastAsia"/>
        </w:rPr>
        <w:t>He cannot negotiate with God about it.</w:t>
      </w:r>
    </w:p>
    <w:p w14:paraId="74D83730">
      <w:pPr>
        <w:pStyle w:val="4"/>
        <w:spacing w:before="288" w:line="254" w:lineRule="auto"/>
        <w:ind w:right="99"/>
        <w:rPr>
          <w:rFonts w:hint="eastAsia"/>
        </w:rPr>
      </w:pPr>
      <w:r>
        <w:rPr>
          <w:rFonts w:hint="eastAsia"/>
        </w:rPr>
        <w:t>他不能就此与神谈判。</w:t>
      </w:r>
    </w:p>
    <w:p w14:paraId="3A06B9CC">
      <w:pPr>
        <w:pStyle w:val="4"/>
        <w:spacing w:before="288" w:line="254" w:lineRule="auto"/>
        <w:ind w:right="99"/>
        <w:rPr>
          <w:rFonts w:hint="eastAsia"/>
        </w:rPr>
      </w:pPr>
    </w:p>
    <w:p w14:paraId="1B4C3BE1">
      <w:pPr>
        <w:pStyle w:val="4"/>
        <w:spacing w:before="288" w:line="254" w:lineRule="auto"/>
        <w:ind w:right="99"/>
        <w:rPr>
          <w:rFonts w:hint="eastAsia"/>
        </w:rPr>
      </w:pPr>
      <w:r>
        <w:rPr>
          <w:rFonts w:hint="eastAsia"/>
        </w:rPr>
        <w:t>He cannot suggest that perhaps upon reconsideration something else might be found which would suit all parties better than sin-bearing love on the one side and the unconditional acceptance of it and surrender to it on the other.</w:t>
      </w:r>
    </w:p>
    <w:p w14:paraId="5FB835C5">
      <w:pPr>
        <w:pStyle w:val="4"/>
        <w:spacing w:before="288" w:line="254" w:lineRule="auto"/>
        <w:ind w:right="99"/>
        <w:rPr>
          <w:rFonts w:hint="eastAsia"/>
        </w:rPr>
      </w:pPr>
      <w:r>
        <w:rPr>
          <w:rFonts w:hint="eastAsia"/>
        </w:rPr>
        <w:t>他不能建议说，或许经重新考虑，可以找到某种比一方是担当罪的爱、另一方是无条件接受并降服于它更能适合各方的东西。</w:t>
      </w:r>
    </w:p>
    <w:p w14:paraId="1E60310E">
      <w:pPr>
        <w:pStyle w:val="4"/>
        <w:spacing w:before="288" w:line="254" w:lineRule="auto"/>
        <w:ind w:right="99"/>
        <w:rPr>
          <w:rFonts w:hint="eastAsia"/>
        </w:rPr>
      </w:pPr>
    </w:p>
    <w:p w14:paraId="3D52B8E9">
      <w:pPr>
        <w:pStyle w:val="4"/>
        <w:spacing w:before="288" w:line="254" w:lineRule="auto"/>
        <w:ind w:right="99"/>
        <w:rPr>
          <w:rFonts w:hint="eastAsia"/>
        </w:rPr>
      </w:pPr>
      <w:r>
        <w:rPr>
          <w:rFonts w:hint="eastAsia"/>
        </w:rPr>
        <w:t>He cannot suggest that less than the propitiation might meet the demands of his case, and that he might be saved in a way which did not make him so deeply Christ's debtor.</w:t>
      </w:r>
    </w:p>
    <w:p w14:paraId="1CC7534D">
      <w:pPr>
        <w:pStyle w:val="4"/>
        <w:spacing w:before="288" w:line="254" w:lineRule="auto"/>
        <w:ind w:right="99"/>
        <w:rPr>
          <w:rFonts w:hint="eastAsia"/>
        </w:rPr>
      </w:pPr>
      <w:r>
        <w:rPr>
          <w:rFonts w:hint="eastAsia"/>
        </w:rPr>
        <w:t>他不能建议说，少于挽回祭的东西或许能满足他的情况，或者他可以以一种不使他如此深地亏欠基督的方式得救。</w:t>
      </w:r>
    </w:p>
    <w:p w14:paraId="0CDDF222">
      <w:pPr>
        <w:pStyle w:val="4"/>
        <w:spacing w:before="288" w:line="254" w:lineRule="auto"/>
        <w:ind w:right="99"/>
        <w:rPr>
          <w:rFonts w:hint="eastAsia"/>
        </w:rPr>
      </w:pPr>
    </w:p>
    <w:p w14:paraId="47D125F6">
      <w:pPr>
        <w:pStyle w:val="4"/>
        <w:spacing w:before="288" w:line="254" w:lineRule="auto"/>
        <w:ind w:right="99"/>
        <w:rPr>
          <w:rFonts w:hint="eastAsia"/>
        </w:rPr>
      </w:pPr>
      <w:r>
        <w:rPr>
          <w:rFonts w:hint="eastAsia"/>
        </w:rPr>
        <w:t>He cannot qualify his indebtedness by the idea that a life of good works in future will enable him, at least to some extent, to clear scores with Christ, and to stand upon his own feet.</w:t>
      </w:r>
    </w:p>
    <w:p w14:paraId="674A1273">
      <w:pPr>
        <w:pStyle w:val="4"/>
        <w:spacing w:before="288" w:line="254" w:lineRule="auto"/>
        <w:ind w:right="99"/>
        <w:rPr>
          <w:rFonts w:hint="eastAsia"/>
        </w:rPr>
      </w:pPr>
      <w:r>
        <w:rPr>
          <w:rFonts w:hint="eastAsia"/>
        </w:rPr>
        <w:t>他不能用这样的想法来限定他的亏欠，即未来行善的生活将使他至少在某种程度上能够与基督清算，并能自立。</w:t>
      </w:r>
    </w:p>
    <w:p w14:paraId="16FF4BD2">
      <w:pPr>
        <w:pStyle w:val="4"/>
        <w:spacing w:before="288" w:line="254" w:lineRule="auto"/>
        <w:ind w:right="99"/>
        <w:rPr>
          <w:rFonts w:hint="eastAsia"/>
        </w:rPr>
      </w:pPr>
    </w:p>
    <w:p w14:paraId="4C1A616A">
      <w:pPr>
        <w:pStyle w:val="4"/>
        <w:spacing w:before="288" w:line="254" w:lineRule="auto"/>
        <w:ind w:right="99"/>
        <w:rPr>
          <w:rFonts w:hint="eastAsia"/>
        </w:rPr>
      </w:pPr>
      <w:r>
        <w:rPr>
          <w:rFonts w:hint="eastAsia"/>
        </w:rPr>
        <w:t>There is a disproportion which makes them absurd and impious between all such ideas and Christ the propitiation, Christ in the love of God bearing the sin of the world.</w:t>
      </w:r>
    </w:p>
    <w:p w14:paraId="6DBEA7D1">
      <w:pPr>
        <w:pStyle w:val="4"/>
        <w:spacing w:before="288" w:line="254" w:lineRule="auto"/>
        <w:ind w:right="99"/>
        <w:rPr>
          <w:rFonts w:hint="eastAsia"/>
        </w:rPr>
      </w:pPr>
      <w:r>
        <w:rPr>
          <w:rFonts w:hint="eastAsia"/>
        </w:rPr>
        <w:t>在所有这些观念与作为挽回祭的基督、在神的爱中担当世人罪孽的基督之间，存在着一种使这些观念显得荒谬和不敬的巨大不相称。</w:t>
      </w:r>
    </w:p>
    <w:p w14:paraId="41BDF6A7">
      <w:pPr>
        <w:pStyle w:val="4"/>
        <w:spacing w:before="288" w:line="254" w:lineRule="auto"/>
        <w:ind w:right="99"/>
        <w:rPr>
          <w:rFonts w:hint="eastAsia"/>
        </w:rPr>
      </w:pPr>
    </w:p>
    <w:p w14:paraId="0CD9A77A">
      <w:pPr>
        <w:pStyle w:val="4"/>
        <w:spacing w:before="288" w:line="254" w:lineRule="auto"/>
        <w:ind w:right="99"/>
        <w:rPr>
          <w:rFonts w:hint="eastAsia"/>
        </w:rPr>
      </w:pPr>
      <w:r>
        <w:rPr>
          <w:rFonts w:hint="eastAsia"/>
        </w:rPr>
        <w:t>Once we see what that is, we see there is only one right thing to do with it: to trust it instantly, and to the uttermost.</w:t>
      </w:r>
    </w:p>
    <w:p w14:paraId="442FCF59">
      <w:pPr>
        <w:pStyle w:val="4"/>
        <w:spacing w:before="288" w:line="254" w:lineRule="auto"/>
        <w:ind w:right="99"/>
        <w:rPr>
          <w:rFonts w:hint="eastAsia"/>
        </w:rPr>
      </w:pPr>
      <w:r>
        <w:rPr>
          <w:rFonts w:hint="eastAsia"/>
        </w:rPr>
        <w:t>一旦我们看到那是什么，我们就看到只有一件正确的事可以做：立刻、并且彻底地信靠它。</w:t>
      </w:r>
    </w:p>
    <w:p w14:paraId="07A4E8C5">
      <w:pPr>
        <w:pStyle w:val="4"/>
        <w:spacing w:before="288" w:line="254" w:lineRule="auto"/>
        <w:ind w:right="99"/>
        <w:rPr>
          <w:rFonts w:hint="eastAsia"/>
        </w:rPr>
      </w:pPr>
    </w:p>
    <w:p w14:paraId="2E1B89EA">
      <w:pPr>
        <w:pStyle w:val="4"/>
        <w:spacing w:before="288" w:line="254" w:lineRule="auto"/>
        <w:ind w:right="99"/>
        <w:rPr>
          <w:rFonts w:hint="eastAsia"/>
        </w:rPr>
      </w:pPr>
      <w:r>
        <w:rPr>
          <w:rFonts w:hint="eastAsia"/>
        </w:rPr>
        <w:t>Of course we can turn away from it, and live—and die—in our sins.</w:t>
      </w:r>
    </w:p>
    <w:p w14:paraId="711A8690">
      <w:pPr>
        <w:pStyle w:val="4"/>
        <w:spacing w:before="288" w:line="254" w:lineRule="auto"/>
        <w:ind w:right="99"/>
        <w:rPr>
          <w:rFonts w:hint="eastAsia"/>
        </w:rPr>
      </w:pPr>
      <w:r>
        <w:rPr>
          <w:rFonts w:hint="eastAsia"/>
        </w:rPr>
        <w:t>当然，我们可以转身离开它，在我们的罪中生活——然后死去。</w:t>
      </w:r>
    </w:p>
    <w:p w14:paraId="4A2EF890">
      <w:pPr>
        <w:pStyle w:val="4"/>
        <w:spacing w:before="288" w:line="254" w:lineRule="auto"/>
        <w:ind w:right="99"/>
        <w:rPr>
          <w:rFonts w:hint="eastAsia"/>
        </w:rPr>
      </w:pPr>
    </w:p>
    <w:p w14:paraId="3627FD8B">
      <w:pPr>
        <w:pStyle w:val="4"/>
        <w:spacing w:before="288" w:line="254" w:lineRule="auto"/>
        <w:ind w:right="99"/>
        <w:rPr>
          <w:rFonts w:hint="eastAsia"/>
        </w:rPr>
      </w:pPr>
      <w:r>
        <w:rPr>
          <w:rFonts w:hint="eastAsia"/>
        </w:rPr>
        <w:t>We can ignore it and harden our hearts against it, as we can against any appeal of any love.</w:t>
      </w:r>
    </w:p>
    <w:p w14:paraId="6DC8F550">
      <w:pPr>
        <w:pStyle w:val="4"/>
        <w:spacing w:before="288" w:line="254" w:lineRule="auto"/>
        <w:ind w:right="99"/>
        <w:rPr>
          <w:rFonts w:hint="eastAsia"/>
        </w:rPr>
      </w:pPr>
      <w:r>
        <w:rPr>
          <w:rFonts w:hint="eastAsia"/>
        </w:rPr>
        <w:t>我们可以忽视它，硬着心抵挡它，就像我们可以抵挡任何爱的任何呼吁一样。</w:t>
      </w:r>
    </w:p>
    <w:p w14:paraId="0407125F">
      <w:pPr>
        <w:pStyle w:val="4"/>
        <w:spacing w:before="288" w:line="254" w:lineRule="auto"/>
        <w:ind w:right="99"/>
        <w:rPr>
          <w:rFonts w:hint="eastAsia"/>
        </w:rPr>
      </w:pPr>
    </w:p>
    <w:p w14:paraId="139415DC">
      <w:pPr>
        <w:pStyle w:val="4"/>
        <w:spacing w:before="288" w:line="254" w:lineRule="auto"/>
        <w:ind w:right="99"/>
        <w:rPr>
          <w:rFonts w:hint="eastAsia"/>
        </w:rPr>
      </w:pPr>
      <w:r>
        <w:rPr>
          <w:rFonts w:hint="eastAsia"/>
        </w:rPr>
        <w:t>But that is wrong.</w:t>
      </w:r>
    </w:p>
    <w:p w14:paraId="020B40D6">
      <w:pPr>
        <w:pStyle w:val="4"/>
        <w:spacing w:before="288" w:line="254" w:lineRule="auto"/>
        <w:ind w:right="99"/>
        <w:rPr>
          <w:rFonts w:hint="eastAsia"/>
        </w:rPr>
      </w:pPr>
      <w:r>
        <w:rPr>
          <w:rFonts w:hint="eastAsia"/>
        </w:rPr>
        <w:t>但那是错误的。</w:t>
      </w:r>
    </w:p>
    <w:p w14:paraId="78552E21">
      <w:pPr>
        <w:pStyle w:val="4"/>
        <w:spacing w:before="288" w:line="254" w:lineRule="auto"/>
        <w:ind w:right="99"/>
        <w:rPr>
          <w:rFonts w:hint="eastAsia"/>
        </w:rPr>
      </w:pPr>
    </w:p>
    <w:p w14:paraId="6AE9DCEE">
      <w:pPr>
        <w:pStyle w:val="4"/>
        <w:spacing w:before="288" w:line="254" w:lineRule="auto"/>
        <w:ind w:right="99"/>
        <w:rPr>
          <w:rFonts w:hint="eastAsia"/>
        </w:rPr>
      </w:pPr>
      <w:r>
        <w:rPr>
          <w:rFonts w:hint="eastAsia"/>
        </w:rPr>
        <w:t>The only right thing to do is to trust it, to let go, to abandon ourselves to it, keeping nothing back.</w:t>
      </w:r>
    </w:p>
    <w:p w14:paraId="6B69BBDD">
      <w:pPr>
        <w:pStyle w:val="4"/>
        <w:spacing w:before="288" w:line="254" w:lineRule="auto"/>
        <w:ind w:right="99"/>
        <w:rPr>
          <w:rFonts w:hint="eastAsia"/>
        </w:rPr>
      </w:pPr>
      <w:r>
        <w:rPr>
          <w:rFonts w:hint="eastAsia"/>
        </w:rPr>
        <w:t>唯一正确的事就是信靠它，放手，将自己完全交托给它，毫无保留。</w:t>
      </w:r>
    </w:p>
    <w:p w14:paraId="7366C94D">
      <w:pPr>
        <w:pStyle w:val="4"/>
        <w:spacing w:before="288" w:line="254" w:lineRule="auto"/>
        <w:ind w:right="99"/>
        <w:rPr>
          <w:rFonts w:hint="eastAsia"/>
        </w:rPr>
      </w:pPr>
    </w:p>
    <w:p w14:paraId="409D7599">
      <w:pPr>
        <w:pStyle w:val="4"/>
        <w:spacing w:before="288" w:line="254" w:lineRule="auto"/>
        <w:ind w:right="99"/>
        <w:rPr>
          <w:rFonts w:hint="eastAsia"/>
        </w:rPr>
      </w:pPr>
      <w:r>
        <w:rPr>
          <w:rFonts w:hint="eastAsia"/>
        </w:rPr>
        <w:t>This is what Paul means by faith.</w:t>
      </w:r>
    </w:p>
    <w:p w14:paraId="02A3E7B6">
      <w:pPr>
        <w:pStyle w:val="4"/>
        <w:spacing w:before="288" w:line="254" w:lineRule="auto"/>
        <w:ind w:right="99"/>
        <w:rPr>
          <w:rFonts w:hint="eastAsia"/>
        </w:rPr>
      </w:pPr>
      <w:r>
        <w:rPr>
          <w:rFonts w:hint="eastAsia"/>
        </w:rPr>
        <w:t>这就是保罗所说的信心。</w:t>
      </w:r>
    </w:p>
    <w:p w14:paraId="2E83BB8F">
      <w:pPr>
        <w:pStyle w:val="4"/>
        <w:spacing w:before="288" w:line="254" w:lineRule="auto"/>
        <w:ind w:right="99"/>
        <w:rPr>
          <w:rFonts w:hint="eastAsia"/>
        </w:rPr>
      </w:pPr>
    </w:p>
    <w:p w14:paraId="433BB86C">
      <w:pPr>
        <w:pStyle w:val="4"/>
        <w:spacing w:before="288" w:line="254" w:lineRule="auto"/>
        <w:ind w:right="99"/>
        <w:rPr>
          <w:rFonts w:hint="eastAsia"/>
        </w:rPr>
      </w:pPr>
      <w:r>
        <w:rPr>
          <w:rFonts w:hint="eastAsia"/>
        </w:rPr>
        <w:t>And it is the whole of religion on the inner side, just as Christ the propitiation, or the sin- bearing love of God, is the whole of religion on the outer side—the whole, at all events, of the gospel, that is, of Christianity as the religion of redemption from sin.</w:t>
      </w:r>
    </w:p>
    <w:p w14:paraId="2E03E56B">
      <w:pPr>
        <w:pStyle w:val="4"/>
        <w:spacing w:before="288" w:line="254" w:lineRule="auto"/>
        <w:ind w:right="99"/>
        <w:rPr>
          <w:rFonts w:hint="eastAsia"/>
        </w:rPr>
      </w:pPr>
      <w:r>
        <w:rPr>
          <w:rFonts w:hint="eastAsia"/>
        </w:rPr>
        <w:t>这就是宗教的内在全部，正如作为挽回祭的基督，或神担当罪的爱，是宗教的外在全部一样——无论如何，是福音的全部，即作为从罪中得赎的宗教的基督教的全部。</w:t>
      </w:r>
    </w:p>
    <w:p w14:paraId="21E539FA">
      <w:pPr>
        <w:pStyle w:val="4"/>
        <w:spacing w:before="288" w:line="254" w:lineRule="auto"/>
        <w:ind w:right="99"/>
        <w:rPr>
          <w:rFonts w:hint="eastAsia"/>
        </w:rPr>
      </w:pPr>
    </w:p>
    <w:p w14:paraId="1880F724">
      <w:pPr>
        <w:pStyle w:val="4"/>
        <w:spacing w:before="288" w:line="254" w:lineRule="auto"/>
        <w:ind w:right="99"/>
        <w:rPr>
          <w:rFonts w:hint="eastAsia"/>
        </w:rPr>
      </w:pPr>
      <w:r>
        <w:rPr>
          <w:rFonts w:hint="eastAsia"/>
        </w:rPr>
        <w:t>When a man believes in this sense, he does the only thing which it is right to do in the presence of Christ, and it puts him right with God.</w:t>
      </w:r>
    </w:p>
    <w:p w14:paraId="4395D8C5">
      <w:pPr>
        <w:pStyle w:val="4"/>
        <w:spacing w:before="288" w:line="254" w:lineRule="auto"/>
        <w:ind w:right="99"/>
        <w:rPr>
          <w:rFonts w:hint="eastAsia"/>
        </w:rPr>
      </w:pPr>
      <w:r>
        <w:rPr>
          <w:rFonts w:hint="eastAsia"/>
        </w:rPr>
        <w:t>当一个人以这种方式相信时，他做了在基督面前唯一正确的事，这使他与神和好。</w:t>
      </w:r>
    </w:p>
    <w:p w14:paraId="272C5CE3">
      <w:pPr>
        <w:pStyle w:val="4"/>
        <w:spacing w:before="288" w:line="254" w:lineRule="auto"/>
        <w:ind w:right="99"/>
        <w:rPr>
          <w:rFonts w:hint="eastAsia"/>
        </w:rPr>
      </w:pPr>
    </w:p>
    <w:p w14:paraId="0D3A431B">
      <w:pPr>
        <w:pStyle w:val="4"/>
        <w:spacing w:before="288" w:line="254" w:lineRule="auto"/>
        <w:ind w:right="99"/>
        <w:rPr>
          <w:rFonts w:hint="eastAsia"/>
        </w:rPr>
      </w:pPr>
      <w:r>
        <w:rPr>
          <w:rFonts w:hint="eastAsia"/>
        </w:rPr>
        <w:t>It really puts him right.</w:t>
      </w:r>
    </w:p>
    <w:p w14:paraId="3CAEB162">
      <w:pPr>
        <w:pStyle w:val="4"/>
        <w:spacing w:before="288" w:line="254" w:lineRule="auto"/>
        <w:ind w:right="99"/>
        <w:rPr>
          <w:rFonts w:hint="eastAsia"/>
        </w:rPr>
      </w:pPr>
      <w:r>
        <w:rPr>
          <w:rFonts w:hint="eastAsia"/>
        </w:rPr>
        <w:t>这确实使他与神和好。</w:t>
      </w:r>
    </w:p>
    <w:p w14:paraId="440F32C7">
      <w:pPr>
        <w:pStyle w:val="4"/>
        <w:spacing w:before="288" w:line="254" w:lineRule="auto"/>
        <w:ind w:right="99"/>
        <w:rPr>
          <w:rFonts w:hint="eastAsia"/>
        </w:rPr>
      </w:pPr>
    </w:p>
    <w:p w14:paraId="72023EE5">
      <w:pPr>
        <w:pStyle w:val="4"/>
        <w:spacing w:before="288" w:line="254" w:lineRule="auto"/>
        <w:ind w:right="99"/>
        <w:rPr>
          <w:rFonts w:hint="eastAsia"/>
        </w:rPr>
      </w:pPr>
      <w:r>
        <w:rPr>
          <w:rFonts w:hint="eastAsia"/>
        </w:rPr>
        <w:t>There is nothing imaginary or fictitious about it.</w:t>
      </w:r>
    </w:p>
    <w:p w14:paraId="321579BE">
      <w:pPr>
        <w:pStyle w:val="4"/>
        <w:spacing w:before="288" w:line="254" w:lineRule="auto"/>
        <w:ind w:right="99"/>
        <w:rPr>
          <w:rFonts w:hint="eastAsia"/>
        </w:rPr>
      </w:pPr>
      <w:r>
        <w:rPr>
          <w:rFonts w:hint="eastAsia"/>
        </w:rPr>
        <w:t>这其中没有任何想象或虚构的成分。</w:t>
      </w:r>
    </w:p>
    <w:p w14:paraId="4EA23C26">
      <w:pPr>
        <w:pStyle w:val="4"/>
        <w:spacing w:before="288" w:line="254" w:lineRule="auto"/>
        <w:ind w:right="99"/>
        <w:rPr>
          <w:rFonts w:hint="eastAsia"/>
        </w:rPr>
      </w:pPr>
    </w:p>
    <w:p w14:paraId="0F27A048">
      <w:pPr>
        <w:pStyle w:val="4"/>
        <w:spacing w:before="288" w:line="254" w:lineRule="auto"/>
        <w:ind w:right="99"/>
        <w:rPr>
          <w:rFonts w:hint="eastAsia"/>
        </w:rPr>
      </w:pPr>
      <w:r>
        <w:rPr>
          <w:rFonts w:hint="eastAsia"/>
        </w:rPr>
        <w:t>Sinner as he is, his whole being comes into a new relation to God through his faith, a relation in which there is no more condemnation.</w:t>
      </w:r>
    </w:p>
    <w:p w14:paraId="294DDC75">
      <w:pPr>
        <w:pStyle w:val="4"/>
        <w:spacing w:before="288" w:line="254" w:lineRule="auto"/>
        <w:ind w:right="99"/>
        <w:rPr>
          <w:rFonts w:hint="eastAsia"/>
        </w:rPr>
      </w:pPr>
      <w:r>
        <w:rPr>
          <w:rFonts w:hint="eastAsia"/>
        </w:rPr>
        <w:t>尽管他是个罪人，他整个的存在都通过他的信心进入了与神的一种新关系中，一种不再有定罪的关系。</w:t>
      </w:r>
    </w:p>
    <w:p w14:paraId="6EA6F22B">
      <w:pPr>
        <w:pStyle w:val="4"/>
        <w:spacing w:before="288" w:line="254" w:lineRule="auto"/>
        <w:ind w:right="99"/>
        <w:rPr>
          <w:rFonts w:hint="eastAsia"/>
        </w:rPr>
      </w:pPr>
    </w:p>
    <w:p w14:paraId="6F1C511D">
      <w:pPr>
        <w:pStyle w:val="4"/>
        <w:spacing w:before="288" w:line="254" w:lineRule="auto"/>
        <w:ind w:right="99"/>
        <w:rPr>
          <w:rFonts w:hint="eastAsia"/>
        </w:rPr>
      </w:pPr>
      <w:r>
        <w:rPr>
          <w:rFonts w:hint="eastAsia"/>
        </w:rPr>
        <w:t>God justifies the ungodly man on the basis of his faith in Jesus, and there is nothing unreal about the justification.</w:t>
      </w:r>
    </w:p>
    <w:p w14:paraId="2E1EE579">
      <w:pPr>
        <w:pStyle w:val="4"/>
        <w:spacing w:before="288" w:line="254" w:lineRule="auto"/>
        <w:ind w:right="99"/>
        <w:rPr>
          <w:rFonts w:hint="eastAsia"/>
        </w:rPr>
      </w:pPr>
      <w:r>
        <w:rPr>
          <w:rFonts w:hint="eastAsia"/>
        </w:rPr>
        <w:t>神基于不敬虔之人对耶稣的信心而称他为义，这称义毫无虚假。</w:t>
      </w:r>
    </w:p>
    <w:p w14:paraId="14A981B6">
      <w:pPr>
        <w:pStyle w:val="4"/>
        <w:spacing w:before="288" w:line="254" w:lineRule="auto"/>
        <w:ind w:right="99"/>
        <w:rPr>
          <w:rFonts w:hint="eastAsia"/>
        </w:rPr>
      </w:pPr>
    </w:p>
    <w:p w14:paraId="1E883E4D">
      <w:pPr>
        <w:pStyle w:val="4"/>
        <w:spacing w:before="288" w:line="254" w:lineRule="auto"/>
        <w:ind w:right="99"/>
        <w:rPr>
          <w:rFonts w:hint="eastAsia"/>
        </w:rPr>
      </w:pPr>
      <w:r>
        <w:rPr>
          <w:rFonts w:hint="eastAsia"/>
        </w:rPr>
        <w:t>He proclaims and treats him as one who is right with Himself.</w:t>
      </w:r>
    </w:p>
    <w:p w14:paraId="7B23757A">
      <w:pPr>
        <w:pStyle w:val="4"/>
        <w:spacing w:before="288" w:line="254" w:lineRule="auto"/>
        <w:ind w:right="99"/>
        <w:rPr>
          <w:rFonts w:hint="eastAsia"/>
        </w:rPr>
      </w:pPr>
      <w:r>
        <w:rPr>
          <w:rFonts w:hint="eastAsia"/>
        </w:rPr>
        <w:t>祂宣告并待他如同一个与祂和好的人。</w:t>
      </w:r>
    </w:p>
    <w:p w14:paraId="56260C8B">
      <w:pPr>
        <w:pStyle w:val="4"/>
        <w:spacing w:before="288" w:line="254" w:lineRule="auto"/>
        <w:ind w:right="99"/>
        <w:rPr>
          <w:rFonts w:hint="eastAsia"/>
        </w:rPr>
      </w:pPr>
    </w:p>
    <w:p w14:paraId="72B22BD4">
      <w:pPr>
        <w:pStyle w:val="4"/>
        <w:spacing w:before="288" w:line="254" w:lineRule="auto"/>
        <w:ind w:right="99"/>
        <w:rPr>
          <w:rFonts w:hint="eastAsia"/>
        </w:rPr>
      </w:pPr>
      <w:r>
        <w:rPr>
          <w:rFonts w:hint="eastAsia"/>
        </w:rPr>
        <w:t>And he is right with Himself.</w:t>
      </w:r>
    </w:p>
    <w:p w14:paraId="5FB71CFA">
      <w:pPr>
        <w:pStyle w:val="4"/>
        <w:spacing w:before="288" w:line="254" w:lineRule="auto"/>
        <w:ind w:right="99"/>
        <w:rPr>
          <w:rFonts w:hint="eastAsia"/>
        </w:rPr>
      </w:pPr>
      <w:r>
        <w:rPr>
          <w:rFonts w:hint="eastAsia"/>
        </w:rPr>
        <w:t>而他也确实与祂和好了。</w:t>
      </w:r>
    </w:p>
    <w:p w14:paraId="55E6EE0D">
      <w:pPr>
        <w:pStyle w:val="4"/>
        <w:spacing w:before="288" w:line="254" w:lineRule="auto"/>
        <w:ind w:right="99"/>
        <w:rPr>
          <w:rFonts w:hint="eastAsia"/>
        </w:rPr>
      </w:pPr>
    </w:p>
    <w:p w14:paraId="6730330D">
      <w:pPr>
        <w:pStyle w:val="4"/>
        <w:spacing w:before="288" w:line="254" w:lineRule="auto"/>
        <w:ind w:right="99"/>
        <w:rPr>
          <w:rFonts w:hint="eastAsia"/>
        </w:rPr>
      </w:pPr>
      <w:r>
        <w:rPr>
          <w:rFonts w:hint="eastAsia"/>
        </w:rPr>
        <w:t>As long as he maintains the attitude of faith he remains right, nor is there any other attitude in which he can ever be right.</w:t>
      </w:r>
    </w:p>
    <w:p w14:paraId="3F208B53">
      <w:pPr>
        <w:pStyle w:val="4"/>
        <w:spacing w:before="288" w:line="254" w:lineRule="auto"/>
        <w:ind w:right="99"/>
        <w:rPr>
          <w:rFonts w:hint="eastAsia"/>
        </w:rPr>
      </w:pPr>
      <w:r>
        <w:rPr>
          <w:rFonts w:hint="eastAsia"/>
        </w:rPr>
        <w:t>只要他保持信心的态度，他就保持与神和好的状态，也没有任何其他态度能使他与神和好。</w:t>
      </w:r>
    </w:p>
    <w:p w14:paraId="41D60815">
      <w:pPr>
        <w:pStyle w:val="4"/>
        <w:spacing w:before="288" w:line="254" w:lineRule="auto"/>
        <w:ind w:right="99"/>
        <w:rPr>
          <w:rFonts w:hint="eastAsia"/>
        </w:rPr>
      </w:pPr>
    </w:p>
    <w:p w14:paraId="780F4913">
      <w:pPr>
        <w:pStyle w:val="4"/>
        <w:spacing w:before="288" w:line="254" w:lineRule="auto"/>
        <w:ind w:right="99"/>
        <w:rPr>
          <w:rFonts w:hint="eastAsia"/>
        </w:rPr>
      </w:pPr>
      <w:r>
        <w:rPr>
          <w:rFonts w:hint="eastAsia"/>
        </w:rPr>
        <w:t>Christ makes for ever the same appeal, which demands for ever the same response, and in that appeal and response Christianity, including the gospel message and the Christian life, is exhausted.</w:t>
      </w:r>
    </w:p>
    <w:p w14:paraId="3A3F57BE">
      <w:pPr>
        <w:pStyle w:val="4"/>
        <w:spacing w:before="288" w:line="254" w:lineRule="auto"/>
        <w:ind w:right="99"/>
        <w:rPr>
          <w:rFonts w:hint="eastAsia"/>
        </w:rPr>
      </w:pPr>
      <w:r>
        <w:rPr>
          <w:rFonts w:hint="eastAsia"/>
        </w:rPr>
        <w:t>基督永远发出同样的呼吁，这呼吁永远要求同样的回应，在这呼吁与回应中，基督教，包括福音信息和基督徒生活，都已穷尽。</w:t>
      </w:r>
    </w:p>
    <w:p w14:paraId="2ECDDA3A">
      <w:pPr>
        <w:pStyle w:val="4"/>
        <w:spacing w:before="288" w:line="254" w:lineRule="auto"/>
        <w:ind w:right="99"/>
        <w:rPr>
          <w:rFonts w:hint="eastAsia"/>
        </w:rPr>
      </w:pPr>
    </w:p>
    <w:p w14:paraId="7C62879E">
      <w:pPr>
        <w:pStyle w:val="4"/>
        <w:spacing w:before="288" w:line="254" w:lineRule="auto"/>
        <w:ind w:right="99"/>
        <w:rPr>
          <w:rFonts w:hint="eastAsia"/>
        </w:rPr>
      </w:pPr>
      <w:r>
        <w:rPr>
          <w:rFonts w:hint="eastAsia"/>
        </w:rPr>
        <w:t>If this is, as the writer is convinced, the true interpretation of Paul, many of the questions which have been raised in connection with his gospel are unreal.</w:t>
      </w:r>
    </w:p>
    <w:p w14:paraId="2ACE8DA0">
      <w:pPr>
        <w:pStyle w:val="4"/>
        <w:spacing w:before="288" w:line="254" w:lineRule="auto"/>
        <w:ind w:right="99"/>
        <w:rPr>
          <w:rFonts w:hint="eastAsia"/>
        </w:rPr>
      </w:pPr>
      <w:r>
        <w:rPr>
          <w:rFonts w:hint="eastAsia"/>
        </w:rPr>
        <w:t>如果这，正如作者所确信的，是对保罗的真实解释，那么许多与他的福音相关的被提出的问题都是不真实的。</w:t>
      </w:r>
    </w:p>
    <w:p w14:paraId="7C7BE485">
      <w:pPr>
        <w:pStyle w:val="4"/>
        <w:spacing w:before="288" w:line="254" w:lineRule="auto"/>
        <w:ind w:right="99"/>
        <w:rPr>
          <w:rFonts w:hint="eastAsia"/>
        </w:rPr>
      </w:pPr>
    </w:p>
    <w:p w14:paraId="46A1B925">
      <w:pPr>
        <w:pStyle w:val="4"/>
        <w:spacing w:before="288" w:line="254" w:lineRule="auto"/>
        <w:ind w:right="99"/>
        <w:rPr>
          <w:rFonts w:hint="eastAsia"/>
        </w:rPr>
      </w:pPr>
      <w:r>
        <w:rPr>
          <w:rFonts w:hint="eastAsia"/>
        </w:rPr>
        <w:t>The Catholic idea of a fides informis, as distinguished from a fides caritate formata, is unreal.</w:t>
      </w:r>
    </w:p>
    <w:p w14:paraId="2DA4E9FF">
      <w:pPr>
        <w:pStyle w:val="4"/>
        <w:spacing w:before="288" w:line="254" w:lineRule="auto"/>
        <w:ind w:right="99"/>
        <w:rPr>
          <w:rFonts w:hint="eastAsia"/>
        </w:rPr>
      </w:pPr>
      <w:r>
        <w:rPr>
          <w:rFonts w:hint="eastAsia"/>
        </w:rPr>
        <w:t>天主教关于“无形之信”（fides informis）与“由爱成形之信”（fides caritate formata）相区别的观念是不真实的。</w:t>
      </w:r>
    </w:p>
    <w:p w14:paraId="0EEE7E5A">
      <w:pPr>
        <w:pStyle w:val="4"/>
        <w:spacing w:before="288" w:line="254" w:lineRule="auto"/>
        <w:ind w:right="99"/>
        <w:rPr>
          <w:rFonts w:hint="eastAsia"/>
        </w:rPr>
      </w:pPr>
    </w:p>
    <w:p w14:paraId="3D6075AD">
      <w:pPr>
        <w:pStyle w:val="4"/>
        <w:spacing w:before="288" w:line="254" w:lineRule="auto"/>
        <w:ind w:right="99"/>
        <w:rPr>
          <w:rFonts w:hint="eastAsia"/>
        </w:rPr>
      </w:pPr>
      <w:r>
        <w:rPr>
          <w:rFonts w:hint="eastAsia"/>
        </w:rPr>
        <w:t>The faith which is a response to love is in its very essence a fides caritate formata: there is no other kind of faith possible in the circumstances.</w:t>
      </w:r>
    </w:p>
    <w:p w14:paraId="2117BF5F">
      <w:pPr>
        <w:pStyle w:val="4"/>
        <w:spacing w:before="288" w:line="254" w:lineRule="auto"/>
        <w:ind w:right="99"/>
        <w:rPr>
          <w:rFonts w:hint="eastAsia"/>
        </w:rPr>
      </w:pPr>
      <w:r>
        <w:rPr>
          <w:rFonts w:hint="eastAsia"/>
        </w:rPr>
        <w:t>对爱作出回应的信心，其本质就是一种“由爱成形之信”：在这种情况下，不可能有其他种类的信心。</w:t>
      </w:r>
    </w:p>
    <w:p w14:paraId="1DC2772D">
      <w:pPr>
        <w:pStyle w:val="4"/>
        <w:spacing w:before="288" w:line="254" w:lineRule="auto"/>
        <w:ind w:right="99"/>
        <w:rPr>
          <w:rFonts w:hint="eastAsia"/>
        </w:rPr>
      </w:pPr>
    </w:p>
    <w:p w14:paraId="59D223AD">
      <w:pPr>
        <w:pStyle w:val="4"/>
        <w:spacing w:before="288" w:line="254" w:lineRule="auto"/>
        <w:ind w:right="99"/>
        <w:rPr>
          <w:rFonts w:hint="eastAsia"/>
        </w:rPr>
      </w:pPr>
      <w:r>
        <w:rPr>
          <w:rFonts w:hint="eastAsia"/>
        </w:rPr>
        <w:t>In the soul's unreserved abandonment of itself to the sin-bearing Christ trust and love are indissolubly intertwined, and there would be no faith if either could be eliminated.</w:t>
      </w:r>
    </w:p>
    <w:p w14:paraId="6093BA96">
      <w:pPr>
        <w:pStyle w:val="4"/>
        <w:spacing w:before="288" w:line="254" w:lineRule="auto"/>
        <w:ind w:right="99"/>
        <w:rPr>
          <w:rFonts w:hint="eastAsia"/>
        </w:rPr>
      </w:pPr>
      <w:r>
        <w:rPr>
          <w:rFonts w:hint="eastAsia"/>
        </w:rPr>
        <w:t>在灵魂毫无保留地将自己交托给担当罪的基督时，信靠与爱是密不可分地交织在一起的，如果两者中任何一个可以被消除，那就没有信心了。</w:t>
      </w:r>
    </w:p>
    <w:p w14:paraId="43228052">
      <w:pPr>
        <w:pStyle w:val="4"/>
        <w:spacing w:before="288" w:line="254" w:lineRule="auto"/>
        <w:ind w:right="99"/>
        <w:rPr>
          <w:rFonts w:hint="eastAsia"/>
        </w:rPr>
      </w:pPr>
    </w:p>
    <w:p w14:paraId="115DCD74">
      <w:pPr>
        <w:pStyle w:val="4"/>
        <w:spacing w:before="288" w:line="254" w:lineRule="auto"/>
        <w:ind w:right="99"/>
        <w:rPr>
          <w:rFonts w:hint="eastAsia"/>
        </w:rPr>
      </w:pPr>
      <w:r>
        <w:rPr>
          <w:rFonts w:hint="eastAsia"/>
        </w:rPr>
        <w:t>Similarly the distinction of imputed and infused righteousness is unreal.</w:t>
      </w:r>
    </w:p>
    <w:p w14:paraId="1F83D600">
      <w:pPr>
        <w:pStyle w:val="4"/>
        <w:spacing w:before="288" w:line="254" w:lineRule="auto"/>
        <w:ind w:right="99"/>
        <w:rPr>
          <w:rFonts w:hint="eastAsia"/>
        </w:rPr>
      </w:pPr>
      <w:r>
        <w:rPr>
          <w:rFonts w:hint="eastAsia"/>
        </w:rPr>
        <w:t>同样，归算之义与注入之义的区别也是不真实的。</w:t>
      </w:r>
    </w:p>
    <w:p w14:paraId="1356A4CE">
      <w:pPr>
        <w:pStyle w:val="4"/>
        <w:spacing w:before="288" w:line="254" w:lineRule="auto"/>
        <w:ind w:right="99"/>
        <w:rPr>
          <w:rFonts w:hint="eastAsia"/>
        </w:rPr>
      </w:pPr>
    </w:p>
    <w:p w14:paraId="5D36B6EB">
      <w:pPr>
        <w:pStyle w:val="4"/>
        <w:spacing w:before="288" w:line="254" w:lineRule="auto"/>
        <w:ind w:right="99"/>
        <w:rPr>
          <w:rFonts w:hint="eastAsia"/>
        </w:rPr>
      </w:pPr>
      <w:r>
        <w:rPr>
          <w:rFonts w:hint="eastAsia"/>
        </w:rPr>
        <w:t>The man who believes in Christ the propitiation—who stakes his whole being on sin-bearing love as the last reality in the universe—is not fictitiously regarded as right with God; he actually is right with God, and God treats him as such.</w:t>
      </w:r>
    </w:p>
    <w:p w14:paraId="7103C6EF">
      <w:pPr>
        <w:pStyle w:val="4"/>
        <w:spacing w:before="288" w:line="254" w:lineRule="auto"/>
        <w:ind w:right="99"/>
        <w:rPr>
          <w:rFonts w:hint="eastAsia"/>
        </w:rPr>
      </w:pPr>
      <w:r>
        <w:rPr>
          <w:rFonts w:hint="eastAsia"/>
        </w:rPr>
        <w:t>相信作为挽回祭的基督的人——将他整个生命赌在担当罪的爱是宇宙最终现实上的人——并非被虚构地看作与神和好了；他实际上就是与神和好了，神也如此待他。</w:t>
      </w:r>
    </w:p>
    <w:p w14:paraId="0719CFDB">
      <w:pPr>
        <w:pStyle w:val="4"/>
        <w:spacing w:before="288" w:line="254" w:lineRule="auto"/>
        <w:ind w:right="99"/>
        <w:rPr>
          <w:rFonts w:hint="eastAsia"/>
        </w:rPr>
      </w:pPr>
    </w:p>
    <w:p w14:paraId="6A139107">
      <w:pPr>
        <w:pStyle w:val="4"/>
        <w:spacing w:before="288" w:line="254" w:lineRule="auto"/>
        <w:ind w:right="99"/>
        <w:rPr>
          <w:rFonts w:hint="eastAsia"/>
        </w:rPr>
      </w:pPr>
      <w:r>
        <w:rPr>
          <w:rFonts w:hint="eastAsia"/>
        </w:rPr>
        <w:t>He is in the right attitude to God the Redeemer, the attitude which has the promise and potency of all rightness or righteousness in it, and it only introduces intellectual and moral confusion to make artificial distinctions at this point.</w:t>
      </w:r>
    </w:p>
    <w:p w14:paraId="5D06035E">
      <w:pPr>
        <w:pStyle w:val="4"/>
        <w:spacing w:before="288" w:line="254" w:lineRule="auto"/>
        <w:ind w:right="99"/>
        <w:rPr>
          <w:rFonts w:hint="eastAsia"/>
        </w:rPr>
      </w:pPr>
      <w:r>
        <w:rPr>
          <w:rFonts w:hint="eastAsia"/>
        </w:rPr>
        <w:t>他对救赎主神持着正确的态度，这态度内含所有正确或公义的应许和潜力，在这一点上作人为的区分只会带来理智上和道德上的混乱。</w:t>
      </w:r>
    </w:p>
    <w:p w14:paraId="0E37A3B2">
      <w:pPr>
        <w:pStyle w:val="4"/>
        <w:spacing w:before="288" w:line="254" w:lineRule="auto"/>
        <w:ind w:right="99"/>
        <w:rPr>
          <w:rFonts w:hint="eastAsia"/>
        </w:rPr>
      </w:pPr>
    </w:p>
    <w:p w14:paraId="7A3CFA09">
      <w:pPr>
        <w:pStyle w:val="4"/>
        <w:spacing w:before="288" w:line="254" w:lineRule="auto"/>
        <w:ind w:right="99"/>
        <w:rPr>
          <w:rFonts w:hint="eastAsia"/>
        </w:rPr>
      </w:pPr>
      <w:r>
        <w:rPr>
          <w:rFonts w:hint="eastAsia"/>
        </w:rPr>
        <w:t>It is unreal also—and this is the modern form of these earlier unrealities—to argue that there are two gospels in Paul: one, the gospel of salvation through Christ the propitiation, a gospel open to be described as forensic, judicial, Pharisaical, non-moral, or by whatever opprobrious term we please; and the other, a gospel of mystical union with Christ, sublime, ideal, ethical, spiritual, and quite unrelated to the first.</w:t>
      </w:r>
    </w:p>
    <w:p w14:paraId="71EFF268">
      <w:pPr>
        <w:pStyle w:val="4"/>
        <w:spacing w:before="288" w:line="254" w:lineRule="auto"/>
        <w:ind w:right="99"/>
        <w:rPr>
          <w:rFonts w:hint="eastAsia"/>
        </w:rPr>
      </w:pPr>
      <w:r>
        <w:rPr>
          <w:rFonts w:hint="eastAsia"/>
        </w:rPr>
        <w:t>同样不真实的——这是早期那些不真实观念的现代形式——是争论说保罗有两个福音：一个，是藉着作为挽回祭的基督得救的福音，这个福音可以被描述为法庭式的、审判的、法利赛式的、非道德的，或任何我们喜欢的贬义词；另一个，是与基督奥秘联合的福音，崇高、理想、伦理、属灵，与第一个完全无关。</w:t>
      </w:r>
    </w:p>
    <w:p w14:paraId="2A620CCF">
      <w:pPr>
        <w:pStyle w:val="4"/>
        <w:spacing w:before="288" w:line="254" w:lineRule="auto"/>
        <w:ind w:right="99"/>
        <w:rPr>
          <w:rFonts w:hint="eastAsia"/>
        </w:rPr>
      </w:pPr>
    </w:p>
    <w:p w14:paraId="654242F7">
      <w:pPr>
        <w:pStyle w:val="4"/>
        <w:spacing w:before="288" w:line="254" w:lineRule="auto"/>
        <w:ind w:right="99"/>
        <w:rPr>
          <w:rFonts w:hint="eastAsia"/>
        </w:rPr>
      </w:pPr>
      <w:r>
        <w:rPr>
          <w:rFonts w:hint="eastAsia"/>
        </w:rPr>
        <w:t>Broadly speaking, the first is said to be expounded in Romans 3–5, and the second in Romans 6–8.</w:t>
      </w:r>
    </w:p>
    <w:p w14:paraId="7482F40A">
      <w:pPr>
        <w:pStyle w:val="4"/>
        <w:spacing w:before="288" w:line="254" w:lineRule="auto"/>
        <w:ind w:right="99"/>
        <w:rPr>
          <w:rFonts w:hint="eastAsia"/>
        </w:rPr>
      </w:pPr>
      <w:r>
        <w:rPr>
          <w:rFonts w:hint="eastAsia"/>
        </w:rPr>
        <w:t>广义上说，第一个福音据称在罗马书3-5章阐述，第二个在罗马书6-8章。</w:t>
      </w:r>
    </w:p>
    <w:p w14:paraId="35D5ED29">
      <w:pPr>
        <w:pStyle w:val="4"/>
        <w:spacing w:before="288" w:line="254" w:lineRule="auto"/>
        <w:ind w:right="99"/>
        <w:rPr>
          <w:rFonts w:hint="eastAsia"/>
        </w:rPr>
      </w:pPr>
    </w:p>
    <w:p w14:paraId="373A3666">
      <w:pPr>
        <w:pStyle w:val="4"/>
        <w:spacing w:before="288" w:line="254" w:lineRule="auto"/>
        <w:ind w:right="99"/>
        <w:rPr>
          <w:rFonts w:hint="eastAsia"/>
        </w:rPr>
      </w:pPr>
      <w:r>
        <w:rPr>
          <w:rFonts w:hint="eastAsia"/>
        </w:rPr>
        <w:t>There is no ground for this refusal to take a stereoscopic view of Paul's gospel.</w:t>
      </w:r>
    </w:p>
    <w:p w14:paraId="109EE4FF">
      <w:pPr>
        <w:pStyle w:val="4"/>
        <w:spacing w:before="288" w:line="254" w:lineRule="auto"/>
        <w:ind w:right="99"/>
        <w:rPr>
          <w:rFonts w:hint="eastAsia"/>
        </w:rPr>
      </w:pPr>
      <w:r>
        <w:rPr>
          <w:rFonts w:hint="eastAsia"/>
        </w:rPr>
        <w:t>这种拒绝以立体视角看待保罗福音的说法是毫无根据的。</w:t>
      </w:r>
    </w:p>
    <w:p w14:paraId="409E28B6">
      <w:pPr>
        <w:pStyle w:val="4"/>
        <w:spacing w:before="288" w:line="254" w:lineRule="auto"/>
        <w:ind w:right="99"/>
        <w:rPr>
          <w:rFonts w:hint="eastAsia"/>
        </w:rPr>
      </w:pPr>
    </w:p>
    <w:p w14:paraId="09482992">
      <w:pPr>
        <w:pStyle w:val="4"/>
        <w:spacing w:before="288" w:line="254" w:lineRule="auto"/>
        <w:ind w:right="99"/>
        <w:rPr>
          <w:rFonts w:hint="eastAsia"/>
        </w:rPr>
      </w:pPr>
      <w:r>
        <w:rPr>
          <w:rFonts w:hint="eastAsia"/>
        </w:rPr>
        <w:t>The word in which all its aspects are united and solidified is 'faith'; and the faith which in Gal. 2, Phil. 3, or Rom. 6–8 is vindicated by appeal to its spiritual power and fertility is the very same which is exhibited in Rom. 3–5 as the response of the sinful soul to Christ the propitiation.</w:t>
      </w:r>
    </w:p>
    <w:p w14:paraId="14A1060B">
      <w:pPr>
        <w:pStyle w:val="4"/>
        <w:spacing w:before="288" w:line="254" w:lineRule="auto"/>
        <w:ind w:right="99"/>
        <w:rPr>
          <w:rFonts w:hint="eastAsia"/>
        </w:rPr>
      </w:pPr>
      <w:r>
        <w:rPr>
          <w:rFonts w:hint="eastAsia"/>
        </w:rPr>
        <w:t>将其所有方面联合并凝固的词是‘信心’；在加拉太书2章、腓立比书3章或罗马书6-8章中，藉着诉诸其属灵能力和果效而得以证实的信心，与罗马书3-5章中所展示的、罪恶灵魂对作为挽回祭的基督的回应，是完全相同的。</w:t>
      </w:r>
    </w:p>
    <w:p w14:paraId="07E49E9A">
      <w:pPr>
        <w:pStyle w:val="4"/>
        <w:spacing w:before="288" w:line="254" w:lineRule="auto"/>
        <w:ind w:right="99"/>
        <w:rPr>
          <w:rFonts w:hint="eastAsia"/>
        </w:rPr>
      </w:pPr>
    </w:p>
    <w:p w14:paraId="1F19C6A2">
      <w:pPr>
        <w:pStyle w:val="4"/>
        <w:spacing w:before="288" w:line="254" w:lineRule="auto"/>
        <w:ind w:right="99"/>
        <w:rPr>
          <w:rFonts w:hint="eastAsia"/>
        </w:rPr>
      </w:pPr>
      <w:r>
        <w:rPr>
          <w:rFonts w:hint="eastAsia"/>
        </w:rPr>
        <w:t>There was no other faith known to Paul than that of which he speaks in Rom. 3:21– 26; and it was that faith in virtue of which his whole being was absorbed, so to speak, in Christ who died for him.</w:t>
      </w:r>
    </w:p>
    <w:p w14:paraId="11A6F234">
      <w:pPr>
        <w:pStyle w:val="4"/>
        <w:spacing w:before="288" w:line="254" w:lineRule="auto"/>
        <w:ind w:right="99"/>
        <w:rPr>
          <w:rFonts w:hint="eastAsia"/>
        </w:rPr>
      </w:pPr>
      <w:r>
        <w:rPr>
          <w:rFonts w:hint="eastAsia"/>
        </w:rPr>
        <w:t>保罗所知的信心，除了他在罗马书3章21-26节所说的那种之外，别无其他；正是凭借那种信心，他整个的存在，可以说，都融入了为他而死的基督里。</w:t>
      </w:r>
    </w:p>
    <w:p w14:paraId="52808DC3">
      <w:pPr>
        <w:pStyle w:val="4"/>
        <w:spacing w:before="288" w:line="254" w:lineRule="auto"/>
        <w:ind w:right="99"/>
        <w:rPr>
          <w:rFonts w:hint="eastAsia"/>
        </w:rPr>
      </w:pPr>
    </w:p>
    <w:p w14:paraId="252397D1">
      <w:pPr>
        <w:pStyle w:val="4"/>
        <w:spacing w:before="288" w:line="254" w:lineRule="auto"/>
        <w:ind w:right="99"/>
        <w:rPr>
          <w:rFonts w:hint="eastAsia"/>
        </w:rPr>
      </w:pPr>
      <w:r>
        <w:rPr>
          <w:rFonts w:hint="eastAsia"/>
        </w:rPr>
        <w:t>To contrast a faith which unites sinners to Christ in His death and resurrection, and so enables them to die to sin and live to God, with faith in Christ as a propitiation for sin, is to draw a distinction which Paul would not have received, and could not have been made to understand.</w:t>
      </w:r>
    </w:p>
    <w:p w14:paraId="60870451">
      <w:pPr>
        <w:pStyle w:val="4"/>
        <w:spacing w:before="288" w:line="254" w:lineRule="auto"/>
        <w:ind w:right="99"/>
        <w:rPr>
          <w:rFonts w:hint="eastAsia"/>
        </w:rPr>
      </w:pPr>
      <w:r>
        <w:rPr>
          <w:rFonts w:hint="eastAsia"/>
        </w:rPr>
        <w:t>将一种使罪人与基督在祂的死和复活中联合，从而使他们能向罪死、向神活的信心，与信靠基督作罪的挽回祭的信心作对比，是画出一种保罗不会接受、也无法被让他理解的区别。</w:t>
      </w:r>
    </w:p>
    <w:p w14:paraId="35BAB3AE">
      <w:pPr>
        <w:pStyle w:val="4"/>
        <w:spacing w:before="288" w:line="254" w:lineRule="auto"/>
        <w:ind w:right="99"/>
        <w:rPr>
          <w:rFonts w:hint="eastAsia"/>
        </w:rPr>
      </w:pPr>
    </w:p>
    <w:p w14:paraId="0C63814F">
      <w:pPr>
        <w:pStyle w:val="4"/>
        <w:spacing w:before="288" w:line="254" w:lineRule="auto"/>
        <w:ind w:right="99"/>
        <w:rPr>
          <w:rFonts w:hint="eastAsia"/>
        </w:rPr>
      </w:pPr>
      <w:r>
        <w:rPr>
          <w:rFonts w:hint="eastAsia"/>
        </w:rPr>
        <w:t>It was in His character of propitiation, the embodiment of sin-bearing love, that Christ appealed to Paul; and it was in that character, and no other, that His attraction was so irresistible, that Paul in the response of faith lost himself in His Lord.</w:t>
      </w:r>
    </w:p>
    <w:p w14:paraId="3B9A23BE">
      <w:pPr>
        <w:pStyle w:val="4"/>
        <w:spacing w:before="288" w:line="254" w:lineRule="auto"/>
        <w:ind w:right="99"/>
        <w:rPr>
          <w:rFonts w:hint="eastAsia"/>
        </w:rPr>
      </w:pPr>
      <w:r>
        <w:rPr>
          <w:rFonts w:hint="eastAsia"/>
        </w:rPr>
        <w:t>基督正是以祂作为挽回祭、作为担当罪的爱的化身的品格，来吸引保罗；也正是以那种品格，而非其他，祂的吸引力是如此不可抗拒，以至于保罗在信心的回应中，将自己迷失在祂的主里。</w:t>
      </w:r>
    </w:p>
    <w:p w14:paraId="6005711C">
      <w:pPr>
        <w:pStyle w:val="4"/>
        <w:spacing w:before="288" w:line="254" w:lineRule="auto"/>
        <w:ind w:right="99"/>
        <w:rPr>
          <w:rFonts w:hint="eastAsia"/>
        </w:rPr>
      </w:pPr>
    </w:p>
    <w:p w14:paraId="537F0528">
      <w:pPr>
        <w:pStyle w:val="4"/>
        <w:spacing w:before="288" w:line="254" w:lineRule="auto"/>
        <w:ind w:right="99"/>
        <w:rPr>
          <w:rFonts w:hint="eastAsia"/>
        </w:rPr>
      </w:pPr>
      <w:r>
        <w:rPr>
          <w:rFonts w:hint="eastAsia"/>
        </w:rPr>
        <w:t>This is the only expression he can give to the one experience in which his whole Christian life was contained.</w:t>
      </w:r>
    </w:p>
    <w:p w14:paraId="65FC9DDC">
      <w:pPr>
        <w:pStyle w:val="4"/>
        <w:spacing w:before="288" w:line="254" w:lineRule="auto"/>
        <w:ind w:right="99"/>
        <w:rPr>
          <w:rFonts w:hint="eastAsia"/>
        </w:rPr>
      </w:pPr>
      <w:r>
        <w:rPr>
          <w:rFonts w:hint="eastAsia"/>
        </w:rPr>
        <w:t>这是他能为那包含了他整个基督徒生命之唯一经历所作的唯一表达。</w:t>
      </w:r>
    </w:p>
    <w:p w14:paraId="5F0B9B4F">
      <w:pPr>
        <w:pStyle w:val="4"/>
        <w:spacing w:before="288" w:line="254" w:lineRule="auto"/>
        <w:ind w:right="99"/>
        <w:rPr>
          <w:rFonts w:hint="eastAsia"/>
        </w:rPr>
      </w:pPr>
    </w:p>
    <w:p w14:paraId="085D0191">
      <w:pPr>
        <w:pStyle w:val="4"/>
        <w:spacing w:before="288" w:line="254" w:lineRule="auto"/>
        <w:ind w:right="99"/>
        <w:rPr>
          <w:rFonts w:hint="eastAsia"/>
        </w:rPr>
      </w:pPr>
      <w:r>
        <w:rPr>
          <w:rFonts w:hint="eastAsia"/>
        </w:rPr>
        <w:t>'I have been crucified with Christ, and it is no more I who live; the life in me is Christ's. And the life I now live in the flesh I live by faith, faith in the Son of God who loved me and gave up Himself for me.'</w:t>
      </w:r>
    </w:p>
    <w:p w14:paraId="336AE730">
      <w:pPr>
        <w:pStyle w:val="4"/>
        <w:spacing w:before="288" w:line="254" w:lineRule="auto"/>
        <w:ind w:right="99"/>
        <w:rPr>
          <w:rFonts w:hint="eastAsia"/>
        </w:rPr>
      </w:pPr>
      <w:r>
        <w:rPr>
          <w:rFonts w:hint="eastAsia"/>
        </w:rPr>
        <w:t>‘我已经与基督同钉十字架，现在活着的不再是我；在我里面的生命是基督的。并且我如今在肉身活着，是因信神的儿子而活；祂是爱我，为我舍己。’</w:t>
      </w:r>
    </w:p>
    <w:p w14:paraId="75B0AE7D">
      <w:pPr>
        <w:pStyle w:val="4"/>
        <w:spacing w:before="288" w:line="254" w:lineRule="auto"/>
        <w:ind w:right="99"/>
        <w:rPr>
          <w:rFonts w:hint="eastAsia"/>
        </w:rPr>
      </w:pPr>
    </w:p>
    <w:p w14:paraId="474F3F9A">
      <w:pPr>
        <w:pStyle w:val="4"/>
        <w:spacing w:before="288" w:line="254" w:lineRule="auto"/>
        <w:ind w:right="99"/>
        <w:rPr>
          <w:rFonts w:hint="eastAsia"/>
        </w:rPr>
      </w:pPr>
      <w:r>
        <w:rPr>
          <w:rFonts w:hint="eastAsia"/>
        </w:rPr>
        <w:t>Nothing could show more clearly that faith is the whole of Christianity subjectively or experimentally, just as Christ is the whole of it objectively or historically, and that it is as impossible to supplement the one as the other.</w:t>
      </w:r>
    </w:p>
    <w:p w14:paraId="318E51D2">
      <w:pPr>
        <w:pStyle w:val="4"/>
        <w:spacing w:before="288" w:line="254" w:lineRule="auto"/>
        <w:ind w:right="99"/>
        <w:rPr>
          <w:rFonts w:hint="eastAsia"/>
        </w:rPr>
      </w:pPr>
      <w:r>
        <w:rPr>
          <w:rFonts w:hint="eastAsia"/>
        </w:rPr>
        <w:t>没有什么能比这更清楚地表明，信心在主观上或经验上是基督教的全部，正如基督在客观上或历史上是它的全部一样，并且补充前者与补充后者同样是不可能的。</w:t>
      </w:r>
    </w:p>
    <w:p w14:paraId="510D5917">
      <w:pPr>
        <w:pStyle w:val="4"/>
        <w:spacing w:before="288" w:line="254" w:lineRule="auto"/>
        <w:ind w:right="99"/>
        <w:rPr>
          <w:rFonts w:hint="eastAsia"/>
        </w:rPr>
      </w:pPr>
    </w:p>
    <w:p w14:paraId="490D6934">
      <w:pPr>
        <w:pStyle w:val="4"/>
        <w:spacing w:before="288" w:line="254" w:lineRule="auto"/>
        <w:ind w:right="99"/>
        <w:rPr>
          <w:rFonts w:hint="eastAsia"/>
        </w:rPr>
      </w:pPr>
      <w:r>
        <w:rPr>
          <w:rFonts w:hint="eastAsia"/>
        </w:rPr>
        <w:t>We must not eke out faith by works or love, any more than we must make good the deficiencies of the objective Christ by stray thoughts on the Spirit or the sacraments.</w:t>
      </w:r>
    </w:p>
    <w:p w14:paraId="63D190A6">
      <w:pPr>
        <w:pStyle w:val="4"/>
        <w:spacing w:before="288" w:line="254" w:lineRule="auto"/>
        <w:ind w:right="99"/>
        <w:rPr>
          <w:rFonts w:hint="eastAsia"/>
        </w:rPr>
      </w:pPr>
      <w:r>
        <w:rPr>
          <w:rFonts w:hint="eastAsia"/>
        </w:rPr>
        <w:t>我们不能用行为或爱来补充信心，正如我们不能用关于圣灵或圣礼的零散思想来弥补客观基督的不足一样。</w:t>
      </w:r>
    </w:p>
    <w:p w14:paraId="40418AF8">
      <w:pPr>
        <w:pStyle w:val="4"/>
        <w:spacing w:before="288" w:line="254" w:lineRule="auto"/>
        <w:ind w:right="99"/>
        <w:rPr>
          <w:rFonts w:hint="eastAsia"/>
        </w:rPr>
      </w:pPr>
    </w:p>
    <w:p w14:paraId="346B84C4">
      <w:pPr>
        <w:pStyle w:val="4"/>
        <w:spacing w:before="288" w:line="254" w:lineRule="auto"/>
        <w:ind w:right="99"/>
        <w:rPr>
          <w:rFonts w:hint="eastAsia"/>
        </w:rPr>
      </w:pPr>
      <w:r>
        <w:rPr>
          <w:rFonts w:hint="eastAsia"/>
        </w:rPr>
        <w:t>Faith is the appropriation of Christ, and apart from Christ and faith, not only works and love, but sacraments and Spirit, are words without meaning.</w:t>
      </w:r>
    </w:p>
    <w:p w14:paraId="7286E93C">
      <w:pPr>
        <w:pStyle w:val="4"/>
        <w:spacing w:before="288" w:line="254" w:lineRule="auto"/>
        <w:ind w:right="99"/>
        <w:rPr>
          <w:rFonts w:hint="eastAsia"/>
        </w:rPr>
      </w:pPr>
      <w:r>
        <w:rPr>
          <w:rFonts w:hint="eastAsia"/>
        </w:rPr>
        <w:t>信心是对基督的领受，离开了基督和信心，不仅行为和爱，连圣礼和圣灵，都成了没有意义的词语。</w:t>
      </w:r>
    </w:p>
    <w:p w14:paraId="23E75C68">
      <w:pPr>
        <w:pStyle w:val="4"/>
        <w:spacing w:before="288" w:line="254" w:lineRule="auto"/>
        <w:ind w:right="99"/>
        <w:rPr>
          <w:rFonts w:hint="eastAsia"/>
        </w:rPr>
      </w:pPr>
    </w:p>
    <w:p w14:paraId="24ABCAEA">
      <w:pPr>
        <w:pStyle w:val="4"/>
        <w:spacing w:before="288" w:line="254" w:lineRule="auto"/>
        <w:ind w:right="99"/>
        <w:rPr>
          <w:rFonts w:hint="eastAsia"/>
        </w:rPr>
      </w:pPr>
      <w:r>
        <w:rPr>
          <w:rFonts w:hint="eastAsia"/>
        </w:rPr>
        <w:t>In experience, the Spirit is indistinguishable from the assurance that God is sin-bearing love; and to have that assurance in overpowering strength—as the apostle had it through faith in Christ—is to be full of the Holy Spirit.</w:t>
      </w:r>
    </w:p>
    <w:p w14:paraId="0B50ECEF">
      <w:pPr>
        <w:pStyle w:val="4"/>
        <w:spacing w:before="288" w:line="254" w:lineRule="auto"/>
        <w:ind w:right="99"/>
        <w:rPr>
          <w:rFonts w:hint="eastAsia"/>
        </w:rPr>
      </w:pPr>
      <w:r>
        <w:rPr>
          <w:rFonts w:hint="eastAsia"/>
        </w:rPr>
        <w:t>在经验中，圣灵与“神是担当罪的爱”这一确据是无法区分的；而以压倒性的力量拥有那确据——正如使徒藉着信基督所拥有的那样——就是被圣灵充满。</w:t>
      </w:r>
    </w:p>
    <w:p w14:paraId="56D756ED">
      <w:pPr>
        <w:pStyle w:val="4"/>
        <w:spacing w:before="288" w:line="254" w:lineRule="auto"/>
        <w:ind w:right="99"/>
        <w:rPr>
          <w:rFonts w:hint="eastAsia"/>
        </w:rPr>
      </w:pPr>
    </w:p>
    <w:p w14:paraId="26DFC928">
      <w:pPr>
        <w:pStyle w:val="4"/>
        <w:spacing w:before="288" w:line="254" w:lineRule="auto"/>
        <w:ind w:right="99"/>
        <w:rPr>
          <w:rFonts w:hint="eastAsia"/>
        </w:rPr>
      </w:pPr>
      <w:r>
        <w:rPr>
          <w:rFonts w:hint="eastAsia"/>
        </w:rPr>
        <w:t>This again, it may be said, is everything in Christianity.</w:t>
      </w:r>
    </w:p>
    <w:p w14:paraId="0CDC41EE">
      <w:pPr>
        <w:pStyle w:val="4"/>
        <w:spacing w:before="288" w:line="254" w:lineRule="auto"/>
        <w:ind w:right="99"/>
        <w:rPr>
          <w:rFonts w:hint="eastAsia"/>
        </w:rPr>
      </w:pPr>
      <w:r>
        <w:rPr>
          <w:rFonts w:hint="eastAsia"/>
        </w:rPr>
        <w:t>这，可以说，又是基督教的一切。</w:t>
      </w:r>
    </w:p>
    <w:p w14:paraId="006FA7D7">
      <w:pPr>
        <w:pStyle w:val="4"/>
        <w:spacing w:before="288" w:line="254" w:lineRule="auto"/>
        <w:ind w:right="99"/>
        <w:rPr>
          <w:rFonts w:hint="eastAsia"/>
        </w:rPr>
      </w:pPr>
    </w:p>
    <w:p w14:paraId="488E6459">
      <w:pPr>
        <w:pStyle w:val="4"/>
        <w:spacing w:before="288" w:line="254" w:lineRule="auto"/>
        <w:ind w:right="99"/>
        <w:rPr>
          <w:rFonts w:hint="eastAsia"/>
        </w:rPr>
      </w:pPr>
      <w:r>
        <w:rPr>
          <w:rFonts w:hint="eastAsia"/>
        </w:rPr>
        <w:t>There are various peculiarities in Paul's presentation of his gospel which are often dwelt on, but they are not vital to his doctrine of reconciliation.</w:t>
      </w:r>
    </w:p>
    <w:p w14:paraId="60CC6A01">
      <w:pPr>
        <w:pStyle w:val="4"/>
        <w:spacing w:before="288" w:line="254" w:lineRule="auto"/>
        <w:ind w:right="99"/>
        <w:rPr>
          <w:rFonts w:hint="eastAsia"/>
        </w:rPr>
      </w:pPr>
      <w:r>
        <w:rPr>
          <w:rFonts w:hint="eastAsia"/>
        </w:rPr>
        <w:t>保罗在呈现他的福音时有各种特点，人们常常详述这些特点，但它们对他关于和好的教义并非至关重要。</w:t>
      </w:r>
    </w:p>
    <w:p w14:paraId="736D4FE0">
      <w:pPr>
        <w:pStyle w:val="4"/>
        <w:spacing w:before="288" w:line="254" w:lineRule="auto"/>
        <w:ind w:right="99"/>
        <w:rPr>
          <w:rFonts w:hint="eastAsia"/>
        </w:rPr>
      </w:pPr>
    </w:p>
    <w:p w14:paraId="5C5CF5E3">
      <w:pPr>
        <w:pStyle w:val="4"/>
        <w:spacing w:before="288" w:line="254" w:lineRule="auto"/>
        <w:ind w:right="99"/>
        <w:rPr>
          <w:rFonts w:hint="eastAsia"/>
        </w:rPr>
      </w:pPr>
      <w:r>
        <w:rPr>
          <w:rFonts w:hint="eastAsia"/>
        </w:rPr>
        <w:t>The chief of these is his doctrine of the law.</w:t>
      </w:r>
    </w:p>
    <w:p w14:paraId="1470A237">
      <w:pPr>
        <w:pStyle w:val="4"/>
        <w:spacing w:before="288" w:line="254" w:lineRule="auto"/>
        <w:ind w:right="99"/>
        <w:rPr>
          <w:rFonts w:hint="eastAsia"/>
        </w:rPr>
      </w:pPr>
      <w:r>
        <w:rPr>
          <w:rFonts w:hint="eastAsia"/>
        </w:rPr>
        <w:t>其中最主要的是他关于律法的教义。</w:t>
      </w:r>
    </w:p>
    <w:p w14:paraId="2EDAD721">
      <w:pPr>
        <w:pStyle w:val="4"/>
        <w:spacing w:before="288" w:line="254" w:lineRule="auto"/>
        <w:ind w:right="99"/>
        <w:rPr>
          <w:rFonts w:hint="eastAsia"/>
        </w:rPr>
      </w:pPr>
    </w:p>
    <w:p w14:paraId="6F2596F0">
      <w:pPr>
        <w:pStyle w:val="4"/>
        <w:spacing w:before="288" w:line="254" w:lineRule="auto"/>
        <w:ind w:right="99"/>
        <w:rPr>
          <w:rFonts w:hint="eastAsia"/>
        </w:rPr>
      </w:pPr>
      <w:r>
        <w:rPr>
          <w:rFonts w:hint="eastAsia"/>
        </w:rPr>
        <w:t>There are interpreters by whom this is put in the forefront of his gospel, and by whom, therefore, the whole doctrine of Christ as ἱλαστήριον is represented as incidental to the controversy between Judaism and Christianity.</w:t>
      </w:r>
    </w:p>
    <w:p w14:paraId="34C9BB73">
      <w:pPr>
        <w:pStyle w:val="4"/>
        <w:spacing w:before="288" w:line="254" w:lineRule="auto"/>
        <w:ind w:right="99"/>
        <w:rPr>
          <w:rFonts w:hint="eastAsia"/>
        </w:rPr>
      </w:pPr>
      <w:r>
        <w:rPr>
          <w:rFonts w:hint="eastAsia"/>
        </w:rPr>
        <w:t>有些解释者将这一点放在他福音的最前沿，因此，他们把基督作为ἱλαστήριον的整个教义描绘成犹太教与基督教之间争论的附带品。</w:t>
      </w:r>
    </w:p>
    <w:p w14:paraId="1BEC53B6">
      <w:pPr>
        <w:pStyle w:val="4"/>
        <w:spacing w:before="288" w:line="254" w:lineRule="auto"/>
        <w:ind w:right="99"/>
        <w:rPr>
          <w:rFonts w:hint="eastAsia"/>
        </w:rPr>
      </w:pPr>
    </w:p>
    <w:p w14:paraId="4486FD49">
      <w:pPr>
        <w:pStyle w:val="4"/>
        <w:spacing w:before="288" w:line="254" w:lineRule="auto"/>
        <w:ind w:right="99"/>
        <w:rPr>
          <w:rFonts w:hint="eastAsia"/>
        </w:rPr>
      </w:pPr>
      <w:r>
        <w:rPr>
          <w:rFonts w:hint="eastAsia"/>
        </w:rPr>
        <w:t>The controversy is dead, at least in the form it had in the apostolic age, and consequently the idea of the ἱλαστήριον or propitiation is dead along with it.</w:t>
      </w:r>
    </w:p>
    <w:p w14:paraId="2916D25E">
      <w:pPr>
        <w:pStyle w:val="4"/>
        <w:spacing w:before="288" w:line="254" w:lineRule="auto"/>
        <w:ind w:right="99"/>
        <w:rPr>
          <w:rFonts w:hint="eastAsia"/>
        </w:rPr>
      </w:pPr>
      <w:r>
        <w:rPr>
          <w:rFonts w:hint="eastAsia"/>
        </w:rPr>
        <w:t>那场争论已经死了，至少在其使徒时代的形式上是如此，因此，ἱλαστήριον或挽回祭的观念也随之死亡了。</w:t>
      </w:r>
    </w:p>
    <w:p w14:paraId="62F6D7A1">
      <w:pPr>
        <w:pStyle w:val="4"/>
        <w:spacing w:before="288" w:line="254" w:lineRule="auto"/>
        <w:ind w:right="99"/>
        <w:rPr>
          <w:rFonts w:hint="eastAsia"/>
        </w:rPr>
      </w:pPr>
    </w:p>
    <w:p w14:paraId="5073699E">
      <w:pPr>
        <w:pStyle w:val="4"/>
        <w:spacing w:before="288" w:line="254" w:lineRule="auto"/>
        <w:ind w:right="99"/>
        <w:rPr>
          <w:rFonts w:hint="eastAsia"/>
        </w:rPr>
      </w:pPr>
      <w:r>
        <w:rPr>
          <w:rFonts w:hint="eastAsia"/>
        </w:rPr>
        <w:t>So the argument runs.</w:t>
      </w:r>
    </w:p>
    <w:p w14:paraId="7910300D">
      <w:pPr>
        <w:pStyle w:val="4"/>
        <w:spacing w:before="288" w:line="254" w:lineRule="auto"/>
        <w:ind w:right="99"/>
        <w:rPr>
          <w:rFonts w:hint="eastAsia"/>
        </w:rPr>
      </w:pPr>
      <w:r>
        <w:rPr>
          <w:rFonts w:hint="eastAsia"/>
        </w:rPr>
        <w:t>论点就是这样。</w:t>
      </w:r>
    </w:p>
    <w:p w14:paraId="2DAE2292">
      <w:pPr>
        <w:pStyle w:val="4"/>
        <w:spacing w:before="288" w:line="254" w:lineRule="auto"/>
        <w:ind w:right="99"/>
        <w:rPr>
          <w:rFonts w:hint="eastAsia"/>
        </w:rPr>
      </w:pPr>
    </w:p>
    <w:p w14:paraId="3DBF4CD3">
      <w:pPr>
        <w:pStyle w:val="4"/>
        <w:spacing w:before="288" w:line="254" w:lineRule="auto"/>
        <w:ind w:right="99"/>
        <w:rPr>
          <w:rFonts w:hint="eastAsia"/>
        </w:rPr>
      </w:pPr>
      <w:r>
        <w:rPr>
          <w:rFonts w:hint="eastAsia"/>
        </w:rPr>
        <w:t>But it is quite unsound.</w:t>
      </w:r>
    </w:p>
    <w:p w14:paraId="0304EC18">
      <w:pPr>
        <w:pStyle w:val="4"/>
        <w:spacing w:before="288" w:line="254" w:lineRule="auto"/>
        <w:ind w:right="99"/>
        <w:rPr>
          <w:rFonts w:hint="eastAsia"/>
        </w:rPr>
      </w:pPr>
      <w:r>
        <w:rPr>
          <w:rFonts w:hint="eastAsia"/>
        </w:rPr>
        <w:t>但这完全不成立。</w:t>
      </w:r>
    </w:p>
    <w:p w14:paraId="3118430E">
      <w:pPr>
        <w:pStyle w:val="4"/>
        <w:spacing w:before="288" w:line="254" w:lineRule="auto"/>
        <w:ind w:right="99"/>
        <w:rPr>
          <w:rFonts w:hint="eastAsia"/>
        </w:rPr>
      </w:pPr>
    </w:p>
    <w:p w14:paraId="5DD83582">
      <w:pPr>
        <w:pStyle w:val="4"/>
        <w:spacing w:before="288" w:line="254" w:lineRule="auto"/>
        <w:ind w:right="99"/>
        <w:rPr>
          <w:rFonts w:hint="eastAsia"/>
        </w:rPr>
      </w:pPr>
      <w:r>
        <w:rPr>
          <w:rFonts w:hint="eastAsia"/>
        </w:rPr>
        <w:t>As has been pointed out above, Paul preaches Christ as propitiation to all men alike, Gentiles as well as Jews, and he trusts, as every evangelist does, to something in the common conscience, not to any Jewish theologoumenon about the Mosaic law, to bear witness to its truth.</w:t>
      </w:r>
    </w:p>
    <w:p w14:paraId="783C09B2">
      <w:pPr>
        <w:pStyle w:val="4"/>
        <w:spacing w:before="288" w:line="254" w:lineRule="auto"/>
        <w:ind w:right="99"/>
        <w:rPr>
          <w:rFonts w:hint="eastAsia"/>
        </w:rPr>
      </w:pPr>
      <w:r>
        <w:rPr>
          <w:rFonts w:hint="eastAsia"/>
        </w:rPr>
        <w:t>如上所述，保罗向所有的人，无论是外邦人还是犹太人，都传讲基督为挽回祭，并且他像每一位传福音者一样，信靠共同良心中的某些东西，而非任何关于摩西律法的犹太神学观点，来为这真理作见证。</w:t>
      </w:r>
    </w:p>
    <w:p w14:paraId="4955D6A1">
      <w:pPr>
        <w:pStyle w:val="4"/>
        <w:spacing w:before="288" w:line="254" w:lineRule="auto"/>
        <w:ind w:right="99"/>
        <w:rPr>
          <w:rFonts w:hint="eastAsia"/>
        </w:rPr>
      </w:pPr>
    </w:p>
    <w:p w14:paraId="46AC51B9">
      <w:pPr>
        <w:pStyle w:val="4"/>
        <w:spacing w:before="288" w:line="254" w:lineRule="auto"/>
        <w:ind w:right="99"/>
        <w:rPr>
          <w:rFonts w:hint="eastAsia"/>
        </w:rPr>
      </w:pPr>
      <w:r>
        <w:rPr>
          <w:rFonts w:hint="eastAsia"/>
        </w:rPr>
        <w:t>When he argues in Gal. 3:13 that Christ became a curse for us—that is, in the first instance for the Jews—through His crucifixion, because the law of Moses says, 'Cursed is every one that hangeth upon a tree,' it is quite evident that his argument is unequal to his thought.</w:t>
      </w:r>
    </w:p>
    <w:p w14:paraId="7B56BAF6">
      <w:pPr>
        <w:pStyle w:val="4"/>
        <w:spacing w:before="288" w:line="254" w:lineRule="auto"/>
        <w:ind w:right="99"/>
        <w:rPr>
          <w:rFonts w:hint="eastAsia"/>
        </w:rPr>
      </w:pPr>
      <w:r>
        <w:rPr>
          <w:rFonts w:hint="eastAsia"/>
        </w:rPr>
        <w:t>当他在加拉太书3章13节中论证说，基督因被钉十字架而为我们——即首先是为犹太人——成了咒诅，因为摩西律法说：‘凡挂在木头上都是被咒诅的’，很明显，他的论证与他的思想是不相称的。</w:t>
      </w:r>
    </w:p>
    <w:p w14:paraId="0F5C4CDF">
      <w:pPr>
        <w:pStyle w:val="4"/>
        <w:spacing w:before="288" w:line="254" w:lineRule="auto"/>
        <w:ind w:right="99"/>
        <w:rPr>
          <w:rFonts w:hint="eastAsia"/>
        </w:rPr>
      </w:pPr>
    </w:p>
    <w:p w14:paraId="2BF62D35">
      <w:pPr>
        <w:pStyle w:val="4"/>
        <w:spacing w:before="288" w:line="254" w:lineRule="auto"/>
        <w:ind w:right="99"/>
        <w:rPr>
          <w:rFonts w:hint="eastAsia"/>
        </w:rPr>
      </w:pPr>
      <w:r>
        <w:rPr>
          <w:rFonts w:hint="eastAsia"/>
        </w:rPr>
        <w:t>The cross no more exhausts what is meant by the curse, than the two criminals who happened to be executed along with Jesus exhaust what is meant by His being numbered with transgressors, or the ass on which He rode into Jerusalem is the full proof of His sovereignty.</w:t>
      </w:r>
    </w:p>
    <w:p w14:paraId="64C25978">
      <w:pPr>
        <w:pStyle w:val="4"/>
        <w:spacing w:before="288" w:line="254" w:lineRule="auto"/>
        <w:ind w:right="99"/>
        <w:rPr>
          <w:rFonts w:hint="eastAsia"/>
        </w:rPr>
      </w:pPr>
      <w:r>
        <w:rPr>
          <w:rFonts w:hint="eastAsia"/>
        </w:rPr>
        <w:t>十字架并不比与耶稣一同被处决的两名罪犯更能穷尽祂被列在罪犯之中的意义，也不比祂骑着进入耶路撒冷的驴更能完全证明祂的主权。</w:t>
      </w:r>
    </w:p>
    <w:p w14:paraId="44D3CFB6">
      <w:pPr>
        <w:pStyle w:val="4"/>
        <w:spacing w:before="288" w:line="254" w:lineRule="auto"/>
        <w:ind w:right="99"/>
        <w:rPr>
          <w:rFonts w:hint="eastAsia"/>
        </w:rPr>
      </w:pPr>
    </w:p>
    <w:p w14:paraId="79A94E31">
      <w:pPr>
        <w:pStyle w:val="4"/>
        <w:spacing w:before="288" w:line="254" w:lineRule="auto"/>
        <w:ind w:right="99"/>
        <w:rPr>
          <w:rFonts w:hint="eastAsia"/>
        </w:rPr>
      </w:pPr>
      <w:r>
        <w:rPr>
          <w:rFonts w:hint="eastAsia"/>
        </w:rPr>
        <w:t>It is not Jewish law, in the legal or statutory sense, to which justice is done in the propitiation, though Paul would no doubt have admitted that the propitiation had its due application there; it is law in the large sense of the ethical necessities which determine all the relations of God and man.</w:t>
      </w:r>
    </w:p>
    <w:p w14:paraId="41191045">
      <w:pPr>
        <w:pStyle w:val="4"/>
        <w:spacing w:before="288" w:line="254" w:lineRule="auto"/>
        <w:ind w:right="99"/>
        <w:rPr>
          <w:rFonts w:hint="eastAsia"/>
        </w:rPr>
      </w:pPr>
      <w:r>
        <w:rPr>
          <w:rFonts w:hint="eastAsia"/>
        </w:rPr>
        <w:t>在挽回祭中得到伸张的，并非法律或法规意义上的犹太律法，尽管保罗无疑会承认挽回祭在那里有其应有的应用；而是广义上的律法，即决定神与人一切关系的伦理必然性。</w:t>
      </w:r>
    </w:p>
    <w:p w14:paraId="40C75E4F">
      <w:pPr>
        <w:pStyle w:val="4"/>
        <w:spacing w:before="288" w:line="254" w:lineRule="auto"/>
        <w:ind w:right="99"/>
        <w:rPr>
          <w:rFonts w:hint="eastAsia"/>
        </w:rPr>
      </w:pPr>
    </w:p>
    <w:p w14:paraId="31784B32">
      <w:pPr>
        <w:pStyle w:val="4"/>
        <w:spacing w:before="288" w:line="254" w:lineRule="auto"/>
        <w:ind w:right="99"/>
        <w:rPr>
          <w:rFonts w:hint="eastAsia"/>
        </w:rPr>
      </w:pPr>
      <w:r>
        <w:rPr>
          <w:rFonts w:hint="eastAsia"/>
        </w:rPr>
        <w:t>For law in this large sense Paul had the profoundest reverence.</w:t>
      </w:r>
    </w:p>
    <w:p w14:paraId="58CDBACF">
      <w:pPr>
        <w:pStyle w:val="4"/>
        <w:spacing w:before="288" w:line="254" w:lineRule="auto"/>
        <w:ind w:right="99"/>
        <w:rPr>
          <w:rFonts w:hint="eastAsia"/>
        </w:rPr>
      </w:pPr>
      <w:r>
        <w:rPr>
          <w:rFonts w:hint="eastAsia"/>
        </w:rPr>
        <w:t>对于这种广义上的律法，保罗怀有最深的敬意。</w:t>
      </w:r>
    </w:p>
    <w:p w14:paraId="6FCE7690">
      <w:pPr>
        <w:pStyle w:val="4"/>
        <w:spacing w:before="288" w:line="254" w:lineRule="auto"/>
        <w:ind w:right="99"/>
        <w:rPr>
          <w:rFonts w:hint="eastAsia"/>
        </w:rPr>
      </w:pPr>
    </w:p>
    <w:p w14:paraId="1B9E4894">
      <w:pPr>
        <w:pStyle w:val="4"/>
        <w:spacing w:before="288" w:line="254" w:lineRule="auto"/>
        <w:ind w:right="99"/>
        <w:rPr>
          <w:rFonts w:hint="eastAsia"/>
        </w:rPr>
      </w:pPr>
      <w:r>
        <w:rPr>
          <w:rFonts w:hint="eastAsia"/>
        </w:rPr>
        <w:t>He knew that it could never be treated as though it were not, not even by God, and not even in the act of forgiveness.</w:t>
      </w:r>
    </w:p>
    <w:p w14:paraId="43A860F3">
      <w:pPr>
        <w:pStyle w:val="4"/>
        <w:spacing w:before="288" w:line="254" w:lineRule="auto"/>
        <w:ind w:right="99"/>
        <w:rPr>
          <w:rFonts w:hint="eastAsia"/>
        </w:rPr>
      </w:pPr>
      <w:r>
        <w:rPr>
          <w:rFonts w:hint="eastAsia"/>
        </w:rPr>
        <w:t>他知道它绝不能被当作不存在，即使是神也不行，即使在赦免的行为中也不行。</w:t>
      </w:r>
    </w:p>
    <w:p w14:paraId="095CE82D">
      <w:pPr>
        <w:pStyle w:val="4"/>
        <w:spacing w:before="288" w:line="254" w:lineRule="auto"/>
        <w:ind w:right="99"/>
        <w:rPr>
          <w:rFonts w:hint="eastAsia"/>
        </w:rPr>
      </w:pPr>
    </w:p>
    <w:p w14:paraId="04EB522E">
      <w:pPr>
        <w:pStyle w:val="4"/>
        <w:spacing w:before="288" w:line="254" w:lineRule="auto"/>
        <w:ind w:right="99"/>
        <w:rPr>
          <w:rFonts w:hint="eastAsia"/>
        </w:rPr>
      </w:pPr>
      <w:r>
        <w:rPr>
          <w:rFonts w:hint="eastAsia"/>
        </w:rPr>
        <w:t>It is not to be sneered at, nor is reference to it to be decried, as though it were degrading the relation of God to man with that of a ruler to his subjects, or even that of a judge to the criminals at his bar.</w:t>
      </w:r>
    </w:p>
    <w:p w14:paraId="29B343E5">
      <w:pPr>
        <w:pStyle w:val="4"/>
        <w:spacing w:before="288" w:line="254" w:lineRule="auto"/>
        <w:ind w:right="99"/>
        <w:rPr>
          <w:rFonts w:hint="eastAsia"/>
        </w:rPr>
      </w:pPr>
      <w:r>
        <w:rPr>
          <w:rFonts w:hint="eastAsia"/>
        </w:rPr>
        <w:t>它不应被嘲笑，提及它也不应被贬低，仿佛这是将神与人的关系降格为统治者与臣民的关系，甚至法官与被告席上罪犯的关系。</w:t>
      </w:r>
    </w:p>
    <w:p w14:paraId="3B0DE4D8">
      <w:pPr>
        <w:pStyle w:val="4"/>
        <w:spacing w:before="288" w:line="254" w:lineRule="auto"/>
        <w:ind w:right="99"/>
        <w:rPr>
          <w:rFonts w:hint="eastAsia"/>
        </w:rPr>
      </w:pPr>
    </w:p>
    <w:p w14:paraId="6E1DEA65">
      <w:pPr>
        <w:pStyle w:val="4"/>
        <w:spacing w:before="288" w:line="254" w:lineRule="auto"/>
        <w:ind w:right="99"/>
        <w:rPr>
          <w:rFonts w:hint="eastAsia"/>
        </w:rPr>
      </w:pPr>
      <w:r>
        <w:rPr>
          <w:rFonts w:hint="eastAsia"/>
        </w:rPr>
        <w:t>Law in this universal sense is the very element of the spiritual life which is common to God and man, and its sanctity is guarded in the Pauline gospel from the beginning of the Christian life to the end.</w:t>
      </w:r>
    </w:p>
    <w:p w14:paraId="49950798">
      <w:pPr>
        <w:pStyle w:val="4"/>
        <w:spacing w:before="288" w:line="254" w:lineRule="auto"/>
        <w:ind w:right="99"/>
        <w:rPr>
          <w:rFonts w:hint="eastAsia"/>
        </w:rPr>
      </w:pPr>
      <w:r>
        <w:rPr>
          <w:rFonts w:hint="eastAsia"/>
        </w:rPr>
        <w:t>这种普世意义上的律法，正是神与人所共有的属灵生活的要素，其神圣性在保罗的福音中，从基督徒生命的开始到结束都受到保护。</w:t>
      </w:r>
    </w:p>
    <w:p w14:paraId="40B6F357">
      <w:pPr>
        <w:pStyle w:val="4"/>
        <w:spacing w:before="288" w:line="254" w:lineRule="auto"/>
        <w:ind w:right="99"/>
        <w:rPr>
          <w:rFonts w:hint="eastAsia"/>
        </w:rPr>
      </w:pPr>
    </w:p>
    <w:p w14:paraId="6BBB9015">
      <w:pPr>
        <w:pStyle w:val="4"/>
        <w:spacing w:before="288" w:line="254" w:lineRule="auto"/>
        <w:ind w:right="99"/>
        <w:rPr>
          <w:rFonts w:hint="eastAsia"/>
        </w:rPr>
      </w:pPr>
      <w:r>
        <w:rPr>
          <w:rFonts w:hint="eastAsia"/>
        </w:rPr>
        <w:t>Homage is paid to it in Christ the propitiation, as we enter on the way, and homage is paid to it at the close in that last judgment in which God renders to every man according to his works.</w:t>
      </w:r>
    </w:p>
    <w:p w14:paraId="475ED1E6">
      <w:pPr>
        <w:pStyle w:val="4"/>
        <w:spacing w:before="288" w:line="254" w:lineRule="auto"/>
        <w:ind w:right="99"/>
        <w:rPr>
          <w:rFonts w:hint="eastAsia"/>
        </w:rPr>
      </w:pPr>
      <w:r>
        <w:rPr>
          <w:rFonts w:hint="eastAsia"/>
        </w:rPr>
        <w:t>当我们踏上这条道路时，在作为挽回祭的基督里，我们向它致敬；在末了，当神按各人的行为报应各人时，在那最后的审判中，我们再次向它致敬。</w:t>
      </w:r>
    </w:p>
    <w:p w14:paraId="1B94CC41">
      <w:pPr>
        <w:pStyle w:val="4"/>
        <w:spacing w:before="288" w:line="254" w:lineRule="auto"/>
        <w:ind w:right="99"/>
        <w:rPr>
          <w:rFonts w:hint="eastAsia"/>
        </w:rPr>
      </w:pPr>
    </w:p>
    <w:p w14:paraId="3D9E761D">
      <w:pPr>
        <w:pStyle w:val="4"/>
        <w:spacing w:before="288" w:line="254" w:lineRule="auto"/>
        <w:ind w:right="99"/>
        <w:rPr>
          <w:rFonts w:hint="eastAsia"/>
        </w:rPr>
      </w:pPr>
      <w:r>
        <w:rPr>
          <w:rFonts w:hint="eastAsia"/>
        </w:rPr>
        <w:t>The divine righteousness by which God justifies the ungodly is indeed revealed χωρὶς νόμου—no obedience to any statute contributes to putting us right with God; but it is not revealed outside of, but within, and always in harmony with, the constitution of a moral world in which God and man live a common life.</w:t>
      </w:r>
    </w:p>
    <w:p w14:paraId="2CE4D260">
      <w:pPr>
        <w:pStyle w:val="4"/>
        <w:spacing w:before="288" w:line="254" w:lineRule="auto"/>
        <w:ind w:right="99"/>
        <w:rPr>
          <w:rFonts w:hint="eastAsia"/>
        </w:rPr>
      </w:pPr>
      <w:r>
        <w:rPr>
          <w:rFonts w:hint="eastAsia"/>
        </w:rPr>
        <w:t>神用以称不敬虔之人为义的神的义，确实是在律法之外（χωρὶς νόμου）显明的——没有任何对法规的遵从能帮助我们与神和好；但它不是在道德世界之外，而是在其内部显明的，并且总是与神人共存的道德世界的构成相和谐。</w:t>
      </w:r>
    </w:p>
    <w:p w14:paraId="1431E88A">
      <w:pPr>
        <w:pStyle w:val="4"/>
        <w:spacing w:before="288" w:line="254" w:lineRule="auto"/>
        <w:ind w:right="99"/>
        <w:rPr>
          <w:rFonts w:hint="eastAsia"/>
        </w:rPr>
      </w:pPr>
    </w:p>
    <w:p w14:paraId="475E7E12">
      <w:pPr>
        <w:pStyle w:val="4"/>
        <w:spacing w:before="288" w:line="254" w:lineRule="auto"/>
        <w:ind w:right="99"/>
        <w:rPr>
          <w:rFonts w:hint="eastAsia"/>
        </w:rPr>
      </w:pPr>
      <w:r>
        <w:rPr>
          <w:rFonts w:hint="eastAsia"/>
        </w:rPr>
        <w:t>It would be an imperfect view of the Pauline doctrine of reconciliation which did not emphasise its absoluteness or finality.</w:t>
      </w:r>
    </w:p>
    <w:p w14:paraId="53E57BC1">
      <w:pPr>
        <w:pStyle w:val="4"/>
        <w:spacing w:before="288" w:line="254" w:lineRule="auto"/>
        <w:ind w:right="99"/>
        <w:rPr>
          <w:rFonts w:hint="eastAsia"/>
        </w:rPr>
      </w:pPr>
      <w:r>
        <w:rPr>
          <w:rFonts w:hint="eastAsia"/>
        </w:rPr>
        <w:t>如果一个对保罗和好教义的看法不强调其绝对性或终极性，那它就是不完善的。</w:t>
      </w:r>
    </w:p>
    <w:p w14:paraId="4CD3BCDE">
      <w:pPr>
        <w:pStyle w:val="4"/>
        <w:spacing w:before="288" w:line="254" w:lineRule="auto"/>
        <w:ind w:right="99"/>
        <w:rPr>
          <w:rFonts w:hint="eastAsia"/>
        </w:rPr>
      </w:pPr>
    </w:p>
    <w:p w14:paraId="312F6766">
      <w:pPr>
        <w:pStyle w:val="4"/>
        <w:spacing w:before="288" w:line="254" w:lineRule="auto"/>
        <w:ind w:right="99"/>
        <w:rPr>
          <w:rFonts w:hint="eastAsia"/>
        </w:rPr>
      </w:pPr>
      <w:r>
        <w:rPr>
          <w:rFonts w:hint="eastAsia"/>
        </w:rPr>
        <w:t>'There is therefore now no condemnation to them that are in Christ Jesus.'</w:t>
      </w:r>
    </w:p>
    <w:p w14:paraId="24C5BDB4">
      <w:pPr>
        <w:pStyle w:val="4"/>
        <w:spacing w:before="288" w:line="254" w:lineRule="auto"/>
        <w:ind w:right="99"/>
        <w:rPr>
          <w:rFonts w:hint="eastAsia"/>
        </w:rPr>
      </w:pPr>
      <w:r>
        <w:rPr>
          <w:rFonts w:hint="eastAsia"/>
        </w:rPr>
        <w:t>‘如今，那些在基督耶稣里的就不定罪了。’</w:t>
      </w:r>
    </w:p>
    <w:p w14:paraId="4A3BA583">
      <w:pPr>
        <w:pStyle w:val="4"/>
        <w:spacing w:before="288" w:line="254" w:lineRule="auto"/>
        <w:ind w:right="99"/>
        <w:rPr>
          <w:rFonts w:hint="eastAsia"/>
        </w:rPr>
      </w:pPr>
    </w:p>
    <w:p w14:paraId="1EF35459">
      <w:pPr>
        <w:pStyle w:val="4"/>
        <w:spacing w:before="288" w:line="254" w:lineRule="auto"/>
        <w:ind w:right="99"/>
        <w:rPr>
          <w:rFonts w:hint="eastAsia"/>
        </w:rPr>
      </w:pPr>
      <w:r>
        <w:rPr>
          <w:rFonts w:hint="eastAsia"/>
        </w:rPr>
        <w:t>The man who believes absolutely in Christ is absolutely right with God.</w:t>
      </w:r>
    </w:p>
    <w:p w14:paraId="37C65026">
      <w:pPr>
        <w:pStyle w:val="4"/>
        <w:spacing w:before="288" w:line="254" w:lineRule="auto"/>
        <w:ind w:right="99"/>
        <w:rPr>
          <w:rFonts w:hint="eastAsia"/>
        </w:rPr>
      </w:pPr>
      <w:r>
        <w:rPr>
          <w:rFonts w:hint="eastAsia"/>
        </w:rPr>
        <w:t>绝对相信基督的人，就绝对与神和好了。</w:t>
      </w:r>
    </w:p>
    <w:p w14:paraId="1DABDD07">
      <w:pPr>
        <w:pStyle w:val="4"/>
        <w:spacing w:before="288" w:line="254" w:lineRule="auto"/>
        <w:ind w:right="99"/>
        <w:rPr>
          <w:rFonts w:hint="eastAsia"/>
        </w:rPr>
      </w:pPr>
    </w:p>
    <w:p w14:paraId="426B995E">
      <w:pPr>
        <w:pStyle w:val="4"/>
        <w:spacing w:before="288" w:line="254" w:lineRule="auto"/>
        <w:ind w:right="99"/>
        <w:rPr>
          <w:rFonts w:hint="eastAsia"/>
        </w:rPr>
      </w:pPr>
      <w:r>
        <w:rPr>
          <w:rFonts w:hint="eastAsia"/>
        </w:rPr>
        <w:t>He has in Christ an assurance of God's love which triumphs over everything.</w:t>
      </w:r>
    </w:p>
    <w:p w14:paraId="34959CCE">
      <w:pPr>
        <w:pStyle w:val="4"/>
        <w:spacing w:before="288" w:line="254" w:lineRule="auto"/>
        <w:ind w:right="99"/>
        <w:rPr>
          <w:rFonts w:hint="eastAsia"/>
        </w:rPr>
      </w:pPr>
      <w:r>
        <w:rPr>
          <w:rFonts w:hint="eastAsia"/>
        </w:rPr>
        <w:t>他在基督里拥有对神的爱的一种确据，这确据胜过一切。</w:t>
      </w:r>
    </w:p>
    <w:p w14:paraId="484D4520">
      <w:pPr>
        <w:pStyle w:val="4"/>
        <w:spacing w:before="288" w:line="254" w:lineRule="auto"/>
        <w:ind w:right="99"/>
        <w:rPr>
          <w:rFonts w:hint="eastAsia"/>
        </w:rPr>
      </w:pPr>
    </w:p>
    <w:p w14:paraId="6CC87DBE">
      <w:pPr>
        <w:pStyle w:val="4"/>
        <w:spacing w:before="288" w:line="254" w:lineRule="auto"/>
        <w:ind w:right="99"/>
        <w:rPr>
          <w:rFonts w:hint="eastAsia"/>
        </w:rPr>
      </w:pPr>
      <w:r>
        <w:rPr>
          <w:rFonts w:hint="eastAsia"/>
        </w:rPr>
        <w:t>Neither sin nor death, neither the flesh nor the law, can depress or discomfort him more.</w:t>
      </w:r>
    </w:p>
    <w:p w14:paraId="49CF784C">
      <w:pPr>
        <w:pStyle w:val="4"/>
        <w:spacing w:before="288" w:line="254" w:lineRule="auto"/>
        <w:ind w:right="99"/>
        <w:rPr>
          <w:rFonts w:hint="eastAsia"/>
        </w:rPr>
      </w:pPr>
      <w:r>
        <w:rPr>
          <w:rFonts w:hint="eastAsia"/>
        </w:rPr>
        <w:t>罪或死，肉体或律法，都不能再使他沮丧或不安。</w:t>
      </w:r>
    </w:p>
    <w:p w14:paraId="5E91A0B3">
      <w:pPr>
        <w:pStyle w:val="4"/>
        <w:spacing w:before="288" w:line="254" w:lineRule="auto"/>
        <w:ind w:right="99"/>
        <w:rPr>
          <w:rFonts w:hint="eastAsia"/>
        </w:rPr>
      </w:pPr>
    </w:p>
    <w:p w14:paraId="75CB74D8">
      <w:pPr>
        <w:pStyle w:val="4"/>
        <w:spacing w:before="288" w:line="254" w:lineRule="auto"/>
        <w:ind w:right="99"/>
        <w:rPr>
          <w:rFonts w:hint="eastAsia"/>
        </w:rPr>
      </w:pPr>
      <w:r>
        <w:rPr>
          <w:rFonts w:hint="eastAsia"/>
        </w:rPr>
        <w:t>This, at all events, is the ideal, and there are high hours, like that in which he wrote the eighth chapter of Romans, in which for Paul it seems to be realised.</w:t>
      </w:r>
    </w:p>
    <w:p w14:paraId="7F399B5E">
      <w:pPr>
        <w:pStyle w:val="4"/>
        <w:spacing w:before="288" w:line="254" w:lineRule="auto"/>
        <w:ind w:right="99"/>
        <w:rPr>
          <w:rFonts w:hint="eastAsia"/>
        </w:rPr>
      </w:pPr>
      <w:r>
        <w:rPr>
          <w:rFonts w:hint="eastAsia"/>
        </w:rPr>
        <w:t>无论如何，这是理想状态，并且有些高峰时刻，比如他写罗马书第八章时，对保罗来说，这似乎已然实现。</w:t>
      </w:r>
    </w:p>
    <w:p w14:paraId="3F04683E">
      <w:pPr>
        <w:pStyle w:val="4"/>
        <w:spacing w:before="288" w:line="254" w:lineRule="auto"/>
        <w:ind w:right="99"/>
        <w:rPr>
          <w:rFonts w:hint="eastAsia"/>
        </w:rPr>
      </w:pPr>
    </w:p>
    <w:p w14:paraId="360746D1">
      <w:pPr>
        <w:pStyle w:val="4"/>
        <w:spacing w:before="288" w:line="254" w:lineRule="auto"/>
        <w:ind w:right="99"/>
        <w:rPr>
          <w:rFonts w:hint="eastAsia"/>
        </w:rPr>
      </w:pPr>
      <w:r>
        <w:rPr>
          <w:rFonts w:hint="eastAsia"/>
        </w:rPr>
        <w:t>Yet for beings who live in time there must always be such a thing as suspense, and it will have its place even in the spiritual life.</w:t>
      </w:r>
    </w:p>
    <w:p w14:paraId="7557258D">
      <w:pPr>
        <w:pStyle w:val="4"/>
        <w:spacing w:before="288" w:line="254" w:lineRule="auto"/>
        <w:ind w:right="99"/>
        <w:rPr>
          <w:rFonts w:hint="eastAsia"/>
        </w:rPr>
      </w:pPr>
      <w:r>
        <w:rPr>
          <w:rFonts w:hint="eastAsia"/>
        </w:rPr>
        <w:t>然而，对于活在时间中的存有来说，总会有悬而未决之事，这甚至在属灵生活中也有一席之地。</w:t>
      </w:r>
    </w:p>
    <w:p w14:paraId="2D2D8579">
      <w:pPr>
        <w:pStyle w:val="4"/>
        <w:spacing w:before="288" w:line="254" w:lineRule="auto"/>
        <w:ind w:right="99"/>
        <w:rPr>
          <w:rFonts w:hint="eastAsia"/>
        </w:rPr>
      </w:pPr>
    </w:p>
    <w:p w14:paraId="77781AEE">
      <w:pPr>
        <w:pStyle w:val="4"/>
        <w:spacing w:before="288" w:line="254" w:lineRule="auto"/>
        <w:ind w:right="99"/>
        <w:rPr>
          <w:rFonts w:hint="eastAsia"/>
        </w:rPr>
      </w:pPr>
      <w:r>
        <w:rPr>
          <w:rFonts w:hint="eastAsia"/>
        </w:rPr>
        <w:t>Religion is described by Hegel as a form of the absolute consciousness, or, as Halyburton says, Eternity is wrapt up and implied in all its truths; and so it is with that which here concerns us.</w:t>
      </w:r>
    </w:p>
    <w:p w14:paraId="2F3F1C0B">
      <w:pPr>
        <w:pStyle w:val="4"/>
        <w:spacing w:before="288" w:line="254" w:lineRule="auto"/>
        <w:ind w:right="99"/>
        <w:rPr>
          <w:rFonts w:hint="eastAsia"/>
        </w:rPr>
      </w:pPr>
      <w:r>
        <w:rPr>
          <w:rFonts w:hint="eastAsia"/>
        </w:rPr>
        <w:t>黑格尔将宗教描述为一种绝对意识的形式，或者，如哈利伯顿所说，永恒被包裹并蕴含在其所有真理之中；我们在此所关心的事也是如此。</w:t>
      </w:r>
    </w:p>
    <w:p w14:paraId="76C36CF8">
      <w:pPr>
        <w:pStyle w:val="4"/>
        <w:spacing w:before="288" w:line="254" w:lineRule="auto"/>
        <w:ind w:right="99"/>
        <w:rPr>
          <w:rFonts w:hint="eastAsia"/>
        </w:rPr>
      </w:pPr>
    </w:p>
    <w:p w14:paraId="6A26961A">
      <w:pPr>
        <w:pStyle w:val="4"/>
        <w:spacing w:before="288" w:line="254" w:lineRule="auto"/>
        <w:ind w:right="99"/>
        <w:rPr>
          <w:rFonts w:hint="eastAsia"/>
        </w:rPr>
      </w:pPr>
      <w:r>
        <w:rPr>
          <w:rFonts w:hint="eastAsia"/>
        </w:rPr>
        <w:t>Reconciliation to God, or justification, is an eternal blessing which is fully enjoyed in the present; having been justified by faith, we have peace with God through our Lord Jesus Christ.</w:t>
      </w:r>
    </w:p>
    <w:p w14:paraId="00D28C07">
      <w:pPr>
        <w:pStyle w:val="4"/>
        <w:spacing w:before="288" w:line="254" w:lineRule="auto"/>
        <w:ind w:right="99"/>
        <w:rPr>
          <w:rFonts w:hint="eastAsia"/>
        </w:rPr>
      </w:pPr>
      <w:r>
        <w:rPr>
          <w:rFonts w:hint="eastAsia"/>
        </w:rPr>
        <w:t>与神和好，或称义，是一种在现今就可充分享受的永恒祝福；我们既因信称义，就藉着我们的主耶稣基督得与神相和。</w:t>
      </w:r>
    </w:p>
    <w:p w14:paraId="2BB5E66F">
      <w:pPr>
        <w:pStyle w:val="4"/>
        <w:spacing w:before="288" w:line="254" w:lineRule="auto"/>
        <w:ind w:right="99"/>
        <w:rPr>
          <w:rFonts w:hint="eastAsia"/>
        </w:rPr>
      </w:pPr>
    </w:p>
    <w:p w14:paraId="422DD16D">
      <w:pPr>
        <w:pStyle w:val="4"/>
        <w:spacing w:before="288" w:line="254" w:lineRule="auto"/>
        <w:ind w:right="99"/>
        <w:rPr>
          <w:rFonts w:hint="eastAsia"/>
        </w:rPr>
      </w:pPr>
      <w:r>
        <w:rPr>
          <w:rFonts w:hint="eastAsia"/>
        </w:rPr>
        <w:t>But when we think of the future, the justification which we have already received through faith comes again into a sort of suspense.</w:t>
      </w:r>
    </w:p>
    <w:p w14:paraId="3537E8D1">
      <w:pPr>
        <w:pStyle w:val="4"/>
        <w:spacing w:before="288" w:line="254" w:lineRule="auto"/>
        <w:ind w:right="99"/>
        <w:rPr>
          <w:rFonts w:hint="eastAsia"/>
        </w:rPr>
      </w:pPr>
      <w:r>
        <w:rPr>
          <w:rFonts w:hint="eastAsia"/>
        </w:rPr>
        <w:t>但当我们思及将来，我们已经藉着信所领受的称义又会陷入一种悬念之中。</w:t>
      </w:r>
    </w:p>
    <w:p w14:paraId="24CB9EDF">
      <w:pPr>
        <w:pStyle w:val="4"/>
        <w:spacing w:before="288" w:line="254" w:lineRule="auto"/>
        <w:ind w:right="99"/>
        <w:rPr>
          <w:rFonts w:hint="eastAsia"/>
        </w:rPr>
      </w:pPr>
    </w:p>
    <w:p w14:paraId="28BF030F">
      <w:pPr>
        <w:pStyle w:val="4"/>
        <w:spacing w:before="288" w:line="254" w:lineRule="auto"/>
        <w:ind w:right="99"/>
        <w:rPr>
          <w:rFonts w:hint="eastAsia"/>
        </w:rPr>
      </w:pPr>
      <w:r>
        <w:rPr>
          <w:rFonts w:hint="eastAsia"/>
        </w:rPr>
        <w:t>Paul even conceives of it, in a very characteristic passage, eschatologically: 'We by the Spirit in virtue of faith await the hope of justification' (ἡμεῖς γὰρ πνεύματι ἐκ πίστεως ἐλπίδα δικαιοσύνης ἀπεκδεχόμεθα, Gal. 5:5).</w:t>
      </w:r>
    </w:p>
    <w:p w14:paraId="2F5FC5B7">
      <w:pPr>
        <w:pStyle w:val="4"/>
        <w:spacing w:before="288" w:line="254" w:lineRule="auto"/>
        <w:ind w:right="99"/>
        <w:rPr>
          <w:rFonts w:hint="eastAsia"/>
        </w:rPr>
      </w:pPr>
      <w:r>
        <w:rPr>
          <w:rFonts w:hint="eastAsia"/>
        </w:rPr>
        <w:t>保罗甚至在一个极具代表性的段落中，以末世论的方式构想它：‘我们靠着圣灵，凭着信心，等候所盼望的义’ (ἡμεῖς γὰρ πνεύματι ἐκ πίστεως ἐλπίδα δικαιοσύνης ἀπεκδεχόμεθα, 加 5:5)。</w:t>
      </w:r>
    </w:p>
    <w:p w14:paraId="5C9CC18F">
      <w:pPr>
        <w:pStyle w:val="4"/>
        <w:spacing w:before="288" w:line="254" w:lineRule="auto"/>
        <w:ind w:right="99"/>
        <w:rPr>
          <w:rFonts w:hint="eastAsia"/>
        </w:rPr>
      </w:pPr>
    </w:p>
    <w:p w14:paraId="00D750C9">
      <w:pPr>
        <w:pStyle w:val="4"/>
        <w:spacing w:before="288" w:line="254" w:lineRule="auto"/>
        <w:ind w:right="99"/>
        <w:rPr>
          <w:rFonts w:hint="eastAsia"/>
        </w:rPr>
      </w:pPr>
      <w:r>
        <w:rPr>
          <w:rFonts w:hint="eastAsia"/>
        </w:rPr>
        <w:t>Every word in this is significant.</w:t>
      </w:r>
    </w:p>
    <w:p w14:paraId="0B2B979E">
      <w:pPr>
        <w:pStyle w:val="4"/>
        <w:spacing w:before="288" w:line="254" w:lineRule="auto"/>
        <w:ind w:right="99"/>
        <w:rPr>
          <w:rFonts w:hint="eastAsia"/>
        </w:rPr>
      </w:pPr>
      <w:r>
        <w:rPr>
          <w:rFonts w:hint="eastAsia"/>
        </w:rPr>
        <w:t>这里的每一个词都意义重大。</w:t>
      </w:r>
    </w:p>
    <w:p w14:paraId="3CAD36C2">
      <w:pPr>
        <w:pStyle w:val="4"/>
        <w:spacing w:before="288" w:line="254" w:lineRule="auto"/>
        <w:ind w:right="99"/>
        <w:rPr>
          <w:rFonts w:hint="eastAsia"/>
        </w:rPr>
      </w:pPr>
    </w:p>
    <w:p w14:paraId="34FF7B49">
      <w:pPr>
        <w:pStyle w:val="4"/>
        <w:spacing w:before="288" w:line="254" w:lineRule="auto"/>
        <w:ind w:right="99"/>
        <w:rPr>
          <w:rFonts w:hint="eastAsia"/>
        </w:rPr>
      </w:pPr>
      <w:r>
        <w:rPr>
          <w:rFonts w:hint="eastAsia"/>
        </w:rPr>
        <w:t>The emphatic we means that this is the Christian attitude as contrasted with the Jewish one which counted on statutory obedience, or works of law.</w:t>
      </w:r>
    </w:p>
    <w:p w14:paraId="23A9641A">
      <w:pPr>
        <w:pStyle w:val="4"/>
        <w:spacing w:before="288" w:line="254" w:lineRule="auto"/>
        <w:ind w:right="99"/>
        <w:rPr>
          <w:rFonts w:hint="eastAsia"/>
        </w:rPr>
      </w:pPr>
      <w:r>
        <w:rPr>
          <w:rFonts w:hint="eastAsia"/>
        </w:rPr>
        <w:t>强调的“我们”意味着这是基督徒的态度，与犹太人那种依赖遵守法规或律法行为的态度形成对比。</w:t>
      </w:r>
    </w:p>
    <w:p w14:paraId="4774FAA3">
      <w:pPr>
        <w:pStyle w:val="4"/>
        <w:spacing w:before="288" w:line="254" w:lineRule="auto"/>
        <w:ind w:right="99"/>
        <w:rPr>
          <w:rFonts w:hint="eastAsia"/>
        </w:rPr>
      </w:pPr>
    </w:p>
    <w:p w14:paraId="187205CE">
      <w:pPr>
        <w:pStyle w:val="4"/>
        <w:spacing w:before="288" w:line="254" w:lineRule="auto"/>
        <w:ind w:right="99"/>
        <w:rPr>
          <w:rFonts w:hint="eastAsia"/>
        </w:rPr>
      </w:pPr>
      <w:r>
        <w:rPr>
          <w:rFonts w:hint="eastAsia"/>
        </w:rPr>
        <w:t>Faith and the Spirit are correlative terms.</w:t>
      </w:r>
    </w:p>
    <w:p w14:paraId="0F0EBCD4">
      <w:pPr>
        <w:pStyle w:val="4"/>
        <w:spacing w:before="288" w:line="254" w:lineRule="auto"/>
        <w:ind w:right="99"/>
        <w:rPr>
          <w:rFonts w:hint="eastAsia"/>
        </w:rPr>
      </w:pPr>
      <w:r>
        <w:rPr>
          <w:rFonts w:hint="eastAsia"/>
        </w:rPr>
        <w:t>信心与圣灵是相互关联的术语。</w:t>
      </w:r>
    </w:p>
    <w:p w14:paraId="3EBC2E63">
      <w:pPr>
        <w:pStyle w:val="4"/>
        <w:spacing w:before="288" w:line="254" w:lineRule="auto"/>
        <w:ind w:right="99"/>
        <w:rPr>
          <w:rFonts w:hint="eastAsia"/>
        </w:rPr>
      </w:pPr>
    </w:p>
    <w:p w14:paraId="61BDE379">
      <w:pPr>
        <w:pStyle w:val="4"/>
        <w:spacing w:before="288" w:line="254" w:lineRule="auto"/>
        <w:ind w:right="99"/>
        <w:rPr>
          <w:rFonts w:hint="eastAsia"/>
        </w:rPr>
      </w:pPr>
      <w:r>
        <w:rPr>
          <w:rFonts w:hint="eastAsia"/>
        </w:rPr>
        <w:t>The Spirit describes the Christian life as divinely determined, or as the gift of God; faith describes the very same life as humanly conditioned, a life which from first to last is one of trust in Christ.</w:t>
      </w:r>
    </w:p>
    <w:p w14:paraId="4BC6AD23">
      <w:pPr>
        <w:pStyle w:val="4"/>
        <w:spacing w:before="288" w:line="254" w:lineRule="auto"/>
        <w:ind w:right="99"/>
        <w:rPr>
          <w:rFonts w:hint="eastAsia"/>
        </w:rPr>
      </w:pPr>
      <w:r>
        <w:rPr>
          <w:rFonts w:hint="eastAsia"/>
        </w:rPr>
        <w:t>圣灵描述基督徒生活是由神所决定的，或是神的恩赐；信心则描述这同样的生活是由人所制约的，是一种从始至终都信靠基督的生活。</w:t>
      </w:r>
    </w:p>
    <w:p w14:paraId="596A76BD">
      <w:pPr>
        <w:pStyle w:val="4"/>
        <w:spacing w:before="288" w:line="254" w:lineRule="auto"/>
        <w:ind w:right="99"/>
        <w:rPr>
          <w:rFonts w:hint="eastAsia"/>
        </w:rPr>
      </w:pPr>
    </w:p>
    <w:p w14:paraId="7EB6B258">
      <w:pPr>
        <w:pStyle w:val="4"/>
        <w:spacing w:before="288" w:line="254" w:lineRule="auto"/>
        <w:ind w:right="99"/>
        <w:rPr>
          <w:rFonts w:hint="eastAsia"/>
        </w:rPr>
      </w:pPr>
      <w:r>
        <w:rPr>
          <w:rFonts w:hint="eastAsia"/>
        </w:rPr>
        <w:t>It is idle to try to separate these two from each other.</w:t>
      </w:r>
    </w:p>
    <w:p w14:paraId="35E2D568">
      <w:pPr>
        <w:pStyle w:val="4"/>
        <w:spacing w:before="288" w:line="254" w:lineRule="auto"/>
        <w:ind w:right="99"/>
        <w:rPr>
          <w:rFonts w:hint="eastAsia"/>
        </w:rPr>
      </w:pPr>
      <w:r>
        <w:rPr>
          <w:rFonts w:hint="eastAsia"/>
        </w:rPr>
        <w:t>试图将这两者分开是徒劳的。</w:t>
      </w:r>
    </w:p>
    <w:p w14:paraId="5849681A">
      <w:pPr>
        <w:pStyle w:val="4"/>
        <w:spacing w:before="288" w:line="254" w:lineRule="auto"/>
        <w:ind w:right="99"/>
        <w:rPr>
          <w:rFonts w:hint="eastAsia"/>
        </w:rPr>
      </w:pPr>
    </w:p>
    <w:p w14:paraId="2EB85D14">
      <w:pPr>
        <w:pStyle w:val="4"/>
        <w:spacing w:before="288" w:line="254" w:lineRule="auto"/>
        <w:ind w:right="99"/>
        <w:rPr>
          <w:rFonts w:hint="eastAsia"/>
        </w:rPr>
      </w:pPr>
      <w:r>
        <w:rPr>
          <w:rFonts w:hint="eastAsia"/>
        </w:rPr>
        <w:t>There is no Christian experience whatever of which it cannot be said in the same instant that it is the Spirit of God and the faith of man.</w:t>
      </w:r>
    </w:p>
    <w:p w14:paraId="0281CED0">
      <w:pPr>
        <w:pStyle w:val="4"/>
        <w:spacing w:before="288" w:line="254" w:lineRule="auto"/>
        <w:ind w:right="99"/>
        <w:rPr>
          <w:rFonts w:hint="eastAsia"/>
        </w:rPr>
      </w:pPr>
      <w:r>
        <w:rPr>
          <w:rFonts w:hint="eastAsia"/>
        </w:rPr>
        <w:t>没有任何基督徒的经历，是不可以同时被说成是神的灵和人的信心的。</w:t>
      </w:r>
    </w:p>
    <w:p w14:paraId="44629186">
      <w:pPr>
        <w:pStyle w:val="4"/>
        <w:spacing w:before="288" w:line="254" w:lineRule="auto"/>
        <w:ind w:right="99"/>
        <w:rPr>
          <w:rFonts w:hint="eastAsia"/>
        </w:rPr>
      </w:pPr>
    </w:p>
    <w:p w14:paraId="74D55978">
      <w:pPr>
        <w:pStyle w:val="4"/>
        <w:spacing w:before="288" w:line="254" w:lineRule="auto"/>
        <w:ind w:right="99"/>
        <w:rPr>
          <w:rFonts w:hint="eastAsia"/>
        </w:rPr>
      </w:pPr>
      <w:r>
        <w:rPr>
          <w:rFonts w:hint="eastAsia"/>
        </w:rPr>
        <w:t>But this life at once divine and human is not yet consummated, nay, it is not lifted above all risks and uncertainties.</w:t>
      </w:r>
    </w:p>
    <w:p w14:paraId="4DA97FE1">
      <w:pPr>
        <w:pStyle w:val="4"/>
        <w:spacing w:before="288" w:line="254" w:lineRule="auto"/>
        <w:ind w:right="99"/>
        <w:rPr>
          <w:rFonts w:hint="eastAsia"/>
        </w:rPr>
      </w:pPr>
      <w:r>
        <w:rPr>
          <w:rFonts w:hint="eastAsia"/>
        </w:rPr>
        <w:t>但这既属神又属人的生命尚未完全，不，它并未被提升到超越所有风险和不确定性之上。</w:t>
      </w:r>
    </w:p>
    <w:p w14:paraId="6BEC523F">
      <w:pPr>
        <w:pStyle w:val="4"/>
        <w:spacing w:before="288" w:line="254" w:lineRule="auto"/>
        <w:ind w:right="99"/>
        <w:rPr>
          <w:rFonts w:hint="eastAsia"/>
        </w:rPr>
      </w:pPr>
    </w:p>
    <w:p w14:paraId="610BCE92">
      <w:pPr>
        <w:pStyle w:val="4"/>
        <w:spacing w:before="288" w:line="254" w:lineRule="auto"/>
        <w:ind w:right="99"/>
        <w:rPr>
          <w:rFonts w:hint="eastAsia"/>
        </w:rPr>
      </w:pPr>
      <w:r>
        <w:rPr>
          <w:rFonts w:hint="eastAsia"/>
        </w:rPr>
        <w:t>We are saved in hope.</w:t>
      </w:r>
    </w:p>
    <w:p w14:paraId="5AD19F58">
      <w:pPr>
        <w:pStyle w:val="4"/>
        <w:spacing w:before="288" w:line="254" w:lineRule="auto"/>
        <w:ind w:right="99"/>
        <w:rPr>
          <w:rFonts w:hint="eastAsia"/>
        </w:rPr>
      </w:pPr>
      <w:r>
        <w:rPr>
          <w:rFonts w:hint="eastAsia"/>
        </w:rPr>
        <w:t>我们得救是在乎盼望。</w:t>
      </w:r>
    </w:p>
    <w:p w14:paraId="2C8ECBE0">
      <w:pPr>
        <w:pStyle w:val="4"/>
        <w:spacing w:before="288" w:line="254" w:lineRule="auto"/>
        <w:ind w:right="99"/>
        <w:rPr>
          <w:rFonts w:hint="eastAsia"/>
        </w:rPr>
      </w:pPr>
    </w:p>
    <w:p w14:paraId="146E41B3">
      <w:pPr>
        <w:pStyle w:val="4"/>
        <w:spacing w:before="288" w:line="254" w:lineRule="auto"/>
        <w:ind w:right="99"/>
        <w:rPr>
          <w:rFonts w:hint="eastAsia"/>
        </w:rPr>
      </w:pPr>
      <w:r>
        <w:rPr>
          <w:rFonts w:hint="eastAsia"/>
        </w:rPr>
        <w:t>The final sentence of δίκαιοι has not yet been pronounced, and we look out with eagerness for it.</w:t>
      </w:r>
    </w:p>
    <w:p w14:paraId="1C9F6681">
      <w:pPr>
        <w:pStyle w:val="4"/>
        <w:spacing w:before="288" w:line="254" w:lineRule="auto"/>
        <w:ind w:right="99"/>
        <w:rPr>
          <w:rFonts w:hint="eastAsia"/>
        </w:rPr>
      </w:pPr>
      <w:r>
        <w:rPr>
          <w:rFonts w:hint="eastAsia"/>
        </w:rPr>
        <w:t>对义人（δίκαιοι）的最终判决尚未宣告，我们热切地期待着它。</w:t>
      </w:r>
    </w:p>
    <w:p w14:paraId="699017D7">
      <w:pPr>
        <w:pStyle w:val="4"/>
        <w:spacing w:before="288" w:line="254" w:lineRule="auto"/>
        <w:ind w:right="99"/>
        <w:rPr>
          <w:rFonts w:hint="eastAsia"/>
        </w:rPr>
      </w:pPr>
    </w:p>
    <w:p w14:paraId="1EA5DD9F">
      <w:pPr>
        <w:pStyle w:val="4"/>
        <w:spacing w:before="288" w:line="254" w:lineRule="auto"/>
        <w:ind w:right="99"/>
        <w:rPr>
          <w:rFonts w:hint="eastAsia"/>
        </w:rPr>
      </w:pPr>
      <w:r>
        <w:rPr>
          <w:rFonts w:hint="eastAsia"/>
        </w:rPr>
        <w:t>With eagerness, but not with misgiving; for faith and the Spirit bring the future into the present—give us an earnest of what is to come—and, by grasping the eternal love of God in Christ the propitiation for sin, raise us effectively above all that is disconcerting or disquieting in time.</w:t>
      </w:r>
    </w:p>
    <w:p w14:paraId="5D2FAA82">
      <w:pPr>
        <w:pStyle w:val="4"/>
        <w:spacing w:before="288" w:line="254" w:lineRule="auto"/>
        <w:ind w:right="99"/>
        <w:rPr>
          <w:rFonts w:hint="eastAsia"/>
        </w:rPr>
      </w:pPr>
      <w:r>
        <w:rPr>
          <w:rFonts w:hint="eastAsia"/>
        </w:rPr>
        <w:t>带着热切，却不带疑虑；因为信心和圣灵将未来带入现在——给我们一个将来之事的预尝——并且，通过抓住神在基督里为罪作挽回祭的永恒之爱，有效地将我们提升到超越时间中所有令人不安或烦扰之事之上。</w:t>
      </w:r>
    </w:p>
    <w:p w14:paraId="315EE458">
      <w:pPr>
        <w:pStyle w:val="4"/>
        <w:spacing w:before="288" w:line="254" w:lineRule="auto"/>
        <w:ind w:right="99"/>
        <w:rPr>
          <w:rFonts w:hint="eastAsia"/>
        </w:rPr>
      </w:pPr>
    </w:p>
    <w:p w14:paraId="567A0000">
      <w:pPr>
        <w:pStyle w:val="4"/>
        <w:spacing w:before="288" w:line="254" w:lineRule="auto"/>
        <w:ind w:right="99"/>
        <w:rPr>
          <w:rFonts w:hint="eastAsia"/>
        </w:rPr>
      </w:pPr>
      <w:r>
        <w:rPr>
          <w:rFonts w:hint="eastAsia"/>
        </w:rPr>
        <w:t>In this respect Paul's doctrine of the reconciled or justified life is like every other which recognises that both time and eternity are modes in which life has to be lived.</w:t>
      </w:r>
    </w:p>
    <w:p w14:paraId="679C54D0">
      <w:pPr>
        <w:pStyle w:val="4"/>
        <w:spacing w:before="288" w:line="254" w:lineRule="auto"/>
        <w:ind w:right="99"/>
        <w:rPr>
          <w:rFonts w:hint="eastAsia"/>
        </w:rPr>
      </w:pPr>
      <w:r>
        <w:rPr>
          <w:rFonts w:hint="eastAsia"/>
        </w:rPr>
        <w:t>在这方面，保罗关于和好或称义生活的教义，与其他任何承认时间和永恒都是生命必须经历的模式的教义一样。</w:t>
      </w:r>
    </w:p>
    <w:p w14:paraId="795C23E8">
      <w:pPr>
        <w:pStyle w:val="4"/>
        <w:spacing w:before="288" w:line="254" w:lineRule="auto"/>
        <w:ind w:right="99"/>
        <w:rPr>
          <w:rFonts w:hint="eastAsia"/>
        </w:rPr>
      </w:pPr>
    </w:p>
    <w:p w14:paraId="3B3C2BB0">
      <w:pPr>
        <w:pStyle w:val="4"/>
        <w:spacing w:before="288" w:line="254" w:lineRule="auto"/>
        <w:ind w:right="99"/>
        <w:rPr>
          <w:rFonts w:hint="eastAsia"/>
        </w:rPr>
      </w:pPr>
      <w:r>
        <w:rPr>
          <w:rFonts w:hint="eastAsia"/>
        </w:rPr>
        <w:t>The doctrine of justification by faith—in other words, of reconciliation to God, or acceptance with Him once for all, on the ground of abandoning self to His sin-bearing love in Christ—answers to the eternal aspect, and it is necessary if there is to be such a thing in life as that joyful assurance which is so characteristic of the New Testament.</w:t>
      </w:r>
    </w:p>
    <w:p w14:paraId="50942651">
      <w:pPr>
        <w:pStyle w:val="4"/>
        <w:spacing w:before="288" w:line="254" w:lineRule="auto"/>
        <w:ind w:right="99"/>
        <w:rPr>
          <w:rFonts w:hint="eastAsia"/>
        </w:rPr>
      </w:pPr>
      <w:r>
        <w:rPr>
          <w:rFonts w:hint="eastAsia"/>
        </w:rPr>
        <w:t>因信称义的教义——换言之，即与神和好，或一次性被祂接纳，其基础是将自己交托给祂在基督里担当罪的爱——回应了永恒的层面，如果要让生命中存在那种新约如此特有的喜乐确据，这是必不可少的。</w:t>
      </w:r>
    </w:p>
    <w:p w14:paraId="46EE64E0">
      <w:pPr>
        <w:pStyle w:val="4"/>
        <w:spacing w:before="288" w:line="254" w:lineRule="auto"/>
        <w:ind w:right="99"/>
        <w:rPr>
          <w:rFonts w:hint="eastAsia"/>
        </w:rPr>
      </w:pPr>
    </w:p>
    <w:p w14:paraId="4FCD7F19">
      <w:pPr>
        <w:pStyle w:val="4"/>
        <w:spacing w:before="288" w:line="254" w:lineRule="auto"/>
        <w:ind w:right="99"/>
        <w:rPr>
          <w:rFonts w:hint="eastAsia"/>
        </w:rPr>
      </w:pPr>
      <w:r>
        <w:rPr>
          <w:rFonts w:hint="eastAsia"/>
        </w:rPr>
        <w:t>The doctrine of judgment according to works, on the other hand, answers to the temporal aspect, and it is necessary to be a check on presumption, and to maintain that tenderness of conscience and moral austerity which are equally characteristic of apostolic Christianity.</w:t>
      </w:r>
    </w:p>
    <w:p w14:paraId="3B57C21B">
      <w:pPr>
        <w:pStyle w:val="4"/>
        <w:spacing w:before="288" w:line="254" w:lineRule="auto"/>
        <w:ind w:right="99"/>
        <w:rPr>
          <w:rFonts w:hint="eastAsia"/>
        </w:rPr>
      </w:pPr>
      <w:r>
        <w:rPr>
          <w:rFonts w:hint="eastAsia"/>
        </w:rPr>
        <w:t>另一方面，按行为审判的教义则回应了时间的层面，它是制止自负所必需的，也是维持使徒时代基督教同样特有的良心柔和与道德严谨所必需的。</w:t>
      </w:r>
    </w:p>
    <w:p w14:paraId="1A6FFBCF">
      <w:pPr>
        <w:pStyle w:val="4"/>
        <w:spacing w:before="288" w:line="254" w:lineRule="auto"/>
        <w:ind w:right="99"/>
        <w:rPr>
          <w:rFonts w:hint="eastAsia"/>
        </w:rPr>
      </w:pPr>
    </w:p>
    <w:p w14:paraId="3A59DD6B">
      <w:pPr>
        <w:pStyle w:val="4"/>
        <w:spacing w:before="288" w:line="254" w:lineRule="auto"/>
        <w:ind w:right="99"/>
        <w:rPr>
          <w:rFonts w:hint="eastAsia"/>
        </w:rPr>
      </w:pPr>
      <w:r>
        <w:rPr>
          <w:rFonts w:hint="eastAsia"/>
        </w:rPr>
        <w:t>It is a mistake to think of these doctrines— justification by faith and judgment according to works—as peculiarities of Paul, antinomies to which he was driven because he had principles at work in his mind which, though he did not know it, were ultimately incompatible.</w:t>
      </w:r>
    </w:p>
    <w:p w14:paraId="2E1EB19C">
      <w:pPr>
        <w:pStyle w:val="4"/>
        <w:spacing w:before="288" w:line="254" w:lineRule="auto"/>
        <w:ind w:right="99"/>
        <w:rPr>
          <w:rFonts w:hint="eastAsia"/>
        </w:rPr>
      </w:pPr>
      <w:r>
        <w:rPr>
          <w:rFonts w:hint="eastAsia"/>
        </w:rPr>
        <w:t>将这些教义——因信称义和按行为审判——视为保罗的特有之处，视为他因心中有某些原则在起作用而被驱使接受的、虽然他不知道但最终不相容的二律背反，是错误的。</w:t>
      </w:r>
    </w:p>
    <w:p w14:paraId="736551D0">
      <w:pPr>
        <w:pStyle w:val="4"/>
        <w:spacing w:before="288" w:line="254" w:lineRule="auto"/>
        <w:ind w:right="99"/>
        <w:rPr>
          <w:rFonts w:hint="eastAsia"/>
        </w:rPr>
      </w:pPr>
    </w:p>
    <w:p w14:paraId="6C3EB632">
      <w:pPr>
        <w:pStyle w:val="4"/>
        <w:spacing w:before="288" w:line="254" w:lineRule="auto"/>
        <w:ind w:right="99"/>
        <w:rPr>
          <w:rFonts w:hint="eastAsia"/>
        </w:rPr>
      </w:pPr>
      <w:r>
        <w:rPr>
          <w:rFonts w:hint="eastAsia"/>
        </w:rPr>
        <w:t>They were no more incompatible than man's power to live in time with all its suspense and uncertainty, and to realise in time the possession of divine and eternal good.</w:t>
      </w:r>
    </w:p>
    <w:p w14:paraId="63F7CE87">
      <w:pPr>
        <w:pStyle w:val="4"/>
        <w:spacing w:before="288" w:line="254" w:lineRule="auto"/>
        <w:ind w:right="99"/>
        <w:rPr>
          <w:rFonts w:hint="eastAsia"/>
        </w:rPr>
      </w:pPr>
      <w:r>
        <w:rPr>
          <w:rFonts w:hint="eastAsia"/>
        </w:rPr>
        <w:t>它们的不相容性，不比人既能在充满悬念和不确定性的时间中生活，又能在时间中实现对神圣永恒之善的拥有的能力更强。</w:t>
      </w:r>
    </w:p>
    <w:p w14:paraId="14312A8B">
      <w:pPr>
        <w:pStyle w:val="4"/>
        <w:spacing w:before="288" w:line="254" w:lineRule="auto"/>
        <w:ind w:right="99"/>
        <w:rPr>
          <w:rFonts w:hint="eastAsia"/>
        </w:rPr>
      </w:pPr>
    </w:p>
    <w:p w14:paraId="2AEFF4D8">
      <w:pPr>
        <w:pStyle w:val="4"/>
        <w:spacing w:before="288" w:line="254" w:lineRule="auto"/>
        <w:ind w:right="99"/>
        <w:rPr>
          <w:rFonts w:hint="eastAsia"/>
        </w:rPr>
      </w:pPr>
      <w:r>
        <w:rPr>
          <w:rFonts w:hint="eastAsia"/>
        </w:rPr>
        <w:t>And they are not peculiar to Paul.</w:t>
      </w:r>
    </w:p>
    <w:p w14:paraId="4E623AF9">
      <w:pPr>
        <w:pStyle w:val="4"/>
        <w:spacing w:before="288" w:line="254" w:lineRule="auto"/>
        <w:ind w:right="99"/>
        <w:rPr>
          <w:rFonts w:hint="eastAsia"/>
        </w:rPr>
      </w:pPr>
      <w:r>
        <w:rPr>
          <w:rFonts w:hint="eastAsia"/>
        </w:rPr>
        <w:t>它们也并非保罗所独有。</w:t>
      </w:r>
    </w:p>
    <w:p w14:paraId="695DFFDA">
      <w:pPr>
        <w:pStyle w:val="4"/>
        <w:spacing w:before="288" w:line="254" w:lineRule="auto"/>
        <w:ind w:right="99"/>
        <w:rPr>
          <w:rFonts w:hint="eastAsia"/>
        </w:rPr>
      </w:pPr>
    </w:p>
    <w:p w14:paraId="10A08F37">
      <w:pPr>
        <w:pStyle w:val="4"/>
        <w:spacing w:before="288" w:line="254" w:lineRule="auto"/>
        <w:ind w:right="99"/>
        <w:rPr>
          <w:rFonts w:hint="eastAsia"/>
        </w:rPr>
      </w:pPr>
      <w:r>
        <w:rPr>
          <w:rFonts w:hint="eastAsia"/>
        </w:rPr>
        <w:t>The doctrine of justification by faith is the doctrine of the parable of the prodigal son.</w:t>
      </w:r>
    </w:p>
    <w:p w14:paraId="5D0CB763">
      <w:pPr>
        <w:pStyle w:val="4"/>
        <w:spacing w:before="288" w:line="254" w:lineRule="auto"/>
        <w:ind w:right="99"/>
        <w:rPr>
          <w:rFonts w:hint="eastAsia"/>
        </w:rPr>
      </w:pPr>
      <w:r>
        <w:rPr>
          <w:rFonts w:hint="eastAsia"/>
        </w:rPr>
        <w:t>因信称义的教义就是浪子回头比喻的教义。</w:t>
      </w:r>
    </w:p>
    <w:p w14:paraId="32888F3D">
      <w:pPr>
        <w:pStyle w:val="4"/>
        <w:spacing w:before="288" w:line="254" w:lineRule="auto"/>
        <w:ind w:right="99"/>
        <w:rPr>
          <w:rFonts w:hint="eastAsia"/>
        </w:rPr>
      </w:pPr>
    </w:p>
    <w:p w14:paraId="60AE9FAC">
      <w:pPr>
        <w:pStyle w:val="4"/>
        <w:spacing w:before="288" w:line="254" w:lineRule="auto"/>
        <w:ind w:right="99"/>
        <w:rPr>
          <w:rFonts w:hint="eastAsia"/>
        </w:rPr>
      </w:pPr>
      <w:r>
        <w:rPr>
          <w:rFonts w:hint="eastAsia"/>
        </w:rPr>
        <w:t>The prodigal is made right with his father, absolutely and finally right, not by anything he has achieved, nor by anything he is going to achieve, but purely by trusting his father's love.</w:t>
      </w:r>
    </w:p>
    <w:p w14:paraId="4BAB7D63">
      <w:pPr>
        <w:pStyle w:val="4"/>
        <w:spacing w:before="288" w:line="254" w:lineRule="auto"/>
        <w:ind w:right="99"/>
        <w:rPr>
          <w:rFonts w:hint="eastAsia"/>
        </w:rPr>
      </w:pPr>
      <w:r>
        <w:rPr>
          <w:rFonts w:hint="eastAsia"/>
        </w:rPr>
        <w:t>浪子与父亲和好，是绝对且最终的和好，不是靠他所成就的任何事，也不是靠他将要成就的任何事，而纯粹是靠信靠他父亲的爱。</w:t>
      </w:r>
    </w:p>
    <w:p w14:paraId="4FDD167D">
      <w:pPr>
        <w:pStyle w:val="4"/>
        <w:spacing w:before="288" w:line="254" w:lineRule="auto"/>
        <w:ind w:right="99"/>
        <w:rPr>
          <w:rFonts w:hint="eastAsia"/>
        </w:rPr>
      </w:pPr>
    </w:p>
    <w:p w14:paraId="214C6E7E">
      <w:pPr>
        <w:pStyle w:val="4"/>
        <w:spacing w:before="288" w:line="254" w:lineRule="auto"/>
        <w:ind w:right="99"/>
        <w:rPr>
          <w:rFonts w:hint="eastAsia"/>
        </w:rPr>
      </w:pPr>
      <w:r>
        <w:rPr>
          <w:rFonts w:hint="eastAsia"/>
        </w:rPr>
        <w:t>His sins are freely forgiven, and no longer count against him in the least, and he knows it, and it is everything in his new relation to his father.</w:t>
      </w:r>
    </w:p>
    <w:p w14:paraId="28031896">
      <w:pPr>
        <w:pStyle w:val="4"/>
        <w:spacing w:before="288" w:line="254" w:lineRule="auto"/>
        <w:ind w:right="99"/>
        <w:rPr>
          <w:rFonts w:hint="eastAsia"/>
        </w:rPr>
      </w:pPr>
      <w:r>
        <w:rPr>
          <w:rFonts w:hint="eastAsia"/>
        </w:rPr>
        <w:t>他的罪被白白赦免，再也丝毫不算在他头上，他知道这一点，这在他与父亲的新关系中就是一切。</w:t>
      </w:r>
    </w:p>
    <w:p w14:paraId="4DCF7A24">
      <w:pPr>
        <w:pStyle w:val="4"/>
        <w:spacing w:before="288" w:line="254" w:lineRule="auto"/>
        <w:ind w:right="99"/>
        <w:rPr>
          <w:rFonts w:hint="eastAsia"/>
        </w:rPr>
      </w:pPr>
    </w:p>
    <w:p w14:paraId="1EDEB412">
      <w:pPr>
        <w:pStyle w:val="4"/>
        <w:spacing w:before="288" w:line="254" w:lineRule="auto"/>
        <w:ind w:right="99"/>
        <w:rPr>
          <w:rFonts w:hint="eastAsia"/>
        </w:rPr>
      </w:pPr>
      <w:r>
        <w:rPr>
          <w:rFonts w:hint="eastAsia"/>
        </w:rPr>
        <w:t>Nobody questions the truth of the doctrine in an illustration like this.</w:t>
      </w:r>
    </w:p>
    <w:p w14:paraId="2B7DC27E">
      <w:pPr>
        <w:pStyle w:val="4"/>
        <w:spacing w:before="288" w:line="254" w:lineRule="auto"/>
        <w:ind w:right="99"/>
        <w:rPr>
          <w:rFonts w:hint="eastAsia"/>
        </w:rPr>
      </w:pPr>
      <w:r>
        <w:rPr>
          <w:rFonts w:hint="eastAsia"/>
        </w:rPr>
        <w:t>在这样的例证中，没有人会质疑这教义的真实性。</w:t>
      </w:r>
    </w:p>
    <w:p w14:paraId="1978D1E0">
      <w:pPr>
        <w:pStyle w:val="4"/>
        <w:spacing w:before="288" w:line="254" w:lineRule="auto"/>
        <w:ind w:right="99"/>
        <w:rPr>
          <w:rFonts w:hint="eastAsia"/>
        </w:rPr>
      </w:pPr>
    </w:p>
    <w:p w14:paraId="0030784E">
      <w:pPr>
        <w:pStyle w:val="4"/>
        <w:spacing w:before="288" w:line="254" w:lineRule="auto"/>
        <w:ind w:right="99"/>
        <w:rPr>
          <w:rFonts w:hint="eastAsia"/>
        </w:rPr>
      </w:pPr>
      <w:r>
        <w:rPr>
          <w:rFonts w:hint="eastAsia"/>
        </w:rPr>
        <w:t>But it is not the only truth taught by Jesus.</w:t>
      </w:r>
    </w:p>
    <w:p w14:paraId="7E3BC32C">
      <w:pPr>
        <w:pStyle w:val="4"/>
        <w:spacing w:before="288" w:line="254" w:lineRule="auto"/>
        <w:ind w:right="99"/>
        <w:rPr>
          <w:rFonts w:hint="eastAsia"/>
        </w:rPr>
      </w:pPr>
      <w:r>
        <w:rPr>
          <w:rFonts w:hint="eastAsia"/>
        </w:rPr>
        <w:t>但这并非耶稣教导的唯一真理。</w:t>
      </w:r>
    </w:p>
    <w:p w14:paraId="00EC28DF">
      <w:pPr>
        <w:pStyle w:val="4"/>
        <w:spacing w:before="288" w:line="254" w:lineRule="auto"/>
        <w:ind w:right="99"/>
        <w:rPr>
          <w:rFonts w:hint="eastAsia"/>
        </w:rPr>
      </w:pPr>
    </w:p>
    <w:p w14:paraId="5473CF44">
      <w:pPr>
        <w:pStyle w:val="4"/>
        <w:spacing w:before="288" w:line="254" w:lineRule="auto"/>
        <w:ind w:right="99"/>
        <w:rPr>
          <w:rFonts w:hint="eastAsia"/>
        </w:rPr>
      </w:pPr>
      <w:r>
        <w:rPr>
          <w:rFonts w:hint="eastAsia"/>
        </w:rPr>
        <w:t>Jesus not only spoke the parable of the prodigal son; he spoke also the most tremendous of all the parables—the builders on the rock and the sand.</w:t>
      </w:r>
    </w:p>
    <w:p w14:paraId="59700727">
      <w:pPr>
        <w:pStyle w:val="4"/>
        <w:spacing w:before="288" w:line="254" w:lineRule="auto"/>
        <w:ind w:right="99"/>
        <w:rPr>
          <w:rFonts w:hint="eastAsia"/>
        </w:rPr>
      </w:pPr>
      <w:r>
        <w:rPr>
          <w:rFonts w:hint="eastAsia"/>
        </w:rPr>
        <w:t>耶稣不仅讲了浪子回头的比喻；他也讲了所有比喻中最震撼人心的那个——盖房子在磐石上和沙土上的比喻。</w:t>
      </w:r>
    </w:p>
    <w:p w14:paraId="7785079D">
      <w:pPr>
        <w:pStyle w:val="4"/>
        <w:spacing w:before="288" w:line="254" w:lineRule="auto"/>
        <w:ind w:right="99"/>
        <w:rPr>
          <w:rFonts w:hint="eastAsia"/>
        </w:rPr>
      </w:pPr>
    </w:p>
    <w:p w14:paraId="5859A533">
      <w:pPr>
        <w:pStyle w:val="4"/>
        <w:spacing w:before="288" w:line="254" w:lineRule="auto"/>
        <w:ind w:right="99"/>
        <w:rPr>
          <w:rFonts w:hint="eastAsia"/>
        </w:rPr>
      </w:pPr>
      <w:r>
        <w:rPr>
          <w:rFonts w:hint="eastAsia"/>
        </w:rPr>
        <w:t>This is as true as the other, and it illustrates as perfectly the doctrine of judgment according to works.</w:t>
      </w:r>
    </w:p>
    <w:p w14:paraId="67B8D88E">
      <w:pPr>
        <w:pStyle w:val="4"/>
        <w:spacing w:before="288" w:line="254" w:lineRule="auto"/>
        <w:ind w:right="99"/>
        <w:rPr>
          <w:rFonts w:hint="eastAsia"/>
        </w:rPr>
      </w:pPr>
      <w:r>
        <w:rPr>
          <w:rFonts w:hint="eastAsia"/>
        </w:rPr>
        <w:t>这个比喻和另一个同样真实，并且它同样完美地阐释了按行为审判的教义。</w:t>
      </w:r>
    </w:p>
    <w:p w14:paraId="126072C9">
      <w:pPr>
        <w:pStyle w:val="4"/>
        <w:spacing w:before="288" w:line="254" w:lineRule="auto"/>
        <w:ind w:right="99"/>
        <w:rPr>
          <w:rFonts w:hint="eastAsia"/>
        </w:rPr>
      </w:pPr>
    </w:p>
    <w:p w14:paraId="3129AC52">
      <w:pPr>
        <w:pStyle w:val="4"/>
        <w:spacing w:before="288" w:line="254" w:lineRule="auto"/>
        <w:ind w:right="99"/>
        <w:rPr>
          <w:rFonts w:hint="eastAsia"/>
        </w:rPr>
      </w:pPr>
      <w:r>
        <w:rPr>
          <w:rFonts w:hint="eastAsia"/>
        </w:rPr>
        <w:t>We need not quarrel with either, for whatever difficulty we may have in adjusting them logically, they are inevitable to our nature, and they are alike indispensable to our Christian life.</w:t>
      </w:r>
    </w:p>
    <w:p w14:paraId="4E9579D1">
      <w:pPr>
        <w:pStyle w:val="4"/>
        <w:spacing w:before="288" w:line="254" w:lineRule="auto"/>
        <w:ind w:right="99"/>
        <w:rPr>
          <w:rFonts w:hint="eastAsia"/>
        </w:rPr>
      </w:pPr>
      <w:r>
        <w:rPr>
          <w:rFonts w:hint="eastAsia"/>
        </w:rPr>
        <w:t>我们不必与任何一方争吵，因为无论我们在逻辑上调整它们有多大困难，它们对我们的本性都是不可避免的，并且它们对我们的基督徒生活同样是不可或缺的。</w:t>
      </w:r>
    </w:p>
    <w:p w14:paraId="13016C55">
      <w:pPr>
        <w:pStyle w:val="4"/>
        <w:spacing w:before="288" w:line="254" w:lineRule="auto"/>
        <w:ind w:right="99"/>
        <w:rPr>
          <w:rFonts w:hint="eastAsia"/>
        </w:rPr>
      </w:pPr>
    </w:p>
    <w:p w14:paraId="79BA3E10">
      <w:pPr>
        <w:pStyle w:val="4"/>
        <w:spacing w:before="288" w:line="254" w:lineRule="auto"/>
        <w:ind w:right="99"/>
        <w:rPr>
          <w:rFonts w:hint="eastAsia"/>
        </w:rPr>
      </w:pPr>
      <w:r>
        <w:rPr>
          <w:rFonts w:hint="eastAsia"/>
        </w:rPr>
        <w:t>They are forms of another—or other forms of the same—Pauline doctrine: namely, that for the Christian law is abolished, and yet that in the Christian, and in him only, the just demand of the law is fulfilled.</w:t>
      </w:r>
    </w:p>
    <w:p w14:paraId="708ADB71">
      <w:pPr>
        <w:pStyle w:val="4"/>
        <w:spacing w:before="288" w:line="254" w:lineRule="auto"/>
        <w:ind w:right="99"/>
        <w:rPr>
          <w:rFonts w:hint="eastAsia"/>
        </w:rPr>
      </w:pPr>
      <w:r>
        <w:rPr>
          <w:rFonts w:hint="eastAsia"/>
        </w:rPr>
        <w:t>它们是另一种——或者说是同一种——保罗教义的形式：即，对基督徒而言，律法已被废除，然而在基督徒里面，且只在他里面，律法的公义要求得以成全。</w:t>
      </w:r>
    </w:p>
    <w:p w14:paraId="330BD066">
      <w:pPr>
        <w:pStyle w:val="4"/>
        <w:spacing w:before="288" w:line="254" w:lineRule="auto"/>
        <w:ind w:right="99"/>
        <w:rPr>
          <w:rFonts w:hint="eastAsia"/>
        </w:rPr>
      </w:pPr>
    </w:p>
    <w:p w14:paraId="4EA3D43D">
      <w:pPr>
        <w:pStyle w:val="4"/>
        <w:spacing w:before="288" w:line="254" w:lineRule="auto"/>
        <w:ind w:right="99"/>
        <w:rPr>
          <w:rFonts w:hint="eastAsia"/>
        </w:rPr>
      </w:pPr>
      <w:r>
        <w:rPr>
          <w:rFonts w:hint="eastAsia"/>
        </w:rPr>
        <w:t>The Pauline doctrine of reconciliation—if we should call a doctrine Pauline which the apostle himself tells us (1 Cor. 15:1–3) was part of the primitive Christian gospel in which he and the Twelve were at one—can easily be distinguished in all parts of the New Testament.</w:t>
      </w:r>
    </w:p>
    <w:p w14:paraId="79ACA800">
      <w:pPr>
        <w:pStyle w:val="4"/>
        <w:spacing w:before="288" w:line="254" w:lineRule="auto"/>
        <w:ind w:right="99"/>
        <w:rPr>
          <w:rFonts w:hint="eastAsia"/>
        </w:rPr>
      </w:pPr>
      <w:r>
        <w:rPr>
          <w:rFonts w:hint="eastAsia"/>
        </w:rPr>
        <w:t>保罗的和好教义——如果我们可以将一个使徒自己告诉我们（林前15:1-3）是他与十二使徒都一致认同的原始基督教福音一部分的教义称为保罗的教义的话——可以轻易地在新约的各个部分中被识别出来。</w:t>
      </w:r>
    </w:p>
    <w:p w14:paraId="783CB3B6">
      <w:pPr>
        <w:pStyle w:val="4"/>
        <w:spacing w:before="288" w:line="254" w:lineRule="auto"/>
        <w:ind w:right="99"/>
        <w:rPr>
          <w:rFonts w:hint="eastAsia"/>
        </w:rPr>
      </w:pPr>
    </w:p>
    <w:p w14:paraId="7033AC4C">
      <w:pPr>
        <w:pStyle w:val="4"/>
        <w:spacing w:before="288" w:line="254" w:lineRule="auto"/>
        <w:ind w:right="99"/>
        <w:rPr>
          <w:rFonts w:hint="eastAsia"/>
        </w:rPr>
      </w:pPr>
      <w:r>
        <w:rPr>
          <w:rFonts w:hint="eastAsia"/>
        </w:rPr>
        <w:t>That Christ died for our sins, and by doing so reconciled us to God, can quite fairly be said to be the burden of the apostolic gospel.</w:t>
      </w:r>
    </w:p>
    <w:p w14:paraId="5F47812E">
      <w:pPr>
        <w:pStyle w:val="4"/>
        <w:spacing w:before="288" w:line="254" w:lineRule="auto"/>
        <w:ind w:right="99"/>
        <w:rPr>
          <w:rFonts w:hint="eastAsia"/>
        </w:rPr>
      </w:pPr>
      <w:r>
        <w:rPr>
          <w:rFonts w:hint="eastAsia"/>
        </w:rPr>
        <w:t>基督为我们的罪死了，并藉此使我们与神和好，这完全可以公平地说是使徒福音的主旨。</w:t>
      </w:r>
    </w:p>
    <w:p w14:paraId="314CE4D0">
      <w:pPr>
        <w:pStyle w:val="4"/>
        <w:spacing w:before="288" w:line="254" w:lineRule="auto"/>
        <w:ind w:right="99"/>
        <w:rPr>
          <w:rFonts w:hint="eastAsia"/>
        </w:rPr>
      </w:pPr>
    </w:p>
    <w:p w14:paraId="38EF6631">
      <w:pPr>
        <w:pStyle w:val="4"/>
        <w:spacing w:before="288" w:line="254" w:lineRule="auto"/>
        <w:ind w:right="99"/>
        <w:rPr>
          <w:rFonts w:hint="eastAsia"/>
        </w:rPr>
      </w:pPr>
      <w:r>
        <w:rPr>
          <w:rFonts w:hint="eastAsia"/>
        </w:rPr>
        <w:t>But there are other elements in Christ and His work to which a certain prominence is given in this connection, and which accordingly ought not to be ignored.</w:t>
      </w:r>
    </w:p>
    <w:p w14:paraId="62BBD4B1">
      <w:pPr>
        <w:pStyle w:val="4"/>
        <w:spacing w:before="288" w:line="254" w:lineRule="auto"/>
        <w:ind w:right="99"/>
        <w:rPr>
          <w:rFonts w:hint="eastAsia"/>
        </w:rPr>
      </w:pPr>
      <w:r>
        <w:rPr>
          <w:rFonts w:hint="eastAsia"/>
        </w:rPr>
        <w:t>但在基督和祂的工作中，还有其他一些元素，在这方面被赋予了一定的重要性，因此不应被忽略。</w:t>
      </w:r>
    </w:p>
    <w:p w14:paraId="7F29B790">
      <w:pPr>
        <w:pStyle w:val="4"/>
        <w:spacing w:before="288" w:line="254" w:lineRule="auto"/>
        <w:ind w:right="99"/>
        <w:rPr>
          <w:rFonts w:hint="eastAsia"/>
        </w:rPr>
      </w:pPr>
    </w:p>
    <w:p w14:paraId="0526E77E">
      <w:pPr>
        <w:pStyle w:val="4"/>
        <w:spacing w:before="288" w:line="254" w:lineRule="auto"/>
        <w:ind w:right="99"/>
        <w:rPr>
          <w:rFonts w:hint="eastAsia"/>
        </w:rPr>
      </w:pPr>
      <w:r>
        <w:rPr>
          <w:rFonts w:hint="eastAsia"/>
        </w:rPr>
        <w:t>The Epistle of Peter, for example, uses what we might think characteristically Pauline language quite freely.</w:t>
      </w:r>
    </w:p>
    <w:p w14:paraId="70AEA8BE">
      <w:pPr>
        <w:pStyle w:val="4"/>
        <w:spacing w:before="288" w:line="254" w:lineRule="auto"/>
        <w:ind w:right="99"/>
        <w:rPr>
          <w:rFonts w:hint="eastAsia"/>
        </w:rPr>
      </w:pPr>
      <w:r>
        <w:rPr>
          <w:rFonts w:hint="eastAsia"/>
        </w:rPr>
        <w:t>例如，《彼得前书》就相当自由地使用了我们可能认为是保罗特有风格的语言。</w:t>
      </w:r>
    </w:p>
    <w:p w14:paraId="1C4599CE">
      <w:pPr>
        <w:pStyle w:val="4"/>
        <w:spacing w:before="288" w:line="254" w:lineRule="auto"/>
        <w:ind w:right="99"/>
        <w:rPr>
          <w:rFonts w:hint="eastAsia"/>
        </w:rPr>
      </w:pPr>
    </w:p>
    <w:p w14:paraId="269238D5">
      <w:pPr>
        <w:pStyle w:val="4"/>
        <w:spacing w:before="288" w:line="254" w:lineRule="auto"/>
        <w:ind w:right="99"/>
        <w:rPr>
          <w:rFonts w:hint="eastAsia"/>
        </w:rPr>
      </w:pPr>
      <w:r>
        <w:rPr>
          <w:rFonts w:hint="eastAsia"/>
        </w:rPr>
        <w:t>We were redeemed with precious blood, the blood of Christ, as of a lamb without blemish and without spot (1:19).</w:t>
      </w:r>
    </w:p>
    <w:p w14:paraId="4E431996">
      <w:pPr>
        <w:pStyle w:val="4"/>
        <w:spacing w:before="288" w:line="254" w:lineRule="auto"/>
        <w:ind w:right="99"/>
        <w:rPr>
          <w:rFonts w:hint="eastAsia"/>
        </w:rPr>
      </w:pPr>
      <w:r>
        <w:rPr>
          <w:rFonts w:hint="eastAsia"/>
        </w:rPr>
        <w:t>我们得赎，是凭着基督的宝血，如同无瑕疵、无玷污的羔羊之血（1:19）。</w:t>
      </w:r>
    </w:p>
    <w:p w14:paraId="2CF2A2F2">
      <w:pPr>
        <w:pStyle w:val="4"/>
        <w:spacing w:before="288" w:line="254" w:lineRule="auto"/>
        <w:ind w:right="99"/>
        <w:rPr>
          <w:rFonts w:hint="eastAsia"/>
        </w:rPr>
      </w:pPr>
    </w:p>
    <w:p w14:paraId="425B9491">
      <w:pPr>
        <w:pStyle w:val="4"/>
        <w:spacing w:before="288" w:line="254" w:lineRule="auto"/>
        <w:ind w:right="99"/>
        <w:rPr>
          <w:rFonts w:hint="eastAsia"/>
        </w:rPr>
      </w:pPr>
      <w:r>
        <w:rPr>
          <w:rFonts w:hint="eastAsia"/>
        </w:rPr>
        <w:t>He bore our sins in His own body on the  tree  (2:24).</w:t>
      </w:r>
    </w:p>
    <w:p w14:paraId="073A98C0">
      <w:pPr>
        <w:pStyle w:val="4"/>
        <w:spacing w:before="288" w:line="254" w:lineRule="auto"/>
        <w:ind w:right="99"/>
        <w:rPr>
          <w:rFonts w:hint="eastAsia"/>
        </w:rPr>
      </w:pPr>
      <w:r>
        <w:rPr>
          <w:rFonts w:hint="eastAsia"/>
        </w:rPr>
        <w:t>祂被挂在木头上，亲身担当了我们的罪（2:24）。</w:t>
      </w:r>
    </w:p>
    <w:p w14:paraId="65C175DB">
      <w:pPr>
        <w:pStyle w:val="4"/>
        <w:spacing w:before="288" w:line="254" w:lineRule="auto"/>
        <w:ind w:right="99"/>
        <w:rPr>
          <w:rFonts w:hint="eastAsia"/>
        </w:rPr>
      </w:pPr>
    </w:p>
    <w:p w14:paraId="3063590C">
      <w:pPr>
        <w:pStyle w:val="4"/>
        <w:spacing w:before="288" w:line="254" w:lineRule="auto"/>
        <w:ind w:right="99"/>
        <w:rPr>
          <w:rFonts w:hint="eastAsia"/>
        </w:rPr>
      </w:pPr>
      <w:r>
        <w:rPr>
          <w:rFonts w:hint="eastAsia"/>
        </w:rPr>
        <w:t>He  died  for  sins  once,  the  righteous  for  the unrighteous, that He might bring us to God (3:18).</w:t>
      </w:r>
    </w:p>
    <w:p w14:paraId="3FBED7F6">
      <w:pPr>
        <w:pStyle w:val="4"/>
        <w:spacing w:before="288" w:line="254" w:lineRule="auto"/>
        <w:ind w:right="99"/>
        <w:rPr>
          <w:rFonts w:hint="eastAsia"/>
        </w:rPr>
      </w:pPr>
      <w:r>
        <w:rPr>
          <w:rFonts w:hint="eastAsia"/>
        </w:rPr>
        <w:t>祂也曾一次为罪受死，就是义的代替不义的，为要引我们到神面前（3:18）。</w:t>
      </w:r>
    </w:p>
    <w:p w14:paraId="1939812B">
      <w:pPr>
        <w:pStyle w:val="4"/>
        <w:spacing w:before="288" w:line="254" w:lineRule="auto"/>
        <w:ind w:right="99"/>
        <w:rPr>
          <w:rFonts w:hint="eastAsia"/>
        </w:rPr>
      </w:pPr>
    </w:p>
    <w:p w14:paraId="2CF4000F">
      <w:pPr>
        <w:pStyle w:val="4"/>
        <w:spacing w:before="288" w:line="254" w:lineRule="auto"/>
        <w:ind w:right="99"/>
        <w:rPr>
          <w:rFonts w:hint="eastAsia"/>
        </w:rPr>
      </w:pPr>
      <w:r>
        <w:rPr>
          <w:rFonts w:hint="eastAsia"/>
        </w:rPr>
        <w:t>But Peter emphasises, as Paul does not, the example of Christ in His sufferings, and especially the power with which the innocence and meekness of the great Sufferer ought to appeal to wronged and suffering men.</w:t>
      </w:r>
    </w:p>
    <w:p w14:paraId="67601380">
      <w:pPr>
        <w:pStyle w:val="4"/>
        <w:spacing w:before="288" w:line="254" w:lineRule="auto"/>
        <w:ind w:right="99"/>
        <w:rPr>
          <w:rFonts w:hint="eastAsia"/>
        </w:rPr>
      </w:pPr>
      <w:r>
        <w:rPr>
          <w:rFonts w:hint="eastAsia"/>
        </w:rPr>
        <w:t>但彼得强调了基督在受苦中的榜样，这是保罗没有强调的，特别是那位伟大受难者的无辜和温柔，应该以何等的力量吸引那些受冤屈和受苦难的人。</w:t>
      </w:r>
    </w:p>
    <w:p w14:paraId="23CAD931">
      <w:pPr>
        <w:pStyle w:val="4"/>
        <w:spacing w:before="288" w:line="254" w:lineRule="auto"/>
        <w:ind w:right="99"/>
        <w:rPr>
          <w:rFonts w:hint="eastAsia"/>
        </w:rPr>
      </w:pPr>
    </w:p>
    <w:p w14:paraId="7BF36CB5">
      <w:pPr>
        <w:pStyle w:val="4"/>
        <w:spacing w:before="288" w:line="254" w:lineRule="auto"/>
        <w:ind w:right="99"/>
        <w:rPr>
          <w:rFonts w:hint="eastAsia"/>
        </w:rPr>
      </w:pPr>
      <w:r>
        <w:rPr>
          <w:rFonts w:hint="eastAsia"/>
        </w:rPr>
        <w:t>'He did no sin, neither was guile found in His mouth. When He was reviled He reviled not again; when He suffered He did not threaten, but committed Himself to Him who judges righteously' (2:22 f.).</w:t>
      </w:r>
    </w:p>
    <w:p w14:paraId="2DDABBF3">
      <w:pPr>
        <w:pStyle w:val="4"/>
        <w:spacing w:before="288" w:line="254" w:lineRule="auto"/>
        <w:ind w:right="99"/>
        <w:rPr>
          <w:rFonts w:hint="eastAsia"/>
        </w:rPr>
      </w:pPr>
      <w:r>
        <w:rPr>
          <w:rFonts w:hint="eastAsia"/>
        </w:rPr>
        <w:t>‘祂并没有犯罪，口里也没有诡诈。祂被骂不还口；受害不说威吓的话，只将自己交托那按公义审判人的主’（2:22 及后）。</w:t>
      </w:r>
    </w:p>
    <w:p w14:paraId="74835602">
      <w:pPr>
        <w:pStyle w:val="4"/>
        <w:spacing w:before="288" w:line="254" w:lineRule="auto"/>
        <w:ind w:right="99"/>
        <w:rPr>
          <w:rFonts w:hint="eastAsia"/>
        </w:rPr>
      </w:pPr>
    </w:p>
    <w:p w14:paraId="62D9F1EF">
      <w:pPr>
        <w:pStyle w:val="4"/>
        <w:spacing w:before="288" w:line="254" w:lineRule="auto"/>
        <w:ind w:right="99"/>
        <w:rPr>
          <w:rFonts w:hint="eastAsia"/>
        </w:rPr>
      </w:pPr>
      <w:r>
        <w:rPr>
          <w:rFonts w:hint="eastAsia"/>
        </w:rPr>
        <w:t>'It is better if the will of God so will, that you should suffer in well-doing than in evil-doing': it was so Christ suffered (3:17 f.).</w:t>
      </w:r>
    </w:p>
    <w:p w14:paraId="5B16A985">
      <w:pPr>
        <w:pStyle w:val="4"/>
        <w:spacing w:before="288" w:line="254" w:lineRule="auto"/>
        <w:ind w:right="99"/>
        <w:rPr>
          <w:rFonts w:hint="eastAsia"/>
        </w:rPr>
      </w:pPr>
      <w:r>
        <w:rPr>
          <w:rFonts w:hint="eastAsia"/>
        </w:rPr>
        <w:t>‘神的旨意若是叫你们因行善受苦，总强如因行恶受苦’：基督也是这样受苦的（3:17 及后）。</w:t>
      </w:r>
    </w:p>
    <w:p w14:paraId="32A52047">
      <w:pPr>
        <w:pStyle w:val="4"/>
        <w:spacing w:before="288" w:line="254" w:lineRule="auto"/>
        <w:ind w:right="99"/>
        <w:rPr>
          <w:rFonts w:hint="eastAsia"/>
        </w:rPr>
      </w:pPr>
    </w:p>
    <w:p w14:paraId="11D8BCA4">
      <w:pPr>
        <w:pStyle w:val="4"/>
        <w:spacing w:before="288" w:line="254" w:lineRule="auto"/>
        <w:ind w:right="99"/>
        <w:rPr>
          <w:rFonts w:hint="eastAsia"/>
        </w:rPr>
      </w:pPr>
      <w:r>
        <w:rPr>
          <w:rFonts w:hint="eastAsia"/>
        </w:rPr>
        <w:t>The idea here is that in the sufferings of the innocent Saviour there is something which has power to reconcile believers to the hardships and injustices of their lot; their patient and unresenting endurance of such wrongs is a fellowship in His sufferings and has in it the promise of participation in His glory (4:13).</w:t>
      </w:r>
    </w:p>
    <w:p w14:paraId="4BB812F1">
      <w:pPr>
        <w:pStyle w:val="4"/>
        <w:spacing w:before="288" w:line="254" w:lineRule="auto"/>
        <w:ind w:right="99"/>
        <w:rPr>
          <w:rFonts w:hint="eastAsia"/>
        </w:rPr>
      </w:pPr>
      <w:r>
        <w:rPr>
          <w:rFonts w:hint="eastAsia"/>
        </w:rPr>
        <w:t>这里的思想是，在无辜救主的苦难中，有一种力量能使信徒与他们命运中的艰难和不公和解；他们对这类冤屈的耐心和无怨的忍受，是在祂的苦难中有份，并且其中包含了分享祂荣耀的应许（4:13）。</w:t>
      </w:r>
    </w:p>
    <w:p w14:paraId="4AB1BA4A">
      <w:pPr>
        <w:pStyle w:val="4"/>
        <w:spacing w:before="288" w:line="254" w:lineRule="auto"/>
        <w:ind w:right="99"/>
        <w:rPr>
          <w:rFonts w:hint="eastAsia"/>
        </w:rPr>
      </w:pPr>
    </w:p>
    <w:p w14:paraId="62903D31">
      <w:pPr>
        <w:pStyle w:val="4"/>
        <w:spacing w:before="288" w:line="254" w:lineRule="auto"/>
        <w:ind w:right="99"/>
        <w:rPr>
          <w:rFonts w:hint="eastAsia"/>
        </w:rPr>
      </w:pPr>
      <w:r>
        <w:rPr>
          <w:rFonts w:hint="eastAsia"/>
        </w:rPr>
        <w:t>In some respects the Epistle to the Hebrews is remote from Paul: it gives a constant prominence, which is foreign to his mind, to Christ as the pattern rather than the object of faith.</w:t>
      </w:r>
    </w:p>
    <w:p w14:paraId="104B93C4">
      <w:pPr>
        <w:pStyle w:val="4"/>
        <w:spacing w:before="288" w:line="254" w:lineRule="auto"/>
        <w:ind w:right="99"/>
        <w:rPr>
          <w:rFonts w:hint="eastAsia"/>
        </w:rPr>
      </w:pPr>
      <w:r>
        <w:rPr>
          <w:rFonts w:hint="eastAsia"/>
        </w:rPr>
        <w:t>在某些方面，《希伯来书》与保罗相去甚远：它持续地突出基督作为信心的榜样而非对象，这与他的思想格格不入。</w:t>
      </w:r>
    </w:p>
    <w:p w14:paraId="2E5AC734">
      <w:pPr>
        <w:pStyle w:val="4"/>
        <w:spacing w:before="288" w:line="254" w:lineRule="auto"/>
        <w:ind w:right="99"/>
        <w:rPr>
          <w:rFonts w:hint="eastAsia"/>
        </w:rPr>
      </w:pPr>
    </w:p>
    <w:p w14:paraId="2DAF9793">
      <w:pPr>
        <w:pStyle w:val="4"/>
        <w:spacing w:before="288" w:line="254" w:lineRule="auto"/>
        <w:ind w:right="99"/>
        <w:rPr>
          <w:rFonts w:hint="eastAsia"/>
        </w:rPr>
      </w:pPr>
      <w:r>
        <w:rPr>
          <w:rFonts w:hint="eastAsia"/>
        </w:rPr>
        <w:t>But it has its starting point and its centre where he also has his, in what Christ does as a propitiation.</w:t>
      </w:r>
    </w:p>
    <w:p w14:paraId="00DBEA0B">
      <w:pPr>
        <w:pStyle w:val="4"/>
        <w:spacing w:before="288" w:line="254" w:lineRule="auto"/>
        <w:ind w:right="99"/>
        <w:rPr>
          <w:rFonts w:hint="eastAsia"/>
        </w:rPr>
      </w:pPr>
      <w:r>
        <w:rPr>
          <w:rFonts w:hint="eastAsia"/>
        </w:rPr>
        <w:t>但它的起点和中心与他的一样，都在于基督作为挽回祭所成就的事上。</w:t>
      </w:r>
    </w:p>
    <w:p w14:paraId="0387E16C">
      <w:pPr>
        <w:pStyle w:val="4"/>
        <w:spacing w:before="288" w:line="254" w:lineRule="auto"/>
        <w:ind w:right="99"/>
        <w:rPr>
          <w:rFonts w:hint="eastAsia"/>
        </w:rPr>
      </w:pPr>
    </w:p>
    <w:p w14:paraId="3F9F4492">
      <w:pPr>
        <w:pStyle w:val="4"/>
        <w:spacing w:before="288" w:line="254" w:lineRule="auto"/>
        <w:ind w:right="99"/>
        <w:rPr>
          <w:rFonts w:hint="eastAsia"/>
        </w:rPr>
      </w:pPr>
      <w:r>
        <w:rPr>
          <w:rFonts w:hint="eastAsia"/>
        </w:rPr>
        <w:t>When the life work of the Son of God has to be condensed into a word, it is that 'He made purgation of sins' (1:3).</w:t>
      </w:r>
    </w:p>
    <w:p w14:paraId="4252C142">
      <w:pPr>
        <w:pStyle w:val="4"/>
        <w:spacing w:before="288" w:line="254" w:lineRule="auto"/>
        <w:ind w:right="99"/>
        <w:rPr>
          <w:rFonts w:hint="eastAsia"/>
        </w:rPr>
      </w:pPr>
      <w:r>
        <w:rPr>
          <w:rFonts w:hint="eastAsia"/>
        </w:rPr>
        <w:t>当神儿子的毕生工作必须被浓缩成一句话时，那就是‘祂洗净了人的罪’（1:3）。</w:t>
      </w:r>
    </w:p>
    <w:p w14:paraId="0434A860">
      <w:pPr>
        <w:pStyle w:val="4"/>
        <w:spacing w:before="288" w:line="254" w:lineRule="auto"/>
        <w:ind w:right="99"/>
        <w:rPr>
          <w:rFonts w:hint="eastAsia"/>
        </w:rPr>
      </w:pPr>
    </w:p>
    <w:p w14:paraId="01B7FE6A">
      <w:pPr>
        <w:pStyle w:val="4"/>
        <w:spacing w:before="288" w:line="254" w:lineRule="auto"/>
        <w:ind w:right="99"/>
        <w:rPr>
          <w:rFonts w:hint="eastAsia"/>
        </w:rPr>
      </w:pPr>
      <w:r>
        <w:rPr>
          <w:rFonts w:hint="eastAsia"/>
        </w:rPr>
        <w:t>When He is introduced as a merciful and faithful high priest, an idea of which Paul makes no use except in relation to the intercession of the risen Saviour for believers, it is 'that He may make propitiation for the sins of the people' (2:17).</w:t>
      </w:r>
    </w:p>
    <w:p w14:paraId="3EBBB19E">
      <w:pPr>
        <w:pStyle w:val="4"/>
        <w:spacing w:before="288" w:line="254" w:lineRule="auto"/>
        <w:ind w:right="99"/>
        <w:rPr>
          <w:rFonts w:hint="eastAsia"/>
        </w:rPr>
      </w:pPr>
      <w:r>
        <w:rPr>
          <w:rFonts w:hint="eastAsia"/>
        </w:rPr>
        <w:t>当祂被介绍为一位慈悲忠信的大祭司时——这个观念保罗除了在复活救主为信徒代求方面外并未使用——乃是‘为百姓的罪献上挽回祭’（2:17）。</w:t>
      </w:r>
    </w:p>
    <w:p w14:paraId="5B020189">
      <w:pPr>
        <w:pStyle w:val="4"/>
        <w:spacing w:before="288" w:line="254" w:lineRule="auto"/>
        <w:ind w:right="99"/>
        <w:rPr>
          <w:rFonts w:hint="eastAsia"/>
        </w:rPr>
      </w:pPr>
    </w:p>
    <w:p w14:paraId="7D88D427">
      <w:pPr>
        <w:pStyle w:val="4"/>
        <w:spacing w:before="288" w:line="254" w:lineRule="auto"/>
        <w:ind w:right="99"/>
        <w:rPr>
          <w:rFonts w:hint="eastAsia"/>
        </w:rPr>
      </w:pPr>
      <w:r>
        <w:rPr>
          <w:rFonts w:hint="eastAsia"/>
        </w:rPr>
        <w:t>He made sacrifice for the sins of the people once for all when He offered up Himself (7:27).</w:t>
      </w:r>
    </w:p>
    <w:p w14:paraId="2B119D90">
      <w:pPr>
        <w:pStyle w:val="4"/>
        <w:spacing w:before="288" w:line="254" w:lineRule="auto"/>
        <w:ind w:right="99"/>
        <w:rPr>
          <w:rFonts w:hint="eastAsia"/>
        </w:rPr>
      </w:pPr>
      <w:r>
        <w:rPr>
          <w:rFonts w:hint="eastAsia"/>
        </w:rPr>
        <w:t>祂一次将自己献上，就为百姓的罪作了献祭，成全了这事，直到永远（7:27）。</w:t>
      </w:r>
    </w:p>
    <w:p w14:paraId="03DBCDB9">
      <w:pPr>
        <w:pStyle w:val="4"/>
        <w:spacing w:before="288" w:line="254" w:lineRule="auto"/>
        <w:ind w:right="99"/>
        <w:rPr>
          <w:rFonts w:hint="eastAsia"/>
        </w:rPr>
      </w:pPr>
    </w:p>
    <w:p w14:paraId="18DB6779">
      <w:pPr>
        <w:pStyle w:val="4"/>
        <w:spacing w:before="288" w:line="254" w:lineRule="auto"/>
        <w:ind w:right="99"/>
        <w:rPr>
          <w:rFonts w:hint="eastAsia"/>
        </w:rPr>
      </w:pPr>
      <w:r>
        <w:rPr>
          <w:rFonts w:hint="eastAsia"/>
        </w:rPr>
        <w:t>By His own blood He entered once for all into the most holy place, and so obtained eternal redemption (9:12).</w:t>
      </w:r>
    </w:p>
    <w:p w14:paraId="4BE83879">
      <w:pPr>
        <w:pStyle w:val="4"/>
        <w:spacing w:before="288" w:line="254" w:lineRule="auto"/>
        <w:ind w:right="99"/>
        <w:rPr>
          <w:rFonts w:hint="eastAsia"/>
        </w:rPr>
      </w:pPr>
      <w:r>
        <w:rPr>
          <w:rFonts w:hint="eastAsia"/>
        </w:rPr>
        <w:t>祂用自己的血，只一次进入至圣所，就成了永远赎罪的事（9:12）。</w:t>
      </w:r>
    </w:p>
    <w:p w14:paraId="04082C6C">
      <w:pPr>
        <w:pStyle w:val="4"/>
        <w:spacing w:before="288" w:line="254" w:lineRule="auto"/>
        <w:ind w:right="99"/>
        <w:rPr>
          <w:rFonts w:hint="eastAsia"/>
        </w:rPr>
      </w:pPr>
    </w:p>
    <w:p w14:paraId="695349B7">
      <w:pPr>
        <w:pStyle w:val="4"/>
        <w:spacing w:before="288" w:line="254" w:lineRule="auto"/>
        <w:ind w:right="99"/>
        <w:rPr>
          <w:rFonts w:hint="eastAsia"/>
        </w:rPr>
      </w:pPr>
      <w:r>
        <w:rPr>
          <w:rFonts w:hint="eastAsia"/>
        </w:rPr>
        <w:t>Through eternal spirit He offered Himself without spot to God, and therefore His blood can do what that of animal sacrifices never could: it can cleanse the conscience from dead works to serve the living God (9:14).</w:t>
      </w:r>
    </w:p>
    <w:p w14:paraId="759313A6">
      <w:pPr>
        <w:pStyle w:val="4"/>
        <w:spacing w:before="288" w:line="254" w:lineRule="auto"/>
        <w:ind w:right="99"/>
        <w:rPr>
          <w:rFonts w:hint="eastAsia"/>
        </w:rPr>
      </w:pPr>
      <w:r>
        <w:rPr>
          <w:rFonts w:hint="eastAsia"/>
        </w:rPr>
        <w:t>祂藉着永远的灵，将自己无瑕无疵献给神，所以祂的血岂不更能洗净你们的良心，除去你们的死行，使你们事奉那永生神吗？（9:14）。</w:t>
      </w:r>
    </w:p>
    <w:p w14:paraId="4722C25D">
      <w:pPr>
        <w:pStyle w:val="4"/>
        <w:spacing w:before="288" w:line="254" w:lineRule="auto"/>
        <w:ind w:right="99"/>
        <w:rPr>
          <w:rFonts w:hint="eastAsia"/>
        </w:rPr>
      </w:pPr>
    </w:p>
    <w:p w14:paraId="08D0CFEC">
      <w:pPr>
        <w:pStyle w:val="4"/>
        <w:spacing w:before="288" w:line="254" w:lineRule="auto"/>
        <w:ind w:right="99"/>
        <w:rPr>
          <w:rFonts w:hint="eastAsia"/>
        </w:rPr>
      </w:pPr>
      <w:r>
        <w:rPr>
          <w:rFonts w:hint="eastAsia"/>
        </w:rPr>
        <w:t>He has been once offered to bear the sins of many (9:28).</w:t>
      </w:r>
    </w:p>
    <w:p w14:paraId="0AFB13BD">
      <w:pPr>
        <w:pStyle w:val="4"/>
        <w:spacing w:before="288" w:line="254" w:lineRule="auto"/>
        <w:ind w:right="99"/>
        <w:rPr>
          <w:rFonts w:hint="eastAsia"/>
        </w:rPr>
      </w:pPr>
      <w:r>
        <w:rPr>
          <w:rFonts w:hint="eastAsia"/>
        </w:rPr>
        <w:t>祂既然一次被献，担当了多人的罪（9:28）。</w:t>
      </w:r>
    </w:p>
    <w:p w14:paraId="7D7ABB82">
      <w:pPr>
        <w:pStyle w:val="4"/>
        <w:spacing w:before="288" w:line="254" w:lineRule="auto"/>
        <w:ind w:right="99"/>
        <w:rPr>
          <w:rFonts w:hint="eastAsia"/>
        </w:rPr>
      </w:pPr>
    </w:p>
    <w:p w14:paraId="3716E1C4">
      <w:pPr>
        <w:pStyle w:val="4"/>
        <w:spacing w:before="288" w:line="254" w:lineRule="auto"/>
        <w:ind w:right="99"/>
        <w:rPr>
          <w:rFonts w:hint="eastAsia"/>
        </w:rPr>
      </w:pPr>
      <w:r>
        <w:rPr>
          <w:rFonts w:hint="eastAsia"/>
        </w:rPr>
        <w:t>Now once for all at the end of the world has He been manifested to annul sin by His sacrifice (9:26).</w:t>
      </w:r>
    </w:p>
    <w:p w14:paraId="3E5D459E">
      <w:pPr>
        <w:pStyle w:val="4"/>
        <w:spacing w:before="288" w:line="254" w:lineRule="auto"/>
        <w:ind w:right="99"/>
        <w:rPr>
          <w:rFonts w:hint="eastAsia"/>
        </w:rPr>
      </w:pPr>
      <w:r>
        <w:rPr>
          <w:rFonts w:hint="eastAsia"/>
        </w:rPr>
        <w:t>但如今在这末世显现一次，把自己献为祭，好除掉罪（9:26）。</w:t>
      </w:r>
    </w:p>
    <w:p w14:paraId="1EB6D352">
      <w:pPr>
        <w:pStyle w:val="4"/>
        <w:spacing w:before="288" w:line="254" w:lineRule="auto"/>
        <w:ind w:right="99"/>
        <w:rPr>
          <w:rFonts w:hint="eastAsia"/>
        </w:rPr>
      </w:pPr>
    </w:p>
    <w:p w14:paraId="57034523">
      <w:pPr>
        <w:pStyle w:val="4"/>
        <w:spacing w:before="288" w:line="254" w:lineRule="auto"/>
        <w:ind w:right="99"/>
        <w:rPr>
          <w:rFonts w:hint="eastAsia"/>
        </w:rPr>
      </w:pPr>
      <w:r>
        <w:rPr>
          <w:rFonts w:hint="eastAsia"/>
        </w:rPr>
        <w:t>When the author quotes the words of the 40th Psalm in which the doing of God's will is preferred to any kind of sacrifice, and applies them to Christ, he proceeds: 'In the which will we have been consecrated'—constituted a people of God—'through the offering of the body of Jesus Christ once for all' (10:5–10).</w:t>
      </w:r>
    </w:p>
    <w:p w14:paraId="54A37AFE">
      <w:pPr>
        <w:pStyle w:val="4"/>
        <w:spacing w:before="288" w:line="254" w:lineRule="auto"/>
        <w:ind w:right="99"/>
        <w:rPr>
          <w:rFonts w:hint="eastAsia"/>
        </w:rPr>
      </w:pPr>
      <w:r>
        <w:rPr>
          <w:rFonts w:hint="eastAsia"/>
        </w:rPr>
        <w:t>当作者引用诗篇第40篇的话，其中遵行神的旨意被置于任何献祭之上，并将其应用于基督时，他接着说：‘我们凭这旨意，靠耶稣基督，只一次献上祂的身体，就得以成圣’——被构成为神的子民——（10:5-10）。</w:t>
      </w:r>
    </w:p>
    <w:p w14:paraId="060F9F8B">
      <w:pPr>
        <w:pStyle w:val="4"/>
        <w:spacing w:before="288" w:line="254" w:lineRule="auto"/>
        <w:ind w:right="99"/>
        <w:rPr>
          <w:rFonts w:hint="eastAsia"/>
        </w:rPr>
      </w:pPr>
    </w:p>
    <w:p w14:paraId="5B455672">
      <w:pPr>
        <w:pStyle w:val="4"/>
        <w:spacing w:before="288" w:line="254" w:lineRule="auto"/>
        <w:ind w:right="99"/>
        <w:rPr>
          <w:rFonts w:hint="eastAsia"/>
        </w:rPr>
      </w:pPr>
      <w:r>
        <w:rPr>
          <w:rFonts w:hint="eastAsia"/>
        </w:rPr>
        <w:t>The gospel is the final form of religion, for the God who is worshipped in it is the God of peace, who brought again from the dead the great Shepherd of the sheep, in the blood of an eternal covenant (13:20).</w:t>
      </w:r>
    </w:p>
    <w:p w14:paraId="0ABC90C6">
      <w:pPr>
        <w:pStyle w:val="4"/>
        <w:spacing w:before="288" w:line="254" w:lineRule="auto"/>
        <w:ind w:right="99"/>
        <w:rPr>
          <w:rFonts w:hint="eastAsia"/>
        </w:rPr>
      </w:pPr>
      <w:r>
        <w:rPr>
          <w:rFonts w:hint="eastAsia"/>
        </w:rPr>
        <w:t>福音是宗教的最终形式，因为在其中所敬拜的神是赐平安的神，祂曾凭永约之血，使群羊的大牧人从死里复活（13:20）。</w:t>
      </w:r>
    </w:p>
    <w:p w14:paraId="57294C45">
      <w:pPr>
        <w:pStyle w:val="4"/>
        <w:spacing w:before="288" w:line="254" w:lineRule="auto"/>
        <w:ind w:right="99"/>
        <w:rPr>
          <w:rFonts w:hint="eastAsia"/>
        </w:rPr>
      </w:pPr>
    </w:p>
    <w:p w14:paraId="2C00D5E2">
      <w:pPr>
        <w:pStyle w:val="4"/>
        <w:spacing w:before="288" w:line="254" w:lineRule="auto"/>
        <w:ind w:right="99"/>
        <w:rPr>
          <w:rFonts w:hint="eastAsia"/>
        </w:rPr>
      </w:pPr>
      <w:r>
        <w:rPr>
          <w:rFonts w:hint="eastAsia"/>
        </w:rPr>
        <w:t>This is the heart of the epistle, and in all this the author and Paul are thoroughly at one.</w:t>
      </w:r>
    </w:p>
    <w:p w14:paraId="3FCC2807">
      <w:pPr>
        <w:pStyle w:val="4"/>
        <w:spacing w:before="288" w:line="254" w:lineRule="auto"/>
        <w:ind w:right="99"/>
        <w:rPr>
          <w:rFonts w:hint="eastAsia"/>
        </w:rPr>
      </w:pPr>
      <w:r>
        <w:rPr>
          <w:rFonts w:hint="eastAsia"/>
        </w:rPr>
        <w:t>这是这封书信的核心，在所有这一切上，作者与保罗是完全一致的。</w:t>
      </w:r>
    </w:p>
    <w:p w14:paraId="571BB1BA">
      <w:pPr>
        <w:pStyle w:val="4"/>
        <w:spacing w:before="288" w:line="254" w:lineRule="auto"/>
        <w:ind w:right="99"/>
        <w:rPr>
          <w:rFonts w:hint="eastAsia"/>
        </w:rPr>
      </w:pPr>
    </w:p>
    <w:p w14:paraId="02EE6AA1">
      <w:pPr>
        <w:pStyle w:val="4"/>
        <w:spacing w:before="288" w:line="254" w:lineRule="auto"/>
        <w:ind w:right="99"/>
        <w:rPr>
          <w:rFonts w:hint="eastAsia"/>
        </w:rPr>
      </w:pPr>
      <w:r>
        <w:rPr>
          <w:rFonts w:hint="eastAsia"/>
        </w:rPr>
        <w:t>But it can hardly be questioned that he would have asserted, for other aspects of Christ's life which interested him, what may also be called a reconciling power.</w:t>
      </w:r>
    </w:p>
    <w:p w14:paraId="4918A86F">
      <w:pPr>
        <w:pStyle w:val="4"/>
        <w:spacing w:before="288" w:line="254" w:lineRule="auto"/>
        <w:ind w:right="99"/>
        <w:rPr>
          <w:rFonts w:hint="eastAsia"/>
        </w:rPr>
      </w:pPr>
      <w:r>
        <w:rPr>
          <w:rFonts w:hint="eastAsia"/>
        </w:rPr>
        <w:t>但几乎可以肯定，对于基督生平中他感兴趣的其他方面，他也会宣称其具有一种可称之为和好的能力。</w:t>
      </w:r>
    </w:p>
    <w:p w14:paraId="40952937">
      <w:pPr>
        <w:pStyle w:val="4"/>
        <w:spacing w:before="288" w:line="254" w:lineRule="auto"/>
        <w:ind w:right="99"/>
        <w:rPr>
          <w:rFonts w:hint="eastAsia"/>
        </w:rPr>
      </w:pPr>
    </w:p>
    <w:p w14:paraId="2E2433BC">
      <w:pPr>
        <w:pStyle w:val="4"/>
        <w:spacing w:before="288" w:line="254" w:lineRule="auto"/>
        <w:ind w:right="99"/>
        <w:rPr>
          <w:rFonts w:hint="eastAsia"/>
        </w:rPr>
      </w:pPr>
      <w:r>
        <w:rPr>
          <w:rFonts w:hint="eastAsia"/>
        </w:rPr>
        <w:t>It is a great concern with him to bring out the extent to which Christ identified Himself with men.</w:t>
      </w:r>
    </w:p>
    <w:p w14:paraId="4390B4F8">
      <w:pPr>
        <w:pStyle w:val="4"/>
        <w:spacing w:before="288" w:line="254" w:lineRule="auto"/>
        <w:ind w:right="99"/>
        <w:rPr>
          <w:rFonts w:hint="eastAsia"/>
        </w:rPr>
      </w:pPr>
      <w:r>
        <w:rPr>
          <w:rFonts w:hint="eastAsia"/>
        </w:rPr>
        <w:t>他非常关注要显明基督与人认同的程度。</w:t>
      </w:r>
    </w:p>
    <w:p w14:paraId="59189CB7">
      <w:pPr>
        <w:pStyle w:val="4"/>
        <w:spacing w:before="288" w:line="254" w:lineRule="auto"/>
        <w:ind w:right="99"/>
        <w:rPr>
          <w:rFonts w:hint="eastAsia"/>
        </w:rPr>
      </w:pPr>
    </w:p>
    <w:p w14:paraId="06ACD77C">
      <w:pPr>
        <w:pStyle w:val="4"/>
        <w:spacing w:before="288" w:line="254" w:lineRule="auto"/>
        <w:ind w:right="99"/>
        <w:rPr>
          <w:rFonts w:hint="eastAsia"/>
        </w:rPr>
      </w:pPr>
      <w:r>
        <w:rPr>
          <w:rFonts w:hint="eastAsia"/>
        </w:rPr>
        <w:t>He does not save us, so to speak, from afar off; He does not stretch a hand to help us from a distant heaven.</w:t>
      </w:r>
    </w:p>
    <w:p w14:paraId="35DAAE0F">
      <w:pPr>
        <w:pStyle w:val="4"/>
        <w:spacing w:before="288" w:line="254" w:lineRule="auto"/>
        <w:ind w:right="99"/>
        <w:rPr>
          <w:rFonts w:hint="eastAsia"/>
        </w:rPr>
      </w:pPr>
      <w:r>
        <w:rPr>
          <w:rFonts w:hint="eastAsia"/>
        </w:rPr>
        <w:t>可以说，祂并非从远处拯救我们；祂并非从遥远的天堂伸出手来帮助我们。</w:t>
      </w:r>
    </w:p>
    <w:p w14:paraId="600712EC">
      <w:pPr>
        <w:pStyle w:val="4"/>
        <w:spacing w:before="288" w:line="254" w:lineRule="auto"/>
        <w:ind w:right="99"/>
        <w:rPr>
          <w:rFonts w:hint="eastAsia"/>
        </w:rPr>
      </w:pPr>
    </w:p>
    <w:p w14:paraId="5CBE184D">
      <w:pPr>
        <w:pStyle w:val="4"/>
        <w:spacing w:before="288" w:line="254" w:lineRule="auto"/>
        <w:ind w:right="99"/>
        <w:rPr>
          <w:rFonts w:hint="eastAsia"/>
        </w:rPr>
      </w:pPr>
      <w:r>
        <w:rPr>
          <w:rFonts w:hint="eastAsia"/>
        </w:rPr>
        <w:t>He comes as close to us as He can possibly come.</w:t>
      </w:r>
    </w:p>
    <w:p w14:paraId="5BC2CA10">
      <w:pPr>
        <w:pStyle w:val="4"/>
        <w:spacing w:before="288" w:line="254" w:lineRule="auto"/>
        <w:ind w:right="99"/>
        <w:rPr>
          <w:rFonts w:hint="eastAsia"/>
        </w:rPr>
      </w:pPr>
      <w:r>
        <w:rPr>
          <w:rFonts w:hint="eastAsia"/>
        </w:rPr>
        <w:t>祂尽其所能地靠近我们。</w:t>
      </w:r>
    </w:p>
    <w:p w14:paraId="391E20E5">
      <w:pPr>
        <w:pStyle w:val="4"/>
        <w:spacing w:before="288" w:line="254" w:lineRule="auto"/>
        <w:ind w:right="99"/>
        <w:rPr>
          <w:rFonts w:hint="eastAsia"/>
        </w:rPr>
      </w:pPr>
    </w:p>
    <w:p w14:paraId="2ACC3826">
      <w:pPr>
        <w:pStyle w:val="4"/>
        <w:spacing w:before="288" w:line="254" w:lineRule="auto"/>
        <w:ind w:right="99"/>
        <w:rPr>
          <w:rFonts w:hint="eastAsia"/>
        </w:rPr>
      </w:pPr>
      <w:r>
        <w:rPr>
          <w:rFonts w:hint="eastAsia"/>
        </w:rPr>
        <w:t>He becomes a partaker of flesh and blood, because flesh and blood mean so much to us (2:14).</w:t>
      </w:r>
    </w:p>
    <w:p w14:paraId="605D622E">
      <w:pPr>
        <w:pStyle w:val="4"/>
        <w:spacing w:before="288" w:line="254" w:lineRule="auto"/>
        <w:ind w:right="99"/>
        <w:rPr>
          <w:rFonts w:hint="eastAsia"/>
        </w:rPr>
      </w:pPr>
      <w:r>
        <w:rPr>
          <w:rFonts w:hint="eastAsia"/>
        </w:rPr>
        <w:t>祂也照样亲自成了血肉之体，因为血肉之体对我们意义重大（2:14）。</w:t>
      </w:r>
    </w:p>
    <w:p w14:paraId="3844D5DB">
      <w:pPr>
        <w:pStyle w:val="4"/>
        <w:spacing w:before="288" w:line="254" w:lineRule="auto"/>
        <w:ind w:right="99"/>
        <w:rPr>
          <w:rFonts w:hint="eastAsia"/>
        </w:rPr>
      </w:pPr>
    </w:p>
    <w:p w14:paraId="1509F796">
      <w:pPr>
        <w:pStyle w:val="4"/>
        <w:spacing w:before="288" w:line="254" w:lineRule="auto"/>
        <w:ind w:right="99"/>
        <w:rPr>
          <w:rFonts w:hint="eastAsia"/>
        </w:rPr>
      </w:pPr>
      <w:r>
        <w:rPr>
          <w:rFonts w:hint="eastAsia"/>
        </w:rPr>
        <w:t>He not only enters into our nature, He enters into our experience.</w:t>
      </w:r>
    </w:p>
    <w:p w14:paraId="7EB68AA3">
      <w:pPr>
        <w:pStyle w:val="4"/>
        <w:spacing w:before="288" w:line="254" w:lineRule="auto"/>
        <w:ind w:right="99"/>
        <w:rPr>
          <w:rFonts w:hint="eastAsia"/>
        </w:rPr>
      </w:pPr>
      <w:r>
        <w:rPr>
          <w:rFonts w:hint="eastAsia"/>
        </w:rPr>
        <w:t>祂不仅进入我们的本性，祂也进入我们的经历。</w:t>
      </w:r>
    </w:p>
    <w:p w14:paraId="629C9935">
      <w:pPr>
        <w:pStyle w:val="4"/>
        <w:spacing w:before="288" w:line="254" w:lineRule="auto"/>
        <w:ind w:right="99"/>
        <w:rPr>
          <w:rFonts w:hint="eastAsia"/>
        </w:rPr>
      </w:pPr>
    </w:p>
    <w:p w14:paraId="6EE5E9EC">
      <w:pPr>
        <w:pStyle w:val="4"/>
        <w:spacing w:before="288" w:line="254" w:lineRule="auto"/>
        <w:ind w:right="99"/>
        <w:rPr>
          <w:rFonts w:hint="eastAsia"/>
        </w:rPr>
      </w:pPr>
      <w:r>
        <w:rPr>
          <w:rFonts w:hint="eastAsia"/>
        </w:rPr>
        <w:t>He suffers what we suffer, and because we suffer.</w:t>
      </w:r>
    </w:p>
    <w:p w14:paraId="64977FE8">
      <w:pPr>
        <w:pStyle w:val="4"/>
        <w:spacing w:before="288" w:line="254" w:lineRule="auto"/>
        <w:ind w:right="99"/>
        <w:rPr>
          <w:rFonts w:hint="eastAsia"/>
        </w:rPr>
      </w:pPr>
      <w:r>
        <w:rPr>
          <w:rFonts w:hint="eastAsia"/>
        </w:rPr>
        <w:t>祂受我们所受的苦，也因为我们受苦而受苦。</w:t>
      </w:r>
    </w:p>
    <w:p w14:paraId="38933D0A">
      <w:pPr>
        <w:pStyle w:val="4"/>
        <w:spacing w:before="288" w:line="254" w:lineRule="auto"/>
        <w:ind w:right="99"/>
        <w:rPr>
          <w:rFonts w:hint="eastAsia"/>
        </w:rPr>
      </w:pPr>
    </w:p>
    <w:p w14:paraId="7C7B7C86">
      <w:pPr>
        <w:pStyle w:val="4"/>
        <w:spacing w:before="288" w:line="254" w:lineRule="auto"/>
        <w:ind w:right="99"/>
        <w:rPr>
          <w:rFonts w:hint="eastAsia"/>
        </w:rPr>
      </w:pPr>
      <w:r>
        <w:rPr>
          <w:rFonts w:hint="eastAsia"/>
        </w:rPr>
        <w:t>He is tempted in all things like as we are, yet without sin.</w:t>
      </w:r>
    </w:p>
    <w:p w14:paraId="088D4F93">
      <w:pPr>
        <w:pStyle w:val="4"/>
        <w:spacing w:before="288" w:line="254" w:lineRule="auto"/>
        <w:ind w:right="99"/>
        <w:rPr>
          <w:rFonts w:hint="eastAsia"/>
        </w:rPr>
      </w:pPr>
      <w:r>
        <w:rPr>
          <w:rFonts w:hint="eastAsia"/>
        </w:rPr>
        <w:t>祂也曾凡事受过试探，与我们一样，只是祂没有犯罪。</w:t>
      </w:r>
    </w:p>
    <w:p w14:paraId="514B5E5D">
      <w:pPr>
        <w:pStyle w:val="4"/>
        <w:spacing w:before="288" w:line="254" w:lineRule="auto"/>
        <w:ind w:right="99"/>
        <w:rPr>
          <w:rFonts w:hint="eastAsia"/>
        </w:rPr>
      </w:pPr>
    </w:p>
    <w:p w14:paraId="0FB3FE4E">
      <w:pPr>
        <w:pStyle w:val="4"/>
        <w:spacing w:before="288" w:line="254" w:lineRule="auto"/>
        <w:ind w:right="99"/>
        <w:rPr>
          <w:rFonts w:hint="eastAsia"/>
        </w:rPr>
      </w:pPr>
      <w:r>
        <w:rPr>
          <w:rFonts w:hint="eastAsia"/>
        </w:rPr>
        <w:t>His suffering is a discipline by which He is perfectly fitted for His calling to be a merciful and faithful high priest, a true captain of salvation.</w:t>
      </w:r>
    </w:p>
    <w:p w14:paraId="22526A4E">
      <w:pPr>
        <w:pStyle w:val="4"/>
        <w:spacing w:before="288" w:line="254" w:lineRule="auto"/>
        <w:ind w:right="99"/>
        <w:rPr>
          <w:rFonts w:hint="eastAsia"/>
        </w:rPr>
      </w:pPr>
      <w:r>
        <w:rPr>
          <w:rFonts w:hint="eastAsia"/>
        </w:rPr>
        <w:t>祂的受苦是一种操练，藉此祂被完全装备，以胜任祂作为慈悲忠信的大祭司、救恩的真正元帅的呼召。</w:t>
      </w:r>
    </w:p>
    <w:p w14:paraId="6BC7245C">
      <w:pPr>
        <w:pStyle w:val="4"/>
        <w:spacing w:before="288" w:line="254" w:lineRule="auto"/>
        <w:ind w:right="99"/>
        <w:rPr>
          <w:rFonts w:hint="eastAsia"/>
        </w:rPr>
      </w:pPr>
    </w:p>
    <w:p w14:paraId="081A55BA">
      <w:pPr>
        <w:pStyle w:val="4"/>
        <w:spacing w:before="288" w:line="254" w:lineRule="auto"/>
        <w:ind w:right="99"/>
        <w:rPr>
          <w:rFonts w:hint="eastAsia"/>
        </w:rPr>
      </w:pPr>
      <w:r>
        <w:rPr>
          <w:rFonts w:hint="eastAsia"/>
        </w:rPr>
        <w:t>Even His death is presented in this sequence of thought.</w:t>
      </w:r>
    </w:p>
    <w:p w14:paraId="465E5EF8">
      <w:pPr>
        <w:pStyle w:val="4"/>
        <w:spacing w:before="288" w:line="254" w:lineRule="auto"/>
        <w:ind w:right="99"/>
        <w:rPr>
          <w:rFonts w:hint="eastAsia"/>
        </w:rPr>
      </w:pPr>
      <w:r>
        <w:rPr>
          <w:rFonts w:hint="eastAsia"/>
        </w:rPr>
        <w:t>甚至祂的死也是在这一思想序列中呈现的。</w:t>
      </w:r>
    </w:p>
    <w:p w14:paraId="6E5A6D56">
      <w:pPr>
        <w:pStyle w:val="4"/>
        <w:spacing w:before="288" w:line="254" w:lineRule="auto"/>
        <w:ind w:right="99"/>
        <w:rPr>
          <w:rFonts w:hint="eastAsia"/>
        </w:rPr>
      </w:pPr>
    </w:p>
    <w:p w14:paraId="1C7D37AC">
      <w:pPr>
        <w:pStyle w:val="4"/>
        <w:spacing w:before="288" w:line="254" w:lineRule="auto"/>
        <w:ind w:right="99"/>
        <w:rPr>
          <w:rFonts w:hint="eastAsia"/>
        </w:rPr>
      </w:pPr>
      <w:r>
        <w:rPr>
          <w:rFonts w:hint="eastAsia"/>
        </w:rPr>
        <w:t>What would be the use to mortal men, who through fear of death are all their lifetime subject to bondage, of a Saviour who did not know what death was but by hearsay?</w:t>
      </w:r>
    </w:p>
    <w:p w14:paraId="3C880084">
      <w:pPr>
        <w:pStyle w:val="4"/>
        <w:spacing w:before="288" w:line="254" w:lineRule="auto"/>
        <w:ind w:right="99"/>
        <w:rPr>
          <w:rFonts w:hint="eastAsia"/>
        </w:rPr>
      </w:pPr>
      <w:r>
        <w:rPr>
          <w:rFonts w:hint="eastAsia"/>
        </w:rPr>
        <w:t>对于那些因怕死而一生都受奴役的凡人来说，一位只通过传闻而不知死亡为何物的救主，又有什么用处呢？</w:t>
      </w:r>
    </w:p>
    <w:p w14:paraId="250A6D74">
      <w:pPr>
        <w:pStyle w:val="4"/>
        <w:spacing w:before="288" w:line="254" w:lineRule="auto"/>
        <w:ind w:right="99"/>
        <w:rPr>
          <w:rFonts w:hint="eastAsia"/>
        </w:rPr>
      </w:pPr>
    </w:p>
    <w:p w14:paraId="56DC61EC">
      <w:pPr>
        <w:pStyle w:val="4"/>
        <w:spacing w:before="288" w:line="254" w:lineRule="auto"/>
        <w:ind w:right="99"/>
        <w:rPr>
          <w:rFonts w:hint="eastAsia"/>
        </w:rPr>
      </w:pPr>
      <w:r>
        <w:rPr>
          <w:rFonts w:hint="eastAsia"/>
        </w:rPr>
        <w:t>He entered with us into the darkest place of all.</w:t>
      </w:r>
    </w:p>
    <w:p w14:paraId="753CF2EB">
      <w:pPr>
        <w:pStyle w:val="4"/>
        <w:spacing w:before="288" w:line="254" w:lineRule="auto"/>
        <w:ind w:right="99"/>
        <w:rPr>
          <w:rFonts w:hint="eastAsia"/>
        </w:rPr>
      </w:pPr>
      <w:r>
        <w:rPr>
          <w:rFonts w:hint="eastAsia"/>
        </w:rPr>
        <w:t>祂与我们一同进入了那最黑暗之处。</w:t>
      </w:r>
    </w:p>
    <w:p w14:paraId="52738F3F">
      <w:pPr>
        <w:pStyle w:val="4"/>
        <w:spacing w:before="288" w:line="254" w:lineRule="auto"/>
        <w:ind w:right="99"/>
        <w:rPr>
          <w:rFonts w:hint="eastAsia"/>
        </w:rPr>
      </w:pPr>
    </w:p>
    <w:p w14:paraId="66F3237D">
      <w:pPr>
        <w:pStyle w:val="4"/>
        <w:spacing w:before="288" w:line="254" w:lineRule="auto"/>
        <w:ind w:right="99"/>
        <w:rPr>
          <w:rFonts w:hint="eastAsia"/>
        </w:rPr>
      </w:pPr>
      <w:r>
        <w:rPr>
          <w:rFonts w:hint="eastAsia"/>
        </w:rPr>
        <w:t>He tasted death for every man.</w:t>
      </w:r>
    </w:p>
    <w:p w14:paraId="42CFE379">
      <w:pPr>
        <w:pStyle w:val="4"/>
        <w:spacing w:before="288" w:line="254" w:lineRule="auto"/>
        <w:ind w:right="99"/>
        <w:rPr>
          <w:rFonts w:hint="eastAsia"/>
        </w:rPr>
      </w:pPr>
      <w:r>
        <w:rPr>
          <w:rFonts w:hint="eastAsia"/>
        </w:rPr>
        <w:t>祂为人人尝了死味。</w:t>
      </w:r>
    </w:p>
    <w:p w14:paraId="2CE42694">
      <w:pPr>
        <w:pStyle w:val="4"/>
        <w:spacing w:before="288" w:line="254" w:lineRule="auto"/>
        <w:ind w:right="99"/>
        <w:rPr>
          <w:rFonts w:hint="eastAsia"/>
        </w:rPr>
      </w:pPr>
    </w:p>
    <w:p w14:paraId="6B082EE4">
      <w:pPr>
        <w:pStyle w:val="4"/>
        <w:spacing w:before="288" w:line="254" w:lineRule="auto"/>
        <w:ind w:right="99"/>
        <w:rPr>
          <w:rFonts w:hint="eastAsia"/>
        </w:rPr>
      </w:pPr>
      <w:r>
        <w:rPr>
          <w:rFonts w:hint="eastAsia"/>
        </w:rPr>
        <w:t>He took part in our flesh and blood in order to do so—'that through death He might destroy him that had the power of death.'</w:t>
      </w:r>
    </w:p>
    <w:p w14:paraId="56199CF1">
      <w:pPr>
        <w:pStyle w:val="4"/>
        <w:spacing w:before="288" w:line="254" w:lineRule="auto"/>
        <w:ind w:right="99"/>
        <w:rPr>
          <w:rFonts w:hint="eastAsia"/>
        </w:rPr>
      </w:pPr>
      <w:r>
        <w:rPr>
          <w:rFonts w:hint="eastAsia"/>
        </w:rPr>
        <w:t>祂取了我们的血肉之体，为要如此行——‘特要藉着死，败坏那掌死权的。’</w:t>
      </w:r>
    </w:p>
    <w:p w14:paraId="64B33088">
      <w:pPr>
        <w:pStyle w:val="4"/>
        <w:spacing w:before="288" w:line="254" w:lineRule="auto"/>
        <w:ind w:right="99"/>
        <w:rPr>
          <w:rFonts w:hint="eastAsia"/>
        </w:rPr>
      </w:pPr>
    </w:p>
    <w:p w14:paraId="48E290A1">
      <w:pPr>
        <w:pStyle w:val="4"/>
        <w:spacing w:before="288" w:line="254" w:lineRule="auto"/>
        <w:ind w:right="99"/>
        <w:rPr>
          <w:rFonts w:hint="eastAsia"/>
        </w:rPr>
      </w:pPr>
      <w:r>
        <w:rPr>
          <w:rFonts w:hint="eastAsia"/>
        </w:rPr>
        <w:t>He learned obedience—that is, He learned what obedience is, and what the life is which the children of God have to live— through the things which He suffered.</w:t>
      </w:r>
    </w:p>
    <w:p w14:paraId="611ED439">
      <w:pPr>
        <w:pStyle w:val="4"/>
        <w:spacing w:before="288" w:line="254" w:lineRule="auto"/>
        <w:ind w:right="99"/>
        <w:rPr>
          <w:rFonts w:hint="eastAsia"/>
        </w:rPr>
      </w:pPr>
      <w:r>
        <w:rPr>
          <w:rFonts w:hint="eastAsia"/>
        </w:rPr>
        <w:t>祂学了顺从——也就是说，祂学会了什么是顺从，以及神的儿女必须过怎样的生活——是藉着祂所受的苦难。</w:t>
      </w:r>
    </w:p>
    <w:p w14:paraId="41BB2925">
      <w:pPr>
        <w:pStyle w:val="4"/>
        <w:spacing w:before="288" w:line="254" w:lineRule="auto"/>
        <w:ind w:right="99"/>
        <w:rPr>
          <w:rFonts w:hint="eastAsia"/>
        </w:rPr>
      </w:pPr>
    </w:p>
    <w:p w14:paraId="7092EC9A">
      <w:pPr>
        <w:pStyle w:val="4"/>
        <w:spacing w:before="288" w:line="254" w:lineRule="auto"/>
        <w:ind w:right="99"/>
        <w:rPr>
          <w:rFonts w:hint="eastAsia"/>
        </w:rPr>
      </w:pPr>
      <w:r>
        <w:rPr>
          <w:rFonts w:hint="eastAsia"/>
        </w:rPr>
        <w:t>And all these things which add to His experience, and bring Him nearer to us, and perfect him in sympathy whether to deal for us with God or for God with us, add to His attractiveness and charm.</w:t>
      </w:r>
    </w:p>
    <w:p w14:paraId="78329534">
      <w:pPr>
        <w:pStyle w:val="4"/>
        <w:spacing w:before="288" w:line="254" w:lineRule="auto"/>
        <w:ind w:right="99"/>
        <w:rPr>
          <w:rFonts w:hint="eastAsia"/>
        </w:rPr>
      </w:pPr>
      <w:r>
        <w:rPr>
          <w:rFonts w:hint="eastAsia"/>
        </w:rPr>
        <w:t>所有这些增加了祂的经历、使祂更接近我们、并在同情心上使祂得以完全，无论是为我们与神交涉，还是为神与我们交涉，都增添了祂的吸引力和魅力。</w:t>
      </w:r>
    </w:p>
    <w:p w14:paraId="47295F93">
      <w:pPr>
        <w:pStyle w:val="4"/>
        <w:spacing w:before="288" w:line="254" w:lineRule="auto"/>
        <w:ind w:right="99"/>
        <w:rPr>
          <w:rFonts w:hint="eastAsia"/>
        </w:rPr>
      </w:pPr>
    </w:p>
    <w:p w14:paraId="162C702D">
      <w:pPr>
        <w:pStyle w:val="4"/>
        <w:spacing w:before="288" w:line="254" w:lineRule="auto"/>
        <w:ind w:right="99"/>
        <w:rPr>
          <w:rFonts w:hint="eastAsia"/>
        </w:rPr>
      </w:pPr>
      <w:r>
        <w:rPr>
          <w:rFonts w:hint="eastAsia"/>
        </w:rPr>
        <w:t>The more we realise how He has identified Himself with us, the more we feel drawn to identify ourselves with Him.</w:t>
      </w:r>
    </w:p>
    <w:p w14:paraId="0696301B">
      <w:pPr>
        <w:pStyle w:val="4"/>
        <w:spacing w:before="288" w:line="254" w:lineRule="auto"/>
        <w:ind w:right="99"/>
        <w:rPr>
          <w:rFonts w:hint="eastAsia"/>
        </w:rPr>
      </w:pPr>
      <w:r>
        <w:rPr>
          <w:rFonts w:hint="eastAsia"/>
        </w:rPr>
        <w:t>我们越是认识到祂如何与我们认同，我们就越感到被吸引去与祂认同。</w:t>
      </w:r>
    </w:p>
    <w:p w14:paraId="4189C8F5">
      <w:pPr>
        <w:pStyle w:val="4"/>
        <w:spacing w:before="288" w:line="254" w:lineRule="auto"/>
        <w:ind w:right="99"/>
        <w:rPr>
          <w:rFonts w:hint="eastAsia"/>
        </w:rPr>
      </w:pPr>
    </w:p>
    <w:p w14:paraId="295A2753">
      <w:pPr>
        <w:pStyle w:val="4"/>
        <w:spacing w:before="288" w:line="254" w:lineRule="auto"/>
        <w:ind w:right="99"/>
        <w:rPr>
          <w:rFonts w:hint="eastAsia"/>
        </w:rPr>
      </w:pPr>
      <w:r>
        <w:rPr>
          <w:rFonts w:hint="eastAsia"/>
        </w:rPr>
        <w:t>In this sense we may say that there is a reconciling power in Christ whenever we touch Him.</w:t>
      </w:r>
    </w:p>
    <w:p w14:paraId="7E8E47FD">
      <w:pPr>
        <w:pStyle w:val="4"/>
        <w:spacing w:before="288" w:line="254" w:lineRule="auto"/>
        <w:ind w:right="99"/>
        <w:rPr>
          <w:rFonts w:hint="eastAsia"/>
        </w:rPr>
      </w:pPr>
      <w:r>
        <w:rPr>
          <w:rFonts w:hint="eastAsia"/>
        </w:rPr>
        <w:t>从这个意义上说，我们可以说，每当我们触摸基督时，祂里面就有一种和好的能力。</w:t>
      </w:r>
    </w:p>
    <w:p w14:paraId="78151815">
      <w:pPr>
        <w:pStyle w:val="4"/>
        <w:spacing w:before="288" w:line="254" w:lineRule="auto"/>
        <w:ind w:right="99"/>
        <w:rPr>
          <w:rFonts w:hint="eastAsia"/>
        </w:rPr>
      </w:pPr>
    </w:p>
    <w:p w14:paraId="2B6C0830">
      <w:pPr>
        <w:pStyle w:val="4"/>
        <w:spacing w:before="288" w:line="254" w:lineRule="auto"/>
        <w:ind w:right="99"/>
        <w:rPr>
          <w:rFonts w:hint="eastAsia"/>
        </w:rPr>
      </w:pPr>
      <w:r>
        <w:rPr>
          <w:rFonts w:hint="eastAsia"/>
        </w:rPr>
        <w:t>He is our peace, and there is virtue in the hem of His garment as well as in His broken heart, or in the blood of His cross.</w:t>
      </w:r>
    </w:p>
    <w:p w14:paraId="2A38C393">
      <w:pPr>
        <w:pStyle w:val="4"/>
        <w:spacing w:before="288" w:line="254" w:lineRule="auto"/>
        <w:ind w:right="99"/>
        <w:rPr>
          <w:rFonts w:hint="eastAsia"/>
        </w:rPr>
      </w:pPr>
      <w:r>
        <w:rPr>
          <w:rFonts w:hint="eastAsia"/>
        </w:rPr>
        <w:t>祂是我们的和睦，在祂衣裳的繸子上有能力，在祂破碎的心或祂十字架的血中也有能力。</w:t>
      </w:r>
    </w:p>
    <w:p w14:paraId="6F7DE78B">
      <w:pPr>
        <w:pStyle w:val="4"/>
        <w:spacing w:before="288" w:line="254" w:lineRule="auto"/>
        <w:ind w:right="99"/>
        <w:rPr>
          <w:rFonts w:hint="eastAsia"/>
        </w:rPr>
      </w:pPr>
    </w:p>
    <w:p w14:paraId="054035BE">
      <w:pPr>
        <w:pStyle w:val="4"/>
        <w:spacing w:before="288" w:line="254" w:lineRule="auto"/>
        <w:ind w:right="99"/>
        <w:rPr>
          <w:rFonts w:hint="eastAsia"/>
        </w:rPr>
      </w:pPr>
      <w:r>
        <w:rPr>
          <w:rFonts w:hint="eastAsia"/>
        </w:rPr>
        <w:t>But that does not shunt the cross either in the gospel or in the presentation of it in this epistle.</w:t>
      </w:r>
    </w:p>
    <w:p w14:paraId="1A0DECC8">
      <w:pPr>
        <w:pStyle w:val="4"/>
        <w:spacing w:before="288" w:line="254" w:lineRule="auto"/>
        <w:ind w:right="99"/>
        <w:rPr>
          <w:rFonts w:hint="eastAsia"/>
        </w:rPr>
      </w:pPr>
      <w:r>
        <w:rPr>
          <w:rFonts w:hint="eastAsia"/>
        </w:rPr>
        <w:t>但这并未将十字架在福音中或在这封书信的呈现中撇在一旁。</w:t>
      </w:r>
    </w:p>
    <w:p w14:paraId="08B7E075">
      <w:pPr>
        <w:pStyle w:val="4"/>
        <w:spacing w:before="288" w:line="254" w:lineRule="auto"/>
        <w:ind w:right="99"/>
        <w:rPr>
          <w:rFonts w:hint="eastAsia"/>
        </w:rPr>
      </w:pPr>
    </w:p>
    <w:p w14:paraId="7C1FCF29">
      <w:pPr>
        <w:pStyle w:val="4"/>
        <w:spacing w:before="288" w:line="254" w:lineRule="auto"/>
        <w:ind w:right="99"/>
        <w:rPr>
          <w:rFonts w:hint="eastAsia"/>
        </w:rPr>
      </w:pPr>
      <w:r>
        <w:rPr>
          <w:rFonts w:hint="eastAsia"/>
        </w:rPr>
        <w:t>The sympathy of Jesus is not something which displaces His death as a propitiation for sin; it is something which qualifies Him to bear sin in a way which is well pleasing to God and appeals with peculiar power to man.</w:t>
      </w:r>
    </w:p>
    <w:p w14:paraId="65DA969E">
      <w:pPr>
        <w:pStyle w:val="4"/>
        <w:spacing w:before="288" w:line="254" w:lineRule="auto"/>
        <w:ind w:right="99"/>
        <w:rPr>
          <w:rFonts w:hint="eastAsia"/>
        </w:rPr>
      </w:pPr>
      <w:r>
        <w:rPr>
          <w:rFonts w:hint="eastAsia"/>
        </w:rPr>
        <w:t>耶稣的同情并非取代祂作为赎罪祭的死的某种东西；它是一种使祂有资格以一种既蒙神喜悦又对人有特殊吸引力的方式担当罪的东西。</w:t>
      </w:r>
    </w:p>
    <w:p w14:paraId="437AA7D4">
      <w:pPr>
        <w:pStyle w:val="4"/>
        <w:spacing w:before="288" w:line="254" w:lineRule="auto"/>
        <w:ind w:right="99"/>
        <w:rPr>
          <w:rFonts w:hint="eastAsia"/>
        </w:rPr>
      </w:pPr>
    </w:p>
    <w:p w14:paraId="72C4F139">
      <w:pPr>
        <w:pStyle w:val="4"/>
        <w:spacing w:before="288" w:line="254" w:lineRule="auto"/>
        <w:ind w:right="99"/>
        <w:rPr>
          <w:rFonts w:hint="eastAsia"/>
        </w:rPr>
      </w:pPr>
      <w:r>
        <w:rPr>
          <w:rFonts w:hint="eastAsia"/>
        </w:rPr>
        <w:t>Christ does not cease to be a sacrifice for sin, because He is a perfectly sympathetic high priest.</w:t>
      </w:r>
    </w:p>
    <w:p w14:paraId="5AF195BB">
      <w:pPr>
        <w:pStyle w:val="4"/>
        <w:spacing w:before="288" w:line="254" w:lineRule="auto"/>
        <w:ind w:right="99"/>
        <w:rPr>
          <w:rFonts w:hint="eastAsia"/>
        </w:rPr>
      </w:pPr>
      <w:r>
        <w:rPr>
          <w:rFonts w:hint="eastAsia"/>
        </w:rPr>
        <w:t>基督不会因为祂是一位完全富于同情心的大祭司，就不再是为罪献上的祭。</w:t>
      </w:r>
    </w:p>
    <w:p w14:paraId="6F0DF058">
      <w:pPr>
        <w:pStyle w:val="4"/>
        <w:spacing w:before="288" w:line="254" w:lineRule="auto"/>
        <w:ind w:right="99"/>
        <w:rPr>
          <w:rFonts w:hint="eastAsia"/>
        </w:rPr>
      </w:pPr>
    </w:p>
    <w:p w14:paraId="0FCE3B61">
      <w:pPr>
        <w:pStyle w:val="4"/>
        <w:spacing w:before="288" w:line="254" w:lineRule="auto"/>
        <w:ind w:right="99"/>
        <w:rPr>
          <w:rFonts w:hint="eastAsia"/>
        </w:rPr>
      </w:pPr>
      <w:r>
        <w:rPr>
          <w:rFonts w:hint="eastAsia"/>
        </w:rPr>
        <w:t>He offers Himself without spot to God.</w:t>
      </w:r>
    </w:p>
    <w:p w14:paraId="76DCC6A3">
      <w:pPr>
        <w:pStyle w:val="4"/>
        <w:spacing w:before="288" w:line="254" w:lineRule="auto"/>
        <w:ind w:right="99"/>
        <w:rPr>
          <w:rFonts w:hint="eastAsia"/>
        </w:rPr>
      </w:pPr>
      <w:r>
        <w:rPr>
          <w:rFonts w:hint="eastAsia"/>
        </w:rPr>
        <w:t>祂将自己无瑕无疵地献给神。</w:t>
      </w:r>
    </w:p>
    <w:p w14:paraId="7FF10BA0">
      <w:pPr>
        <w:pStyle w:val="4"/>
        <w:spacing w:before="288" w:line="254" w:lineRule="auto"/>
        <w:ind w:right="99"/>
        <w:rPr>
          <w:rFonts w:hint="eastAsia"/>
        </w:rPr>
      </w:pPr>
    </w:p>
    <w:p w14:paraId="7D4D7B74">
      <w:pPr>
        <w:pStyle w:val="4"/>
        <w:spacing w:before="288" w:line="254" w:lineRule="auto"/>
        <w:ind w:right="99"/>
        <w:rPr>
          <w:rFonts w:hint="eastAsia"/>
        </w:rPr>
      </w:pPr>
      <w:r>
        <w:rPr>
          <w:rFonts w:hint="eastAsia"/>
        </w:rPr>
        <w:t>The way He opens for us into the holiest of all is through His flesh.</w:t>
      </w:r>
    </w:p>
    <w:p w14:paraId="6BA430AE">
      <w:pPr>
        <w:pStyle w:val="4"/>
        <w:spacing w:before="288" w:line="254" w:lineRule="auto"/>
        <w:ind w:right="99"/>
        <w:rPr>
          <w:rFonts w:hint="eastAsia"/>
        </w:rPr>
      </w:pPr>
      <w:r>
        <w:rPr>
          <w:rFonts w:hint="eastAsia"/>
        </w:rPr>
        <w:t>祂为我们开辟进入至圣所的道路，是藉着祂的肉体。</w:t>
      </w:r>
    </w:p>
    <w:p w14:paraId="58AF15D7">
      <w:pPr>
        <w:pStyle w:val="4"/>
        <w:spacing w:before="288" w:line="254" w:lineRule="auto"/>
        <w:ind w:right="99"/>
        <w:rPr>
          <w:rFonts w:hint="eastAsia"/>
        </w:rPr>
      </w:pPr>
    </w:p>
    <w:p w14:paraId="4248DBEB">
      <w:pPr>
        <w:pStyle w:val="4"/>
        <w:spacing w:before="288" w:line="254" w:lineRule="auto"/>
        <w:ind w:right="99"/>
        <w:rPr>
          <w:rFonts w:hint="eastAsia"/>
        </w:rPr>
      </w:pPr>
      <w:r>
        <w:rPr>
          <w:rFonts w:hint="eastAsia"/>
        </w:rPr>
        <w:t>The new and final covenant, with its fundamental blessing of forgiveness, is a covenant in His blood.</w:t>
      </w:r>
    </w:p>
    <w:p w14:paraId="5F804C20">
      <w:pPr>
        <w:pStyle w:val="4"/>
        <w:spacing w:before="288" w:line="254" w:lineRule="auto"/>
        <w:ind w:right="99"/>
        <w:rPr>
          <w:rFonts w:hint="eastAsia"/>
        </w:rPr>
      </w:pPr>
      <w:r>
        <w:rPr>
          <w:rFonts w:hint="eastAsia"/>
        </w:rPr>
        <w:t>新的、最终的约，以赦免为其根本祝福，是在祂血里立的约。</w:t>
      </w:r>
    </w:p>
    <w:p w14:paraId="2AC83F59">
      <w:pPr>
        <w:pStyle w:val="4"/>
        <w:spacing w:before="288" w:line="254" w:lineRule="auto"/>
        <w:ind w:right="99"/>
        <w:rPr>
          <w:rFonts w:hint="eastAsia"/>
        </w:rPr>
      </w:pPr>
    </w:p>
    <w:p w14:paraId="40F6EBAF">
      <w:pPr>
        <w:pStyle w:val="4"/>
        <w:spacing w:before="0" w:line="336" w:lineRule="exact"/>
        <w:ind w:left="399" w:right="0"/>
        <w:jc w:val="left"/>
        <w:rPr>
          <w:rFonts w:hint="eastAsia"/>
        </w:rPr>
      </w:pPr>
      <w:r>
        <w:rPr>
          <w:rFonts w:hint="eastAsia"/>
        </w:rPr>
        <w:t>When we turn to the Johannine writings, we are confronted with an analogous situation.</w:t>
      </w:r>
    </w:p>
    <w:p w14:paraId="063F69DB">
      <w:pPr>
        <w:pStyle w:val="4"/>
        <w:spacing w:before="0" w:line="336" w:lineRule="exact"/>
        <w:ind w:left="399" w:right="0"/>
        <w:jc w:val="left"/>
        <w:rPr>
          <w:rFonts w:hint="eastAsia"/>
        </w:rPr>
      </w:pPr>
      <w:r>
        <w:rPr>
          <w:rFonts w:hint="eastAsia"/>
        </w:rPr>
        <w:t>当我们转向约翰的著作时，我们面临着一种类似的情形。</w:t>
      </w:r>
    </w:p>
    <w:p w14:paraId="12D2E0DC">
      <w:pPr>
        <w:pStyle w:val="4"/>
        <w:spacing w:before="0" w:line="336" w:lineRule="exact"/>
        <w:ind w:left="399" w:right="0"/>
        <w:jc w:val="left"/>
        <w:rPr>
          <w:rFonts w:hint="eastAsia"/>
        </w:rPr>
      </w:pPr>
    </w:p>
    <w:p w14:paraId="4EF0B19E">
      <w:pPr>
        <w:pStyle w:val="4"/>
        <w:spacing w:before="0" w:line="336" w:lineRule="exact"/>
        <w:ind w:left="399" w:right="0"/>
        <w:jc w:val="left"/>
        <w:rPr>
          <w:rFonts w:hint="eastAsia"/>
        </w:rPr>
      </w:pPr>
      <w:r>
        <w:rPr>
          <w:rFonts w:hint="eastAsia"/>
        </w:rPr>
        <w:t>It used to be common to contrast Paul and John, and to argue that while Paul was concerned with the death of Jesus, John's interest was in His life; John was absorbed in the incarnation and Paul in the atonement.</w:t>
      </w:r>
    </w:p>
    <w:p w14:paraId="22039143">
      <w:pPr>
        <w:pStyle w:val="4"/>
        <w:spacing w:before="0" w:line="336" w:lineRule="exact"/>
        <w:ind w:left="399" w:right="0"/>
        <w:jc w:val="left"/>
        <w:rPr>
          <w:rFonts w:hint="eastAsia"/>
        </w:rPr>
      </w:pPr>
      <w:r>
        <w:rPr>
          <w:rFonts w:hint="eastAsia"/>
        </w:rPr>
        <w:t>过去，人们通常将保罗与约翰作对比，并论证说，保罗所关心的是耶稣的死，而约翰的兴趣则在于祂的生命；约翰专注于道成肉身，而保罗则专注于赎罪。</w:t>
      </w:r>
    </w:p>
    <w:p w14:paraId="5B8E6F27">
      <w:pPr>
        <w:pStyle w:val="4"/>
        <w:spacing w:before="0" w:line="336" w:lineRule="exact"/>
        <w:ind w:left="399" w:right="0"/>
        <w:jc w:val="left"/>
        <w:rPr>
          <w:rFonts w:hint="eastAsia"/>
        </w:rPr>
      </w:pPr>
    </w:p>
    <w:p w14:paraId="766DD3FF">
      <w:pPr>
        <w:pStyle w:val="4"/>
        <w:spacing w:before="0" w:line="336" w:lineRule="exact"/>
        <w:ind w:left="399" w:right="0"/>
        <w:jc w:val="left"/>
        <w:rPr>
          <w:rFonts w:hint="eastAsia"/>
        </w:rPr>
      </w:pPr>
      <w:r>
        <w:rPr>
          <w:rFonts w:hint="eastAsia"/>
        </w:rPr>
        <w:t>It was as characteristic of the one to say, 'The Word was made flesh and dwelt among us full of grace and truth,' as it was of the other to say, 'One died for all.'</w:t>
      </w:r>
    </w:p>
    <w:p w14:paraId="01BFA3F8">
      <w:pPr>
        <w:pStyle w:val="4"/>
        <w:spacing w:before="0" w:line="336" w:lineRule="exact"/>
        <w:ind w:left="399" w:right="0"/>
        <w:jc w:val="left"/>
        <w:rPr>
          <w:rFonts w:hint="eastAsia"/>
        </w:rPr>
      </w:pPr>
      <w:r>
        <w:rPr>
          <w:rFonts w:hint="eastAsia"/>
        </w:rPr>
        <w:t>说‘道成了肉身，住在我们中间，充充满满地有恩典有真理’是其中一方的特征，正如说‘一人替众人死’是另一方的特征一样。</w:t>
      </w:r>
    </w:p>
    <w:p w14:paraId="521BC16F">
      <w:pPr>
        <w:pStyle w:val="4"/>
        <w:spacing w:before="0" w:line="336" w:lineRule="exact"/>
        <w:ind w:left="399" w:right="0"/>
        <w:jc w:val="left"/>
        <w:rPr>
          <w:rFonts w:hint="eastAsia"/>
        </w:rPr>
      </w:pPr>
    </w:p>
    <w:p w14:paraId="6B316D22">
      <w:pPr>
        <w:pStyle w:val="4"/>
        <w:spacing w:before="0" w:line="336" w:lineRule="exact"/>
        <w:ind w:left="399" w:right="0"/>
        <w:jc w:val="left"/>
        <w:rPr>
          <w:rFonts w:hint="eastAsia"/>
        </w:rPr>
      </w:pPr>
      <w:r>
        <w:rPr>
          <w:rFonts w:hint="eastAsia"/>
        </w:rPr>
        <w:t>Especially, play was made with the categories of redemption and revelation for the purpose of distinguishing the two great New Testament writers.</w:t>
      </w:r>
    </w:p>
    <w:p w14:paraId="374CA729">
      <w:pPr>
        <w:pStyle w:val="4"/>
        <w:spacing w:before="0" w:line="336" w:lineRule="exact"/>
        <w:ind w:left="399" w:right="0"/>
        <w:jc w:val="left"/>
        <w:rPr>
          <w:rFonts w:hint="eastAsia"/>
        </w:rPr>
      </w:pPr>
      <w:r>
        <w:rPr>
          <w:rFonts w:hint="eastAsia"/>
        </w:rPr>
        <w:t>特别是，人们利用救赎和启示这两个范畴来区分这两位伟大的新约作者。</w:t>
      </w:r>
    </w:p>
    <w:p w14:paraId="0F604790">
      <w:pPr>
        <w:pStyle w:val="4"/>
        <w:spacing w:before="0" w:line="336" w:lineRule="exact"/>
        <w:ind w:left="399" w:right="0"/>
        <w:jc w:val="left"/>
        <w:rPr>
          <w:rFonts w:hint="eastAsia"/>
        </w:rPr>
      </w:pPr>
    </w:p>
    <w:p w14:paraId="585D22E9">
      <w:pPr>
        <w:pStyle w:val="4"/>
        <w:spacing w:before="0" w:line="336" w:lineRule="exact"/>
        <w:ind w:left="399" w:right="0"/>
        <w:jc w:val="left"/>
        <w:rPr>
          <w:rFonts w:hint="eastAsia"/>
        </w:rPr>
      </w:pPr>
      <w:r>
        <w:rPr>
          <w:rFonts w:hint="eastAsia"/>
        </w:rPr>
        <w:t>Both, of course, have both these ideas, but in Paul redemption is in the forefront, and it is through His redeeming work that Christ reveals the Father, while in John the obtrusive idea is revelation, and it is through the manifestation of what God is that Christ exercises His power to redeem.</w:t>
      </w:r>
    </w:p>
    <w:p w14:paraId="4BF804B7">
      <w:pPr>
        <w:pStyle w:val="4"/>
        <w:spacing w:before="0" w:line="336" w:lineRule="exact"/>
        <w:ind w:left="399" w:right="0"/>
        <w:jc w:val="left"/>
        <w:rPr>
          <w:rFonts w:hint="eastAsia"/>
        </w:rPr>
      </w:pPr>
      <w:r>
        <w:rPr>
          <w:rFonts w:hint="eastAsia"/>
        </w:rPr>
        <w:t>当然，两人都有这两种观念，但在保罗那里，救赎是首要的，基督是通过祂的救赎工作来启示父；而在约翰那里，突出的观念是启示，基督是通过彰显神是怎样的来施行祂救赎的大能。</w:t>
      </w:r>
    </w:p>
    <w:p w14:paraId="7D7094DC">
      <w:pPr>
        <w:pStyle w:val="4"/>
        <w:spacing w:before="0" w:line="336" w:lineRule="exact"/>
        <w:ind w:left="399" w:right="0"/>
        <w:jc w:val="left"/>
        <w:rPr>
          <w:rFonts w:hint="eastAsia"/>
        </w:rPr>
      </w:pPr>
    </w:p>
    <w:p w14:paraId="2DBDC490">
      <w:pPr>
        <w:pStyle w:val="4"/>
        <w:spacing w:before="0" w:line="336" w:lineRule="exact"/>
        <w:ind w:left="399" w:right="0"/>
        <w:jc w:val="left"/>
        <w:rPr>
          <w:rFonts w:hint="eastAsia"/>
        </w:rPr>
      </w:pPr>
      <w:r>
        <w:rPr>
          <w:rFonts w:hint="eastAsia"/>
        </w:rPr>
        <w:t>Further reflection does not add to the value or importance of such thoughts.</w:t>
      </w:r>
    </w:p>
    <w:p w14:paraId="5B421BF9">
      <w:pPr>
        <w:pStyle w:val="4"/>
        <w:spacing w:before="0" w:line="336" w:lineRule="exact"/>
        <w:ind w:left="399" w:right="0"/>
        <w:jc w:val="left"/>
        <w:rPr>
          <w:rFonts w:hint="eastAsia"/>
        </w:rPr>
      </w:pPr>
      <w:r>
        <w:rPr>
          <w:rFonts w:hint="eastAsia"/>
        </w:rPr>
        <w:t>进一步的思考并不会增加这类思想的价值或重要性。</w:t>
      </w:r>
    </w:p>
    <w:p w14:paraId="3EF69835">
      <w:pPr>
        <w:pStyle w:val="4"/>
        <w:spacing w:before="0" w:line="336" w:lineRule="exact"/>
        <w:ind w:left="399" w:right="0"/>
        <w:jc w:val="left"/>
        <w:rPr>
          <w:rFonts w:hint="eastAsia"/>
        </w:rPr>
      </w:pPr>
    </w:p>
    <w:p w14:paraId="2B344AAE">
      <w:pPr>
        <w:pStyle w:val="4"/>
        <w:spacing w:before="0" w:line="336" w:lineRule="exact"/>
        <w:ind w:left="399" w:right="0"/>
        <w:jc w:val="left"/>
        <w:rPr>
          <w:rFonts w:hint="eastAsia"/>
        </w:rPr>
      </w:pPr>
      <w:r>
        <w:rPr>
          <w:rFonts w:hint="eastAsia"/>
        </w:rPr>
        <w:t>Most students are agreed that the Pauline interpretation of Christianity underlies the Johannine one, and that the main differences between them are due to the fact that in Paul the essential Christian truth is exhibited directly in letters, while in John it is veiled or unveiled in the story of a life.</w:t>
      </w:r>
    </w:p>
    <w:p w14:paraId="26D38B70">
      <w:pPr>
        <w:pStyle w:val="4"/>
        <w:spacing w:before="0" w:line="336" w:lineRule="exact"/>
        <w:ind w:left="399" w:right="0"/>
        <w:jc w:val="left"/>
        <w:rPr>
          <w:rFonts w:hint="eastAsia"/>
        </w:rPr>
      </w:pPr>
      <w:r>
        <w:rPr>
          <w:rFonts w:hint="eastAsia"/>
        </w:rPr>
        <w:t>大多数学者都同意，保罗对基督教的诠释是约翰诠释的基础，他们之间的主要区别在于，在保罗那里，基督教的基本真理是直接在书信中展示的，而在约翰那里，它则是在一个生命的故事中被遮蔽或揭示。</w:t>
      </w:r>
    </w:p>
    <w:p w14:paraId="1C6F000E">
      <w:pPr>
        <w:pStyle w:val="4"/>
        <w:spacing w:before="0" w:line="336" w:lineRule="exact"/>
        <w:ind w:left="399" w:right="0"/>
        <w:jc w:val="left"/>
        <w:rPr>
          <w:rFonts w:hint="eastAsia"/>
        </w:rPr>
      </w:pPr>
    </w:p>
    <w:p w14:paraId="72B2642C">
      <w:pPr>
        <w:pStyle w:val="4"/>
        <w:spacing w:before="0" w:line="336" w:lineRule="exact"/>
        <w:ind w:left="399" w:right="0"/>
        <w:jc w:val="left"/>
        <w:rPr>
          <w:rFonts w:hint="eastAsia"/>
        </w:rPr>
      </w:pPr>
      <w:r>
        <w:rPr>
          <w:rFonts w:hint="eastAsia"/>
        </w:rPr>
        <w:t>But in the great Epistle of John we find the same emphasis as in Paul upon Christ's work in relation to sin.</w:t>
      </w:r>
    </w:p>
    <w:p w14:paraId="14314EED">
      <w:pPr>
        <w:pStyle w:val="4"/>
        <w:spacing w:before="0" w:line="336" w:lineRule="exact"/>
        <w:ind w:left="399" w:right="0"/>
        <w:jc w:val="left"/>
        <w:rPr>
          <w:rFonts w:hint="eastAsia"/>
        </w:rPr>
      </w:pPr>
      <w:r>
        <w:rPr>
          <w:rFonts w:hint="eastAsia"/>
        </w:rPr>
        <w:t>但在约翰那伟大的书信中，我们发现与保罗同样强调基督在与罪相关的工作。</w:t>
      </w:r>
    </w:p>
    <w:p w14:paraId="2F6C08C7">
      <w:pPr>
        <w:pStyle w:val="4"/>
        <w:spacing w:before="0" w:line="336" w:lineRule="exact"/>
        <w:ind w:left="399" w:right="0"/>
        <w:jc w:val="left"/>
        <w:rPr>
          <w:rFonts w:hint="eastAsia"/>
        </w:rPr>
      </w:pPr>
    </w:p>
    <w:p w14:paraId="77AF7130">
      <w:pPr>
        <w:pStyle w:val="4"/>
        <w:spacing w:before="0" w:line="336" w:lineRule="exact"/>
        <w:ind w:left="399" w:right="0"/>
        <w:jc w:val="left"/>
        <w:rPr>
          <w:rFonts w:hint="eastAsia"/>
        </w:rPr>
      </w:pPr>
      <w:r>
        <w:rPr>
          <w:rFonts w:hint="eastAsia"/>
        </w:rPr>
        <w:t>Jesus Christ the righteous—the person who does justice in His life and death to the whole relations of God and man as affected by sin—is Himself the propitiation for our sins (ἱλασμός: compare ἱλαστήριον in Paul), and not for ours only, but also for the whole world (2:2).</w:t>
      </w:r>
    </w:p>
    <w:p w14:paraId="24E12FF3">
      <w:pPr>
        <w:pStyle w:val="4"/>
        <w:spacing w:before="0" w:line="336" w:lineRule="exact"/>
        <w:ind w:left="399" w:right="0"/>
        <w:jc w:val="left"/>
        <w:rPr>
          <w:rFonts w:hint="eastAsia"/>
        </w:rPr>
      </w:pPr>
      <w:r>
        <w:rPr>
          <w:rFonts w:hint="eastAsia"/>
        </w:rPr>
        <w:t>那义者耶稣基督——那位在祂的生与死中，公允地处理了因罪而受影响的神与人全部关系的那一位——祂自己就是为我们罪孽作的挽回祭（ἱλασμός：比较保罗书中的ἱλαστήριον），不但为我们的罪，也为普天下人的罪（2:2）。</w:t>
      </w:r>
    </w:p>
    <w:p w14:paraId="57622B23">
      <w:pPr>
        <w:pStyle w:val="4"/>
        <w:spacing w:before="0" w:line="336" w:lineRule="exact"/>
        <w:ind w:left="399" w:right="0"/>
        <w:jc w:val="left"/>
        <w:rPr>
          <w:rFonts w:hint="eastAsia"/>
        </w:rPr>
      </w:pPr>
    </w:p>
    <w:p w14:paraId="57AE2773">
      <w:pPr>
        <w:pStyle w:val="4"/>
        <w:spacing w:before="0" w:line="336" w:lineRule="exact"/>
        <w:ind w:left="399" w:right="0"/>
        <w:jc w:val="left"/>
        <w:rPr>
          <w:rFonts w:hint="eastAsia"/>
        </w:rPr>
      </w:pPr>
      <w:r>
        <w:rPr>
          <w:rFonts w:hint="eastAsia"/>
        </w:rPr>
        <w:t>There is not, apart from this, a revelation of what God is which carries with it redeeming power; on the contrary, it is in the propitiation, and there only, that we have the revelation of redeeming love.</w:t>
      </w:r>
    </w:p>
    <w:p w14:paraId="670F77DB">
      <w:pPr>
        <w:pStyle w:val="4"/>
        <w:spacing w:before="0" w:line="336" w:lineRule="exact"/>
        <w:ind w:left="399" w:right="0"/>
        <w:jc w:val="left"/>
        <w:rPr>
          <w:rFonts w:hint="eastAsia"/>
        </w:rPr>
      </w:pPr>
      <w:r>
        <w:rPr>
          <w:rFonts w:hint="eastAsia"/>
        </w:rPr>
        <w:t>除此之外，并没有一个启示神是怎样的、并带有救赎大能的启示；相反，正是在挽回祭中，且唯独在那里，我们才拥有救赎之爱的启示。</w:t>
      </w:r>
    </w:p>
    <w:p w14:paraId="53292BF3">
      <w:pPr>
        <w:pStyle w:val="4"/>
        <w:spacing w:before="0" w:line="336" w:lineRule="exact"/>
        <w:ind w:left="399" w:right="0"/>
        <w:jc w:val="left"/>
        <w:rPr>
          <w:rFonts w:hint="eastAsia"/>
        </w:rPr>
      </w:pPr>
    </w:p>
    <w:p w14:paraId="755788CC">
      <w:pPr>
        <w:pStyle w:val="4"/>
        <w:spacing w:before="0" w:line="336" w:lineRule="exact"/>
        <w:ind w:left="399" w:right="0"/>
        <w:jc w:val="left"/>
        <w:rPr>
          <w:rFonts w:hint="eastAsia"/>
        </w:rPr>
      </w:pPr>
      <w:r>
        <w:rPr>
          <w:rFonts w:hint="eastAsia"/>
        </w:rPr>
        <w:t>In this is love, not that we loved God, but that He loved us, and sent His Son a propitiation for our sins (4:10).</w:t>
      </w:r>
    </w:p>
    <w:p w14:paraId="0C82EA13">
      <w:pPr>
        <w:pStyle w:val="4"/>
        <w:spacing w:before="0" w:line="336" w:lineRule="exact"/>
        <w:ind w:left="399" w:right="0"/>
        <w:jc w:val="left"/>
        <w:rPr>
          <w:rFonts w:hint="eastAsia"/>
        </w:rPr>
      </w:pPr>
      <w:r>
        <w:rPr>
          <w:rFonts w:hint="eastAsia"/>
        </w:rPr>
        <w:t>爱就在此，不是我们爱神，乃是祂爱我们，差祂的儿子为我们的罪作了挽回祭（4:10）。</w:t>
      </w:r>
    </w:p>
    <w:p w14:paraId="1E2562E8">
      <w:pPr>
        <w:pStyle w:val="4"/>
        <w:spacing w:before="0" w:line="336" w:lineRule="exact"/>
        <w:ind w:left="399" w:right="0"/>
        <w:jc w:val="left"/>
        <w:rPr>
          <w:rFonts w:hint="eastAsia"/>
        </w:rPr>
      </w:pPr>
    </w:p>
    <w:p w14:paraId="1E02E2FB">
      <w:pPr>
        <w:pStyle w:val="4"/>
        <w:spacing w:before="0" w:line="336" w:lineRule="exact"/>
        <w:ind w:left="399" w:right="0"/>
        <w:jc w:val="left"/>
        <w:rPr>
          <w:rFonts w:hint="eastAsia"/>
        </w:rPr>
      </w:pPr>
      <w:r>
        <w:rPr>
          <w:rFonts w:hint="eastAsia"/>
        </w:rPr>
        <w:t>Not only the truth here, but the form of thought in which it is conceived, is as close as possible to Paul's mind, as seen in Rom. 5:8: God makes good His love to us in that while we were yet sinners Christ died for us.</w:t>
      </w:r>
    </w:p>
    <w:p w14:paraId="0B8C3E07">
      <w:pPr>
        <w:pStyle w:val="4"/>
        <w:spacing w:before="0" w:line="336" w:lineRule="exact"/>
        <w:ind w:left="399" w:right="0"/>
        <w:jc w:val="left"/>
        <w:rPr>
          <w:rFonts w:hint="eastAsia"/>
        </w:rPr>
      </w:pPr>
      <w:r>
        <w:rPr>
          <w:rFonts w:hint="eastAsia"/>
        </w:rPr>
        <w:t>不仅这里的真理，而且构思它的思想形式，都尽可能地接近保罗的思想，正如在罗马书5章8节所见的：惟有基督在我们还作罪人的时候为我们死，神的爱就在此向我们显明了。</w:t>
      </w:r>
    </w:p>
    <w:p w14:paraId="1F8DAF8E">
      <w:pPr>
        <w:pStyle w:val="4"/>
        <w:spacing w:before="0" w:line="336" w:lineRule="exact"/>
        <w:ind w:left="399" w:right="0"/>
        <w:jc w:val="left"/>
        <w:rPr>
          <w:rFonts w:hint="eastAsia"/>
        </w:rPr>
      </w:pPr>
    </w:p>
    <w:p w14:paraId="0BC91AE7">
      <w:pPr>
        <w:pStyle w:val="4"/>
        <w:spacing w:before="0" w:line="336" w:lineRule="exact"/>
        <w:ind w:left="399" w:right="0"/>
        <w:jc w:val="left"/>
        <w:rPr>
          <w:rFonts w:hint="eastAsia"/>
        </w:rPr>
      </w:pPr>
      <w:r>
        <w:rPr>
          <w:rFonts w:hint="eastAsia"/>
        </w:rPr>
        <w:t>Neither apostle thinks of arguing,—God does not forgive without a propitiation, and therefore He is not an absolutely loving God.</w:t>
      </w:r>
    </w:p>
    <w:p w14:paraId="28174F89">
      <w:pPr>
        <w:pStyle w:val="4"/>
        <w:spacing w:before="0" w:line="336" w:lineRule="exact"/>
        <w:ind w:left="399" w:right="0"/>
        <w:jc w:val="left"/>
        <w:rPr>
          <w:rFonts w:hint="eastAsia"/>
        </w:rPr>
      </w:pPr>
      <w:r>
        <w:rPr>
          <w:rFonts w:hint="eastAsia"/>
        </w:rPr>
        <w:t>两位使徒都没有这样论证——神若非藉着挽回祭就不赦免，因此祂不是一位绝对慈爱的神。</w:t>
      </w:r>
    </w:p>
    <w:p w14:paraId="1C65158E">
      <w:pPr>
        <w:pStyle w:val="4"/>
        <w:spacing w:before="0" w:line="336" w:lineRule="exact"/>
        <w:ind w:left="399" w:right="0"/>
        <w:jc w:val="left"/>
        <w:rPr>
          <w:rFonts w:hint="eastAsia"/>
        </w:rPr>
      </w:pPr>
    </w:p>
    <w:p w14:paraId="0262D615">
      <w:pPr>
        <w:pStyle w:val="4"/>
        <w:spacing w:before="0" w:line="336" w:lineRule="exact"/>
        <w:ind w:left="399" w:right="0"/>
        <w:jc w:val="left"/>
        <w:rPr>
          <w:rFonts w:hint="eastAsia"/>
        </w:rPr>
      </w:pPr>
      <w:r>
        <w:rPr>
          <w:rFonts w:hint="eastAsia"/>
        </w:rPr>
        <w:t>They rather concur in arguing,— God, in order to forgive in consistency with Himself, provides a propitiation, and in doing so gives the supreme proof of love.</w:t>
      </w:r>
    </w:p>
    <w:p w14:paraId="5CA22C03">
      <w:pPr>
        <w:pStyle w:val="4"/>
        <w:spacing w:before="0" w:line="336" w:lineRule="exact"/>
        <w:ind w:left="399" w:right="0"/>
        <w:jc w:val="left"/>
        <w:rPr>
          <w:rFonts w:hint="eastAsia"/>
        </w:rPr>
      </w:pPr>
      <w:r>
        <w:rPr>
          <w:rFonts w:hint="eastAsia"/>
        </w:rPr>
        <w:t>他们反而一致论证——神为了与祂自己一致地施行赦免，便提供了一个挽回祭，并藉此给出了爱的至高明证。</w:t>
      </w:r>
    </w:p>
    <w:p w14:paraId="5755FBB0">
      <w:pPr>
        <w:pStyle w:val="4"/>
        <w:spacing w:before="0" w:line="336" w:lineRule="exact"/>
        <w:ind w:left="399" w:right="0"/>
        <w:jc w:val="left"/>
        <w:rPr>
          <w:rFonts w:hint="eastAsia"/>
        </w:rPr>
      </w:pPr>
    </w:p>
    <w:p w14:paraId="1A3C7B41">
      <w:pPr>
        <w:pStyle w:val="4"/>
        <w:spacing w:before="0" w:line="336" w:lineRule="exact"/>
        <w:ind w:left="399" w:right="0"/>
        <w:jc w:val="left"/>
        <w:rPr>
          <w:rFonts w:hint="eastAsia"/>
        </w:rPr>
      </w:pPr>
      <w:r>
        <w:rPr>
          <w:rFonts w:hint="eastAsia"/>
        </w:rPr>
        <w:t>The writer finds it impossible to take any interest in the attempts that have been made to assign the Gospel and the Epistle of John to different authors who are supposed to be discriminated, among other things, by the different views they hold on this subject.</w:t>
      </w:r>
    </w:p>
    <w:p w14:paraId="12E504D0">
      <w:pPr>
        <w:pStyle w:val="4"/>
        <w:spacing w:before="0" w:line="336" w:lineRule="exact"/>
        <w:ind w:left="399" w:right="0"/>
        <w:jc w:val="left"/>
        <w:rPr>
          <w:rFonts w:hint="eastAsia"/>
        </w:rPr>
      </w:pPr>
      <w:r>
        <w:rPr>
          <w:rFonts w:hint="eastAsia"/>
        </w:rPr>
        <w:t>作者发现自己无法对那些试图将《约翰福音》和《约翰一书》归于不同作者的尝试产生任何兴趣，这些作者据说可以根据他们在此主题上所持的不同观点等因素来加以区分。</w:t>
      </w:r>
    </w:p>
    <w:p w14:paraId="173600E2">
      <w:pPr>
        <w:pStyle w:val="4"/>
        <w:spacing w:before="0" w:line="336" w:lineRule="exact"/>
        <w:ind w:left="399" w:right="0"/>
        <w:jc w:val="left"/>
        <w:rPr>
          <w:rFonts w:hint="eastAsia"/>
        </w:rPr>
      </w:pPr>
    </w:p>
    <w:p w14:paraId="21535D5E">
      <w:pPr>
        <w:pStyle w:val="4"/>
        <w:spacing w:before="0" w:line="336" w:lineRule="exact"/>
        <w:ind w:left="399" w:right="0"/>
        <w:jc w:val="left"/>
        <w:rPr>
          <w:rFonts w:hint="eastAsia"/>
        </w:rPr>
      </w:pPr>
      <w:r>
        <w:rPr>
          <w:rFonts w:hint="eastAsia"/>
        </w:rPr>
        <w:t>The one primary and comprehensive word of the gospel regarding it is given as the testimony of John the Baptist to Jesus: 'Behold the Lamb of God, which taketh away the sin of the world.'</w:t>
      </w:r>
    </w:p>
    <w:p w14:paraId="0AE630BF">
      <w:pPr>
        <w:pStyle w:val="4"/>
        <w:spacing w:before="0" w:line="336" w:lineRule="exact"/>
        <w:ind w:left="399" w:right="0"/>
        <w:jc w:val="left"/>
        <w:rPr>
          <w:rFonts w:hint="eastAsia"/>
        </w:rPr>
      </w:pPr>
      <w:r>
        <w:rPr>
          <w:rFonts w:hint="eastAsia"/>
        </w:rPr>
        <w:t>关于这一点，福音书中最首要且全面的话语，是以施洗约翰对耶稣的见证形式给出的：‘看哪，神的羔羊，除去世人罪孽的。’</w:t>
      </w:r>
    </w:p>
    <w:p w14:paraId="2C54B3AD">
      <w:pPr>
        <w:pStyle w:val="4"/>
        <w:spacing w:before="0" w:line="336" w:lineRule="exact"/>
        <w:ind w:left="399" w:right="0"/>
        <w:jc w:val="left"/>
        <w:rPr>
          <w:rFonts w:hint="eastAsia"/>
        </w:rPr>
      </w:pPr>
    </w:p>
    <w:p w14:paraId="0F64200A">
      <w:pPr>
        <w:pStyle w:val="4"/>
        <w:spacing w:before="0" w:line="336" w:lineRule="exact"/>
        <w:ind w:left="399" w:right="0"/>
        <w:jc w:val="left"/>
        <w:rPr>
          <w:rFonts w:hint="eastAsia"/>
        </w:rPr>
      </w:pPr>
      <w:r>
        <w:rPr>
          <w:rFonts w:hint="eastAsia"/>
        </w:rPr>
        <w:t>A lamb which takes away sin is a sacrificial lamb, and it is not serious when one affects to find anything else here than what is suggested by the ἱλασμός of the epistle or the ἱλαστήριον of Paul.</w:t>
      </w:r>
    </w:p>
    <w:p w14:paraId="33444105">
      <w:pPr>
        <w:pStyle w:val="4"/>
        <w:spacing w:before="0" w:line="336" w:lineRule="exact"/>
        <w:ind w:left="399" w:right="0"/>
        <w:jc w:val="left"/>
        <w:rPr>
          <w:rFonts w:hint="eastAsia"/>
        </w:rPr>
      </w:pPr>
      <w:r>
        <w:rPr>
          <w:rFonts w:hint="eastAsia"/>
        </w:rPr>
        <w:t>除去罪孽的羔羊是一只献祭的羔羊，如果有人在这里假装发现了除了书信中的ἱλασμός或保罗书中的ἱλαστήριον所暗示的之外的任何东西，那是不严肃的。</w:t>
      </w:r>
    </w:p>
    <w:p w14:paraId="771BBE8F">
      <w:pPr>
        <w:pStyle w:val="4"/>
        <w:spacing w:before="0" w:line="336" w:lineRule="exact"/>
        <w:ind w:left="399" w:right="0"/>
        <w:jc w:val="left"/>
        <w:rPr>
          <w:rFonts w:hint="eastAsia"/>
        </w:rPr>
      </w:pPr>
    </w:p>
    <w:p w14:paraId="21FB988E">
      <w:pPr>
        <w:pStyle w:val="4"/>
        <w:spacing w:before="0" w:line="336" w:lineRule="exact"/>
        <w:ind w:left="399" w:right="0"/>
        <w:jc w:val="left"/>
        <w:rPr>
          <w:rFonts w:hint="eastAsia"/>
        </w:rPr>
      </w:pPr>
      <w:r>
        <w:rPr>
          <w:rFonts w:hint="eastAsia"/>
        </w:rPr>
        <w:t>Even if we concede to the idea of revelation the prominence in John which is sometimes claimed for it, we are compelled to say that what is revealed is the same for both apostles, and that for both it is revealed in the same way.</w:t>
      </w:r>
    </w:p>
    <w:p w14:paraId="725256F3">
      <w:pPr>
        <w:pStyle w:val="4"/>
        <w:spacing w:before="0" w:line="336" w:lineRule="exact"/>
        <w:ind w:left="399" w:right="0"/>
        <w:jc w:val="left"/>
        <w:rPr>
          <w:rFonts w:hint="eastAsia"/>
        </w:rPr>
      </w:pPr>
      <w:r>
        <w:rPr>
          <w:rFonts w:hint="eastAsia"/>
        </w:rPr>
        <w:t>即使我们承认启示的观念在约翰著作中具有人们有时声称的那种突出地位，我们也不得不说，两位使徒所启示的是相同的，并且对他们两人而言，其启示方式也是相同的。</w:t>
      </w:r>
    </w:p>
    <w:p w14:paraId="6D0AC23F">
      <w:pPr>
        <w:pStyle w:val="4"/>
        <w:spacing w:before="0" w:line="336" w:lineRule="exact"/>
        <w:ind w:left="399" w:right="0"/>
        <w:jc w:val="left"/>
        <w:rPr>
          <w:rFonts w:hint="eastAsia"/>
        </w:rPr>
      </w:pPr>
    </w:p>
    <w:p w14:paraId="064228D2">
      <w:pPr>
        <w:pStyle w:val="4"/>
        <w:spacing w:before="0" w:line="336" w:lineRule="exact"/>
        <w:ind w:left="399" w:right="0"/>
        <w:jc w:val="left"/>
        <w:rPr>
          <w:rFonts w:hint="eastAsia"/>
        </w:rPr>
      </w:pPr>
      <w:r>
        <w:rPr>
          <w:rFonts w:hint="eastAsia"/>
        </w:rPr>
        <w:t>Both see in Christ the propitiation—and nowhere else—the truth that God is love.</w:t>
      </w:r>
    </w:p>
    <w:p w14:paraId="35514BCF">
      <w:pPr>
        <w:pStyle w:val="4"/>
        <w:spacing w:before="0" w:line="336" w:lineRule="exact"/>
        <w:ind w:left="399" w:right="0"/>
        <w:jc w:val="left"/>
        <w:rPr>
          <w:rFonts w:hint="eastAsia"/>
        </w:rPr>
      </w:pPr>
      <w:r>
        <w:rPr>
          <w:rFonts w:hint="eastAsia"/>
        </w:rPr>
        <w:t>两人都在作为挽回祭的基督里——而不在别处——看见了神就是爱这个真理。</w:t>
      </w:r>
    </w:p>
    <w:p w14:paraId="26F80F5E">
      <w:pPr>
        <w:pStyle w:val="4"/>
        <w:spacing w:before="0" w:line="336" w:lineRule="exact"/>
        <w:ind w:left="399" w:right="0"/>
        <w:jc w:val="left"/>
        <w:rPr>
          <w:rFonts w:hint="eastAsia"/>
        </w:rPr>
      </w:pPr>
    </w:p>
    <w:p w14:paraId="0D37E9D9">
      <w:pPr>
        <w:pStyle w:val="4"/>
        <w:spacing w:before="0" w:line="336" w:lineRule="exact"/>
        <w:ind w:left="399" w:right="0"/>
        <w:jc w:val="left"/>
        <w:rPr>
          <w:rFonts w:hint="eastAsia"/>
        </w:rPr>
      </w:pPr>
      <w:r>
        <w:rPr>
          <w:rFonts w:hint="eastAsia"/>
        </w:rPr>
        <w:t>The meaning of that truth is discovered in the propitiation—and nowhere else.</w:t>
      </w:r>
    </w:p>
    <w:p w14:paraId="1C13A921">
      <w:pPr>
        <w:pStyle w:val="4"/>
        <w:spacing w:before="0" w:line="336" w:lineRule="exact"/>
        <w:ind w:left="399" w:right="0"/>
        <w:jc w:val="left"/>
        <w:rPr>
          <w:rFonts w:hint="eastAsia"/>
        </w:rPr>
      </w:pPr>
      <w:r>
        <w:rPr>
          <w:rFonts w:hint="eastAsia"/>
        </w:rPr>
        <w:t>那真理的意义是在挽回祭中——而不在别处——被发现的。</w:t>
      </w:r>
    </w:p>
    <w:p w14:paraId="135AB557">
      <w:pPr>
        <w:pStyle w:val="4"/>
        <w:spacing w:before="0" w:line="336" w:lineRule="exact"/>
        <w:ind w:left="399" w:right="0"/>
        <w:jc w:val="left"/>
        <w:rPr>
          <w:rFonts w:hint="eastAsia"/>
        </w:rPr>
      </w:pPr>
    </w:p>
    <w:p w14:paraId="6EAC6D7E">
      <w:pPr>
        <w:pStyle w:val="4"/>
        <w:spacing w:before="0" w:line="336" w:lineRule="exact"/>
        <w:ind w:left="399" w:right="0"/>
        <w:jc w:val="left"/>
        <w:rPr>
          <w:rFonts w:hint="eastAsia"/>
        </w:rPr>
      </w:pPr>
      <w:r>
        <w:rPr>
          <w:rFonts w:hint="eastAsia"/>
        </w:rPr>
        <w:t>Alike to Paul and to John it signified the conviction that the ultimate reality in this world of sinful men was not after all sin, law, judgment, death, or hell, but a goodness in God which bears sin in all the dreadful reality it has for men, and in so doing wins them to trust it, delivers them from sin, reconciles them to itself, and makes them partakers in a divine and eternal life.</w:t>
      </w:r>
    </w:p>
    <w:p w14:paraId="28076A4C">
      <w:pPr>
        <w:pStyle w:val="4"/>
        <w:spacing w:before="0" w:line="336" w:lineRule="exact"/>
        <w:ind w:left="399" w:right="0"/>
        <w:jc w:val="left"/>
        <w:rPr>
          <w:rFonts w:hint="eastAsia"/>
        </w:rPr>
      </w:pPr>
      <w:r>
        <w:rPr>
          <w:rFonts w:hint="eastAsia"/>
        </w:rPr>
        <w:t>对保罗和约翰来说，这同样意味着一种信念，即在这个充满罪人的世界里，最终的现实毕竟不是罪、律法、审判、死亡或地狱，而是神里面的一种良善，这良善担当了罪对人而言所具有的全部可怕现实，并藉此赢得了他们对它的信靠，将他们从罪中拯救出来，使他们与它自己和好，并使他们有份于一种神圣而永恒的生命。</w:t>
      </w:r>
    </w:p>
    <w:p w14:paraId="16EB74D4">
      <w:pPr>
        <w:pStyle w:val="4"/>
        <w:spacing w:before="0" w:line="336" w:lineRule="exact"/>
        <w:ind w:left="399" w:right="0"/>
        <w:jc w:val="left"/>
        <w:rPr>
          <w:rFonts w:hint="eastAsia"/>
        </w:rPr>
      </w:pPr>
    </w:p>
    <w:p w14:paraId="62C9C3DE">
      <w:pPr>
        <w:pStyle w:val="4"/>
        <w:spacing w:before="0" w:line="336" w:lineRule="exact"/>
        <w:ind w:left="399" w:right="0"/>
        <w:jc w:val="left"/>
        <w:rPr>
          <w:rFonts w:hint="eastAsia"/>
        </w:rPr>
      </w:pPr>
      <w:r>
        <w:rPr>
          <w:rFonts w:hint="eastAsia"/>
        </w:rPr>
        <w:t>In this all New Testament writers are at one.</w:t>
      </w:r>
    </w:p>
    <w:p w14:paraId="64C3D2B8">
      <w:pPr>
        <w:pStyle w:val="4"/>
        <w:spacing w:before="0" w:line="336" w:lineRule="exact"/>
        <w:ind w:left="399" w:right="0"/>
        <w:jc w:val="left"/>
        <w:rPr>
          <w:rFonts w:hint="eastAsia"/>
        </w:rPr>
      </w:pPr>
      <w:r>
        <w:rPr>
          <w:rFonts w:hint="eastAsia"/>
        </w:rPr>
        <w:t>在这一点上，所有新约作者都是一致的。</w:t>
      </w:r>
    </w:p>
    <w:p w14:paraId="7B7ABE04">
      <w:pPr>
        <w:pStyle w:val="4"/>
        <w:spacing w:before="0" w:line="336" w:lineRule="exact"/>
        <w:ind w:left="399" w:right="0"/>
        <w:jc w:val="left"/>
        <w:rPr>
          <w:rFonts w:hint="eastAsia"/>
        </w:rPr>
      </w:pPr>
    </w:p>
    <w:p w14:paraId="6C761040">
      <w:pPr>
        <w:pStyle w:val="4"/>
        <w:spacing w:before="0" w:line="336" w:lineRule="exact"/>
        <w:ind w:left="399" w:right="0"/>
        <w:jc w:val="left"/>
        <w:rPr>
          <w:rFonts w:hint="eastAsia"/>
        </w:rPr>
      </w:pPr>
      <w:r>
        <w:rPr>
          <w:rFonts w:hint="eastAsia"/>
        </w:rPr>
        <w:t>Perhaps it is an effect of the Johannine interest in revelation that when the Christian life is presented 'mystically' it is as a life in God—Christ carries us, so to speak, beyond Himself to the Father; whereas in Paul it is as a life in Christ —the soul rests in the Saviour who died for us and rose again.</w:t>
      </w:r>
    </w:p>
    <w:p w14:paraId="712598DF">
      <w:pPr>
        <w:pStyle w:val="4"/>
        <w:spacing w:before="0" w:line="336" w:lineRule="exact"/>
        <w:ind w:left="399" w:right="0"/>
        <w:jc w:val="left"/>
        <w:rPr>
          <w:rFonts w:hint="eastAsia"/>
        </w:rPr>
      </w:pPr>
      <w:r>
        <w:rPr>
          <w:rFonts w:hint="eastAsia"/>
        </w:rPr>
        <w:t>或许是约翰对启示的兴趣所产生的一个结果，当基督徒生活被‘奥秘地’呈现时，它被呈现为一种在神里面的生活——基督，可以说，将我们带到祂自己之外，引到父那里去；而在保罗那里，它则是一种在基督里的生活——灵魂安息在那为我们死而复活的救主里。</w:t>
      </w:r>
    </w:p>
    <w:p w14:paraId="7346A89E">
      <w:pPr>
        <w:pStyle w:val="4"/>
        <w:spacing w:before="0" w:line="336" w:lineRule="exact"/>
        <w:ind w:left="399" w:right="0"/>
        <w:jc w:val="left"/>
        <w:rPr>
          <w:rFonts w:hint="eastAsia"/>
        </w:rPr>
      </w:pPr>
    </w:p>
    <w:p w14:paraId="5031E225">
      <w:pPr>
        <w:pStyle w:val="4"/>
        <w:spacing w:before="0" w:line="336" w:lineRule="exact"/>
        <w:ind w:left="399" w:right="0"/>
        <w:jc w:val="left"/>
        <w:rPr>
          <w:rFonts w:hint="eastAsia"/>
        </w:rPr>
      </w:pPr>
      <w:r>
        <w:rPr>
          <w:rFonts w:hint="eastAsia"/>
        </w:rPr>
        <w:t>But all such contrasts are relative.</w:t>
      </w:r>
    </w:p>
    <w:p w14:paraId="26C7551D">
      <w:pPr>
        <w:pStyle w:val="4"/>
        <w:spacing w:before="0" w:line="336" w:lineRule="exact"/>
        <w:ind w:left="399" w:right="0"/>
        <w:jc w:val="left"/>
        <w:rPr>
          <w:rFonts w:hint="eastAsia"/>
        </w:rPr>
      </w:pPr>
      <w:r>
        <w:rPr>
          <w:rFonts w:hint="eastAsia"/>
        </w:rPr>
        <w:t>但所有这些对比都是相对的。</w:t>
      </w:r>
    </w:p>
    <w:p w14:paraId="77E9CBF1">
      <w:pPr>
        <w:pStyle w:val="4"/>
        <w:spacing w:before="0" w:line="336" w:lineRule="exact"/>
        <w:ind w:left="399" w:right="0"/>
        <w:jc w:val="left"/>
        <w:rPr>
          <w:rFonts w:hint="eastAsia"/>
        </w:rPr>
      </w:pPr>
    </w:p>
    <w:p w14:paraId="54789BEE">
      <w:pPr>
        <w:pStyle w:val="4"/>
        <w:spacing w:before="0" w:line="336" w:lineRule="exact"/>
        <w:ind w:left="399" w:right="0"/>
        <w:jc w:val="left"/>
        <w:rPr>
          <w:rFonts w:hint="eastAsia"/>
        </w:rPr>
      </w:pPr>
      <w:r>
        <w:rPr>
          <w:rFonts w:hint="eastAsia"/>
        </w:rPr>
        <w:t>The mysticism of John 15, for example, is quite Pauline, concerned from first to last with abiding in Christ, while Paul addresses the Thessalonians as a church 'in God the Father' as well as in the Lord Jesus Christ.</w:t>
      </w:r>
    </w:p>
    <w:p w14:paraId="4551294C">
      <w:pPr>
        <w:pStyle w:val="4"/>
        <w:spacing w:before="0" w:line="336" w:lineRule="exact"/>
        <w:ind w:left="399" w:right="0"/>
        <w:jc w:val="left"/>
        <w:rPr>
          <w:rFonts w:hint="eastAsia"/>
        </w:rPr>
      </w:pPr>
      <w:r>
        <w:rPr>
          <w:rFonts w:hint="eastAsia"/>
        </w:rPr>
        <w:t>例如，约翰福音15章的奥秘主义就相当有保罗的风格，从始至终都关乎常在基督里，而保罗也称帖撒罗尼迦教会为‘在父神和主耶稣基督里’的教会。</w:t>
      </w:r>
    </w:p>
    <w:p w14:paraId="343B0745">
      <w:pPr>
        <w:pStyle w:val="4"/>
        <w:spacing w:before="0" w:line="336" w:lineRule="exact"/>
        <w:ind w:left="399" w:right="0"/>
        <w:jc w:val="left"/>
        <w:rPr>
          <w:rFonts w:hint="eastAsia"/>
        </w:rPr>
      </w:pPr>
    </w:p>
    <w:p w14:paraId="5B8B0BC7">
      <w:pPr>
        <w:pStyle w:val="4"/>
        <w:spacing w:before="0" w:line="336" w:lineRule="exact"/>
        <w:ind w:left="399" w:right="0"/>
        <w:jc w:val="left"/>
        <w:rPr>
          <w:rFonts w:hint="eastAsia"/>
        </w:rPr>
      </w:pPr>
      <w:r>
        <w:rPr>
          <w:rFonts w:hint="eastAsia"/>
        </w:rPr>
        <w:t>Though the primary form of reconciliation is the sinner's reconciliation to God, this carries with it other modes of reconciliation to which Paul in particular directs attention.</w:t>
      </w:r>
    </w:p>
    <w:p w14:paraId="2A985C59">
      <w:pPr>
        <w:pStyle w:val="4"/>
        <w:spacing w:before="0" w:line="336" w:lineRule="exact"/>
        <w:ind w:left="399" w:right="0"/>
        <w:jc w:val="left"/>
        <w:rPr>
          <w:rFonts w:hint="eastAsia"/>
        </w:rPr>
      </w:pPr>
      <w:r>
        <w:rPr>
          <w:rFonts w:hint="eastAsia"/>
        </w:rPr>
        <w:t>虽然和好的首要形式是罪人与神和好，但这却带来了其他形式的和好，保罗特别指出了这些。</w:t>
      </w:r>
    </w:p>
    <w:p w14:paraId="7ABD17F3">
      <w:pPr>
        <w:pStyle w:val="4"/>
        <w:spacing w:before="0" w:line="336" w:lineRule="exact"/>
        <w:ind w:left="399" w:right="0"/>
        <w:jc w:val="left"/>
        <w:rPr>
          <w:rFonts w:hint="eastAsia"/>
        </w:rPr>
      </w:pPr>
    </w:p>
    <w:p w14:paraId="484891DE">
      <w:pPr>
        <w:pStyle w:val="4"/>
        <w:spacing w:before="0" w:line="336" w:lineRule="exact"/>
        <w:ind w:left="399" w:right="0"/>
        <w:jc w:val="left"/>
        <w:rPr>
          <w:rFonts w:hint="eastAsia"/>
        </w:rPr>
      </w:pPr>
      <w:r>
        <w:rPr>
          <w:rFonts w:hint="eastAsia"/>
        </w:rPr>
        <w:t>Thus it involves the reconciliation of Jew and Gentile, or rather of all races of men to each other.</w:t>
      </w:r>
    </w:p>
    <w:p w14:paraId="2E98DF3D">
      <w:pPr>
        <w:pStyle w:val="4"/>
        <w:spacing w:before="0" w:line="336" w:lineRule="exact"/>
        <w:ind w:left="399" w:right="0"/>
        <w:jc w:val="left"/>
        <w:rPr>
          <w:rFonts w:hint="eastAsia"/>
        </w:rPr>
      </w:pPr>
      <w:r>
        <w:rPr>
          <w:rFonts w:hint="eastAsia"/>
        </w:rPr>
        <w:t>因此，它包含了犹太人与外邦人的和好，或者更确切地说，是全人类各族彼此之间的和好。</w:t>
      </w:r>
    </w:p>
    <w:p w14:paraId="27F2E61F">
      <w:pPr>
        <w:pStyle w:val="4"/>
        <w:spacing w:before="0" w:line="336" w:lineRule="exact"/>
        <w:ind w:left="399" w:right="0"/>
        <w:jc w:val="left"/>
        <w:rPr>
          <w:rFonts w:hint="eastAsia"/>
        </w:rPr>
      </w:pPr>
    </w:p>
    <w:p w14:paraId="71674EA4">
      <w:pPr>
        <w:pStyle w:val="4"/>
        <w:spacing w:before="0" w:line="336" w:lineRule="exact"/>
        <w:ind w:left="399" w:right="0"/>
        <w:jc w:val="left"/>
        <w:rPr>
          <w:rFonts w:hint="eastAsia"/>
        </w:rPr>
      </w:pPr>
      <w:r>
        <w:rPr>
          <w:rFonts w:hint="eastAsia"/>
        </w:rPr>
        <w:t>It is when men are not right with God that they are most apt to fall out with each other, and in coming into right relations to God they discover that they are at one, in all that is deepest in their nature and their interests, with multitudes of whom they had been ignorant or from whom they had been estranged by prejudice and suspicion.</w:t>
      </w:r>
    </w:p>
    <w:p w14:paraId="2AB1D303">
      <w:pPr>
        <w:pStyle w:val="4"/>
        <w:spacing w:before="0" w:line="336" w:lineRule="exact"/>
        <w:ind w:left="399" w:right="0"/>
        <w:jc w:val="left"/>
        <w:rPr>
          <w:rFonts w:hint="eastAsia"/>
        </w:rPr>
      </w:pPr>
      <w:r>
        <w:rPr>
          <w:rFonts w:hint="eastAsia"/>
        </w:rPr>
        <w:t>正是在人与神的关系不正常时，他们最容易彼此不和，而在与神建立正常关系时，他们发现，在他们本性和利益最深处，他们与那些他们曾经不认识或因偏见和怀疑而疏远的许多人是一致的。</w:t>
      </w:r>
    </w:p>
    <w:p w14:paraId="46E8D18C">
      <w:pPr>
        <w:pStyle w:val="4"/>
        <w:spacing w:before="0" w:line="336" w:lineRule="exact"/>
        <w:ind w:left="399" w:right="0"/>
        <w:jc w:val="left"/>
        <w:rPr>
          <w:rFonts w:hint="eastAsia"/>
        </w:rPr>
      </w:pPr>
    </w:p>
    <w:p w14:paraId="2D63D004">
      <w:pPr>
        <w:pStyle w:val="4"/>
        <w:spacing w:before="0" w:line="336" w:lineRule="exact"/>
        <w:ind w:left="399" w:right="0"/>
        <w:jc w:val="left"/>
        <w:rPr>
          <w:rFonts w:hint="eastAsia"/>
        </w:rPr>
      </w:pPr>
      <w:r>
        <w:rPr>
          <w:rFonts w:hint="eastAsia"/>
        </w:rPr>
        <w:t>The apostle regards this as an important truth.</w:t>
      </w:r>
    </w:p>
    <w:p w14:paraId="1EAAF7DC">
      <w:pPr>
        <w:pStyle w:val="4"/>
        <w:spacing w:before="0" w:line="336" w:lineRule="exact"/>
        <w:ind w:left="399" w:right="0"/>
        <w:jc w:val="left"/>
        <w:rPr>
          <w:rFonts w:hint="eastAsia"/>
        </w:rPr>
      </w:pPr>
      <w:r>
        <w:rPr>
          <w:rFonts w:hint="eastAsia"/>
        </w:rPr>
        <w:t>使徒认为这是一个重要的真理。</w:t>
      </w:r>
    </w:p>
    <w:p w14:paraId="17FE2A81">
      <w:pPr>
        <w:pStyle w:val="4"/>
        <w:spacing w:before="0" w:line="336" w:lineRule="exact"/>
        <w:ind w:left="399" w:right="0"/>
        <w:jc w:val="left"/>
        <w:rPr>
          <w:rFonts w:hint="eastAsia"/>
        </w:rPr>
      </w:pPr>
    </w:p>
    <w:p w14:paraId="20BFA571">
      <w:pPr>
        <w:pStyle w:val="4"/>
        <w:spacing w:before="0" w:line="336" w:lineRule="exact"/>
        <w:ind w:left="399" w:right="0"/>
        <w:jc w:val="left"/>
        <w:rPr>
          <w:rFonts w:hint="eastAsia"/>
        </w:rPr>
      </w:pPr>
      <w:r>
        <w:rPr>
          <w:rFonts w:hint="eastAsia"/>
        </w:rPr>
        <w:t>Through Christ we all have our access by one Spirit unto the Father: our reconciliation to God includes our gathering together as one body in Christ.</w:t>
      </w:r>
    </w:p>
    <w:p w14:paraId="793246E3">
      <w:pPr>
        <w:pStyle w:val="4"/>
        <w:spacing w:before="0" w:line="336" w:lineRule="exact"/>
        <w:ind w:left="399" w:right="0"/>
        <w:jc w:val="left"/>
        <w:rPr>
          <w:rFonts w:hint="eastAsia"/>
        </w:rPr>
      </w:pPr>
      <w:r>
        <w:rPr>
          <w:rFonts w:hint="eastAsia"/>
        </w:rPr>
        <w:t>我们众人藉着基督，被一个圣灵所感，得以进到父面前：我们与神和好，包含了我们在基督里聚集成为一体。</w:t>
      </w:r>
    </w:p>
    <w:p w14:paraId="73850AF0">
      <w:pPr>
        <w:pStyle w:val="4"/>
        <w:spacing w:before="0" w:line="336" w:lineRule="exact"/>
        <w:ind w:left="399" w:right="0"/>
        <w:jc w:val="left"/>
        <w:rPr>
          <w:rFonts w:hint="eastAsia"/>
        </w:rPr>
      </w:pPr>
    </w:p>
    <w:p w14:paraId="351F5184">
      <w:pPr>
        <w:pStyle w:val="4"/>
        <w:spacing w:before="0" w:line="336" w:lineRule="exact"/>
        <w:ind w:left="399" w:right="0"/>
        <w:jc w:val="left"/>
        <w:rPr>
          <w:rFonts w:hint="eastAsia"/>
        </w:rPr>
      </w:pPr>
      <w:r>
        <w:rPr>
          <w:rFonts w:hint="eastAsia"/>
        </w:rPr>
        <w:t>The reconciliation of individuals creates the Church (Eph. 2:14 ff.).</w:t>
      </w:r>
    </w:p>
    <w:p w14:paraId="2D6634AB">
      <w:pPr>
        <w:pStyle w:val="4"/>
        <w:spacing w:before="0" w:line="336" w:lineRule="exact"/>
        <w:ind w:left="399" w:right="0"/>
        <w:jc w:val="left"/>
        <w:rPr>
          <w:rFonts w:hint="eastAsia"/>
        </w:rPr>
      </w:pPr>
      <w:r>
        <w:rPr>
          <w:rFonts w:hint="eastAsia"/>
        </w:rPr>
        <w:t>个人的和好创造了教会（弗2:14及后）。</w:t>
      </w:r>
    </w:p>
    <w:p w14:paraId="722604BE">
      <w:pPr>
        <w:pStyle w:val="4"/>
        <w:spacing w:before="0" w:line="336" w:lineRule="exact"/>
        <w:ind w:left="399" w:right="0"/>
        <w:jc w:val="left"/>
        <w:rPr>
          <w:rFonts w:hint="eastAsia"/>
        </w:rPr>
      </w:pPr>
    </w:p>
    <w:p w14:paraId="56B3607D">
      <w:pPr>
        <w:pStyle w:val="4"/>
        <w:spacing w:before="0" w:line="336" w:lineRule="exact"/>
        <w:ind w:left="399" w:right="0"/>
        <w:jc w:val="left"/>
        <w:rPr>
          <w:rFonts w:hint="eastAsia"/>
        </w:rPr>
      </w:pPr>
      <w:r>
        <w:rPr>
          <w:rFonts w:hint="eastAsia"/>
        </w:rPr>
        <w:t>It is not so much the carrying of this process one step further, in the way of experience, as a characteristic assertion of the absoluteness of Christianity, when we find Paul declaring to the Colossians, that it has pleased the Father through Christ 'to reconcile all things to Himself … whether they be things on earth or things in heaven.'</w:t>
      </w:r>
    </w:p>
    <w:p w14:paraId="63FE15AF">
      <w:pPr>
        <w:pStyle w:val="4"/>
        <w:spacing w:before="0" w:line="336" w:lineRule="exact"/>
        <w:ind w:left="399" w:right="0"/>
        <w:jc w:val="left"/>
        <w:rPr>
          <w:rFonts w:hint="eastAsia"/>
        </w:rPr>
      </w:pPr>
      <w:r>
        <w:rPr>
          <w:rFonts w:hint="eastAsia"/>
        </w:rPr>
        <w:t>当我们发现保罗向歌罗西人宣告，父喜欢藉着基督‘叫万有……都与自己和好了……无论是地上的、天上的’时，这与其说是在经验层面上将此过程再推进一步，不如说是对基督教绝对性的一种典型断言。</w:t>
      </w:r>
    </w:p>
    <w:p w14:paraId="5D3B1C84">
      <w:pPr>
        <w:pStyle w:val="4"/>
        <w:spacing w:before="0" w:line="336" w:lineRule="exact"/>
        <w:ind w:left="399" w:right="0"/>
        <w:jc w:val="left"/>
        <w:rPr>
          <w:rFonts w:hint="eastAsia"/>
        </w:rPr>
      </w:pPr>
    </w:p>
    <w:p w14:paraId="3BE45733">
      <w:pPr>
        <w:pStyle w:val="4"/>
        <w:spacing w:before="0" w:line="336" w:lineRule="exact"/>
        <w:ind w:left="399" w:right="0"/>
        <w:jc w:val="left"/>
        <w:rPr>
          <w:rFonts w:hint="eastAsia"/>
        </w:rPr>
      </w:pPr>
      <w:r>
        <w:rPr>
          <w:rFonts w:hint="eastAsia"/>
        </w:rPr>
        <w:t>The reconciliation achieved in Christ is so transcendent and wonderful, that there is no limit to its scope.</w:t>
      </w:r>
    </w:p>
    <w:p w14:paraId="5A1EB29C">
      <w:pPr>
        <w:pStyle w:val="4"/>
        <w:spacing w:before="0" w:line="336" w:lineRule="exact"/>
        <w:ind w:left="399" w:right="0"/>
        <w:jc w:val="left"/>
        <w:rPr>
          <w:rFonts w:hint="eastAsia"/>
        </w:rPr>
      </w:pPr>
      <w:r>
        <w:rPr>
          <w:rFonts w:hint="eastAsia"/>
        </w:rPr>
        <w:t>在基督里成就的和好是如此超越和奇妙，以至于其范围没有限制。</w:t>
      </w:r>
    </w:p>
    <w:p w14:paraId="3ADAEFED">
      <w:pPr>
        <w:pStyle w:val="4"/>
        <w:spacing w:before="0" w:line="336" w:lineRule="exact"/>
        <w:ind w:left="399" w:right="0"/>
        <w:jc w:val="left"/>
        <w:rPr>
          <w:rFonts w:hint="eastAsia"/>
        </w:rPr>
      </w:pPr>
    </w:p>
    <w:p w14:paraId="2ADBB945">
      <w:pPr>
        <w:pStyle w:val="4"/>
        <w:spacing w:before="0" w:line="336" w:lineRule="exact"/>
        <w:ind w:left="399" w:right="0"/>
        <w:jc w:val="left"/>
        <w:rPr>
          <w:rFonts w:hint="eastAsia"/>
        </w:rPr>
      </w:pPr>
      <w:r>
        <w:rPr>
          <w:rFonts w:hint="eastAsia"/>
        </w:rPr>
        <w:t>Wherever we have to think of reconciliation, in the seen world or the unseen, in Him lie the love and power by which it must be achieved.</w:t>
      </w:r>
    </w:p>
    <w:p w14:paraId="099E7D6C">
      <w:pPr>
        <w:pStyle w:val="4"/>
        <w:spacing w:before="0" w:line="336" w:lineRule="exact"/>
        <w:ind w:left="399" w:right="0"/>
        <w:jc w:val="left"/>
        <w:rPr>
          <w:rFonts w:hint="eastAsia"/>
        </w:rPr>
      </w:pPr>
      <w:r>
        <w:rPr>
          <w:rFonts w:hint="eastAsia"/>
        </w:rPr>
        <w:t>无论我们在可见的世界还是不可见的世界中需要思考和好，成就和好所需的爱与能力都在祂里面。</w:t>
      </w:r>
    </w:p>
    <w:p w14:paraId="36A04774">
      <w:pPr>
        <w:pStyle w:val="4"/>
        <w:spacing w:before="0" w:line="336" w:lineRule="exact"/>
        <w:ind w:left="399" w:right="0"/>
        <w:jc w:val="left"/>
        <w:rPr>
          <w:rFonts w:hint="eastAsia"/>
        </w:rPr>
      </w:pPr>
    </w:p>
    <w:p w14:paraId="1C2EF202">
      <w:pPr>
        <w:pStyle w:val="4"/>
        <w:spacing w:before="0" w:line="336" w:lineRule="exact"/>
        <w:ind w:left="399" w:right="0"/>
        <w:jc w:val="left"/>
        <w:rPr>
          <w:rFonts w:hint="eastAsia"/>
        </w:rPr>
      </w:pPr>
      <w:r>
        <w:rPr>
          <w:rFonts w:hint="eastAsia"/>
        </w:rPr>
        <w:t>Though we cannot tell precisely what Paul had in his mind when he spoke of things in heaven as needing reconciliation, we can understand his feeling; there is no problem of reconciliation too hard for the love which has borne our sins at the cross.</w:t>
      </w:r>
    </w:p>
    <w:p w14:paraId="51D9D4E9">
      <w:pPr>
        <w:pStyle w:val="4"/>
        <w:spacing w:before="0" w:line="336" w:lineRule="exact"/>
        <w:ind w:left="399" w:right="0"/>
        <w:jc w:val="left"/>
        <w:rPr>
          <w:rFonts w:hint="eastAsia"/>
        </w:rPr>
      </w:pPr>
      <w:r>
        <w:rPr>
          <w:rFonts w:hint="eastAsia"/>
        </w:rPr>
        <w:t>虽然我们无法确切地说出保罗在谈到天上的事物需要和好时心中所想的是什么，但我们能理解他的感受；对于那在十字架上担当了我们罪孽的爱而言，没有任何和好的问题是太难的。</w:t>
      </w:r>
    </w:p>
    <w:p w14:paraId="12C53237">
      <w:pPr>
        <w:pStyle w:val="4"/>
        <w:spacing w:before="0" w:line="336" w:lineRule="exact"/>
        <w:ind w:left="399" w:right="0"/>
        <w:jc w:val="left"/>
        <w:rPr>
          <w:rFonts w:hint="eastAsia"/>
        </w:rPr>
      </w:pPr>
    </w:p>
    <w:p w14:paraId="79C9020C">
      <w:pPr>
        <w:pStyle w:val="4"/>
        <w:spacing w:before="0" w:line="336" w:lineRule="exact"/>
        <w:ind w:left="399" w:right="0"/>
        <w:jc w:val="left"/>
        <w:rPr>
          <w:rFonts w:hint="eastAsia"/>
        </w:rPr>
      </w:pPr>
      <w:r>
        <w:rPr>
          <w:rFonts w:hint="eastAsia"/>
        </w:rPr>
        <w:t>The term reconciliation is not applied by the apostle to the process by which men (as we might say) are reconciled to the conditions of existence, but the truth which can be thus designated bulks largely in his mind.</w:t>
      </w:r>
    </w:p>
    <w:p w14:paraId="1DD168B9">
      <w:pPr>
        <w:pStyle w:val="4"/>
        <w:spacing w:before="0" w:line="336" w:lineRule="exact"/>
        <w:ind w:left="399" w:right="0"/>
        <w:jc w:val="left"/>
        <w:rPr>
          <w:rFonts w:hint="eastAsia"/>
        </w:rPr>
      </w:pPr>
      <w:r>
        <w:rPr>
          <w:rFonts w:hint="eastAsia"/>
        </w:rPr>
        <w:t>使徒并没有将“和好”一词用于人（我们可以这样说）与生存条件和解的过程，但这个词可以指代的真理却在他的思想中占据了重要位置。</w:t>
      </w:r>
    </w:p>
    <w:p w14:paraId="5CF09B6E">
      <w:pPr>
        <w:pStyle w:val="4"/>
        <w:spacing w:before="0" w:line="336" w:lineRule="exact"/>
        <w:ind w:left="399" w:right="0"/>
        <w:jc w:val="left"/>
        <w:rPr>
          <w:rFonts w:hint="eastAsia"/>
        </w:rPr>
      </w:pPr>
    </w:p>
    <w:p w14:paraId="5711D987">
      <w:pPr>
        <w:pStyle w:val="4"/>
        <w:spacing w:before="0" w:line="336" w:lineRule="exact"/>
        <w:ind w:left="399" w:right="0"/>
        <w:jc w:val="left"/>
        <w:rPr>
          <w:rFonts w:hint="eastAsia"/>
        </w:rPr>
      </w:pPr>
      <w:r>
        <w:rPr>
          <w:rFonts w:hint="eastAsia"/>
        </w:rPr>
        <w:t>He expresses it in such daring words as, 'All things are yours … the world, or life, or death'; or again, 'All things work together for good to them that love God'; or most sublimely in the end of the eighth chapter of Romans: 'I am persuaded that neither death, nor life, nor angels, nor principalities, nor powers, nor things present, nor things to come, nor height, nor depth, nor any other creature, shall be able to separate us from the love of God which is in Christ Jesus our Lord.'</w:t>
      </w:r>
    </w:p>
    <w:p w14:paraId="0FBA30FA">
      <w:pPr>
        <w:pStyle w:val="4"/>
        <w:spacing w:before="0" w:line="336" w:lineRule="exact"/>
        <w:ind w:left="399" w:right="0"/>
        <w:jc w:val="left"/>
        <w:rPr>
          <w:rFonts w:hint="eastAsia"/>
        </w:rPr>
      </w:pPr>
      <w:r>
        <w:rPr>
          <w:rFonts w:hint="eastAsia"/>
        </w:rPr>
        <w:t>他用这样大胆的话语来表达它，如：‘万有全是你们的……或世界、或生、或死’；又如：‘万事都互相效力，叫爱神的人得益处’；或者在罗马书第八章末尾最为崇高地表达：‘因为我深信无论是死，是生，是天使，是掌权的，是有能的，是现在的事，是将来的事，是高处的，是低处的，是别的受造之物，都不能叫我们与神的爱隔绝；这爱是在我们的主基督耶稣里的。’</w:t>
      </w:r>
    </w:p>
    <w:p w14:paraId="2B0E8E12">
      <w:pPr>
        <w:pStyle w:val="4"/>
        <w:spacing w:before="0" w:line="336" w:lineRule="exact"/>
        <w:ind w:left="399" w:right="0"/>
        <w:jc w:val="left"/>
        <w:rPr>
          <w:rFonts w:hint="eastAsia"/>
        </w:rPr>
      </w:pPr>
    </w:p>
    <w:p w14:paraId="18AED041">
      <w:pPr>
        <w:pStyle w:val="4"/>
        <w:spacing w:before="0" w:line="336" w:lineRule="exact"/>
        <w:ind w:left="399" w:right="0"/>
        <w:jc w:val="left"/>
        <w:rPr>
          <w:rFonts w:hint="eastAsia"/>
        </w:rPr>
      </w:pPr>
      <w:r>
        <w:rPr>
          <w:rFonts w:hint="eastAsia"/>
        </w:rPr>
        <w:t>Reconciliation to God is not realised unless it includes reconciliation to the order of God's providence, and to the circumstances of our life as fixed for us by Him.</w:t>
      </w:r>
    </w:p>
    <w:p w14:paraId="4DB2E660">
      <w:pPr>
        <w:pStyle w:val="4"/>
        <w:spacing w:before="0" w:line="336" w:lineRule="exact"/>
        <w:ind w:left="399" w:right="0"/>
        <w:jc w:val="left"/>
        <w:rPr>
          <w:rFonts w:hint="eastAsia"/>
        </w:rPr>
      </w:pPr>
      <w:r>
        <w:rPr>
          <w:rFonts w:hint="eastAsia"/>
        </w:rPr>
        <w:t>与神和好，除非包含了与神护理的秩序和好，以及与祂为我们定下的人生境遇和好，否则就并未实现。</w:t>
      </w:r>
    </w:p>
    <w:p w14:paraId="37746120">
      <w:pPr>
        <w:pStyle w:val="4"/>
        <w:spacing w:before="0" w:line="336" w:lineRule="exact"/>
        <w:ind w:left="399" w:right="0"/>
        <w:jc w:val="left"/>
        <w:rPr>
          <w:rFonts w:hint="eastAsia"/>
        </w:rPr>
      </w:pPr>
    </w:p>
    <w:p w14:paraId="49DFE209">
      <w:pPr>
        <w:pStyle w:val="4"/>
        <w:spacing w:before="0" w:line="336" w:lineRule="exact"/>
        <w:ind w:left="399" w:right="0"/>
        <w:jc w:val="left"/>
        <w:rPr>
          <w:rFonts w:hint="eastAsia"/>
        </w:rPr>
      </w:pPr>
      <w:r>
        <w:rPr>
          <w:rFonts w:hint="eastAsia"/>
        </w:rPr>
        <w:t>We are not really reconciled to Him if we are at war with the conditions of human existence, and lead a resentful, querulous, or despondent life.</w:t>
      </w:r>
    </w:p>
    <w:p w14:paraId="3D58636C">
      <w:pPr>
        <w:pStyle w:val="4"/>
        <w:spacing w:before="0" w:line="336" w:lineRule="exact"/>
        <w:ind w:left="399" w:right="0"/>
        <w:jc w:val="left"/>
        <w:rPr>
          <w:rFonts w:hint="eastAsia"/>
        </w:rPr>
      </w:pPr>
      <w:r>
        <w:rPr>
          <w:rFonts w:hint="eastAsia"/>
        </w:rPr>
        <w:t>如果我们与人类生存的条件处于交战状态，过着一种充满怨恨、抱怨或沮丧的生活，我们就并未真正与祂和好。</w:t>
      </w:r>
    </w:p>
    <w:p w14:paraId="7460DB4A">
      <w:pPr>
        <w:pStyle w:val="4"/>
        <w:spacing w:before="0" w:line="336" w:lineRule="exact"/>
        <w:ind w:left="399" w:right="0"/>
        <w:jc w:val="left"/>
        <w:rPr>
          <w:rFonts w:hint="eastAsia"/>
        </w:rPr>
      </w:pPr>
    </w:p>
    <w:p w14:paraId="0D834E8B">
      <w:pPr>
        <w:pStyle w:val="4"/>
        <w:spacing w:before="0" w:line="336" w:lineRule="exact"/>
        <w:ind w:left="399" w:right="0"/>
        <w:jc w:val="left"/>
        <w:rPr>
          <w:rFonts w:hint="eastAsia"/>
        </w:rPr>
      </w:pPr>
      <w:r>
        <w:rPr>
          <w:rFonts w:hint="eastAsia"/>
        </w:rPr>
        <w:t>True reconciliation confronts the world in another mood.</w:t>
      </w:r>
    </w:p>
    <w:p w14:paraId="11FFF8D1">
      <w:pPr>
        <w:pStyle w:val="4"/>
        <w:spacing w:before="0" w:line="336" w:lineRule="exact"/>
        <w:ind w:left="399" w:right="0"/>
        <w:jc w:val="left"/>
        <w:rPr>
          <w:rFonts w:hint="eastAsia"/>
        </w:rPr>
      </w:pPr>
      <w:r>
        <w:rPr>
          <w:rFonts w:hint="eastAsia"/>
        </w:rPr>
        <w:t>真正的和好以另一种心境面对世界。</w:t>
      </w:r>
    </w:p>
    <w:p w14:paraId="35928342">
      <w:pPr>
        <w:pStyle w:val="4"/>
        <w:spacing w:before="0" w:line="336" w:lineRule="exact"/>
        <w:ind w:left="399" w:right="0"/>
        <w:jc w:val="left"/>
        <w:rPr>
          <w:rFonts w:hint="eastAsia"/>
        </w:rPr>
      </w:pPr>
    </w:p>
    <w:p w14:paraId="43E3241B">
      <w:pPr>
        <w:pStyle w:val="4"/>
        <w:spacing w:before="0" w:line="336" w:lineRule="exact"/>
        <w:ind w:left="399" w:right="0"/>
        <w:jc w:val="left"/>
        <w:rPr>
          <w:rFonts w:hint="eastAsia"/>
        </w:rPr>
      </w:pPr>
      <w:r>
        <w:rPr>
          <w:rFonts w:hint="eastAsia"/>
        </w:rPr>
        <w:t>It can say, 'I have learned in whatever state I am therein to be content.'</w:t>
      </w:r>
    </w:p>
    <w:p w14:paraId="361492A2">
      <w:pPr>
        <w:pStyle w:val="4"/>
        <w:spacing w:before="0" w:line="336" w:lineRule="exact"/>
        <w:ind w:left="399" w:right="0"/>
        <w:jc w:val="left"/>
        <w:rPr>
          <w:rFonts w:hint="eastAsia"/>
        </w:rPr>
      </w:pPr>
      <w:r>
        <w:rPr>
          <w:rFonts w:hint="eastAsia"/>
        </w:rPr>
        <w:t>它可以说：‘我无论在什么景况都可以知足，这是我已经学会了。’</w:t>
      </w:r>
    </w:p>
    <w:p w14:paraId="10C7F075">
      <w:pPr>
        <w:pStyle w:val="4"/>
        <w:spacing w:before="0" w:line="336" w:lineRule="exact"/>
        <w:ind w:left="399" w:right="0"/>
        <w:jc w:val="left"/>
        <w:rPr>
          <w:rFonts w:hint="eastAsia"/>
        </w:rPr>
      </w:pPr>
    </w:p>
    <w:p w14:paraId="530EFDBC">
      <w:pPr>
        <w:pStyle w:val="4"/>
        <w:spacing w:before="0" w:line="336" w:lineRule="exact"/>
        <w:ind w:left="399" w:right="0"/>
        <w:jc w:val="left"/>
        <w:rPr>
          <w:rFonts w:hint="eastAsia"/>
        </w:rPr>
      </w:pPr>
      <w:r>
        <w:rPr>
          <w:rFonts w:hint="eastAsia"/>
        </w:rPr>
        <w:t>It can say, 'We glory in tribulations also.'</w:t>
      </w:r>
    </w:p>
    <w:p w14:paraId="7A2B6B77">
      <w:pPr>
        <w:pStyle w:val="4"/>
        <w:spacing w:before="0" w:line="336" w:lineRule="exact"/>
        <w:ind w:left="399" w:right="0"/>
        <w:jc w:val="left"/>
        <w:rPr>
          <w:rFonts w:hint="eastAsia"/>
        </w:rPr>
      </w:pPr>
      <w:r>
        <w:rPr>
          <w:rFonts w:hint="eastAsia"/>
        </w:rPr>
        <w:t>它可以说：‘就是在患难中也是欢欢喜喜的。’</w:t>
      </w:r>
    </w:p>
    <w:p w14:paraId="18B66724">
      <w:pPr>
        <w:pStyle w:val="4"/>
        <w:spacing w:before="0" w:line="336" w:lineRule="exact"/>
        <w:ind w:left="399" w:right="0"/>
        <w:jc w:val="left"/>
        <w:rPr>
          <w:rFonts w:hint="eastAsia"/>
        </w:rPr>
      </w:pPr>
    </w:p>
    <w:p w14:paraId="5C44D6AD">
      <w:pPr>
        <w:pStyle w:val="4"/>
        <w:spacing w:before="0" w:line="336" w:lineRule="exact"/>
        <w:ind w:left="399" w:right="0"/>
        <w:jc w:val="left"/>
        <w:rPr>
          <w:rFonts w:hint="eastAsia"/>
        </w:rPr>
      </w:pPr>
      <w:r>
        <w:rPr>
          <w:rFonts w:hint="eastAsia"/>
        </w:rPr>
        <w:t>It can look the most painful things in the face—tribulation, distress, persecution, famine, nakedness, peril, sword—and cry, 'In all these things we are more than conquerors through Him that loved us.'</w:t>
      </w:r>
    </w:p>
    <w:p w14:paraId="0E5E01E1">
      <w:pPr>
        <w:pStyle w:val="4"/>
        <w:spacing w:before="0" w:line="336" w:lineRule="exact"/>
        <w:ind w:left="399" w:right="0"/>
        <w:jc w:val="left"/>
        <w:rPr>
          <w:rFonts w:hint="eastAsia"/>
        </w:rPr>
      </w:pPr>
      <w:r>
        <w:rPr>
          <w:rFonts w:hint="eastAsia"/>
        </w:rPr>
        <w:t>它可以直面最痛苦的事物——患难、困苦、逼迫、饥饿、赤身露体、危险、刀剑——并呼喊：‘然而，靠着爱我们的主，在这一切的事上已经得胜有余了。’</w:t>
      </w:r>
    </w:p>
    <w:p w14:paraId="4A9987BE">
      <w:pPr>
        <w:pStyle w:val="4"/>
        <w:spacing w:before="0" w:line="336" w:lineRule="exact"/>
        <w:ind w:left="399" w:right="0"/>
        <w:jc w:val="left"/>
        <w:rPr>
          <w:rFonts w:hint="eastAsia"/>
        </w:rPr>
      </w:pPr>
    </w:p>
    <w:p w14:paraId="2A088796">
      <w:pPr>
        <w:pStyle w:val="4"/>
        <w:spacing w:before="0" w:line="336" w:lineRule="exact"/>
        <w:ind w:left="399" w:right="0"/>
        <w:jc w:val="left"/>
        <w:rPr>
          <w:rFonts w:hint="eastAsia"/>
        </w:rPr>
      </w:pPr>
      <w:r>
        <w:rPr>
          <w:rFonts w:hint="eastAsia"/>
        </w:rPr>
        <w:t>It is of the utmost importance to keep this in mind when we think of the life of the justified or reconciled.</w:t>
      </w:r>
    </w:p>
    <w:p w14:paraId="48B8530D">
      <w:pPr>
        <w:pStyle w:val="4"/>
        <w:spacing w:before="0" w:line="336" w:lineRule="exact"/>
        <w:ind w:left="399" w:right="0"/>
        <w:jc w:val="left"/>
        <w:rPr>
          <w:rFonts w:hint="eastAsia"/>
        </w:rPr>
      </w:pPr>
      <w:r>
        <w:rPr>
          <w:rFonts w:hint="eastAsia"/>
        </w:rPr>
        <w:t>当我们思想称义者或与神和好之人的生命时，牢记这一点是至关重要的。</w:t>
      </w:r>
    </w:p>
    <w:p w14:paraId="2B2A8E67">
      <w:pPr>
        <w:pStyle w:val="4"/>
        <w:spacing w:before="0" w:line="336" w:lineRule="exact"/>
        <w:ind w:left="399" w:right="0"/>
        <w:jc w:val="left"/>
        <w:rPr>
          <w:rFonts w:hint="eastAsia"/>
        </w:rPr>
      </w:pPr>
    </w:p>
    <w:p w14:paraId="7963EF37">
      <w:pPr>
        <w:pStyle w:val="4"/>
        <w:spacing w:before="0" w:line="336" w:lineRule="exact"/>
        <w:ind w:left="399" w:right="0"/>
        <w:jc w:val="left"/>
        <w:rPr>
          <w:rFonts w:hint="eastAsia"/>
        </w:rPr>
      </w:pPr>
      <w:r>
        <w:rPr>
          <w:rFonts w:hint="eastAsia"/>
        </w:rPr>
        <w:t>There is a way of conceiving justification or reconciliation which reduces it as nearly as possible to moral nullity; it is something with the nature of fiction about it, something which speaks in terms of imputation as distinct from inspiration.</w:t>
      </w:r>
    </w:p>
    <w:p w14:paraId="3B261466">
      <w:pPr>
        <w:pStyle w:val="4"/>
        <w:spacing w:before="0" w:line="336" w:lineRule="exact"/>
        <w:ind w:left="399" w:right="0"/>
        <w:jc w:val="left"/>
        <w:rPr>
          <w:rFonts w:hint="eastAsia"/>
        </w:rPr>
      </w:pPr>
      <w:r>
        <w:rPr>
          <w:rFonts w:hint="eastAsia"/>
        </w:rPr>
        <w:t>有一种构想称义或和好的方式，几乎将其贬低为道德上的虚无；它带有某种虚构的性质，是以归算而非感动的术语来论述的。</w:t>
      </w:r>
    </w:p>
    <w:p w14:paraId="6BA03D7D">
      <w:pPr>
        <w:pStyle w:val="4"/>
        <w:spacing w:before="0" w:line="336" w:lineRule="exact"/>
        <w:ind w:left="399" w:right="0"/>
        <w:jc w:val="left"/>
        <w:rPr>
          <w:rFonts w:hint="eastAsia"/>
        </w:rPr>
      </w:pPr>
    </w:p>
    <w:p w14:paraId="5B891527">
      <w:pPr>
        <w:pStyle w:val="4"/>
        <w:spacing w:before="0" w:line="336" w:lineRule="exact"/>
        <w:ind w:left="399" w:right="0"/>
        <w:jc w:val="left"/>
        <w:rPr>
          <w:rFonts w:hint="eastAsia"/>
        </w:rPr>
      </w:pPr>
      <w:r>
        <w:rPr>
          <w:rFonts w:hint="eastAsia"/>
        </w:rPr>
        <w:t>This is not the Pauline view.</w:t>
      </w:r>
    </w:p>
    <w:p w14:paraId="4F17FC24">
      <w:pPr>
        <w:pStyle w:val="4"/>
        <w:spacing w:before="0" w:line="336" w:lineRule="exact"/>
        <w:ind w:left="399" w:right="0"/>
        <w:jc w:val="left"/>
        <w:rPr>
          <w:rFonts w:hint="eastAsia"/>
        </w:rPr>
      </w:pPr>
      <w:r>
        <w:rPr>
          <w:rFonts w:hint="eastAsia"/>
        </w:rPr>
        <w:t>这不是保罗的观点。</w:t>
      </w:r>
    </w:p>
    <w:p w14:paraId="402EEBE7">
      <w:pPr>
        <w:pStyle w:val="4"/>
        <w:spacing w:before="0" w:line="336" w:lineRule="exact"/>
        <w:ind w:left="399" w:right="0"/>
        <w:jc w:val="left"/>
        <w:rPr>
          <w:rFonts w:hint="eastAsia"/>
        </w:rPr>
      </w:pPr>
    </w:p>
    <w:p w14:paraId="279E4E83">
      <w:pPr>
        <w:pStyle w:val="4"/>
        <w:spacing w:before="0" w:line="336" w:lineRule="exact"/>
        <w:ind w:left="399" w:right="0"/>
        <w:jc w:val="left"/>
        <w:rPr>
          <w:rFonts w:hint="eastAsia"/>
        </w:rPr>
      </w:pPr>
      <w:r>
        <w:rPr>
          <w:rFonts w:hint="eastAsia"/>
        </w:rPr>
        <w:t>If we fall into a mental attitude in which imputation seems to us a necessary stepping-stone from the unreconciled to the reconciled state, let us be quite clear that the 'imputation,' if we call it so, is immediately creative, inspiring, and energising in the highest degree.</w:t>
      </w:r>
    </w:p>
    <w:p w14:paraId="4D104FCD">
      <w:pPr>
        <w:pStyle w:val="4"/>
        <w:spacing w:before="0" w:line="336" w:lineRule="exact"/>
        <w:ind w:left="399" w:right="0"/>
        <w:jc w:val="left"/>
        <w:rPr>
          <w:rFonts w:hint="eastAsia"/>
        </w:rPr>
      </w:pPr>
      <w:r>
        <w:rPr>
          <w:rFonts w:hint="eastAsia"/>
        </w:rPr>
        <w:t>如果我们陷入一种心态，认为归算似乎是从未和好到和好状态的必要踏脚石，那么我们必须清楚，这个‘归算’，如果我们这样称呼它，是立刻具有创造性、启发性和最高度的赋能作用的。</w:t>
      </w:r>
    </w:p>
    <w:p w14:paraId="3F55B4E7">
      <w:pPr>
        <w:pStyle w:val="4"/>
        <w:spacing w:before="0" w:line="336" w:lineRule="exact"/>
        <w:ind w:left="399" w:right="0"/>
        <w:jc w:val="left"/>
        <w:rPr>
          <w:rFonts w:hint="eastAsia"/>
        </w:rPr>
      </w:pPr>
    </w:p>
    <w:p w14:paraId="73E03BD1">
      <w:pPr>
        <w:pStyle w:val="4"/>
        <w:spacing w:before="0" w:line="336" w:lineRule="exact"/>
        <w:ind w:left="399" w:right="0"/>
        <w:jc w:val="left"/>
        <w:rPr>
          <w:rFonts w:hint="eastAsia"/>
        </w:rPr>
      </w:pPr>
      <w:r>
        <w:rPr>
          <w:rFonts w:hint="eastAsia"/>
        </w:rPr>
        <w:t>Not only is God a new God, the world is a new world to the reconciled sinner; he is not at war with the conditions of life—at least he is not at a spiritless, angry, discontented war with them.</w:t>
      </w:r>
    </w:p>
    <w:p w14:paraId="0FAAD2EC">
      <w:pPr>
        <w:pStyle w:val="4"/>
        <w:spacing w:before="0" w:line="336" w:lineRule="exact"/>
        <w:ind w:left="399" w:right="0"/>
        <w:jc w:val="left"/>
        <w:rPr>
          <w:rFonts w:hint="eastAsia"/>
        </w:rPr>
      </w:pPr>
      <w:r>
        <w:rPr>
          <w:rFonts w:hint="eastAsia"/>
        </w:rPr>
        <w:t>对于与神和好的罪人而言，神不仅是一位新的神，世界也是一个新世界；他不再与生活的条件交战——至少他不再与它们进行一场无精打采、愤怒不满的战争。</w:t>
      </w:r>
    </w:p>
    <w:p w14:paraId="102AF48E">
      <w:pPr>
        <w:pStyle w:val="4"/>
        <w:spacing w:before="0" w:line="336" w:lineRule="exact"/>
        <w:ind w:left="399" w:right="0"/>
        <w:jc w:val="left"/>
        <w:rPr>
          <w:rFonts w:hint="eastAsia"/>
        </w:rPr>
      </w:pPr>
    </w:p>
    <w:p w14:paraId="2F33098C">
      <w:pPr>
        <w:pStyle w:val="4"/>
        <w:spacing w:before="0" w:line="336" w:lineRule="exact"/>
        <w:ind w:left="399" w:right="0"/>
        <w:jc w:val="left"/>
        <w:rPr>
          <w:rFonts w:hint="eastAsia"/>
        </w:rPr>
      </w:pPr>
      <w:r>
        <w:rPr>
          <w:rFonts w:hint="eastAsia"/>
        </w:rPr>
        <w:t>He knows that if God is for him, no one can be against him, and that his very badge as a Christian is that he can overcome the world, combining, as Paul so characteristically combined, much affliction with joy in the Holy Ghost.</w:t>
      </w:r>
    </w:p>
    <w:p w14:paraId="24AD2052">
      <w:pPr>
        <w:pStyle w:val="4"/>
        <w:spacing w:before="0" w:line="336" w:lineRule="exact"/>
        <w:ind w:left="399" w:right="0"/>
        <w:jc w:val="left"/>
        <w:rPr>
          <w:rFonts w:hint="eastAsia"/>
        </w:rPr>
      </w:pPr>
      <w:r>
        <w:rPr>
          <w:rFonts w:hint="eastAsia"/>
        </w:rPr>
        <w:t>他知道神若帮助他，谁能敌挡他呢，并且他作为基督徒的标志正是他能胜过世界，正如保罗那样典型地将大患难与圣灵中的喜乐结合起来。</w:t>
      </w:r>
    </w:p>
    <w:p w14:paraId="31251F51">
      <w:pPr>
        <w:pStyle w:val="4"/>
        <w:spacing w:before="0" w:line="336" w:lineRule="exact"/>
        <w:ind w:left="399" w:right="0"/>
        <w:jc w:val="left"/>
        <w:rPr>
          <w:rFonts w:hint="eastAsia"/>
        </w:rPr>
      </w:pPr>
    </w:p>
    <w:p w14:paraId="4E480FF8">
      <w:pPr>
        <w:pStyle w:val="4"/>
        <w:spacing w:before="0" w:line="336" w:lineRule="exact"/>
        <w:ind w:left="399" w:right="0"/>
        <w:jc w:val="left"/>
        <w:rPr>
          <w:rFonts w:hint="eastAsia"/>
        </w:rPr>
      </w:pPr>
      <w:r>
        <w:rPr>
          <w:rFonts w:hint="eastAsia"/>
        </w:rPr>
        <w:t>His faith in providence is an inference from his experience of reconciliation.</w:t>
      </w:r>
    </w:p>
    <w:p w14:paraId="36874BC9">
      <w:pPr>
        <w:pStyle w:val="4"/>
        <w:spacing w:before="0" w:line="336" w:lineRule="exact"/>
        <w:ind w:left="399" w:right="0"/>
        <w:jc w:val="left"/>
        <w:rPr>
          <w:rFonts w:hint="eastAsia"/>
        </w:rPr>
      </w:pPr>
      <w:r>
        <w:rPr>
          <w:rFonts w:hint="eastAsia"/>
        </w:rPr>
        <w:t>他对护理的信心是他从和好的经历中推断出来的。</w:t>
      </w:r>
    </w:p>
    <w:p w14:paraId="4CCDBBC8">
      <w:pPr>
        <w:pStyle w:val="4"/>
        <w:spacing w:before="0" w:line="336" w:lineRule="exact"/>
        <w:ind w:left="399" w:right="0"/>
        <w:jc w:val="left"/>
        <w:rPr>
          <w:rFonts w:hint="eastAsia"/>
        </w:rPr>
      </w:pPr>
    </w:p>
    <w:p w14:paraId="719834FE">
      <w:pPr>
        <w:pStyle w:val="4"/>
        <w:spacing w:before="0" w:line="336" w:lineRule="exact"/>
        <w:ind w:left="399" w:right="0"/>
        <w:jc w:val="left"/>
        <w:rPr>
          <w:rFonts w:hint="eastAsia"/>
        </w:rPr>
      </w:pPr>
      <w:r>
        <w:rPr>
          <w:rFonts w:hint="eastAsia"/>
        </w:rPr>
        <w:t>'He who spared not His own Son, but delivered Him up for us all, how shall He not with Him also freely give us all things?'</w:t>
      </w:r>
    </w:p>
    <w:p w14:paraId="4D74D368">
      <w:pPr>
        <w:pStyle w:val="4"/>
        <w:spacing w:before="0" w:line="336" w:lineRule="exact"/>
        <w:ind w:left="399" w:right="0"/>
        <w:jc w:val="left"/>
        <w:rPr>
          <w:rFonts w:hint="eastAsia"/>
        </w:rPr>
      </w:pPr>
      <w:r>
        <w:rPr>
          <w:rFonts w:hint="eastAsia"/>
        </w:rPr>
        <w:t>‘祂既不爱惜自己的儿子，为我们众人舍了，岂不也把万物和祂一同白白地赐给我们吗？’</w:t>
      </w:r>
    </w:p>
    <w:p w14:paraId="4ED1D53D">
      <w:pPr>
        <w:pStyle w:val="4"/>
        <w:spacing w:before="0" w:line="336" w:lineRule="exact"/>
        <w:ind w:left="399" w:right="0"/>
        <w:jc w:val="left"/>
        <w:rPr>
          <w:rFonts w:hint="eastAsia"/>
        </w:rPr>
      </w:pPr>
    </w:p>
    <w:p w14:paraId="0DA3BA1B">
      <w:pPr>
        <w:pStyle w:val="4"/>
        <w:spacing w:before="0" w:line="336" w:lineRule="exact"/>
        <w:ind w:left="399" w:right="0"/>
        <w:jc w:val="left"/>
        <w:rPr>
          <w:rFonts w:hint="eastAsia"/>
        </w:rPr>
      </w:pPr>
      <w:r>
        <w:rPr>
          <w:rFonts w:hint="eastAsia"/>
        </w:rPr>
        <w:t>In this survey of New Testament teaching on reconciliation, the writer is well aware that much will be contested by one type of student, and much missed by another.</w:t>
      </w:r>
    </w:p>
    <w:p w14:paraId="484BCF9D">
      <w:pPr>
        <w:pStyle w:val="4"/>
        <w:spacing w:before="0" w:line="336" w:lineRule="exact"/>
        <w:ind w:left="399" w:right="0"/>
        <w:jc w:val="left"/>
        <w:rPr>
          <w:rFonts w:hint="eastAsia"/>
        </w:rPr>
      </w:pPr>
      <w:r>
        <w:rPr>
          <w:rFonts w:hint="eastAsia"/>
        </w:rPr>
        <w:t>在对新约关于和好的教导的这一综述中，作者深知，一类学生会对此提出许多异议，而另一类学生则会错过许多。</w:t>
      </w:r>
    </w:p>
    <w:p w14:paraId="0390F0B5">
      <w:pPr>
        <w:pStyle w:val="4"/>
        <w:spacing w:before="0" w:line="336" w:lineRule="exact"/>
        <w:ind w:left="399" w:right="0"/>
        <w:jc w:val="left"/>
        <w:rPr>
          <w:rFonts w:hint="eastAsia"/>
        </w:rPr>
      </w:pPr>
    </w:p>
    <w:p w14:paraId="5518A8FF">
      <w:pPr>
        <w:pStyle w:val="4"/>
        <w:spacing w:before="0" w:line="336" w:lineRule="exact"/>
        <w:ind w:left="399" w:right="0"/>
        <w:jc w:val="left"/>
        <w:rPr>
          <w:rFonts w:hint="eastAsia"/>
        </w:rPr>
      </w:pPr>
      <w:r>
        <w:rPr>
          <w:rFonts w:hint="eastAsia"/>
        </w:rPr>
        <w:t>Especially, perhaps, this holds of the paragraphs on Paul.</w:t>
      </w:r>
    </w:p>
    <w:p w14:paraId="4574B99B">
      <w:pPr>
        <w:pStyle w:val="4"/>
        <w:spacing w:before="0" w:line="336" w:lineRule="exact"/>
        <w:ind w:left="399" w:right="0"/>
        <w:jc w:val="left"/>
        <w:rPr>
          <w:rFonts w:hint="eastAsia"/>
        </w:rPr>
      </w:pPr>
      <w:r>
        <w:rPr>
          <w:rFonts w:hint="eastAsia"/>
        </w:rPr>
        <w:t>或许，这一点尤其适用于关于保罗的段落。</w:t>
      </w:r>
    </w:p>
    <w:p w14:paraId="23BACF0E">
      <w:pPr>
        <w:pStyle w:val="4"/>
        <w:spacing w:before="0" w:line="336" w:lineRule="exact"/>
        <w:ind w:left="399" w:right="0"/>
        <w:jc w:val="left"/>
        <w:rPr>
          <w:rFonts w:hint="eastAsia"/>
        </w:rPr>
      </w:pPr>
    </w:p>
    <w:p w14:paraId="4641C4E7">
      <w:pPr>
        <w:pStyle w:val="4"/>
        <w:spacing w:before="0" w:line="336" w:lineRule="exact"/>
        <w:ind w:left="399" w:right="0"/>
        <w:jc w:val="left"/>
        <w:rPr>
          <w:rFonts w:hint="eastAsia"/>
        </w:rPr>
      </w:pPr>
      <w:r>
        <w:rPr>
          <w:rFonts w:hint="eastAsia"/>
        </w:rPr>
        <w:t>There are those for whom Paul is pre- eminently 'ein antik denkender Mensch,' a being whose forms of thought and intellectual processes are remote and alien, and who, the more precisely he is reproduced, in that very proportion is incomprehensible and impossible.</w:t>
      </w:r>
    </w:p>
    <w:p w14:paraId="1D692849">
      <w:pPr>
        <w:pStyle w:val="4"/>
        <w:spacing w:before="0" w:line="336" w:lineRule="exact"/>
        <w:ind w:left="399" w:right="0"/>
        <w:jc w:val="left"/>
        <w:rPr>
          <w:rFonts w:hint="eastAsia"/>
        </w:rPr>
      </w:pPr>
      <w:r>
        <w:rPr>
          <w:rFonts w:hint="eastAsia"/>
        </w:rPr>
        <w:t>对某些人而言，保罗首先是‘ein antik denkender Mensch’（一个古代思想的人），一个其思想形式和智力过程都遥远而陌生的人，并且，他被复制得越精确，就越发变得不可理解和不可能。</w:t>
      </w:r>
    </w:p>
    <w:p w14:paraId="60789874">
      <w:pPr>
        <w:pStyle w:val="4"/>
        <w:spacing w:before="0" w:line="336" w:lineRule="exact"/>
        <w:ind w:left="399" w:right="0"/>
        <w:jc w:val="left"/>
        <w:rPr>
          <w:rFonts w:hint="eastAsia"/>
        </w:rPr>
      </w:pPr>
    </w:p>
    <w:p w14:paraId="206A1E9B">
      <w:pPr>
        <w:pStyle w:val="4"/>
        <w:spacing w:before="0" w:line="336" w:lineRule="exact"/>
        <w:ind w:left="399" w:right="0"/>
        <w:jc w:val="left"/>
        <w:rPr>
          <w:rFonts w:hint="eastAsia"/>
        </w:rPr>
      </w:pPr>
      <w:r>
        <w:rPr>
          <w:rFonts w:hint="eastAsia"/>
        </w:rPr>
        <w:t>There are books on Paul which present him in this light.</w:t>
      </w:r>
    </w:p>
    <w:p w14:paraId="12FA3BE9">
      <w:pPr>
        <w:pStyle w:val="4"/>
        <w:spacing w:before="0" w:line="336" w:lineRule="exact"/>
        <w:ind w:left="399" w:right="0"/>
        <w:jc w:val="left"/>
        <w:rPr>
          <w:rFonts w:hint="eastAsia"/>
        </w:rPr>
      </w:pPr>
      <w:r>
        <w:rPr>
          <w:rFonts w:hint="eastAsia"/>
        </w:rPr>
        <w:t>有些关于保罗的书正是以这种眼光来呈现他的。</w:t>
      </w:r>
    </w:p>
    <w:p w14:paraId="610FE22F">
      <w:pPr>
        <w:pStyle w:val="4"/>
        <w:spacing w:before="0" w:line="336" w:lineRule="exact"/>
        <w:ind w:left="399" w:right="0"/>
        <w:jc w:val="left"/>
        <w:rPr>
          <w:rFonts w:hint="eastAsia"/>
        </w:rPr>
      </w:pPr>
    </w:p>
    <w:p w14:paraId="1C315AE8">
      <w:pPr>
        <w:pStyle w:val="4"/>
        <w:spacing w:before="0" w:line="336" w:lineRule="exact"/>
        <w:ind w:left="399" w:right="0"/>
        <w:jc w:val="left"/>
        <w:rPr>
          <w:rFonts w:hint="eastAsia"/>
        </w:rPr>
      </w:pPr>
      <w:r>
        <w:rPr>
          <w:rFonts w:hint="eastAsia"/>
        </w:rPr>
        <w:t>They are copious on the survivals of Pharisaical dogma in the apostle, and they are becoming copious on the infiltration into his mind of ideas derived from the Hellenistic mystery religions.</w:t>
      </w:r>
    </w:p>
    <w:p w14:paraId="67FFDE89">
      <w:pPr>
        <w:pStyle w:val="4"/>
        <w:spacing w:before="0" w:line="336" w:lineRule="exact"/>
        <w:ind w:left="399" w:right="0"/>
        <w:jc w:val="left"/>
        <w:rPr>
          <w:rFonts w:hint="eastAsia"/>
        </w:rPr>
      </w:pPr>
      <w:r>
        <w:rPr>
          <w:rFonts w:hint="eastAsia"/>
        </w:rPr>
        <w:t>它们大量论述了使徒身上法利赛教条的遗存，并且也开始大量论述源自希腊化神秘宗教的观念如何渗透进他的思想。</w:t>
      </w:r>
    </w:p>
    <w:p w14:paraId="4BF964AF">
      <w:pPr>
        <w:pStyle w:val="4"/>
        <w:spacing w:before="0" w:line="336" w:lineRule="exact"/>
        <w:ind w:left="399" w:right="0"/>
        <w:jc w:val="left"/>
        <w:rPr>
          <w:rFonts w:hint="eastAsia"/>
        </w:rPr>
      </w:pPr>
    </w:p>
    <w:p w14:paraId="55D3FB6F">
      <w:pPr>
        <w:pStyle w:val="4"/>
        <w:spacing w:before="0" w:line="336" w:lineRule="exact"/>
        <w:ind w:left="399" w:right="0"/>
        <w:jc w:val="left"/>
        <w:rPr>
          <w:rFonts w:hint="eastAsia"/>
        </w:rPr>
      </w:pPr>
      <w:r>
        <w:rPr>
          <w:rFonts w:hint="eastAsia"/>
        </w:rPr>
        <w:t>But they do not set in any relief what it was that gave Paul his spiritual power while he lived, and has made him incomparably the greatest source of spiritual revivals in the Christian Church for nearly two thousand years.</w:t>
      </w:r>
    </w:p>
    <w:p w14:paraId="3845E188">
      <w:pPr>
        <w:pStyle w:val="4"/>
        <w:spacing w:before="0" w:line="336" w:lineRule="exact"/>
        <w:ind w:left="399" w:right="0"/>
        <w:jc w:val="left"/>
        <w:rPr>
          <w:rFonts w:hint="eastAsia"/>
        </w:rPr>
      </w:pPr>
      <w:r>
        <w:rPr>
          <w:rFonts w:hint="eastAsia"/>
        </w:rPr>
        <w:t>但它们并未突出显示那在保罗生前赋予他属灵能力，并使他在近两千年来成为基督教会中无可比拟的最伟大属灵复兴源泉的东西。</w:t>
      </w:r>
    </w:p>
    <w:p w14:paraId="09A79991">
      <w:pPr>
        <w:pStyle w:val="4"/>
        <w:spacing w:before="0" w:line="336" w:lineRule="exact"/>
        <w:ind w:left="399" w:right="0"/>
        <w:jc w:val="left"/>
        <w:rPr>
          <w:rFonts w:hint="eastAsia"/>
        </w:rPr>
      </w:pPr>
    </w:p>
    <w:p w14:paraId="0B28919E">
      <w:pPr>
        <w:pStyle w:val="4"/>
        <w:spacing w:before="0" w:line="336" w:lineRule="exact"/>
        <w:ind w:left="399" w:right="0"/>
        <w:jc w:val="left"/>
        <w:rPr>
          <w:rFonts w:hint="eastAsia"/>
        </w:rPr>
      </w:pPr>
      <w:r>
        <w:rPr>
          <w:rFonts w:hint="eastAsia"/>
        </w:rPr>
        <w:t>The writer frankly admits that his interest in Paul is not in the historical peculiarities which we cannot assimilate, but in that which gave him his place in the Church from the beginning, and has kept him in it ever since.</w:t>
      </w:r>
    </w:p>
    <w:p w14:paraId="481DC14F">
      <w:pPr>
        <w:pStyle w:val="4"/>
        <w:spacing w:before="0" w:line="336" w:lineRule="exact"/>
        <w:ind w:left="399" w:right="0"/>
        <w:jc w:val="left"/>
        <w:rPr>
          <w:rFonts w:hint="eastAsia"/>
        </w:rPr>
      </w:pPr>
      <w:r>
        <w:rPr>
          <w:rFonts w:hint="eastAsia"/>
        </w:rPr>
        <w:t>作者坦率承认，他对保罗的兴趣不在于我们无法吸收的历史特性，而在于那从起初就赋予他在教会中地位、并从那时起一直保守他在其中的东西。</w:t>
      </w:r>
    </w:p>
    <w:p w14:paraId="7FCDEF59">
      <w:pPr>
        <w:pStyle w:val="4"/>
        <w:spacing w:before="0" w:line="336" w:lineRule="exact"/>
        <w:ind w:left="399" w:right="0"/>
        <w:jc w:val="left"/>
        <w:rPr>
          <w:rFonts w:hint="eastAsia"/>
        </w:rPr>
      </w:pPr>
    </w:p>
    <w:p w14:paraId="642C3B3E">
      <w:pPr>
        <w:pStyle w:val="4"/>
        <w:spacing w:before="0" w:line="336" w:lineRule="exact"/>
        <w:ind w:left="399" w:right="0"/>
        <w:jc w:val="left"/>
        <w:rPr>
          <w:rFonts w:hint="eastAsia"/>
        </w:rPr>
      </w:pPr>
      <w:r>
        <w:rPr>
          <w:rFonts w:hint="eastAsia"/>
        </w:rPr>
        <w:t>It is this which he has aimed to reproduce in the foregoing pages.</w:t>
      </w:r>
    </w:p>
    <w:p w14:paraId="681B726A">
      <w:pPr>
        <w:pStyle w:val="4"/>
        <w:spacing w:before="0" w:line="336" w:lineRule="exact"/>
        <w:ind w:left="399" w:right="0"/>
        <w:jc w:val="left"/>
        <w:rPr>
          <w:rFonts w:hint="eastAsia"/>
        </w:rPr>
      </w:pPr>
      <w:r>
        <w:rPr>
          <w:rFonts w:hint="eastAsia"/>
        </w:rPr>
        <w:t>这正是他在前文中旨在再现的。</w:t>
      </w:r>
    </w:p>
    <w:p w14:paraId="7038AE02">
      <w:pPr>
        <w:pStyle w:val="4"/>
        <w:spacing w:before="0" w:line="336" w:lineRule="exact"/>
        <w:ind w:left="399" w:right="0"/>
        <w:jc w:val="left"/>
        <w:rPr>
          <w:rFonts w:hint="eastAsia"/>
        </w:rPr>
      </w:pPr>
    </w:p>
    <w:p w14:paraId="4027A6AA">
      <w:pPr>
        <w:pStyle w:val="4"/>
        <w:spacing w:before="0" w:line="336" w:lineRule="exact"/>
        <w:ind w:left="399" w:right="0"/>
        <w:jc w:val="left"/>
        <w:rPr>
          <w:rFonts w:hint="eastAsia"/>
        </w:rPr>
      </w:pPr>
      <w:r>
        <w:rPr>
          <w:rFonts w:hint="eastAsia"/>
        </w:rPr>
        <w:t>To say that Paul is unintelligible, or that he presents Christianity in a way which does it every kind of injustice and is finally unacceptable to us, is to fly in the face of history and experience.</w:t>
      </w:r>
    </w:p>
    <w:p w14:paraId="1E7EE156">
      <w:pPr>
        <w:pStyle w:val="4"/>
        <w:spacing w:before="0" w:line="336" w:lineRule="exact"/>
        <w:ind w:left="399" w:right="0"/>
        <w:jc w:val="left"/>
        <w:rPr>
          <w:rFonts w:hint="eastAsia"/>
        </w:rPr>
      </w:pPr>
      <w:r>
        <w:rPr>
          <w:rFonts w:hint="eastAsia"/>
        </w:rPr>
        <w:t>说保罗不可理解，或者说他以一种对基督教造成各种不公并最终为我们所不接受的方式来呈现基督教，这是公然违背历史和经验。</w:t>
      </w:r>
    </w:p>
    <w:p w14:paraId="5B30F0D1">
      <w:pPr>
        <w:pStyle w:val="4"/>
        <w:spacing w:before="0" w:line="336" w:lineRule="exact"/>
        <w:ind w:left="399" w:right="0"/>
        <w:jc w:val="left"/>
        <w:rPr>
          <w:rFonts w:hint="eastAsia"/>
        </w:rPr>
      </w:pPr>
    </w:p>
    <w:p w14:paraId="342E22FB">
      <w:pPr>
        <w:pStyle w:val="4"/>
        <w:spacing w:before="0" w:line="336" w:lineRule="exact"/>
        <w:ind w:left="399" w:right="0"/>
        <w:jc w:val="left"/>
        <w:rPr>
          <w:rFonts w:hint="eastAsia"/>
        </w:rPr>
      </w:pPr>
      <w:r>
        <w:rPr>
          <w:rFonts w:hint="eastAsia"/>
        </w:rPr>
        <w:t>There have always been people who found Paul intelligible and accepted the gospel as he preached it.</w:t>
      </w:r>
    </w:p>
    <w:p w14:paraId="045DE8E8">
      <w:pPr>
        <w:pStyle w:val="4"/>
        <w:spacing w:before="0" w:line="336" w:lineRule="exact"/>
        <w:ind w:left="399" w:right="0"/>
        <w:jc w:val="left"/>
        <w:rPr>
          <w:rFonts w:hint="eastAsia"/>
        </w:rPr>
      </w:pPr>
      <w:r>
        <w:rPr>
          <w:rFonts w:hint="eastAsia"/>
        </w:rPr>
        <w:t>总有人觉得保罗是可以理解的，并接受他所传的福音。</w:t>
      </w:r>
    </w:p>
    <w:p w14:paraId="26520CEF">
      <w:pPr>
        <w:pStyle w:val="4"/>
        <w:spacing w:before="0" w:line="336" w:lineRule="exact"/>
        <w:ind w:left="399" w:right="0"/>
        <w:jc w:val="left"/>
        <w:rPr>
          <w:rFonts w:hint="eastAsia"/>
        </w:rPr>
      </w:pPr>
    </w:p>
    <w:p w14:paraId="3C89A7BB">
      <w:pPr>
        <w:pStyle w:val="4"/>
        <w:spacing w:before="0" w:line="336" w:lineRule="exact"/>
        <w:ind w:left="399" w:right="0"/>
        <w:jc w:val="left"/>
        <w:rPr>
          <w:rFonts w:hint="eastAsia"/>
        </w:rPr>
      </w:pPr>
      <w:r>
        <w:rPr>
          <w:rFonts w:hint="eastAsia"/>
        </w:rPr>
        <w:t>There are such people still, if not in theological class rooms, then in mission halls, at street corners, in lonely rooms.</w:t>
      </w:r>
    </w:p>
    <w:p w14:paraId="063E104C">
      <w:pPr>
        <w:pStyle w:val="4"/>
        <w:spacing w:before="0" w:line="336" w:lineRule="exact"/>
        <w:ind w:left="399" w:right="0"/>
        <w:jc w:val="left"/>
        <w:rPr>
          <w:rFonts w:hint="eastAsia"/>
        </w:rPr>
      </w:pPr>
      <w:r>
        <w:rPr>
          <w:rFonts w:hint="eastAsia"/>
        </w:rPr>
        <w:t>这样的人现在仍然存在，如果不在神学课堂里，那么就在布道厅里，在街角，在孤独的房间里。</w:t>
      </w:r>
    </w:p>
    <w:p w14:paraId="669EA8B7">
      <w:pPr>
        <w:pStyle w:val="4"/>
        <w:spacing w:before="0" w:line="336" w:lineRule="exact"/>
        <w:ind w:left="399" w:right="0"/>
        <w:jc w:val="left"/>
        <w:rPr>
          <w:rFonts w:hint="eastAsia"/>
        </w:rPr>
      </w:pPr>
    </w:p>
    <w:p w14:paraId="1E3DD262">
      <w:pPr>
        <w:pStyle w:val="4"/>
        <w:spacing w:before="0" w:line="336" w:lineRule="exact"/>
        <w:ind w:left="399" w:right="0"/>
        <w:jc w:val="left"/>
        <w:rPr>
          <w:rFonts w:hint="eastAsia"/>
        </w:rPr>
      </w:pPr>
      <w:r>
        <w:rPr>
          <w:rFonts w:hint="eastAsia"/>
        </w:rPr>
        <w:t>It is not historical scholarship that is wanted for the understanding of him, and neither is it the insight of genius: it is despair.</w:t>
      </w:r>
    </w:p>
    <w:p w14:paraId="3B919EE1">
      <w:pPr>
        <w:pStyle w:val="4"/>
        <w:spacing w:before="0" w:line="336" w:lineRule="exact"/>
        <w:ind w:left="399" w:right="0"/>
        <w:jc w:val="left"/>
        <w:rPr>
          <w:rFonts w:hint="eastAsia"/>
        </w:rPr>
      </w:pPr>
      <w:r>
        <w:rPr>
          <w:rFonts w:hint="eastAsia"/>
        </w:rPr>
        <w:t>理解他所需要的不是历史学术，也不是天才的洞察力：而是绝望。</w:t>
      </w:r>
    </w:p>
    <w:p w14:paraId="253F700F">
      <w:pPr>
        <w:pStyle w:val="4"/>
        <w:spacing w:before="0" w:line="336" w:lineRule="exact"/>
        <w:ind w:left="399" w:right="0"/>
        <w:jc w:val="left"/>
        <w:rPr>
          <w:rFonts w:hint="eastAsia"/>
        </w:rPr>
      </w:pPr>
    </w:p>
    <w:p w14:paraId="61640C35">
      <w:pPr>
        <w:pStyle w:val="4"/>
        <w:spacing w:before="0" w:line="336" w:lineRule="exact"/>
        <w:ind w:left="399" w:right="0"/>
        <w:jc w:val="left"/>
        <w:rPr>
          <w:rFonts w:hint="eastAsia"/>
        </w:rPr>
      </w:pPr>
      <w:r>
        <w:rPr>
          <w:rFonts w:hint="eastAsia"/>
        </w:rPr>
        <w:t>Paul did not preach for scholars, nor even for philosophers; he preached for sinners.</w:t>
      </w:r>
    </w:p>
    <w:p w14:paraId="341C4406">
      <w:pPr>
        <w:pStyle w:val="4"/>
        <w:spacing w:before="0" w:line="336" w:lineRule="exact"/>
        <w:ind w:left="399" w:right="0"/>
        <w:jc w:val="left"/>
        <w:rPr>
          <w:rFonts w:hint="eastAsia"/>
        </w:rPr>
      </w:pPr>
      <w:r>
        <w:rPr>
          <w:rFonts w:hint="eastAsia"/>
        </w:rPr>
        <w:t>保罗不是为学者讲道，甚至不是为哲学家；他是为罪人讲道。</w:t>
      </w:r>
    </w:p>
    <w:p w14:paraId="750ADF60">
      <w:pPr>
        <w:pStyle w:val="4"/>
        <w:spacing w:before="0" w:line="336" w:lineRule="exact"/>
        <w:ind w:left="399" w:right="0"/>
        <w:jc w:val="left"/>
        <w:rPr>
          <w:rFonts w:hint="eastAsia"/>
        </w:rPr>
      </w:pPr>
    </w:p>
    <w:p w14:paraId="364B64FE">
      <w:pPr>
        <w:pStyle w:val="4"/>
        <w:spacing w:before="0" w:line="336" w:lineRule="exact"/>
        <w:ind w:left="399" w:right="0"/>
        <w:jc w:val="left"/>
        <w:rPr>
          <w:rFonts w:hint="eastAsia"/>
        </w:rPr>
      </w:pPr>
      <w:r>
        <w:rPr>
          <w:rFonts w:hint="eastAsia"/>
        </w:rPr>
        <w:t>He had no gospel except for men whose mouths were stopped, and who were standing condemned at the bar of God.</w:t>
      </w:r>
    </w:p>
    <w:p w14:paraId="5BD908A3">
      <w:pPr>
        <w:pStyle w:val="4"/>
        <w:spacing w:before="0" w:line="336" w:lineRule="exact"/>
        <w:ind w:left="399" w:right="0"/>
        <w:jc w:val="left"/>
        <w:rPr>
          <w:rFonts w:hint="eastAsia"/>
        </w:rPr>
      </w:pPr>
      <w:r>
        <w:rPr>
          <w:rFonts w:hint="eastAsia"/>
        </w:rPr>
        <w:t>他没有福音，除非是给那些口被堵住、站在神审判台前被定罪的人。</w:t>
      </w:r>
    </w:p>
    <w:p w14:paraId="1D72A032">
      <w:pPr>
        <w:pStyle w:val="4"/>
        <w:spacing w:before="0" w:line="336" w:lineRule="exact"/>
        <w:ind w:left="399" w:right="0"/>
        <w:jc w:val="left"/>
        <w:rPr>
          <w:rFonts w:hint="eastAsia"/>
        </w:rPr>
      </w:pPr>
    </w:p>
    <w:p w14:paraId="29153AF8">
      <w:pPr>
        <w:pStyle w:val="4"/>
        <w:spacing w:before="0" w:line="336" w:lineRule="exact"/>
        <w:ind w:left="399" w:right="0"/>
        <w:jc w:val="left"/>
        <w:rPr>
          <w:rFonts w:hint="eastAsia"/>
        </w:rPr>
      </w:pPr>
      <w:r>
        <w:rPr>
          <w:rFonts w:hint="eastAsia"/>
        </w:rPr>
        <w:t>They understood him, and they find him eminently intelligible still.</w:t>
      </w:r>
    </w:p>
    <w:p w14:paraId="73544D5A">
      <w:pPr>
        <w:pStyle w:val="4"/>
        <w:spacing w:before="0" w:line="336" w:lineRule="exact"/>
        <w:ind w:left="399" w:right="0"/>
        <w:jc w:val="left"/>
        <w:rPr>
          <w:rFonts w:hint="eastAsia"/>
        </w:rPr>
      </w:pPr>
      <w:r>
        <w:rPr>
          <w:rFonts w:hint="eastAsia"/>
        </w:rPr>
        <w:t>他们理解他，并且至今仍觉得他非常容易理解。</w:t>
      </w:r>
    </w:p>
    <w:p w14:paraId="29A74998">
      <w:pPr>
        <w:pStyle w:val="4"/>
        <w:spacing w:before="0" w:line="336" w:lineRule="exact"/>
        <w:ind w:left="399" w:right="0"/>
        <w:jc w:val="left"/>
        <w:rPr>
          <w:rFonts w:hint="eastAsia"/>
        </w:rPr>
      </w:pPr>
    </w:p>
    <w:p w14:paraId="008A0205">
      <w:pPr>
        <w:pStyle w:val="4"/>
        <w:spacing w:before="0" w:line="336" w:lineRule="exact"/>
        <w:ind w:left="399" w:right="0"/>
        <w:jc w:val="left"/>
        <w:rPr>
          <w:rFonts w:hint="eastAsia"/>
        </w:rPr>
      </w:pPr>
      <w:r>
        <w:rPr>
          <w:rFonts w:hint="eastAsia"/>
        </w:rPr>
        <w:t>When a man has the simplicity to say, with Dr. Chalmers, 'What could I do if God did not justify  the  ungodly?'  he  has  the  key  to  the  Pauline  gospel  of reconciliation in his hand.</w:t>
      </w:r>
    </w:p>
    <w:p w14:paraId="65E1396D">
      <w:pPr>
        <w:pStyle w:val="4"/>
        <w:spacing w:before="0" w:line="336" w:lineRule="exact"/>
        <w:ind w:left="399" w:right="0"/>
        <w:jc w:val="left"/>
        <w:rPr>
          <w:rFonts w:hint="eastAsia"/>
        </w:rPr>
      </w:pPr>
      <w:r>
        <w:rPr>
          <w:rFonts w:hint="eastAsia"/>
        </w:rPr>
        <w:t>当一个人能像查默斯博士那样单纯地说：‘如果神不称不敬虔的为义，我能做什么呢？’他手中就握有保罗和好福音的钥匙。</w:t>
      </w:r>
    </w:p>
    <w:p w14:paraId="5B8AAECB">
      <w:pPr>
        <w:pStyle w:val="4"/>
        <w:spacing w:before="0" w:line="336" w:lineRule="exact"/>
        <w:ind w:left="399" w:right="0"/>
        <w:jc w:val="left"/>
        <w:rPr>
          <w:rFonts w:hint="eastAsia"/>
        </w:rPr>
      </w:pPr>
    </w:p>
    <w:p w14:paraId="66807DC2">
      <w:pPr>
        <w:pStyle w:val="4"/>
        <w:spacing w:before="0" w:line="336" w:lineRule="exact"/>
        <w:ind w:left="399" w:right="0"/>
        <w:jc w:val="left"/>
        <w:rPr>
          <w:rFonts w:hint="eastAsia"/>
        </w:rPr>
      </w:pPr>
      <w:r>
        <w:rPr>
          <w:rFonts w:hint="eastAsia"/>
        </w:rPr>
        <w:t>What has been attempted in this chapter is to bring out what is vital in this gospel in its vital relations, ignoring everything else.</w:t>
      </w:r>
    </w:p>
    <w:p w14:paraId="56B3004B">
      <w:pPr>
        <w:pStyle w:val="4"/>
        <w:spacing w:before="0" w:line="336" w:lineRule="exact"/>
        <w:ind w:left="399" w:right="0"/>
        <w:jc w:val="left"/>
        <w:rPr>
          <w:rFonts w:hint="eastAsia"/>
        </w:rPr>
      </w:pPr>
      <w:r>
        <w:rPr>
          <w:rFonts w:hint="eastAsia"/>
        </w:rPr>
        <w:t>本章所尝试的，是在其至关重要的关系中，揭示这福音中至关重要的部分，而忽略其他一切。</w:t>
      </w:r>
    </w:p>
    <w:p w14:paraId="1143DEDE">
      <w:pPr>
        <w:pStyle w:val="4"/>
        <w:spacing w:before="0" w:line="336" w:lineRule="exact"/>
        <w:ind w:left="399" w:right="0"/>
        <w:jc w:val="left"/>
        <w:rPr>
          <w:rFonts w:hint="eastAsia"/>
        </w:rPr>
      </w:pPr>
    </w:p>
    <w:p w14:paraId="28DBB947">
      <w:pPr>
        <w:pStyle w:val="4"/>
        <w:spacing w:before="0" w:line="336" w:lineRule="exact"/>
        <w:ind w:left="399" w:right="0"/>
        <w:jc w:val="left"/>
        <w:rPr>
          <w:rFonts w:hint="eastAsia"/>
        </w:rPr>
      </w:pPr>
      <w:r>
        <w:rPr>
          <w:rFonts w:hint="eastAsia"/>
        </w:rPr>
        <w:t>It is not a chapter on the singularities of the ancient mind.</w:t>
      </w:r>
    </w:p>
    <w:p w14:paraId="18181C28">
      <w:pPr>
        <w:pStyle w:val="4"/>
        <w:spacing w:before="0" w:line="336" w:lineRule="exact"/>
        <w:ind w:left="399" w:right="0"/>
        <w:jc w:val="left"/>
        <w:rPr>
          <w:rFonts w:hint="eastAsia"/>
        </w:rPr>
      </w:pPr>
      <w:r>
        <w:rPr>
          <w:rFonts w:hint="eastAsia"/>
        </w:rPr>
        <w:t>这不是一章关于古代心智奇特之处的论述。</w:t>
      </w:r>
    </w:p>
    <w:p w14:paraId="4913B6B5">
      <w:pPr>
        <w:pStyle w:val="4"/>
        <w:spacing w:before="0" w:line="336" w:lineRule="exact"/>
        <w:ind w:left="399" w:right="0"/>
        <w:jc w:val="left"/>
        <w:rPr>
          <w:rFonts w:hint="eastAsia"/>
        </w:rPr>
      </w:pPr>
    </w:p>
    <w:p w14:paraId="550E661A">
      <w:pPr>
        <w:pStyle w:val="4"/>
        <w:spacing w:before="0" w:line="336" w:lineRule="exact"/>
        <w:ind w:left="399" w:right="0"/>
        <w:jc w:val="left"/>
        <w:rPr>
          <w:rFonts w:hint="eastAsia"/>
        </w:rPr>
      </w:pPr>
      <w:r>
        <w:rPr>
          <w:rFonts w:hint="eastAsia"/>
        </w:rPr>
        <w:t>It is a chapter on the gospel, as it has always been recognised in the Church, in the writings of the apostle.</w:t>
      </w:r>
    </w:p>
    <w:p w14:paraId="144098E4">
      <w:pPr>
        <w:pStyle w:val="4"/>
        <w:spacing w:before="0" w:line="336" w:lineRule="exact"/>
        <w:ind w:left="399" w:right="0"/>
        <w:jc w:val="left"/>
        <w:rPr>
          <w:rFonts w:hint="eastAsia"/>
        </w:rPr>
      </w:pPr>
      <w:r>
        <w:rPr>
          <w:rFonts w:hint="eastAsia"/>
        </w:rPr>
        <w:t>这是一章关于福音的论述，正如它在教会中，在使徒的著作中，一直被认识的那样。</w:t>
      </w:r>
    </w:p>
    <w:p w14:paraId="01261075">
      <w:pPr>
        <w:pStyle w:val="4"/>
        <w:spacing w:before="0" w:line="336" w:lineRule="exact"/>
        <w:ind w:left="399" w:right="0"/>
        <w:jc w:val="left"/>
        <w:rPr>
          <w:rFonts w:hint="eastAsia"/>
        </w:rPr>
      </w:pPr>
    </w:p>
    <w:p w14:paraId="4C954B93">
      <w:pPr>
        <w:pStyle w:val="4"/>
        <w:spacing w:before="0" w:line="336" w:lineRule="exact"/>
        <w:ind w:left="399" w:right="0"/>
        <w:jc w:val="left"/>
        <w:rPr>
          <w:rFonts w:hint="eastAsia"/>
        </w:rPr>
      </w:pPr>
      <w:r>
        <w:rPr>
          <w:rFonts w:hint="eastAsia"/>
        </w:rPr>
        <w:t>Anybody who likes may call it uncritical, although the criticism which pronounces a classic of religion, like Paul's epistles, antiquated and unintelligible is surely self-condemned.</w:t>
      </w:r>
    </w:p>
    <w:p w14:paraId="2013E0D2">
      <w:pPr>
        <w:pStyle w:val="4"/>
        <w:spacing w:before="0" w:line="336" w:lineRule="exact"/>
        <w:ind w:left="399" w:right="0"/>
        <w:jc w:val="left"/>
        <w:rPr>
          <w:rFonts w:hint="eastAsia"/>
        </w:rPr>
      </w:pPr>
      <w:r>
        <w:rPr>
          <w:rFonts w:hint="eastAsia"/>
        </w:rPr>
        <w:t>任何人都可以称之为不加批判的，尽管那种宣称像保罗书信这样的宗教经典已经过时且不可理解的批判，无疑是自证其误的。</w:t>
      </w:r>
    </w:p>
    <w:p w14:paraId="782FC632">
      <w:pPr>
        <w:pStyle w:val="4"/>
        <w:spacing w:before="0" w:line="336" w:lineRule="exact"/>
        <w:ind w:left="399" w:right="0"/>
        <w:jc w:val="left"/>
        <w:rPr>
          <w:rFonts w:hint="eastAsia"/>
        </w:rPr>
      </w:pPr>
    </w:p>
    <w:p w14:paraId="1982D8BE">
      <w:pPr>
        <w:pStyle w:val="4"/>
        <w:spacing w:before="0" w:line="336" w:lineRule="exact"/>
        <w:ind w:left="399" w:right="0"/>
        <w:jc w:val="left"/>
        <w:rPr>
          <w:rFonts w:hint="eastAsia"/>
        </w:rPr>
      </w:pPr>
      <w:r>
        <w:rPr>
          <w:rFonts w:hint="eastAsia"/>
        </w:rPr>
        <w:t>As has already been remarked, we do not lift our theology unreflectingly and indiscriminately from every word the apostles wrote.</w:t>
      </w:r>
    </w:p>
    <w:p w14:paraId="33D69B46">
      <w:pPr>
        <w:pStyle w:val="4"/>
        <w:spacing w:before="0" w:line="336" w:lineRule="exact"/>
        <w:ind w:left="399" w:right="0"/>
        <w:jc w:val="left"/>
        <w:rPr>
          <w:rFonts w:hint="eastAsia"/>
        </w:rPr>
      </w:pPr>
      <w:r>
        <w:rPr>
          <w:rFonts w:hint="eastAsia"/>
        </w:rPr>
        <w:t>如前所述，我们并非不加思索、不加区分地从使徒所写的每一个字中构建我们的神学。</w:t>
      </w:r>
    </w:p>
    <w:p w14:paraId="47C2DEA3">
      <w:pPr>
        <w:pStyle w:val="4"/>
        <w:spacing w:before="0" w:line="336" w:lineRule="exact"/>
        <w:ind w:left="399" w:right="0"/>
        <w:jc w:val="left"/>
        <w:rPr>
          <w:rFonts w:hint="eastAsia"/>
        </w:rPr>
      </w:pPr>
    </w:p>
    <w:p w14:paraId="707D55DC">
      <w:pPr>
        <w:pStyle w:val="4"/>
        <w:spacing w:before="0" w:line="336" w:lineRule="exact"/>
        <w:ind w:left="399" w:right="0"/>
        <w:jc w:val="left"/>
        <w:rPr>
          <w:rFonts w:hint="eastAsia"/>
        </w:rPr>
      </w:pPr>
      <w:r>
        <w:rPr>
          <w:rFonts w:hint="eastAsia"/>
        </w:rPr>
        <w:t>But a sinner who has been found by the apostolic gospel cannot think that anything at war with it is sound, nor can a Christian think that the Church which has been called into being by this gospel will disappear, or that its essential faith and motives can ever be anything but what they have been.</w:t>
      </w:r>
    </w:p>
    <w:p w14:paraId="12D6C987">
      <w:pPr>
        <w:pStyle w:val="4"/>
        <w:spacing w:before="0" w:line="336" w:lineRule="exact"/>
        <w:ind w:left="399" w:right="0"/>
        <w:jc w:val="left"/>
        <w:rPr>
          <w:rFonts w:hint="eastAsia"/>
        </w:rPr>
      </w:pPr>
      <w:r>
        <w:rPr>
          <w:rFonts w:hint="eastAsia"/>
        </w:rPr>
        <w:t>但一个被使徒的福音寻回的罪人，不会认为任何与此相悖的东西是健全的；一个基督徒也不会认为，由这福音所呼召建立的教会将会消失，或者其基本的信仰和动机可以与以往有任何不同。</w:t>
      </w:r>
    </w:p>
    <w:p w14:paraId="4887C5B5">
      <w:pPr>
        <w:pStyle w:val="4"/>
        <w:spacing w:before="0" w:line="336" w:lineRule="exact"/>
        <w:ind w:left="399" w:right="0"/>
        <w:jc w:val="left"/>
        <w:rPr>
          <w:rFonts w:hint="eastAsia"/>
        </w:rPr>
      </w:pPr>
    </w:p>
    <w:p w14:paraId="3D5794CF">
      <w:pPr>
        <w:pStyle w:val="4"/>
        <w:spacing w:before="0" w:line="336" w:lineRule="exact"/>
        <w:ind w:left="399" w:right="0"/>
        <w:jc w:val="left"/>
        <w:rPr>
          <w:rFonts w:hint="eastAsia"/>
        </w:rPr>
      </w:pPr>
      <w:r>
        <w:rPr>
          <w:rFonts w:hint="eastAsia"/>
        </w:rPr>
        <w:t>Its Christ must always be He whom God set forth as a propitiation in His blood—the Lamb of God that taketh away the sin of the world.</w:t>
      </w:r>
    </w:p>
    <w:p w14:paraId="364A5411">
      <w:pPr>
        <w:pStyle w:val="4"/>
        <w:spacing w:before="0" w:line="336" w:lineRule="exact"/>
        <w:ind w:left="399" w:right="0"/>
        <w:jc w:val="left"/>
        <w:rPr>
          <w:rFonts w:hint="eastAsia"/>
        </w:rPr>
      </w:pPr>
      <w:r>
        <w:rPr>
          <w:rFonts w:hint="eastAsia"/>
        </w:rPr>
        <w:t>它的基督必须永远是那位神在祂的血中设立为挽回祭的——那除去世人罪孽的神的羔羊。</w:t>
      </w:r>
    </w:p>
    <w:p w14:paraId="74459A69">
      <w:pPr>
        <w:pStyle w:val="4"/>
        <w:spacing w:before="0" w:line="336" w:lineRule="exact"/>
        <w:ind w:left="399" w:right="0"/>
        <w:jc w:val="left"/>
        <w:rPr>
          <w:rFonts w:hint="eastAsia"/>
        </w:rPr>
      </w:pPr>
    </w:p>
    <w:p w14:paraId="7BAEDEA7">
      <w:pPr>
        <w:pStyle w:val="4"/>
        <w:spacing w:before="0" w:line="336" w:lineRule="exact"/>
        <w:ind w:left="399" w:right="0"/>
        <w:jc w:val="left"/>
        <w:rPr>
          <w:rFonts w:hint="eastAsia"/>
        </w:rPr>
      </w:pPr>
      <w:r>
        <w:rPr>
          <w:rFonts w:hint="eastAsia"/>
        </w:rPr>
        <w:t>It is natural at this point to refer to a subject which has been much discussed in this connection, though the New Testament hardly raises it in the form in which it is most familiar—the relation of the atonement, or of the work of reconciliation, to the incarnation.</w:t>
      </w:r>
    </w:p>
    <w:p w14:paraId="7D93AF28">
      <w:pPr>
        <w:pStyle w:val="4"/>
        <w:spacing w:before="0" w:line="336" w:lineRule="exact"/>
        <w:ind w:left="399" w:right="0"/>
        <w:jc w:val="left"/>
        <w:rPr>
          <w:rFonts w:hint="eastAsia"/>
        </w:rPr>
      </w:pPr>
      <w:r>
        <w:rPr>
          <w:rFonts w:hint="eastAsia"/>
        </w:rPr>
        <w:t>在这一点上，很自然地会提到一个在此关联中被广泛讨论的主题，尽管新约几乎没有以其最为人熟知的形式提出它——即赎罪，或和好之工，与道成肉身的关系。</w:t>
      </w:r>
    </w:p>
    <w:p w14:paraId="30333800">
      <w:pPr>
        <w:pStyle w:val="4"/>
        <w:spacing w:before="0" w:line="336" w:lineRule="exact"/>
        <w:ind w:left="399" w:right="0"/>
        <w:jc w:val="left"/>
        <w:rPr>
          <w:rFonts w:hint="eastAsia"/>
        </w:rPr>
      </w:pPr>
    </w:p>
    <w:p w14:paraId="3FB71E3B">
      <w:pPr>
        <w:pStyle w:val="4"/>
        <w:spacing w:before="0" w:line="336" w:lineRule="exact"/>
        <w:ind w:left="399" w:right="0"/>
        <w:jc w:val="left"/>
        <w:rPr>
          <w:rFonts w:hint="eastAsia"/>
        </w:rPr>
      </w:pPr>
      <w:r>
        <w:rPr>
          <w:rFonts w:hint="eastAsia"/>
        </w:rPr>
        <w:t>There are those who hold that the incarnation is too great a thing to be contingent upon anything else, and especially upon such an unhappy chance as the appearance of sin in the world.</w:t>
      </w:r>
    </w:p>
    <w:p w14:paraId="2A6F24DF">
      <w:pPr>
        <w:pStyle w:val="4"/>
        <w:spacing w:before="0" w:line="336" w:lineRule="exact"/>
        <w:ind w:left="399" w:right="0"/>
        <w:jc w:val="left"/>
        <w:rPr>
          <w:rFonts w:hint="eastAsia"/>
        </w:rPr>
      </w:pPr>
      <w:r>
        <w:rPr>
          <w:rFonts w:hint="eastAsia"/>
        </w:rPr>
        <w:t>有些人认为，道成肉身是一件太伟大的事，不能依附于任何其他事物，尤其不能依附于像罪在世上出现这样不幸的偶然事件。</w:t>
      </w:r>
    </w:p>
    <w:p w14:paraId="3A46AA73">
      <w:pPr>
        <w:pStyle w:val="4"/>
        <w:spacing w:before="0" w:line="336" w:lineRule="exact"/>
        <w:ind w:left="399" w:right="0"/>
        <w:jc w:val="left"/>
        <w:rPr>
          <w:rFonts w:hint="eastAsia"/>
        </w:rPr>
      </w:pPr>
    </w:p>
    <w:p w14:paraId="7ED52AAD">
      <w:pPr>
        <w:pStyle w:val="4"/>
        <w:spacing w:before="0" w:line="336" w:lineRule="exact"/>
        <w:ind w:left="399" w:right="0"/>
        <w:jc w:val="left"/>
        <w:rPr>
          <w:rFonts w:hint="eastAsia"/>
        </w:rPr>
      </w:pPr>
      <w:r>
        <w:rPr>
          <w:rFonts w:hint="eastAsia"/>
        </w:rPr>
        <w:t>It would have taken place in any case: the Son of God would have become man even if man had never fallen; He would have come in flesh to consummate creation and give the human race its true head and a true unity.</w:t>
      </w:r>
    </w:p>
    <w:p w14:paraId="35895A66">
      <w:pPr>
        <w:pStyle w:val="4"/>
        <w:spacing w:before="0" w:line="336" w:lineRule="exact"/>
        <w:ind w:left="399" w:right="0"/>
        <w:jc w:val="left"/>
        <w:rPr>
          <w:rFonts w:hint="eastAsia"/>
        </w:rPr>
      </w:pPr>
      <w:r>
        <w:rPr>
          <w:rFonts w:hint="eastAsia"/>
        </w:rPr>
        <w:t>无论如何它都会发生：即使人从未堕落，神的儿子也会成为人；祂会以肉身降临，以成全创造，并给予人类其真正的元首和真正的合一。</w:t>
      </w:r>
    </w:p>
    <w:p w14:paraId="1006F140">
      <w:pPr>
        <w:pStyle w:val="4"/>
        <w:spacing w:before="0" w:line="336" w:lineRule="exact"/>
        <w:ind w:left="399" w:right="0"/>
        <w:jc w:val="left"/>
        <w:rPr>
          <w:rFonts w:hint="eastAsia"/>
        </w:rPr>
      </w:pPr>
    </w:p>
    <w:p w14:paraId="1D06E8E3">
      <w:pPr>
        <w:pStyle w:val="4"/>
        <w:spacing w:before="0" w:line="336" w:lineRule="exact"/>
        <w:ind w:left="399" w:right="0"/>
        <w:jc w:val="left"/>
        <w:rPr>
          <w:rFonts w:hint="eastAsia"/>
        </w:rPr>
      </w:pPr>
      <w:r>
        <w:rPr>
          <w:rFonts w:hint="eastAsia"/>
        </w:rPr>
        <w:t>There is an ideal or metaphysical necessity for the incarnation which is independent of sin.</w:t>
      </w:r>
    </w:p>
    <w:p w14:paraId="4544F04E">
      <w:pPr>
        <w:pStyle w:val="4"/>
        <w:spacing w:before="0" w:line="336" w:lineRule="exact"/>
        <w:ind w:left="399" w:right="0"/>
        <w:jc w:val="left"/>
        <w:rPr>
          <w:rFonts w:hint="eastAsia"/>
        </w:rPr>
      </w:pPr>
      <w:r>
        <w:rPr>
          <w:rFonts w:hint="eastAsia"/>
        </w:rPr>
        <w:t>道成肉身有一种独立于罪的、理想的或形而上学的必然性。</w:t>
      </w:r>
    </w:p>
    <w:p w14:paraId="30FC5767">
      <w:pPr>
        <w:pStyle w:val="4"/>
        <w:spacing w:before="0" w:line="336" w:lineRule="exact"/>
        <w:ind w:left="399" w:right="0"/>
        <w:jc w:val="left"/>
        <w:rPr>
          <w:rFonts w:hint="eastAsia"/>
        </w:rPr>
      </w:pPr>
    </w:p>
    <w:p w14:paraId="73917FEE">
      <w:pPr>
        <w:pStyle w:val="4"/>
        <w:spacing w:before="0" w:line="336" w:lineRule="exact"/>
        <w:ind w:left="399" w:right="0"/>
        <w:jc w:val="left"/>
        <w:rPr>
          <w:rFonts w:hint="eastAsia"/>
        </w:rPr>
      </w:pPr>
      <w:r>
        <w:rPr>
          <w:rFonts w:hint="eastAsia"/>
        </w:rPr>
        <w:t>In spite of the fascination which this view has had for some speculative or quasi-speculative minds, it may be doubted whether it has any Christian interest.</w:t>
      </w:r>
    </w:p>
    <w:p w14:paraId="396B6068">
      <w:pPr>
        <w:pStyle w:val="4"/>
        <w:spacing w:before="0" w:line="336" w:lineRule="exact"/>
        <w:ind w:left="399" w:right="0"/>
        <w:jc w:val="left"/>
        <w:rPr>
          <w:rFonts w:hint="eastAsia"/>
        </w:rPr>
      </w:pPr>
      <w:r>
        <w:rPr>
          <w:rFonts w:hint="eastAsia"/>
        </w:rPr>
        <w:t>尽管这种观点对一些思辨或准思辨的心灵具有魅力，但它是否具有任何基督教的价值是值得怀疑的。</w:t>
      </w:r>
    </w:p>
    <w:p w14:paraId="0016DA54">
      <w:pPr>
        <w:pStyle w:val="4"/>
        <w:spacing w:before="0" w:line="336" w:lineRule="exact"/>
        <w:ind w:left="399" w:right="0"/>
        <w:jc w:val="left"/>
        <w:rPr>
          <w:rFonts w:hint="eastAsia"/>
        </w:rPr>
      </w:pPr>
    </w:p>
    <w:p w14:paraId="52C1C218">
      <w:pPr>
        <w:pStyle w:val="4"/>
        <w:spacing w:before="0" w:line="336" w:lineRule="exact"/>
        <w:ind w:left="399" w:right="0"/>
        <w:jc w:val="left"/>
        <w:rPr>
          <w:rFonts w:hint="eastAsia"/>
        </w:rPr>
      </w:pPr>
      <w:r>
        <w:rPr>
          <w:rFonts w:hint="eastAsia"/>
        </w:rPr>
        <w:t>There are hypothetical questions which it is idle to discuss, and they include those in which the hypothesis is that the world might have been something quite other than we know it to be.</w:t>
      </w:r>
    </w:p>
    <w:p w14:paraId="0C1B874F">
      <w:pPr>
        <w:pStyle w:val="4"/>
        <w:spacing w:before="0" w:line="336" w:lineRule="exact"/>
        <w:ind w:left="399" w:right="0"/>
        <w:jc w:val="left"/>
        <w:rPr>
          <w:rFonts w:hint="eastAsia"/>
        </w:rPr>
      </w:pPr>
      <w:r>
        <w:rPr>
          <w:rFonts w:hint="eastAsia"/>
        </w:rPr>
        <w:t>有些假设性的问题讨论起来是徒劳的，其中包括那些假设世界可能与我们所知的完全不同的问题。</w:t>
      </w:r>
    </w:p>
    <w:p w14:paraId="3C087974">
      <w:pPr>
        <w:pStyle w:val="4"/>
        <w:spacing w:before="0" w:line="336" w:lineRule="exact"/>
        <w:ind w:left="399" w:right="0"/>
        <w:jc w:val="left"/>
        <w:rPr>
          <w:rFonts w:hint="eastAsia"/>
        </w:rPr>
      </w:pPr>
    </w:p>
    <w:p w14:paraId="187764A8">
      <w:pPr>
        <w:pStyle w:val="4"/>
        <w:spacing w:before="0" w:line="336" w:lineRule="exact"/>
        <w:ind w:left="399" w:right="0"/>
        <w:jc w:val="left"/>
        <w:rPr>
          <w:rFonts w:hint="eastAsia"/>
        </w:rPr>
      </w:pPr>
      <w:r>
        <w:rPr>
          <w:rFonts w:hint="eastAsia"/>
        </w:rPr>
        <w:t>We know the world only as a sinful world, and we know the relation of Christ to it, experimentally, only as that of its Saviour from sin.</w:t>
      </w:r>
    </w:p>
    <w:p w14:paraId="33F5D11B">
      <w:pPr>
        <w:pStyle w:val="4"/>
        <w:spacing w:before="0" w:line="336" w:lineRule="exact"/>
        <w:ind w:left="399" w:right="0"/>
        <w:jc w:val="left"/>
        <w:rPr>
          <w:rFonts w:hint="eastAsia"/>
        </w:rPr>
      </w:pPr>
      <w:r>
        <w:rPr>
          <w:rFonts w:hint="eastAsia"/>
        </w:rPr>
        <w:t>我们只知道世界是一个有罪的世界，并且我们对基督与它的关系，在经验上，只知道祂是它脱离罪的救主。</w:t>
      </w:r>
    </w:p>
    <w:p w14:paraId="0A7184FC">
      <w:pPr>
        <w:pStyle w:val="4"/>
        <w:spacing w:before="0" w:line="336" w:lineRule="exact"/>
        <w:ind w:left="399" w:right="0"/>
        <w:jc w:val="left"/>
        <w:rPr>
          <w:rFonts w:hint="eastAsia"/>
        </w:rPr>
      </w:pPr>
    </w:p>
    <w:p w14:paraId="4BC46076">
      <w:pPr>
        <w:pStyle w:val="4"/>
        <w:spacing w:before="0" w:line="336" w:lineRule="exact"/>
        <w:ind w:left="399" w:right="0"/>
        <w:jc w:val="left"/>
        <w:rPr>
          <w:rFonts w:hint="eastAsia"/>
        </w:rPr>
      </w:pPr>
      <w:r>
        <w:rPr>
          <w:rFonts w:hint="eastAsia"/>
        </w:rPr>
        <w:t>Whether we can draw inferences, on the basis of this, to an original relation of the Son of God to nature and to the human race is, of course, an open question; and assuming that we could do so, it would be again an open question, but a very remote one, whether we could base on these inferences still further conclusions as to the probability or the inevitableness of the incarnation of the Son of God in a sinless world.</w:t>
      </w:r>
    </w:p>
    <w:p w14:paraId="0F238E73">
      <w:pPr>
        <w:pStyle w:val="4"/>
        <w:spacing w:before="0" w:line="336" w:lineRule="exact"/>
        <w:ind w:left="399" w:right="0"/>
        <w:jc w:val="left"/>
        <w:rPr>
          <w:rFonts w:hint="eastAsia"/>
        </w:rPr>
      </w:pPr>
      <w:r>
        <w:rPr>
          <w:rFonts w:hint="eastAsia"/>
        </w:rPr>
        <w:t>我们是否能在此基础上，推断出神子与自然及人类的原始关系，这当然是一个开放的问题；并且，假设我们能做到，那么我们是否能基于这些推断，就神子在一个无罪世界中道成肉身的可能性或必然性得出更进一步的结论，这将是另一个开放的问题，但却是一个非常遥远的问题。</w:t>
      </w:r>
    </w:p>
    <w:p w14:paraId="739C62D3">
      <w:pPr>
        <w:pStyle w:val="4"/>
        <w:spacing w:before="0" w:line="336" w:lineRule="exact"/>
        <w:ind w:left="399" w:right="0"/>
        <w:jc w:val="left"/>
        <w:rPr>
          <w:rFonts w:hint="eastAsia"/>
        </w:rPr>
      </w:pPr>
    </w:p>
    <w:p w14:paraId="764E6E8D">
      <w:pPr>
        <w:pStyle w:val="4"/>
        <w:spacing w:before="0" w:line="336" w:lineRule="exact"/>
        <w:ind w:left="399" w:right="0"/>
        <w:jc w:val="left"/>
        <w:rPr>
          <w:rFonts w:hint="eastAsia"/>
        </w:rPr>
      </w:pPr>
      <w:r>
        <w:rPr>
          <w:rFonts w:hint="eastAsia"/>
        </w:rPr>
        <w:t>The New Testament writers are not afraid to base the most far-reaching inferences on their experience of reconciliation.</w:t>
      </w:r>
    </w:p>
    <w:p w14:paraId="0FA971C4">
      <w:pPr>
        <w:pStyle w:val="4"/>
        <w:spacing w:before="0" w:line="336" w:lineRule="exact"/>
        <w:ind w:left="399" w:right="0"/>
        <w:jc w:val="left"/>
        <w:rPr>
          <w:rFonts w:hint="eastAsia"/>
        </w:rPr>
      </w:pPr>
      <w:r>
        <w:rPr>
          <w:rFonts w:hint="eastAsia"/>
        </w:rPr>
        <w:t>新约作者们并不惧怕基于他们和好的经验，作出影响最为深远的推论。</w:t>
      </w:r>
    </w:p>
    <w:p w14:paraId="3AFC1D9D">
      <w:pPr>
        <w:pStyle w:val="4"/>
        <w:spacing w:before="0" w:line="336" w:lineRule="exact"/>
        <w:ind w:left="399" w:right="0"/>
        <w:jc w:val="left"/>
        <w:rPr>
          <w:rFonts w:hint="eastAsia"/>
        </w:rPr>
      </w:pPr>
    </w:p>
    <w:p w14:paraId="415E27AD">
      <w:pPr>
        <w:pStyle w:val="4"/>
        <w:spacing w:before="0" w:line="336" w:lineRule="exact"/>
        <w:ind w:left="399" w:right="0"/>
        <w:jc w:val="left"/>
        <w:rPr>
          <w:rFonts w:hint="eastAsia"/>
        </w:rPr>
      </w:pPr>
      <w:r>
        <w:rPr>
          <w:rFonts w:hint="eastAsia"/>
        </w:rPr>
        <w:t>The Christ who has won eternal redemption, who has reconciled them to God with a perfect reconciliation, who has made all things theirs, is a Being by relation to whom all things have to be determined: they even say of Him, 'In Him were all things created'; yes, in Him, and through Him, and for Him; He is the centre in which all have their unity (Col. 1:16).</w:t>
      </w:r>
    </w:p>
    <w:p w14:paraId="6240E827">
      <w:pPr>
        <w:pStyle w:val="4"/>
        <w:spacing w:before="0" w:line="336" w:lineRule="exact"/>
        <w:ind w:left="399" w:right="0"/>
        <w:jc w:val="left"/>
        <w:rPr>
          <w:rFonts w:hint="eastAsia"/>
        </w:rPr>
      </w:pPr>
      <w:r>
        <w:rPr>
          <w:rFonts w:hint="eastAsia"/>
        </w:rPr>
        <w:t>那赢得了永远救赎、使他们与神完全和好、使万有都属他们的基督，是一位一切事物都必须以与祂的关系来决定的存有：他们甚至论到祂说，‘万有都是在祂里面造的’；是的，在祂里面，藉着祂，也为着祂；祂是万有得以合一的中心（西1:16）。</w:t>
      </w:r>
    </w:p>
    <w:p w14:paraId="290B3E8B">
      <w:pPr>
        <w:pStyle w:val="4"/>
        <w:spacing w:before="0" w:line="336" w:lineRule="exact"/>
        <w:ind w:left="399" w:right="0"/>
        <w:jc w:val="left"/>
        <w:rPr>
          <w:rFonts w:hint="eastAsia"/>
        </w:rPr>
      </w:pPr>
    </w:p>
    <w:p w14:paraId="6B7F90C0">
      <w:pPr>
        <w:pStyle w:val="4"/>
        <w:spacing w:before="0" w:line="336" w:lineRule="exact"/>
        <w:ind w:left="399" w:right="0"/>
        <w:jc w:val="left"/>
        <w:rPr>
          <w:rFonts w:hint="eastAsia"/>
        </w:rPr>
      </w:pPr>
      <w:r>
        <w:rPr>
          <w:rFonts w:hint="eastAsia"/>
        </w:rPr>
        <w:t>But they stick to the actual.</w:t>
      </w:r>
    </w:p>
    <w:p w14:paraId="73CA16A5">
      <w:pPr>
        <w:pStyle w:val="4"/>
        <w:spacing w:before="0" w:line="336" w:lineRule="exact"/>
        <w:ind w:left="399" w:right="0"/>
        <w:jc w:val="left"/>
        <w:rPr>
          <w:rFonts w:hint="eastAsia"/>
        </w:rPr>
      </w:pPr>
      <w:r>
        <w:rPr>
          <w:rFonts w:hint="eastAsia"/>
        </w:rPr>
        <w:t>但他们坚持实际。</w:t>
      </w:r>
    </w:p>
    <w:p w14:paraId="79496A0B">
      <w:pPr>
        <w:pStyle w:val="4"/>
        <w:spacing w:before="0" w:line="336" w:lineRule="exact"/>
        <w:ind w:left="399" w:right="0"/>
        <w:jc w:val="left"/>
        <w:rPr>
          <w:rFonts w:hint="eastAsia"/>
        </w:rPr>
      </w:pPr>
    </w:p>
    <w:p w14:paraId="191069C9">
      <w:pPr>
        <w:pStyle w:val="4"/>
        <w:spacing w:before="0" w:line="336" w:lineRule="exact"/>
        <w:ind w:left="399" w:right="0"/>
        <w:jc w:val="left"/>
        <w:rPr>
          <w:rFonts w:hint="eastAsia"/>
        </w:rPr>
      </w:pPr>
      <w:r>
        <w:rPr>
          <w:rFonts w:hint="eastAsia"/>
        </w:rPr>
        <w:t>They feel, as all serious thinkers feel, that the task of the mind is to understand and interpret what is, not to wander off into what might have been, as though it might find there truths sublime or more profound.</w:t>
      </w:r>
    </w:p>
    <w:p w14:paraId="69E6AB8D">
      <w:pPr>
        <w:pStyle w:val="4"/>
        <w:spacing w:before="0" w:line="336" w:lineRule="exact"/>
        <w:ind w:left="399" w:right="0"/>
        <w:jc w:val="left"/>
        <w:rPr>
          <w:rFonts w:hint="eastAsia"/>
        </w:rPr>
      </w:pPr>
      <w:r>
        <w:rPr>
          <w:rFonts w:hint="eastAsia"/>
        </w:rPr>
        <w:t>他们感到，正如所有严肃的思想家所感到的那样，心智的任务是理解和解释“是什么”，而不是漫游到“可能是什么”中去，仿佛在那里可以找到更崇高或更深刻的真理。</w:t>
      </w:r>
    </w:p>
    <w:p w14:paraId="30227C21">
      <w:pPr>
        <w:pStyle w:val="4"/>
        <w:spacing w:before="0" w:line="336" w:lineRule="exact"/>
        <w:ind w:left="399" w:right="0"/>
        <w:jc w:val="left"/>
        <w:rPr>
          <w:rFonts w:hint="eastAsia"/>
        </w:rPr>
      </w:pPr>
    </w:p>
    <w:p w14:paraId="4EF843E3">
      <w:pPr>
        <w:pStyle w:val="4"/>
        <w:spacing w:before="0" w:line="336" w:lineRule="exact"/>
        <w:ind w:left="399" w:right="0"/>
        <w:jc w:val="left"/>
        <w:rPr>
          <w:rFonts w:hint="eastAsia"/>
        </w:rPr>
      </w:pPr>
      <w:r>
        <w:rPr>
          <w:rFonts w:hint="eastAsia"/>
        </w:rPr>
        <w:t>The world we live in is the only world, and it is not thinking, but some other intellectual exercise, which concerns itself with a world we have never known and can never know.</w:t>
      </w:r>
    </w:p>
    <w:p w14:paraId="0A4C8B69">
      <w:pPr>
        <w:pStyle w:val="4"/>
        <w:spacing w:before="0" w:line="336" w:lineRule="exact"/>
        <w:ind w:left="399" w:right="0"/>
        <w:jc w:val="left"/>
        <w:rPr>
          <w:rFonts w:hint="eastAsia"/>
        </w:rPr>
      </w:pPr>
      <w:r>
        <w:rPr>
          <w:rFonts w:hint="eastAsia"/>
        </w:rPr>
        <w:t>我们所生活的世界是唯一的世界，关注一个我们从未认识也永远无法认识的世界，那不是思想，而是某种其他的智力活动。</w:t>
      </w:r>
    </w:p>
    <w:p w14:paraId="542934A2">
      <w:pPr>
        <w:pStyle w:val="4"/>
        <w:spacing w:before="0" w:line="336" w:lineRule="exact"/>
        <w:ind w:left="399" w:right="0"/>
        <w:jc w:val="left"/>
        <w:rPr>
          <w:rFonts w:hint="eastAsia"/>
        </w:rPr>
      </w:pPr>
    </w:p>
    <w:p w14:paraId="4F1C0BD7">
      <w:pPr>
        <w:pStyle w:val="4"/>
        <w:spacing w:before="0" w:line="336" w:lineRule="exact"/>
        <w:ind w:left="399" w:right="0"/>
        <w:jc w:val="left"/>
        <w:rPr>
          <w:rFonts w:hint="eastAsia"/>
        </w:rPr>
      </w:pPr>
      <w:r>
        <w:rPr>
          <w:rFonts w:hint="eastAsia"/>
        </w:rPr>
        <w:t>Probably this is why the New Testament ignores the question referred to, and when it speaks of Christ's coming connects it with His work of reconciliation, and contemplates it in no other light.</w:t>
      </w:r>
    </w:p>
    <w:p w14:paraId="39DF6DA0">
      <w:pPr>
        <w:pStyle w:val="4"/>
        <w:spacing w:before="0" w:line="336" w:lineRule="exact"/>
        <w:ind w:left="399" w:right="0"/>
        <w:jc w:val="left"/>
        <w:rPr>
          <w:rFonts w:hint="eastAsia"/>
        </w:rPr>
      </w:pPr>
      <w:r>
        <w:rPr>
          <w:rFonts w:hint="eastAsia"/>
        </w:rPr>
        <w:t>或许这就是为什么新约忽略了所提到的问题，当它谈到基督的降临时，总是将其与祂和好的工作联系起来，并且不从任何其他角度来审视它。</w:t>
      </w:r>
    </w:p>
    <w:p w14:paraId="69416FF9">
      <w:pPr>
        <w:pStyle w:val="4"/>
        <w:spacing w:before="0" w:line="336" w:lineRule="exact"/>
        <w:ind w:left="399" w:right="0"/>
        <w:jc w:val="left"/>
        <w:rPr>
          <w:rFonts w:hint="eastAsia"/>
        </w:rPr>
      </w:pPr>
    </w:p>
    <w:p w14:paraId="7544318C">
      <w:pPr>
        <w:pStyle w:val="4"/>
        <w:spacing w:before="0" w:line="336" w:lineRule="exact"/>
        <w:ind w:left="399" w:right="0"/>
        <w:jc w:val="left"/>
        <w:rPr>
          <w:rFonts w:hint="eastAsia"/>
        </w:rPr>
      </w:pPr>
      <w:r>
        <w:rPr>
          <w:rFonts w:hint="eastAsia"/>
        </w:rPr>
        <w:t>He came to seek and to save that which was lost.</w:t>
      </w:r>
    </w:p>
    <w:p w14:paraId="199BF7A2">
      <w:pPr>
        <w:pStyle w:val="4"/>
        <w:spacing w:before="0" w:line="336" w:lineRule="exact"/>
        <w:ind w:left="399" w:right="0"/>
        <w:jc w:val="left"/>
        <w:rPr>
          <w:rFonts w:hint="eastAsia"/>
        </w:rPr>
      </w:pPr>
      <w:r>
        <w:rPr>
          <w:rFonts w:hint="eastAsia"/>
        </w:rPr>
        <w:t>祂来，为要寻找、拯救失丧的人。</w:t>
      </w:r>
    </w:p>
    <w:p w14:paraId="1AA1A7B7">
      <w:pPr>
        <w:pStyle w:val="4"/>
        <w:spacing w:before="0" w:line="336" w:lineRule="exact"/>
        <w:ind w:left="399" w:right="0"/>
        <w:jc w:val="left"/>
        <w:rPr>
          <w:rFonts w:hint="eastAsia"/>
        </w:rPr>
      </w:pPr>
    </w:p>
    <w:p w14:paraId="6A86F95E">
      <w:pPr>
        <w:pStyle w:val="4"/>
        <w:spacing w:before="0" w:line="336" w:lineRule="exact"/>
        <w:ind w:left="399" w:right="0"/>
        <w:jc w:val="left"/>
        <w:rPr>
          <w:rFonts w:hint="eastAsia"/>
        </w:rPr>
      </w:pPr>
      <w:r>
        <w:rPr>
          <w:rFonts w:hint="eastAsia"/>
        </w:rPr>
        <w:t>He came to give His life a ransom.</w:t>
      </w:r>
    </w:p>
    <w:p w14:paraId="7A225B73">
      <w:pPr>
        <w:pStyle w:val="4"/>
        <w:spacing w:before="0" w:line="336" w:lineRule="exact"/>
        <w:ind w:left="399" w:right="0"/>
        <w:jc w:val="left"/>
        <w:rPr>
          <w:rFonts w:hint="eastAsia"/>
        </w:rPr>
      </w:pPr>
      <w:r>
        <w:rPr>
          <w:rFonts w:hint="eastAsia"/>
        </w:rPr>
        <w:t>祂来，为要舍命作赎价。</w:t>
      </w:r>
    </w:p>
    <w:p w14:paraId="32FDF45C">
      <w:pPr>
        <w:pStyle w:val="4"/>
        <w:spacing w:before="0" w:line="336" w:lineRule="exact"/>
        <w:ind w:left="399" w:right="0"/>
        <w:jc w:val="left"/>
        <w:rPr>
          <w:rFonts w:hint="eastAsia"/>
        </w:rPr>
      </w:pPr>
    </w:p>
    <w:p w14:paraId="0173D0F0">
      <w:pPr>
        <w:pStyle w:val="4"/>
        <w:spacing w:before="0" w:line="336" w:lineRule="exact"/>
        <w:ind w:left="399" w:right="0"/>
        <w:jc w:val="left"/>
        <w:rPr>
          <w:rFonts w:hint="eastAsia"/>
        </w:rPr>
      </w:pPr>
      <w:r>
        <w:rPr>
          <w:rFonts w:hint="eastAsia"/>
        </w:rPr>
        <w:t>The meaning of all these expressions is that He came for us, and it is a Christian instinct which confines the New Testament to this point of view.</w:t>
      </w:r>
    </w:p>
    <w:p w14:paraId="27A89FD7">
      <w:pPr>
        <w:pStyle w:val="4"/>
        <w:spacing w:before="0" w:line="336" w:lineRule="exact"/>
        <w:ind w:left="399" w:right="0"/>
        <w:jc w:val="left"/>
        <w:rPr>
          <w:rFonts w:hint="eastAsia"/>
        </w:rPr>
      </w:pPr>
      <w:r>
        <w:rPr>
          <w:rFonts w:hint="eastAsia"/>
        </w:rPr>
        <w:t>所有这些表达的意思都是祂是为我们而来，而将新约局限于这一观点，是一种基督徒的本能。</w:t>
      </w:r>
    </w:p>
    <w:p w14:paraId="142544BE">
      <w:pPr>
        <w:pStyle w:val="4"/>
        <w:spacing w:before="0" w:line="336" w:lineRule="exact"/>
        <w:ind w:left="399" w:right="0"/>
        <w:jc w:val="left"/>
        <w:rPr>
          <w:rFonts w:hint="eastAsia"/>
        </w:rPr>
      </w:pPr>
    </w:p>
    <w:p w14:paraId="10B5CABE">
      <w:pPr>
        <w:pStyle w:val="4"/>
        <w:spacing w:before="0" w:line="336" w:lineRule="exact"/>
        <w:ind w:left="399" w:right="0"/>
        <w:jc w:val="left"/>
        <w:rPr>
          <w:rFonts w:hint="eastAsia"/>
        </w:rPr>
      </w:pPr>
      <w:r>
        <w:rPr>
          <w:rFonts w:hint="eastAsia"/>
        </w:rPr>
        <w:t>It has been remarked above that though the work of reconciliation has its source in the character of God, so that it may be said that God would not have done Himself justice unless He had manifested Himself as He has done in Christ, this is not a mode of statement which has apostolic support; it approaches too closely to the feeling that the Christian revelation of God is a thing on which the sinner can of course presume.</w:t>
      </w:r>
    </w:p>
    <w:p w14:paraId="11C8AA7C">
      <w:pPr>
        <w:pStyle w:val="4"/>
        <w:spacing w:before="0" w:line="336" w:lineRule="exact"/>
        <w:ind w:left="399" w:right="0"/>
        <w:jc w:val="left"/>
        <w:rPr>
          <w:rFonts w:hint="eastAsia"/>
        </w:rPr>
      </w:pPr>
      <w:r>
        <w:rPr>
          <w:rFonts w:hint="eastAsia"/>
        </w:rPr>
        <w:t>上面已经提到，虽然和好的工作源于神的品格，以至于可以说，如果神没有像祂在基督里那样彰显自己，祂就没有对自己公平，但这并非一种有使徒支持的陈述方式；它太接近于这样一种感觉，即基督徒关于神的启示是罪人当然可以任意揣测的事。</w:t>
      </w:r>
    </w:p>
    <w:p w14:paraId="49D8448F">
      <w:pPr>
        <w:pStyle w:val="4"/>
        <w:spacing w:before="0" w:line="336" w:lineRule="exact"/>
        <w:ind w:left="399" w:right="0"/>
        <w:jc w:val="left"/>
        <w:rPr>
          <w:rFonts w:hint="eastAsia"/>
        </w:rPr>
      </w:pPr>
    </w:p>
    <w:p w14:paraId="44F1D239">
      <w:pPr>
        <w:pStyle w:val="4"/>
        <w:spacing w:before="0" w:line="336" w:lineRule="exact"/>
        <w:ind w:left="399" w:right="0"/>
        <w:jc w:val="left"/>
        <w:rPr>
          <w:rFonts w:hint="eastAsia"/>
        </w:rPr>
      </w:pPr>
      <w:r>
        <w:rPr>
          <w:rFonts w:hint="eastAsia"/>
        </w:rPr>
        <w:t>It is the same with the point which is now before us.</w:t>
      </w:r>
    </w:p>
    <w:p w14:paraId="28FFFC2C">
      <w:pPr>
        <w:pStyle w:val="4"/>
        <w:spacing w:before="0" w:line="336" w:lineRule="exact"/>
        <w:ind w:left="399" w:right="0"/>
        <w:jc w:val="left"/>
        <w:rPr>
          <w:rFonts w:hint="eastAsia"/>
        </w:rPr>
      </w:pPr>
      <w:r>
        <w:rPr>
          <w:rFonts w:hint="eastAsia"/>
        </w:rPr>
        <w:t>我们现在所面临的这一点也是如此。</w:t>
      </w:r>
    </w:p>
    <w:p w14:paraId="24FC11C0">
      <w:pPr>
        <w:pStyle w:val="4"/>
        <w:spacing w:before="0" w:line="336" w:lineRule="exact"/>
        <w:ind w:left="399" w:right="0"/>
        <w:jc w:val="left"/>
        <w:rPr>
          <w:rFonts w:hint="eastAsia"/>
        </w:rPr>
      </w:pPr>
    </w:p>
    <w:p w14:paraId="378BEFA2">
      <w:pPr>
        <w:pStyle w:val="4"/>
        <w:spacing w:before="0" w:line="336" w:lineRule="exact"/>
        <w:ind w:left="399" w:right="0"/>
        <w:jc w:val="left"/>
        <w:rPr>
          <w:rFonts w:hint="eastAsia"/>
        </w:rPr>
      </w:pPr>
      <w:r>
        <w:rPr>
          <w:rFonts w:hint="eastAsia"/>
        </w:rPr>
        <w:t>An incarnation which would have taken place in any event is an incarnation which does not put the sinner under that obligation to Christ under which he is put by an incarnation which is necessitated and determined by the loving will to save sinners by bearing their sins.</w:t>
      </w:r>
    </w:p>
    <w:p w14:paraId="7DCC9A62">
      <w:pPr>
        <w:pStyle w:val="4"/>
        <w:spacing w:before="0" w:line="336" w:lineRule="exact"/>
        <w:ind w:left="399" w:right="0"/>
        <w:jc w:val="left"/>
        <w:rPr>
          <w:rFonts w:hint="eastAsia"/>
        </w:rPr>
      </w:pPr>
      <w:r>
        <w:rPr>
          <w:rFonts w:hint="eastAsia"/>
        </w:rPr>
        <w:t>一个无论如何都会发生的道成肉身，并不会使罪人对基督负有那种因一个为要拯救罪人而担当他们罪孽的慈爱旨意所必然导致和决定的道成肉身所带来的亏欠。</w:t>
      </w:r>
    </w:p>
    <w:p w14:paraId="5EF9E65B">
      <w:pPr>
        <w:pStyle w:val="4"/>
        <w:spacing w:before="0" w:line="336" w:lineRule="exact"/>
        <w:ind w:left="399" w:right="0"/>
        <w:jc w:val="left"/>
        <w:rPr>
          <w:rFonts w:hint="eastAsia"/>
        </w:rPr>
      </w:pPr>
    </w:p>
    <w:p w14:paraId="53648D15">
      <w:pPr>
        <w:pStyle w:val="4"/>
        <w:spacing w:before="0" w:line="336" w:lineRule="exact"/>
        <w:ind w:left="399" w:right="0"/>
        <w:jc w:val="left"/>
        <w:rPr>
          <w:rFonts w:hint="eastAsia"/>
        </w:rPr>
      </w:pPr>
      <w:r>
        <w:rPr>
          <w:rFonts w:hint="eastAsia"/>
        </w:rPr>
        <w:t>Schleiermacher, who takes both sides on every question, and is of all philosophers least exposed to the charge of being right in what he asserts and wrong in what he denies, tries to combine both points of view.</w:t>
      </w:r>
    </w:p>
    <w:p w14:paraId="6AE6D56A">
      <w:pPr>
        <w:pStyle w:val="4"/>
        <w:spacing w:before="0" w:line="336" w:lineRule="exact"/>
        <w:ind w:left="399" w:right="0"/>
        <w:jc w:val="left"/>
        <w:rPr>
          <w:rFonts w:hint="eastAsia"/>
        </w:rPr>
      </w:pPr>
      <w:r>
        <w:rPr>
          <w:rFonts w:hint="eastAsia"/>
        </w:rPr>
        <w:t>施莱尔马赫，他在每一个问题上都持双重立场，并且在所有哲学家中最不容易被指责为所断言的正确而所否定的错误，他试图结合这两种观点。</w:t>
      </w:r>
    </w:p>
    <w:p w14:paraId="119CD85D">
      <w:pPr>
        <w:pStyle w:val="4"/>
        <w:spacing w:before="0" w:line="336" w:lineRule="exact"/>
        <w:ind w:left="399" w:right="0"/>
        <w:jc w:val="left"/>
        <w:rPr>
          <w:rFonts w:hint="eastAsia"/>
        </w:rPr>
      </w:pPr>
    </w:p>
    <w:p w14:paraId="5B29B509">
      <w:pPr>
        <w:pStyle w:val="4"/>
        <w:spacing w:before="0" w:line="336" w:lineRule="exact"/>
        <w:ind w:left="399" w:right="0"/>
        <w:jc w:val="left"/>
        <w:rPr>
          <w:rFonts w:hint="eastAsia"/>
        </w:rPr>
      </w:pPr>
      <w:r>
        <w:rPr>
          <w:rFonts w:hint="eastAsia"/>
        </w:rPr>
        <w:t>The incarnation is natural, and it is also supernatural; it involves the redemption of man from sin, and at the same time the carrying out of the original idea of His creation; it consummates creation, as well as saves the human race.</w:t>
      </w:r>
    </w:p>
    <w:p w14:paraId="3AD5954B">
      <w:pPr>
        <w:pStyle w:val="4"/>
        <w:spacing w:before="0" w:line="336" w:lineRule="exact"/>
        <w:ind w:left="399" w:right="0"/>
        <w:jc w:val="left"/>
        <w:rPr>
          <w:rFonts w:hint="eastAsia"/>
        </w:rPr>
      </w:pPr>
      <w:r>
        <w:rPr>
          <w:rFonts w:hint="eastAsia"/>
        </w:rPr>
        <w:t>道成肉身是自然的，也是超自然的；它包含了将人从罪中救赎出来，同时也实现了祂创造的原始意图；它成全了创造，也拯救了人类。</w:t>
      </w:r>
    </w:p>
    <w:p w14:paraId="50CF3A04">
      <w:pPr>
        <w:pStyle w:val="4"/>
        <w:spacing w:before="0" w:line="336" w:lineRule="exact"/>
        <w:ind w:left="399" w:right="0"/>
        <w:jc w:val="left"/>
        <w:rPr>
          <w:rFonts w:hint="eastAsia"/>
        </w:rPr>
      </w:pPr>
    </w:p>
    <w:p w14:paraId="59BC259C">
      <w:pPr>
        <w:pStyle w:val="4"/>
        <w:spacing w:before="0" w:line="336" w:lineRule="exact"/>
        <w:ind w:left="399" w:right="0"/>
        <w:jc w:val="left"/>
        <w:rPr>
          <w:rFonts w:hint="eastAsia"/>
        </w:rPr>
      </w:pPr>
      <w:r>
        <w:rPr>
          <w:rFonts w:hint="eastAsia"/>
        </w:rPr>
        <w:t>But he would be a bold man who ventured to maintain that the total impression made by Schleiermacher is in keeping with the total impression made by the New Testament.</w:t>
      </w:r>
    </w:p>
    <w:p w14:paraId="741D97B6">
      <w:pPr>
        <w:pStyle w:val="4"/>
        <w:spacing w:before="0" w:line="336" w:lineRule="exact"/>
        <w:ind w:left="399" w:right="0"/>
        <w:jc w:val="left"/>
        <w:rPr>
          <w:rFonts w:hint="eastAsia"/>
        </w:rPr>
      </w:pPr>
      <w:r>
        <w:rPr>
          <w:rFonts w:hint="eastAsia"/>
        </w:rPr>
        <w:t>但若有人敢于主张施莱尔马赫所造成的总体印象与新约所造成的总体印象是一致的，那他必定是个大胆的人。</w:t>
      </w:r>
    </w:p>
    <w:p w14:paraId="4CD38625">
      <w:pPr>
        <w:pStyle w:val="4"/>
        <w:spacing w:before="0" w:line="336" w:lineRule="exact"/>
        <w:ind w:left="399" w:right="0"/>
        <w:jc w:val="left"/>
        <w:rPr>
          <w:rFonts w:hint="eastAsia"/>
        </w:rPr>
      </w:pPr>
    </w:p>
    <w:p w14:paraId="5514346D">
      <w:pPr>
        <w:pStyle w:val="4"/>
        <w:spacing w:before="0" w:line="336" w:lineRule="exact"/>
        <w:ind w:left="399" w:right="0"/>
        <w:jc w:val="left"/>
        <w:rPr>
          <w:rFonts w:hint="eastAsia"/>
        </w:rPr>
      </w:pPr>
      <w:r>
        <w:rPr>
          <w:rFonts w:hint="eastAsia"/>
        </w:rPr>
        <w:t>There is as much of Spinoza in his intellectual atmosphere as of Paul or John, and in his moral atmosphere there is more.</w:t>
      </w:r>
    </w:p>
    <w:p w14:paraId="3B0DF869">
      <w:pPr>
        <w:pStyle w:val="4"/>
        <w:spacing w:before="0" w:line="336" w:lineRule="exact"/>
        <w:ind w:left="399" w:right="0"/>
        <w:jc w:val="left"/>
        <w:rPr>
          <w:rFonts w:hint="eastAsia"/>
        </w:rPr>
      </w:pPr>
      <w:r>
        <w:rPr>
          <w:rFonts w:hint="eastAsia"/>
        </w:rPr>
        <w:t>在他的知识氛围中，斯宾诺莎的成分与保罗或约翰的成分一样多，而在他的道德氛围中，前者更多。</w:t>
      </w:r>
    </w:p>
    <w:p w14:paraId="02E31967">
      <w:pPr>
        <w:pStyle w:val="4"/>
        <w:spacing w:before="0" w:line="336" w:lineRule="exact"/>
        <w:ind w:left="399" w:right="0"/>
        <w:jc w:val="left"/>
        <w:rPr>
          <w:rFonts w:hint="eastAsia"/>
        </w:rPr>
      </w:pPr>
    </w:p>
    <w:p w14:paraId="5517E0BB">
      <w:pPr>
        <w:pStyle w:val="4"/>
        <w:spacing w:before="0" w:line="336" w:lineRule="exact"/>
        <w:ind w:left="399" w:right="0"/>
        <w:jc w:val="left"/>
        <w:rPr>
          <w:rFonts w:hint="eastAsia"/>
        </w:rPr>
      </w:pPr>
      <w:r>
        <w:rPr>
          <w:rFonts w:hint="eastAsia"/>
        </w:rPr>
        <w:t>But the real objection to the speculative theories of an incarnation independent of sin is that they assume us to know, in independence of the Saviour and of His sinbearing work, what incarnation means.</w:t>
      </w:r>
    </w:p>
    <w:p w14:paraId="4DFDCB23">
      <w:pPr>
        <w:pStyle w:val="4"/>
        <w:spacing w:before="0" w:line="336" w:lineRule="exact"/>
        <w:ind w:left="399" w:right="0"/>
        <w:jc w:val="left"/>
        <w:rPr>
          <w:rFonts w:hint="eastAsia"/>
        </w:rPr>
      </w:pPr>
      <w:r>
        <w:rPr>
          <w:rFonts w:hint="eastAsia"/>
        </w:rPr>
        <w:t>但对独立于罪的道成肉身的思辨理论的真正反对意见是，它们假定我们在独立于救主和祂担当罪的工作之外，就知道道成肉身的意义。</w:t>
      </w:r>
    </w:p>
    <w:p w14:paraId="76EB82DF">
      <w:pPr>
        <w:pStyle w:val="4"/>
        <w:spacing w:before="0" w:line="336" w:lineRule="exact"/>
        <w:ind w:left="399" w:right="0"/>
        <w:jc w:val="left"/>
        <w:rPr>
          <w:rFonts w:hint="eastAsia"/>
        </w:rPr>
      </w:pPr>
    </w:p>
    <w:p w14:paraId="692C833F">
      <w:pPr>
        <w:pStyle w:val="4"/>
        <w:spacing w:before="0" w:line="336" w:lineRule="exact"/>
        <w:ind w:left="399" w:right="0"/>
        <w:jc w:val="left"/>
        <w:rPr>
          <w:rFonts w:hint="eastAsia"/>
        </w:rPr>
      </w:pPr>
      <w:r>
        <w:rPr>
          <w:rFonts w:hint="eastAsia"/>
        </w:rPr>
        <w:t>But this we do not know at all.</w:t>
      </w:r>
    </w:p>
    <w:p w14:paraId="3A5C5D32">
      <w:pPr>
        <w:pStyle w:val="4"/>
        <w:spacing w:before="0" w:line="336" w:lineRule="exact"/>
        <w:ind w:left="399" w:right="0"/>
        <w:jc w:val="left"/>
        <w:rPr>
          <w:rFonts w:hint="eastAsia"/>
        </w:rPr>
      </w:pPr>
      <w:r>
        <w:rPr>
          <w:rFonts w:hint="eastAsia"/>
        </w:rPr>
        <w:t>但这一点我们根本不知道。</w:t>
      </w:r>
    </w:p>
    <w:p w14:paraId="4773C860">
      <w:pPr>
        <w:pStyle w:val="4"/>
        <w:spacing w:before="0" w:line="336" w:lineRule="exact"/>
        <w:ind w:left="399" w:right="0"/>
        <w:jc w:val="left"/>
        <w:rPr>
          <w:rFonts w:hint="eastAsia"/>
        </w:rPr>
      </w:pPr>
    </w:p>
    <w:p w14:paraId="52B1BDF3">
      <w:pPr>
        <w:pStyle w:val="4"/>
        <w:spacing w:before="0" w:line="336" w:lineRule="exact"/>
        <w:ind w:left="399" w:right="0"/>
        <w:jc w:val="left"/>
        <w:rPr>
          <w:rFonts w:hint="eastAsia"/>
        </w:rPr>
      </w:pPr>
      <w:r>
        <w:rPr>
          <w:rFonts w:hint="eastAsia"/>
        </w:rPr>
        <w:t>What the writer understands, and alone can understand, by the incarnation, is the actual historical life and death of Christ.</w:t>
      </w:r>
    </w:p>
    <w:p w14:paraId="5333488F">
      <w:pPr>
        <w:pStyle w:val="4"/>
        <w:spacing w:before="0" w:line="336" w:lineRule="exact"/>
        <w:ind w:left="399" w:right="0"/>
        <w:jc w:val="left"/>
        <w:rPr>
          <w:rFonts w:hint="eastAsia"/>
        </w:rPr>
      </w:pPr>
      <w:r>
        <w:rPr>
          <w:rFonts w:hint="eastAsia"/>
        </w:rPr>
        <w:t>作者所理解的，并且唯一能理解的道成肉身，是基督实际的历史性的生与死。</w:t>
      </w:r>
    </w:p>
    <w:p w14:paraId="4871F9A4">
      <w:pPr>
        <w:pStyle w:val="4"/>
        <w:spacing w:before="0" w:line="336" w:lineRule="exact"/>
        <w:ind w:left="399" w:right="0"/>
        <w:jc w:val="left"/>
        <w:rPr>
          <w:rFonts w:hint="eastAsia"/>
        </w:rPr>
      </w:pPr>
    </w:p>
    <w:p w14:paraId="051D9CAC">
      <w:pPr>
        <w:pStyle w:val="4"/>
        <w:spacing w:before="0" w:line="336" w:lineRule="exact"/>
        <w:ind w:left="399" w:right="0"/>
        <w:jc w:val="left"/>
        <w:rPr>
          <w:rFonts w:hint="eastAsia"/>
        </w:rPr>
      </w:pPr>
      <w:r>
        <w:rPr>
          <w:rFonts w:hint="eastAsia"/>
        </w:rPr>
        <w:t>What many of those who use the term understand by it is the taking up of human nature into union with a divine person.</w:t>
      </w:r>
    </w:p>
    <w:p w14:paraId="51C7C7FF">
      <w:pPr>
        <w:pStyle w:val="4"/>
        <w:spacing w:before="0" w:line="336" w:lineRule="exact"/>
        <w:ind w:left="399" w:right="0"/>
        <w:jc w:val="left"/>
        <w:rPr>
          <w:rFonts w:hint="eastAsia"/>
        </w:rPr>
      </w:pPr>
      <w:r>
        <w:rPr>
          <w:rFonts w:hint="eastAsia"/>
        </w:rPr>
        <w:t>许多使用这个词的人所理解的，是将人性接纳到与一个神圣位格的联合中。</w:t>
      </w:r>
    </w:p>
    <w:p w14:paraId="5DF744B0">
      <w:pPr>
        <w:pStyle w:val="4"/>
        <w:spacing w:before="0" w:line="336" w:lineRule="exact"/>
        <w:ind w:left="399" w:right="0"/>
        <w:jc w:val="left"/>
        <w:rPr>
          <w:rFonts w:hint="eastAsia"/>
        </w:rPr>
      </w:pPr>
    </w:p>
    <w:p w14:paraId="56163D50">
      <w:pPr>
        <w:pStyle w:val="4"/>
        <w:spacing w:before="0" w:line="336" w:lineRule="exact"/>
        <w:ind w:left="399" w:right="0"/>
        <w:jc w:val="left"/>
        <w:rPr>
          <w:rFonts w:hint="eastAsia"/>
        </w:rPr>
      </w:pPr>
      <w:r>
        <w:rPr>
          <w:rFonts w:hint="eastAsia"/>
        </w:rPr>
        <w:t>In this sense, the incarnation is the presupposition of the life of Jesus, it is not identical with that life.</w:t>
      </w:r>
    </w:p>
    <w:p w14:paraId="2B99A4F0">
      <w:pPr>
        <w:pStyle w:val="4"/>
        <w:spacing w:before="0" w:line="336" w:lineRule="exact"/>
        <w:ind w:left="399" w:right="0"/>
        <w:jc w:val="left"/>
        <w:rPr>
          <w:rFonts w:hint="eastAsia"/>
        </w:rPr>
      </w:pPr>
      <w:r>
        <w:rPr>
          <w:rFonts w:hint="eastAsia"/>
        </w:rPr>
        <w:t>在这个意义上，道成肉身是耶稣生命的前提，它与那生命并非同一。</w:t>
      </w:r>
    </w:p>
    <w:p w14:paraId="744645F9">
      <w:pPr>
        <w:pStyle w:val="4"/>
        <w:spacing w:before="0" w:line="336" w:lineRule="exact"/>
        <w:ind w:left="399" w:right="0"/>
        <w:jc w:val="left"/>
        <w:rPr>
          <w:rFonts w:hint="eastAsia"/>
        </w:rPr>
      </w:pPr>
    </w:p>
    <w:p w14:paraId="122FBCC0">
      <w:pPr>
        <w:pStyle w:val="4"/>
        <w:spacing w:before="0" w:line="336" w:lineRule="exact"/>
        <w:ind w:left="399" w:right="0"/>
        <w:jc w:val="left"/>
        <w:rPr>
          <w:rFonts w:hint="eastAsia"/>
        </w:rPr>
      </w:pPr>
      <w:r>
        <w:rPr>
          <w:rFonts w:hint="eastAsia"/>
        </w:rPr>
        <w:t>There is a deep gulf between these two views, and when they express themselves, as they sometimes do, in similar language, it is apt to lead to misunderstanding.</w:t>
      </w:r>
    </w:p>
    <w:p w14:paraId="643F055E">
      <w:pPr>
        <w:pStyle w:val="4"/>
        <w:spacing w:before="0" w:line="336" w:lineRule="exact"/>
        <w:ind w:left="399" w:right="0"/>
        <w:jc w:val="left"/>
        <w:rPr>
          <w:rFonts w:hint="eastAsia"/>
        </w:rPr>
      </w:pPr>
      <w:r>
        <w:rPr>
          <w:rFonts w:hint="eastAsia"/>
        </w:rPr>
        <w:t>这两种观点之间有一道鸿沟，当它们有时以相似的语言表达自己时，很容易导致误解。</w:t>
      </w:r>
    </w:p>
    <w:p w14:paraId="1A6D7771">
      <w:pPr>
        <w:pStyle w:val="4"/>
        <w:spacing w:before="0" w:line="336" w:lineRule="exact"/>
        <w:ind w:left="399" w:right="0"/>
        <w:jc w:val="left"/>
        <w:rPr>
          <w:rFonts w:hint="eastAsia"/>
        </w:rPr>
      </w:pPr>
    </w:p>
    <w:p w14:paraId="6D869C73">
      <w:pPr>
        <w:pStyle w:val="4"/>
        <w:spacing w:before="0" w:line="336" w:lineRule="exact"/>
        <w:ind w:left="399" w:right="0"/>
        <w:jc w:val="left"/>
        <w:rPr>
          <w:rFonts w:hint="eastAsia"/>
        </w:rPr>
      </w:pPr>
      <w:r>
        <w:rPr>
          <w:rFonts w:hint="eastAsia"/>
        </w:rPr>
        <w:t>Nothing is commoner, for instance, than for those who conceive the incarnation as the taking up of human nature into union with the divine, to say that the incarnation is itself the atonement; in the person of the God- man humanity as such is reconciled to God.</w:t>
      </w:r>
    </w:p>
    <w:p w14:paraId="2AFC3C52">
      <w:pPr>
        <w:pStyle w:val="4"/>
        <w:spacing w:before="0" w:line="336" w:lineRule="exact"/>
        <w:ind w:left="399" w:right="0"/>
        <w:jc w:val="left"/>
        <w:rPr>
          <w:rFonts w:hint="eastAsia"/>
        </w:rPr>
      </w:pPr>
      <w:r>
        <w:rPr>
          <w:rFonts w:hint="eastAsia"/>
        </w:rPr>
        <w:t>例如，没有什么比那些将道成肉身构想为将人性接纳到与神性联合中的人，说出道成肉身本身就是赎罪更常见的了；在神人这个位格中，人性本身就与神和好了。</w:t>
      </w:r>
    </w:p>
    <w:p w14:paraId="6338D5F9">
      <w:pPr>
        <w:pStyle w:val="4"/>
        <w:spacing w:before="0" w:line="336" w:lineRule="exact"/>
        <w:ind w:left="399" w:right="0"/>
        <w:jc w:val="left"/>
        <w:rPr>
          <w:rFonts w:hint="eastAsia"/>
        </w:rPr>
      </w:pPr>
    </w:p>
    <w:p w14:paraId="4F45574D">
      <w:pPr>
        <w:pStyle w:val="4"/>
        <w:spacing w:before="0" w:line="336" w:lineRule="exact"/>
        <w:ind w:left="399" w:right="0"/>
        <w:jc w:val="left"/>
        <w:rPr>
          <w:rFonts w:hint="eastAsia"/>
        </w:rPr>
      </w:pPr>
      <w:r>
        <w:rPr>
          <w:rFonts w:hint="eastAsia"/>
        </w:rPr>
        <w:t>To the writer such expressions are as good as meaningless, and neither for the evangelist nor the theologian can he see that they have any value.</w:t>
      </w:r>
    </w:p>
    <w:p w14:paraId="54A2F73D">
      <w:pPr>
        <w:pStyle w:val="4"/>
        <w:spacing w:before="0" w:line="336" w:lineRule="exact"/>
        <w:ind w:left="399" w:right="0"/>
        <w:jc w:val="left"/>
        <w:rPr>
          <w:rFonts w:hint="eastAsia"/>
        </w:rPr>
      </w:pPr>
      <w:r>
        <w:rPr>
          <w:rFonts w:hint="eastAsia"/>
        </w:rPr>
        <w:t>对作者而言，这样的表达几乎是毫无意义的，无论对传福音者还是神学家，他都看不出它们有任何价值。</w:t>
      </w:r>
    </w:p>
    <w:p w14:paraId="769CE030">
      <w:pPr>
        <w:pStyle w:val="4"/>
        <w:spacing w:before="0" w:line="336" w:lineRule="exact"/>
        <w:ind w:left="399" w:right="0"/>
        <w:jc w:val="left"/>
        <w:rPr>
          <w:rFonts w:hint="eastAsia"/>
        </w:rPr>
      </w:pPr>
    </w:p>
    <w:p w14:paraId="32AA6B7F">
      <w:pPr>
        <w:pStyle w:val="4"/>
        <w:spacing w:before="0" w:line="336" w:lineRule="exact"/>
        <w:ind w:left="399" w:right="0"/>
        <w:jc w:val="left"/>
        <w:rPr>
          <w:rFonts w:hint="eastAsia"/>
        </w:rPr>
      </w:pPr>
      <w:r>
        <w:rPr>
          <w:rFonts w:hint="eastAsia"/>
        </w:rPr>
        <w:t>But looking at the actual life and death of Jesus as the proper definition of the term incarnation—the sum of reality apart from which incarnation is an empty sound—he would have no difficulty in saying that the incarnation and the atonement, or the incarnation and the work of reconciling man to God, were all one.</w:t>
      </w:r>
    </w:p>
    <w:p w14:paraId="2D520C57">
      <w:pPr>
        <w:pStyle w:val="4"/>
        <w:spacing w:before="0" w:line="336" w:lineRule="exact"/>
        <w:ind w:left="399" w:right="0"/>
        <w:jc w:val="left"/>
        <w:rPr>
          <w:rFonts w:hint="eastAsia"/>
        </w:rPr>
      </w:pPr>
      <w:r>
        <w:rPr>
          <w:rFonts w:hint="eastAsia"/>
        </w:rPr>
        <w:t>但若将耶稣实际的生与死视为“道成肉身”一词的恰当定义——即离开了它，“道成肉身”便是一个空洞声响的现实总和——那么，他会毫无困难地说，道成肉身与赎罪，或道成肉身与使人与神和好的工作，都是一回事。</w:t>
      </w:r>
    </w:p>
    <w:p w14:paraId="734902C1">
      <w:pPr>
        <w:pStyle w:val="4"/>
        <w:spacing w:before="0" w:line="336" w:lineRule="exact"/>
        <w:ind w:left="399" w:right="0"/>
        <w:jc w:val="left"/>
        <w:rPr>
          <w:rFonts w:hint="eastAsia"/>
        </w:rPr>
      </w:pPr>
    </w:p>
    <w:p w14:paraId="68E32AB1">
      <w:pPr>
        <w:pStyle w:val="4"/>
        <w:spacing w:before="0" w:line="336" w:lineRule="exact"/>
        <w:ind w:left="399" w:right="0"/>
        <w:jc w:val="left"/>
        <w:rPr>
          <w:rFonts w:hint="eastAsia"/>
        </w:rPr>
      </w:pPr>
      <w:r>
        <w:rPr>
          <w:rFonts w:hint="eastAsia"/>
        </w:rPr>
        <w:t>The traditional dogmatic conception of the incarnation, with which the idea of an incarnation independent of sin, and designed to consummate creation, is usually connected, does not lift us into a region of eternal or ideal truth; it does not enlighten our minds in the knowledge of Christ; it only lifts us out of the region of historical and moral reality.</w:t>
      </w:r>
    </w:p>
    <w:p w14:paraId="64027E45">
      <w:pPr>
        <w:pStyle w:val="4"/>
        <w:spacing w:before="0" w:line="336" w:lineRule="exact"/>
        <w:ind w:left="399" w:right="0"/>
        <w:jc w:val="left"/>
        <w:rPr>
          <w:rFonts w:hint="eastAsia"/>
        </w:rPr>
      </w:pPr>
      <w:r>
        <w:rPr>
          <w:rFonts w:hint="eastAsia"/>
        </w:rPr>
        <w:t>传统的、教条式的道成肉身观念，通常与一个独立于罪、旨在成全创造的道成肉身的观念相联系，它并未将我们提升到一个永恒或理想真理的领域；它并未在认识基督上启迪我们的心智；它只是将我们从历史和道德现实的领域中提升出去。</w:t>
      </w:r>
    </w:p>
    <w:p w14:paraId="01E6CCB3">
      <w:pPr>
        <w:pStyle w:val="4"/>
        <w:spacing w:before="0" w:line="336" w:lineRule="exact"/>
        <w:ind w:left="399" w:right="0"/>
        <w:jc w:val="left"/>
        <w:rPr>
          <w:rFonts w:hint="eastAsia"/>
        </w:rPr>
      </w:pPr>
    </w:p>
    <w:p w14:paraId="772562ED">
      <w:pPr>
        <w:pStyle w:val="4"/>
        <w:spacing w:before="0" w:line="336" w:lineRule="exact"/>
        <w:ind w:left="399" w:right="0"/>
        <w:jc w:val="left"/>
        <w:rPr>
          <w:rFonts w:hint="eastAsia"/>
        </w:rPr>
      </w:pPr>
      <w:r>
        <w:rPr>
          <w:rFonts w:hint="eastAsia"/>
        </w:rPr>
        <w:t>We have the practical interest of Christianity as well as the broad sense of the New Testament with us when we stand by the view that Christ Jesus came into the world to save sinners.</w:t>
      </w:r>
    </w:p>
    <w:p w14:paraId="79CD6AFB">
      <w:pPr>
        <w:pStyle w:val="4"/>
        <w:spacing w:before="0" w:line="336" w:lineRule="exact"/>
        <w:ind w:left="399" w:right="0"/>
        <w:jc w:val="left"/>
        <w:rPr>
          <w:rFonts w:hint="eastAsia"/>
        </w:rPr>
      </w:pPr>
      <w:r>
        <w:rPr>
          <w:rFonts w:hint="eastAsia"/>
        </w:rPr>
        <w:t>当我们坚持基督耶稣降世为要拯救罪人这一观点时，我们既有基督教的实践利益，也与新约的广义相符。</w:t>
      </w:r>
    </w:p>
    <w:p w14:paraId="5E0772CF">
      <w:pPr>
        <w:pStyle w:val="4"/>
        <w:spacing w:before="0" w:line="336" w:lineRule="exact"/>
        <w:ind w:left="399" w:right="0"/>
        <w:jc w:val="left"/>
        <w:rPr>
          <w:rFonts w:hint="eastAsia"/>
        </w:rPr>
      </w:pPr>
    </w:p>
    <w:p w14:paraId="279CC54E">
      <w:pPr>
        <w:pStyle w:val="4"/>
        <w:spacing w:before="0" w:line="336" w:lineRule="exact"/>
        <w:ind w:left="399" w:right="0"/>
        <w:jc w:val="left"/>
        <w:rPr>
          <w:rFonts w:hint="eastAsia"/>
        </w:rPr>
      </w:pPr>
    </w:p>
    <w:p w14:paraId="2BA75A22">
      <w:pPr>
        <w:pStyle w:val="4"/>
        <w:spacing w:before="0" w:line="336" w:lineRule="exact"/>
        <w:ind w:left="399" w:right="0"/>
        <w:jc w:val="left"/>
        <w:rPr>
          <w:rFonts w:hint="eastAsia"/>
        </w:rPr>
      </w:pPr>
    </w:p>
    <w:p w14:paraId="4C7DEBC8">
      <w:pPr>
        <w:pStyle w:val="4"/>
        <w:spacing w:before="0" w:line="336" w:lineRule="exact"/>
        <w:ind w:left="399" w:right="0"/>
        <w:jc w:val="left"/>
        <w:rPr>
          <w:rFonts w:hint="eastAsia"/>
        </w:rPr>
      </w:pPr>
    </w:p>
    <w:p w14:paraId="1A0DA56A">
      <w:pPr>
        <w:pStyle w:val="4"/>
        <w:spacing w:before="0" w:line="336" w:lineRule="exact"/>
        <w:ind w:left="399" w:right="0"/>
        <w:jc w:val="left"/>
        <w:rPr>
          <w:rFonts w:hint="eastAsia"/>
        </w:rPr>
      </w:pPr>
    </w:p>
    <w:p w14:paraId="3287E01D">
      <w:pPr>
        <w:pStyle w:val="4"/>
        <w:spacing w:before="0" w:line="336" w:lineRule="exact"/>
        <w:ind w:left="399" w:right="0"/>
        <w:jc w:val="left"/>
        <w:rPr>
          <w:rFonts w:hint="eastAsia"/>
        </w:rPr>
      </w:pPr>
    </w:p>
    <w:p w14:paraId="7E2154D4">
      <w:pPr>
        <w:pStyle w:val="4"/>
        <w:spacing w:before="0" w:line="336" w:lineRule="exact"/>
        <w:ind w:left="399" w:right="0"/>
        <w:jc w:val="left"/>
        <w:rPr>
          <w:rFonts w:hint="eastAsia"/>
        </w:rPr>
      </w:pPr>
    </w:p>
    <w:p w14:paraId="29E28D77">
      <w:pPr>
        <w:pStyle w:val="4"/>
        <w:spacing w:before="0" w:line="336" w:lineRule="exact"/>
        <w:ind w:left="399" w:right="0"/>
        <w:jc w:val="left"/>
        <w:rPr>
          <w:rFonts w:hint="eastAsia"/>
        </w:rPr>
      </w:pPr>
    </w:p>
    <w:p w14:paraId="0279C1E9">
      <w:pPr>
        <w:pStyle w:val="4"/>
        <w:spacing w:before="0" w:line="336" w:lineRule="exact"/>
        <w:ind w:left="399" w:right="0"/>
        <w:jc w:val="left"/>
        <w:rPr>
          <w:rFonts w:hint="eastAsia"/>
        </w:rPr>
      </w:pPr>
    </w:p>
    <w:p w14:paraId="7D23787C">
      <w:pPr>
        <w:pStyle w:val="4"/>
        <w:spacing w:before="0" w:line="336" w:lineRule="exact"/>
        <w:ind w:left="399" w:right="0"/>
        <w:jc w:val="left"/>
        <w:rPr>
          <w:rFonts w:hint="eastAsia"/>
        </w:rPr>
      </w:pPr>
    </w:p>
    <w:p w14:paraId="68AA0363">
      <w:pPr>
        <w:pStyle w:val="4"/>
        <w:spacing w:before="0" w:line="336" w:lineRule="exact"/>
        <w:ind w:left="399" w:right="0"/>
        <w:jc w:val="left"/>
        <w:rPr>
          <w:rFonts w:hint="eastAsia"/>
        </w:rPr>
      </w:pPr>
    </w:p>
    <w:p w14:paraId="01367AE1">
      <w:pPr>
        <w:pStyle w:val="4"/>
        <w:spacing w:before="0" w:line="336" w:lineRule="exact"/>
        <w:ind w:left="399" w:right="0"/>
        <w:jc w:val="left"/>
        <w:rPr>
          <w:rFonts w:hint="eastAsia"/>
        </w:rPr>
      </w:pPr>
    </w:p>
    <w:p w14:paraId="7F5A8DC3">
      <w:pPr>
        <w:pStyle w:val="4"/>
        <w:spacing w:before="0" w:line="336" w:lineRule="exact"/>
        <w:ind w:left="399" w:right="0"/>
        <w:jc w:val="left"/>
        <w:rPr>
          <w:rFonts w:hint="eastAsia"/>
        </w:rPr>
      </w:pPr>
    </w:p>
    <w:p w14:paraId="191D115E">
      <w:pPr>
        <w:pStyle w:val="4"/>
        <w:spacing w:before="0" w:line="336" w:lineRule="exact"/>
        <w:ind w:left="399" w:right="0"/>
        <w:jc w:val="left"/>
        <w:rPr>
          <w:rFonts w:hint="eastAsia"/>
        </w:rPr>
      </w:pPr>
    </w:p>
    <w:p w14:paraId="61B42221">
      <w:pPr>
        <w:pStyle w:val="4"/>
        <w:spacing w:before="0" w:line="336" w:lineRule="exact"/>
        <w:ind w:left="399" w:right="0"/>
        <w:jc w:val="left"/>
        <w:rPr>
          <w:rFonts w:hint="eastAsia"/>
        </w:rPr>
      </w:pPr>
    </w:p>
    <w:p w14:paraId="19C0E0F0">
      <w:pPr>
        <w:pStyle w:val="4"/>
        <w:spacing w:before="0" w:line="336" w:lineRule="exact"/>
        <w:ind w:left="399" w:right="0"/>
        <w:jc w:val="left"/>
        <w:rPr>
          <w:rFonts w:hint="eastAsia"/>
        </w:rPr>
      </w:pPr>
    </w:p>
    <w:p w14:paraId="7EC8BFAF">
      <w:pPr>
        <w:pStyle w:val="4"/>
        <w:spacing w:before="0" w:line="336" w:lineRule="exact"/>
        <w:ind w:left="399" w:right="0"/>
        <w:jc w:val="left"/>
        <w:rPr>
          <w:rFonts w:hint="eastAsia"/>
        </w:rPr>
      </w:pPr>
    </w:p>
    <w:p w14:paraId="3819DF40">
      <w:pPr>
        <w:pStyle w:val="4"/>
        <w:spacing w:before="0" w:line="336" w:lineRule="exact"/>
        <w:ind w:left="399" w:right="0"/>
        <w:jc w:val="left"/>
        <w:rPr>
          <w:rFonts w:hint="eastAsia"/>
        </w:rPr>
      </w:pPr>
    </w:p>
    <w:p w14:paraId="4F48DA3B">
      <w:pPr>
        <w:pStyle w:val="4"/>
        <w:spacing w:before="0" w:line="336" w:lineRule="exact"/>
        <w:ind w:left="399" w:right="0"/>
        <w:jc w:val="left"/>
        <w:rPr>
          <w:rFonts w:hint="eastAsia"/>
        </w:rPr>
      </w:pPr>
    </w:p>
    <w:p w14:paraId="668A533A">
      <w:pPr>
        <w:pStyle w:val="4"/>
        <w:spacing w:before="0" w:line="336" w:lineRule="exact"/>
        <w:ind w:left="399" w:right="0"/>
        <w:jc w:val="left"/>
        <w:rPr>
          <w:rFonts w:hint="eastAsia"/>
        </w:rPr>
      </w:pPr>
    </w:p>
    <w:p w14:paraId="5051A971">
      <w:pPr>
        <w:pStyle w:val="4"/>
        <w:spacing w:before="0" w:line="336" w:lineRule="exact"/>
        <w:ind w:left="399" w:right="0"/>
        <w:jc w:val="left"/>
        <w:rPr>
          <w:rFonts w:hint="eastAsia"/>
        </w:rPr>
      </w:pPr>
    </w:p>
    <w:p w14:paraId="5EEFE180">
      <w:pPr>
        <w:pStyle w:val="2"/>
        <w:bidi w:val="0"/>
        <w:rPr>
          <w:rFonts w:hint="eastAsia"/>
        </w:rPr>
      </w:pPr>
      <w:r>
        <w:rPr>
          <w:rFonts w:hint="eastAsia"/>
        </w:rPr>
        <w:t>CHAPTER IV</w:t>
      </w:r>
    </w:p>
    <w:p w14:paraId="3636F3FD">
      <w:pPr>
        <w:pStyle w:val="2"/>
        <w:bidi w:val="0"/>
        <w:rPr>
          <w:rFonts w:hint="eastAsia"/>
        </w:rPr>
      </w:pPr>
      <w:r>
        <w:rPr>
          <w:rFonts w:hint="eastAsia"/>
        </w:rPr>
        <w:t>第四章</w:t>
      </w:r>
    </w:p>
    <w:p w14:paraId="48417F33">
      <w:pPr>
        <w:pStyle w:val="4"/>
        <w:spacing w:before="0" w:line="336" w:lineRule="exact"/>
        <w:ind w:left="399" w:right="0"/>
        <w:jc w:val="left"/>
        <w:rPr>
          <w:rFonts w:hint="eastAsia"/>
        </w:rPr>
      </w:pPr>
    </w:p>
    <w:p w14:paraId="0E98F389">
      <w:pPr>
        <w:pStyle w:val="3"/>
        <w:bidi w:val="0"/>
        <w:rPr>
          <w:rFonts w:hint="eastAsia"/>
        </w:rPr>
      </w:pPr>
      <w:r>
        <w:rPr>
          <w:rFonts w:hint="eastAsia"/>
        </w:rPr>
        <w:t>THE NEED OF RECONCILIATION</w:t>
      </w:r>
    </w:p>
    <w:p w14:paraId="53C0D9D5">
      <w:pPr>
        <w:pStyle w:val="3"/>
        <w:bidi w:val="0"/>
        <w:rPr>
          <w:rFonts w:hint="eastAsia"/>
        </w:rPr>
      </w:pPr>
      <w:r>
        <w:rPr>
          <w:rFonts w:hint="eastAsia"/>
        </w:rPr>
        <w:t>和好的需要</w:t>
      </w:r>
    </w:p>
    <w:p w14:paraId="5BFFB020">
      <w:pPr>
        <w:pStyle w:val="4"/>
        <w:spacing w:before="0" w:line="336" w:lineRule="exact"/>
        <w:ind w:left="399" w:right="0"/>
        <w:jc w:val="left"/>
        <w:rPr>
          <w:rFonts w:hint="eastAsia"/>
        </w:rPr>
      </w:pPr>
    </w:p>
    <w:p w14:paraId="5A27D653">
      <w:pPr>
        <w:pStyle w:val="4"/>
        <w:spacing w:before="0" w:line="336" w:lineRule="exact"/>
        <w:ind w:left="399" w:right="0"/>
        <w:jc w:val="left"/>
        <w:rPr>
          <w:rFonts w:hint="eastAsia"/>
        </w:rPr>
      </w:pPr>
      <w:r>
        <w:rPr>
          <w:rFonts w:hint="eastAsia"/>
        </w:rPr>
        <w:t>THE sketch of reconciliation as a Christian experience, the survey of Christian thought upon it from the earliest times to the present, and the study of the manner in which it is exhibited and interpreted in the New Testament, contribute in various ways to the construction of a formal doctrine on the subject.</w:t>
      </w:r>
    </w:p>
    <w:p w14:paraId="589EF0F1">
      <w:pPr>
        <w:pStyle w:val="4"/>
        <w:spacing w:before="0" w:line="336" w:lineRule="exact"/>
        <w:ind w:left="399" w:right="0"/>
        <w:jc w:val="left"/>
        <w:rPr>
          <w:rFonts w:hint="eastAsia"/>
        </w:rPr>
      </w:pPr>
      <w:r>
        <w:rPr>
          <w:rFonts w:hint="eastAsia"/>
        </w:rPr>
        <w:t>关于和好作为一种基督徒经验的概述，关于基督教对此从最早时期到现在的思想考察，以及关于它在新约中被展示和解释方式的研究，都以各种方式为构建一个关于此主题的正式教义作出了贡献。</w:t>
      </w:r>
    </w:p>
    <w:p w14:paraId="60E33C70">
      <w:pPr>
        <w:pStyle w:val="4"/>
        <w:spacing w:before="0" w:line="336" w:lineRule="exact"/>
        <w:ind w:left="399" w:right="0"/>
        <w:jc w:val="left"/>
        <w:rPr>
          <w:rFonts w:hint="eastAsia"/>
        </w:rPr>
      </w:pPr>
    </w:p>
    <w:p w14:paraId="5F2B0497">
      <w:pPr>
        <w:pStyle w:val="4"/>
        <w:spacing w:before="0" w:line="336" w:lineRule="exact"/>
        <w:ind w:left="399" w:right="0"/>
        <w:jc w:val="left"/>
        <w:rPr>
          <w:rFonts w:hint="eastAsia"/>
        </w:rPr>
      </w:pPr>
      <w:r>
        <w:rPr>
          <w:rFonts w:hint="eastAsia"/>
        </w:rPr>
        <w:t>It is this which we have now to attempt.</w:t>
      </w:r>
    </w:p>
    <w:p w14:paraId="187DD805">
      <w:pPr>
        <w:pStyle w:val="4"/>
        <w:spacing w:before="0" w:line="336" w:lineRule="exact"/>
        <w:ind w:left="399" w:right="0"/>
        <w:jc w:val="left"/>
        <w:rPr>
          <w:rFonts w:hint="eastAsia"/>
        </w:rPr>
      </w:pPr>
      <w:r>
        <w:rPr>
          <w:rFonts w:hint="eastAsia"/>
        </w:rPr>
        <w:t>这正是我们现在要尝试的。</w:t>
      </w:r>
    </w:p>
    <w:p w14:paraId="65220166">
      <w:pPr>
        <w:pStyle w:val="4"/>
        <w:spacing w:before="0" w:line="336" w:lineRule="exact"/>
        <w:ind w:left="399" w:right="0"/>
        <w:jc w:val="left"/>
        <w:rPr>
          <w:rFonts w:hint="eastAsia"/>
        </w:rPr>
      </w:pPr>
    </w:p>
    <w:p w14:paraId="46D0DFCF">
      <w:pPr>
        <w:pStyle w:val="4"/>
        <w:spacing w:before="0" w:line="336" w:lineRule="exact"/>
        <w:ind w:left="399" w:right="0"/>
        <w:jc w:val="left"/>
        <w:rPr>
          <w:rFonts w:hint="eastAsia"/>
        </w:rPr>
      </w:pPr>
      <w:r>
        <w:rPr>
          <w:rFonts w:hint="eastAsia"/>
        </w:rPr>
        <w:t>Every one who is familiar with systems of philosophy or theology must have been struck with the fact that there is no such thing in them as in other departments of thought would be called proof.</w:t>
      </w:r>
    </w:p>
    <w:p w14:paraId="2BC74CB4">
      <w:pPr>
        <w:pStyle w:val="4"/>
        <w:spacing w:before="0" w:line="336" w:lineRule="exact"/>
        <w:ind w:left="399" w:right="0"/>
        <w:jc w:val="left"/>
        <w:rPr>
          <w:rFonts w:hint="eastAsia"/>
        </w:rPr>
      </w:pPr>
      <w:r>
        <w:rPr>
          <w:rFonts w:hint="eastAsia"/>
        </w:rPr>
        <w:t>每个熟悉哲学或神学体系的人，都必定会对这样一个事实感到惊讶，即在这些体系中，并没有其他思想领域中所谓的证明。</w:t>
      </w:r>
    </w:p>
    <w:p w14:paraId="506BC7EB">
      <w:pPr>
        <w:pStyle w:val="4"/>
        <w:spacing w:before="0" w:line="336" w:lineRule="exact"/>
        <w:ind w:left="399" w:right="0"/>
        <w:jc w:val="left"/>
        <w:rPr>
          <w:rFonts w:hint="eastAsia"/>
        </w:rPr>
      </w:pPr>
    </w:p>
    <w:p w14:paraId="60F9732F">
      <w:pPr>
        <w:pStyle w:val="4"/>
        <w:spacing w:before="0" w:line="336" w:lineRule="exact"/>
        <w:ind w:left="399" w:right="0"/>
        <w:jc w:val="left"/>
        <w:rPr>
          <w:rFonts w:hint="eastAsia"/>
        </w:rPr>
      </w:pPr>
      <w:r>
        <w:rPr>
          <w:rFonts w:hint="eastAsia"/>
        </w:rPr>
        <w:t>The system as a whole is taken for granted, and the only proof offered for any part is that it is consistent with the whole, and becomes intelligible in the light of it.</w:t>
      </w:r>
    </w:p>
    <w:p w14:paraId="47DAED0B">
      <w:pPr>
        <w:pStyle w:val="4"/>
        <w:spacing w:before="0" w:line="336" w:lineRule="exact"/>
        <w:ind w:left="399" w:right="0"/>
        <w:jc w:val="left"/>
        <w:rPr>
          <w:rFonts w:hint="eastAsia"/>
        </w:rPr>
      </w:pPr>
      <w:r>
        <w:rPr>
          <w:rFonts w:hint="eastAsia"/>
        </w:rPr>
        <w:t>整个体系被视为理所当然，而为任何部分提供的唯一证明是，它与整体一致，并在整体的光照下变得可以理解。</w:t>
      </w:r>
    </w:p>
    <w:p w14:paraId="74044D47">
      <w:pPr>
        <w:pStyle w:val="4"/>
        <w:spacing w:before="0" w:line="336" w:lineRule="exact"/>
        <w:ind w:left="399" w:right="0"/>
        <w:jc w:val="left"/>
        <w:rPr>
          <w:rFonts w:hint="eastAsia"/>
        </w:rPr>
      </w:pPr>
    </w:p>
    <w:p w14:paraId="56E02604">
      <w:pPr>
        <w:pStyle w:val="4"/>
        <w:spacing w:before="0" w:line="336" w:lineRule="exact"/>
        <w:ind w:left="399" w:right="0"/>
        <w:jc w:val="left"/>
        <w:rPr>
          <w:rFonts w:hint="eastAsia"/>
        </w:rPr>
      </w:pPr>
      <w:r>
        <w:rPr>
          <w:rFonts w:hint="eastAsia"/>
        </w:rPr>
        <w:t>The central doctrine of Christianity is sometimes presented in this way.</w:t>
      </w:r>
    </w:p>
    <w:p w14:paraId="5D8A7D4C">
      <w:pPr>
        <w:pStyle w:val="4"/>
        <w:spacing w:before="0" w:line="336" w:lineRule="exact"/>
        <w:ind w:left="399" w:right="0"/>
        <w:jc w:val="left"/>
        <w:rPr>
          <w:rFonts w:hint="eastAsia"/>
        </w:rPr>
      </w:pPr>
      <w:r>
        <w:rPr>
          <w:rFonts w:hint="eastAsia"/>
        </w:rPr>
        <w:t>基督教的中心教义有时就是这样被呈现的。</w:t>
      </w:r>
    </w:p>
    <w:p w14:paraId="319027CD">
      <w:pPr>
        <w:pStyle w:val="4"/>
        <w:spacing w:before="0" w:line="336" w:lineRule="exact"/>
        <w:ind w:left="399" w:right="0"/>
        <w:jc w:val="left"/>
        <w:rPr>
          <w:rFonts w:hint="eastAsia"/>
        </w:rPr>
      </w:pPr>
    </w:p>
    <w:p w14:paraId="726FC339">
      <w:pPr>
        <w:pStyle w:val="4"/>
        <w:spacing w:before="0" w:line="336" w:lineRule="exact"/>
        <w:ind w:left="399" w:right="0"/>
        <w:jc w:val="left"/>
        <w:rPr>
          <w:rFonts w:hint="eastAsia"/>
        </w:rPr>
      </w:pPr>
      <w:r>
        <w:rPr>
          <w:rFonts w:hint="eastAsia"/>
        </w:rPr>
        <w:t>It must be deduced, it is said, from God and from His end in the ethical order, and be demonstrated to be merely the consistent carrying out of God's nature and purpose, not an exception to them.</w:t>
      </w:r>
    </w:p>
    <w:p w14:paraId="189EA289">
      <w:pPr>
        <w:pStyle w:val="4"/>
        <w:spacing w:before="0" w:line="336" w:lineRule="exact"/>
        <w:ind w:left="399" w:right="0"/>
        <w:jc w:val="left"/>
        <w:rPr>
          <w:rFonts w:hint="eastAsia"/>
        </w:rPr>
      </w:pPr>
      <w:r>
        <w:rPr>
          <w:rFonts w:hint="eastAsia"/>
        </w:rPr>
        <w:t>据说，它必须从神和祂在伦理秩序中的目的推导出来，并被证明仅仅是神本性和旨意的一贯实行，而非其例外。</w:t>
      </w:r>
    </w:p>
    <w:p w14:paraId="6DD5E47F">
      <w:pPr>
        <w:pStyle w:val="4"/>
        <w:spacing w:before="0" w:line="336" w:lineRule="exact"/>
        <w:ind w:left="399" w:right="0"/>
        <w:jc w:val="left"/>
        <w:rPr>
          <w:rFonts w:hint="eastAsia"/>
        </w:rPr>
      </w:pPr>
    </w:p>
    <w:p w14:paraId="3145F169">
      <w:pPr>
        <w:pStyle w:val="4"/>
        <w:spacing w:before="0" w:line="336" w:lineRule="exact"/>
        <w:ind w:left="399" w:right="0"/>
        <w:jc w:val="left"/>
        <w:rPr>
          <w:rFonts w:hint="eastAsia"/>
        </w:rPr>
      </w:pPr>
      <w:r>
        <w:rPr>
          <w:rFonts w:hint="eastAsia"/>
        </w:rPr>
        <w:t>But against this it is fair to say that sin creates what for us can never be anything but an unanticipated situation, the dealing with which must always have something exceptional about it; and further, that we do not understand God's nature and purpose except by an inference backward from that very work of reconciliation which is supposed to be deduced from them.</w:t>
      </w:r>
    </w:p>
    <w:p w14:paraId="3E6EBFD9">
      <w:pPr>
        <w:pStyle w:val="4"/>
        <w:spacing w:before="0" w:line="336" w:lineRule="exact"/>
        <w:ind w:left="399" w:right="0"/>
        <w:jc w:val="left"/>
        <w:rPr>
          <w:rFonts w:hint="eastAsia"/>
        </w:rPr>
      </w:pPr>
      <w:r>
        <w:rPr>
          <w:rFonts w:hint="eastAsia"/>
        </w:rPr>
        <w:t>但对此，公平地说，罪创造了一个对我们而言永远只能是意料之外的处境，处理这个处境总是带有某种例外性；此外，我们对神本性和旨意的理解，无非是从那本应由它们推导出来的和好之工反向推断而来的。</w:t>
      </w:r>
    </w:p>
    <w:p w14:paraId="52F6D216">
      <w:pPr>
        <w:pStyle w:val="4"/>
        <w:spacing w:before="0" w:line="336" w:lineRule="exact"/>
        <w:ind w:left="399" w:right="0"/>
        <w:jc w:val="left"/>
        <w:rPr>
          <w:rFonts w:hint="eastAsia"/>
        </w:rPr>
      </w:pPr>
    </w:p>
    <w:p w14:paraId="0885D623">
      <w:pPr>
        <w:pStyle w:val="4"/>
        <w:spacing w:before="0" w:line="336" w:lineRule="exact"/>
        <w:ind w:left="399" w:right="0"/>
        <w:jc w:val="left"/>
        <w:rPr>
          <w:rFonts w:hint="eastAsia"/>
        </w:rPr>
      </w:pPr>
      <w:r>
        <w:rPr>
          <w:rFonts w:hint="eastAsia"/>
        </w:rPr>
        <w:t>In other words, the supposed deduction is unreal.</w:t>
      </w:r>
    </w:p>
    <w:p w14:paraId="3AB1D827">
      <w:pPr>
        <w:pStyle w:val="4"/>
        <w:spacing w:before="0" w:line="336" w:lineRule="exact"/>
        <w:ind w:left="399" w:right="0"/>
        <w:jc w:val="left"/>
        <w:rPr>
          <w:rFonts w:hint="eastAsia"/>
        </w:rPr>
      </w:pPr>
      <w:r>
        <w:rPr>
          <w:rFonts w:hint="eastAsia"/>
        </w:rPr>
        <w:t>换言之，所谓的推导是不真实的。</w:t>
      </w:r>
    </w:p>
    <w:p w14:paraId="3E0F8908">
      <w:pPr>
        <w:pStyle w:val="4"/>
        <w:spacing w:before="0" w:line="336" w:lineRule="exact"/>
        <w:ind w:left="399" w:right="0"/>
        <w:jc w:val="left"/>
        <w:rPr>
          <w:rFonts w:hint="eastAsia"/>
        </w:rPr>
      </w:pPr>
    </w:p>
    <w:p w14:paraId="67F172F0">
      <w:pPr>
        <w:pStyle w:val="4"/>
        <w:spacing w:before="0" w:line="336" w:lineRule="exact"/>
        <w:ind w:left="399" w:right="0"/>
        <w:jc w:val="left"/>
        <w:rPr>
          <w:rFonts w:hint="eastAsia"/>
        </w:rPr>
      </w:pPr>
      <w:r>
        <w:rPr>
          <w:rFonts w:hint="eastAsia"/>
        </w:rPr>
        <w:t>It is unreal to say, 'God is love, and from the conception of love as such we shall deduce the idea and the necessity of reconciliation,' when it is to the fact and experience of reconciliation, not deductions but data, that we owe the very idea that God is love.</w:t>
      </w:r>
    </w:p>
    <w:p w14:paraId="619A2EB5">
      <w:pPr>
        <w:pStyle w:val="4"/>
        <w:spacing w:before="0" w:line="336" w:lineRule="exact"/>
        <w:ind w:left="399" w:right="0"/>
        <w:jc w:val="left"/>
        <w:rPr>
          <w:rFonts w:hint="eastAsia"/>
        </w:rPr>
      </w:pPr>
      <w:r>
        <w:rPr>
          <w:rFonts w:hint="eastAsia"/>
        </w:rPr>
        <w:t>说‘神是爱，我们将从爱的概念本身推导出和好的观念和必要性’，这是不真实的，因为我们正是从和好的事实和经验——不是推论而是数据——才得出神是爱这个观念。</w:t>
      </w:r>
    </w:p>
    <w:p w14:paraId="1D8D7973">
      <w:pPr>
        <w:pStyle w:val="4"/>
        <w:spacing w:before="0" w:line="336" w:lineRule="exact"/>
        <w:ind w:left="399" w:right="0"/>
        <w:jc w:val="left"/>
        <w:rPr>
          <w:rFonts w:hint="eastAsia"/>
        </w:rPr>
      </w:pPr>
    </w:p>
    <w:p w14:paraId="571FA46C">
      <w:pPr>
        <w:pStyle w:val="4"/>
        <w:spacing w:before="0" w:line="336" w:lineRule="exact"/>
        <w:ind w:left="399" w:right="0"/>
        <w:jc w:val="left"/>
        <w:rPr>
          <w:rFonts w:hint="eastAsia"/>
        </w:rPr>
      </w:pPr>
      <w:r>
        <w:rPr>
          <w:rFonts w:hint="eastAsia"/>
        </w:rPr>
        <w:t>We must not in our treatment of a subject which has its reality in the world of history and experience be afraid of being empirical, or ambitious of being philosophical.</w:t>
      </w:r>
    </w:p>
    <w:p w14:paraId="4C1F37F0">
      <w:pPr>
        <w:pStyle w:val="4"/>
        <w:spacing w:before="0" w:line="336" w:lineRule="exact"/>
        <w:ind w:left="399" w:right="0"/>
        <w:jc w:val="left"/>
        <w:rPr>
          <w:rFonts w:hint="eastAsia"/>
        </w:rPr>
      </w:pPr>
      <w:r>
        <w:rPr>
          <w:rFonts w:hint="eastAsia"/>
        </w:rPr>
        <w:t>在处理一个其现实存在于历史和经验世界中的主题时，我们绝不能害怕变得经验主义，或渴望变得哲学化。</w:t>
      </w:r>
    </w:p>
    <w:p w14:paraId="479779CF">
      <w:pPr>
        <w:pStyle w:val="4"/>
        <w:spacing w:before="0" w:line="336" w:lineRule="exact"/>
        <w:ind w:left="399" w:right="0"/>
        <w:jc w:val="left"/>
        <w:rPr>
          <w:rFonts w:hint="eastAsia"/>
        </w:rPr>
      </w:pPr>
    </w:p>
    <w:p w14:paraId="5F057AC6">
      <w:pPr>
        <w:pStyle w:val="4"/>
        <w:spacing w:before="0" w:line="336" w:lineRule="exact"/>
        <w:ind w:left="399" w:right="0"/>
        <w:jc w:val="left"/>
        <w:rPr>
          <w:rFonts w:hint="eastAsia"/>
        </w:rPr>
      </w:pPr>
      <w:r>
        <w:rPr>
          <w:rFonts w:hint="eastAsia"/>
        </w:rPr>
        <w:t>In some respects Ritschl is the type of a positivist in theology, and any speculative strain in Christian doctrine is as abhorrent to him as mysticism.</w:t>
      </w:r>
    </w:p>
    <w:p w14:paraId="4FCDFDA8">
      <w:pPr>
        <w:pStyle w:val="4"/>
        <w:spacing w:before="0" w:line="336" w:lineRule="exact"/>
        <w:ind w:left="399" w:right="0"/>
        <w:jc w:val="left"/>
        <w:rPr>
          <w:rFonts w:hint="eastAsia"/>
        </w:rPr>
      </w:pPr>
      <w:r>
        <w:rPr>
          <w:rFonts w:hint="eastAsia"/>
        </w:rPr>
        <w:t>在某些方面，立敕尔是神学中的实证主义者典型，基督教教义中任何思辨的倾向，对他来说都像神秘主义一样可憎。</w:t>
      </w:r>
    </w:p>
    <w:p w14:paraId="18FAA5D9">
      <w:pPr>
        <w:pStyle w:val="4"/>
        <w:spacing w:before="0" w:line="336" w:lineRule="exact"/>
        <w:ind w:left="399" w:right="0"/>
        <w:jc w:val="left"/>
        <w:rPr>
          <w:rFonts w:hint="eastAsia"/>
        </w:rPr>
      </w:pPr>
    </w:p>
    <w:p w14:paraId="2154E93B">
      <w:pPr>
        <w:pStyle w:val="4"/>
        <w:spacing w:before="0" w:line="336" w:lineRule="exact"/>
        <w:ind w:left="399" w:right="0"/>
        <w:jc w:val="left"/>
        <w:rPr>
          <w:rFonts w:hint="eastAsia"/>
        </w:rPr>
      </w:pPr>
      <w:r>
        <w:rPr>
          <w:rFonts w:hint="eastAsia"/>
        </w:rPr>
        <w:t>But in his exhaustive studies of what he calls the presuppositions of the Christian doctrine of justification and reconciliation he reaches some very giddy and some very obscure positions, the vital relation of which to the doctrine to be deduced from them is not conspicuous.</w:t>
      </w:r>
    </w:p>
    <w:p w14:paraId="3D39457C">
      <w:pPr>
        <w:pStyle w:val="4"/>
        <w:spacing w:before="0" w:line="336" w:lineRule="exact"/>
        <w:ind w:left="399" w:right="0"/>
        <w:jc w:val="left"/>
        <w:rPr>
          <w:rFonts w:hint="eastAsia"/>
        </w:rPr>
      </w:pPr>
      <w:r>
        <w:rPr>
          <w:rFonts w:hint="eastAsia"/>
        </w:rPr>
        <w:t>但在他对他所谓的基督教称义与和好教义之前提的详尽研究中，他达到了一些非常令人眩晕和非常晦涩的立场，这些立场与要从中推导出的教义之间的重要关系并不显著。</w:t>
      </w:r>
    </w:p>
    <w:p w14:paraId="37802D88">
      <w:pPr>
        <w:pStyle w:val="4"/>
        <w:spacing w:before="0" w:line="336" w:lineRule="exact"/>
        <w:ind w:left="399" w:right="0"/>
        <w:jc w:val="left"/>
        <w:rPr>
          <w:rFonts w:hint="eastAsia"/>
        </w:rPr>
      </w:pPr>
    </w:p>
    <w:p w14:paraId="5569920A">
      <w:pPr>
        <w:pStyle w:val="4"/>
        <w:spacing w:before="0" w:line="336" w:lineRule="exact"/>
        <w:ind w:left="399" w:right="0"/>
        <w:jc w:val="left"/>
        <w:rPr>
          <w:rFonts w:hint="eastAsia"/>
        </w:rPr>
      </w:pPr>
      <w:r>
        <w:rPr>
          <w:rFonts w:hint="eastAsia"/>
        </w:rPr>
        <w:t>No doubt the reconciliation which we experience through Christ would be impossible if God were another kind of Being than we see Him in Christ to be; or if the providential order of the world, natural and moral, were something quite different from what it is; or if Christ were just a sinful man like ourselves, with no relation to God but our own; or if God had no moral purpose in creation at all.</w:t>
      </w:r>
    </w:p>
    <w:p w14:paraId="7427800B">
      <w:pPr>
        <w:pStyle w:val="4"/>
        <w:spacing w:before="0" w:line="336" w:lineRule="exact"/>
        <w:ind w:left="399" w:right="0"/>
        <w:jc w:val="left"/>
        <w:rPr>
          <w:rFonts w:hint="eastAsia"/>
        </w:rPr>
      </w:pPr>
      <w:r>
        <w:rPr>
          <w:rFonts w:hint="eastAsia"/>
        </w:rPr>
        <w:t>毫无疑问，如果我们所经历的藉着基督而来的和好，若神是另一类存有，而非我们在基督里所见到的祂那样；或者，若世界的护理秩序，自然的和道德的，与现在完全不同；或者，若基督只是一个像我们一样的罪人，与神的关系与我们无异；或者，若神在创造中根本没有道德目的，那么这和好将是不可能的。</w:t>
      </w:r>
    </w:p>
    <w:p w14:paraId="0CAD597D">
      <w:pPr>
        <w:pStyle w:val="4"/>
        <w:spacing w:before="0" w:line="336" w:lineRule="exact"/>
        <w:ind w:left="399" w:right="0"/>
        <w:jc w:val="left"/>
        <w:rPr>
          <w:rFonts w:hint="eastAsia"/>
        </w:rPr>
      </w:pPr>
    </w:p>
    <w:p w14:paraId="05F8B175">
      <w:pPr>
        <w:pStyle w:val="4"/>
        <w:spacing w:before="0" w:line="336" w:lineRule="exact"/>
        <w:ind w:left="399" w:right="0"/>
        <w:jc w:val="left"/>
        <w:rPr>
          <w:rFonts w:hint="eastAsia"/>
        </w:rPr>
      </w:pPr>
      <w:r>
        <w:rPr>
          <w:rFonts w:hint="eastAsia"/>
        </w:rPr>
        <w:t>No doubt also, in their attempted definitions of the doctrine of reconciliation, theologians may have been discredited and baffled because they had not sufficiently Christianised their ideas on these subjects, and were operating ab initio with conceptions of them which were ultimately inconsistent with Christianity.</w:t>
      </w:r>
    </w:p>
    <w:p w14:paraId="59E1F99A">
      <w:pPr>
        <w:pStyle w:val="4"/>
        <w:spacing w:before="0" w:line="336" w:lineRule="exact"/>
        <w:ind w:left="399" w:right="0"/>
        <w:jc w:val="left"/>
        <w:rPr>
          <w:rFonts w:hint="eastAsia"/>
        </w:rPr>
      </w:pPr>
      <w:r>
        <w:rPr>
          <w:rFonts w:hint="eastAsia"/>
        </w:rPr>
        <w:t>毫无疑问，神学家们在尝试定义和好教义时，也可能因为他们未能充分地将他们对这些主题的观念基督教化，并且从一开始就使用与基督教最终不符的概念来操作，而声名扫地、束手无策。</w:t>
      </w:r>
    </w:p>
    <w:p w14:paraId="41A46578">
      <w:pPr>
        <w:pStyle w:val="4"/>
        <w:spacing w:before="0" w:line="336" w:lineRule="exact"/>
        <w:ind w:left="399" w:right="0"/>
        <w:jc w:val="left"/>
        <w:rPr>
          <w:rFonts w:hint="eastAsia"/>
        </w:rPr>
      </w:pPr>
    </w:p>
    <w:p w14:paraId="15B11B42">
      <w:pPr>
        <w:pStyle w:val="4"/>
        <w:spacing w:before="0" w:line="336" w:lineRule="exact"/>
        <w:ind w:left="399" w:right="0"/>
        <w:jc w:val="left"/>
        <w:rPr>
          <w:rFonts w:hint="eastAsia"/>
        </w:rPr>
      </w:pPr>
      <w:r>
        <w:rPr>
          <w:rFonts w:hint="eastAsia"/>
        </w:rPr>
        <w:t>It is not necessary, however vital and all- determining for the Christian thinker as the experience of reconciliation through Christ must be, to make it the generative principle of a conception of God and the universe from which it can in turn be deduced by a kind of logical and natural necessity.</w:t>
      </w:r>
    </w:p>
    <w:p w14:paraId="3BFEB2C9">
      <w:pPr>
        <w:pStyle w:val="4"/>
        <w:spacing w:before="0" w:line="336" w:lineRule="exact"/>
        <w:ind w:left="399" w:right="0"/>
        <w:jc w:val="left"/>
        <w:rPr>
          <w:rFonts w:hint="eastAsia"/>
        </w:rPr>
      </w:pPr>
      <w:r>
        <w:rPr>
          <w:rFonts w:hint="eastAsia"/>
        </w:rPr>
        <w:t>尽管藉着基督而来的和好经验对基督徒思想家来说是至关重要且决定一切的，但并不需要将它作为产生一种关于神和宇宙之观念的生成原则，从而可以反过来通过一种逻辑和自然的必然性从中推导出它。</w:t>
      </w:r>
    </w:p>
    <w:p w14:paraId="2F45C96C">
      <w:pPr>
        <w:pStyle w:val="4"/>
        <w:spacing w:before="0" w:line="336" w:lineRule="exact"/>
        <w:ind w:left="399" w:right="0"/>
        <w:jc w:val="left"/>
        <w:rPr>
          <w:rFonts w:hint="eastAsia"/>
        </w:rPr>
      </w:pPr>
    </w:p>
    <w:p w14:paraId="006C90C2">
      <w:pPr>
        <w:pStyle w:val="4"/>
        <w:spacing w:before="0" w:line="336" w:lineRule="exact"/>
        <w:ind w:left="399" w:right="0"/>
        <w:jc w:val="left"/>
        <w:rPr>
          <w:rFonts w:hint="eastAsia"/>
        </w:rPr>
      </w:pPr>
      <w:r>
        <w:rPr>
          <w:rFonts w:hint="eastAsia"/>
        </w:rPr>
        <w:t>It is a mere illusion that we get new knowledge or new security in this way.</w:t>
      </w:r>
    </w:p>
    <w:p w14:paraId="19508B93">
      <w:pPr>
        <w:pStyle w:val="4"/>
        <w:spacing w:before="0" w:line="336" w:lineRule="exact"/>
        <w:ind w:left="399" w:right="0"/>
        <w:jc w:val="left"/>
        <w:rPr>
          <w:rFonts w:hint="eastAsia"/>
        </w:rPr>
      </w:pPr>
      <w:r>
        <w:rPr>
          <w:rFonts w:hint="eastAsia"/>
        </w:rPr>
        <w:t>通过这种方式获得新知识或新保障，纯属幻觉。</w:t>
      </w:r>
    </w:p>
    <w:p w14:paraId="19877202">
      <w:pPr>
        <w:pStyle w:val="4"/>
        <w:spacing w:before="0" w:line="336" w:lineRule="exact"/>
        <w:ind w:left="399" w:right="0"/>
        <w:jc w:val="left"/>
        <w:rPr>
          <w:rFonts w:hint="eastAsia"/>
        </w:rPr>
      </w:pPr>
    </w:p>
    <w:p w14:paraId="602A66AF">
      <w:pPr>
        <w:pStyle w:val="4"/>
        <w:spacing w:before="0" w:line="336" w:lineRule="exact"/>
        <w:ind w:left="399" w:right="0"/>
        <w:jc w:val="left"/>
        <w:rPr>
          <w:rFonts w:hint="eastAsia"/>
        </w:rPr>
      </w:pPr>
      <w:r>
        <w:rPr>
          <w:rFonts w:hint="eastAsia"/>
        </w:rPr>
        <w:t>The investigation of experience will lead to important inferences, but it is the experience which gives validity to the inferences, not vice versa, and the experience must be its own evidence.</w:t>
      </w:r>
    </w:p>
    <w:p w14:paraId="1A49AF42">
      <w:pPr>
        <w:pStyle w:val="4"/>
        <w:spacing w:before="0" w:line="336" w:lineRule="exact"/>
        <w:ind w:left="399" w:right="0"/>
        <w:jc w:val="left"/>
        <w:rPr>
          <w:rFonts w:hint="eastAsia"/>
        </w:rPr>
      </w:pPr>
      <w:r>
        <w:rPr>
          <w:rFonts w:hint="eastAsia"/>
        </w:rPr>
        <w:t>对经验的探究将引出重要的推论，但赋予推论有效性的是经验，而非反之，并且经验必须是其自身的证据。</w:t>
      </w:r>
    </w:p>
    <w:p w14:paraId="17FE66FB">
      <w:pPr>
        <w:pStyle w:val="4"/>
        <w:spacing w:before="0" w:line="336" w:lineRule="exact"/>
        <w:ind w:left="399" w:right="0"/>
        <w:jc w:val="left"/>
        <w:rPr>
          <w:rFonts w:hint="eastAsia"/>
        </w:rPr>
      </w:pPr>
    </w:p>
    <w:p w14:paraId="1A994D88">
      <w:pPr>
        <w:pStyle w:val="4"/>
        <w:spacing w:before="0" w:line="336" w:lineRule="exact"/>
        <w:ind w:left="399" w:right="0"/>
        <w:jc w:val="left"/>
        <w:rPr>
          <w:rFonts w:hint="eastAsia"/>
        </w:rPr>
      </w:pPr>
      <w:r>
        <w:rPr>
          <w:rFonts w:hint="eastAsia"/>
        </w:rPr>
        <w:t>It is not arbitrary if we say that the essential questions connected with the doctrine of reconciliation will come before us if we consider in succession the need and the possibility of reconciliation; the work of reconciliation as achieved by Christ; and the purpose and fruits of reconciliation as exhibited in the life of the reconciled.</w:t>
      </w:r>
    </w:p>
    <w:p w14:paraId="0F999D27">
      <w:pPr>
        <w:pStyle w:val="4"/>
        <w:spacing w:before="0" w:line="336" w:lineRule="exact"/>
        <w:ind w:left="399" w:right="0"/>
        <w:jc w:val="left"/>
        <w:rPr>
          <w:rFonts w:hint="eastAsia"/>
        </w:rPr>
      </w:pPr>
      <w:r>
        <w:rPr>
          <w:rFonts w:hint="eastAsia"/>
        </w:rPr>
        <w:t>如果我们依次考虑和好的需要和可能性；基督所成就的和好之工；以及和好在与神和好之人的生命中所展示的目的和果效，那么与和好教义相关的基本问题就会呈现在我们面前，这样说并非武断。</w:t>
      </w:r>
    </w:p>
    <w:p w14:paraId="7DC693A5">
      <w:pPr>
        <w:pStyle w:val="4"/>
        <w:spacing w:before="0" w:line="336" w:lineRule="exact"/>
        <w:ind w:left="399" w:right="0"/>
        <w:jc w:val="left"/>
        <w:rPr>
          <w:rFonts w:hint="eastAsia"/>
        </w:rPr>
      </w:pPr>
    </w:p>
    <w:p w14:paraId="2077ACAE">
      <w:pPr>
        <w:pStyle w:val="4"/>
        <w:spacing w:before="0" w:line="336" w:lineRule="exact"/>
        <w:ind w:left="399" w:right="0"/>
        <w:jc w:val="left"/>
        <w:rPr>
          <w:rFonts w:hint="eastAsia"/>
        </w:rPr>
      </w:pPr>
      <w:r>
        <w:rPr>
          <w:rFonts w:hint="eastAsia"/>
        </w:rPr>
        <w:t>The subject of this chapter is the first of these—the need and the possibility of reconciliation.</w:t>
      </w:r>
    </w:p>
    <w:p w14:paraId="0AD1FED0">
      <w:pPr>
        <w:pStyle w:val="4"/>
        <w:spacing w:before="0" w:line="336" w:lineRule="exact"/>
        <w:ind w:left="399" w:right="0"/>
        <w:jc w:val="left"/>
        <w:rPr>
          <w:rFonts w:hint="eastAsia"/>
        </w:rPr>
      </w:pPr>
      <w:r>
        <w:rPr>
          <w:rFonts w:hint="eastAsia"/>
        </w:rPr>
        <w:t>本章的主题是这些中的第一个——和好的需要和可能性。</w:t>
      </w:r>
    </w:p>
    <w:p w14:paraId="0D2DA478">
      <w:pPr>
        <w:pStyle w:val="4"/>
        <w:spacing w:before="0" w:line="336" w:lineRule="exact"/>
        <w:ind w:left="399" w:right="0"/>
        <w:jc w:val="left"/>
        <w:rPr>
          <w:rFonts w:hint="eastAsia"/>
        </w:rPr>
      </w:pPr>
    </w:p>
    <w:p w14:paraId="25DB3F07">
      <w:pPr>
        <w:pStyle w:val="4"/>
        <w:spacing w:before="0" w:line="336" w:lineRule="exact"/>
        <w:ind w:left="399" w:right="0"/>
        <w:jc w:val="left"/>
        <w:rPr>
          <w:rFonts w:hint="eastAsia"/>
        </w:rPr>
      </w:pPr>
      <w:r>
        <w:rPr>
          <w:rFonts w:hint="eastAsia"/>
        </w:rPr>
        <w:t>The need of reconciliation is given in the fact of alienation or estrangement.</w:t>
      </w:r>
    </w:p>
    <w:p w14:paraId="219D3982">
      <w:pPr>
        <w:pStyle w:val="4"/>
        <w:spacing w:before="0" w:line="336" w:lineRule="exact"/>
        <w:ind w:left="399" w:right="0"/>
        <w:jc w:val="left"/>
        <w:rPr>
          <w:rFonts w:hint="eastAsia"/>
        </w:rPr>
      </w:pPr>
      <w:r>
        <w:rPr>
          <w:rFonts w:hint="eastAsia"/>
        </w:rPr>
        <w:t>和好的需要，源于疏远或隔绝的事实。</w:t>
      </w:r>
    </w:p>
    <w:p w14:paraId="42AB21B1">
      <w:pPr>
        <w:pStyle w:val="4"/>
        <w:spacing w:before="0" w:line="336" w:lineRule="exact"/>
        <w:ind w:left="399" w:right="0"/>
        <w:jc w:val="left"/>
        <w:rPr>
          <w:rFonts w:hint="eastAsia"/>
        </w:rPr>
      </w:pPr>
    </w:p>
    <w:p w14:paraId="2C02FBE0">
      <w:pPr>
        <w:pStyle w:val="4"/>
        <w:spacing w:before="0" w:line="336" w:lineRule="exact"/>
        <w:ind w:left="399" w:right="0"/>
        <w:jc w:val="left"/>
        <w:rPr>
          <w:rFonts w:hint="eastAsia"/>
        </w:rPr>
      </w:pPr>
      <w:r>
        <w:rPr>
          <w:rFonts w:hint="eastAsia"/>
        </w:rPr>
        <w:t>Man requires to be put right with God because, as a matter of fact, he is not right with Him.</w:t>
      </w:r>
    </w:p>
    <w:p w14:paraId="488FEB86">
      <w:pPr>
        <w:pStyle w:val="4"/>
        <w:spacing w:before="0" w:line="336" w:lineRule="exact"/>
        <w:ind w:left="399" w:right="0"/>
        <w:jc w:val="left"/>
        <w:rPr>
          <w:rFonts w:hint="eastAsia"/>
        </w:rPr>
      </w:pPr>
      <w:r>
        <w:rPr>
          <w:rFonts w:hint="eastAsia"/>
        </w:rPr>
        <w:t>人需要与神和好，因为事实上，他与祂的关系不正常。</w:t>
      </w:r>
    </w:p>
    <w:p w14:paraId="275BBE8C">
      <w:pPr>
        <w:pStyle w:val="4"/>
        <w:spacing w:before="0" w:line="336" w:lineRule="exact"/>
        <w:ind w:left="399" w:right="0"/>
        <w:jc w:val="left"/>
        <w:rPr>
          <w:rFonts w:hint="eastAsia"/>
        </w:rPr>
      </w:pPr>
    </w:p>
    <w:p w14:paraId="1007023C">
      <w:pPr>
        <w:pStyle w:val="4"/>
        <w:spacing w:before="0" w:line="336" w:lineRule="exact"/>
        <w:ind w:left="399" w:right="0"/>
        <w:jc w:val="left"/>
        <w:rPr>
          <w:rFonts w:hint="eastAsia"/>
        </w:rPr>
      </w:pPr>
      <w:r>
        <w:rPr>
          <w:rFonts w:hint="eastAsia"/>
        </w:rPr>
        <w:t>Such language implies, of course, the personality both of God and man.</w:t>
      </w:r>
    </w:p>
    <w:p w14:paraId="26CB0BC0">
      <w:pPr>
        <w:pStyle w:val="4"/>
        <w:spacing w:before="0" w:line="336" w:lineRule="exact"/>
        <w:ind w:left="399" w:right="0"/>
        <w:jc w:val="left"/>
        <w:rPr>
          <w:rFonts w:hint="eastAsia"/>
        </w:rPr>
      </w:pPr>
      <w:r>
        <w:rPr>
          <w:rFonts w:hint="eastAsia"/>
        </w:rPr>
        <w:t>这样的语言当然意味着神与人双方的位格性。</w:t>
      </w:r>
    </w:p>
    <w:p w14:paraId="770585F1">
      <w:pPr>
        <w:pStyle w:val="4"/>
        <w:spacing w:before="0" w:line="336" w:lineRule="exact"/>
        <w:ind w:left="399" w:right="0"/>
        <w:jc w:val="left"/>
        <w:rPr>
          <w:rFonts w:hint="eastAsia"/>
        </w:rPr>
      </w:pPr>
    </w:p>
    <w:p w14:paraId="6B3A2C9E">
      <w:pPr>
        <w:pStyle w:val="4"/>
        <w:spacing w:before="0" w:line="336" w:lineRule="exact"/>
        <w:ind w:left="399" w:right="0"/>
        <w:jc w:val="left"/>
        <w:rPr>
          <w:rFonts w:hint="eastAsia"/>
        </w:rPr>
      </w:pPr>
      <w:r>
        <w:rPr>
          <w:rFonts w:hint="eastAsia"/>
        </w:rPr>
        <w:t>It implies that God is a Being who consciously deals with us as having responsibility to ourselves and to Him.</w:t>
      </w:r>
    </w:p>
    <w:p w14:paraId="0E44A8D2">
      <w:pPr>
        <w:pStyle w:val="4"/>
        <w:spacing w:before="0" w:line="336" w:lineRule="exact"/>
        <w:ind w:left="399" w:right="0"/>
        <w:jc w:val="left"/>
        <w:rPr>
          <w:rFonts w:hint="eastAsia"/>
        </w:rPr>
      </w:pPr>
      <w:r>
        <w:rPr>
          <w:rFonts w:hint="eastAsia"/>
        </w:rPr>
        <w:t>它意味着神是一位有意识地对待我们的存有，视我们为对自己和对祂负有责任。</w:t>
      </w:r>
    </w:p>
    <w:p w14:paraId="7B9C45FA">
      <w:pPr>
        <w:pStyle w:val="4"/>
        <w:spacing w:before="0" w:line="336" w:lineRule="exact"/>
        <w:ind w:left="399" w:right="0"/>
        <w:jc w:val="left"/>
        <w:rPr>
          <w:rFonts w:hint="eastAsia"/>
        </w:rPr>
      </w:pPr>
    </w:p>
    <w:p w14:paraId="65373679">
      <w:pPr>
        <w:pStyle w:val="4"/>
        <w:spacing w:before="0" w:line="336" w:lineRule="exact"/>
        <w:ind w:left="399" w:right="0"/>
        <w:jc w:val="left"/>
        <w:rPr>
          <w:rFonts w:hint="eastAsia"/>
        </w:rPr>
      </w:pPr>
      <w:r>
        <w:rPr>
          <w:rFonts w:hint="eastAsia"/>
        </w:rPr>
        <w:t>It implies also that God is man's chief good, so that when we are in the right relation to Him we enjoy the life which is life indeed (ἡ ὄντως ζωή: 1 Tim. 6:19), whereas if we are estranged from Him we have only an unhappy death in life.</w:t>
      </w:r>
    </w:p>
    <w:p w14:paraId="713BE289">
      <w:pPr>
        <w:pStyle w:val="4"/>
        <w:spacing w:before="0" w:line="336" w:lineRule="exact"/>
        <w:ind w:left="399" w:right="0"/>
        <w:jc w:val="left"/>
        <w:rPr>
          <w:rFonts w:hint="eastAsia"/>
        </w:rPr>
      </w:pPr>
      <w:r>
        <w:rPr>
          <w:rFonts w:hint="eastAsia"/>
        </w:rPr>
        <w:t>它也意味着神是人的至善，因此当我们与祂处于正确的关系中时，我们便享受那真正的生命（ἡ ὄντως ζωή: 提后6:19），反之，若我们与祂疏远，我们便只有生不如死的不幸。</w:t>
      </w:r>
    </w:p>
    <w:p w14:paraId="4409FB8D">
      <w:pPr>
        <w:pStyle w:val="4"/>
        <w:spacing w:before="0" w:line="336" w:lineRule="exact"/>
        <w:ind w:left="399" w:right="0"/>
        <w:jc w:val="left"/>
        <w:rPr>
          <w:rFonts w:hint="eastAsia"/>
        </w:rPr>
      </w:pPr>
    </w:p>
    <w:p w14:paraId="4A1EE987">
      <w:pPr>
        <w:pStyle w:val="4"/>
        <w:spacing w:before="0" w:line="336" w:lineRule="exact"/>
        <w:ind w:left="399" w:right="0"/>
        <w:jc w:val="left"/>
        <w:rPr>
          <w:rFonts w:hint="eastAsia"/>
        </w:rPr>
      </w:pPr>
      <w:r>
        <w:rPr>
          <w:rFonts w:hint="eastAsia"/>
        </w:rPr>
        <w:t>Such language would have no meaning if there were anything arbitrary in the relations of God and man.</w:t>
      </w:r>
    </w:p>
    <w:p w14:paraId="1EA52CAA">
      <w:pPr>
        <w:pStyle w:val="4"/>
        <w:spacing w:before="0" w:line="336" w:lineRule="exact"/>
        <w:ind w:left="399" w:right="0"/>
        <w:jc w:val="left"/>
        <w:rPr>
          <w:rFonts w:hint="eastAsia"/>
        </w:rPr>
      </w:pPr>
      <w:r>
        <w:rPr>
          <w:rFonts w:hint="eastAsia"/>
        </w:rPr>
        <w:t>如果神与人的关系中有任何任意的成分，这样的语言就毫无意义。</w:t>
      </w:r>
    </w:p>
    <w:p w14:paraId="50616489">
      <w:pPr>
        <w:pStyle w:val="4"/>
        <w:spacing w:before="0" w:line="336" w:lineRule="exact"/>
        <w:ind w:left="399" w:right="0"/>
        <w:jc w:val="left"/>
        <w:rPr>
          <w:rFonts w:hint="eastAsia"/>
        </w:rPr>
      </w:pPr>
    </w:p>
    <w:p w14:paraId="20998B1F">
      <w:pPr>
        <w:pStyle w:val="4"/>
        <w:spacing w:before="0" w:line="336" w:lineRule="exact"/>
        <w:ind w:left="399" w:right="0"/>
        <w:jc w:val="left"/>
        <w:rPr>
          <w:rFonts w:hint="eastAsia"/>
        </w:rPr>
      </w:pPr>
      <w:r>
        <w:rPr>
          <w:rFonts w:hint="eastAsia"/>
        </w:rPr>
        <w:t>Those relations are personal, but they must be determined on universal principles; in other words, they must be determined by law.</w:t>
      </w:r>
    </w:p>
    <w:p w14:paraId="7AA874AF">
      <w:pPr>
        <w:pStyle w:val="4"/>
        <w:spacing w:before="0" w:line="336" w:lineRule="exact"/>
        <w:ind w:left="399" w:right="0"/>
        <w:jc w:val="left"/>
        <w:rPr>
          <w:rFonts w:hint="eastAsia"/>
        </w:rPr>
      </w:pPr>
      <w:r>
        <w:rPr>
          <w:rFonts w:hint="eastAsia"/>
        </w:rPr>
        <w:t>这些关系是位格性的，但它们必须由普世原则来决定；换言之，它们必须由律法来决定。</w:t>
      </w:r>
    </w:p>
    <w:p w14:paraId="3738DE57">
      <w:pPr>
        <w:pStyle w:val="4"/>
        <w:spacing w:before="0" w:line="336" w:lineRule="exact"/>
        <w:ind w:left="399" w:right="0"/>
        <w:jc w:val="left"/>
        <w:rPr>
          <w:rFonts w:hint="eastAsia"/>
        </w:rPr>
      </w:pPr>
    </w:p>
    <w:p w14:paraId="3C61999E">
      <w:pPr>
        <w:pStyle w:val="4"/>
        <w:spacing w:before="0" w:line="336" w:lineRule="exact"/>
        <w:ind w:left="399" w:right="0"/>
        <w:jc w:val="left"/>
        <w:rPr>
          <w:rFonts w:hint="eastAsia"/>
        </w:rPr>
      </w:pPr>
      <w:r>
        <w:rPr>
          <w:rFonts w:hint="eastAsia"/>
        </w:rPr>
        <w:t>It is absurd to object to this, that there can be no interposition of a statute book between the Father and His child.</w:t>
      </w:r>
    </w:p>
    <w:p w14:paraId="70B8DA50">
      <w:pPr>
        <w:pStyle w:val="4"/>
        <w:spacing w:before="0" w:line="336" w:lineRule="exact"/>
        <w:ind w:left="399" w:right="0"/>
        <w:jc w:val="left"/>
        <w:rPr>
          <w:rFonts w:hint="eastAsia"/>
        </w:rPr>
      </w:pPr>
      <w:r>
        <w:rPr>
          <w:rFonts w:hint="eastAsia"/>
        </w:rPr>
        <w:t>反对这一点，说在父与祂的孩子之间不能插入一本法典，是荒谬的。</w:t>
      </w:r>
    </w:p>
    <w:p w14:paraId="1B4A21ED">
      <w:pPr>
        <w:pStyle w:val="4"/>
        <w:spacing w:before="0" w:line="336" w:lineRule="exact"/>
        <w:ind w:left="399" w:right="0"/>
        <w:jc w:val="left"/>
        <w:rPr>
          <w:rFonts w:hint="eastAsia"/>
        </w:rPr>
      </w:pPr>
    </w:p>
    <w:p w14:paraId="0F55FB8E">
      <w:pPr>
        <w:pStyle w:val="4"/>
        <w:spacing w:before="0" w:line="336" w:lineRule="exact"/>
        <w:ind w:left="399" w:right="0"/>
        <w:jc w:val="left"/>
        <w:rPr>
          <w:rFonts w:hint="eastAsia"/>
        </w:rPr>
      </w:pPr>
      <w:r>
        <w:rPr>
          <w:rFonts w:hint="eastAsia"/>
        </w:rPr>
        <w:t>No one wishes to conceive the relations of God and man as determined by statute.</w:t>
      </w:r>
    </w:p>
    <w:p w14:paraId="6C56C1EC">
      <w:pPr>
        <w:pStyle w:val="4"/>
        <w:spacing w:before="0" w:line="336" w:lineRule="exact"/>
        <w:ind w:left="399" w:right="0"/>
        <w:jc w:val="left"/>
        <w:rPr>
          <w:rFonts w:hint="eastAsia"/>
        </w:rPr>
      </w:pPr>
      <w:r>
        <w:rPr>
          <w:rFonts w:hint="eastAsia"/>
        </w:rPr>
        <w:t>没有人希望将神与人的关系构想为由法规决定的。</w:t>
      </w:r>
    </w:p>
    <w:p w14:paraId="56C0D2DD">
      <w:pPr>
        <w:pStyle w:val="4"/>
        <w:spacing w:before="0" w:line="336" w:lineRule="exact"/>
        <w:ind w:left="399" w:right="0"/>
        <w:jc w:val="left"/>
        <w:rPr>
          <w:rFonts w:hint="eastAsia"/>
        </w:rPr>
      </w:pPr>
    </w:p>
    <w:p w14:paraId="32F15A0B">
      <w:pPr>
        <w:pStyle w:val="4"/>
        <w:spacing w:before="0" w:line="336" w:lineRule="exact"/>
        <w:ind w:left="399" w:right="0"/>
        <w:jc w:val="left"/>
        <w:rPr>
          <w:rFonts w:hint="eastAsia"/>
        </w:rPr>
      </w:pPr>
      <w:r>
        <w:rPr>
          <w:rFonts w:hint="eastAsia"/>
        </w:rPr>
        <w:t>We know that they are not determined in this way.</w:t>
      </w:r>
    </w:p>
    <w:p w14:paraId="2001F1D8">
      <w:pPr>
        <w:pStyle w:val="4"/>
        <w:spacing w:before="0" w:line="336" w:lineRule="exact"/>
        <w:ind w:left="399" w:right="0"/>
        <w:jc w:val="left"/>
        <w:rPr>
          <w:rFonts w:hint="eastAsia"/>
        </w:rPr>
      </w:pPr>
      <w:r>
        <w:rPr>
          <w:rFonts w:hint="eastAsia"/>
        </w:rPr>
        <w:t>我们知道它们不是这样决定的。</w:t>
      </w:r>
    </w:p>
    <w:p w14:paraId="4240244E">
      <w:pPr>
        <w:pStyle w:val="4"/>
        <w:spacing w:before="0" w:line="336" w:lineRule="exact"/>
        <w:ind w:left="399" w:right="0"/>
        <w:jc w:val="left"/>
        <w:rPr>
          <w:rFonts w:hint="eastAsia"/>
        </w:rPr>
      </w:pPr>
    </w:p>
    <w:p w14:paraId="3A6FC866">
      <w:pPr>
        <w:pStyle w:val="4"/>
        <w:spacing w:before="0" w:line="336" w:lineRule="exact"/>
        <w:ind w:left="399" w:right="0"/>
        <w:jc w:val="left"/>
        <w:rPr>
          <w:rFonts w:hint="eastAsia"/>
        </w:rPr>
      </w:pPr>
      <w:r>
        <w:rPr>
          <w:rFonts w:hint="eastAsia"/>
        </w:rPr>
        <w:t>But even if in the light of the Christian revelation we describe the divine and the human personality as Father and child, we do not eliminate from their relation that universal element which we call law.</w:t>
      </w:r>
    </w:p>
    <w:p w14:paraId="4D362156">
      <w:pPr>
        <w:pStyle w:val="4"/>
        <w:spacing w:before="0" w:line="336" w:lineRule="exact"/>
        <w:ind w:left="399" w:right="0"/>
        <w:jc w:val="left"/>
        <w:rPr>
          <w:rFonts w:hint="eastAsia"/>
        </w:rPr>
      </w:pPr>
      <w:r>
        <w:rPr>
          <w:rFonts w:hint="eastAsia"/>
        </w:rPr>
        <w:t>但即使在基督教启示的光照下，我们将神圣位格与属人位格描述为父与子，我们也没有从他们的关系中消除我们称之为律法的那个普世元素。</w:t>
      </w:r>
    </w:p>
    <w:p w14:paraId="2461B722">
      <w:pPr>
        <w:pStyle w:val="4"/>
        <w:spacing w:before="0" w:line="336" w:lineRule="exact"/>
        <w:ind w:left="399" w:right="0"/>
        <w:jc w:val="left"/>
        <w:rPr>
          <w:rFonts w:hint="eastAsia"/>
        </w:rPr>
      </w:pPr>
    </w:p>
    <w:p w14:paraId="55D80502">
      <w:pPr>
        <w:pStyle w:val="4"/>
        <w:spacing w:before="0" w:line="336" w:lineRule="exact"/>
        <w:ind w:left="399" w:right="0"/>
        <w:jc w:val="left"/>
        <w:rPr>
          <w:rFonts w:hint="eastAsia"/>
        </w:rPr>
      </w:pPr>
      <w:r>
        <w:rPr>
          <w:rFonts w:hint="eastAsia"/>
        </w:rPr>
        <w:t>We know human families in which law in this great sense has disappeared—families in which the heart of the fathers is not toward the children, nor of the children toward the fathers; families in which there is no moral discipline, and in which no moral ends are being achieved; families in which natural affection, if it remains at all, remains as merely a physical instinct, and is never raised into a spiritual principle.</w:t>
      </w:r>
    </w:p>
    <w:p w14:paraId="65C16316">
      <w:pPr>
        <w:pStyle w:val="4"/>
        <w:spacing w:before="0" w:line="336" w:lineRule="exact"/>
        <w:ind w:left="399" w:right="0"/>
        <w:jc w:val="left"/>
        <w:rPr>
          <w:rFonts w:hint="eastAsia"/>
        </w:rPr>
      </w:pPr>
      <w:r>
        <w:rPr>
          <w:rFonts w:hint="eastAsia"/>
        </w:rPr>
        <w:t>我们知道一些人类家庭，其中这种伟大意义上的律法已经消失——家庭中父亲的心不向着儿女，儿女的心也不向着父亲；家庭中没有道德纪律，也没有任何道德目的正在实现；家庭中自然的亲情，如果还存在的话，也仅仅作为一种生理本能而存在，从未被提升为属灵的原则。</w:t>
      </w:r>
    </w:p>
    <w:p w14:paraId="02A497FF">
      <w:pPr>
        <w:pStyle w:val="4"/>
        <w:spacing w:before="0" w:line="336" w:lineRule="exact"/>
        <w:ind w:left="399" w:right="0"/>
        <w:jc w:val="left"/>
        <w:rPr>
          <w:rFonts w:hint="eastAsia"/>
        </w:rPr>
      </w:pPr>
    </w:p>
    <w:p w14:paraId="43515EA6">
      <w:pPr>
        <w:pStyle w:val="4"/>
        <w:spacing w:before="0" w:line="336" w:lineRule="exact"/>
        <w:ind w:left="399" w:right="0"/>
        <w:jc w:val="left"/>
        <w:rPr>
          <w:rFonts w:hint="eastAsia"/>
        </w:rPr>
      </w:pPr>
      <w:r>
        <w:rPr>
          <w:rFonts w:hint="eastAsia"/>
        </w:rPr>
        <w:t>This is not the nature of the family of God, in which law pervades all the relations of the Father and the children, though not in statutory or legal forms.</w:t>
      </w:r>
    </w:p>
    <w:p w14:paraId="1FD431E3">
      <w:pPr>
        <w:pStyle w:val="4"/>
        <w:spacing w:before="0" w:line="336" w:lineRule="exact"/>
        <w:ind w:left="399" w:right="0"/>
        <w:jc w:val="left"/>
        <w:rPr>
          <w:rFonts w:hint="eastAsia"/>
        </w:rPr>
      </w:pPr>
      <w:r>
        <w:rPr>
          <w:rFonts w:hint="eastAsia"/>
        </w:rPr>
        <w:t>这不是神的家庭的性质，在神的家庭中，律法渗透在父与儿女的所有关系中，尽管不是以法规或法律的形式。</w:t>
      </w:r>
    </w:p>
    <w:p w14:paraId="61630BCF">
      <w:pPr>
        <w:pStyle w:val="4"/>
        <w:spacing w:before="0" w:line="336" w:lineRule="exact"/>
        <w:ind w:left="399" w:right="0"/>
        <w:jc w:val="left"/>
        <w:rPr>
          <w:rFonts w:hint="eastAsia"/>
        </w:rPr>
      </w:pPr>
    </w:p>
    <w:p w14:paraId="0B44D668">
      <w:pPr>
        <w:pStyle w:val="4"/>
        <w:spacing w:before="0" w:line="336" w:lineRule="exact"/>
        <w:ind w:left="399" w:right="0"/>
        <w:jc w:val="left"/>
        <w:rPr>
          <w:rFonts w:hint="eastAsia"/>
        </w:rPr>
      </w:pPr>
      <w:r>
        <w:rPr>
          <w:rFonts w:hint="eastAsia"/>
        </w:rPr>
        <w:t>The family exists in a world of universal moral necessities, and by these all the relations of its members are determined throughout.</w:t>
      </w:r>
    </w:p>
    <w:p w14:paraId="1972FD03">
      <w:pPr>
        <w:pStyle w:val="4"/>
        <w:spacing w:before="0" w:line="336" w:lineRule="exact"/>
        <w:ind w:left="399" w:right="0"/>
        <w:jc w:val="left"/>
        <w:rPr>
          <w:rFonts w:hint="eastAsia"/>
        </w:rPr>
      </w:pPr>
      <w:r>
        <w:rPr>
          <w:rFonts w:hint="eastAsia"/>
        </w:rPr>
        <w:t>这个家庭存在于一个充满普世道德必然性的世界中，其成员的所有关系都始终由这些必然性所决定。</w:t>
      </w:r>
    </w:p>
    <w:p w14:paraId="20543AAE">
      <w:pPr>
        <w:pStyle w:val="4"/>
        <w:spacing w:before="0" w:line="336" w:lineRule="exact"/>
        <w:ind w:left="399" w:right="0"/>
        <w:jc w:val="left"/>
        <w:rPr>
          <w:rFonts w:hint="eastAsia"/>
        </w:rPr>
      </w:pPr>
    </w:p>
    <w:p w14:paraId="0BD8ECE5">
      <w:pPr>
        <w:pStyle w:val="4"/>
        <w:spacing w:before="0" w:line="336" w:lineRule="exact"/>
        <w:ind w:left="399" w:right="0"/>
        <w:jc w:val="left"/>
        <w:rPr>
          <w:rFonts w:hint="eastAsia"/>
        </w:rPr>
      </w:pPr>
      <w:r>
        <w:rPr>
          <w:rFonts w:hint="eastAsia"/>
        </w:rPr>
        <w:t>The 139th Psalm was written before the Christian era, but this conception of the personal relation of God and man, which is implied in the doctrine of reconciliation, and before it in the fact of estrangement, is expressed in it with transcendent power.</w:t>
      </w:r>
    </w:p>
    <w:p w14:paraId="102D3892">
      <w:pPr>
        <w:pStyle w:val="4"/>
        <w:spacing w:before="0" w:line="336" w:lineRule="exact"/>
        <w:ind w:left="399" w:right="0"/>
        <w:jc w:val="left"/>
        <w:rPr>
          <w:rFonts w:hint="eastAsia"/>
        </w:rPr>
      </w:pPr>
      <w:r>
        <w:rPr>
          <w:rFonts w:hint="eastAsia"/>
        </w:rPr>
        <w:t>诗篇第139篇写于基督纪元之前，但其中所表达的神与人位格关系的概念——这概念蕴含在和好的教义中，并在此之前蕴含在隔绝的事实中——以超凡的能力被表达出来。</w:t>
      </w:r>
    </w:p>
    <w:p w14:paraId="00FA5C29">
      <w:pPr>
        <w:pStyle w:val="4"/>
        <w:spacing w:before="0" w:line="336" w:lineRule="exact"/>
        <w:ind w:left="399" w:right="0"/>
        <w:jc w:val="left"/>
        <w:rPr>
          <w:rFonts w:hint="eastAsia"/>
        </w:rPr>
      </w:pPr>
    </w:p>
    <w:p w14:paraId="4746E0D3">
      <w:pPr>
        <w:pStyle w:val="4"/>
        <w:spacing w:before="0" w:line="336" w:lineRule="exact"/>
        <w:ind w:left="399" w:right="0"/>
        <w:jc w:val="left"/>
        <w:rPr>
          <w:rFonts w:hint="eastAsia"/>
        </w:rPr>
      </w:pPr>
      <w:r>
        <w:rPr>
          <w:rFonts w:hint="eastAsia"/>
        </w:rPr>
        <w:t>'O Lord, Thou hast searched me, and known me. Thou knowest my downsitting and mine uprising. Thou understandest my thought afar off.'</w:t>
      </w:r>
    </w:p>
    <w:p w14:paraId="70FC3F18">
      <w:pPr>
        <w:pStyle w:val="4"/>
        <w:spacing w:before="0" w:line="336" w:lineRule="exact"/>
        <w:ind w:left="399" w:right="0"/>
        <w:jc w:val="left"/>
        <w:rPr>
          <w:rFonts w:hint="eastAsia"/>
        </w:rPr>
      </w:pPr>
      <w:r>
        <w:rPr>
          <w:rFonts w:hint="eastAsia"/>
        </w:rPr>
        <w:t>‘耶和华啊，你已经鉴察我，认识我。我坐下，我起来，你都晓得。你从远处知道我的意念。’</w:t>
      </w:r>
    </w:p>
    <w:p w14:paraId="1F7B2F1F">
      <w:pPr>
        <w:pStyle w:val="4"/>
        <w:spacing w:before="0" w:line="336" w:lineRule="exact"/>
        <w:ind w:left="399" w:right="0"/>
        <w:jc w:val="left"/>
        <w:rPr>
          <w:rFonts w:hint="eastAsia"/>
        </w:rPr>
      </w:pPr>
    </w:p>
    <w:p w14:paraId="22790CC7">
      <w:pPr>
        <w:pStyle w:val="4"/>
        <w:spacing w:before="0" w:line="336" w:lineRule="exact"/>
        <w:ind w:left="399" w:right="0"/>
        <w:jc w:val="left"/>
        <w:rPr>
          <w:rFonts w:hint="eastAsia"/>
        </w:rPr>
      </w:pPr>
      <w:r>
        <w:rPr>
          <w:rFonts w:hint="eastAsia"/>
        </w:rPr>
        <w:t>This is not vague speculation, nor vague adoration, it is the most intimate and inevitable of experiences.</w:t>
      </w:r>
    </w:p>
    <w:p w14:paraId="22D15313">
      <w:pPr>
        <w:pStyle w:val="4"/>
        <w:spacing w:before="0" w:line="336" w:lineRule="exact"/>
        <w:ind w:left="399" w:right="0"/>
        <w:jc w:val="left"/>
        <w:rPr>
          <w:rFonts w:hint="eastAsia"/>
        </w:rPr>
      </w:pPr>
      <w:r>
        <w:rPr>
          <w:rFonts w:hint="eastAsia"/>
        </w:rPr>
        <w:t>这不是模糊的思辨，也不是模糊的崇拜，这是最亲密和最不可避免的经历。</w:t>
      </w:r>
    </w:p>
    <w:p w14:paraId="32E9CBC4">
      <w:pPr>
        <w:pStyle w:val="4"/>
        <w:spacing w:before="0" w:line="336" w:lineRule="exact"/>
        <w:ind w:left="399" w:right="0"/>
        <w:jc w:val="left"/>
        <w:rPr>
          <w:rFonts w:hint="eastAsia"/>
        </w:rPr>
      </w:pPr>
    </w:p>
    <w:p w14:paraId="1334DDAC">
      <w:pPr>
        <w:pStyle w:val="4"/>
        <w:spacing w:before="0" w:line="336" w:lineRule="exact"/>
        <w:ind w:left="399" w:right="0"/>
        <w:jc w:val="left"/>
        <w:rPr>
          <w:rFonts w:hint="eastAsia"/>
        </w:rPr>
      </w:pPr>
      <w:r>
        <w:rPr>
          <w:rFonts w:hint="eastAsia"/>
        </w:rPr>
        <w:t>The reader who has had the experience which makes it intelligible wants no other proof of the personality of God.</w:t>
      </w:r>
    </w:p>
    <w:p w14:paraId="19B1A863">
      <w:pPr>
        <w:pStyle w:val="4"/>
        <w:spacing w:before="0" w:line="336" w:lineRule="exact"/>
        <w:ind w:left="399" w:right="0"/>
        <w:jc w:val="left"/>
        <w:rPr>
          <w:rFonts w:hint="eastAsia"/>
        </w:rPr>
      </w:pPr>
      <w:r>
        <w:rPr>
          <w:rFonts w:hint="eastAsia"/>
        </w:rPr>
        <w:t>有过使之可理解的经历的读者，不需要任何其他证明来证实神的位格性。</w:t>
      </w:r>
    </w:p>
    <w:p w14:paraId="092EF097">
      <w:pPr>
        <w:pStyle w:val="4"/>
        <w:spacing w:before="0" w:line="336" w:lineRule="exact"/>
        <w:ind w:left="399" w:right="0"/>
        <w:jc w:val="left"/>
        <w:rPr>
          <w:rFonts w:hint="eastAsia"/>
        </w:rPr>
      </w:pPr>
    </w:p>
    <w:p w14:paraId="4E5CD0B3">
      <w:pPr>
        <w:pStyle w:val="4"/>
        <w:spacing w:before="0" w:line="336" w:lineRule="exact"/>
        <w:ind w:left="399" w:right="0"/>
        <w:jc w:val="left"/>
        <w:rPr>
          <w:rFonts w:hint="eastAsia"/>
        </w:rPr>
      </w:pPr>
      <w:r>
        <w:rPr>
          <w:rFonts w:hint="eastAsia"/>
        </w:rPr>
        <w:t>When he says, 'O Lord, Thou hast searched me and known me,' he knows that he is not talking to himself: the 'Thou' in his sentence has the same reality as the 'me.'</w:t>
      </w:r>
    </w:p>
    <w:p w14:paraId="486BAEA6">
      <w:pPr>
        <w:pStyle w:val="4"/>
        <w:spacing w:before="0" w:line="336" w:lineRule="exact"/>
        <w:ind w:left="399" w:right="0"/>
        <w:jc w:val="left"/>
        <w:rPr>
          <w:rFonts w:hint="eastAsia"/>
        </w:rPr>
      </w:pPr>
      <w:r>
        <w:rPr>
          <w:rFonts w:hint="eastAsia"/>
        </w:rPr>
        <w:t>当他说：‘主啊，你已经鉴察我，认识我’时，他知道他不是在自言自语：他句子中的‘你’与‘我’具有同等的真实性。</w:t>
      </w:r>
    </w:p>
    <w:p w14:paraId="041E2E9F">
      <w:pPr>
        <w:pStyle w:val="4"/>
        <w:spacing w:before="0" w:line="336" w:lineRule="exact"/>
        <w:ind w:left="399" w:right="0"/>
        <w:jc w:val="left"/>
        <w:rPr>
          <w:rFonts w:hint="eastAsia"/>
        </w:rPr>
      </w:pPr>
    </w:p>
    <w:p w14:paraId="3ACB527E">
      <w:pPr>
        <w:pStyle w:val="4"/>
        <w:spacing w:before="0" w:line="336" w:lineRule="exact"/>
        <w:ind w:left="399" w:right="0"/>
        <w:jc w:val="left"/>
        <w:rPr>
          <w:rFonts w:hint="eastAsia"/>
        </w:rPr>
      </w:pPr>
      <w:r>
        <w:rPr>
          <w:rFonts w:hint="eastAsia"/>
        </w:rPr>
        <w:t>If any one calls it conscience, then it is a conscience which is objective to his nature and his will—not one which belongs to him, but one to which he belongs.</w:t>
      </w:r>
    </w:p>
    <w:p w14:paraId="39E12728">
      <w:pPr>
        <w:pStyle w:val="4"/>
        <w:spacing w:before="0" w:line="336" w:lineRule="exact"/>
        <w:ind w:left="399" w:right="0"/>
        <w:jc w:val="left"/>
        <w:rPr>
          <w:rFonts w:hint="eastAsia"/>
        </w:rPr>
      </w:pPr>
      <w:r>
        <w:rPr>
          <w:rFonts w:hint="eastAsia"/>
        </w:rPr>
        <w:t>如果有人称之为良心，那么这是一个对他本性和意志而言是客观的良心——不是一个属于他的良心，而是他所属于的良心。</w:t>
      </w:r>
    </w:p>
    <w:p w14:paraId="786CC1C4">
      <w:pPr>
        <w:pStyle w:val="4"/>
        <w:spacing w:before="0" w:line="336" w:lineRule="exact"/>
        <w:ind w:left="399" w:right="0"/>
        <w:jc w:val="left"/>
        <w:rPr>
          <w:rFonts w:hint="eastAsia"/>
        </w:rPr>
      </w:pPr>
    </w:p>
    <w:p w14:paraId="77186AE6">
      <w:pPr>
        <w:pStyle w:val="4"/>
        <w:spacing w:before="0" w:line="336" w:lineRule="exact"/>
        <w:ind w:left="399" w:right="0"/>
        <w:jc w:val="left"/>
        <w:rPr>
          <w:rFonts w:hint="eastAsia"/>
        </w:rPr>
      </w:pPr>
      <w:r>
        <w:rPr>
          <w:rFonts w:hint="eastAsia"/>
        </w:rPr>
        <w:t>This is the point from which we must start in defining the need of reconciliation.</w:t>
      </w:r>
    </w:p>
    <w:p w14:paraId="5B7DB00D">
      <w:pPr>
        <w:pStyle w:val="4"/>
        <w:spacing w:before="0" w:line="336" w:lineRule="exact"/>
        <w:ind w:left="399" w:right="0"/>
        <w:jc w:val="left"/>
        <w:rPr>
          <w:rFonts w:hint="eastAsia"/>
        </w:rPr>
      </w:pPr>
      <w:r>
        <w:rPr>
          <w:rFonts w:hint="eastAsia"/>
        </w:rPr>
        <w:t>这是我们在定义和好之需要时必须出发的起点。</w:t>
      </w:r>
    </w:p>
    <w:p w14:paraId="18E3B908">
      <w:pPr>
        <w:pStyle w:val="4"/>
        <w:spacing w:before="0" w:line="336" w:lineRule="exact"/>
        <w:ind w:left="399" w:right="0"/>
        <w:jc w:val="left"/>
        <w:rPr>
          <w:rFonts w:hint="eastAsia"/>
        </w:rPr>
      </w:pPr>
    </w:p>
    <w:p w14:paraId="09CDA8FD">
      <w:pPr>
        <w:pStyle w:val="4"/>
        <w:spacing w:before="0" w:line="336" w:lineRule="exact"/>
        <w:ind w:left="399" w:right="0"/>
        <w:jc w:val="left"/>
        <w:rPr>
          <w:rFonts w:hint="eastAsia"/>
        </w:rPr>
      </w:pPr>
      <w:r>
        <w:rPr>
          <w:rFonts w:hint="eastAsia"/>
        </w:rPr>
        <w:t>There is a relation between God and His human creatures, a relation of universal moral significance, on which the blessedness of man, and his attainment of his chief good, are dependent, and this relation is in point of fact impaired.</w:t>
      </w:r>
    </w:p>
    <w:p w14:paraId="134A3985">
      <w:pPr>
        <w:pStyle w:val="4"/>
        <w:spacing w:before="0" w:line="336" w:lineRule="exact"/>
        <w:ind w:left="399" w:right="0"/>
        <w:jc w:val="left"/>
        <w:rPr>
          <w:rFonts w:hint="eastAsia"/>
        </w:rPr>
      </w:pPr>
      <w:r>
        <w:rPr>
          <w:rFonts w:hint="eastAsia"/>
        </w:rPr>
        <w:t>在神与祂所造的人之间存在一种关系，一种具有普世道德意义的关系，人的福乐和他至善的达成，都依赖于此，而这种关系事实上已经受损。</w:t>
      </w:r>
    </w:p>
    <w:p w14:paraId="7D3972A0">
      <w:pPr>
        <w:pStyle w:val="4"/>
        <w:spacing w:before="0" w:line="336" w:lineRule="exact"/>
        <w:ind w:left="399" w:right="0"/>
        <w:jc w:val="left"/>
        <w:rPr>
          <w:rFonts w:hint="eastAsia"/>
        </w:rPr>
      </w:pPr>
    </w:p>
    <w:p w14:paraId="327B132E">
      <w:pPr>
        <w:pStyle w:val="4"/>
        <w:spacing w:before="0" w:line="336" w:lineRule="exact"/>
        <w:ind w:left="399" w:right="0"/>
        <w:jc w:val="left"/>
        <w:rPr>
          <w:rFonts w:hint="eastAsia"/>
        </w:rPr>
      </w:pPr>
      <w:r>
        <w:rPr>
          <w:rFonts w:hint="eastAsia"/>
        </w:rPr>
        <w:t>Man is somehow wrong with God, and the task of reconciliation is to put him right again.</w:t>
      </w:r>
    </w:p>
    <w:p w14:paraId="58301A31">
      <w:pPr>
        <w:pStyle w:val="4"/>
        <w:spacing w:before="0" w:line="336" w:lineRule="exact"/>
        <w:ind w:left="399" w:right="0"/>
        <w:jc w:val="left"/>
        <w:rPr>
          <w:rFonts w:hint="eastAsia"/>
        </w:rPr>
      </w:pPr>
      <w:r>
        <w:rPr>
          <w:rFonts w:hint="eastAsia"/>
        </w:rPr>
        <w:t>人不知何故与神出了问题，而和好的任务就是让他重归正轨。</w:t>
      </w:r>
    </w:p>
    <w:p w14:paraId="378E9C28">
      <w:pPr>
        <w:pStyle w:val="4"/>
        <w:spacing w:before="0" w:line="336" w:lineRule="exact"/>
        <w:ind w:left="399" w:right="0"/>
        <w:jc w:val="left"/>
        <w:rPr>
          <w:rFonts w:hint="eastAsia"/>
        </w:rPr>
      </w:pPr>
    </w:p>
    <w:p w14:paraId="35DB63AF">
      <w:pPr>
        <w:pStyle w:val="4"/>
        <w:spacing w:before="0" w:line="336" w:lineRule="exact"/>
        <w:ind w:left="399" w:right="0"/>
        <w:jc w:val="left"/>
        <w:rPr>
          <w:rFonts w:hint="eastAsia"/>
        </w:rPr>
      </w:pPr>
      <w:r>
        <w:rPr>
          <w:rFonts w:hint="eastAsia"/>
        </w:rPr>
        <w:t>The consciousness of being wrong with God—in other words, the sense of sin—emerges in connection with some definite act, for which responsibility attaches to the actor.</w:t>
      </w:r>
    </w:p>
    <w:p w14:paraId="47B068B5">
      <w:pPr>
        <w:pStyle w:val="4"/>
        <w:spacing w:before="0" w:line="336" w:lineRule="exact"/>
        <w:ind w:left="399" w:right="0"/>
        <w:jc w:val="left"/>
        <w:rPr>
          <w:rFonts w:hint="eastAsia"/>
        </w:rPr>
      </w:pPr>
      <w:r>
        <w:rPr>
          <w:rFonts w:hint="eastAsia"/>
        </w:rPr>
        <w:t>与神关系不正常的意识——换言之，罪咎感——是在与某个具体行为相关联时出现的，该行为的责任在于行为者。</w:t>
      </w:r>
    </w:p>
    <w:p w14:paraId="476197D0">
      <w:pPr>
        <w:pStyle w:val="4"/>
        <w:spacing w:before="0" w:line="336" w:lineRule="exact"/>
        <w:ind w:left="399" w:right="0"/>
        <w:jc w:val="left"/>
        <w:rPr>
          <w:rFonts w:hint="eastAsia"/>
        </w:rPr>
      </w:pPr>
    </w:p>
    <w:p w14:paraId="71E2012C">
      <w:pPr>
        <w:pStyle w:val="4"/>
        <w:spacing w:before="0" w:line="336" w:lineRule="exact"/>
        <w:ind w:left="399" w:right="0"/>
        <w:jc w:val="left"/>
        <w:rPr>
          <w:rFonts w:hint="eastAsia"/>
        </w:rPr>
      </w:pPr>
      <w:r>
        <w:rPr>
          <w:rFonts w:hint="eastAsia"/>
        </w:rPr>
        <w:t>The act may happen to be one which is also a crime, a breach of some statute in the civil society to which the actor belongs; or without being legally a crime, it may be a wrong to another person, which that other is entitled to resent; but its character as sin comes into view only when we regard it as affecting his relation to God.</w:t>
      </w:r>
    </w:p>
    <w:p w14:paraId="3172ABDD">
      <w:pPr>
        <w:pStyle w:val="4"/>
        <w:spacing w:before="0" w:line="336" w:lineRule="exact"/>
        <w:ind w:left="399" w:right="0"/>
        <w:jc w:val="left"/>
        <w:rPr>
          <w:rFonts w:hint="eastAsia"/>
        </w:rPr>
      </w:pPr>
      <w:r>
        <w:rPr>
          <w:rFonts w:hint="eastAsia"/>
        </w:rPr>
        <w:t>这个行为可能碰巧也是一种罪行，即违反了行为者所属公民社会的某项法规；或者，即便在法律上不是罪行，它也可能是一种对他人的不法行为，他人有权对此感到愤恨；但其作为罪的特性，只有当我们将它视为影响他与神的关系时才显现出来。</w:t>
      </w:r>
    </w:p>
    <w:p w14:paraId="61EB54A8">
      <w:pPr>
        <w:pStyle w:val="4"/>
        <w:spacing w:before="0" w:line="336" w:lineRule="exact"/>
        <w:ind w:left="399" w:right="0"/>
        <w:jc w:val="left"/>
        <w:rPr>
          <w:rFonts w:hint="eastAsia"/>
        </w:rPr>
      </w:pPr>
    </w:p>
    <w:p w14:paraId="51673C49">
      <w:pPr>
        <w:pStyle w:val="4"/>
        <w:spacing w:before="0" w:line="336" w:lineRule="exact"/>
        <w:ind w:left="399" w:right="0"/>
        <w:jc w:val="left"/>
        <w:rPr>
          <w:rFonts w:hint="eastAsia"/>
        </w:rPr>
      </w:pPr>
      <w:r>
        <w:rPr>
          <w:rFonts w:hint="eastAsia"/>
        </w:rPr>
        <w:t>It is not necessary in this connection to speculate either on the origin of evil or on a primitive state of man.</w:t>
      </w:r>
    </w:p>
    <w:p w14:paraId="30D4A2AC">
      <w:pPr>
        <w:pStyle w:val="4"/>
        <w:spacing w:before="0" w:line="336" w:lineRule="exact"/>
        <w:ind w:left="399" w:right="0"/>
        <w:jc w:val="left"/>
        <w:rPr>
          <w:rFonts w:hint="eastAsia"/>
        </w:rPr>
      </w:pPr>
      <w:r>
        <w:rPr>
          <w:rFonts w:hint="eastAsia"/>
        </w:rPr>
        <w:t>在此关联中，没有必要去思辨恶的起源或人的原始状态。</w:t>
      </w:r>
    </w:p>
    <w:p w14:paraId="338779EA">
      <w:pPr>
        <w:pStyle w:val="4"/>
        <w:spacing w:before="0" w:line="336" w:lineRule="exact"/>
        <w:ind w:left="399" w:right="0"/>
        <w:jc w:val="left"/>
        <w:rPr>
          <w:rFonts w:hint="eastAsia"/>
        </w:rPr>
      </w:pPr>
    </w:p>
    <w:p w14:paraId="25EB3C83">
      <w:pPr>
        <w:pStyle w:val="4"/>
        <w:spacing w:before="0" w:line="336" w:lineRule="exact"/>
        <w:ind w:left="399" w:right="0"/>
        <w:jc w:val="left"/>
        <w:rPr>
          <w:rFonts w:hint="eastAsia"/>
        </w:rPr>
      </w:pPr>
      <w:r>
        <w:rPr>
          <w:rFonts w:hint="eastAsia"/>
        </w:rPr>
        <w:t>Things are what they are, and we must take man as we find him, building on our present experience of sin as the one reality unquestionably within our reach.</w:t>
      </w:r>
    </w:p>
    <w:p w14:paraId="1F4E65F5">
      <w:pPr>
        <w:pStyle w:val="4"/>
        <w:spacing w:before="0" w:line="336" w:lineRule="exact"/>
        <w:ind w:left="399" w:right="0"/>
        <w:jc w:val="left"/>
        <w:rPr>
          <w:rFonts w:hint="eastAsia"/>
        </w:rPr>
      </w:pPr>
      <w:r>
        <w:rPr>
          <w:rFonts w:hint="eastAsia"/>
        </w:rPr>
        <w:t>事物就是它们本来的样子，我们必须接受我们所发现的人，以我们当下对罪的经验为基础，这是我们无疑可以触及的唯一现实。</w:t>
      </w:r>
    </w:p>
    <w:p w14:paraId="7AEFE769">
      <w:pPr>
        <w:pStyle w:val="4"/>
        <w:spacing w:before="0" w:line="336" w:lineRule="exact"/>
        <w:ind w:left="399" w:right="0"/>
        <w:jc w:val="left"/>
        <w:rPr>
          <w:rFonts w:hint="eastAsia"/>
        </w:rPr>
      </w:pPr>
    </w:p>
    <w:p w14:paraId="0F312433">
      <w:pPr>
        <w:pStyle w:val="4"/>
        <w:spacing w:before="0" w:line="336" w:lineRule="exact"/>
        <w:ind w:left="399" w:right="0"/>
        <w:jc w:val="left"/>
        <w:rPr>
          <w:rFonts w:hint="eastAsia"/>
        </w:rPr>
      </w:pPr>
      <w:r>
        <w:rPr>
          <w:rFonts w:hint="eastAsia"/>
        </w:rPr>
        <w:t>We have no right to assume that the origin of sin will ever be understood—in other words, that we shall discover the rationale of the irrational, or that we shall be able to resolve the ethical into unethical or infra-ethical elements, and so get rid of the specifically ethical problems it presents.</w:t>
      </w:r>
    </w:p>
    <w:p w14:paraId="50FFFE0C">
      <w:pPr>
        <w:pStyle w:val="4"/>
        <w:spacing w:before="0" w:line="336" w:lineRule="exact"/>
        <w:ind w:left="399" w:right="0"/>
        <w:jc w:val="left"/>
        <w:rPr>
          <w:rFonts w:hint="eastAsia"/>
        </w:rPr>
      </w:pPr>
      <w:r>
        <w:rPr>
          <w:rFonts w:hint="eastAsia"/>
        </w:rPr>
        <w:t>我们无权假定罪的起源终将被理解——换言之，我们将发现非理性的理性基础，或者我们将能够将伦理的分解为非伦理的或次伦理的元素，从而摆脱它所呈现的特定伦理问题。</w:t>
      </w:r>
    </w:p>
    <w:p w14:paraId="6B4D458A">
      <w:pPr>
        <w:pStyle w:val="4"/>
        <w:spacing w:before="0" w:line="336" w:lineRule="exact"/>
        <w:ind w:left="399" w:right="0"/>
        <w:jc w:val="left"/>
        <w:rPr>
          <w:rFonts w:hint="eastAsia"/>
        </w:rPr>
      </w:pPr>
    </w:p>
    <w:p w14:paraId="5AD7C2A5">
      <w:pPr>
        <w:pStyle w:val="4"/>
        <w:spacing w:before="0" w:line="336" w:lineRule="exact"/>
        <w:ind w:left="399" w:right="0"/>
        <w:jc w:val="left"/>
        <w:rPr>
          <w:rFonts w:hint="eastAsia"/>
        </w:rPr>
      </w:pPr>
      <w:r>
        <w:rPr>
          <w:rFonts w:hint="eastAsia"/>
        </w:rPr>
        <w:t>But taking it as what it is, we can bring out its nature more clearly before our minds.</w:t>
      </w:r>
    </w:p>
    <w:p w14:paraId="1D81600A">
      <w:pPr>
        <w:pStyle w:val="4"/>
        <w:spacing w:before="0" w:line="336" w:lineRule="exact"/>
        <w:ind w:left="399" w:right="0"/>
        <w:jc w:val="left"/>
        <w:rPr>
          <w:rFonts w:hint="eastAsia"/>
        </w:rPr>
      </w:pPr>
      <w:r>
        <w:rPr>
          <w:rFonts w:hint="eastAsia"/>
        </w:rPr>
        <w:t>但是，就事论事，我们可以更清晰地在心中揭示其本质。</w:t>
      </w:r>
    </w:p>
    <w:p w14:paraId="522EB685">
      <w:pPr>
        <w:pStyle w:val="4"/>
        <w:spacing w:before="0" w:line="336" w:lineRule="exact"/>
        <w:ind w:left="399" w:right="0"/>
        <w:jc w:val="left"/>
        <w:rPr>
          <w:rFonts w:hint="eastAsia"/>
        </w:rPr>
      </w:pPr>
    </w:p>
    <w:p w14:paraId="1C5D3988">
      <w:pPr>
        <w:pStyle w:val="4"/>
        <w:spacing w:before="0" w:line="336" w:lineRule="exact"/>
        <w:ind w:left="399" w:right="0"/>
        <w:jc w:val="left"/>
        <w:rPr>
          <w:rFonts w:hint="eastAsia"/>
        </w:rPr>
      </w:pPr>
      <w:r>
        <w:rPr>
          <w:rFonts w:hint="eastAsia"/>
        </w:rPr>
        <w:t>To do wrong gives us a bad conscience, and a bad conscience paralyses the moral nature.</w:t>
      </w:r>
    </w:p>
    <w:p w14:paraId="46AA878A">
      <w:pPr>
        <w:pStyle w:val="4"/>
        <w:spacing w:before="0" w:line="336" w:lineRule="exact"/>
        <w:ind w:left="399" w:right="0"/>
        <w:jc w:val="left"/>
        <w:rPr>
          <w:rFonts w:hint="eastAsia"/>
        </w:rPr>
      </w:pPr>
      <w:r>
        <w:rPr>
          <w:rFonts w:hint="eastAsia"/>
        </w:rPr>
        <w:t>做错事会让我们良心不安，而不安的良心会麻痹道德本性。</w:t>
      </w:r>
    </w:p>
    <w:p w14:paraId="0CBD2136">
      <w:pPr>
        <w:pStyle w:val="4"/>
        <w:spacing w:before="0" w:line="336" w:lineRule="exact"/>
        <w:ind w:left="399" w:right="0"/>
        <w:jc w:val="left"/>
        <w:rPr>
          <w:rFonts w:hint="eastAsia"/>
        </w:rPr>
      </w:pPr>
    </w:p>
    <w:p w14:paraId="7FEBB583">
      <w:pPr>
        <w:pStyle w:val="4"/>
        <w:spacing w:before="0" w:line="336" w:lineRule="exact"/>
        <w:ind w:left="399" w:right="0"/>
        <w:jc w:val="left"/>
        <w:rPr>
          <w:rFonts w:hint="eastAsia"/>
        </w:rPr>
      </w:pPr>
      <w:r>
        <w:rPr>
          <w:rFonts w:hint="eastAsia"/>
        </w:rPr>
        <w:t>We know this even in our relations to one another.</w:t>
      </w:r>
    </w:p>
    <w:p w14:paraId="09E4253F">
      <w:pPr>
        <w:pStyle w:val="4"/>
        <w:spacing w:before="0" w:line="336" w:lineRule="exact"/>
        <w:ind w:left="399" w:right="0"/>
        <w:jc w:val="left"/>
        <w:rPr>
          <w:rFonts w:hint="eastAsia"/>
        </w:rPr>
      </w:pPr>
      <w:r>
        <w:rPr>
          <w:rFonts w:hint="eastAsia"/>
        </w:rPr>
        <w:t>即使在我们彼此的关系中，我们也知道这一点。</w:t>
      </w:r>
    </w:p>
    <w:p w14:paraId="1C869B24">
      <w:pPr>
        <w:pStyle w:val="4"/>
        <w:spacing w:before="0" w:line="336" w:lineRule="exact"/>
        <w:ind w:left="399" w:right="0"/>
        <w:jc w:val="left"/>
        <w:rPr>
          <w:rFonts w:hint="eastAsia"/>
        </w:rPr>
      </w:pPr>
    </w:p>
    <w:p w14:paraId="757AD394">
      <w:pPr>
        <w:pStyle w:val="4"/>
        <w:spacing w:before="0" w:line="336" w:lineRule="exact"/>
        <w:ind w:left="399" w:right="0"/>
        <w:jc w:val="left"/>
        <w:rPr>
          <w:rFonts w:hint="eastAsia"/>
        </w:rPr>
      </w:pPr>
      <w:r>
        <w:rPr>
          <w:rFonts w:hint="eastAsia"/>
        </w:rPr>
        <w:t>The child who has violated his father's will does not wish to meet his father, or to look him in the face.</w:t>
      </w:r>
    </w:p>
    <w:p w14:paraId="498A3EC6">
      <w:pPr>
        <w:pStyle w:val="4"/>
        <w:spacing w:before="0" w:line="336" w:lineRule="exact"/>
        <w:ind w:left="399" w:right="0"/>
        <w:jc w:val="left"/>
        <w:rPr>
          <w:rFonts w:hint="eastAsia"/>
        </w:rPr>
      </w:pPr>
      <w:r>
        <w:rPr>
          <w:rFonts w:hint="eastAsia"/>
        </w:rPr>
        <w:t>违背了父亲意愿的孩子，不想见到父亲，也不想直视他的脸。</w:t>
      </w:r>
    </w:p>
    <w:p w14:paraId="017E83BB">
      <w:pPr>
        <w:pStyle w:val="4"/>
        <w:spacing w:before="0" w:line="336" w:lineRule="exact"/>
        <w:ind w:left="399" w:right="0"/>
        <w:jc w:val="left"/>
        <w:rPr>
          <w:rFonts w:hint="eastAsia"/>
        </w:rPr>
      </w:pPr>
    </w:p>
    <w:p w14:paraId="41298B37">
      <w:pPr>
        <w:pStyle w:val="4"/>
        <w:spacing w:before="0" w:line="336" w:lineRule="exact"/>
        <w:ind w:left="399" w:right="0"/>
        <w:jc w:val="left"/>
        <w:rPr>
          <w:rFonts w:hint="eastAsia"/>
        </w:rPr>
      </w:pPr>
      <w:r>
        <w:rPr>
          <w:rFonts w:hint="eastAsia"/>
        </w:rPr>
        <w:t>There is something in his heart he wishes to hide.</w:t>
      </w:r>
    </w:p>
    <w:p w14:paraId="66C18CB3">
      <w:pPr>
        <w:pStyle w:val="4"/>
        <w:spacing w:before="0" w:line="336" w:lineRule="exact"/>
        <w:ind w:left="399" w:right="0"/>
        <w:jc w:val="left"/>
        <w:rPr>
          <w:rFonts w:hint="eastAsia"/>
        </w:rPr>
      </w:pPr>
      <w:r>
        <w:rPr>
          <w:rFonts w:hint="eastAsia"/>
        </w:rPr>
        <w:t>他心中有某种东西想要隐藏。</w:t>
      </w:r>
    </w:p>
    <w:p w14:paraId="66D42F48">
      <w:pPr>
        <w:pStyle w:val="4"/>
        <w:spacing w:before="0" w:line="336" w:lineRule="exact"/>
        <w:ind w:left="399" w:right="0"/>
        <w:jc w:val="left"/>
        <w:rPr>
          <w:rFonts w:hint="eastAsia"/>
        </w:rPr>
      </w:pPr>
    </w:p>
    <w:p w14:paraId="342FA609">
      <w:pPr>
        <w:pStyle w:val="4"/>
        <w:spacing w:before="0" w:line="336" w:lineRule="exact"/>
        <w:ind w:left="399" w:right="0"/>
        <w:jc w:val="left"/>
        <w:rPr>
          <w:rFonts w:hint="eastAsia"/>
        </w:rPr>
      </w:pPr>
      <w:r>
        <w:rPr>
          <w:rFonts w:hint="eastAsia"/>
        </w:rPr>
        <w:t>But his whole moral health, strength, and happiness depend upon his having no secrets from his father; they depend, in fact, on his sharing with his father the common life of the family, without impediment or restraint.</w:t>
      </w:r>
    </w:p>
    <w:p w14:paraId="6AFD4BFF">
      <w:pPr>
        <w:pStyle w:val="4"/>
        <w:spacing w:before="0" w:line="336" w:lineRule="exact"/>
        <w:ind w:left="399" w:right="0"/>
        <w:jc w:val="left"/>
        <w:rPr>
          <w:rFonts w:hint="eastAsia"/>
        </w:rPr>
      </w:pPr>
      <w:r>
        <w:rPr>
          <w:rFonts w:hint="eastAsia"/>
        </w:rPr>
        <w:t>但他的全部道德健康、力量和幸福，都依赖于他对父亲毫无秘密；事实上，它们依赖于他毫无阻碍或约束地与父亲分享家庭的共同生活。</w:t>
      </w:r>
    </w:p>
    <w:p w14:paraId="4E5436EA">
      <w:pPr>
        <w:pStyle w:val="4"/>
        <w:spacing w:before="0" w:line="336" w:lineRule="exact"/>
        <w:ind w:left="399" w:right="0"/>
        <w:jc w:val="left"/>
        <w:rPr>
          <w:rFonts w:hint="eastAsia"/>
        </w:rPr>
      </w:pPr>
    </w:p>
    <w:p w14:paraId="6DAB0D97">
      <w:pPr>
        <w:pStyle w:val="4"/>
        <w:spacing w:before="0" w:line="336" w:lineRule="exact"/>
        <w:ind w:left="399" w:right="0"/>
        <w:jc w:val="left"/>
        <w:rPr>
          <w:rFonts w:hint="eastAsia"/>
        </w:rPr>
      </w:pPr>
      <w:r>
        <w:rPr>
          <w:rFonts w:hint="eastAsia"/>
        </w:rPr>
        <w:t>By his wrong act he has cut himself off from this, and till he overcomes it somehow he is morally crippled.</w:t>
      </w:r>
    </w:p>
    <w:p w14:paraId="056A49AD">
      <w:pPr>
        <w:pStyle w:val="4"/>
        <w:spacing w:before="0" w:line="336" w:lineRule="exact"/>
        <w:ind w:left="399" w:right="0"/>
        <w:jc w:val="left"/>
        <w:rPr>
          <w:rFonts w:hint="eastAsia"/>
        </w:rPr>
      </w:pPr>
      <w:r>
        <w:rPr>
          <w:rFonts w:hint="eastAsia"/>
        </w:rPr>
        <w:t>通过他的错误行为，他已经将自己与此隔绝，除非他以某种方式克服它，否则他在道德上就是残缺的。</w:t>
      </w:r>
    </w:p>
    <w:p w14:paraId="692C5EFB">
      <w:pPr>
        <w:pStyle w:val="4"/>
        <w:spacing w:before="0" w:line="336" w:lineRule="exact"/>
        <w:ind w:left="399" w:right="0"/>
        <w:jc w:val="left"/>
        <w:rPr>
          <w:rFonts w:hint="eastAsia"/>
        </w:rPr>
      </w:pPr>
    </w:p>
    <w:p w14:paraId="58896C9F">
      <w:pPr>
        <w:pStyle w:val="4"/>
        <w:spacing w:before="0" w:line="336" w:lineRule="exact"/>
        <w:ind w:left="399" w:right="0"/>
        <w:jc w:val="left"/>
        <w:rPr>
          <w:rFonts w:hint="eastAsia"/>
        </w:rPr>
      </w:pPr>
      <w:r>
        <w:rPr>
          <w:rFonts w:hint="eastAsia"/>
        </w:rPr>
        <w:t>He fears his father, for he knows he must disapprove of what he has done; he distrusts him, for he very possibly does not know that though his father's love has been wounded by the wrong he has done, it is great enough to bear his offence and to love him through it; and if he fears and distrusts and hides long enough, he is quite likely at last to hate—on the principle odisse quem laeseris.</w:t>
      </w:r>
    </w:p>
    <w:p w14:paraId="0F74F219">
      <w:pPr>
        <w:pStyle w:val="4"/>
        <w:spacing w:before="0" w:line="336" w:lineRule="exact"/>
        <w:ind w:left="399" w:right="0"/>
        <w:jc w:val="left"/>
        <w:rPr>
          <w:rFonts w:hint="eastAsia"/>
        </w:rPr>
      </w:pPr>
      <w:r>
        <w:rPr>
          <w:rFonts w:hint="eastAsia"/>
        </w:rPr>
        <w:t>他害怕他的父亲，因为他知道父亲必定不赞成他所做的事；他不信任他，因为他很可能不知道，虽然父亲的爱因他所犯的错而受伤，但这爱却大到足以承担他的过犯并继续爱他；如果他害怕、不信任并躲藏得足够久，他最后很可能会恨——根据“恨你所伤害的人”这一原则。</w:t>
      </w:r>
    </w:p>
    <w:p w14:paraId="0E045932">
      <w:pPr>
        <w:pStyle w:val="4"/>
        <w:spacing w:before="0" w:line="336" w:lineRule="exact"/>
        <w:ind w:left="399" w:right="0"/>
        <w:jc w:val="left"/>
        <w:rPr>
          <w:rFonts w:hint="eastAsia"/>
        </w:rPr>
      </w:pPr>
    </w:p>
    <w:p w14:paraId="4D7BDC6A">
      <w:pPr>
        <w:pStyle w:val="4"/>
        <w:spacing w:before="0" w:line="336" w:lineRule="exact"/>
        <w:ind w:left="399" w:right="0"/>
        <w:jc w:val="left"/>
        <w:rPr>
          <w:rFonts w:hint="eastAsia"/>
        </w:rPr>
      </w:pPr>
      <w:r>
        <w:rPr>
          <w:rFonts w:hint="eastAsia"/>
        </w:rPr>
        <w:t>All this admits of easy and exact application to the sinner's relation to God.</w:t>
      </w:r>
    </w:p>
    <w:p w14:paraId="215D901F">
      <w:pPr>
        <w:pStyle w:val="4"/>
        <w:spacing w:before="0" w:line="336" w:lineRule="exact"/>
        <w:ind w:left="399" w:right="0"/>
        <w:jc w:val="left"/>
        <w:rPr>
          <w:rFonts w:hint="eastAsia"/>
        </w:rPr>
      </w:pPr>
      <w:r>
        <w:rPr>
          <w:rFonts w:hint="eastAsia"/>
        </w:rPr>
        <w:t>所有这一切都可以轻易而精确地应用于罪人与神的关系。</w:t>
      </w:r>
    </w:p>
    <w:p w14:paraId="005F5282">
      <w:pPr>
        <w:pStyle w:val="4"/>
        <w:spacing w:before="0" w:line="336" w:lineRule="exact"/>
        <w:ind w:left="399" w:right="0"/>
        <w:jc w:val="left"/>
        <w:rPr>
          <w:rFonts w:hint="eastAsia"/>
        </w:rPr>
      </w:pPr>
    </w:p>
    <w:p w14:paraId="191AC7E4">
      <w:pPr>
        <w:pStyle w:val="4"/>
        <w:spacing w:before="0" w:line="336" w:lineRule="exact"/>
        <w:ind w:left="399" w:right="0"/>
        <w:jc w:val="left"/>
        <w:rPr>
          <w:rFonts w:hint="eastAsia"/>
        </w:rPr>
      </w:pPr>
      <w:r>
        <w:rPr>
          <w:rFonts w:hint="eastAsia"/>
        </w:rPr>
        <w:t>The bad conscience means definitely the sense of being wrong with God—of being estranged from Him by what we have done, yet unable to escape from Him, at once alienated and answerable.</w:t>
      </w:r>
    </w:p>
    <w:p w14:paraId="5A1B178A">
      <w:pPr>
        <w:pStyle w:val="4"/>
        <w:spacing w:before="0" w:line="336" w:lineRule="exact"/>
        <w:ind w:left="399" w:right="0"/>
        <w:jc w:val="left"/>
        <w:rPr>
          <w:rFonts w:hint="eastAsia"/>
        </w:rPr>
      </w:pPr>
      <w:r>
        <w:rPr>
          <w:rFonts w:hint="eastAsia"/>
        </w:rPr>
        <w:t>亏缺的良心明确地意味着与神关系不正的感觉——因我们所行的而与祂疏远，却又无法逃离祂，既被疏远又需负责。</w:t>
      </w:r>
    </w:p>
    <w:p w14:paraId="499B5D42">
      <w:pPr>
        <w:pStyle w:val="4"/>
        <w:spacing w:before="0" w:line="336" w:lineRule="exact"/>
        <w:ind w:left="399" w:right="0"/>
        <w:jc w:val="left"/>
        <w:rPr>
          <w:rFonts w:hint="eastAsia"/>
        </w:rPr>
      </w:pPr>
    </w:p>
    <w:p w14:paraId="7D0B5072">
      <w:pPr>
        <w:pStyle w:val="4"/>
        <w:spacing w:before="0" w:line="336" w:lineRule="exact"/>
        <w:ind w:left="399" w:right="0"/>
        <w:jc w:val="left"/>
        <w:rPr>
          <w:rFonts w:hint="eastAsia"/>
        </w:rPr>
      </w:pPr>
      <w:r>
        <w:rPr>
          <w:rFonts w:hint="eastAsia"/>
        </w:rPr>
        <w:t>It is the fundamental truth with which we have to deal, that a bad conscience, or the sense of sin, induces moral paralysis.</w:t>
      </w:r>
    </w:p>
    <w:p w14:paraId="7905B4A2">
      <w:pPr>
        <w:pStyle w:val="4"/>
        <w:spacing w:before="0" w:line="336" w:lineRule="exact"/>
        <w:ind w:left="399" w:right="0"/>
        <w:jc w:val="left"/>
        <w:rPr>
          <w:rFonts w:hint="eastAsia"/>
        </w:rPr>
      </w:pPr>
      <w:r>
        <w:rPr>
          <w:rFonts w:hint="eastAsia"/>
        </w:rPr>
        <w:t>我们必须处理的基本真理是，亏缺的良心，或罪咎感，会引起道德麻痹。</w:t>
      </w:r>
    </w:p>
    <w:p w14:paraId="5749CC5A">
      <w:pPr>
        <w:pStyle w:val="4"/>
        <w:spacing w:before="0" w:line="336" w:lineRule="exact"/>
        <w:ind w:left="399" w:right="0"/>
        <w:jc w:val="left"/>
        <w:rPr>
          <w:rFonts w:hint="eastAsia"/>
        </w:rPr>
      </w:pPr>
    </w:p>
    <w:p w14:paraId="5107EFB6">
      <w:pPr>
        <w:pStyle w:val="4"/>
        <w:spacing w:before="0" w:line="336" w:lineRule="exact"/>
        <w:ind w:left="399" w:right="0"/>
        <w:jc w:val="left"/>
        <w:rPr>
          <w:rFonts w:hint="eastAsia"/>
        </w:rPr>
      </w:pPr>
      <w:r>
        <w:rPr>
          <w:rFonts w:hint="eastAsia"/>
        </w:rPr>
        <w:t>It disables the moral nature on every side.</w:t>
      </w:r>
    </w:p>
    <w:p w14:paraId="2D153B10">
      <w:pPr>
        <w:pStyle w:val="4"/>
        <w:spacing w:before="0" w:line="336" w:lineRule="exact"/>
        <w:ind w:left="399" w:right="0"/>
        <w:jc w:val="left"/>
        <w:rPr>
          <w:rFonts w:hint="eastAsia"/>
        </w:rPr>
      </w:pPr>
      <w:r>
        <w:rPr>
          <w:rFonts w:hint="eastAsia"/>
        </w:rPr>
        <w:t>它从各方面使道德本性丧失能力。</w:t>
      </w:r>
    </w:p>
    <w:p w14:paraId="128E0A2C">
      <w:pPr>
        <w:pStyle w:val="4"/>
        <w:spacing w:before="0" w:line="336" w:lineRule="exact"/>
        <w:ind w:left="399" w:right="0"/>
        <w:jc w:val="left"/>
        <w:rPr>
          <w:rFonts w:hint="eastAsia"/>
        </w:rPr>
      </w:pPr>
    </w:p>
    <w:p w14:paraId="14CF98B5">
      <w:pPr>
        <w:pStyle w:val="4"/>
        <w:spacing w:before="0" w:line="336" w:lineRule="exact"/>
        <w:ind w:left="399" w:right="0"/>
        <w:jc w:val="left"/>
        <w:rPr>
          <w:rFonts w:hint="eastAsia"/>
        </w:rPr>
      </w:pPr>
      <w:r>
        <w:rPr>
          <w:rFonts w:hint="eastAsia"/>
        </w:rPr>
        <w:t>It dulls moral intelligence, so that unless we get deliverance from it the practical reason or moral sense becomes νοῦς ἀδόκιμος, a reprobate mind (Rom. 1:28), as Paul has it; or in the terrible word of our Lord, the light that is in us becomes darkness.</w:t>
      </w:r>
    </w:p>
    <w:p w14:paraId="24D27017">
      <w:pPr>
        <w:pStyle w:val="4"/>
        <w:spacing w:before="0" w:line="336" w:lineRule="exact"/>
        <w:ind w:left="399" w:right="0"/>
        <w:jc w:val="left"/>
        <w:rPr>
          <w:rFonts w:hint="eastAsia"/>
        </w:rPr>
      </w:pPr>
      <w:r>
        <w:rPr>
          <w:rFonts w:hint="eastAsia"/>
        </w:rPr>
        <w:t>它使道德理智变得迟钝，以至于除非我们从中得释放，否则实践理性或道德感就变成了 νοῦς ἀδόκιμος，即败坏的心思（罗1:28），正如保罗所说；或者用我们主那可怕的话说，我们里面的光就变成了黑暗。</w:t>
      </w:r>
    </w:p>
    <w:p w14:paraId="70A7ECEF">
      <w:pPr>
        <w:pStyle w:val="4"/>
        <w:spacing w:before="0" w:line="336" w:lineRule="exact"/>
        <w:ind w:left="399" w:right="0"/>
        <w:jc w:val="left"/>
        <w:rPr>
          <w:rFonts w:hint="eastAsia"/>
        </w:rPr>
      </w:pPr>
    </w:p>
    <w:p w14:paraId="2917D62F">
      <w:pPr>
        <w:pStyle w:val="4"/>
        <w:spacing w:before="0" w:line="336" w:lineRule="exact"/>
        <w:ind w:left="399" w:right="0"/>
        <w:jc w:val="left"/>
        <w:rPr>
          <w:rFonts w:hint="eastAsia"/>
        </w:rPr>
      </w:pPr>
      <w:r>
        <w:rPr>
          <w:rFonts w:hint="eastAsia"/>
        </w:rPr>
        <w:t>It impairs even the power to repent, so that the more we need to sorrow for our sin with a sorrow which reaches the depths of our nature with healing pain, the less such sorrow is in our power.</w:t>
      </w:r>
    </w:p>
    <w:p w14:paraId="1D486107">
      <w:pPr>
        <w:pStyle w:val="4"/>
        <w:spacing w:before="0" w:line="336" w:lineRule="exact"/>
        <w:ind w:left="399" w:right="0"/>
        <w:jc w:val="left"/>
        <w:rPr>
          <w:rFonts w:hint="eastAsia"/>
        </w:rPr>
      </w:pPr>
      <w:r>
        <w:rPr>
          <w:rFonts w:hint="eastAsia"/>
        </w:rPr>
        <w:t>它甚至损害了悔改的能力，以至于我们越是需要为我们的罪悲伤，用一种能以医治的痛苦触及我们本性深处的悲伤，这种悲伤就越不是我们力所能及的。</w:t>
      </w:r>
    </w:p>
    <w:p w14:paraId="4C067293">
      <w:pPr>
        <w:pStyle w:val="4"/>
        <w:spacing w:before="0" w:line="336" w:lineRule="exact"/>
        <w:ind w:left="399" w:right="0"/>
        <w:jc w:val="left"/>
        <w:rPr>
          <w:rFonts w:hint="eastAsia"/>
        </w:rPr>
      </w:pPr>
    </w:p>
    <w:p w14:paraId="3F4D1877">
      <w:pPr>
        <w:pStyle w:val="4"/>
        <w:spacing w:before="0" w:line="336" w:lineRule="exact"/>
        <w:ind w:left="399" w:right="0"/>
        <w:jc w:val="left"/>
        <w:rPr>
          <w:rFonts w:hint="eastAsia"/>
        </w:rPr>
      </w:pPr>
      <w:r>
        <w:rPr>
          <w:rFonts w:hint="eastAsia"/>
        </w:rPr>
        <w:t>But above all, it relaxes and ultimately destroys the nerve of moral effort.</w:t>
      </w:r>
    </w:p>
    <w:p w14:paraId="2092ECFB">
      <w:pPr>
        <w:pStyle w:val="4"/>
        <w:spacing w:before="0" w:line="336" w:lineRule="exact"/>
        <w:ind w:left="399" w:right="0"/>
        <w:jc w:val="left"/>
        <w:rPr>
          <w:rFonts w:hint="eastAsia"/>
        </w:rPr>
      </w:pPr>
      <w:r>
        <w:rPr>
          <w:rFonts w:hint="eastAsia"/>
        </w:rPr>
        <w:t>但最重要的是，它松弛并最终摧毁了道德努力的神经。</w:t>
      </w:r>
    </w:p>
    <w:p w14:paraId="6BB73EFF">
      <w:pPr>
        <w:pStyle w:val="4"/>
        <w:spacing w:before="0" w:line="336" w:lineRule="exact"/>
        <w:ind w:left="399" w:right="0"/>
        <w:jc w:val="left"/>
        <w:rPr>
          <w:rFonts w:hint="eastAsia"/>
        </w:rPr>
      </w:pPr>
    </w:p>
    <w:p w14:paraId="75F4F775">
      <w:pPr>
        <w:pStyle w:val="4"/>
        <w:spacing w:before="0" w:line="336" w:lineRule="exact"/>
        <w:ind w:left="399" w:right="0"/>
        <w:jc w:val="left"/>
        <w:rPr>
          <w:rFonts w:hint="eastAsia"/>
        </w:rPr>
      </w:pPr>
      <w:r>
        <w:rPr>
          <w:rFonts w:hint="eastAsia"/>
        </w:rPr>
        <w:t>One is good, that is God, and there is no such thing as doing good or being good, except in harmony with Him and in dependence on Him.</w:t>
      </w:r>
    </w:p>
    <w:p w14:paraId="6B392C5E">
      <w:pPr>
        <w:pStyle w:val="4"/>
        <w:spacing w:before="0" w:line="336" w:lineRule="exact"/>
        <w:ind w:left="399" w:right="0"/>
        <w:jc w:val="left"/>
        <w:rPr>
          <w:rFonts w:hint="eastAsia"/>
        </w:rPr>
      </w:pPr>
      <w:r>
        <w:rPr>
          <w:rFonts w:hint="eastAsia"/>
        </w:rPr>
        <w:t>只有一位是良善的，那就是神，除了与祂和谐一致并依赖于祂之外，就不存在所谓的行善或为善。</w:t>
      </w:r>
    </w:p>
    <w:p w14:paraId="1A74768E">
      <w:pPr>
        <w:pStyle w:val="4"/>
        <w:spacing w:before="0" w:line="336" w:lineRule="exact"/>
        <w:ind w:left="399" w:right="0"/>
        <w:jc w:val="left"/>
        <w:rPr>
          <w:rFonts w:hint="eastAsia"/>
        </w:rPr>
      </w:pPr>
    </w:p>
    <w:p w14:paraId="514120F8">
      <w:pPr>
        <w:pStyle w:val="4"/>
        <w:spacing w:before="0" w:line="336" w:lineRule="exact"/>
        <w:ind w:left="399" w:right="0"/>
        <w:jc w:val="left"/>
        <w:rPr>
          <w:rFonts w:hint="eastAsia"/>
        </w:rPr>
      </w:pPr>
      <w:r>
        <w:rPr>
          <w:rFonts w:hint="eastAsia"/>
        </w:rPr>
        <w:t>How can any one be good who distrusts God the one spring of goodness, who is afraid of God, who is hiding from God, who hates God?</w:t>
      </w:r>
    </w:p>
    <w:p w14:paraId="496C2D07">
      <w:pPr>
        <w:pStyle w:val="4"/>
        <w:spacing w:before="0" w:line="336" w:lineRule="exact"/>
        <w:ind w:left="399" w:right="0"/>
        <w:jc w:val="left"/>
        <w:rPr>
          <w:rFonts w:hint="eastAsia"/>
        </w:rPr>
      </w:pPr>
      <w:r>
        <w:rPr>
          <w:rFonts w:hint="eastAsia"/>
        </w:rPr>
        <w:t>一个不信靠那独一良善之源的神、害怕神、躲避神、憎恨神的人，怎能为善呢？</w:t>
      </w:r>
    </w:p>
    <w:p w14:paraId="10E5E649">
      <w:pPr>
        <w:pStyle w:val="4"/>
        <w:spacing w:before="0" w:line="336" w:lineRule="exact"/>
        <w:ind w:left="399" w:right="0"/>
        <w:jc w:val="left"/>
        <w:rPr>
          <w:rFonts w:hint="eastAsia"/>
        </w:rPr>
      </w:pPr>
    </w:p>
    <w:p w14:paraId="7091E89A">
      <w:pPr>
        <w:pStyle w:val="4"/>
        <w:spacing w:before="0" w:line="336" w:lineRule="exact"/>
        <w:ind w:left="399" w:right="0"/>
        <w:jc w:val="left"/>
        <w:rPr>
          <w:rFonts w:hint="eastAsia"/>
        </w:rPr>
      </w:pPr>
      <w:r>
        <w:rPr>
          <w:rFonts w:hint="eastAsia"/>
        </w:rPr>
        <w:t>It is like asking, How can any one be good in spite of God the only source of goodness?</w:t>
      </w:r>
    </w:p>
    <w:p w14:paraId="746583C2">
      <w:pPr>
        <w:pStyle w:val="4"/>
        <w:spacing w:before="0" w:line="336" w:lineRule="exact"/>
        <w:ind w:left="399" w:right="0"/>
        <w:jc w:val="left"/>
        <w:rPr>
          <w:rFonts w:hint="eastAsia"/>
        </w:rPr>
      </w:pPr>
      <w:r>
        <w:rPr>
          <w:rFonts w:hint="eastAsia"/>
        </w:rPr>
        <w:t>这就像在问，一个人怎能不顾那独一良善之源的神而为善呢？</w:t>
      </w:r>
    </w:p>
    <w:p w14:paraId="30F1A649">
      <w:pPr>
        <w:pStyle w:val="4"/>
        <w:spacing w:before="0" w:line="336" w:lineRule="exact"/>
        <w:ind w:left="399" w:right="0"/>
        <w:jc w:val="left"/>
        <w:rPr>
          <w:rFonts w:hint="eastAsia"/>
        </w:rPr>
      </w:pPr>
    </w:p>
    <w:p w14:paraId="3D2936DE">
      <w:pPr>
        <w:pStyle w:val="4"/>
        <w:spacing w:before="0" w:line="336" w:lineRule="exact"/>
        <w:ind w:left="399" w:right="0"/>
        <w:jc w:val="left"/>
        <w:rPr>
          <w:rFonts w:hint="eastAsia"/>
        </w:rPr>
      </w:pPr>
      <w:r>
        <w:rPr>
          <w:rFonts w:hint="eastAsia"/>
        </w:rPr>
        <w:t>It is this impossibility which makes reconciliation necessary if sinners are ever to achieve their chief end.</w:t>
      </w:r>
    </w:p>
    <w:p w14:paraId="619F6467">
      <w:pPr>
        <w:pStyle w:val="4"/>
        <w:spacing w:before="0" w:line="336" w:lineRule="exact"/>
        <w:ind w:left="399" w:right="0"/>
        <w:jc w:val="left"/>
        <w:rPr>
          <w:rFonts w:hint="eastAsia"/>
        </w:rPr>
      </w:pPr>
      <w:r>
        <w:rPr>
          <w:rFonts w:hint="eastAsia"/>
        </w:rPr>
        <w:t>正是这种不可能性，使得和好成为必要，如果罪人要达到他们的主要目的。</w:t>
      </w:r>
    </w:p>
    <w:p w14:paraId="0219E70E">
      <w:pPr>
        <w:pStyle w:val="4"/>
        <w:spacing w:before="0" w:line="336" w:lineRule="exact"/>
        <w:ind w:left="399" w:right="0"/>
        <w:jc w:val="left"/>
        <w:rPr>
          <w:rFonts w:hint="eastAsia"/>
        </w:rPr>
      </w:pPr>
    </w:p>
    <w:p w14:paraId="6EED7996">
      <w:pPr>
        <w:pStyle w:val="4"/>
        <w:spacing w:before="0" w:line="336" w:lineRule="exact"/>
        <w:ind w:left="399" w:right="0"/>
        <w:jc w:val="left"/>
        <w:rPr>
          <w:rFonts w:hint="eastAsia"/>
        </w:rPr>
      </w:pPr>
      <w:r>
        <w:rPr>
          <w:rFonts w:hint="eastAsia"/>
        </w:rPr>
        <w:t>A famous hymn cries,</w:t>
      </w:r>
    </w:p>
    <w:p w14:paraId="36042DC7">
      <w:pPr>
        <w:pStyle w:val="4"/>
        <w:spacing w:before="0" w:line="336" w:lineRule="exact"/>
        <w:ind w:left="399" w:right="0"/>
        <w:jc w:val="left"/>
        <w:rPr>
          <w:rFonts w:hint="eastAsia"/>
        </w:rPr>
      </w:pPr>
      <w:r>
        <w:rPr>
          <w:rFonts w:hint="eastAsia"/>
        </w:rPr>
        <w:t>一首著名的赞美诗呼喊道：</w:t>
      </w:r>
    </w:p>
    <w:p w14:paraId="74C11AA6">
      <w:pPr>
        <w:pStyle w:val="4"/>
        <w:spacing w:before="0" w:line="336" w:lineRule="exact"/>
        <w:ind w:left="399" w:right="0"/>
        <w:jc w:val="left"/>
        <w:rPr>
          <w:rFonts w:hint="eastAsia"/>
        </w:rPr>
      </w:pPr>
    </w:p>
    <w:p w14:paraId="4B434503">
      <w:pPr>
        <w:pStyle w:val="4"/>
        <w:spacing w:before="0" w:line="336" w:lineRule="exact"/>
        <w:ind w:left="399" w:right="0"/>
        <w:jc w:val="left"/>
        <w:rPr>
          <w:rFonts w:hint="eastAsia"/>
        </w:rPr>
      </w:pPr>
      <w:r>
        <w:rPr>
          <w:rFonts w:hint="eastAsia"/>
        </w:rPr>
        <w:t>'Be of sin the double cure:</w:t>
      </w:r>
    </w:p>
    <w:p w14:paraId="6F319FA9">
      <w:pPr>
        <w:pStyle w:val="4"/>
        <w:spacing w:before="0" w:line="336" w:lineRule="exact"/>
        <w:ind w:left="399" w:right="0"/>
        <w:jc w:val="left"/>
        <w:rPr>
          <w:rFonts w:hint="eastAsia"/>
        </w:rPr>
      </w:pPr>
      <w:r>
        <w:rPr>
          <w:rFonts w:hint="eastAsia"/>
        </w:rPr>
        <w:t>‘成为罪的双重医治：</w:t>
      </w:r>
    </w:p>
    <w:p w14:paraId="70B050CC">
      <w:pPr>
        <w:pStyle w:val="4"/>
        <w:spacing w:before="0" w:line="336" w:lineRule="exact"/>
        <w:ind w:left="399" w:right="0"/>
        <w:jc w:val="left"/>
        <w:rPr>
          <w:rFonts w:hint="eastAsia"/>
        </w:rPr>
      </w:pPr>
    </w:p>
    <w:p w14:paraId="37588724">
      <w:pPr>
        <w:pStyle w:val="4"/>
        <w:spacing w:before="0" w:line="336" w:lineRule="exact"/>
        <w:ind w:left="399" w:right="0"/>
        <w:jc w:val="left"/>
        <w:rPr>
          <w:rFonts w:hint="eastAsia"/>
        </w:rPr>
      </w:pPr>
      <w:r>
        <w:rPr>
          <w:rFonts w:hint="eastAsia"/>
        </w:rPr>
        <w:t>Cleanse me from its guilt and power.'</w:t>
      </w:r>
    </w:p>
    <w:p w14:paraId="1DDE97D2">
      <w:pPr>
        <w:pStyle w:val="4"/>
        <w:spacing w:before="0" w:line="336" w:lineRule="exact"/>
        <w:ind w:left="399" w:right="0"/>
        <w:jc w:val="left"/>
        <w:rPr>
          <w:rFonts w:hint="eastAsia"/>
        </w:rPr>
      </w:pPr>
      <w:r>
        <w:rPr>
          <w:rFonts w:hint="eastAsia"/>
        </w:rPr>
        <w:t>洁净我脱离其罪咎与权势。’</w:t>
      </w:r>
    </w:p>
    <w:p w14:paraId="74783DE0">
      <w:pPr>
        <w:pStyle w:val="4"/>
        <w:spacing w:before="0" w:line="336" w:lineRule="exact"/>
        <w:ind w:left="399" w:right="0"/>
        <w:jc w:val="left"/>
        <w:rPr>
          <w:rFonts w:hint="eastAsia"/>
        </w:rPr>
      </w:pPr>
    </w:p>
    <w:p w14:paraId="1363ECEA">
      <w:pPr>
        <w:pStyle w:val="4"/>
        <w:spacing w:before="0" w:line="336" w:lineRule="exact"/>
        <w:ind w:left="399" w:right="0"/>
        <w:jc w:val="left"/>
        <w:rPr>
          <w:rFonts w:hint="eastAsia"/>
        </w:rPr>
      </w:pPr>
      <w:r>
        <w:rPr>
          <w:rFonts w:hint="eastAsia"/>
        </w:rPr>
        <w:t>But its guilt and power are not co-ordinate.</w:t>
      </w:r>
    </w:p>
    <w:p w14:paraId="0D4D1081">
      <w:pPr>
        <w:pStyle w:val="4"/>
        <w:spacing w:before="0" w:line="336" w:lineRule="exact"/>
        <w:ind w:left="399" w:right="0"/>
        <w:jc w:val="left"/>
        <w:rPr>
          <w:rFonts w:hint="eastAsia"/>
        </w:rPr>
      </w:pPr>
      <w:r>
        <w:rPr>
          <w:rFonts w:hint="eastAsia"/>
        </w:rPr>
        <w:t>但其罪咎与权势并非并列。</w:t>
      </w:r>
    </w:p>
    <w:p w14:paraId="40C59B7E">
      <w:pPr>
        <w:pStyle w:val="4"/>
        <w:spacing w:before="0" w:line="336" w:lineRule="exact"/>
        <w:ind w:left="399" w:right="0"/>
        <w:jc w:val="left"/>
        <w:rPr>
          <w:rFonts w:hint="eastAsia"/>
        </w:rPr>
      </w:pPr>
    </w:p>
    <w:p w14:paraId="40FFA969">
      <w:pPr>
        <w:pStyle w:val="4"/>
        <w:spacing w:before="0" w:line="336" w:lineRule="exact"/>
        <w:ind w:left="399" w:right="0"/>
        <w:jc w:val="left"/>
        <w:rPr>
          <w:rFonts w:hint="eastAsia"/>
        </w:rPr>
      </w:pPr>
      <w:r>
        <w:rPr>
          <w:rFonts w:hint="eastAsia"/>
        </w:rPr>
        <w:t>It is its guilt which gives it power.</w:t>
      </w:r>
    </w:p>
    <w:p w14:paraId="5BB0ABFA">
      <w:pPr>
        <w:pStyle w:val="4"/>
        <w:spacing w:before="0" w:line="336" w:lineRule="exact"/>
        <w:ind w:left="399" w:right="0"/>
        <w:jc w:val="left"/>
        <w:rPr>
          <w:rFonts w:hint="eastAsia"/>
        </w:rPr>
      </w:pPr>
      <w:r>
        <w:rPr>
          <w:rFonts w:hint="eastAsia"/>
        </w:rPr>
        <w:t>是它的罪咎赋予了它权势。</w:t>
      </w:r>
    </w:p>
    <w:p w14:paraId="55788D17">
      <w:pPr>
        <w:pStyle w:val="4"/>
        <w:spacing w:before="0" w:line="336" w:lineRule="exact"/>
        <w:ind w:left="399" w:right="0"/>
        <w:jc w:val="left"/>
        <w:rPr>
          <w:rFonts w:hint="eastAsia"/>
        </w:rPr>
      </w:pPr>
    </w:p>
    <w:p w14:paraId="2265A335">
      <w:pPr>
        <w:pStyle w:val="4"/>
        <w:spacing w:before="0" w:line="336" w:lineRule="exact"/>
        <w:ind w:left="399" w:right="0"/>
        <w:jc w:val="left"/>
        <w:rPr>
          <w:rFonts w:hint="eastAsia"/>
        </w:rPr>
      </w:pPr>
      <w:r>
        <w:rPr>
          <w:rFonts w:hint="eastAsia"/>
        </w:rPr>
        <w:t>Its guilt alienates us from God, and it is in virtue of this alienation that sin reigns in us.</w:t>
      </w:r>
    </w:p>
    <w:p w14:paraId="616F590D">
      <w:pPr>
        <w:pStyle w:val="4"/>
        <w:spacing w:before="0" w:line="336" w:lineRule="exact"/>
        <w:ind w:left="399" w:right="0"/>
        <w:jc w:val="left"/>
        <w:rPr>
          <w:rFonts w:hint="eastAsia"/>
        </w:rPr>
      </w:pPr>
      <w:r>
        <w:rPr>
          <w:rFonts w:hint="eastAsia"/>
        </w:rPr>
        <w:t>它的罪咎使我们与神疏远，正因这疏远，罪才在我们里面作王。</w:t>
      </w:r>
    </w:p>
    <w:p w14:paraId="57FB34C9">
      <w:pPr>
        <w:pStyle w:val="4"/>
        <w:spacing w:before="0" w:line="336" w:lineRule="exact"/>
        <w:ind w:left="399" w:right="0"/>
        <w:jc w:val="left"/>
        <w:rPr>
          <w:rFonts w:hint="eastAsia"/>
        </w:rPr>
      </w:pPr>
    </w:p>
    <w:p w14:paraId="12278AC5">
      <w:pPr>
        <w:pStyle w:val="4"/>
        <w:spacing w:before="0" w:line="336" w:lineRule="exact"/>
        <w:ind w:left="399" w:right="0"/>
        <w:jc w:val="left"/>
        <w:rPr>
          <w:rFonts w:hint="eastAsia"/>
        </w:rPr>
      </w:pPr>
      <w:r>
        <w:rPr>
          <w:rFonts w:hint="eastAsia"/>
        </w:rPr>
        <w:t>Hence to be reconciled to God is the sinner's primary need.</w:t>
      </w:r>
    </w:p>
    <w:p w14:paraId="61A44E27">
      <w:pPr>
        <w:pStyle w:val="4"/>
        <w:spacing w:before="0" w:line="336" w:lineRule="exact"/>
        <w:ind w:left="399" w:right="0"/>
        <w:jc w:val="left"/>
        <w:rPr>
          <w:rFonts w:hint="eastAsia"/>
        </w:rPr>
      </w:pPr>
      <w:r>
        <w:rPr>
          <w:rFonts w:hint="eastAsia"/>
        </w:rPr>
        <w:t>因此，与神和好是罪人的首要需要。</w:t>
      </w:r>
    </w:p>
    <w:p w14:paraId="6AD35425">
      <w:pPr>
        <w:pStyle w:val="4"/>
        <w:spacing w:before="0" w:line="336" w:lineRule="exact"/>
        <w:ind w:left="399" w:right="0"/>
        <w:jc w:val="left"/>
        <w:rPr>
          <w:rFonts w:hint="eastAsia"/>
        </w:rPr>
      </w:pPr>
    </w:p>
    <w:p w14:paraId="7AF5A0CA">
      <w:pPr>
        <w:pStyle w:val="4"/>
        <w:spacing w:before="0" w:line="336" w:lineRule="exact"/>
        <w:ind w:left="399" w:right="0"/>
        <w:jc w:val="left"/>
        <w:rPr>
          <w:rFonts w:hint="eastAsia"/>
        </w:rPr>
      </w:pPr>
      <w:r>
        <w:rPr>
          <w:rFonts w:hint="eastAsia"/>
        </w:rPr>
        <w:t>He overcomes the power of sin through having its guilt annulled, and his bad conscience stilled.</w:t>
      </w:r>
    </w:p>
    <w:p w14:paraId="2FC3AA37">
      <w:pPr>
        <w:pStyle w:val="4"/>
        <w:spacing w:before="0" w:line="336" w:lineRule="exact"/>
        <w:ind w:left="399" w:right="0"/>
        <w:jc w:val="left"/>
        <w:rPr>
          <w:rFonts w:hint="eastAsia"/>
        </w:rPr>
      </w:pPr>
      <w:r>
        <w:rPr>
          <w:rFonts w:hint="eastAsia"/>
        </w:rPr>
        <w:t>他通过使其罪咎被废除、使其亏缺的良心得平静，来胜过罪的权势。</w:t>
      </w:r>
    </w:p>
    <w:p w14:paraId="6ADBD6C7">
      <w:pPr>
        <w:pStyle w:val="4"/>
        <w:spacing w:before="0" w:line="336" w:lineRule="exact"/>
        <w:ind w:left="399" w:right="0"/>
        <w:jc w:val="left"/>
        <w:rPr>
          <w:rFonts w:hint="eastAsia"/>
        </w:rPr>
      </w:pPr>
    </w:p>
    <w:p w14:paraId="37853A64">
      <w:pPr>
        <w:pStyle w:val="4"/>
        <w:spacing w:before="0" w:line="336" w:lineRule="exact"/>
        <w:ind w:left="399" w:right="0"/>
        <w:jc w:val="left"/>
        <w:rPr>
          <w:rFonts w:hint="eastAsia"/>
        </w:rPr>
      </w:pPr>
      <w:r>
        <w:rPr>
          <w:rFonts w:hint="eastAsia"/>
        </w:rPr>
        <w:t>Thus far we have confined ourselves to the interpretation of the act in which the consciousness of sin emerges in the individual soul.</w:t>
      </w:r>
    </w:p>
    <w:p w14:paraId="202E1D7A">
      <w:pPr>
        <w:pStyle w:val="4"/>
        <w:spacing w:before="0" w:line="336" w:lineRule="exact"/>
        <w:ind w:left="399" w:right="0"/>
        <w:jc w:val="left"/>
        <w:rPr>
          <w:rFonts w:hint="eastAsia"/>
        </w:rPr>
      </w:pPr>
      <w:r>
        <w:rPr>
          <w:rFonts w:hint="eastAsia"/>
        </w:rPr>
        <w:t>到目前为止，我们只局限于解释罪的意识在个体灵魂中出现的那个行为。</w:t>
      </w:r>
    </w:p>
    <w:p w14:paraId="575A1853">
      <w:pPr>
        <w:pStyle w:val="4"/>
        <w:spacing w:before="0" w:line="336" w:lineRule="exact"/>
        <w:ind w:left="399" w:right="0"/>
        <w:jc w:val="left"/>
        <w:rPr>
          <w:rFonts w:hint="eastAsia"/>
        </w:rPr>
      </w:pPr>
    </w:p>
    <w:p w14:paraId="4BC1F518">
      <w:pPr>
        <w:pStyle w:val="4"/>
        <w:spacing w:before="0" w:line="336" w:lineRule="exact"/>
        <w:ind w:left="399" w:right="0"/>
        <w:jc w:val="left"/>
        <w:rPr>
          <w:rFonts w:hint="eastAsia"/>
        </w:rPr>
      </w:pPr>
      <w:r>
        <w:rPr>
          <w:rFonts w:hint="eastAsia"/>
        </w:rPr>
        <w:t>But to limit our view thus—to speak as if God on the one hand, and the soul estranged from Him by a deliberate and isolated act on the other, were the only realities we had to consider—gives us a quite inadequate view of what is needed when we speak of the need of reconciliation.</w:t>
      </w:r>
    </w:p>
    <w:p w14:paraId="10D320FC">
      <w:pPr>
        <w:pStyle w:val="4"/>
        <w:spacing w:before="0" w:line="336" w:lineRule="exact"/>
        <w:ind w:left="399" w:right="0"/>
        <w:jc w:val="left"/>
        <w:rPr>
          <w:rFonts w:hint="eastAsia"/>
        </w:rPr>
      </w:pPr>
      <w:r>
        <w:rPr>
          <w:rFonts w:hint="eastAsia"/>
        </w:rPr>
        <w:t>但如此局限我们的观点——仿佛一方面是神，另一方面是因一个蓄意而孤立的行为而与祂疏远的灵魂，是我们唯一需要考虑的现实——当我们谈论和好的需要时，这给我们一个相当不充分的观点。</w:t>
      </w:r>
    </w:p>
    <w:p w14:paraId="0885506E">
      <w:pPr>
        <w:pStyle w:val="4"/>
        <w:spacing w:before="0" w:line="336" w:lineRule="exact"/>
        <w:ind w:left="399" w:right="0"/>
        <w:jc w:val="left"/>
        <w:rPr>
          <w:rFonts w:hint="eastAsia"/>
        </w:rPr>
      </w:pPr>
    </w:p>
    <w:p w14:paraId="21DBDEA1">
      <w:pPr>
        <w:pStyle w:val="4"/>
        <w:spacing w:before="0" w:line="336" w:lineRule="exact"/>
        <w:ind w:left="399" w:right="0"/>
        <w:jc w:val="left"/>
        <w:rPr>
          <w:rFonts w:hint="eastAsia"/>
        </w:rPr>
      </w:pPr>
      <w:r>
        <w:rPr>
          <w:rFonts w:hint="eastAsia"/>
        </w:rPr>
        <w:t>There is no such thing as the absolutely individual man with whose acts, as something between himself and God, we have been dealing.</w:t>
      </w:r>
    </w:p>
    <w:p w14:paraId="458DB1C5">
      <w:pPr>
        <w:pStyle w:val="4"/>
        <w:spacing w:before="0" w:line="336" w:lineRule="exact"/>
        <w:ind w:left="399" w:right="0"/>
        <w:jc w:val="left"/>
        <w:rPr>
          <w:rFonts w:hint="eastAsia"/>
        </w:rPr>
      </w:pPr>
      <w:r>
        <w:rPr>
          <w:rFonts w:hint="eastAsia"/>
        </w:rPr>
        <w:t>不存在绝对独立的个人，我们所处理的他的行为，仿佛仅仅是他与神之间的事。</w:t>
      </w:r>
    </w:p>
    <w:p w14:paraId="66016EE9">
      <w:pPr>
        <w:pStyle w:val="4"/>
        <w:spacing w:before="0" w:line="336" w:lineRule="exact"/>
        <w:ind w:left="399" w:right="0"/>
        <w:jc w:val="left"/>
        <w:rPr>
          <w:rFonts w:hint="eastAsia"/>
        </w:rPr>
      </w:pPr>
    </w:p>
    <w:p w14:paraId="744E5CA4">
      <w:pPr>
        <w:pStyle w:val="4"/>
        <w:spacing w:before="0" w:line="336" w:lineRule="exact"/>
        <w:ind w:left="399" w:right="0"/>
        <w:jc w:val="left"/>
        <w:rPr>
          <w:rFonts w:hint="eastAsia"/>
        </w:rPr>
      </w:pPr>
      <w:r>
        <w:rPr>
          <w:rFonts w:hint="eastAsia"/>
        </w:rPr>
        <w:t>All men are members of a society in which they live and move and have their being morally, and in all they do, of right or wrong, they both affect and are affected by the body to which they belong.</w:t>
      </w:r>
    </w:p>
    <w:p w14:paraId="48F36465">
      <w:pPr>
        <w:pStyle w:val="4"/>
        <w:spacing w:before="0" w:line="336" w:lineRule="exact"/>
        <w:ind w:left="399" w:right="0"/>
        <w:jc w:val="left"/>
        <w:rPr>
          <w:rFonts w:hint="eastAsia"/>
        </w:rPr>
      </w:pPr>
      <w:r>
        <w:rPr>
          <w:rFonts w:hint="eastAsia"/>
        </w:rPr>
        <w:t>所有的人都是一个社会的成员，他们在其中道德地生活、行动和存在，并且在他们所做的一切，无论对错，他们都既影响着也受着他们所属的群体的影响。</w:t>
      </w:r>
    </w:p>
    <w:p w14:paraId="27077403">
      <w:pPr>
        <w:pStyle w:val="4"/>
        <w:spacing w:before="0" w:line="336" w:lineRule="exact"/>
        <w:ind w:left="399" w:right="0"/>
        <w:jc w:val="left"/>
        <w:rPr>
          <w:rFonts w:hint="eastAsia"/>
        </w:rPr>
      </w:pPr>
    </w:p>
    <w:p w14:paraId="77C3E354">
      <w:pPr>
        <w:pStyle w:val="4"/>
        <w:spacing w:before="0" w:line="336" w:lineRule="exact"/>
        <w:ind w:left="399" w:right="0"/>
        <w:jc w:val="left"/>
        <w:rPr>
          <w:rFonts w:hint="eastAsia"/>
        </w:rPr>
      </w:pPr>
      <w:r>
        <w:rPr>
          <w:rFonts w:hint="eastAsia"/>
        </w:rPr>
        <w:t>This has to be kept in mind, and it leads to two apparently contrary inferences.</w:t>
      </w:r>
    </w:p>
    <w:p w14:paraId="66542CA2">
      <w:pPr>
        <w:pStyle w:val="4"/>
        <w:spacing w:before="0" w:line="336" w:lineRule="exact"/>
        <w:ind w:left="399" w:right="0"/>
        <w:jc w:val="left"/>
        <w:rPr>
          <w:rFonts w:hint="eastAsia"/>
        </w:rPr>
      </w:pPr>
      <w:r>
        <w:rPr>
          <w:rFonts w:hint="eastAsia"/>
        </w:rPr>
        <w:t>这一点必须牢记，它引出了两个显然相反的推论。</w:t>
      </w:r>
    </w:p>
    <w:p w14:paraId="6FC0CF71">
      <w:pPr>
        <w:pStyle w:val="4"/>
        <w:spacing w:before="0" w:line="336" w:lineRule="exact"/>
        <w:ind w:left="399" w:right="0"/>
        <w:jc w:val="left"/>
        <w:rPr>
          <w:rFonts w:hint="eastAsia"/>
        </w:rPr>
      </w:pPr>
    </w:p>
    <w:p w14:paraId="487EB48A">
      <w:pPr>
        <w:pStyle w:val="4"/>
        <w:spacing w:before="0" w:line="336" w:lineRule="exact"/>
        <w:ind w:left="399" w:right="0"/>
        <w:jc w:val="left"/>
        <w:rPr>
          <w:rFonts w:hint="eastAsia"/>
        </w:rPr>
      </w:pPr>
      <w:r>
        <w:rPr>
          <w:rFonts w:hint="eastAsia"/>
        </w:rPr>
        <w:t>On the one hand, the scope of the sinner's responsibility is immensely enlarged.</w:t>
      </w:r>
    </w:p>
    <w:p w14:paraId="1B097CAE">
      <w:pPr>
        <w:pStyle w:val="4"/>
        <w:spacing w:before="0" w:line="336" w:lineRule="exact"/>
        <w:ind w:left="399" w:right="0"/>
        <w:jc w:val="left"/>
        <w:rPr>
          <w:rFonts w:hint="eastAsia"/>
        </w:rPr>
      </w:pPr>
      <w:r>
        <w:rPr>
          <w:rFonts w:hint="eastAsia"/>
        </w:rPr>
        <w:t>一方面，罪人的责任范围被极大地扩大了。</w:t>
      </w:r>
    </w:p>
    <w:p w14:paraId="48316AAB">
      <w:pPr>
        <w:pStyle w:val="4"/>
        <w:spacing w:before="0" w:line="336" w:lineRule="exact"/>
        <w:ind w:left="399" w:right="0"/>
        <w:jc w:val="left"/>
        <w:rPr>
          <w:rFonts w:hint="eastAsia"/>
        </w:rPr>
      </w:pPr>
    </w:p>
    <w:p w14:paraId="31C047D3">
      <w:pPr>
        <w:pStyle w:val="4"/>
        <w:spacing w:before="0" w:line="336" w:lineRule="exact"/>
        <w:ind w:left="399" w:right="0"/>
        <w:jc w:val="left"/>
        <w:rPr>
          <w:rFonts w:hint="eastAsia"/>
        </w:rPr>
      </w:pPr>
      <w:r>
        <w:rPr>
          <w:rFonts w:hint="eastAsia"/>
        </w:rPr>
        <w:t>He does not sin, any more than he lives, to himself.</w:t>
      </w:r>
    </w:p>
    <w:p w14:paraId="3E58A4BE">
      <w:pPr>
        <w:pStyle w:val="4"/>
        <w:spacing w:before="0" w:line="336" w:lineRule="exact"/>
        <w:ind w:left="399" w:right="0"/>
        <w:jc w:val="left"/>
        <w:rPr>
          <w:rFonts w:hint="eastAsia"/>
        </w:rPr>
      </w:pPr>
      <w:r>
        <w:rPr>
          <w:rFonts w:hint="eastAsia"/>
        </w:rPr>
        <w:t>他犯罪，正如他生活一样，都不是只为自己。</w:t>
      </w:r>
    </w:p>
    <w:p w14:paraId="52C2EAC5">
      <w:pPr>
        <w:pStyle w:val="4"/>
        <w:spacing w:before="0" w:line="336" w:lineRule="exact"/>
        <w:ind w:left="399" w:right="0"/>
        <w:jc w:val="left"/>
        <w:rPr>
          <w:rFonts w:hint="eastAsia"/>
        </w:rPr>
      </w:pPr>
    </w:p>
    <w:p w14:paraId="5C9F4C05">
      <w:pPr>
        <w:pStyle w:val="4"/>
        <w:spacing w:before="0" w:line="336" w:lineRule="exact"/>
        <w:ind w:left="399" w:right="0"/>
        <w:jc w:val="left"/>
        <w:rPr>
          <w:rFonts w:hint="eastAsia"/>
        </w:rPr>
      </w:pPr>
      <w:r>
        <w:rPr>
          <w:rFonts w:hint="eastAsia"/>
        </w:rPr>
        <w:t>His act tells not only on himself and on God, but on the society of which he is a member.</w:t>
      </w:r>
    </w:p>
    <w:p w14:paraId="1BD6AE62">
      <w:pPr>
        <w:pStyle w:val="4"/>
        <w:spacing w:before="0" w:line="336" w:lineRule="exact"/>
        <w:ind w:left="399" w:right="0"/>
        <w:jc w:val="left"/>
        <w:rPr>
          <w:rFonts w:hint="eastAsia"/>
        </w:rPr>
      </w:pPr>
      <w:r>
        <w:rPr>
          <w:rFonts w:hint="eastAsia"/>
        </w:rPr>
        <w:t>他的行为不仅影响他自己和神，也影响他所属的社会。</w:t>
      </w:r>
    </w:p>
    <w:p w14:paraId="14E8137C">
      <w:pPr>
        <w:pStyle w:val="4"/>
        <w:spacing w:before="0" w:line="336" w:lineRule="exact"/>
        <w:ind w:left="399" w:right="0"/>
        <w:jc w:val="left"/>
        <w:rPr>
          <w:rFonts w:hint="eastAsia"/>
        </w:rPr>
      </w:pPr>
    </w:p>
    <w:p w14:paraId="61FFD40C">
      <w:pPr>
        <w:pStyle w:val="4"/>
        <w:spacing w:before="0" w:line="336" w:lineRule="exact"/>
        <w:ind w:left="399" w:right="0"/>
        <w:jc w:val="left"/>
        <w:rPr>
          <w:rFonts w:hint="eastAsia"/>
        </w:rPr>
      </w:pPr>
      <w:r>
        <w:rPr>
          <w:rFonts w:hint="eastAsia"/>
        </w:rPr>
        <w:t>It sets in motion a force which is beyond his control, and which acts according to its own laws, or the laws of society and human nature, in ever-widening circles.</w:t>
      </w:r>
    </w:p>
    <w:p w14:paraId="11B272D3">
      <w:pPr>
        <w:pStyle w:val="4"/>
        <w:spacing w:before="0" w:line="336" w:lineRule="exact"/>
        <w:ind w:left="399" w:right="0"/>
        <w:jc w:val="left"/>
        <w:rPr>
          <w:rFonts w:hint="eastAsia"/>
        </w:rPr>
      </w:pPr>
      <w:r>
        <w:rPr>
          <w:rFonts w:hint="eastAsia"/>
        </w:rPr>
        <w:t>它启动了一股他无法控制的力量，这股力量根据其自身的法则，或社会与人性的法则，在不断扩大的圈子中运作。</w:t>
      </w:r>
    </w:p>
    <w:p w14:paraId="57D72710">
      <w:pPr>
        <w:pStyle w:val="4"/>
        <w:spacing w:before="0" w:line="336" w:lineRule="exact"/>
        <w:ind w:left="399" w:right="0"/>
        <w:jc w:val="left"/>
        <w:rPr>
          <w:rFonts w:hint="eastAsia"/>
        </w:rPr>
      </w:pPr>
    </w:p>
    <w:p w14:paraId="2E5BF5EE">
      <w:pPr>
        <w:pStyle w:val="4"/>
        <w:spacing w:before="0" w:line="336" w:lineRule="exact"/>
        <w:ind w:left="399" w:right="0"/>
        <w:jc w:val="left"/>
        <w:rPr>
          <w:rFonts w:hint="eastAsia"/>
        </w:rPr>
      </w:pPr>
      <w:r>
        <w:rPr>
          <w:rFonts w:hint="eastAsia"/>
        </w:rPr>
        <w:t>There has always been some sense of this in the human mind, and it has been reinforced and deeply impressed on intelligence and imagination by much of the teaching of science.</w:t>
      </w:r>
    </w:p>
    <w:p w14:paraId="2CACAD42">
      <w:pPr>
        <w:pStyle w:val="4"/>
        <w:spacing w:before="0" w:line="336" w:lineRule="exact"/>
        <w:ind w:left="399" w:right="0"/>
        <w:jc w:val="left"/>
        <w:rPr>
          <w:rFonts w:hint="eastAsia"/>
        </w:rPr>
      </w:pPr>
      <w:r>
        <w:rPr>
          <w:rFonts w:hint="eastAsia"/>
        </w:rPr>
        <w:t>在人类的心智中，一直存在着对此的某种感觉，并且科学的许多教导也加强了这种感觉，并将其深深地印在理智和想象中。</w:t>
      </w:r>
    </w:p>
    <w:p w14:paraId="0B48B878">
      <w:pPr>
        <w:pStyle w:val="4"/>
        <w:spacing w:before="0" w:line="336" w:lineRule="exact"/>
        <w:ind w:left="399" w:right="0"/>
        <w:jc w:val="left"/>
        <w:rPr>
          <w:rFonts w:hint="eastAsia"/>
        </w:rPr>
      </w:pPr>
    </w:p>
    <w:p w14:paraId="37C9447F">
      <w:pPr>
        <w:pStyle w:val="4"/>
        <w:spacing w:before="0" w:line="336" w:lineRule="exact"/>
        <w:ind w:left="399" w:right="0"/>
        <w:jc w:val="left"/>
        <w:rPr>
          <w:rFonts w:hint="eastAsia"/>
        </w:rPr>
      </w:pPr>
      <w:r>
        <w:rPr>
          <w:rFonts w:hint="eastAsia"/>
        </w:rPr>
        <w:t>To see this has consequences for a doctrine of reconciliation.</w:t>
      </w:r>
    </w:p>
    <w:p w14:paraId="43892D04">
      <w:pPr>
        <w:pStyle w:val="4"/>
        <w:spacing w:before="0" w:line="336" w:lineRule="exact"/>
        <w:ind w:left="399" w:right="0"/>
        <w:jc w:val="left"/>
        <w:rPr>
          <w:rFonts w:hint="eastAsia"/>
        </w:rPr>
      </w:pPr>
      <w:r>
        <w:rPr>
          <w:rFonts w:hint="eastAsia"/>
        </w:rPr>
        <w:t>看到这一点，对和好的教义有其后果。</w:t>
      </w:r>
    </w:p>
    <w:p w14:paraId="5858B9CB">
      <w:pPr>
        <w:pStyle w:val="4"/>
        <w:spacing w:before="0" w:line="336" w:lineRule="exact"/>
        <w:ind w:left="399" w:right="0"/>
        <w:jc w:val="left"/>
        <w:rPr>
          <w:rFonts w:hint="eastAsia"/>
        </w:rPr>
      </w:pPr>
    </w:p>
    <w:p w14:paraId="2B311E46">
      <w:pPr>
        <w:pStyle w:val="4"/>
        <w:spacing w:before="0" w:line="336" w:lineRule="exact"/>
        <w:ind w:left="399" w:right="0"/>
        <w:jc w:val="left"/>
        <w:rPr>
          <w:rFonts w:hint="eastAsia"/>
        </w:rPr>
      </w:pPr>
      <w:r>
        <w:rPr>
          <w:rFonts w:hint="eastAsia"/>
        </w:rPr>
        <w:t>It means that reconciliation will be a greater work than might at first have been anticipated—more far-reaching and more difficult.</w:t>
      </w:r>
    </w:p>
    <w:p w14:paraId="5627FB38">
      <w:pPr>
        <w:pStyle w:val="4"/>
        <w:spacing w:before="0" w:line="336" w:lineRule="exact"/>
        <w:ind w:left="399" w:right="0"/>
        <w:jc w:val="left"/>
        <w:rPr>
          <w:rFonts w:hint="eastAsia"/>
        </w:rPr>
      </w:pPr>
      <w:r>
        <w:rPr>
          <w:rFonts w:hint="eastAsia"/>
        </w:rPr>
        <w:t>这意味着和好将是一项比最初预期的更伟大的工作——更深远、更困难。</w:t>
      </w:r>
    </w:p>
    <w:p w14:paraId="1EFE1CDF">
      <w:pPr>
        <w:pStyle w:val="4"/>
        <w:spacing w:before="0" w:line="336" w:lineRule="exact"/>
        <w:ind w:left="399" w:right="0"/>
        <w:jc w:val="left"/>
        <w:rPr>
          <w:rFonts w:hint="eastAsia"/>
        </w:rPr>
      </w:pPr>
    </w:p>
    <w:p w14:paraId="67F4557B">
      <w:pPr>
        <w:pStyle w:val="4"/>
        <w:spacing w:before="0" w:line="336" w:lineRule="exact"/>
        <w:ind w:left="399" w:right="0"/>
        <w:jc w:val="left"/>
        <w:rPr>
          <w:rFonts w:hint="eastAsia"/>
        </w:rPr>
      </w:pPr>
      <w:r>
        <w:rPr>
          <w:rFonts w:hint="eastAsia"/>
        </w:rPr>
        <w:t>It must embrace in its scope not only the individual sinner whose original bad action has estranged him from God, but the society to which he belongs, and in which that bad action has originated unmeasured evils which he never contemplated.</w:t>
      </w:r>
    </w:p>
    <w:p w14:paraId="068733C5">
      <w:pPr>
        <w:pStyle w:val="4"/>
        <w:spacing w:before="0" w:line="336" w:lineRule="exact"/>
        <w:ind w:left="399" w:right="0"/>
        <w:jc w:val="left"/>
        <w:rPr>
          <w:rFonts w:hint="eastAsia"/>
        </w:rPr>
      </w:pPr>
      <w:r>
        <w:rPr>
          <w:rFonts w:hint="eastAsia"/>
        </w:rPr>
        <w:t>它的范围必须不仅包括那个因最初的恶行而与神疏远的个体罪人，还必须包括他所属的社会，那个恶行在社会中引发了他从未预料到的无法估量的邪恶。</w:t>
      </w:r>
    </w:p>
    <w:p w14:paraId="42C6FE37">
      <w:pPr>
        <w:pStyle w:val="4"/>
        <w:spacing w:before="0" w:line="336" w:lineRule="exact"/>
        <w:ind w:left="399" w:right="0"/>
        <w:jc w:val="left"/>
        <w:rPr>
          <w:rFonts w:hint="eastAsia"/>
        </w:rPr>
      </w:pPr>
    </w:p>
    <w:p w14:paraId="1BF93AC9">
      <w:pPr>
        <w:pStyle w:val="4"/>
        <w:spacing w:before="0" w:line="336" w:lineRule="exact"/>
        <w:ind w:left="399" w:right="0"/>
        <w:jc w:val="left"/>
        <w:rPr>
          <w:rFonts w:hint="eastAsia"/>
        </w:rPr>
      </w:pPr>
      <w:r>
        <w:rPr>
          <w:rFonts w:hint="eastAsia"/>
        </w:rPr>
        <w:t>It must deal somehow with the sin of his world, and trammel up the consequences which drive him to despair.</w:t>
      </w:r>
    </w:p>
    <w:p w14:paraId="66D3244B">
      <w:pPr>
        <w:pStyle w:val="4"/>
        <w:spacing w:before="0" w:line="336" w:lineRule="exact"/>
        <w:ind w:left="399" w:right="0"/>
        <w:jc w:val="left"/>
        <w:rPr>
          <w:rFonts w:hint="eastAsia"/>
        </w:rPr>
      </w:pPr>
      <w:r>
        <w:rPr>
          <w:rFonts w:hint="eastAsia"/>
        </w:rPr>
        <w:t>它必须以某种方式处理他世界的罪，并束缚住那些驱使他走向绝望的后果。</w:t>
      </w:r>
    </w:p>
    <w:p w14:paraId="0A73D002">
      <w:pPr>
        <w:pStyle w:val="4"/>
        <w:spacing w:before="0" w:line="336" w:lineRule="exact"/>
        <w:ind w:left="399" w:right="0"/>
        <w:jc w:val="left"/>
        <w:rPr>
          <w:rFonts w:hint="eastAsia"/>
        </w:rPr>
      </w:pPr>
    </w:p>
    <w:p w14:paraId="3ACEAA5A">
      <w:pPr>
        <w:pStyle w:val="4"/>
        <w:spacing w:before="0" w:line="336" w:lineRule="exact"/>
        <w:ind w:left="399" w:right="0"/>
        <w:jc w:val="left"/>
        <w:rPr>
          <w:rFonts w:hint="eastAsia"/>
        </w:rPr>
      </w:pPr>
      <w:r>
        <w:rPr>
          <w:rFonts w:hint="eastAsia"/>
        </w:rPr>
        <w:t>We become conscious that the individual cannot be reconciled to God except by a reconciliation in which the interest of all his fellows is identical with his own.</w:t>
      </w:r>
    </w:p>
    <w:p w14:paraId="47E8C427">
      <w:pPr>
        <w:pStyle w:val="4"/>
        <w:spacing w:before="0" w:line="336" w:lineRule="exact"/>
        <w:ind w:left="399" w:right="0"/>
        <w:jc w:val="left"/>
        <w:rPr>
          <w:rFonts w:hint="eastAsia"/>
        </w:rPr>
      </w:pPr>
      <w:r>
        <w:rPr>
          <w:rFonts w:hint="eastAsia"/>
        </w:rPr>
        <w:t>我们意识到，个体若要与神和好，除非通过一种与他所有同胞的利益都相同的和好，否则是不可能的。</w:t>
      </w:r>
    </w:p>
    <w:p w14:paraId="2FCB5A14">
      <w:pPr>
        <w:pStyle w:val="4"/>
        <w:spacing w:before="0" w:line="336" w:lineRule="exact"/>
        <w:ind w:left="399" w:right="0"/>
        <w:jc w:val="left"/>
        <w:rPr>
          <w:rFonts w:hint="eastAsia"/>
        </w:rPr>
      </w:pPr>
    </w:p>
    <w:p w14:paraId="13F860AB">
      <w:pPr>
        <w:pStyle w:val="4"/>
        <w:spacing w:before="0" w:line="336" w:lineRule="exact"/>
        <w:ind w:left="399" w:right="0"/>
        <w:jc w:val="left"/>
        <w:rPr>
          <w:rFonts w:hint="eastAsia"/>
        </w:rPr>
      </w:pPr>
      <w:r>
        <w:rPr>
          <w:rFonts w:hint="eastAsia"/>
        </w:rPr>
        <w:t>On the other hand, the consideration of man's essentially social nature has sometines seemed to extenuate his personal guilt, and by doing so to make reconciliation appear easier or less necessary.</w:t>
      </w:r>
    </w:p>
    <w:p w14:paraId="50C82BC5">
      <w:pPr>
        <w:pStyle w:val="4"/>
        <w:spacing w:before="0" w:line="336" w:lineRule="exact"/>
        <w:ind w:left="399" w:right="0"/>
        <w:jc w:val="left"/>
        <w:rPr>
          <w:rFonts w:hint="eastAsia"/>
        </w:rPr>
      </w:pPr>
      <w:r>
        <w:rPr>
          <w:rFonts w:hint="eastAsia"/>
        </w:rPr>
        <w:t>另一方面，对人本质上社会性的考量，有时似乎减轻了他的个人罪责，并藉此使和好显得更容易或更不必要。</w:t>
      </w:r>
    </w:p>
    <w:p w14:paraId="5FC43713">
      <w:pPr>
        <w:pStyle w:val="4"/>
        <w:spacing w:before="0" w:line="336" w:lineRule="exact"/>
        <w:ind w:left="399" w:right="0"/>
        <w:jc w:val="left"/>
        <w:rPr>
          <w:rFonts w:hint="eastAsia"/>
        </w:rPr>
      </w:pPr>
    </w:p>
    <w:p w14:paraId="7AE7B05C">
      <w:pPr>
        <w:pStyle w:val="4"/>
        <w:spacing w:before="0" w:line="336" w:lineRule="exact"/>
        <w:ind w:left="399" w:right="0"/>
        <w:jc w:val="left"/>
        <w:rPr>
          <w:rFonts w:hint="eastAsia"/>
        </w:rPr>
      </w:pPr>
      <w:r>
        <w:rPr>
          <w:rFonts w:hint="eastAsia"/>
        </w:rPr>
        <w:t>The development of a social or corporate conscience has been used or abused in this sense.</w:t>
      </w:r>
    </w:p>
    <w:p w14:paraId="00D0E0A3">
      <w:pPr>
        <w:pStyle w:val="4"/>
        <w:spacing w:before="0" w:line="336" w:lineRule="exact"/>
        <w:ind w:left="399" w:right="0"/>
        <w:jc w:val="left"/>
        <w:rPr>
          <w:rFonts w:hint="eastAsia"/>
        </w:rPr>
      </w:pPr>
      <w:r>
        <w:rPr>
          <w:rFonts w:hint="eastAsia"/>
        </w:rPr>
        <w:t>社会或集体良心的发展，曾被以这种方式使用或滥用。</w:t>
      </w:r>
    </w:p>
    <w:p w14:paraId="760B2DE8">
      <w:pPr>
        <w:pStyle w:val="4"/>
        <w:spacing w:before="0" w:line="336" w:lineRule="exact"/>
        <w:ind w:left="399" w:right="0"/>
        <w:jc w:val="left"/>
        <w:rPr>
          <w:rFonts w:hint="eastAsia"/>
        </w:rPr>
      </w:pPr>
    </w:p>
    <w:p w14:paraId="780B1AE1">
      <w:pPr>
        <w:pStyle w:val="4"/>
        <w:spacing w:before="0" w:line="336" w:lineRule="exact"/>
        <w:ind w:left="399" w:right="0"/>
        <w:jc w:val="left"/>
        <w:rPr>
          <w:rFonts w:hint="eastAsia"/>
        </w:rPr>
      </w:pPr>
      <w:r>
        <w:rPr>
          <w:rFonts w:hint="eastAsia"/>
        </w:rPr>
        <w:t>Sinners of a certain type—sinners as classes rather than as individuals—have been disposed to say of their class: 'Society is responsible for this, not we. We are more sinned against than sinning.'</w:t>
      </w:r>
    </w:p>
    <w:p w14:paraId="2EE509C5">
      <w:pPr>
        <w:pStyle w:val="4"/>
        <w:spacing w:before="0" w:line="336" w:lineRule="exact"/>
        <w:ind w:left="399" w:right="0"/>
        <w:jc w:val="left"/>
        <w:rPr>
          <w:rFonts w:hint="eastAsia"/>
        </w:rPr>
      </w:pPr>
      <w:r>
        <w:rPr>
          <w:rFonts w:hint="eastAsia"/>
        </w:rPr>
        <w:t>某一类型的罪人——作为阶级的罪人而非个体的罪人——倾向于就他们的阶级说：‘社会对此负责，不是我们。我们是被冒犯的多于冒犯人的。’</w:t>
      </w:r>
    </w:p>
    <w:p w14:paraId="083C9C85">
      <w:pPr>
        <w:pStyle w:val="4"/>
        <w:spacing w:before="0" w:line="336" w:lineRule="exact"/>
        <w:ind w:left="399" w:right="0"/>
        <w:jc w:val="left"/>
        <w:rPr>
          <w:rFonts w:hint="eastAsia"/>
        </w:rPr>
      </w:pPr>
    </w:p>
    <w:p w14:paraId="73EE556E">
      <w:pPr>
        <w:pStyle w:val="4"/>
        <w:spacing w:before="0" w:line="336" w:lineRule="exact"/>
        <w:ind w:left="399" w:right="0"/>
        <w:jc w:val="left"/>
        <w:rPr>
          <w:rFonts w:hint="eastAsia"/>
        </w:rPr>
      </w:pPr>
      <w:r>
        <w:rPr>
          <w:rFonts w:hint="eastAsia"/>
        </w:rPr>
        <w:t>The man who is looking for an excuse is not the best judge in questions of conscience, and the more general and imposing the excuse is, the less weight, probably, will it bear.</w:t>
      </w:r>
    </w:p>
    <w:p w14:paraId="52F6403F">
      <w:pPr>
        <w:pStyle w:val="4"/>
        <w:spacing w:before="0" w:line="336" w:lineRule="exact"/>
        <w:ind w:left="399" w:right="0"/>
        <w:jc w:val="left"/>
        <w:rPr>
          <w:rFonts w:hint="eastAsia"/>
        </w:rPr>
      </w:pPr>
      <w:r>
        <w:rPr>
          <w:rFonts w:hint="eastAsia"/>
        </w:rPr>
        <w:t>寻找借口的人，在良心问题上不是最好的裁判，借口越是普遍和堂皇，其分量可能就越轻。</w:t>
      </w:r>
    </w:p>
    <w:p w14:paraId="3DCB500A">
      <w:pPr>
        <w:pStyle w:val="4"/>
        <w:spacing w:before="0" w:line="336" w:lineRule="exact"/>
        <w:ind w:left="399" w:right="0"/>
        <w:jc w:val="left"/>
        <w:rPr>
          <w:rFonts w:hint="eastAsia"/>
        </w:rPr>
      </w:pPr>
    </w:p>
    <w:p w14:paraId="2CF1EC57">
      <w:pPr>
        <w:pStyle w:val="4"/>
        <w:spacing w:before="0" w:line="336" w:lineRule="exact"/>
        <w:ind w:left="399" w:right="0"/>
        <w:jc w:val="left"/>
        <w:rPr>
          <w:rFonts w:hint="eastAsia"/>
        </w:rPr>
      </w:pPr>
      <w:r>
        <w:rPr>
          <w:rFonts w:hint="eastAsia"/>
        </w:rPr>
        <w:t>Nevertheless there is something in the idea of corporate or social responsibility which needs to be taken account of in considering the need of reconciliation.</w:t>
      </w:r>
    </w:p>
    <w:p w14:paraId="5322064C">
      <w:pPr>
        <w:pStyle w:val="4"/>
        <w:spacing w:before="0" w:line="336" w:lineRule="exact"/>
        <w:ind w:left="399" w:right="0"/>
        <w:jc w:val="left"/>
        <w:rPr>
          <w:rFonts w:hint="eastAsia"/>
        </w:rPr>
      </w:pPr>
      <w:r>
        <w:rPr>
          <w:rFonts w:hint="eastAsia"/>
        </w:rPr>
        <w:t>然而，在考虑和好的需要时，集体或社会责任的观念中有些东西是需要被考虑的。</w:t>
      </w:r>
    </w:p>
    <w:p w14:paraId="75BCA6BD">
      <w:pPr>
        <w:pStyle w:val="4"/>
        <w:spacing w:before="0" w:line="336" w:lineRule="exact"/>
        <w:ind w:left="399" w:right="0"/>
        <w:jc w:val="left"/>
        <w:rPr>
          <w:rFonts w:hint="eastAsia"/>
        </w:rPr>
      </w:pPr>
    </w:p>
    <w:p w14:paraId="1BBED8FA">
      <w:pPr>
        <w:pStyle w:val="4"/>
        <w:spacing w:before="0" w:line="336" w:lineRule="exact"/>
        <w:ind w:left="399" w:right="0"/>
        <w:jc w:val="left"/>
        <w:rPr>
          <w:rFonts w:hint="eastAsia"/>
        </w:rPr>
      </w:pPr>
      <w:r>
        <w:rPr>
          <w:rFonts w:hint="eastAsia"/>
        </w:rPr>
        <w:t>It does not imply that the individual can ever discharge himself entirely of responsibility for what he has done.</w:t>
      </w:r>
    </w:p>
    <w:p w14:paraId="2D487BAB">
      <w:pPr>
        <w:pStyle w:val="4"/>
        <w:spacing w:before="0" w:line="336" w:lineRule="exact"/>
        <w:ind w:left="399" w:right="0"/>
        <w:jc w:val="left"/>
        <w:rPr>
          <w:rFonts w:hint="eastAsia"/>
        </w:rPr>
      </w:pPr>
      <w:r>
        <w:rPr>
          <w:rFonts w:hint="eastAsia"/>
        </w:rPr>
        <w:t>这并不意味着个体可以完全免除自己所行之事的责任。</w:t>
      </w:r>
    </w:p>
    <w:p w14:paraId="7328CD19">
      <w:pPr>
        <w:pStyle w:val="4"/>
        <w:spacing w:before="0" w:line="336" w:lineRule="exact"/>
        <w:ind w:left="399" w:right="0"/>
        <w:jc w:val="left"/>
        <w:rPr>
          <w:rFonts w:hint="eastAsia"/>
        </w:rPr>
      </w:pPr>
    </w:p>
    <w:p w14:paraId="56243643">
      <w:pPr>
        <w:pStyle w:val="4"/>
        <w:spacing w:before="0" w:line="336" w:lineRule="exact"/>
        <w:ind w:left="399" w:right="0"/>
        <w:jc w:val="left"/>
        <w:rPr>
          <w:rFonts w:hint="eastAsia"/>
        </w:rPr>
      </w:pPr>
      <w:r>
        <w:rPr>
          <w:rFonts w:hint="eastAsia"/>
        </w:rPr>
        <w:t>His responsibility is that of a member of society, but it does not for that reason cease to be real.</w:t>
      </w:r>
    </w:p>
    <w:p w14:paraId="145C60B2">
      <w:pPr>
        <w:pStyle w:val="4"/>
        <w:spacing w:before="0" w:line="336" w:lineRule="exact"/>
        <w:ind w:left="399" w:right="0"/>
        <w:jc w:val="left"/>
        <w:rPr>
          <w:rFonts w:hint="eastAsia"/>
        </w:rPr>
      </w:pPr>
      <w:r>
        <w:rPr>
          <w:rFonts w:hint="eastAsia"/>
        </w:rPr>
        <w:t>他的责任是作为社会一员的责任，但这并不因此就使其失去真实性。</w:t>
      </w:r>
    </w:p>
    <w:p w14:paraId="2666BBE5">
      <w:pPr>
        <w:pStyle w:val="4"/>
        <w:spacing w:before="0" w:line="336" w:lineRule="exact"/>
        <w:ind w:left="399" w:right="0"/>
        <w:jc w:val="left"/>
        <w:rPr>
          <w:rFonts w:hint="eastAsia"/>
        </w:rPr>
      </w:pPr>
    </w:p>
    <w:p w14:paraId="3DC84E85">
      <w:pPr>
        <w:pStyle w:val="4"/>
        <w:spacing w:before="0" w:line="336" w:lineRule="exact"/>
        <w:ind w:left="399" w:right="0"/>
        <w:jc w:val="left"/>
        <w:rPr>
          <w:rFonts w:hint="eastAsia"/>
        </w:rPr>
      </w:pPr>
      <w:r>
        <w:rPr>
          <w:rFonts w:hint="eastAsia"/>
        </w:rPr>
        <w:t>There is no such thing as a common or corporate conscience the existence of which excludes the individuals whose consciences live in it from the moral world and their responsibilities there.</w:t>
      </w:r>
    </w:p>
    <w:p w14:paraId="662F6AA2">
      <w:pPr>
        <w:pStyle w:val="4"/>
        <w:spacing w:before="0" w:line="336" w:lineRule="exact"/>
        <w:ind w:left="399" w:right="0"/>
        <w:jc w:val="left"/>
        <w:rPr>
          <w:rFonts w:hint="eastAsia"/>
        </w:rPr>
      </w:pPr>
      <w:r>
        <w:rPr>
          <w:rFonts w:hint="eastAsia"/>
        </w:rPr>
        <w:t>不存在一种共同的或集体的良心，其存在可以将那些良心活在其中的个体排除在道德世界及其责任之外。</w:t>
      </w:r>
    </w:p>
    <w:p w14:paraId="55693F2E">
      <w:pPr>
        <w:pStyle w:val="4"/>
        <w:spacing w:before="0" w:line="336" w:lineRule="exact"/>
        <w:ind w:left="399" w:right="0"/>
        <w:jc w:val="left"/>
        <w:rPr>
          <w:rFonts w:hint="eastAsia"/>
        </w:rPr>
      </w:pPr>
    </w:p>
    <w:p w14:paraId="76388BAC">
      <w:pPr>
        <w:pStyle w:val="4"/>
        <w:spacing w:before="0" w:line="336" w:lineRule="exact"/>
        <w:ind w:left="399" w:right="0"/>
        <w:jc w:val="left"/>
        <w:rPr>
          <w:rFonts w:hint="eastAsia"/>
        </w:rPr>
      </w:pPr>
      <w:r>
        <w:rPr>
          <w:rFonts w:hint="eastAsia"/>
        </w:rPr>
        <w:t>But while the responsibility of the individual remains real, and the need of reconciliation is therefore as unquestionable as ever, some light is perhaps thrown upon the possibility of it and the mode in which it may operate.</w:t>
      </w:r>
    </w:p>
    <w:p w14:paraId="77471F35">
      <w:pPr>
        <w:pStyle w:val="4"/>
        <w:spacing w:before="0" w:line="336" w:lineRule="exact"/>
        <w:ind w:left="399" w:right="0"/>
        <w:jc w:val="left"/>
        <w:rPr>
          <w:rFonts w:hint="eastAsia"/>
        </w:rPr>
      </w:pPr>
      <w:r>
        <w:rPr>
          <w:rFonts w:hint="eastAsia"/>
        </w:rPr>
        <w:t>但尽管个体的责任依然真实，和好的需要也因此一如既往地不容置疑，这或许对其可能性及其运作方式投下了一些光亮。</w:t>
      </w:r>
    </w:p>
    <w:p w14:paraId="1BE1DDC1">
      <w:pPr>
        <w:pStyle w:val="4"/>
        <w:spacing w:before="0" w:line="336" w:lineRule="exact"/>
        <w:ind w:left="399" w:right="0"/>
        <w:jc w:val="left"/>
        <w:rPr>
          <w:rFonts w:hint="eastAsia"/>
        </w:rPr>
      </w:pPr>
    </w:p>
    <w:p w14:paraId="071A61A2">
      <w:pPr>
        <w:pStyle w:val="4"/>
        <w:spacing w:before="0" w:line="336" w:lineRule="exact"/>
        <w:ind w:left="399" w:right="0"/>
        <w:jc w:val="left"/>
        <w:rPr>
          <w:rFonts w:hint="eastAsia"/>
        </w:rPr>
      </w:pPr>
      <w:r>
        <w:rPr>
          <w:rFonts w:hint="eastAsia"/>
        </w:rPr>
        <w:t>If sin belonged to the individual alone, if his individual being were freely, fully, and finally expressed in it, reconciliation might well appear inconceivable.</w:t>
      </w:r>
    </w:p>
    <w:p w14:paraId="6F5B382C">
      <w:pPr>
        <w:pStyle w:val="4"/>
        <w:spacing w:before="0" w:line="336" w:lineRule="exact"/>
        <w:ind w:left="399" w:right="0"/>
        <w:jc w:val="left"/>
        <w:rPr>
          <w:rFonts w:hint="eastAsia"/>
        </w:rPr>
      </w:pPr>
      <w:r>
        <w:rPr>
          <w:rFonts w:hint="eastAsia"/>
        </w:rPr>
        <w:t>如果罪只属于个体，如果他的个体存在被自由、完全、并最终地在罪中表达出来，那么和好很可能就显得不可思议了。</w:t>
      </w:r>
    </w:p>
    <w:p w14:paraId="447D3EB3">
      <w:pPr>
        <w:pStyle w:val="4"/>
        <w:spacing w:before="0" w:line="336" w:lineRule="exact"/>
        <w:ind w:left="399" w:right="0"/>
        <w:jc w:val="left"/>
        <w:rPr>
          <w:rFonts w:hint="eastAsia"/>
        </w:rPr>
      </w:pPr>
    </w:p>
    <w:p w14:paraId="2A1CD990">
      <w:pPr>
        <w:pStyle w:val="4"/>
        <w:spacing w:before="0" w:line="336" w:lineRule="exact"/>
        <w:ind w:left="399" w:right="0"/>
        <w:jc w:val="left"/>
        <w:rPr>
          <w:rFonts w:hint="eastAsia"/>
        </w:rPr>
      </w:pPr>
      <w:r>
        <w:rPr>
          <w:rFonts w:hint="eastAsia"/>
        </w:rPr>
        <w:t>But the existence of a common or corporate conscience, of which his conscience for better or worse is a constituent, implies also the existence of a common moral life, with channels through which reconciling as well as disintegrating influences may flow.</w:t>
      </w:r>
    </w:p>
    <w:p w14:paraId="301CB9F9">
      <w:pPr>
        <w:pStyle w:val="4"/>
        <w:spacing w:before="0" w:line="336" w:lineRule="exact"/>
        <w:ind w:left="399" w:right="0"/>
        <w:jc w:val="left"/>
        <w:rPr>
          <w:rFonts w:hint="eastAsia"/>
        </w:rPr>
      </w:pPr>
      <w:r>
        <w:rPr>
          <w:rFonts w:hint="eastAsia"/>
        </w:rPr>
        <w:t>但一个共同或集体良心的存在——他自己的良心无论好坏都是其组成部分——也意味着一个共同道德生命的存在，其中有管道可以让和好的影响以及瓦解的影响流淌。</w:t>
      </w:r>
    </w:p>
    <w:p w14:paraId="4E7FB325">
      <w:pPr>
        <w:pStyle w:val="4"/>
        <w:spacing w:before="0" w:line="336" w:lineRule="exact"/>
        <w:ind w:left="399" w:right="0"/>
        <w:jc w:val="left"/>
        <w:rPr>
          <w:rFonts w:hint="eastAsia"/>
        </w:rPr>
      </w:pPr>
    </w:p>
    <w:p w14:paraId="0ADA003C">
      <w:pPr>
        <w:pStyle w:val="4"/>
        <w:spacing w:before="0" w:line="336" w:lineRule="exact"/>
        <w:ind w:left="399" w:right="0"/>
        <w:jc w:val="left"/>
        <w:rPr>
          <w:rFonts w:hint="eastAsia"/>
        </w:rPr>
      </w:pPr>
      <w:r>
        <w:rPr>
          <w:rFonts w:hint="eastAsia"/>
        </w:rPr>
        <w:t>Wrong can be introduced into this common life by the act of an individual, wrong which works throughout the whole with alienating and debasing power, filling men with distrust and dislike of God.</w:t>
      </w:r>
    </w:p>
    <w:p w14:paraId="786CD159">
      <w:pPr>
        <w:pStyle w:val="4"/>
        <w:spacing w:before="0" w:line="336" w:lineRule="exact"/>
        <w:ind w:left="399" w:right="0"/>
        <w:jc w:val="left"/>
        <w:rPr>
          <w:rFonts w:hint="eastAsia"/>
        </w:rPr>
      </w:pPr>
      <w:r>
        <w:rPr>
          <w:rFonts w:hint="eastAsia"/>
        </w:rPr>
        <w:t>恶可以通过个体的行为被引入这共同的生命中，这恶在整个生命中以疏远和败坏的力量运作，使人充满对神的不信任和厌恶。</w:t>
      </w:r>
    </w:p>
    <w:p w14:paraId="48AE398B">
      <w:pPr>
        <w:pStyle w:val="4"/>
        <w:spacing w:before="0" w:line="336" w:lineRule="exact"/>
        <w:ind w:left="399" w:right="0"/>
        <w:jc w:val="left"/>
        <w:rPr>
          <w:rFonts w:hint="eastAsia"/>
        </w:rPr>
      </w:pPr>
    </w:p>
    <w:p w14:paraId="7A06E838">
      <w:pPr>
        <w:pStyle w:val="4"/>
        <w:spacing w:before="0" w:line="336" w:lineRule="exact"/>
        <w:ind w:left="399" w:right="0"/>
        <w:jc w:val="left"/>
        <w:rPr>
          <w:rFonts w:hint="eastAsia"/>
        </w:rPr>
      </w:pPr>
      <w:r>
        <w:rPr>
          <w:rFonts w:hint="eastAsia"/>
        </w:rPr>
        <w:t>But if that is possible, much more—so must the Christian argue—is it possible that good should be introduced into it by the act of an individual, good which will work throughout the whole with reconciling power, restoring men to God in trust and love.</w:t>
      </w:r>
    </w:p>
    <w:p w14:paraId="08663189">
      <w:pPr>
        <w:pStyle w:val="4"/>
        <w:spacing w:before="0" w:line="336" w:lineRule="exact"/>
        <w:ind w:left="399" w:right="0"/>
        <w:jc w:val="left"/>
        <w:rPr>
          <w:rFonts w:hint="eastAsia"/>
        </w:rPr>
      </w:pPr>
      <w:r>
        <w:rPr>
          <w:rFonts w:hint="eastAsia"/>
        </w:rPr>
        <w:t>但如果那是可能的，那么——基督徒必须这样论证——善就更可能通过一个个体的行为被引入其中，这善将在整个生命中以和好的力量运作，使人在信靠和爱中归向神。</w:t>
      </w:r>
    </w:p>
    <w:p w14:paraId="2FD3C823">
      <w:pPr>
        <w:pStyle w:val="4"/>
        <w:spacing w:before="0" w:line="336" w:lineRule="exact"/>
        <w:ind w:left="399" w:right="0"/>
        <w:jc w:val="left"/>
        <w:rPr>
          <w:rFonts w:hint="eastAsia"/>
        </w:rPr>
      </w:pPr>
    </w:p>
    <w:p w14:paraId="780F5A6A">
      <w:pPr>
        <w:pStyle w:val="4"/>
        <w:spacing w:before="0" w:line="336" w:lineRule="exact"/>
        <w:ind w:left="399" w:right="0"/>
        <w:jc w:val="left"/>
        <w:rPr>
          <w:rFonts w:hint="eastAsia"/>
        </w:rPr>
      </w:pPr>
      <w:r>
        <w:rPr>
          <w:rFonts w:hint="eastAsia"/>
        </w:rPr>
        <w:t>That very constitution of society which, when we think of the diffusion of sin from one to another, or from the body to the members, seems to mitigate its guilt for those on whom it comes as distinct from those with whom it originates, provides at the same time the possibility that reconciling and restoring goodness may be poured through the veins of the guilty, and the evil of sin undone.</w:t>
      </w:r>
    </w:p>
    <w:p w14:paraId="2FA02C3E">
      <w:pPr>
        <w:pStyle w:val="4"/>
        <w:spacing w:before="0" w:line="336" w:lineRule="exact"/>
        <w:ind w:left="399" w:right="0"/>
        <w:jc w:val="left"/>
        <w:rPr>
          <w:rFonts w:hint="eastAsia"/>
        </w:rPr>
      </w:pPr>
      <w:r>
        <w:rPr>
          <w:rFonts w:hint="eastAsia"/>
        </w:rPr>
        <w:t>当思想罪从一个人扩散到另一个人，或从群体扩散到成员时，那似乎减轻了罪临到之人（与罪的始作俑者相对）之罪责的社会结构，同时也提供了这样一种可能性，即和好与复兴的良善可以被注入罪人的血脉中，罪的邪恶得以被消除。</w:t>
      </w:r>
    </w:p>
    <w:p w14:paraId="2B20472C">
      <w:pPr>
        <w:pStyle w:val="4"/>
        <w:spacing w:before="0" w:line="336" w:lineRule="exact"/>
        <w:ind w:left="399" w:right="0"/>
        <w:jc w:val="left"/>
        <w:rPr>
          <w:rFonts w:hint="eastAsia"/>
        </w:rPr>
      </w:pPr>
    </w:p>
    <w:p w14:paraId="082C6034">
      <w:pPr>
        <w:pStyle w:val="4"/>
        <w:spacing w:before="0" w:line="336" w:lineRule="exact"/>
        <w:ind w:left="399" w:right="0"/>
        <w:jc w:val="left"/>
        <w:rPr>
          <w:rFonts w:hint="eastAsia"/>
        </w:rPr>
      </w:pPr>
      <w:r>
        <w:rPr>
          <w:rFonts w:hint="eastAsia"/>
        </w:rPr>
        <w:t>The distinction of an individual and of a corporate conscience, or of sin for which he who commits it must take the responsibility, and sin for which the responsibility falls on a society, does not exhaust the truth regarding sin, or show all that is meant by the need of reconciliation.</w:t>
      </w:r>
    </w:p>
    <w:p w14:paraId="37962D81">
      <w:pPr>
        <w:pStyle w:val="4"/>
        <w:spacing w:before="0" w:line="336" w:lineRule="exact"/>
        <w:ind w:left="399" w:right="0"/>
        <w:jc w:val="left"/>
        <w:rPr>
          <w:rFonts w:hint="eastAsia"/>
        </w:rPr>
      </w:pPr>
      <w:r>
        <w:rPr>
          <w:rFonts w:hint="eastAsia"/>
        </w:rPr>
        <w:t>区分个体良心与集体良心，或区分犯罪者必须承担责任的罪与社会承担责任的罪，并不能穷尽关于罪的真理，也未能显示和好之需要所蕴含的全部意义。</w:t>
      </w:r>
    </w:p>
    <w:p w14:paraId="39C30402">
      <w:pPr>
        <w:pStyle w:val="4"/>
        <w:spacing w:before="0" w:line="336" w:lineRule="exact"/>
        <w:ind w:left="399" w:right="0"/>
        <w:jc w:val="left"/>
        <w:rPr>
          <w:rFonts w:hint="eastAsia"/>
        </w:rPr>
      </w:pPr>
    </w:p>
    <w:p w14:paraId="403DDC14">
      <w:pPr>
        <w:pStyle w:val="4"/>
        <w:spacing w:before="0" w:line="336" w:lineRule="exact"/>
        <w:ind w:left="399" w:right="0"/>
        <w:jc w:val="left"/>
        <w:rPr>
          <w:rFonts w:hint="eastAsia"/>
        </w:rPr>
      </w:pPr>
      <w:r>
        <w:rPr>
          <w:rFonts w:hint="eastAsia"/>
        </w:rPr>
        <w:t>The influence of sin in society may be regarded as due in part to the imitation of bad examples, the acceptance of bad teaching, the power of bad institutions, and so forth.</w:t>
      </w:r>
    </w:p>
    <w:p w14:paraId="696D9FE7">
      <w:pPr>
        <w:pStyle w:val="4"/>
        <w:spacing w:before="0" w:line="336" w:lineRule="exact"/>
        <w:ind w:left="399" w:right="0"/>
        <w:jc w:val="left"/>
        <w:rPr>
          <w:rFonts w:hint="eastAsia"/>
        </w:rPr>
      </w:pPr>
      <w:r>
        <w:rPr>
          <w:rFonts w:hint="eastAsia"/>
        </w:rPr>
        <w:t>社会中罪的影响，可以部分地归因于对坏榜样的模仿、对坏教导的接受、坏制度的力量等等。</w:t>
      </w:r>
    </w:p>
    <w:p w14:paraId="01F64B35">
      <w:pPr>
        <w:pStyle w:val="4"/>
        <w:spacing w:before="0" w:line="336" w:lineRule="exact"/>
        <w:ind w:left="399" w:right="0"/>
        <w:jc w:val="left"/>
        <w:rPr>
          <w:rFonts w:hint="eastAsia"/>
        </w:rPr>
      </w:pPr>
    </w:p>
    <w:p w14:paraId="3CCEC036">
      <w:pPr>
        <w:pStyle w:val="4"/>
        <w:spacing w:before="0" w:line="336" w:lineRule="exact"/>
        <w:ind w:left="399" w:right="0"/>
        <w:jc w:val="left"/>
        <w:rPr>
          <w:rFonts w:hint="eastAsia"/>
        </w:rPr>
      </w:pPr>
      <w:r>
        <w:rPr>
          <w:rFonts w:hint="eastAsia"/>
        </w:rPr>
        <w:t>In other words, it is mediated, at least to some extent, through the freedom of the individual; he cannot simply disclaim responsibility for it, and say that he cannot help it.</w:t>
      </w:r>
    </w:p>
    <w:p w14:paraId="19AFD7DB">
      <w:pPr>
        <w:pStyle w:val="4"/>
        <w:spacing w:before="0" w:line="336" w:lineRule="exact"/>
        <w:ind w:left="399" w:right="0"/>
        <w:jc w:val="left"/>
        <w:rPr>
          <w:rFonts w:hint="eastAsia"/>
        </w:rPr>
      </w:pPr>
      <w:r>
        <w:rPr>
          <w:rFonts w:hint="eastAsia"/>
        </w:rPr>
        <w:t>换言之，它至少在某种程度上是通过个体的自由来中介的；他不能简单地推卸责任，说他无能为力。</w:t>
      </w:r>
    </w:p>
    <w:p w14:paraId="2652B83A">
      <w:pPr>
        <w:pStyle w:val="4"/>
        <w:spacing w:before="0" w:line="336" w:lineRule="exact"/>
        <w:ind w:left="399" w:right="0"/>
        <w:jc w:val="left"/>
        <w:rPr>
          <w:rFonts w:hint="eastAsia"/>
        </w:rPr>
      </w:pPr>
    </w:p>
    <w:p w14:paraId="3169FA40">
      <w:pPr>
        <w:pStyle w:val="4"/>
        <w:spacing w:before="0" w:line="336" w:lineRule="exact"/>
        <w:ind w:left="399" w:right="0"/>
        <w:jc w:val="left"/>
        <w:rPr>
          <w:rFonts w:hint="eastAsia"/>
        </w:rPr>
      </w:pPr>
      <w:r>
        <w:rPr>
          <w:rFonts w:hint="eastAsia"/>
        </w:rPr>
        <w:t>But a complete view of sin exhibits it in a light which at least brings the temptation to disclaim responsibility altogether.</w:t>
      </w:r>
    </w:p>
    <w:p w14:paraId="5146270B">
      <w:pPr>
        <w:pStyle w:val="4"/>
        <w:spacing w:before="0" w:line="336" w:lineRule="exact"/>
        <w:ind w:left="399" w:right="0"/>
        <w:jc w:val="left"/>
        <w:rPr>
          <w:rFonts w:hint="eastAsia"/>
        </w:rPr>
      </w:pPr>
      <w:r>
        <w:rPr>
          <w:rFonts w:hint="eastAsia"/>
        </w:rPr>
        <w:t>但一个对罪的完整看法，会以一种至少带来完全推卸责任之诱惑的光景来展示它。</w:t>
      </w:r>
    </w:p>
    <w:p w14:paraId="1F5A77CE">
      <w:pPr>
        <w:pStyle w:val="4"/>
        <w:spacing w:before="0" w:line="336" w:lineRule="exact"/>
        <w:ind w:left="399" w:right="0"/>
        <w:jc w:val="left"/>
        <w:rPr>
          <w:rFonts w:hint="eastAsia"/>
        </w:rPr>
      </w:pPr>
    </w:p>
    <w:p w14:paraId="553B7047">
      <w:pPr>
        <w:pStyle w:val="4"/>
        <w:spacing w:before="0" w:line="336" w:lineRule="exact"/>
        <w:ind w:left="399" w:right="0"/>
        <w:jc w:val="left"/>
        <w:rPr>
          <w:rFonts w:hint="eastAsia"/>
        </w:rPr>
      </w:pPr>
      <w:r>
        <w:rPr>
          <w:rFonts w:hint="eastAsia"/>
        </w:rPr>
        <w:t>It is as though, when we saw what we mean by sin in its whole dimensions, the idea overbalanced itself, and ceased to be what it seemed at first.</w:t>
      </w:r>
    </w:p>
    <w:p w14:paraId="09B3CA9E">
      <w:pPr>
        <w:pStyle w:val="4"/>
        <w:spacing w:before="0" w:line="336" w:lineRule="exact"/>
        <w:ind w:left="399" w:right="0"/>
        <w:jc w:val="left"/>
        <w:rPr>
          <w:rFonts w:hint="eastAsia"/>
        </w:rPr>
      </w:pPr>
      <w:r>
        <w:rPr>
          <w:rFonts w:hint="eastAsia"/>
        </w:rPr>
        <w:t>就好像，当我们看到我们所说的罪的全部维度时，这个观念就失去了平衡，不再是它起初的样子。</w:t>
      </w:r>
    </w:p>
    <w:p w14:paraId="014501FA">
      <w:pPr>
        <w:pStyle w:val="4"/>
        <w:spacing w:before="0" w:line="336" w:lineRule="exact"/>
        <w:ind w:left="399" w:right="0"/>
        <w:jc w:val="left"/>
        <w:rPr>
          <w:rFonts w:hint="eastAsia"/>
        </w:rPr>
      </w:pPr>
    </w:p>
    <w:p w14:paraId="4C1022D0">
      <w:pPr>
        <w:pStyle w:val="4"/>
        <w:spacing w:before="0" w:line="336" w:lineRule="exact"/>
        <w:ind w:left="399" w:right="0"/>
        <w:jc w:val="left"/>
        <w:rPr>
          <w:rFonts w:hint="eastAsia"/>
        </w:rPr>
      </w:pPr>
      <w:r>
        <w:rPr>
          <w:rFonts w:hint="eastAsia"/>
        </w:rPr>
        <w:t>The individual man, whose sinful act is the starting point of our discussion, has not only all sorts of relations, voluntary and involuntary, to human society; he is related in a way intimate and profound to all that we mean when we speak of nature.</w:t>
      </w:r>
    </w:p>
    <w:p w14:paraId="5738A49B">
      <w:pPr>
        <w:pStyle w:val="4"/>
        <w:spacing w:before="0" w:line="336" w:lineRule="exact"/>
        <w:ind w:left="399" w:right="0"/>
        <w:jc w:val="left"/>
        <w:rPr>
          <w:rFonts w:hint="eastAsia"/>
        </w:rPr>
      </w:pPr>
      <w:r>
        <w:rPr>
          <w:rFonts w:hint="eastAsia"/>
        </w:rPr>
        <w:t>那个其罪行是我们讨论起点的个体，不仅与人类社会有着各种自愿和非自愿的关系；他还以一种亲密而深刻的方式，与我们所说的自然的一切相关联。</w:t>
      </w:r>
    </w:p>
    <w:p w14:paraId="60C17AA6">
      <w:pPr>
        <w:pStyle w:val="4"/>
        <w:spacing w:before="0" w:line="336" w:lineRule="exact"/>
        <w:ind w:left="399" w:right="0"/>
        <w:jc w:val="left"/>
        <w:rPr>
          <w:rFonts w:hint="eastAsia"/>
        </w:rPr>
      </w:pPr>
    </w:p>
    <w:p w14:paraId="543BFF84">
      <w:pPr>
        <w:pStyle w:val="4"/>
        <w:spacing w:before="0" w:line="336" w:lineRule="exact"/>
        <w:ind w:left="399" w:right="0"/>
        <w:jc w:val="left"/>
        <w:rPr>
          <w:rFonts w:hint="eastAsia"/>
        </w:rPr>
      </w:pPr>
      <w:r>
        <w:rPr>
          <w:rFonts w:hint="eastAsia"/>
        </w:rPr>
        <w:t>It is through his birth that this relation is mediated to him, not through his choice, but it is none the less real for that.</w:t>
      </w:r>
    </w:p>
    <w:p w14:paraId="290149A1">
      <w:pPr>
        <w:pStyle w:val="4"/>
        <w:spacing w:before="0" w:line="336" w:lineRule="exact"/>
        <w:ind w:left="399" w:right="0"/>
        <w:jc w:val="left"/>
        <w:rPr>
          <w:rFonts w:hint="eastAsia"/>
        </w:rPr>
      </w:pPr>
      <w:r>
        <w:rPr>
          <w:rFonts w:hint="eastAsia"/>
        </w:rPr>
        <w:t>这种关系是通过他的出生而非他的选择来中介给他的，但它因此并不少一分真实。</w:t>
      </w:r>
    </w:p>
    <w:p w14:paraId="1F1DAC68">
      <w:pPr>
        <w:pStyle w:val="4"/>
        <w:spacing w:before="0" w:line="336" w:lineRule="exact"/>
        <w:ind w:left="399" w:right="0"/>
        <w:jc w:val="left"/>
        <w:rPr>
          <w:rFonts w:hint="eastAsia"/>
        </w:rPr>
      </w:pPr>
    </w:p>
    <w:p w14:paraId="1BA80E12">
      <w:pPr>
        <w:pStyle w:val="4"/>
        <w:spacing w:before="0" w:line="336" w:lineRule="exact"/>
        <w:ind w:left="399" w:right="0"/>
        <w:jc w:val="left"/>
        <w:rPr>
          <w:rFonts w:hint="eastAsia"/>
        </w:rPr>
      </w:pPr>
      <w:r>
        <w:rPr>
          <w:rFonts w:hint="eastAsia"/>
        </w:rPr>
        <w:t>The idea of a pre-existent state, in which the individual existed as a spiritual monad—whether an atom or a God—and in which he freely determined to appear in flesh, or for some incomprehensible sin was doomed so to appear—is one which has indeed been appealed to as a way of escape from intellectual and moral perplexities at this point, but which will never convince any serious mind.</w:t>
      </w:r>
    </w:p>
    <w:p w14:paraId="34D283AD">
      <w:pPr>
        <w:pStyle w:val="4"/>
        <w:spacing w:before="0" w:line="336" w:lineRule="exact"/>
        <w:ind w:left="399" w:right="0"/>
        <w:jc w:val="left"/>
        <w:rPr>
          <w:rFonts w:hint="eastAsia"/>
        </w:rPr>
      </w:pPr>
      <w:r>
        <w:rPr>
          <w:rFonts w:hint="eastAsia"/>
        </w:rPr>
        <w:t>前世存在的观念——即个体作为一个属灵单子存在，无论是原子还是神，并在其中自由决定以肉身显现，或因某种不可理解的罪而被注定如此显现——确实曾被用作逃避此时理智和道德困惑的一种方式，但它永远无法说服任何严肃的心灵。</w:t>
      </w:r>
    </w:p>
    <w:p w14:paraId="31CFE3F9">
      <w:pPr>
        <w:pStyle w:val="4"/>
        <w:spacing w:before="0" w:line="336" w:lineRule="exact"/>
        <w:ind w:left="399" w:right="0"/>
        <w:jc w:val="left"/>
        <w:rPr>
          <w:rFonts w:hint="eastAsia"/>
        </w:rPr>
      </w:pPr>
    </w:p>
    <w:p w14:paraId="350D82D0">
      <w:pPr>
        <w:pStyle w:val="4"/>
        <w:spacing w:before="0" w:line="336" w:lineRule="exact"/>
        <w:ind w:left="399" w:right="0"/>
        <w:jc w:val="left"/>
        <w:rPr>
          <w:rFonts w:hint="eastAsia"/>
        </w:rPr>
      </w:pPr>
      <w:r>
        <w:rPr>
          <w:rFonts w:hint="eastAsia"/>
        </w:rPr>
        <w:t>Taking things as we find them, the simple fact is that we are born into the world, and into the constitution and course of nature, and have to live out our life under its conditions.</w:t>
      </w:r>
    </w:p>
    <w:p w14:paraId="0D850A21">
      <w:pPr>
        <w:pStyle w:val="4"/>
        <w:spacing w:before="0" w:line="336" w:lineRule="exact"/>
        <w:ind w:left="399" w:right="0"/>
        <w:jc w:val="left"/>
        <w:rPr>
          <w:rFonts w:hint="eastAsia"/>
        </w:rPr>
      </w:pPr>
      <w:r>
        <w:rPr>
          <w:rFonts w:hint="eastAsia"/>
        </w:rPr>
        <w:t>就事论事，简单的事实是，我们生于这个世界，生于自然的构成和进程之中，并且必须在其条件下度过我们的一生。</w:t>
      </w:r>
    </w:p>
    <w:p w14:paraId="57C3AA2A">
      <w:pPr>
        <w:pStyle w:val="4"/>
        <w:spacing w:before="0" w:line="336" w:lineRule="exact"/>
        <w:ind w:left="399" w:right="0"/>
        <w:jc w:val="left"/>
        <w:rPr>
          <w:rFonts w:hint="eastAsia"/>
        </w:rPr>
      </w:pPr>
    </w:p>
    <w:p w14:paraId="51D1A41C">
      <w:pPr>
        <w:pStyle w:val="4"/>
        <w:spacing w:before="0" w:line="336" w:lineRule="exact"/>
        <w:ind w:left="399" w:right="0"/>
        <w:jc w:val="left"/>
        <w:rPr>
          <w:rFonts w:hint="eastAsia"/>
        </w:rPr>
      </w:pPr>
      <w:r>
        <w:rPr>
          <w:rFonts w:hint="eastAsia"/>
        </w:rPr>
        <w:t>The saintliest man has the sap of nature in his veins.</w:t>
      </w:r>
    </w:p>
    <w:p w14:paraId="73BC1CD5">
      <w:pPr>
        <w:pStyle w:val="4"/>
        <w:spacing w:before="0" w:line="336" w:lineRule="exact"/>
        <w:ind w:left="399" w:right="0"/>
        <w:jc w:val="left"/>
        <w:rPr>
          <w:rFonts w:hint="eastAsia"/>
        </w:rPr>
      </w:pPr>
      <w:r>
        <w:rPr>
          <w:rFonts w:hint="eastAsia"/>
        </w:rPr>
        <w:t>最圣洁的人，其血脉中也流淌着自然的汁液。</w:t>
      </w:r>
    </w:p>
    <w:p w14:paraId="463DEFAA">
      <w:pPr>
        <w:pStyle w:val="4"/>
        <w:spacing w:before="0" w:line="336" w:lineRule="exact"/>
        <w:ind w:left="399" w:right="0"/>
        <w:jc w:val="left"/>
        <w:rPr>
          <w:rFonts w:hint="eastAsia"/>
        </w:rPr>
      </w:pPr>
    </w:p>
    <w:p w14:paraId="51BDB00E">
      <w:pPr>
        <w:pStyle w:val="4"/>
        <w:spacing w:before="0" w:line="336" w:lineRule="exact"/>
        <w:ind w:left="399" w:right="0"/>
        <w:jc w:val="left"/>
        <w:rPr>
          <w:rFonts w:hint="eastAsia"/>
        </w:rPr>
      </w:pPr>
      <w:r>
        <w:rPr>
          <w:rFonts w:hint="eastAsia"/>
        </w:rPr>
        <w:t>His roots strike down into its deepest and what will sometimes seem its darkest places, and he has in his own bosom the key to all that can ever appal him in the world.</w:t>
      </w:r>
    </w:p>
    <w:p w14:paraId="5A285F37">
      <w:pPr>
        <w:pStyle w:val="4"/>
        <w:spacing w:before="0" w:line="336" w:lineRule="exact"/>
        <w:ind w:left="399" w:right="0"/>
        <w:jc w:val="left"/>
        <w:rPr>
          <w:rFonts w:hint="eastAsia"/>
        </w:rPr>
      </w:pPr>
      <w:r>
        <w:rPr>
          <w:rFonts w:hint="eastAsia"/>
        </w:rPr>
        <w:t>他的根深入其最深处，有时似乎是最黑暗的地方，他自己胸中就握有世上一切能使他惊骇之事物的钥匙。</w:t>
      </w:r>
    </w:p>
    <w:p w14:paraId="15E922E9">
      <w:pPr>
        <w:pStyle w:val="4"/>
        <w:spacing w:before="0" w:line="336" w:lineRule="exact"/>
        <w:ind w:left="399" w:right="0"/>
        <w:jc w:val="left"/>
        <w:rPr>
          <w:rFonts w:hint="eastAsia"/>
        </w:rPr>
      </w:pPr>
    </w:p>
    <w:p w14:paraId="298AF018">
      <w:pPr>
        <w:pStyle w:val="4"/>
        <w:spacing w:before="0" w:line="336" w:lineRule="exact"/>
        <w:ind w:left="399" w:right="0"/>
        <w:jc w:val="left"/>
        <w:rPr>
          <w:rFonts w:hint="eastAsia"/>
        </w:rPr>
      </w:pPr>
      <w:r>
        <w:rPr>
          <w:rFonts w:hint="eastAsia"/>
        </w:rPr>
        <w:t>Human nature develops on the basis of nature in general, and our moral nature develops on the broad basis of human nature as it exists in human society; with the result that when the moral consciousness has come to any maturity, it is not only a consciousness that a given act is wrong, or that in virtue of some particular act I have incurred an abiding responsibility; it is a consciousness that what I call my nature is in some kind of antagonism to the laws of the moral world, and that sin in me is as deep as being.</w:t>
      </w:r>
    </w:p>
    <w:p w14:paraId="56D90EBC">
      <w:pPr>
        <w:pStyle w:val="4"/>
        <w:spacing w:before="0" w:line="336" w:lineRule="exact"/>
        <w:ind w:left="399" w:right="0"/>
        <w:jc w:val="left"/>
        <w:rPr>
          <w:rFonts w:hint="eastAsia"/>
        </w:rPr>
      </w:pPr>
      <w:r>
        <w:rPr>
          <w:rFonts w:hint="eastAsia"/>
        </w:rPr>
        <w:t>人性在一般自然的基础上发展，我们的道德本性则在存在于人类社会中的人性的广泛基础上发展；结果是，当道德意识达到任何成熟程度时，它不仅是一种意识到某个特定行为是错误的，或者因某个特定行为而承担了持久责任的意识；它也是一种意识到我所谓的本性与道德世界的法则存在某种对立，并且我里面的罪与我的存在一样深的意识。</w:t>
      </w:r>
    </w:p>
    <w:p w14:paraId="7ABC23FC">
      <w:pPr>
        <w:pStyle w:val="4"/>
        <w:spacing w:before="0" w:line="336" w:lineRule="exact"/>
        <w:ind w:left="399" w:right="0"/>
        <w:jc w:val="left"/>
        <w:rPr>
          <w:rFonts w:hint="eastAsia"/>
        </w:rPr>
      </w:pPr>
    </w:p>
    <w:p w14:paraId="4F5A58B3">
      <w:pPr>
        <w:pStyle w:val="4"/>
        <w:spacing w:before="0" w:line="336" w:lineRule="exact"/>
        <w:ind w:left="399" w:right="0"/>
        <w:jc w:val="left"/>
        <w:rPr>
          <w:rFonts w:hint="eastAsia"/>
        </w:rPr>
      </w:pPr>
      <w:r>
        <w:rPr>
          <w:rFonts w:hint="eastAsia"/>
        </w:rPr>
        <w:t>The difficulty of construing such facts is obvious.</w:t>
      </w:r>
    </w:p>
    <w:p w14:paraId="027FDE3F">
      <w:pPr>
        <w:pStyle w:val="4"/>
        <w:spacing w:before="0" w:line="336" w:lineRule="exact"/>
        <w:ind w:left="399" w:right="0"/>
        <w:jc w:val="left"/>
        <w:rPr>
          <w:rFonts w:hint="eastAsia"/>
        </w:rPr>
      </w:pPr>
      <w:r>
        <w:rPr>
          <w:rFonts w:hint="eastAsia"/>
        </w:rPr>
        <w:t>解释这些事实的困难是显而易见的。</w:t>
      </w:r>
    </w:p>
    <w:p w14:paraId="45DBF742">
      <w:pPr>
        <w:pStyle w:val="4"/>
        <w:spacing w:before="0" w:line="336" w:lineRule="exact"/>
        <w:ind w:left="399" w:right="0"/>
        <w:jc w:val="left"/>
        <w:rPr>
          <w:rFonts w:hint="eastAsia"/>
        </w:rPr>
      </w:pPr>
    </w:p>
    <w:p w14:paraId="26F780F1">
      <w:pPr>
        <w:pStyle w:val="4"/>
        <w:spacing w:before="0" w:line="336" w:lineRule="exact"/>
        <w:ind w:left="399" w:right="0"/>
        <w:jc w:val="left"/>
        <w:rPr>
          <w:rFonts w:hint="eastAsia"/>
        </w:rPr>
      </w:pPr>
      <w:r>
        <w:rPr>
          <w:rFonts w:hint="eastAsia"/>
        </w:rPr>
        <w:t>On the one hand, we seem to be in contact with the most desperate and hopeless form of sin—sin which is identical with conscious human nature; on the other, sin is presented to us in a form in which the responsibility of the individual for it disappears—in other words, it ceases to be sin at all.</w:t>
      </w:r>
    </w:p>
    <w:p w14:paraId="6E223C73">
      <w:pPr>
        <w:pStyle w:val="4"/>
        <w:spacing w:before="0" w:line="336" w:lineRule="exact"/>
        <w:ind w:left="399" w:right="0"/>
        <w:jc w:val="left"/>
        <w:rPr>
          <w:rFonts w:hint="eastAsia"/>
        </w:rPr>
      </w:pPr>
      <w:r>
        <w:rPr>
          <w:rFonts w:hint="eastAsia"/>
        </w:rPr>
        <w:t>一方面，我们似乎接触到了最绝望和最无望的罪的形式——即与有意识的人性等同的罪；另一方面，罪以一种个体对其责任消失的形式呈现给我们——换言之，它根本不再是罪了。</w:t>
      </w:r>
    </w:p>
    <w:p w14:paraId="59511953">
      <w:pPr>
        <w:pStyle w:val="4"/>
        <w:spacing w:before="0" w:line="336" w:lineRule="exact"/>
        <w:ind w:left="399" w:right="0"/>
        <w:jc w:val="left"/>
        <w:rPr>
          <w:rFonts w:hint="eastAsia"/>
        </w:rPr>
      </w:pPr>
    </w:p>
    <w:p w14:paraId="44A0AAD4">
      <w:pPr>
        <w:pStyle w:val="4"/>
        <w:spacing w:before="0" w:line="336" w:lineRule="exact"/>
        <w:ind w:left="399" w:right="0"/>
        <w:jc w:val="left"/>
        <w:rPr>
          <w:rFonts w:hint="eastAsia"/>
        </w:rPr>
      </w:pPr>
      <w:r>
        <w:rPr>
          <w:rFonts w:hint="eastAsia"/>
        </w:rPr>
        <w:t>If man is guilty, he is hopelessly guilty; reconciliation to a holy God is impossible, simply because human nature is what it is; and if we maintain that, in the sense in which we are now contemplating sin, the individual is not guilty, we must transfer the responsibility for his state from himself to his Maker, and, instead of urging him to seek reconciliation to God, advise him to be reconciled to himself— and to his sin.</w:t>
      </w:r>
    </w:p>
    <w:p w14:paraId="7C8F3F79">
      <w:pPr>
        <w:pStyle w:val="4"/>
        <w:spacing w:before="0" w:line="336" w:lineRule="exact"/>
        <w:ind w:left="399" w:right="0"/>
        <w:jc w:val="left"/>
        <w:rPr>
          <w:rFonts w:hint="eastAsia"/>
        </w:rPr>
      </w:pPr>
      <w:r>
        <w:rPr>
          <w:rFonts w:hint="eastAsia"/>
        </w:rPr>
        <w:t>如果人是有罪的，他就是无望地有罪；与一位圣洁的神和好是不可能的，仅仅因为人性就是如此；如果我们主张，在我们现在所思考的罪的意义上，个体是无罪的，我们就必须将他状态的责任从他自己转移到他的造物主身上，并且，不是敦促他寻求与神和好，而是建议他与自己和好——以及与他的罪和好。</w:t>
      </w:r>
    </w:p>
    <w:p w14:paraId="34F6ED3B">
      <w:pPr>
        <w:pStyle w:val="4"/>
        <w:spacing w:before="0" w:line="336" w:lineRule="exact"/>
        <w:ind w:left="399" w:right="0"/>
        <w:jc w:val="left"/>
        <w:rPr>
          <w:rFonts w:hint="eastAsia"/>
        </w:rPr>
      </w:pPr>
    </w:p>
    <w:p w14:paraId="18B272A6">
      <w:pPr>
        <w:pStyle w:val="4"/>
        <w:spacing w:before="0" w:line="336" w:lineRule="exact"/>
        <w:ind w:left="399" w:right="0"/>
        <w:jc w:val="left"/>
        <w:rPr>
          <w:rFonts w:hint="eastAsia"/>
        </w:rPr>
      </w:pPr>
      <w:r>
        <w:rPr>
          <w:rFonts w:hint="eastAsia"/>
        </w:rPr>
        <w:t>We must either say that man is born damned, or that he has no responsibility for being what he is.</w:t>
      </w:r>
    </w:p>
    <w:p w14:paraId="4B8E9EC9">
      <w:pPr>
        <w:pStyle w:val="4"/>
        <w:spacing w:before="0" w:line="336" w:lineRule="exact"/>
        <w:ind w:left="399" w:right="0"/>
        <w:jc w:val="left"/>
        <w:rPr>
          <w:rFonts w:hint="eastAsia"/>
        </w:rPr>
      </w:pPr>
      <w:r>
        <w:rPr>
          <w:rFonts w:hint="eastAsia"/>
        </w:rPr>
        <w:t>我们必须要么说人生来就该被定罪，要么说他对自己的所是毫无责任。</w:t>
      </w:r>
    </w:p>
    <w:p w14:paraId="344C1099">
      <w:pPr>
        <w:pStyle w:val="4"/>
        <w:spacing w:before="0" w:line="336" w:lineRule="exact"/>
        <w:ind w:left="399" w:right="0"/>
        <w:jc w:val="left"/>
        <w:rPr>
          <w:rFonts w:hint="eastAsia"/>
        </w:rPr>
      </w:pPr>
    </w:p>
    <w:p w14:paraId="2A4F1193">
      <w:pPr>
        <w:pStyle w:val="4"/>
        <w:spacing w:before="0" w:line="336" w:lineRule="exact"/>
        <w:ind w:left="399" w:right="0"/>
        <w:jc w:val="left"/>
        <w:rPr>
          <w:rFonts w:hint="eastAsia"/>
        </w:rPr>
      </w:pPr>
      <w:r>
        <w:rPr>
          <w:rFonts w:hint="eastAsia"/>
        </w:rPr>
        <w:t>The logical and ethical difficulties involved in these facts have given rise to some of the subtlest and most involved controversies in Christian history.</w:t>
      </w:r>
    </w:p>
    <w:p w14:paraId="54DAC518">
      <w:pPr>
        <w:pStyle w:val="4"/>
        <w:spacing w:before="0" w:line="336" w:lineRule="exact"/>
        <w:ind w:left="399" w:right="0"/>
        <w:jc w:val="left"/>
        <w:rPr>
          <w:rFonts w:hint="eastAsia"/>
        </w:rPr>
      </w:pPr>
      <w:r>
        <w:rPr>
          <w:rFonts w:hint="eastAsia"/>
        </w:rPr>
        <w:t>这些事实所涉及的逻辑和伦理困难，引发了基督教历史上一些最微妙和最复杂的争论。</w:t>
      </w:r>
    </w:p>
    <w:p w14:paraId="1DD4FEEA">
      <w:pPr>
        <w:pStyle w:val="4"/>
        <w:spacing w:before="0" w:line="336" w:lineRule="exact"/>
        <w:ind w:left="399" w:right="0"/>
        <w:jc w:val="left"/>
        <w:rPr>
          <w:rFonts w:hint="eastAsia"/>
        </w:rPr>
      </w:pPr>
    </w:p>
    <w:p w14:paraId="6181BD89">
      <w:pPr>
        <w:pStyle w:val="4"/>
        <w:spacing w:before="0" w:line="336" w:lineRule="exact"/>
        <w:ind w:left="399" w:right="0"/>
        <w:jc w:val="left"/>
        <w:rPr>
          <w:rFonts w:hint="eastAsia"/>
        </w:rPr>
      </w:pPr>
      <w:r>
        <w:rPr>
          <w:rFonts w:hint="eastAsia"/>
        </w:rPr>
        <w:t>Perhaps of all controversies they are those of which it may most truly be said that the disputants are right in what they assert and wrong in what they deny.</w:t>
      </w:r>
    </w:p>
    <w:p w14:paraId="3DD60C71">
      <w:pPr>
        <w:pStyle w:val="4"/>
        <w:spacing w:before="0" w:line="336" w:lineRule="exact"/>
        <w:ind w:left="399" w:right="0"/>
        <w:jc w:val="left"/>
        <w:rPr>
          <w:rFonts w:hint="eastAsia"/>
        </w:rPr>
      </w:pPr>
      <w:r>
        <w:rPr>
          <w:rFonts w:hint="eastAsia"/>
        </w:rPr>
        <w:t>或许在所有争论中，这些争论最能真实地被称为，争论者所断言的正确，而所否定的错误。</w:t>
      </w:r>
    </w:p>
    <w:p w14:paraId="35531C3C">
      <w:pPr>
        <w:pStyle w:val="4"/>
        <w:spacing w:before="0" w:line="336" w:lineRule="exact"/>
        <w:ind w:left="399" w:right="0"/>
        <w:jc w:val="left"/>
        <w:rPr>
          <w:rFonts w:hint="eastAsia"/>
        </w:rPr>
      </w:pPr>
    </w:p>
    <w:p w14:paraId="3E98FE99">
      <w:pPr>
        <w:pStyle w:val="4"/>
        <w:spacing w:before="0" w:line="336" w:lineRule="exact"/>
        <w:ind w:left="399" w:right="0"/>
        <w:jc w:val="left"/>
        <w:rPr>
          <w:rFonts w:hint="eastAsia"/>
        </w:rPr>
      </w:pPr>
      <w:r>
        <w:rPr>
          <w:rFonts w:hint="eastAsia"/>
        </w:rPr>
        <w:t>Augustine and his followers in the fifth century emphasised the sinfulness of human nature as contrasted  with  isolated  sinful  actions,  and  they  were  right  in emphasising it.</w:t>
      </w:r>
    </w:p>
    <w:p w14:paraId="6632CA8F">
      <w:pPr>
        <w:pStyle w:val="4"/>
        <w:spacing w:before="0" w:line="336" w:lineRule="exact"/>
        <w:ind w:left="399" w:right="0"/>
        <w:jc w:val="left"/>
        <w:rPr>
          <w:rFonts w:hint="eastAsia"/>
        </w:rPr>
      </w:pPr>
      <w:r>
        <w:rPr>
          <w:rFonts w:hint="eastAsia"/>
        </w:rPr>
        <w:t>奥古斯丁及其在五世纪的追随者，强调了与孤立的罪行相对的人性的罪性，他们在强调这一点上是正确的。</w:t>
      </w:r>
    </w:p>
    <w:p w14:paraId="687A3482">
      <w:pPr>
        <w:pStyle w:val="4"/>
        <w:spacing w:before="0" w:line="336" w:lineRule="exact"/>
        <w:ind w:left="399" w:right="0"/>
        <w:jc w:val="left"/>
        <w:rPr>
          <w:rFonts w:hint="eastAsia"/>
        </w:rPr>
      </w:pPr>
    </w:p>
    <w:p w14:paraId="208F7057">
      <w:pPr>
        <w:pStyle w:val="4"/>
        <w:spacing w:before="0" w:line="336" w:lineRule="exact"/>
        <w:ind w:left="399" w:right="0"/>
        <w:jc w:val="left"/>
        <w:rPr>
          <w:rFonts w:hint="eastAsia"/>
        </w:rPr>
      </w:pPr>
      <w:r>
        <w:rPr>
          <w:rFonts w:hint="eastAsia"/>
        </w:rPr>
        <w:t>Every sincere man is sorry not only for what he has done, but for what he is.</w:t>
      </w:r>
    </w:p>
    <w:p w14:paraId="53618633">
      <w:pPr>
        <w:pStyle w:val="4"/>
        <w:spacing w:before="0" w:line="336" w:lineRule="exact"/>
        <w:ind w:left="399" w:right="0"/>
        <w:jc w:val="left"/>
        <w:rPr>
          <w:rFonts w:hint="eastAsia"/>
        </w:rPr>
      </w:pPr>
      <w:r>
        <w:rPr>
          <w:rFonts w:hint="eastAsia"/>
        </w:rPr>
        <w:t>每个真诚的人，不仅为他所做的，也为他的所是而感到懊悔。</w:t>
      </w:r>
    </w:p>
    <w:p w14:paraId="06345FCE">
      <w:pPr>
        <w:pStyle w:val="4"/>
        <w:spacing w:before="0" w:line="336" w:lineRule="exact"/>
        <w:ind w:left="399" w:right="0"/>
        <w:jc w:val="left"/>
        <w:rPr>
          <w:rFonts w:hint="eastAsia"/>
        </w:rPr>
      </w:pPr>
    </w:p>
    <w:p w14:paraId="606AF267">
      <w:pPr>
        <w:pStyle w:val="4"/>
        <w:spacing w:before="0" w:line="336" w:lineRule="exact"/>
        <w:ind w:left="399" w:right="0"/>
        <w:jc w:val="left"/>
        <w:rPr>
          <w:rFonts w:hint="eastAsia"/>
        </w:rPr>
      </w:pPr>
      <w:r>
        <w:rPr>
          <w:rFonts w:hint="eastAsia"/>
        </w:rPr>
        <w:t>The sin which weighs on us, which disables us, which defeats us, which makes us cry, 'O wretched man that I am! who shall deliver me?' is more than isolated acts, it is deeper than the deliberate volition of this or that moment, it is as deep as our very being.</w:t>
      </w:r>
    </w:p>
    <w:p w14:paraId="7E46590E">
      <w:pPr>
        <w:pStyle w:val="4"/>
        <w:spacing w:before="0" w:line="336" w:lineRule="exact"/>
        <w:ind w:left="399" w:right="0"/>
        <w:jc w:val="left"/>
        <w:rPr>
          <w:rFonts w:hint="eastAsia"/>
        </w:rPr>
      </w:pPr>
      <w:r>
        <w:rPr>
          <w:rFonts w:hint="eastAsia"/>
        </w:rPr>
        <w:t>那压在我们身上、使我们无力、击败我们、让我们呼喊‘我真是苦啊！谁能救我呢？’的罪，不仅仅是孤立的行为，它比此时此刻的蓄意意志更深，它与我们的存在一样深。</w:t>
      </w:r>
    </w:p>
    <w:p w14:paraId="7FCD4A63">
      <w:pPr>
        <w:pStyle w:val="4"/>
        <w:spacing w:before="0" w:line="336" w:lineRule="exact"/>
        <w:ind w:left="399" w:right="0"/>
        <w:jc w:val="left"/>
        <w:rPr>
          <w:rFonts w:hint="eastAsia"/>
        </w:rPr>
      </w:pPr>
    </w:p>
    <w:p w14:paraId="131A9815">
      <w:pPr>
        <w:pStyle w:val="4"/>
        <w:spacing w:before="0" w:line="336" w:lineRule="exact"/>
        <w:ind w:left="399" w:right="0"/>
        <w:jc w:val="left"/>
        <w:rPr>
          <w:rFonts w:hint="eastAsia"/>
        </w:rPr>
      </w:pPr>
      <w:r>
        <w:rPr>
          <w:rFonts w:hint="eastAsia"/>
        </w:rPr>
        <w:t>It is we who need to be saved and reconciled, and we have never known ourselves but as subjects of this need.</w:t>
      </w:r>
    </w:p>
    <w:p w14:paraId="259A1972">
      <w:pPr>
        <w:pStyle w:val="4"/>
        <w:spacing w:before="0" w:line="336" w:lineRule="exact"/>
        <w:ind w:left="399" w:right="0"/>
        <w:jc w:val="left"/>
        <w:rPr>
          <w:rFonts w:hint="eastAsia"/>
        </w:rPr>
      </w:pPr>
      <w:r>
        <w:rPr>
          <w:rFonts w:hint="eastAsia"/>
        </w:rPr>
        <w:t>需要被拯救和和好的是我们自己，我们从未认识自己，除非是作为这种需要的主体。</w:t>
      </w:r>
    </w:p>
    <w:p w14:paraId="3FF1EA4D">
      <w:pPr>
        <w:pStyle w:val="4"/>
        <w:spacing w:before="0" w:line="336" w:lineRule="exact"/>
        <w:ind w:left="399" w:right="0"/>
        <w:jc w:val="left"/>
        <w:rPr>
          <w:rFonts w:hint="eastAsia"/>
        </w:rPr>
      </w:pPr>
    </w:p>
    <w:p w14:paraId="562C765C">
      <w:pPr>
        <w:pStyle w:val="4"/>
        <w:spacing w:before="0" w:line="336" w:lineRule="exact"/>
        <w:ind w:left="399" w:right="0"/>
        <w:jc w:val="left"/>
        <w:rPr>
          <w:rFonts w:hint="eastAsia"/>
        </w:rPr>
      </w:pPr>
      <w:r>
        <w:rPr>
          <w:rFonts w:hint="eastAsia"/>
        </w:rPr>
        <w:t>It is our very nature which needs to be redeemed and renewed: no intensity of conviction is too strong for this truth.</w:t>
      </w:r>
    </w:p>
    <w:p w14:paraId="3BB21850">
      <w:pPr>
        <w:pStyle w:val="4"/>
        <w:spacing w:before="0" w:line="336" w:lineRule="exact"/>
        <w:ind w:left="399" w:right="0"/>
        <w:jc w:val="left"/>
        <w:rPr>
          <w:rFonts w:hint="eastAsia"/>
        </w:rPr>
      </w:pPr>
      <w:r>
        <w:rPr>
          <w:rFonts w:hint="eastAsia"/>
        </w:rPr>
        <w:t>正是我们的本性需要被救赎和更新：对于这个真理，再强烈的信念也不为过。</w:t>
      </w:r>
    </w:p>
    <w:p w14:paraId="20612412">
      <w:pPr>
        <w:pStyle w:val="4"/>
        <w:spacing w:before="0" w:line="336" w:lineRule="exact"/>
        <w:ind w:left="399" w:right="0"/>
        <w:jc w:val="left"/>
        <w:rPr>
          <w:rFonts w:hint="eastAsia"/>
        </w:rPr>
      </w:pPr>
    </w:p>
    <w:p w14:paraId="5EE8BD39">
      <w:pPr>
        <w:pStyle w:val="4"/>
        <w:spacing w:before="0" w:line="336" w:lineRule="exact"/>
        <w:ind w:left="399" w:right="0"/>
        <w:jc w:val="left"/>
        <w:rPr>
          <w:rFonts w:hint="eastAsia"/>
        </w:rPr>
      </w:pPr>
      <w:r>
        <w:rPr>
          <w:rFonts w:hint="eastAsia"/>
        </w:rPr>
        <w:t>On the other hand, the Pelagian opponents of Augustine were justified in maintaining that no doctrine of sin could be upheld which in the long run made God the author of it, or which involved the conclusion that redemption was impossible, or guilt unreal.</w:t>
      </w:r>
    </w:p>
    <w:p w14:paraId="5FD5EA60">
      <w:pPr>
        <w:pStyle w:val="4"/>
        <w:spacing w:before="0" w:line="336" w:lineRule="exact"/>
        <w:ind w:left="399" w:right="0"/>
        <w:jc w:val="left"/>
        <w:rPr>
          <w:rFonts w:hint="eastAsia"/>
        </w:rPr>
      </w:pPr>
      <w:r>
        <w:rPr>
          <w:rFonts w:hint="eastAsia"/>
        </w:rPr>
        <w:t>另一方面，奥古斯丁的伯拉纠派对手有理由主张，任何最终使神成为罪的创始者，或导致救赎不可能、罪咎不真实的结论的罪论，都不能成立。</w:t>
      </w:r>
    </w:p>
    <w:p w14:paraId="4E539EA0">
      <w:pPr>
        <w:pStyle w:val="4"/>
        <w:spacing w:before="0" w:line="336" w:lineRule="exact"/>
        <w:ind w:left="399" w:right="0"/>
        <w:jc w:val="left"/>
        <w:rPr>
          <w:rFonts w:hint="eastAsia"/>
        </w:rPr>
      </w:pPr>
    </w:p>
    <w:p w14:paraId="011D059E">
      <w:pPr>
        <w:pStyle w:val="4"/>
        <w:spacing w:before="0" w:line="336" w:lineRule="exact"/>
        <w:ind w:left="399" w:right="0"/>
        <w:jc w:val="left"/>
        <w:rPr>
          <w:rFonts w:hint="eastAsia"/>
        </w:rPr>
      </w:pPr>
      <w:r>
        <w:rPr>
          <w:rFonts w:hint="eastAsia"/>
        </w:rPr>
        <w:t>It is not necessary to enter into the history of the controversy either in the fifth century or in its renewal between the Jansenists and the Jesuits in the seventeenth.</w:t>
      </w:r>
    </w:p>
    <w:p w14:paraId="5B2D3D3B">
      <w:pPr>
        <w:pStyle w:val="4"/>
        <w:spacing w:before="0" w:line="336" w:lineRule="exact"/>
        <w:ind w:left="399" w:right="0"/>
        <w:jc w:val="left"/>
        <w:rPr>
          <w:rFonts w:hint="eastAsia"/>
        </w:rPr>
      </w:pPr>
      <w:r>
        <w:rPr>
          <w:rFonts w:hint="eastAsia"/>
        </w:rPr>
        <w:t>没有必要进入这场争论的历史，无论是五世纪的，还是十七世纪詹森派与耶稣会士之间的再次争论。</w:t>
      </w:r>
    </w:p>
    <w:p w14:paraId="3E8A84DB">
      <w:pPr>
        <w:pStyle w:val="4"/>
        <w:spacing w:before="0" w:line="336" w:lineRule="exact"/>
        <w:ind w:left="399" w:right="0"/>
        <w:jc w:val="left"/>
        <w:rPr>
          <w:rFonts w:hint="eastAsia"/>
        </w:rPr>
      </w:pPr>
    </w:p>
    <w:p w14:paraId="6617203A">
      <w:pPr>
        <w:pStyle w:val="4"/>
        <w:spacing w:before="0" w:line="336" w:lineRule="exact"/>
        <w:ind w:left="399" w:right="0"/>
        <w:jc w:val="left"/>
        <w:rPr>
          <w:rFonts w:hint="eastAsia"/>
        </w:rPr>
      </w:pPr>
      <w:r>
        <w:rPr>
          <w:rFonts w:hint="eastAsia"/>
        </w:rPr>
        <w:t>On the whole the Protestant Churches have been Augustinian in their sympathies; the Church of Rome, while professedly Augustinian both in the earlier and the later stages of the discussion, has in point of fact, under Jesuit influence, been much more Pelagian in its bias.</w:t>
      </w:r>
    </w:p>
    <w:p w14:paraId="59BE2F07">
      <w:pPr>
        <w:pStyle w:val="4"/>
        <w:spacing w:before="0" w:line="336" w:lineRule="exact"/>
        <w:ind w:left="399" w:right="0"/>
        <w:jc w:val="left"/>
        <w:rPr>
          <w:rFonts w:hint="eastAsia"/>
        </w:rPr>
      </w:pPr>
      <w:r>
        <w:rPr>
          <w:rFonts w:hint="eastAsia"/>
        </w:rPr>
        <w:t>总的来说，新教教会在其同情心上是奥古斯丁派的；罗马教会，虽然在讨论的早期和后期阶段都自称是奥古斯丁派的，但事实上，在耶稣会的影响下，其偏见要伯拉纠派得多。</w:t>
      </w:r>
    </w:p>
    <w:p w14:paraId="5D5CEE70">
      <w:pPr>
        <w:pStyle w:val="4"/>
        <w:spacing w:before="0" w:line="336" w:lineRule="exact"/>
        <w:ind w:left="399" w:right="0"/>
        <w:jc w:val="left"/>
        <w:rPr>
          <w:rFonts w:hint="eastAsia"/>
        </w:rPr>
      </w:pPr>
    </w:p>
    <w:p w14:paraId="04E11627">
      <w:pPr>
        <w:pStyle w:val="4"/>
        <w:spacing w:before="0" w:line="336" w:lineRule="exact"/>
        <w:ind w:left="399" w:right="0"/>
        <w:jc w:val="left"/>
        <w:rPr>
          <w:rFonts w:hint="eastAsia"/>
        </w:rPr>
      </w:pPr>
      <w:r>
        <w:rPr>
          <w:rFonts w:hint="eastAsia"/>
        </w:rPr>
        <w:t>In modern times the question has assumed other aspects and other dimensions.</w:t>
      </w:r>
    </w:p>
    <w:p w14:paraId="3A18EBDF">
      <w:pPr>
        <w:pStyle w:val="4"/>
        <w:spacing w:before="0" w:line="336" w:lineRule="exact"/>
        <w:ind w:left="399" w:right="0"/>
        <w:jc w:val="left"/>
        <w:rPr>
          <w:rFonts w:hint="eastAsia"/>
        </w:rPr>
      </w:pPr>
      <w:r>
        <w:rPr>
          <w:rFonts w:hint="eastAsia"/>
        </w:rPr>
        <w:t>在现代，这个问题呈现出其他的面貌和维度。</w:t>
      </w:r>
    </w:p>
    <w:p w14:paraId="2A375EB4">
      <w:pPr>
        <w:pStyle w:val="4"/>
        <w:spacing w:before="0" w:line="336" w:lineRule="exact"/>
        <w:ind w:left="399" w:right="0"/>
        <w:jc w:val="left"/>
        <w:rPr>
          <w:rFonts w:hint="eastAsia"/>
        </w:rPr>
      </w:pPr>
    </w:p>
    <w:p w14:paraId="31AD692B">
      <w:pPr>
        <w:pStyle w:val="4"/>
        <w:spacing w:before="0" w:line="336" w:lineRule="exact"/>
        <w:ind w:left="399" w:right="0"/>
        <w:jc w:val="left"/>
        <w:rPr>
          <w:rFonts w:hint="eastAsia"/>
        </w:rPr>
      </w:pPr>
      <w:r>
        <w:rPr>
          <w:rFonts w:hint="eastAsia"/>
        </w:rPr>
        <w:t>The obvious fact that the moral world has risen on the basis of nature has been set in the perspective of a general doctrine of evolution.</w:t>
      </w:r>
    </w:p>
    <w:p w14:paraId="179DF1A5">
      <w:pPr>
        <w:pStyle w:val="4"/>
        <w:spacing w:before="0" w:line="336" w:lineRule="exact"/>
        <w:ind w:left="399" w:right="0"/>
        <w:jc w:val="left"/>
        <w:rPr>
          <w:rFonts w:hint="eastAsia"/>
        </w:rPr>
      </w:pPr>
      <w:r>
        <w:rPr>
          <w:rFonts w:hint="eastAsia"/>
        </w:rPr>
        <w:t>道德世界是在自然基础上兴起的这一显而易见的事实，已被置于一个普遍的进化论学说的视角中。</w:t>
      </w:r>
    </w:p>
    <w:p w14:paraId="76BB87F9">
      <w:pPr>
        <w:pStyle w:val="4"/>
        <w:spacing w:before="0" w:line="336" w:lineRule="exact"/>
        <w:ind w:left="399" w:right="0"/>
        <w:jc w:val="left"/>
        <w:rPr>
          <w:rFonts w:hint="eastAsia"/>
        </w:rPr>
      </w:pPr>
    </w:p>
    <w:p w14:paraId="2BFBC406">
      <w:pPr>
        <w:pStyle w:val="4"/>
        <w:spacing w:before="0" w:line="336" w:lineRule="exact"/>
        <w:ind w:left="399" w:right="0"/>
        <w:jc w:val="left"/>
        <w:rPr>
          <w:rFonts w:hint="eastAsia"/>
        </w:rPr>
      </w:pPr>
      <w:r>
        <w:rPr>
          <w:rFonts w:hint="eastAsia"/>
        </w:rPr>
        <w:t>The tendency then is to regard sin as inevitable; but when evolution, as is usually the case, is identified with 'progress,' or an optimistic view is taken of its general 'upward' tendency—an 'upward' tendency being a tendency to progressive moralisation— then, though inevitable, sin is not regarded as fatal.</w:t>
      </w:r>
    </w:p>
    <w:p w14:paraId="0FDD6A8A">
      <w:pPr>
        <w:pStyle w:val="4"/>
        <w:spacing w:before="0" w:line="336" w:lineRule="exact"/>
        <w:ind w:left="399" w:right="0"/>
        <w:jc w:val="left"/>
        <w:rPr>
          <w:rFonts w:hint="eastAsia"/>
        </w:rPr>
      </w:pPr>
      <w:r>
        <w:rPr>
          <w:rFonts w:hint="eastAsia"/>
        </w:rPr>
        <w:t>于是，倾向于将罪视为不可避免的；但当进化，如通常情况那样，被等同于‘进步’，或者对其普遍的‘向上’趋势采取乐观态度时——‘向上’趋势即一种趋向渐进道德化的倾向——那么，罪虽然不可避免，却不被视为致命的。</w:t>
      </w:r>
    </w:p>
    <w:p w14:paraId="2137E3BA">
      <w:pPr>
        <w:pStyle w:val="4"/>
        <w:spacing w:before="0" w:line="336" w:lineRule="exact"/>
        <w:ind w:left="399" w:right="0"/>
        <w:jc w:val="left"/>
        <w:rPr>
          <w:rFonts w:hint="eastAsia"/>
        </w:rPr>
      </w:pPr>
    </w:p>
    <w:p w14:paraId="57E00399">
      <w:pPr>
        <w:pStyle w:val="4"/>
        <w:spacing w:before="0" w:line="336" w:lineRule="exact"/>
        <w:ind w:left="399" w:right="0"/>
        <w:jc w:val="left"/>
        <w:rPr>
          <w:rFonts w:hint="eastAsia"/>
        </w:rPr>
      </w:pPr>
      <w:r>
        <w:rPr>
          <w:rFonts w:hint="eastAsia"/>
        </w:rPr>
        <w:t>It emerges only that it may be transcended.</w:t>
      </w:r>
    </w:p>
    <w:p w14:paraId="33EEB51D">
      <w:pPr>
        <w:pStyle w:val="4"/>
        <w:spacing w:before="0" w:line="336" w:lineRule="exact"/>
        <w:ind w:left="399" w:right="0"/>
        <w:jc w:val="left"/>
        <w:rPr>
          <w:rFonts w:hint="eastAsia"/>
        </w:rPr>
      </w:pPr>
      <w:r>
        <w:rPr>
          <w:rFonts w:hint="eastAsia"/>
        </w:rPr>
        <w:t>它的出现只是为了被超越。</w:t>
      </w:r>
    </w:p>
    <w:p w14:paraId="5ECA5235">
      <w:pPr>
        <w:pStyle w:val="4"/>
        <w:spacing w:before="0" w:line="336" w:lineRule="exact"/>
        <w:ind w:left="399" w:right="0"/>
        <w:jc w:val="left"/>
        <w:rPr>
          <w:rFonts w:hint="eastAsia"/>
        </w:rPr>
      </w:pPr>
    </w:p>
    <w:p w14:paraId="16C08EC9">
      <w:pPr>
        <w:pStyle w:val="4"/>
        <w:spacing w:before="0" w:line="336" w:lineRule="exact"/>
        <w:ind w:left="399" w:right="0"/>
        <w:jc w:val="left"/>
        <w:rPr>
          <w:rFonts w:hint="eastAsia"/>
        </w:rPr>
      </w:pPr>
      <w:r>
        <w:rPr>
          <w:rFonts w:hint="eastAsia"/>
        </w:rPr>
        <w:t>A bad conscience is not an impracticable liability, a responsibility which we can neither meet nor evade; it is a kind of moral 'growing pains' which in the course of nature will be outgrown.</w:t>
      </w:r>
    </w:p>
    <w:p w14:paraId="2520FEE3">
      <w:pPr>
        <w:pStyle w:val="4"/>
        <w:spacing w:before="0" w:line="336" w:lineRule="exact"/>
        <w:ind w:left="399" w:right="0"/>
        <w:jc w:val="left"/>
        <w:rPr>
          <w:rFonts w:hint="eastAsia"/>
        </w:rPr>
      </w:pPr>
      <w:r>
        <w:rPr>
          <w:rFonts w:hint="eastAsia"/>
        </w:rPr>
        <w:t>亏缺的良心并非一种无法履行的责任，一种我们既不能承担也无法逃避的责任；它是一种道德上的‘成长的烦恼’，在自然的过程中终将被克服。</w:t>
      </w:r>
    </w:p>
    <w:p w14:paraId="731CB93F">
      <w:pPr>
        <w:pStyle w:val="4"/>
        <w:spacing w:before="0" w:line="336" w:lineRule="exact"/>
        <w:ind w:left="399" w:right="0"/>
        <w:jc w:val="left"/>
        <w:rPr>
          <w:rFonts w:hint="eastAsia"/>
        </w:rPr>
      </w:pPr>
    </w:p>
    <w:p w14:paraId="2853B14E">
      <w:pPr>
        <w:pStyle w:val="4"/>
        <w:spacing w:before="0" w:line="336" w:lineRule="exact"/>
        <w:ind w:left="399" w:right="0"/>
        <w:jc w:val="left"/>
        <w:rPr>
          <w:rFonts w:hint="eastAsia"/>
        </w:rPr>
      </w:pPr>
      <w:r>
        <w:rPr>
          <w:rFonts w:hint="eastAsia"/>
        </w:rPr>
        <w:t>If we could think of the world as a whole without thinking of any of the individuals in it, or of their definite and painful experiences, this vague conception of its physicomoral constitution would have a certain fascination for the mind.</w:t>
      </w:r>
    </w:p>
    <w:p w14:paraId="35ABF999">
      <w:pPr>
        <w:pStyle w:val="4"/>
        <w:spacing w:before="0" w:line="336" w:lineRule="exact"/>
        <w:ind w:left="399" w:right="0"/>
        <w:jc w:val="left"/>
        <w:rPr>
          <w:rFonts w:hint="eastAsia"/>
        </w:rPr>
      </w:pPr>
      <w:r>
        <w:rPr>
          <w:rFonts w:hint="eastAsia"/>
        </w:rPr>
        <w:t>如果我们能将世界视为一个整体来思考，而不去想其中的任何个体，或他们明确而痛苦的经历，那么这种对其物理道德构成的模糊概念，会对心智产生某种魅力。</w:t>
      </w:r>
    </w:p>
    <w:p w14:paraId="455E396B">
      <w:pPr>
        <w:pStyle w:val="4"/>
        <w:spacing w:before="0" w:line="336" w:lineRule="exact"/>
        <w:ind w:left="399" w:right="0"/>
        <w:jc w:val="left"/>
        <w:rPr>
          <w:rFonts w:hint="eastAsia"/>
        </w:rPr>
      </w:pPr>
    </w:p>
    <w:p w14:paraId="219CE7FF">
      <w:pPr>
        <w:pStyle w:val="4"/>
        <w:spacing w:before="0" w:line="336" w:lineRule="exact"/>
        <w:ind w:left="399" w:right="0"/>
        <w:jc w:val="left"/>
        <w:rPr>
          <w:rFonts w:hint="eastAsia"/>
        </w:rPr>
      </w:pPr>
      <w:r>
        <w:rPr>
          <w:rFonts w:hint="eastAsia"/>
        </w:rPr>
        <w:t>It is attractive enough to any one who is not vexed with a bad conscience, or who is not so vexed by it as to be driven to despair.</w:t>
      </w:r>
    </w:p>
    <w:p w14:paraId="203CE5EB">
      <w:pPr>
        <w:pStyle w:val="4"/>
        <w:spacing w:before="0" w:line="336" w:lineRule="exact"/>
        <w:ind w:left="399" w:right="0"/>
        <w:jc w:val="left"/>
        <w:rPr>
          <w:rFonts w:hint="eastAsia"/>
        </w:rPr>
      </w:pPr>
      <w:r>
        <w:rPr>
          <w:rFonts w:hint="eastAsia"/>
        </w:rPr>
        <w:t>它对任何不被亏缺的良心所困扰，或不因此而困扰到绝望地步的人，都足够有吸引力。</w:t>
      </w:r>
    </w:p>
    <w:p w14:paraId="69743A1D">
      <w:pPr>
        <w:pStyle w:val="4"/>
        <w:spacing w:before="0" w:line="336" w:lineRule="exact"/>
        <w:ind w:left="399" w:right="0"/>
        <w:jc w:val="left"/>
        <w:rPr>
          <w:rFonts w:hint="eastAsia"/>
        </w:rPr>
      </w:pPr>
    </w:p>
    <w:p w14:paraId="4B7B8AD2">
      <w:pPr>
        <w:pStyle w:val="4"/>
        <w:spacing w:before="0" w:line="336" w:lineRule="exact"/>
        <w:ind w:left="399" w:right="0"/>
        <w:jc w:val="left"/>
        <w:rPr>
          <w:rFonts w:hint="eastAsia"/>
        </w:rPr>
      </w:pPr>
      <w:r>
        <w:rPr>
          <w:rFonts w:hint="eastAsia"/>
        </w:rPr>
        <w:t>But, as we have already seen, conscience not only brings a man face to face with himself, as a being whose very nature, rooted in the universal nature of things, is at variance with the moral law; it brings him face to face with the living God.</w:t>
      </w:r>
    </w:p>
    <w:p w14:paraId="31C7F7B4">
      <w:pPr>
        <w:pStyle w:val="4"/>
        <w:spacing w:before="0" w:line="336" w:lineRule="exact"/>
        <w:ind w:left="399" w:right="0"/>
        <w:jc w:val="left"/>
        <w:rPr>
          <w:rFonts w:hint="eastAsia"/>
        </w:rPr>
      </w:pPr>
      <w:r>
        <w:rPr>
          <w:rFonts w:hint="eastAsia"/>
        </w:rPr>
        <w:t>但是，正如我们已经看到的，良心不仅使人面对自己，作为一个其本性根植于万物普遍本性中、与道德律相悖的存有；它也使他面对永活的神。</w:t>
      </w:r>
    </w:p>
    <w:p w14:paraId="20DA7F81">
      <w:pPr>
        <w:pStyle w:val="4"/>
        <w:spacing w:before="0" w:line="336" w:lineRule="exact"/>
        <w:ind w:left="399" w:right="0"/>
        <w:jc w:val="left"/>
        <w:rPr>
          <w:rFonts w:hint="eastAsia"/>
        </w:rPr>
      </w:pPr>
    </w:p>
    <w:p w14:paraId="73021250">
      <w:pPr>
        <w:pStyle w:val="4"/>
        <w:spacing w:before="0" w:line="336" w:lineRule="exact"/>
        <w:ind w:left="399" w:right="0"/>
        <w:jc w:val="left"/>
        <w:rPr>
          <w:rFonts w:hint="eastAsia"/>
        </w:rPr>
      </w:pPr>
      <w:r>
        <w:rPr>
          <w:rFonts w:hint="eastAsia"/>
        </w:rPr>
        <w:t>Nothing is more real to conscience than its responsibility to God, and while the relation to nature may determine the particular cast or range of this responsibility, it cannot conjure away the thing itself.</w:t>
      </w:r>
    </w:p>
    <w:p w14:paraId="4B03B6BD">
      <w:pPr>
        <w:pStyle w:val="4"/>
        <w:spacing w:before="0" w:line="336" w:lineRule="exact"/>
        <w:ind w:left="399" w:right="0"/>
        <w:jc w:val="left"/>
        <w:rPr>
          <w:rFonts w:hint="eastAsia"/>
        </w:rPr>
      </w:pPr>
      <w:r>
        <w:rPr>
          <w:rFonts w:hint="eastAsia"/>
        </w:rPr>
        <w:t>对良心而言，没有什么比对神的责任更真实的了，尽管与自然的关系可能决定了这责任的具体形式或范围，但它无法消除责任本身。</w:t>
      </w:r>
    </w:p>
    <w:p w14:paraId="09A05FD2">
      <w:pPr>
        <w:pStyle w:val="4"/>
        <w:spacing w:before="0" w:line="336" w:lineRule="exact"/>
        <w:ind w:left="399" w:right="0"/>
        <w:jc w:val="left"/>
        <w:rPr>
          <w:rFonts w:hint="eastAsia"/>
        </w:rPr>
      </w:pPr>
    </w:p>
    <w:p w14:paraId="5E8096A6">
      <w:pPr>
        <w:pStyle w:val="4"/>
        <w:spacing w:before="0" w:line="336" w:lineRule="exact"/>
        <w:ind w:left="399" w:right="0"/>
        <w:jc w:val="left"/>
        <w:rPr>
          <w:rFonts w:hint="eastAsia"/>
        </w:rPr>
      </w:pPr>
      <w:r>
        <w:rPr>
          <w:rFonts w:hint="eastAsia"/>
        </w:rPr>
        <w:t>This is as true when we envisage nature through a doctrine of evolution as when we conceive it under any other category.</w:t>
      </w:r>
    </w:p>
    <w:p w14:paraId="7BAAC82E">
      <w:pPr>
        <w:pStyle w:val="4"/>
        <w:spacing w:before="0" w:line="336" w:lineRule="exact"/>
        <w:ind w:left="399" w:right="0"/>
        <w:jc w:val="left"/>
        <w:rPr>
          <w:rFonts w:hint="eastAsia"/>
        </w:rPr>
      </w:pPr>
      <w:r>
        <w:rPr>
          <w:rFonts w:hint="eastAsia"/>
        </w:rPr>
        <w:t>当我们通过进化论来看待自然时，这同样真实，就像我们在任何其他范畴下构想它一样。</w:t>
      </w:r>
    </w:p>
    <w:p w14:paraId="029A5341">
      <w:pPr>
        <w:pStyle w:val="4"/>
        <w:spacing w:before="0" w:line="336" w:lineRule="exact"/>
        <w:ind w:left="399" w:right="0"/>
        <w:jc w:val="left"/>
        <w:rPr>
          <w:rFonts w:hint="eastAsia"/>
        </w:rPr>
      </w:pPr>
    </w:p>
    <w:p w14:paraId="040400A2">
      <w:pPr>
        <w:pStyle w:val="4"/>
        <w:spacing w:before="0" w:line="336" w:lineRule="exact"/>
        <w:ind w:left="399" w:right="0"/>
        <w:jc w:val="left"/>
        <w:rPr>
          <w:rFonts w:hint="eastAsia"/>
        </w:rPr>
      </w:pPr>
      <w:r>
        <w:rPr>
          <w:rFonts w:hint="eastAsia"/>
        </w:rPr>
        <w:t>Something in sin may be determined by the law of evolution, but not the very thing which makes it sin.</w:t>
      </w:r>
    </w:p>
    <w:p w14:paraId="532E9817">
      <w:pPr>
        <w:pStyle w:val="4"/>
        <w:spacing w:before="0" w:line="336" w:lineRule="exact"/>
        <w:ind w:left="399" w:right="0"/>
        <w:jc w:val="left"/>
        <w:rPr>
          <w:rFonts w:hint="eastAsia"/>
        </w:rPr>
      </w:pPr>
      <w:r>
        <w:rPr>
          <w:rFonts w:hint="eastAsia"/>
        </w:rPr>
        <w:t>罪中的某些东西可能由进化论法则决定，但那使之成为罪的根本东西却不然。</w:t>
      </w:r>
    </w:p>
    <w:p w14:paraId="503AF14C">
      <w:pPr>
        <w:pStyle w:val="4"/>
        <w:spacing w:before="0" w:line="336" w:lineRule="exact"/>
        <w:ind w:left="399" w:right="0"/>
        <w:jc w:val="left"/>
        <w:rPr>
          <w:rFonts w:hint="eastAsia"/>
        </w:rPr>
      </w:pPr>
    </w:p>
    <w:p w14:paraId="30F92498">
      <w:pPr>
        <w:pStyle w:val="4"/>
        <w:spacing w:before="0" w:line="336" w:lineRule="exact"/>
        <w:ind w:left="399" w:right="0"/>
        <w:jc w:val="left"/>
        <w:rPr>
          <w:rFonts w:hint="eastAsia"/>
        </w:rPr>
      </w:pPr>
      <w:r>
        <w:rPr>
          <w:rFonts w:hint="eastAsia"/>
        </w:rPr>
        <w:t>It may have this or that form rather than another; it may be a mode of sensuality, or of pride, or of foolishness, because the evolutionary process has been what it has been, and not something different; but that which constitutes the sinfulness of sin, even when it is seen in the perspective of a natural evolution, is something which to conscience—and conscience is the only judge—is incommensurable with anything in nature.</w:t>
      </w:r>
    </w:p>
    <w:p w14:paraId="57E088A4">
      <w:pPr>
        <w:pStyle w:val="4"/>
        <w:spacing w:before="0" w:line="336" w:lineRule="exact"/>
        <w:ind w:left="399" w:right="0"/>
        <w:jc w:val="left"/>
        <w:rPr>
          <w:rFonts w:hint="eastAsia"/>
        </w:rPr>
      </w:pPr>
      <w:r>
        <w:rPr>
          <w:rFonts w:hint="eastAsia"/>
        </w:rPr>
        <w:t>它可能有这种或那种形式，而非另一种；它可能是一种感官享乐的方式，或骄傲，或愚蠢，因为进化的过程就是如此，而非别样；但构成罪的罪性的东西，即使在自然进化的视角下看，对良心而言——而良心是唯一的裁判——也是与自然界中的任何东西都无法通约的。</w:t>
      </w:r>
    </w:p>
    <w:p w14:paraId="5C902BD7">
      <w:pPr>
        <w:pStyle w:val="4"/>
        <w:spacing w:before="0" w:line="336" w:lineRule="exact"/>
        <w:ind w:left="399" w:right="0"/>
        <w:jc w:val="left"/>
        <w:rPr>
          <w:rFonts w:hint="eastAsia"/>
        </w:rPr>
      </w:pPr>
    </w:p>
    <w:p w14:paraId="32447012">
      <w:pPr>
        <w:pStyle w:val="4"/>
        <w:spacing w:before="0" w:line="336" w:lineRule="exact"/>
        <w:ind w:left="399" w:right="0"/>
        <w:jc w:val="left"/>
        <w:rPr>
          <w:rFonts w:hint="eastAsia"/>
        </w:rPr>
      </w:pPr>
      <w:r>
        <w:rPr>
          <w:rFonts w:hint="eastAsia"/>
        </w:rPr>
        <w:t>Rather than identify ourselves with it, we are bound to sacrifice anything in nature, including the natural life itself.</w:t>
      </w:r>
    </w:p>
    <w:p w14:paraId="730C2B9B">
      <w:pPr>
        <w:pStyle w:val="4"/>
        <w:spacing w:before="0" w:line="336" w:lineRule="exact"/>
        <w:ind w:left="399" w:right="0"/>
        <w:jc w:val="left"/>
        <w:rPr>
          <w:rFonts w:hint="eastAsia"/>
        </w:rPr>
      </w:pPr>
      <w:r>
        <w:rPr>
          <w:rFonts w:hint="eastAsia"/>
        </w:rPr>
        <w:t>我们宁可牺牲自然界中的任何东西，包括自然生命本身，也不愿与它认同。</w:t>
      </w:r>
    </w:p>
    <w:p w14:paraId="2E182625">
      <w:pPr>
        <w:pStyle w:val="4"/>
        <w:spacing w:before="0" w:line="336" w:lineRule="exact"/>
        <w:ind w:left="399" w:right="0"/>
        <w:jc w:val="left"/>
        <w:rPr>
          <w:rFonts w:hint="eastAsia"/>
        </w:rPr>
      </w:pPr>
    </w:p>
    <w:p w14:paraId="78EDF601">
      <w:pPr>
        <w:pStyle w:val="4"/>
        <w:spacing w:before="0" w:line="336" w:lineRule="exact"/>
        <w:ind w:left="399" w:right="0"/>
        <w:jc w:val="left"/>
        <w:rPr>
          <w:rFonts w:hint="eastAsia"/>
        </w:rPr>
      </w:pPr>
      <w:r>
        <w:rPr>
          <w:rFonts w:hint="eastAsia"/>
        </w:rPr>
        <w:t>Every one who knows anything about sin will admit that we should die rather than do wrong, and this is a conclusive proof that, however deeply our nature may be identified with sin, it is not finally one with it.</w:t>
      </w:r>
    </w:p>
    <w:p w14:paraId="57107A29">
      <w:pPr>
        <w:pStyle w:val="4"/>
        <w:spacing w:before="0" w:line="336" w:lineRule="exact"/>
        <w:ind w:left="399" w:right="0"/>
        <w:jc w:val="left"/>
        <w:rPr>
          <w:rFonts w:hint="eastAsia"/>
        </w:rPr>
      </w:pPr>
      <w:r>
        <w:rPr>
          <w:rFonts w:hint="eastAsia"/>
        </w:rPr>
        <w:t>每个对罪有所了解的人都会承认，我们宁可死也不愿做错事，这是一个决定性的证据，表明无论我们的本性与罪有多深的认同，它最终并非与罪为一。</w:t>
      </w:r>
    </w:p>
    <w:p w14:paraId="6342CD22">
      <w:pPr>
        <w:pStyle w:val="4"/>
        <w:spacing w:before="0" w:line="336" w:lineRule="exact"/>
        <w:ind w:left="399" w:right="0"/>
        <w:jc w:val="left"/>
        <w:rPr>
          <w:rFonts w:hint="eastAsia"/>
        </w:rPr>
      </w:pPr>
    </w:p>
    <w:p w14:paraId="61686063">
      <w:pPr>
        <w:pStyle w:val="4"/>
        <w:spacing w:before="0" w:line="336" w:lineRule="exact"/>
        <w:ind w:left="399" w:right="0"/>
        <w:jc w:val="left"/>
        <w:rPr>
          <w:rFonts w:hint="eastAsia"/>
        </w:rPr>
      </w:pPr>
      <w:r>
        <w:rPr>
          <w:rFonts w:hint="eastAsia"/>
        </w:rPr>
        <w:t>We must be Augustinians without being Manichæans.</w:t>
      </w:r>
    </w:p>
    <w:p w14:paraId="247F770F">
      <w:pPr>
        <w:pStyle w:val="4"/>
        <w:spacing w:before="0" w:line="336" w:lineRule="exact"/>
        <w:ind w:left="399" w:right="0"/>
        <w:jc w:val="left"/>
        <w:rPr>
          <w:rFonts w:hint="eastAsia"/>
        </w:rPr>
      </w:pPr>
      <w:r>
        <w:rPr>
          <w:rFonts w:hint="eastAsia"/>
        </w:rPr>
        <w:t>我们必须是奥古斯丁派，而非摩尼教徒。</w:t>
      </w:r>
    </w:p>
    <w:p w14:paraId="742EB39C">
      <w:pPr>
        <w:pStyle w:val="4"/>
        <w:spacing w:before="0" w:line="336" w:lineRule="exact"/>
        <w:ind w:left="399" w:right="0"/>
        <w:jc w:val="left"/>
        <w:rPr>
          <w:rFonts w:hint="eastAsia"/>
        </w:rPr>
      </w:pPr>
    </w:p>
    <w:p w14:paraId="0EA24AE6">
      <w:pPr>
        <w:pStyle w:val="4"/>
        <w:spacing w:before="0" w:line="336" w:lineRule="exact"/>
        <w:ind w:left="399" w:right="0"/>
        <w:jc w:val="left"/>
        <w:rPr>
          <w:rFonts w:hint="eastAsia"/>
        </w:rPr>
      </w:pPr>
      <w:r>
        <w:rPr>
          <w:rFonts w:hint="eastAsia"/>
        </w:rPr>
        <w:t>We must be convinced that the need of redemption and reconciliation is desperate, and cannot be put too strongly, and at the same time that the possibility of redemption and reconciliation remains.</w:t>
      </w:r>
    </w:p>
    <w:p w14:paraId="4F3F914F">
      <w:pPr>
        <w:pStyle w:val="4"/>
        <w:spacing w:before="0" w:line="336" w:lineRule="exact"/>
        <w:ind w:left="399" w:right="0"/>
        <w:jc w:val="left"/>
        <w:rPr>
          <w:rFonts w:hint="eastAsia"/>
        </w:rPr>
      </w:pPr>
      <w:r>
        <w:rPr>
          <w:rFonts w:hint="eastAsia"/>
        </w:rPr>
        <w:t>我们必须确信，救赎和和好的需要是迫切的，怎么强调都不过分，同时，救赎和和好的可能性依然存在。</w:t>
      </w:r>
    </w:p>
    <w:p w14:paraId="30FCB844">
      <w:pPr>
        <w:pStyle w:val="4"/>
        <w:spacing w:before="0" w:line="336" w:lineRule="exact"/>
        <w:ind w:left="399" w:right="0"/>
        <w:jc w:val="left"/>
        <w:rPr>
          <w:rFonts w:hint="eastAsia"/>
        </w:rPr>
      </w:pPr>
    </w:p>
    <w:p w14:paraId="64C43B8C">
      <w:pPr>
        <w:pStyle w:val="4"/>
        <w:spacing w:before="0" w:line="336" w:lineRule="exact"/>
        <w:ind w:left="399" w:right="0"/>
        <w:jc w:val="left"/>
        <w:rPr>
          <w:rFonts w:hint="eastAsia"/>
        </w:rPr>
      </w:pPr>
      <w:r>
        <w:rPr>
          <w:rFonts w:hint="eastAsia"/>
        </w:rPr>
        <w:t>Our whole nature is involved in sin, but not indistinguishably and irretrievably involved, and we disown the sin and protest against it even when we feel ourselves most hopelessly its slaves.</w:t>
      </w:r>
    </w:p>
    <w:p w14:paraId="674F2614">
      <w:pPr>
        <w:pStyle w:val="4"/>
        <w:spacing w:before="0" w:line="336" w:lineRule="exact"/>
        <w:ind w:left="399" w:right="0"/>
        <w:jc w:val="left"/>
        <w:rPr>
          <w:rFonts w:hint="eastAsia"/>
        </w:rPr>
      </w:pPr>
      <w:r>
        <w:rPr>
          <w:rFonts w:hint="eastAsia"/>
        </w:rPr>
        <w:t>我们的整个本性都牵涉在罪中，但并非无法区分和无法挽回地牵涉，即使在我们感到自己最无望地成为其奴隶时，我们也否认并抗议这罪。</w:t>
      </w:r>
    </w:p>
    <w:p w14:paraId="42D01B5F">
      <w:pPr>
        <w:pStyle w:val="4"/>
        <w:spacing w:before="0" w:line="336" w:lineRule="exact"/>
        <w:ind w:left="399" w:right="0"/>
        <w:jc w:val="left"/>
        <w:rPr>
          <w:rFonts w:hint="eastAsia"/>
        </w:rPr>
      </w:pPr>
    </w:p>
    <w:p w14:paraId="4056E779">
      <w:pPr>
        <w:pStyle w:val="4"/>
        <w:spacing w:before="0" w:line="336" w:lineRule="exact"/>
        <w:ind w:left="399" w:right="0"/>
        <w:jc w:val="left"/>
        <w:rPr>
          <w:rFonts w:hint="eastAsia"/>
        </w:rPr>
      </w:pPr>
      <w:r>
        <w:rPr>
          <w:rFonts w:hint="eastAsia"/>
        </w:rPr>
        <w:t>On this the need and the possibility of redemption depend.</w:t>
      </w:r>
    </w:p>
    <w:p w14:paraId="2EB034AA">
      <w:pPr>
        <w:pStyle w:val="4"/>
        <w:spacing w:before="0" w:line="336" w:lineRule="exact"/>
        <w:ind w:left="399" w:right="0"/>
        <w:jc w:val="left"/>
        <w:rPr>
          <w:rFonts w:hint="eastAsia"/>
        </w:rPr>
      </w:pPr>
      <w:r>
        <w:rPr>
          <w:rFonts w:hint="eastAsia"/>
        </w:rPr>
        <w:t>救赎的需要和可能性，就取决于此。</w:t>
      </w:r>
    </w:p>
    <w:p w14:paraId="5B035AA9">
      <w:pPr>
        <w:pStyle w:val="4"/>
        <w:spacing w:before="0" w:line="336" w:lineRule="exact"/>
        <w:ind w:left="399" w:right="0"/>
        <w:jc w:val="left"/>
        <w:rPr>
          <w:rFonts w:hint="eastAsia"/>
        </w:rPr>
      </w:pPr>
    </w:p>
    <w:p w14:paraId="62437FBF">
      <w:pPr>
        <w:pStyle w:val="4"/>
        <w:spacing w:before="0" w:line="336" w:lineRule="exact"/>
        <w:ind w:left="399" w:right="0"/>
        <w:jc w:val="left"/>
        <w:rPr>
          <w:rFonts w:hint="eastAsia"/>
        </w:rPr>
      </w:pPr>
      <w:r>
        <w:rPr>
          <w:rFonts w:hint="eastAsia"/>
        </w:rPr>
        <w:t>A serious injury is done to the Christian truth about redemption and reconciliation if either the one or the other element of the truth here indicated is ignored.</w:t>
      </w:r>
    </w:p>
    <w:p w14:paraId="544ED2C1">
      <w:pPr>
        <w:pStyle w:val="4"/>
        <w:spacing w:before="0" w:line="336" w:lineRule="exact"/>
        <w:ind w:left="399" w:right="0"/>
        <w:jc w:val="left"/>
        <w:rPr>
          <w:rFonts w:hint="eastAsia"/>
        </w:rPr>
      </w:pPr>
      <w:r>
        <w:rPr>
          <w:rFonts w:hint="eastAsia"/>
        </w:rPr>
        <w:t>如果这里所指的真理的任何一个要素被忽略，那么关于救赎与和好的基督教真理就受到了严重的损害。</w:t>
      </w:r>
    </w:p>
    <w:p w14:paraId="37674D93">
      <w:pPr>
        <w:pStyle w:val="4"/>
        <w:spacing w:before="0" w:line="336" w:lineRule="exact"/>
        <w:ind w:left="399" w:right="0"/>
        <w:jc w:val="left"/>
        <w:rPr>
          <w:rFonts w:hint="eastAsia"/>
        </w:rPr>
      </w:pPr>
    </w:p>
    <w:p w14:paraId="20E02FB2">
      <w:pPr>
        <w:pStyle w:val="4"/>
        <w:spacing w:before="0" w:line="336" w:lineRule="exact"/>
        <w:ind w:left="399" w:right="0"/>
        <w:jc w:val="left"/>
        <w:rPr>
          <w:rFonts w:hint="eastAsia"/>
        </w:rPr>
      </w:pPr>
      <w:r>
        <w:rPr>
          <w:rFonts w:hint="eastAsia"/>
        </w:rPr>
        <w:t>This may be done in two opposite ways.</w:t>
      </w:r>
    </w:p>
    <w:p w14:paraId="3D2CE762">
      <w:pPr>
        <w:pStyle w:val="4"/>
        <w:spacing w:before="0" w:line="336" w:lineRule="exact"/>
        <w:ind w:left="399" w:right="0"/>
        <w:jc w:val="left"/>
        <w:rPr>
          <w:rFonts w:hint="eastAsia"/>
        </w:rPr>
      </w:pPr>
      <w:r>
        <w:rPr>
          <w:rFonts w:hint="eastAsia"/>
        </w:rPr>
        <w:t>这可以以两种相反的方式进行。</w:t>
      </w:r>
    </w:p>
    <w:p w14:paraId="5F5D3B00">
      <w:pPr>
        <w:pStyle w:val="4"/>
        <w:spacing w:before="0" w:line="336" w:lineRule="exact"/>
        <w:ind w:left="399" w:right="0"/>
        <w:jc w:val="left"/>
        <w:rPr>
          <w:rFonts w:hint="eastAsia"/>
        </w:rPr>
      </w:pPr>
    </w:p>
    <w:p w14:paraId="73434621">
      <w:pPr>
        <w:pStyle w:val="4"/>
        <w:spacing w:before="0" w:line="336" w:lineRule="exact"/>
        <w:ind w:left="399" w:right="0"/>
        <w:jc w:val="left"/>
        <w:rPr>
          <w:rFonts w:hint="eastAsia"/>
        </w:rPr>
      </w:pPr>
      <w:r>
        <w:rPr>
          <w:rFonts w:hint="eastAsia"/>
        </w:rPr>
        <w:t>On the one hand, for example, there is a widespread feeling that sin is natural and inevitable.</w:t>
      </w:r>
    </w:p>
    <w:p w14:paraId="42BE398A">
      <w:pPr>
        <w:pStyle w:val="4"/>
        <w:spacing w:before="0" w:line="336" w:lineRule="exact"/>
        <w:ind w:left="399" w:right="0"/>
        <w:jc w:val="left"/>
        <w:rPr>
          <w:rFonts w:hint="eastAsia"/>
        </w:rPr>
      </w:pPr>
      <w:r>
        <w:rPr>
          <w:rFonts w:hint="eastAsia"/>
        </w:rPr>
        <w:t>一方面，例如，普遍存在一种感觉，认为罪是自然的、不可避免的。</w:t>
      </w:r>
    </w:p>
    <w:p w14:paraId="36AA1030">
      <w:pPr>
        <w:pStyle w:val="4"/>
        <w:spacing w:before="0" w:line="336" w:lineRule="exact"/>
        <w:ind w:left="399" w:right="0"/>
        <w:jc w:val="left"/>
        <w:rPr>
          <w:rFonts w:hint="eastAsia"/>
        </w:rPr>
      </w:pPr>
    </w:p>
    <w:p w14:paraId="6A059AEC">
      <w:pPr>
        <w:pStyle w:val="4"/>
        <w:spacing w:before="0" w:line="336" w:lineRule="exact"/>
        <w:ind w:left="399" w:right="0"/>
        <w:jc w:val="left"/>
        <w:rPr>
          <w:rFonts w:hint="eastAsia"/>
        </w:rPr>
      </w:pPr>
      <w:r>
        <w:rPr>
          <w:rFonts w:hint="eastAsia"/>
        </w:rPr>
        <w:t>But if it has a natural birth, so to speak, then in the course of nature it will, we may assume, die a natural death, and therefore there is no necessity for thinking about redemption or reconciliation as a way of getting rid of it.</w:t>
      </w:r>
    </w:p>
    <w:p w14:paraId="7722EE6A">
      <w:pPr>
        <w:pStyle w:val="4"/>
        <w:spacing w:before="0" w:line="336" w:lineRule="exact"/>
        <w:ind w:left="399" w:right="0"/>
        <w:jc w:val="left"/>
        <w:rPr>
          <w:rFonts w:hint="eastAsia"/>
        </w:rPr>
      </w:pPr>
      <w:r>
        <w:rPr>
          <w:rFonts w:hint="eastAsia"/>
        </w:rPr>
        <w:t>但是，如果可以说它有自然的诞生，那么在自然的过程中，我们可以假定，它也会自然地死亡，因此没有必要将救赎或和好视为摆脱它的一种方式。</w:t>
      </w:r>
    </w:p>
    <w:p w14:paraId="79C6AA70">
      <w:pPr>
        <w:pStyle w:val="4"/>
        <w:spacing w:before="0" w:line="336" w:lineRule="exact"/>
        <w:ind w:left="399" w:right="0"/>
        <w:jc w:val="left"/>
        <w:rPr>
          <w:rFonts w:hint="eastAsia"/>
        </w:rPr>
      </w:pPr>
    </w:p>
    <w:p w14:paraId="44A49269">
      <w:pPr>
        <w:pStyle w:val="4"/>
        <w:spacing w:before="0" w:line="336" w:lineRule="exact"/>
        <w:ind w:left="399" w:right="0"/>
        <w:jc w:val="left"/>
        <w:rPr>
          <w:rFonts w:hint="eastAsia"/>
        </w:rPr>
      </w:pPr>
      <w:r>
        <w:rPr>
          <w:rFonts w:hint="eastAsia"/>
        </w:rPr>
        <w:t>But experience disproves the assumption here made.</w:t>
      </w:r>
    </w:p>
    <w:p w14:paraId="4C3975EC">
      <w:pPr>
        <w:pStyle w:val="4"/>
        <w:spacing w:before="0" w:line="336" w:lineRule="exact"/>
        <w:ind w:left="399" w:right="0"/>
        <w:jc w:val="left"/>
        <w:rPr>
          <w:rFonts w:hint="eastAsia"/>
        </w:rPr>
      </w:pPr>
      <w:r>
        <w:rPr>
          <w:rFonts w:hint="eastAsia"/>
        </w:rPr>
        <w:t>但经验驳斥了这里的假设。</w:t>
      </w:r>
    </w:p>
    <w:p w14:paraId="652F6967">
      <w:pPr>
        <w:pStyle w:val="4"/>
        <w:spacing w:before="0" w:line="336" w:lineRule="exact"/>
        <w:ind w:left="399" w:right="0"/>
        <w:jc w:val="left"/>
        <w:rPr>
          <w:rFonts w:hint="eastAsia"/>
        </w:rPr>
      </w:pPr>
    </w:p>
    <w:p w14:paraId="46C48369">
      <w:pPr>
        <w:pStyle w:val="4"/>
        <w:spacing w:before="0" w:line="336" w:lineRule="exact"/>
        <w:ind w:left="399" w:right="0"/>
        <w:jc w:val="left"/>
        <w:rPr>
          <w:rFonts w:hint="eastAsia"/>
        </w:rPr>
      </w:pPr>
      <w:r>
        <w:rPr>
          <w:rFonts w:hint="eastAsia"/>
        </w:rPr>
        <w:t>Though sin may have a natural birth it does not die a natural death; in every case it has to be morally sentenced and put to death.</w:t>
      </w:r>
    </w:p>
    <w:p w14:paraId="7E90CC41">
      <w:pPr>
        <w:pStyle w:val="4"/>
        <w:spacing w:before="0" w:line="336" w:lineRule="exact"/>
        <w:ind w:left="399" w:right="0"/>
        <w:jc w:val="left"/>
        <w:rPr>
          <w:rFonts w:hint="eastAsia"/>
        </w:rPr>
      </w:pPr>
      <w:r>
        <w:rPr>
          <w:rFonts w:hint="eastAsia"/>
        </w:rPr>
        <w:t>虽然罪可能有其自然的诞生，但它并不会自然地死亡；在每一种情况下，它都必须在道德上被判决并被处死。</w:t>
      </w:r>
    </w:p>
    <w:p w14:paraId="12EF63C0">
      <w:pPr>
        <w:pStyle w:val="4"/>
        <w:spacing w:before="0" w:line="336" w:lineRule="exact"/>
        <w:ind w:left="399" w:right="0"/>
        <w:jc w:val="left"/>
        <w:rPr>
          <w:rFonts w:hint="eastAsia"/>
        </w:rPr>
      </w:pPr>
    </w:p>
    <w:p w14:paraId="3BAC840B">
      <w:pPr>
        <w:pStyle w:val="4"/>
        <w:spacing w:before="0" w:line="336" w:lineRule="exact"/>
        <w:ind w:left="399" w:right="0"/>
        <w:jc w:val="left"/>
        <w:rPr>
          <w:rFonts w:hint="eastAsia"/>
        </w:rPr>
      </w:pPr>
      <w:r>
        <w:rPr>
          <w:rFonts w:hint="eastAsia"/>
        </w:rPr>
        <w:t>The vague notion which prevails to the contrary would dispose of sin without having the sinner so much as come into God's presence, and there realise what it is.</w:t>
      </w:r>
    </w:p>
    <w:p w14:paraId="7EC5E34F">
      <w:pPr>
        <w:pStyle w:val="4"/>
        <w:spacing w:before="0" w:line="336" w:lineRule="exact"/>
        <w:ind w:left="399" w:right="0"/>
        <w:jc w:val="left"/>
        <w:rPr>
          <w:rFonts w:hint="eastAsia"/>
        </w:rPr>
      </w:pPr>
      <w:r>
        <w:rPr>
          <w:rFonts w:hint="eastAsia"/>
        </w:rPr>
        <w:t>与之相反的普遍存在的模糊观念，会处理掉罪，而罪人甚至不必来到神的面前，去认识罪是什么。</w:t>
      </w:r>
    </w:p>
    <w:p w14:paraId="194DEC90">
      <w:pPr>
        <w:pStyle w:val="4"/>
        <w:spacing w:before="0" w:line="336" w:lineRule="exact"/>
        <w:ind w:left="399" w:right="0"/>
        <w:jc w:val="left"/>
        <w:rPr>
          <w:rFonts w:hint="eastAsia"/>
        </w:rPr>
      </w:pPr>
    </w:p>
    <w:p w14:paraId="778082B3">
      <w:pPr>
        <w:pStyle w:val="4"/>
        <w:spacing w:before="0" w:line="336" w:lineRule="exact"/>
        <w:ind w:left="399" w:right="0"/>
        <w:jc w:val="left"/>
        <w:rPr>
          <w:rFonts w:hint="eastAsia"/>
        </w:rPr>
      </w:pPr>
      <w:r>
        <w:rPr>
          <w:rFonts w:hint="eastAsia"/>
        </w:rPr>
        <w:t>On the other hand, there may be a doctrine of human depravity, not only seriously expressing serious facts, but so exaggerated and uncompromising as to exclude the very possibility of redemption.</w:t>
      </w:r>
    </w:p>
    <w:p w14:paraId="6272BD1A">
      <w:pPr>
        <w:pStyle w:val="4"/>
        <w:spacing w:before="0" w:line="336" w:lineRule="exact"/>
        <w:ind w:left="399" w:right="0"/>
        <w:jc w:val="left"/>
        <w:rPr>
          <w:rFonts w:hint="eastAsia"/>
        </w:rPr>
      </w:pPr>
      <w:r>
        <w:rPr>
          <w:rFonts w:hint="eastAsia"/>
        </w:rPr>
        <w:t>另一方面，可能有一种关于人类败坏的教义，不仅严肃地表达了严肃的事实，而且如此夸张和不妥协，以至于排除了救赎的可能性。</w:t>
      </w:r>
    </w:p>
    <w:p w14:paraId="0B470702">
      <w:pPr>
        <w:pStyle w:val="4"/>
        <w:spacing w:before="0" w:line="336" w:lineRule="exact"/>
        <w:ind w:left="399" w:right="0"/>
        <w:jc w:val="left"/>
        <w:rPr>
          <w:rFonts w:hint="eastAsia"/>
        </w:rPr>
      </w:pPr>
    </w:p>
    <w:p w14:paraId="725C0C9F">
      <w:pPr>
        <w:pStyle w:val="4"/>
        <w:spacing w:before="0" w:line="336" w:lineRule="exact"/>
        <w:ind w:left="399" w:right="0"/>
        <w:jc w:val="left"/>
        <w:rPr>
          <w:rFonts w:hint="eastAsia"/>
        </w:rPr>
      </w:pPr>
      <w:r>
        <w:rPr>
          <w:rFonts w:hint="eastAsia"/>
        </w:rPr>
        <w:t>The Westminster Divines came at least perilously near to this when they spoke of Adam's posterity as 'utterly indisposed, disabled, and made opposite to all good, and wholly inclined to all evil.'</w:t>
      </w:r>
    </w:p>
    <w:p w14:paraId="5C336B75">
      <w:pPr>
        <w:pStyle w:val="4"/>
        <w:spacing w:before="0" w:line="336" w:lineRule="exact"/>
        <w:ind w:left="399" w:right="0"/>
        <w:jc w:val="left"/>
        <w:rPr>
          <w:rFonts w:hint="eastAsia"/>
        </w:rPr>
      </w:pPr>
      <w:r>
        <w:rPr>
          <w:rFonts w:hint="eastAsia"/>
        </w:rPr>
        <w:t>威斯敏斯特神学家们在谈到亚当的后裔为‘全然不愿、无力行善，并与一切善事为敌，且完全倾向于一切恶事’时，至少是危险地接近了这一点。</w:t>
      </w:r>
    </w:p>
    <w:p w14:paraId="39C01627">
      <w:pPr>
        <w:pStyle w:val="4"/>
        <w:spacing w:before="0" w:line="336" w:lineRule="exact"/>
        <w:ind w:left="399" w:right="0"/>
        <w:jc w:val="left"/>
        <w:rPr>
          <w:rFonts w:hint="eastAsia"/>
        </w:rPr>
      </w:pPr>
    </w:p>
    <w:p w14:paraId="7D2E0107">
      <w:pPr>
        <w:pStyle w:val="4"/>
        <w:spacing w:before="0" w:line="336" w:lineRule="exact"/>
        <w:ind w:left="399" w:right="0"/>
        <w:jc w:val="left"/>
        <w:rPr>
          <w:rFonts w:hint="eastAsia"/>
        </w:rPr>
      </w:pPr>
      <w:r>
        <w:rPr>
          <w:rFonts w:hint="eastAsia"/>
        </w:rPr>
        <w:t>The need of redemption is only too powerfully expressed here, but what becomes of its possibility?</w:t>
      </w:r>
    </w:p>
    <w:p w14:paraId="2CC8DFDF">
      <w:pPr>
        <w:pStyle w:val="4"/>
        <w:spacing w:before="0" w:line="336" w:lineRule="exact"/>
        <w:ind w:left="399" w:right="0"/>
        <w:jc w:val="left"/>
        <w:rPr>
          <w:rFonts w:hint="eastAsia"/>
        </w:rPr>
      </w:pPr>
      <w:r>
        <w:rPr>
          <w:rFonts w:hint="eastAsia"/>
        </w:rPr>
        <w:t>这里救赎的需要被表达得太有力了，但其可能性又如何呢？</w:t>
      </w:r>
    </w:p>
    <w:p w14:paraId="1F34F6E5">
      <w:pPr>
        <w:pStyle w:val="4"/>
        <w:spacing w:before="0" w:line="336" w:lineRule="exact"/>
        <w:ind w:left="399" w:right="0"/>
        <w:jc w:val="left"/>
        <w:rPr>
          <w:rFonts w:hint="eastAsia"/>
        </w:rPr>
      </w:pPr>
    </w:p>
    <w:p w14:paraId="518711EE">
      <w:pPr>
        <w:pStyle w:val="4"/>
        <w:spacing w:before="0" w:line="336" w:lineRule="exact"/>
        <w:ind w:left="399" w:right="0"/>
        <w:jc w:val="left"/>
        <w:rPr>
          <w:rFonts w:hint="eastAsia"/>
        </w:rPr>
      </w:pPr>
      <w:r>
        <w:rPr>
          <w:rFonts w:hint="eastAsia"/>
        </w:rPr>
        <w:t>What is left in man for even redeeming love to appeal to?</w:t>
      </w:r>
    </w:p>
    <w:p w14:paraId="1500C81C">
      <w:pPr>
        <w:pStyle w:val="4"/>
        <w:spacing w:before="0" w:line="336" w:lineRule="exact"/>
        <w:ind w:left="399" w:right="0"/>
        <w:jc w:val="left"/>
        <w:rPr>
          <w:rFonts w:hint="eastAsia"/>
        </w:rPr>
      </w:pPr>
      <w:r>
        <w:rPr>
          <w:rFonts w:hint="eastAsia"/>
        </w:rPr>
        <w:t>在人里面，还剩下什么可以供救赎的爱来呼吁呢？</w:t>
      </w:r>
    </w:p>
    <w:p w14:paraId="095653D9">
      <w:pPr>
        <w:pStyle w:val="4"/>
        <w:spacing w:before="0" w:line="336" w:lineRule="exact"/>
        <w:ind w:left="399" w:right="0"/>
        <w:jc w:val="left"/>
        <w:rPr>
          <w:rFonts w:hint="eastAsia"/>
        </w:rPr>
      </w:pPr>
    </w:p>
    <w:p w14:paraId="551205F5">
      <w:pPr>
        <w:pStyle w:val="4"/>
        <w:spacing w:before="0" w:line="336" w:lineRule="exact"/>
        <w:ind w:left="399" w:right="0"/>
        <w:jc w:val="left"/>
        <w:rPr>
          <w:rFonts w:hint="eastAsia"/>
        </w:rPr>
      </w:pPr>
      <w:r>
        <w:rPr>
          <w:rFonts w:hint="eastAsia"/>
        </w:rPr>
        <w:t>We must hold such a doctrine of sin as makes it evident that we cannot save ourselves, but not such a doctrine as implies that not even God can save us.</w:t>
      </w:r>
    </w:p>
    <w:p w14:paraId="4521D829">
      <w:pPr>
        <w:pStyle w:val="4"/>
        <w:spacing w:before="0" w:line="336" w:lineRule="exact"/>
        <w:ind w:left="399" w:right="0"/>
        <w:jc w:val="left"/>
        <w:rPr>
          <w:rFonts w:hint="eastAsia"/>
        </w:rPr>
      </w:pPr>
      <w:r>
        <w:rPr>
          <w:rFonts w:hint="eastAsia"/>
        </w:rPr>
        <w:t>我们必须持守一种罪的教义，它清楚地表明我们不能自救，但又不是一种暗示连神都不能救我们的教义。</w:t>
      </w:r>
    </w:p>
    <w:p w14:paraId="429EF544">
      <w:pPr>
        <w:pStyle w:val="4"/>
        <w:spacing w:before="0" w:line="336" w:lineRule="exact"/>
        <w:ind w:left="399" w:right="0"/>
        <w:jc w:val="left"/>
        <w:rPr>
          <w:rFonts w:hint="eastAsia"/>
        </w:rPr>
      </w:pPr>
    </w:p>
    <w:p w14:paraId="43EFAFA8">
      <w:pPr>
        <w:pStyle w:val="4"/>
        <w:spacing w:before="0" w:line="336" w:lineRule="exact"/>
        <w:ind w:left="399" w:right="0"/>
        <w:jc w:val="left"/>
        <w:rPr>
          <w:rFonts w:hint="eastAsia"/>
        </w:rPr>
      </w:pPr>
      <w:r>
        <w:rPr>
          <w:rFonts w:hint="eastAsia"/>
        </w:rPr>
        <w:t>It is not necessary to raise here any of the questions which have been so much discussed as to the primitive state of man.</w:t>
      </w:r>
    </w:p>
    <w:p w14:paraId="060E820D">
      <w:pPr>
        <w:pStyle w:val="4"/>
        <w:spacing w:before="0" w:line="336" w:lineRule="exact"/>
        <w:ind w:left="399" w:right="0"/>
        <w:jc w:val="left"/>
        <w:rPr>
          <w:rFonts w:hint="eastAsia"/>
        </w:rPr>
      </w:pPr>
      <w:r>
        <w:rPr>
          <w:rFonts w:hint="eastAsia"/>
        </w:rPr>
        <w:t>在此没有必要提出那些关于人的原始状态已被广泛讨论的问题。</w:t>
      </w:r>
    </w:p>
    <w:p w14:paraId="18FF126A">
      <w:pPr>
        <w:pStyle w:val="4"/>
        <w:spacing w:before="0" w:line="336" w:lineRule="exact"/>
        <w:ind w:left="399" w:right="0"/>
        <w:jc w:val="left"/>
        <w:rPr>
          <w:rFonts w:hint="eastAsia"/>
        </w:rPr>
      </w:pPr>
    </w:p>
    <w:p w14:paraId="4EC8B25A">
      <w:pPr>
        <w:pStyle w:val="4"/>
        <w:spacing w:before="0" w:line="336" w:lineRule="exact"/>
        <w:ind w:left="399" w:right="0"/>
        <w:jc w:val="left"/>
        <w:rPr>
          <w:rFonts w:hint="eastAsia"/>
        </w:rPr>
      </w:pPr>
      <w:r>
        <w:rPr>
          <w:rFonts w:hint="eastAsia"/>
        </w:rPr>
        <w:t>The basis of all theological doctrine is experience, and experience is always of the present.</w:t>
      </w:r>
    </w:p>
    <w:p w14:paraId="6F9D8402">
      <w:pPr>
        <w:pStyle w:val="4"/>
        <w:spacing w:before="0" w:line="336" w:lineRule="exact"/>
        <w:ind w:left="399" w:right="0"/>
        <w:jc w:val="left"/>
        <w:rPr>
          <w:rFonts w:hint="eastAsia"/>
        </w:rPr>
      </w:pPr>
      <w:r>
        <w:rPr>
          <w:rFonts w:hint="eastAsia"/>
        </w:rPr>
        <w:t>所有神学教义的基础是经验，而经验总是关乎现在。</w:t>
      </w:r>
    </w:p>
    <w:p w14:paraId="72A288FA">
      <w:pPr>
        <w:pStyle w:val="4"/>
        <w:spacing w:before="0" w:line="336" w:lineRule="exact"/>
        <w:ind w:left="399" w:right="0"/>
        <w:jc w:val="left"/>
        <w:rPr>
          <w:rFonts w:hint="eastAsia"/>
        </w:rPr>
      </w:pPr>
    </w:p>
    <w:p w14:paraId="250C1F25">
      <w:pPr>
        <w:pStyle w:val="4"/>
        <w:spacing w:before="0" w:line="336" w:lineRule="exact"/>
        <w:ind w:left="399" w:right="0"/>
        <w:jc w:val="left"/>
        <w:rPr>
          <w:rFonts w:hint="eastAsia"/>
        </w:rPr>
      </w:pPr>
      <w:r>
        <w:rPr>
          <w:rFonts w:hint="eastAsia"/>
        </w:rPr>
        <w:t>We may have all the experience that is necessary to convince us of the need of reconciliation, without having any opinions about the first man, or the state in which he was created, or the connection between his primitive and our present condition.</w:t>
      </w:r>
    </w:p>
    <w:p w14:paraId="7530B04D">
      <w:pPr>
        <w:pStyle w:val="4"/>
        <w:spacing w:before="0" w:line="336" w:lineRule="exact"/>
        <w:ind w:left="399" w:right="0"/>
        <w:jc w:val="left"/>
        <w:rPr>
          <w:rFonts w:hint="eastAsia"/>
        </w:rPr>
      </w:pPr>
      <w:r>
        <w:rPr>
          <w:rFonts w:hint="eastAsia"/>
        </w:rPr>
        <w:t>我们可能拥有所有必要的经验来使我们确信和好的需要，而无需对第一个人、他被造时的状态、或他的原始状况与我们现今状况之间的联系有任何意见。</w:t>
      </w:r>
    </w:p>
    <w:p w14:paraId="64FDEA76">
      <w:pPr>
        <w:pStyle w:val="4"/>
        <w:spacing w:before="0" w:line="336" w:lineRule="exact"/>
        <w:ind w:left="399" w:right="0"/>
        <w:jc w:val="left"/>
        <w:rPr>
          <w:rFonts w:hint="eastAsia"/>
        </w:rPr>
      </w:pPr>
    </w:p>
    <w:p w14:paraId="0345FE53">
      <w:pPr>
        <w:pStyle w:val="4"/>
        <w:spacing w:before="0" w:line="336" w:lineRule="exact"/>
        <w:ind w:left="399" w:right="0"/>
        <w:jc w:val="left"/>
        <w:rPr>
          <w:rFonts w:hint="eastAsia"/>
        </w:rPr>
      </w:pPr>
      <w:r>
        <w:rPr>
          <w:rFonts w:hint="eastAsia"/>
        </w:rPr>
        <w:t>Our life has its roots in nature, and we can form no conception of a being who originated in any other way; we cannot imagine what it would be to be created in some sense mature, instead of being born and growing into maturity, with all the possible and inevitable mischances of this experience.</w:t>
      </w:r>
    </w:p>
    <w:p w14:paraId="01F09B9F">
      <w:pPr>
        <w:pStyle w:val="4"/>
        <w:spacing w:before="0" w:line="336" w:lineRule="exact"/>
        <w:ind w:left="399" w:right="0"/>
        <w:jc w:val="left"/>
        <w:rPr>
          <w:rFonts w:hint="eastAsia"/>
        </w:rPr>
      </w:pPr>
      <w:r>
        <w:rPr>
          <w:rFonts w:hint="eastAsia"/>
        </w:rPr>
        <w:t>我们的生命根植于自然，我们无法构想一个以任何其他方式起源的存有；我们无法想象，被创造时在某种意义上就是成熟的，而不是出生并成长为成熟，并伴随着此经历中所有可能和不可避免的不幸，会是什么样子。</w:t>
      </w:r>
    </w:p>
    <w:p w14:paraId="4A7A4185">
      <w:pPr>
        <w:pStyle w:val="4"/>
        <w:spacing w:before="0" w:line="336" w:lineRule="exact"/>
        <w:ind w:left="399" w:right="0"/>
        <w:jc w:val="left"/>
        <w:rPr>
          <w:rFonts w:hint="eastAsia"/>
        </w:rPr>
      </w:pPr>
    </w:p>
    <w:p w14:paraId="1B0DE162">
      <w:pPr>
        <w:pStyle w:val="4"/>
        <w:spacing w:before="0" w:line="336" w:lineRule="exact"/>
        <w:ind w:left="399" w:right="0"/>
        <w:jc w:val="left"/>
        <w:rPr>
          <w:rFonts w:hint="eastAsia"/>
        </w:rPr>
      </w:pPr>
      <w:r>
        <w:rPr>
          <w:rFonts w:hint="eastAsia"/>
        </w:rPr>
        <w:t>But when we set our life in the perspective of an all- embracing natural evolution, it does not, in point of fact, lose for conscience its ethical character; it does not cease to need nor to remain capable of redemption.</w:t>
      </w:r>
    </w:p>
    <w:p w14:paraId="5055EECA">
      <w:pPr>
        <w:pStyle w:val="4"/>
        <w:spacing w:before="0" w:line="336" w:lineRule="exact"/>
        <w:ind w:left="399" w:right="0"/>
        <w:jc w:val="left"/>
        <w:rPr>
          <w:rFonts w:hint="eastAsia"/>
        </w:rPr>
      </w:pPr>
      <w:r>
        <w:rPr>
          <w:rFonts w:hint="eastAsia"/>
        </w:rPr>
        <w:t>但当我们把我们的生命置于一个包罗万象的自然进化视角中时，事实上，它对良心而言并未失去其伦理特性；它并未停止需要，也未停止能够被救赎。</w:t>
      </w:r>
    </w:p>
    <w:p w14:paraId="1433D9B3">
      <w:pPr>
        <w:pStyle w:val="4"/>
        <w:spacing w:before="0" w:line="336" w:lineRule="exact"/>
        <w:ind w:left="399" w:right="0"/>
        <w:jc w:val="left"/>
        <w:rPr>
          <w:rFonts w:hint="eastAsia"/>
        </w:rPr>
      </w:pPr>
    </w:p>
    <w:p w14:paraId="157C7FD1">
      <w:pPr>
        <w:pStyle w:val="4"/>
        <w:spacing w:before="0" w:line="336" w:lineRule="exact"/>
        <w:ind w:left="399" w:right="0"/>
        <w:jc w:val="left"/>
        <w:rPr>
          <w:rFonts w:hint="eastAsia"/>
        </w:rPr>
      </w:pPr>
      <w:r>
        <w:rPr>
          <w:rFonts w:hint="eastAsia"/>
        </w:rPr>
        <w:t>Within the lines of the evolutionary process, on the basis of it, we ourselves have fallen, not once but a thousand times.</w:t>
      </w:r>
    </w:p>
    <w:p w14:paraId="2BC8091A">
      <w:pPr>
        <w:pStyle w:val="4"/>
        <w:spacing w:before="0" w:line="336" w:lineRule="exact"/>
        <w:ind w:left="399" w:right="0"/>
        <w:jc w:val="left"/>
        <w:rPr>
          <w:rFonts w:hint="eastAsia"/>
        </w:rPr>
      </w:pPr>
      <w:r>
        <w:rPr>
          <w:rFonts w:hint="eastAsia"/>
        </w:rPr>
        <w:t>在进化过程的框架内，在其基础上，我们自己已经堕落了，不是一次，而是成千上万次。</w:t>
      </w:r>
    </w:p>
    <w:p w14:paraId="09D6E1AF">
      <w:pPr>
        <w:pStyle w:val="4"/>
        <w:spacing w:before="0" w:line="336" w:lineRule="exact"/>
        <w:ind w:left="399" w:right="0"/>
        <w:jc w:val="left"/>
        <w:rPr>
          <w:rFonts w:hint="eastAsia"/>
        </w:rPr>
      </w:pPr>
    </w:p>
    <w:p w14:paraId="46F20F0F">
      <w:pPr>
        <w:pStyle w:val="4"/>
        <w:spacing w:before="0" w:line="336" w:lineRule="exact"/>
        <w:ind w:left="399" w:right="0"/>
        <w:jc w:val="left"/>
        <w:rPr>
          <w:rFonts w:hint="eastAsia"/>
        </w:rPr>
      </w:pPr>
      <w:r>
        <w:rPr>
          <w:rFonts w:hint="eastAsia"/>
        </w:rPr>
        <w:t>The disharmony between our nature and our vocation—between our nature as we know it in our moral consciousness and our calling to live in union and communion with God—is the primary fact from which we have to start; and it is not made more real, more certain, or more intelligible by any speculation about its origin.</w:t>
      </w:r>
    </w:p>
    <w:p w14:paraId="3BC23DB0">
      <w:pPr>
        <w:pStyle w:val="4"/>
        <w:spacing w:before="0" w:line="336" w:lineRule="exact"/>
        <w:ind w:left="399" w:right="0"/>
        <w:jc w:val="left"/>
        <w:rPr>
          <w:rFonts w:hint="eastAsia"/>
        </w:rPr>
      </w:pPr>
      <w:r>
        <w:rPr>
          <w:rFonts w:hint="eastAsia"/>
        </w:rPr>
        <w:t>我们的本性与我们的呼召之间的不和谐——即我们在道德意识中所认识的本性与我们蒙召与神联合相交之间的不和谐——是我们必须出发的首要事实；任何关于其起源的思辨都不能使其变得更真实、更确定或更可理解。</w:t>
      </w:r>
    </w:p>
    <w:p w14:paraId="5EE61E2F">
      <w:pPr>
        <w:pStyle w:val="4"/>
        <w:spacing w:before="0" w:line="336" w:lineRule="exact"/>
        <w:ind w:left="399" w:right="0"/>
        <w:jc w:val="left"/>
        <w:rPr>
          <w:rFonts w:hint="eastAsia"/>
        </w:rPr>
      </w:pPr>
    </w:p>
    <w:p w14:paraId="5C964B72">
      <w:pPr>
        <w:pStyle w:val="4"/>
        <w:spacing w:before="0" w:line="336" w:lineRule="exact"/>
        <w:ind w:left="399" w:right="0"/>
        <w:jc w:val="left"/>
        <w:rPr>
          <w:rFonts w:hint="eastAsia"/>
        </w:rPr>
      </w:pPr>
      <w:r>
        <w:rPr>
          <w:rFonts w:hint="eastAsia"/>
        </w:rPr>
        <w:t>It does not take us an inch further on to say that our present condition is due to the disobedience of our first parents, to the corruption of their nature by the fall, and the transmission of that corrupted nature to their posterity.</w:t>
      </w:r>
    </w:p>
    <w:p w14:paraId="5A087554">
      <w:pPr>
        <w:pStyle w:val="4"/>
        <w:spacing w:before="0" w:line="336" w:lineRule="exact"/>
        <w:ind w:left="399" w:right="0"/>
        <w:jc w:val="left"/>
        <w:rPr>
          <w:rFonts w:hint="eastAsia"/>
        </w:rPr>
      </w:pPr>
      <w:r>
        <w:rPr>
          <w:rFonts w:hint="eastAsia"/>
        </w:rPr>
        <w:t>说我们现在的状况是由于我们始祖的悖逆、他们本性因堕落而败坏、以及那败坏的本性遗传给他们的后代，这对我们毫无助益。</w:t>
      </w:r>
    </w:p>
    <w:p w14:paraId="1AD6A7B6">
      <w:pPr>
        <w:pStyle w:val="4"/>
        <w:spacing w:before="0" w:line="336" w:lineRule="exact"/>
        <w:ind w:left="399" w:right="0"/>
        <w:jc w:val="left"/>
        <w:rPr>
          <w:rFonts w:hint="eastAsia"/>
        </w:rPr>
      </w:pPr>
    </w:p>
    <w:p w14:paraId="6E6E1C7F">
      <w:pPr>
        <w:pStyle w:val="4"/>
        <w:spacing w:before="0" w:line="336" w:lineRule="exact"/>
        <w:ind w:left="399" w:right="0"/>
        <w:jc w:val="left"/>
        <w:rPr>
          <w:rFonts w:hint="eastAsia"/>
        </w:rPr>
      </w:pPr>
      <w:r>
        <w:rPr>
          <w:rFonts w:hint="eastAsia"/>
        </w:rPr>
        <w:t>If this idea seems to be favoured by Paul in Romans 5:12 ff., the other or evolutionary view of all human nature may seem to be supported by the apostle in 1 Cor. 15:44–9.</w:t>
      </w:r>
    </w:p>
    <w:p w14:paraId="14EA1D4B">
      <w:pPr>
        <w:pStyle w:val="4"/>
        <w:spacing w:before="0" w:line="336" w:lineRule="exact"/>
        <w:ind w:left="399" w:right="0"/>
        <w:jc w:val="left"/>
        <w:rPr>
          <w:rFonts w:hint="eastAsia"/>
        </w:rPr>
      </w:pPr>
      <w:r>
        <w:rPr>
          <w:rFonts w:hint="eastAsia"/>
        </w:rPr>
        <w:t>如果这个观念似乎在罗马书5章12节及以后得到保罗的支持，那么另一种或说进化的关于全人类本性的观点，似乎又在哥林多前书15章44-49节得到使徒的支持。</w:t>
      </w:r>
    </w:p>
    <w:p w14:paraId="47DC2B2B">
      <w:pPr>
        <w:pStyle w:val="4"/>
        <w:spacing w:before="0" w:line="336" w:lineRule="exact"/>
        <w:ind w:left="399" w:right="0"/>
        <w:jc w:val="left"/>
        <w:rPr>
          <w:rFonts w:hint="eastAsia"/>
        </w:rPr>
      </w:pPr>
    </w:p>
    <w:p w14:paraId="42C87A95">
      <w:pPr>
        <w:pStyle w:val="4"/>
        <w:spacing w:before="0" w:line="336" w:lineRule="exact"/>
        <w:ind w:left="399" w:right="0"/>
        <w:jc w:val="left"/>
        <w:rPr>
          <w:rFonts w:hint="eastAsia"/>
        </w:rPr>
      </w:pPr>
      <w:r>
        <w:rPr>
          <w:rFonts w:hint="eastAsia"/>
        </w:rPr>
        <w:t>'That is not first which is spiritual, but that which is natural; and afterward that which is spiritual.'</w:t>
      </w:r>
    </w:p>
    <w:p w14:paraId="02430334">
      <w:pPr>
        <w:pStyle w:val="4"/>
        <w:spacing w:before="0" w:line="336" w:lineRule="exact"/>
        <w:ind w:left="399" w:right="0"/>
        <w:jc w:val="left"/>
        <w:rPr>
          <w:rFonts w:hint="eastAsia"/>
        </w:rPr>
      </w:pPr>
      <w:r>
        <w:rPr>
          <w:rFonts w:hint="eastAsia"/>
        </w:rPr>
        <w:t>‘属灵的不在先，属血气的在先；以后才有属灵的。’</w:t>
      </w:r>
    </w:p>
    <w:p w14:paraId="0025B828">
      <w:pPr>
        <w:pStyle w:val="4"/>
        <w:spacing w:before="0" w:line="336" w:lineRule="exact"/>
        <w:ind w:left="399" w:right="0"/>
        <w:jc w:val="left"/>
        <w:rPr>
          <w:rFonts w:hint="eastAsia"/>
        </w:rPr>
      </w:pPr>
    </w:p>
    <w:p w14:paraId="5A9BE1B1">
      <w:pPr>
        <w:pStyle w:val="4"/>
        <w:spacing w:before="0" w:line="336" w:lineRule="exact"/>
        <w:ind w:left="399" w:right="0"/>
        <w:jc w:val="left"/>
        <w:rPr>
          <w:rFonts w:hint="eastAsia"/>
        </w:rPr>
      </w:pPr>
      <w:r>
        <w:rPr>
          <w:rFonts w:hint="eastAsia"/>
        </w:rPr>
        <w:t>The spiritual life emerges from the basis of nature, in constant conflict with it, through experience of temptation, sin, despair, redemption, reconciliation; and there is no other way in which we can effectively think of it.</w:t>
      </w:r>
    </w:p>
    <w:p w14:paraId="17798924">
      <w:pPr>
        <w:pStyle w:val="4"/>
        <w:spacing w:before="0" w:line="336" w:lineRule="exact"/>
        <w:ind w:left="399" w:right="0"/>
        <w:jc w:val="left"/>
        <w:rPr>
          <w:rFonts w:hint="eastAsia"/>
        </w:rPr>
      </w:pPr>
      <w:r>
        <w:rPr>
          <w:rFonts w:hint="eastAsia"/>
        </w:rPr>
        <w:t>属灵的生命是在自然的基础上出现的，与自然不断冲突，通过试探、罪、绝望、救赎、和好的经历而出现；没有其他方式可以让我们有效地思考它。</w:t>
      </w:r>
    </w:p>
    <w:p w14:paraId="6B2A1555">
      <w:pPr>
        <w:pStyle w:val="4"/>
        <w:spacing w:before="0" w:line="336" w:lineRule="exact"/>
        <w:ind w:left="399" w:right="0"/>
        <w:jc w:val="left"/>
        <w:rPr>
          <w:rFonts w:hint="eastAsia"/>
        </w:rPr>
      </w:pPr>
    </w:p>
    <w:p w14:paraId="131C55A5">
      <w:pPr>
        <w:pStyle w:val="4"/>
        <w:spacing w:before="0" w:line="336" w:lineRule="exact"/>
        <w:ind w:left="399" w:right="0"/>
        <w:jc w:val="left"/>
        <w:rPr>
          <w:rFonts w:hint="eastAsia"/>
        </w:rPr>
      </w:pPr>
      <w:r>
        <w:rPr>
          <w:rFonts w:hint="eastAsia"/>
        </w:rPr>
        <w:t>We know immediately and at first hand the only things which are of any consequence: that sin is rooted in our nature so deeply, is so congenital and powerful, that we cannot save ourselves; and on the other hand, that God has made us for Himself, and has never left Himself without a witness in our consciences, so that the possibility and hope of reconciliation are not precluded.</w:t>
      </w:r>
    </w:p>
    <w:p w14:paraId="0B991618">
      <w:pPr>
        <w:pStyle w:val="4"/>
        <w:spacing w:before="0" w:line="336" w:lineRule="exact"/>
        <w:ind w:left="399" w:right="0"/>
        <w:jc w:val="left"/>
        <w:rPr>
          <w:rFonts w:hint="eastAsia"/>
        </w:rPr>
      </w:pPr>
      <w:r>
        <w:rPr>
          <w:rFonts w:hint="eastAsia"/>
        </w:rPr>
        <w:t>我们直接且第一手地知道唯一重要的事：罪如此深地根植于我们的本性中，是如此与生俱来且强大，以至于我们无法自救；另一方面，神为祂自己造了我们，并且从未在我们的良心中不为自己留下见证，因此和好的可能性和希望并未被排除。</w:t>
      </w:r>
    </w:p>
    <w:p w14:paraId="1714A70E">
      <w:pPr>
        <w:pStyle w:val="4"/>
        <w:spacing w:before="0" w:line="336" w:lineRule="exact"/>
        <w:ind w:left="399" w:right="0"/>
        <w:jc w:val="left"/>
        <w:rPr>
          <w:rFonts w:hint="eastAsia"/>
        </w:rPr>
      </w:pPr>
    </w:p>
    <w:p w14:paraId="35666F8F">
      <w:pPr>
        <w:pStyle w:val="4"/>
        <w:spacing w:before="0" w:line="336" w:lineRule="exact"/>
        <w:ind w:left="399" w:right="0"/>
        <w:jc w:val="left"/>
        <w:rPr>
          <w:rFonts w:hint="eastAsia"/>
        </w:rPr>
      </w:pPr>
      <w:r>
        <w:rPr>
          <w:rFonts w:hint="eastAsia"/>
        </w:rPr>
        <w:t>This is far surer and far more important than anything we can find out about Adam, and it is quite independent of it.</w:t>
      </w:r>
    </w:p>
    <w:p w14:paraId="403E2B9B">
      <w:pPr>
        <w:pStyle w:val="4"/>
        <w:spacing w:before="0" w:line="336" w:lineRule="exact"/>
        <w:ind w:left="399" w:right="0"/>
        <w:jc w:val="left"/>
        <w:rPr>
          <w:rFonts w:hint="eastAsia"/>
        </w:rPr>
      </w:pPr>
      <w:r>
        <w:rPr>
          <w:rFonts w:hint="eastAsia"/>
        </w:rPr>
        <w:t>这远比我们能发现的关于亚当的任何事都更确凿、更重要，并且完全独立于它。</w:t>
      </w:r>
    </w:p>
    <w:p w14:paraId="343DB3E1">
      <w:pPr>
        <w:pStyle w:val="4"/>
        <w:spacing w:before="0" w:line="336" w:lineRule="exact"/>
        <w:ind w:left="399" w:right="0"/>
        <w:jc w:val="left"/>
        <w:rPr>
          <w:rFonts w:hint="eastAsia"/>
        </w:rPr>
      </w:pPr>
    </w:p>
    <w:p w14:paraId="2E487CB7">
      <w:pPr>
        <w:pStyle w:val="4"/>
        <w:spacing w:before="0" w:line="336" w:lineRule="exact"/>
        <w:ind w:left="399" w:right="0"/>
        <w:jc w:val="left"/>
        <w:rPr>
          <w:rFonts w:hint="eastAsia"/>
        </w:rPr>
      </w:pPr>
      <w:r>
        <w:rPr>
          <w:rFonts w:hint="eastAsia"/>
        </w:rPr>
        <w:t>What Adam really represents is the unity or solidarity of the human race in sin; and the modern way of expressing this would rather be to say that the unity or solidarity of the human race in sin is involved in the vital organic connection of all men with each other, and in the disproportion which actually appears, in all men who have come to moral responsibility, between what they are and what they know they should be.</w:t>
      </w:r>
    </w:p>
    <w:p w14:paraId="2CC06169">
      <w:pPr>
        <w:pStyle w:val="4"/>
        <w:spacing w:before="0" w:line="336" w:lineRule="exact"/>
        <w:ind w:left="399" w:right="0"/>
        <w:jc w:val="left"/>
        <w:rPr>
          <w:rFonts w:hint="eastAsia"/>
        </w:rPr>
      </w:pPr>
      <w:r>
        <w:rPr>
          <w:rFonts w:hint="eastAsia"/>
        </w:rPr>
        <w:t>亚当真正代表的是人类在罪中的合一或休戚与共；而现代的表达方式则更倾向于说，人类在罪中的合一或休戚与共，是蕴含在所有人彼此之间至关重要的有机联系中，以及在所有已达道德责任感的人身上实际出现的那种，他们所是与他们所知应是之间的不相称中。</w:t>
      </w:r>
    </w:p>
    <w:p w14:paraId="71623E66">
      <w:pPr>
        <w:pStyle w:val="4"/>
        <w:spacing w:before="0" w:line="336" w:lineRule="exact"/>
        <w:ind w:left="399" w:right="0"/>
        <w:jc w:val="left"/>
        <w:rPr>
          <w:rFonts w:hint="eastAsia"/>
        </w:rPr>
      </w:pPr>
    </w:p>
    <w:p w14:paraId="474C6868">
      <w:pPr>
        <w:pStyle w:val="4"/>
        <w:spacing w:before="0" w:line="336" w:lineRule="exact"/>
        <w:ind w:left="399" w:right="0"/>
        <w:jc w:val="left"/>
        <w:rPr>
          <w:rFonts w:hint="eastAsia"/>
        </w:rPr>
      </w:pPr>
      <w:r>
        <w:rPr>
          <w:rFonts w:hint="eastAsia"/>
        </w:rPr>
        <w:t>We cannot say that man's nature is sinful, or that the common sinfulness of human nature is connected with the vital and organic unity of the race, without raising larger and if possible more difficult questions about the relation of the natural to the spiritual world.</w:t>
      </w:r>
    </w:p>
    <w:p w14:paraId="655E63E4">
      <w:pPr>
        <w:pStyle w:val="4"/>
        <w:spacing w:before="0" w:line="336" w:lineRule="exact"/>
        <w:ind w:left="399" w:right="0"/>
        <w:jc w:val="left"/>
        <w:rPr>
          <w:rFonts w:hint="eastAsia"/>
        </w:rPr>
      </w:pPr>
      <w:r>
        <w:rPr>
          <w:rFonts w:hint="eastAsia"/>
        </w:rPr>
        <w:t>我们不能说人的本性是有罪的，或者说人性的普遍罪性与种族的生命和有机统一有关，而不引起关于自然世界与属灵世界关系的更大、可能也更困难的问题。</w:t>
      </w:r>
    </w:p>
    <w:p w14:paraId="20D9C784">
      <w:pPr>
        <w:pStyle w:val="4"/>
        <w:spacing w:before="0" w:line="336" w:lineRule="exact"/>
        <w:ind w:left="399" w:right="0"/>
        <w:jc w:val="left"/>
        <w:rPr>
          <w:rFonts w:hint="eastAsia"/>
        </w:rPr>
      </w:pPr>
    </w:p>
    <w:p w14:paraId="1370DE08">
      <w:pPr>
        <w:pStyle w:val="4"/>
        <w:spacing w:before="0" w:line="336" w:lineRule="exact"/>
        <w:ind w:left="399" w:right="0"/>
        <w:jc w:val="left"/>
        <w:rPr>
          <w:rFonts w:hint="eastAsia"/>
        </w:rPr>
      </w:pPr>
      <w:r>
        <w:rPr>
          <w:rFonts w:hint="eastAsia"/>
        </w:rPr>
        <w:t>And these ulterior questions, as it happens, have played a large part in the discussion of the Christian doctrine of reconciliation.</w:t>
      </w:r>
    </w:p>
    <w:p w14:paraId="503F690F">
      <w:pPr>
        <w:pStyle w:val="4"/>
        <w:spacing w:before="0" w:line="336" w:lineRule="exact"/>
        <w:ind w:left="399" w:right="0"/>
        <w:jc w:val="left"/>
        <w:rPr>
          <w:rFonts w:hint="eastAsia"/>
        </w:rPr>
      </w:pPr>
      <w:r>
        <w:rPr>
          <w:rFonts w:hint="eastAsia"/>
        </w:rPr>
        <w:t>而这些更深层的问题，恰好在基督教和好教义的讨论中扮演了重要角色。</w:t>
      </w:r>
    </w:p>
    <w:p w14:paraId="306C2FAE">
      <w:pPr>
        <w:pStyle w:val="4"/>
        <w:spacing w:before="0" w:line="336" w:lineRule="exact"/>
        <w:ind w:left="399" w:right="0"/>
        <w:jc w:val="left"/>
        <w:rPr>
          <w:rFonts w:hint="eastAsia"/>
        </w:rPr>
      </w:pPr>
    </w:p>
    <w:p w14:paraId="49A46B58">
      <w:pPr>
        <w:pStyle w:val="4"/>
        <w:spacing w:before="0" w:line="336" w:lineRule="exact"/>
        <w:ind w:left="399" w:right="0"/>
        <w:jc w:val="left"/>
        <w:rPr>
          <w:rFonts w:hint="eastAsia"/>
        </w:rPr>
      </w:pPr>
      <w:r>
        <w:rPr>
          <w:rFonts w:hint="eastAsia"/>
        </w:rPr>
        <w:t>Probably the most widespread idea about the relation of the natural to the spiritual world is that which simply contrasts them.</w:t>
      </w:r>
    </w:p>
    <w:p w14:paraId="0D41391D">
      <w:pPr>
        <w:pStyle w:val="4"/>
        <w:spacing w:before="0" w:line="336" w:lineRule="exact"/>
        <w:ind w:left="399" w:right="0"/>
        <w:jc w:val="left"/>
        <w:rPr>
          <w:rFonts w:hint="eastAsia"/>
        </w:rPr>
      </w:pPr>
      <w:r>
        <w:rPr>
          <w:rFonts w:hint="eastAsia"/>
        </w:rPr>
        <w:t>或许，关于自然世界与属灵世界关系最普遍的观念，就是将它们简单地对立起来。</w:t>
      </w:r>
    </w:p>
    <w:p w14:paraId="355C7FC5">
      <w:pPr>
        <w:pStyle w:val="4"/>
        <w:spacing w:before="0" w:line="336" w:lineRule="exact"/>
        <w:ind w:left="399" w:right="0"/>
        <w:jc w:val="left"/>
        <w:rPr>
          <w:rFonts w:hint="eastAsia"/>
        </w:rPr>
      </w:pPr>
    </w:p>
    <w:p w14:paraId="4D8854DA">
      <w:pPr>
        <w:pStyle w:val="4"/>
        <w:spacing w:before="0" w:line="336" w:lineRule="exact"/>
        <w:ind w:left="399" w:right="0"/>
        <w:jc w:val="left"/>
        <w:rPr>
          <w:rFonts w:hint="eastAsia"/>
        </w:rPr>
      </w:pPr>
      <w:r>
        <w:rPr>
          <w:rFonts w:hint="eastAsia"/>
        </w:rPr>
        <w:t>They are realities which stand apart, which do not interpenetrate, which are simply neutral to each other.</w:t>
      </w:r>
    </w:p>
    <w:p w14:paraId="34CB9315">
      <w:pPr>
        <w:pStyle w:val="4"/>
        <w:spacing w:before="0" w:line="336" w:lineRule="exact"/>
        <w:ind w:left="399" w:right="0"/>
        <w:jc w:val="left"/>
        <w:rPr>
          <w:rFonts w:hint="eastAsia"/>
        </w:rPr>
      </w:pPr>
      <w:r>
        <w:rPr>
          <w:rFonts w:hint="eastAsia"/>
        </w:rPr>
        <w:t>它们是各自独立的现实，互不渗透，彼此之间完全中立。</w:t>
      </w:r>
    </w:p>
    <w:p w14:paraId="1CA319C1">
      <w:pPr>
        <w:pStyle w:val="4"/>
        <w:spacing w:before="0" w:line="336" w:lineRule="exact"/>
        <w:ind w:left="399" w:right="0"/>
        <w:jc w:val="left"/>
        <w:rPr>
          <w:rFonts w:hint="eastAsia"/>
        </w:rPr>
      </w:pPr>
    </w:p>
    <w:p w14:paraId="2A7AB6FF">
      <w:pPr>
        <w:pStyle w:val="4"/>
        <w:spacing w:before="0" w:line="336" w:lineRule="exact"/>
        <w:ind w:left="399" w:right="0"/>
        <w:jc w:val="left"/>
        <w:rPr>
          <w:rFonts w:hint="eastAsia"/>
        </w:rPr>
      </w:pPr>
      <w:r>
        <w:rPr>
          <w:rFonts w:hint="eastAsia"/>
        </w:rPr>
        <w:t>At the utmost, nature is the stage on which the moral life is transacted.</w:t>
      </w:r>
    </w:p>
    <w:p w14:paraId="25920E38">
      <w:pPr>
        <w:pStyle w:val="4"/>
        <w:spacing w:before="0" w:line="336" w:lineRule="exact"/>
        <w:ind w:left="399" w:right="0"/>
        <w:jc w:val="left"/>
        <w:rPr>
          <w:rFonts w:hint="eastAsia"/>
        </w:rPr>
      </w:pPr>
      <w:r>
        <w:rPr>
          <w:rFonts w:hint="eastAsia"/>
        </w:rPr>
        <w:t>充其量，自然是道德生活上演的舞台。</w:t>
      </w:r>
    </w:p>
    <w:p w14:paraId="03851657">
      <w:pPr>
        <w:pStyle w:val="4"/>
        <w:spacing w:before="0" w:line="336" w:lineRule="exact"/>
        <w:ind w:left="399" w:right="0"/>
        <w:jc w:val="left"/>
        <w:rPr>
          <w:rFonts w:hint="eastAsia"/>
        </w:rPr>
      </w:pPr>
    </w:p>
    <w:p w14:paraId="64D583D0">
      <w:pPr>
        <w:pStyle w:val="4"/>
        <w:spacing w:before="0" w:line="336" w:lineRule="exact"/>
        <w:ind w:left="399" w:right="0"/>
        <w:jc w:val="left"/>
        <w:rPr>
          <w:rFonts w:hint="eastAsia"/>
        </w:rPr>
      </w:pPr>
      <w:r>
        <w:rPr>
          <w:rFonts w:hint="eastAsia"/>
        </w:rPr>
        <w:t>But it is quite indifferent to the quality of that life.</w:t>
      </w:r>
    </w:p>
    <w:p w14:paraId="2BD59237">
      <w:pPr>
        <w:pStyle w:val="4"/>
        <w:spacing w:before="0" w:line="336" w:lineRule="exact"/>
        <w:ind w:left="399" w:right="0"/>
        <w:jc w:val="left"/>
        <w:rPr>
          <w:rFonts w:hint="eastAsia"/>
        </w:rPr>
      </w:pPr>
      <w:r>
        <w:rPr>
          <w:rFonts w:hint="eastAsia"/>
        </w:rPr>
        <w:t>但它对那生活的质量是完全漠不关心的。</w:t>
      </w:r>
    </w:p>
    <w:p w14:paraId="0C54E9A0">
      <w:pPr>
        <w:pStyle w:val="4"/>
        <w:spacing w:before="0" w:line="336" w:lineRule="exact"/>
        <w:ind w:left="399" w:right="0"/>
        <w:jc w:val="left"/>
        <w:rPr>
          <w:rFonts w:hint="eastAsia"/>
        </w:rPr>
      </w:pPr>
    </w:p>
    <w:p w14:paraId="7EA80FE4">
      <w:pPr>
        <w:pStyle w:val="4"/>
        <w:spacing w:before="0" w:line="336" w:lineRule="exact"/>
        <w:ind w:left="399" w:right="0"/>
        <w:jc w:val="left"/>
        <w:rPr>
          <w:rFonts w:hint="eastAsia"/>
        </w:rPr>
      </w:pPr>
      <w:r>
        <w:rPr>
          <w:rFonts w:hint="eastAsia"/>
        </w:rPr>
        <w:t>The laws of nature are the same for the good man as for the bad; the flood drowns them both, and the lightning does not go out of the way of either.</w:t>
      </w:r>
    </w:p>
    <w:p w14:paraId="1913B2EB">
      <w:pPr>
        <w:pStyle w:val="4"/>
        <w:spacing w:before="0" w:line="336" w:lineRule="exact"/>
        <w:ind w:left="399" w:right="0"/>
        <w:jc w:val="left"/>
        <w:rPr>
          <w:rFonts w:hint="eastAsia"/>
        </w:rPr>
      </w:pPr>
      <w:r>
        <w:rPr>
          <w:rFonts w:hint="eastAsia"/>
        </w:rPr>
        <w:t>自然法对善人与恶人是一样的；洪水会淹没他们两人，闪电也不会为任何一方让路。</w:t>
      </w:r>
    </w:p>
    <w:p w14:paraId="68791F84">
      <w:pPr>
        <w:pStyle w:val="4"/>
        <w:spacing w:before="0" w:line="336" w:lineRule="exact"/>
        <w:ind w:left="399" w:right="0"/>
        <w:jc w:val="left"/>
        <w:rPr>
          <w:rFonts w:hint="eastAsia"/>
        </w:rPr>
      </w:pPr>
    </w:p>
    <w:p w14:paraId="2BAA4A52">
      <w:pPr>
        <w:pStyle w:val="4"/>
        <w:spacing w:before="0" w:line="336" w:lineRule="exact"/>
        <w:ind w:left="399" w:right="0"/>
        <w:jc w:val="left"/>
        <w:rPr>
          <w:rFonts w:hint="eastAsia"/>
        </w:rPr>
      </w:pPr>
      <w:r>
        <w:rPr>
          <w:rFonts w:hint="eastAsia"/>
        </w:rPr>
        <w:t>It is even argued that this moral neutrality of nature is necessary to protect the integrity of the moral life.</w:t>
      </w:r>
    </w:p>
    <w:p w14:paraId="76B89B1C">
      <w:pPr>
        <w:pStyle w:val="4"/>
        <w:spacing w:before="0" w:line="336" w:lineRule="exact"/>
        <w:ind w:left="399" w:right="0"/>
        <w:jc w:val="left"/>
        <w:rPr>
          <w:rFonts w:hint="eastAsia"/>
        </w:rPr>
      </w:pPr>
      <w:r>
        <w:rPr>
          <w:rFonts w:hint="eastAsia"/>
        </w:rPr>
        <w:t>甚至有人论证说，自然的这种道德中立性，对于保护道德生活的完整性是必要的。</w:t>
      </w:r>
    </w:p>
    <w:p w14:paraId="570EA25B">
      <w:pPr>
        <w:pStyle w:val="4"/>
        <w:spacing w:before="0" w:line="336" w:lineRule="exact"/>
        <w:ind w:left="399" w:right="0"/>
        <w:jc w:val="left"/>
        <w:rPr>
          <w:rFonts w:hint="eastAsia"/>
        </w:rPr>
      </w:pPr>
    </w:p>
    <w:p w14:paraId="2D81D3CE">
      <w:pPr>
        <w:pStyle w:val="4"/>
        <w:spacing w:before="0" w:line="336" w:lineRule="exact"/>
        <w:ind w:left="399" w:right="0"/>
        <w:jc w:val="left"/>
        <w:rPr>
          <w:rFonts w:hint="eastAsia"/>
        </w:rPr>
      </w:pPr>
      <w:r>
        <w:rPr>
          <w:rFonts w:hint="eastAsia"/>
        </w:rPr>
        <w:t>If nature immediately sided with virtue and opposed vice, if she did poetic justice on her stage at every turn, disinterested goodness would be impossible; man would never be able to prove that they loved righteousness for its own sake.</w:t>
      </w:r>
    </w:p>
    <w:p w14:paraId="39BA793D">
      <w:pPr>
        <w:pStyle w:val="4"/>
        <w:spacing w:before="0" w:line="336" w:lineRule="exact"/>
        <w:ind w:left="399" w:right="0"/>
        <w:jc w:val="left"/>
        <w:rPr>
          <w:rFonts w:hint="eastAsia"/>
        </w:rPr>
      </w:pPr>
      <w:r>
        <w:rPr>
          <w:rFonts w:hint="eastAsia"/>
        </w:rPr>
        <w:t>如果自然立即站在美德一边，反对邪恶，如果她时时刻刻在她的舞台上施行诗意的正义，那么无私的良善将是不可能的；人将永远无法证明他们是为义而爱义。</w:t>
      </w:r>
    </w:p>
    <w:p w14:paraId="79B31151">
      <w:pPr>
        <w:pStyle w:val="4"/>
        <w:spacing w:before="0" w:line="336" w:lineRule="exact"/>
        <w:ind w:left="399" w:right="0"/>
        <w:jc w:val="left"/>
        <w:rPr>
          <w:rFonts w:hint="eastAsia"/>
        </w:rPr>
      </w:pPr>
    </w:p>
    <w:p w14:paraId="65B4F76B">
      <w:pPr>
        <w:pStyle w:val="4"/>
        <w:spacing w:before="0" w:line="336" w:lineRule="exact"/>
        <w:ind w:left="399" w:right="0"/>
        <w:jc w:val="left"/>
        <w:rPr>
          <w:rFonts w:hint="eastAsia"/>
        </w:rPr>
      </w:pPr>
      <w:r>
        <w:rPr>
          <w:rFonts w:hint="eastAsia"/>
        </w:rPr>
        <w:t>Without disputing the amount of truth there is in this view, it is apparent from what has been already said, that it is not equal to the depth and subtlety of the facts.</w:t>
      </w:r>
    </w:p>
    <w:p w14:paraId="2F433894">
      <w:pPr>
        <w:pStyle w:val="4"/>
        <w:spacing w:before="0" w:line="336" w:lineRule="exact"/>
        <w:ind w:left="399" w:right="0"/>
        <w:jc w:val="left"/>
        <w:rPr>
          <w:rFonts w:hint="eastAsia"/>
        </w:rPr>
      </w:pPr>
      <w:r>
        <w:rPr>
          <w:rFonts w:hint="eastAsia"/>
        </w:rPr>
        <w:t>在不争辩此观点中所含真理的多寡的情况下，从已经说过的话中可以明显看出，它不足以涵盖事实的深度和微妙之处。</w:t>
      </w:r>
    </w:p>
    <w:p w14:paraId="433B25E2">
      <w:pPr>
        <w:pStyle w:val="4"/>
        <w:spacing w:before="0" w:line="336" w:lineRule="exact"/>
        <w:ind w:left="399" w:right="0"/>
        <w:jc w:val="left"/>
        <w:rPr>
          <w:rFonts w:hint="eastAsia"/>
        </w:rPr>
      </w:pPr>
    </w:p>
    <w:p w14:paraId="2EFF3D3E">
      <w:pPr>
        <w:pStyle w:val="4"/>
        <w:spacing w:before="0" w:line="336" w:lineRule="exact"/>
        <w:ind w:left="399" w:right="0"/>
        <w:jc w:val="left"/>
        <w:rPr>
          <w:rFonts w:hint="eastAsia"/>
        </w:rPr>
      </w:pPr>
      <w:r>
        <w:rPr>
          <w:rFonts w:hint="eastAsia"/>
        </w:rPr>
        <w:t>Nature is not merely the stage of the moral life, but in some sense its soil.</w:t>
      </w:r>
    </w:p>
    <w:p w14:paraId="3BDF2E71">
      <w:pPr>
        <w:pStyle w:val="4"/>
        <w:spacing w:before="0" w:line="336" w:lineRule="exact"/>
        <w:ind w:left="399" w:right="0"/>
        <w:jc w:val="left"/>
        <w:rPr>
          <w:rFonts w:hint="eastAsia"/>
        </w:rPr>
      </w:pPr>
      <w:r>
        <w:rPr>
          <w:rFonts w:hint="eastAsia"/>
        </w:rPr>
        <w:t>自然不仅是道德生活的舞台，在某种意义上，也是其土壤。</w:t>
      </w:r>
    </w:p>
    <w:p w14:paraId="6F2D5174">
      <w:pPr>
        <w:pStyle w:val="4"/>
        <w:spacing w:before="0" w:line="336" w:lineRule="exact"/>
        <w:ind w:left="399" w:right="0"/>
        <w:jc w:val="left"/>
        <w:rPr>
          <w:rFonts w:hint="eastAsia"/>
        </w:rPr>
      </w:pPr>
    </w:p>
    <w:p w14:paraId="5B1A645D">
      <w:pPr>
        <w:pStyle w:val="4"/>
        <w:spacing w:before="0" w:line="336" w:lineRule="exact"/>
        <w:ind w:left="399" w:right="0"/>
        <w:jc w:val="left"/>
        <w:rPr>
          <w:rFonts w:hint="eastAsia"/>
        </w:rPr>
      </w:pPr>
      <w:r>
        <w:rPr>
          <w:rFonts w:hint="eastAsia"/>
        </w:rPr>
        <w:t>The moral life is not merely transacted in the face of nature, it is rooted in it, and grows up in profound and vital relations to it.</w:t>
      </w:r>
    </w:p>
    <w:p w14:paraId="18EDDA44">
      <w:pPr>
        <w:pStyle w:val="4"/>
        <w:spacing w:before="0" w:line="336" w:lineRule="exact"/>
        <w:ind w:left="399" w:right="0"/>
        <w:jc w:val="left"/>
        <w:rPr>
          <w:rFonts w:hint="eastAsia"/>
        </w:rPr>
      </w:pPr>
      <w:r>
        <w:rPr>
          <w:rFonts w:hint="eastAsia"/>
        </w:rPr>
        <w:t>道德生活不仅是在自然面前进行的，它是根植于自然之中，并在与自然的深刻而重要的关系中成长起来的。</w:t>
      </w:r>
    </w:p>
    <w:p w14:paraId="314E7628">
      <w:pPr>
        <w:pStyle w:val="4"/>
        <w:spacing w:before="0" w:line="336" w:lineRule="exact"/>
        <w:ind w:left="399" w:right="0"/>
        <w:jc w:val="left"/>
        <w:rPr>
          <w:rFonts w:hint="eastAsia"/>
        </w:rPr>
      </w:pPr>
    </w:p>
    <w:p w14:paraId="54ED38EE">
      <w:pPr>
        <w:pStyle w:val="4"/>
        <w:spacing w:before="0" w:line="336" w:lineRule="exact"/>
        <w:ind w:left="399" w:right="0"/>
        <w:jc w:val="left"/>
        <w:rPr>
          <w:rFonts w:hint="eastAsia"/>
        </w:rPr>
      </w:pPr>
      <w:r>
        <w:rPr>
          <w:rFonts w:hint="eastAsia"/>
        </w:rPr>
        <w:t>The nature which is absolutely separated from the spiritual life—which does nothing but confront it in serene or scornful impartiality—is not the real nature in which we live and move and have our being; it is one of the abstractions which physical science constructs for its own convenience, but which are apt to mislead rather than enlighten in philosophy or theology.</w:t>
      </w:r>
    </w:p>
    <w:p w14:paraId="06D5F777">
      <w:pPr>
        <w:pStyle w:val="4"/>
        <w:spacing w:before="0" w:line="336" w:lineRule="exact"/>
        <w:ind w:left="399" w:right="0"/>
        <w:jc w:val="left"/>
        <w:rPr>
          <w:rFonts w:hint="eastAsia"/>
        </w:rPr>
      </w:pPr>
      <w:r>
        <w:rPr>
          <w:rFonts w:hint="eastAsia"/>
        </w:rPr>
        <w:t>那个与属灵生命绝对分离的自然——它什么也不做，只是以平静或轻蔑的公正来面对它——并非我们生活、行动和存在的真实自然；它是物理科学为自身方便而构建的抽象概念之一，但在哲学或神学中，这些概念往往会误导而非启迪。</w:t>
      </w:r>
    </w:p>
    <w:p w14:paraId="0CCAF36E">
      <w:pPr>
        <w:pStyle w:val="4"/>
        <w:spacing w:before="0" w:line="336" w:lineRule="exact"/>
        <w:ind w:left="399" w:right="0"/>
        <w:jc w:val="left"/>
        <w:rPr>
          <w:rFonts w:hint="eastAsia"/>
        </w:rPr>
      </w:pPr>
    </w:p>
    <w:p w14:paraId="3BAF2945">
      <w:pPr>
        <w:pStyle w:val="4"/>
        <w:spacing w:before="0" w:line="336" w:lineRule="exact"/>
        <w:ind w:left="399" w:right="0"/>
        <w:jc w:val="left"/>
        <w:rPr>
          <w:rFonts w:hint="eastAsia"/>
        </w:rPr>
      </w:pPr>
      <w:r>
        <w:rPr>
          <w:rFonts w:hint="eastAsia"/>
        </w:rPr>
        <w:t>The only real nature is that to which we and our spiritual experiences are virtually related, and our problem is not to acquiesce in the idea of the ethical neutrality of nature—not to regard it as an ethical ἄπειρον or indeterminate quantity—but to see in it, in the last resort, the manifestation, the organ, the ally of God.</w:t>
      </w:r>
    </w:p>
    <w:p w14:paraId="6F79461F">
      <w:pPr>
        <w:pStyle w:val="4"/>
        <w:spacing w:before="0" w:line="336" w:lineRule="exact"/>
        <w:ind w:left="399" w:right="0"/>
        <w:jc w:val="left"/>
        <w:rPr>
          <w:rFonts w:hint="eastAsia"/>
        </w:rPr>
      </w:pPr>
      <w:r>
        <w:rPr>
          <w:rFonts w:hint="eastAsia"/>
        </w:rPr>
        <w:t>唯一真实的自然，是我们和我们的属灵经历与之有实质关联的那个自然，我们的问题不在于默许自然在伦理上的中立性观念——不将其视为伦理上的ἄπειρον或不确定量——而是在其中，归根结底，看到神的彰显、器官和盟友。</w:t>
      </w:r>
    </w:p>
    <w:p w14:paraId="6F5A54A1">
      <w:pPr>
        <w:pStyle w:val="4"/>
        <w:spacing w:before="0" w:line="336" w:lineRule="exact"/>
        <w:ind w:left="399" w:right="0"/>
        <w:jc w:val="left"/>
        <w:rPr>
          <w:rFonts w:hint="eastAsia"/>
        </w:rPr>
      </w:pPr>
    </w:p>
    <w:p w14:paraId="1481AD4C">
      <w:pPr>
        <w:pStyle w:val="4"/>
        <w:spacing w:before="0" w:line="336" w:lineRule="exact"/>
        <w:ind w:left="399" w:right="0"/>
        <w:jc w:val="left"/>
        <w:rPr>
          <w:rFonts w:hint="eastAsia"/>
        </w:rPr>
      </w:pPr>
      <w:r>
        <w:rPr>
          <w:rFonts w:hint="eastAsia"/>
        </w:rPr>
        <w:t>It is not a hasty assumption but a more profound truth which views the world in this light.</w:t>
      </w:r>
    </w:p>
    <w:p w14:paraId="233635AC">
      <w:pPr>
        <w:pStyle w:val="4"/>
        <w:spacing w:before="0" w:line="336" w:lineRule="exact"/>
        <w:ind w:left="399" w:right="0"/>
        <w:jc w:val="left"/>
        <w:rPr>
          <w:rFonts w:hint="eastAsia"/>
        </w:rPr>
      </w:pPr>
      <w:r>
        <w:rPr>
          <w:rFonts w:hint="eastAsia"/>
        </w:rPr>
        <w:t>以此眼光看待世界，并非仓促的假设，而是一个更深刻的真理。</w:t>
      </w:r>
    </w:p>
    <w:p w14:paraId="0ACB38F5">
      <w:pPr>
        <w:pStyle w:val="4"/>
        <w:spacing w:before="0" w:line="336" w:lineRule="exact"/>
        <w:ind w:left="399" w:right="0"/>
        <w:jc w:val="left"/>
        <w:rPr>
          <w:rFonts w:hint="eastAsia"/>
        </w:rPr>
      </w:pPr>
    </w:p>
    <w:p w14:paraId="3D19A3F3">
      <w:pPr>
        <w:pStyle w:val="4"/>
        <w:spacing w:before="0" w:line="336" w:lineRule="exact"/>
        <w:ind w:left="399" w:right="0"/>
        <w:jc w:val="left"/>
        <w:rPr>
          <w:rFonts w:hint="eastAsia"/>
        </w:rPr>
      </w:pPr>
      <w:r>
        <w:rPr>
          <w:rFonts w:hint="eastAsia"/>
        </w:rPr>
        <w:t>The universe is a system of things in which good can be planted and in which it will bear fruit; it is also a system of things in which there is a ceaseless and unrelenting reaction against evil.</w:t>
      </w:r>
    </w:p>
    <w:p w14:paraId="0DD5E0A2">
      <w:pPr>
        <w:pStyle w:val="4"/>
        <w:spacing w:before="0" w:line="336" w:lineRule="exact"/>
        <w:ind w:left="399" w:right="0"/>
        <w:jc w:val="left"/>
        <w:rPr>
          <w:rFonts w:hint="eastAsia"/>
        </w:rPr>
      </w:pPr>
      <w:r>
        <w:rPr>
          <w:rFonts w:hint="eastAsia"/>
        </w:rPr>
        <w:t>宇宙是一个可以播种善并结出果实的体系；它也是一个对恶有持续不懈反应的体系。</w:t>
      </w:r>
    </w:p>
    <w:p w14:paraId="3217EB71">
      <w:pPr>
        <w:pStyle w:val="4"/>
        <w:spacing w:before="0" w:line="336" w:lineRule="exact"/>
        <w:ind w:left="399" w:right="0"/>
        <w:jc w:val="left"/>
        <w:rPr>
          <w:rFonts w:hint="eastAsia"/>
        </w:rPr>
      </w:pPr>
    </w:p>
    <w:p w14:paraId="6225B3C7">
      <w:pPr>
        <w:pStyle w:val="4"/>
        <w:spacing w:before="0" w:line="336" w:lineRule="exact"/>
        <w:ind w:left="399" w:right="0"/>
        <w:jc w:val="left"/>
        <w:rPr>
          <w:rFonts w:hint="eastAsia"/>
        </w:rPr>
      </w:pPr>
      <w:r>
        <w:rPr>
          <w:rFonts w:hint="eastAsia"/>
        </w:rPr>
        <w:t>This view of nature is vital both to the doctrine of sin and to that of reconciliation.</w:t>
      </w:r>
    </w:p>
    <w:p w14:paraId="225BD15A">
      <w:pPr>
        <w:pStyle w:val="4"/>
        <w:spacing w:before="0" w:line="336" w:lineRule="exact"/>
        <w:ind w:left="399" w:right="0"/>
        <w:jc w:val="left"/>
        <w:rPr>
          <w:rFonts w:hint="eastAsia"/>
        </w:rPr>
      </w:pPr>
      <w:r>
        <w:rPr>
          <w:rFonts w:hint="eastAsia"/>
        </w:rPr>
        <w:t>这种对自然的看法，对罪的教义和和好的教义都至关重要。</w:t>
      </w:r>
    </w:p>
    <w:p w14:paraId="31F5263B">
      <w:pPr>
        <w:pStyle w:val="4"/>
        <w:spacing w:before="0" w:line="336" w:lineRule="exact"/>
        <w:ind w:left="399" w:right="0"/>
        <w:jc w:val="left"/>
        <w:rPr>
          <w:rFonts w:hint="eastAsia"/>
        </w:rPr>
      </w:pPr>
    </w:p>
    <w:p w14:paraId="39E5EC75">
      <w:pPr>
        <w:pStyle w:val="4"/>
        <w:spacing w:before="0" w:line="336" w:lineRule="exact"/>
        <w:ind w:left="399" w:right="0"/>
        <w:jc w:val="left"/>
        <w:rPr>
          <w:rFonts w:hint="eastAsia"/>
        </w:rPr>
      </w:pPr>
      <w:r>
        <w:rPr>
          <w:rFonts w:hint="eastAsia"/>
        </w:rPr>
        <w:t>The natural and the spiritual worlds interpenetrate.</w:t>
      </w:r>
    </w:p>
    <w:p w14:paraId="168CDA79">
      <w:pPr>
        <w:pStyle w:val="4"/>
        <w:spacing w:before="0" w:line="336" w:lineRule="exact"/>
        <w:ind w:left="399" w:right="0"/>
        <w:jc w:val="left"/>
        <w:rPr>
          <w:rFonts w:hint="eastAsia"/>
        </w:rPr>
      </w:pPr>
      <w:r>
        <w:rPr>
          <w:rFonts w:hint="eastAsia"/>
        </w:rPr>
        <w:t>自然世界与属灵世界相互渗透。</w:t>
      </w:r>
    </w:p>
    <w:p w14:paraId="3238E952">
      <w:pPr>
        <w:pStyle w:val="4"/>
        <w:spacing w:before="0" w:line="336" w:lineRule="exact"/>
        <w:ind w:left="399" w:right="0"/>
        <w:jc w:val="left"/>
        <w:rPr>
          <w:rFonts w:hint="eastAsia"/>
        </w:rPr>
      </w:pPr>
    </w:p>
    <w:p w14:paraId="3AAC08F3">
      <w:pPr>
        <w:pStyle w:val="4"/>
        <w:spacing w:before="0" w:line="336" w:lineRule="exact"/>
        <w:ind w:left="399" w:right="0"/>
        <w:jc w:val="left"/>
        <w:rPr>
          <w:rFonts w:hint="eastAsia"/>
        </w:rPr>
      </w:pPr>
      <w:r>
        <w:rPr>
          <w:rFonts w:hint="eastAsia"/>
        </w:rPr>
        <w:t>The sense of their interpenetration comes out in the last words of which man is capable with regard either to good or evil.</w:t>
      </w:r>
    </w:p>
    <w:p w14:paraId="2C6DAC42">
      <w:pPr>
        <w:pStyle w:val="4"/>
        <w:spacing w:before="0" w:line="336" w:lineRule="exact"/>
        <w:ind w:left="399" w:right="0"/>
        <w:jc w:val="left"/>
        <w:rPr>
          <w:rFonts w:hint="eastAsia"/>
        </w:rPr>
      </w:pPr>
      <w:r>
        <w:rPr>
          <w:rFonts w:hint="eastAsia"/>
        </w:rPr>
        <w:t>它们相互渗透的感觉，在人关于善或恶所能说出的最终话语中显现出来。</w:t>
      </w:r>
    </w:p>
    <w:p w14:paraId="46CA91DC">
      <w:pPr>
        <w:pStyle w:val="4"/>
        <w:spacing w:before="0" w:line="336" w:lineRule="exact"/>
        <w:ind w:left="399" w:right="0"/>
        <w:jc w:val="left"/>
        <w:rPr>
          <w:rFonts w:hint="eastAsia"/>
        </w:rPr>
      </w:pPr>
    </w:p>
    <w:p w14:paraId="6850060E">
      <w:pPr>
        <w:pStyle w:val="4"/>
        <w:spacing w:before="0" w:line="336" w:lineRule="exact"/>
        <w:ind w:left="399" w:right="0"/>
        <w:jc w:val="left"/>
        <w:rPr>
          <w:rFonts w:hint="eastAsia"/>
        </w:rPr>
      </w:pPr>
      <w:r>
        <w:rPr>
          <w:rFonts w:hint="eastAsia"/>
        </w:rPr>
        <w:t>It is poignant and profound in the most solemn words of Scripture about sin—the wages of sin is death.</w:t>
      </w:r>
    </w:p>
    <w:p w14:paraId="22AED5E6">
      <w:pPr>
        <w:pStyle w:val="4"/>
        <w:spacing w:before="0" w:line="336" w:lineRule="exact"/>
        <w:ind w:left="399" w:right="0"/>
        <w:jc w:val="left"/>
        <w:rPr>
          <w:rFonts w:hint="eastAsia"/>
        </w:rPr>
      </w:pPr>
      <w:r>
        <w:rPr>
          <w:rFonts w:hint="eastAsia"/>
        </w:rPr>
        <w:t>在圣经关于罪的最庄严的话语中——罪的工价乃是死——它是辛酸而深刻的。</w:t>
      </w:r>
    </w:p>
    <w:p w14:paraId="48B8AF99">
      <w:pPr>
        <w:pStyle w:val="4"/>
        <w:spacing w:before="0" w:line="336" w:lineRule="exact"/>
        <w:ind w:left="399" w:right="0"/>
        <w:jc w:val="left"/>
        <w:rPr>
          <w:rFonts w:hint="eastAsia"/>
        </w:rPr>
      </w:pPr>
    </w:p>
    <w:p w14:paraId="7F47AB27">
      <w:pPr>
        <w:pStyle w:val="4"/>
        <w:spacing w:before="0" w:line="336" w:lineRule="exact"/>
        <w:ind w:left="399" w:right="0"/>
        <w:jc w:val="left"/>
        <w:rPr>
          <w:rFonts w:hint="eastAsia"/>
        </w:rPr>
      </w:pPr>
      <w:r>
        <w:rPr>
          <w:rFonts w:hint="eastAsia"/>
        </w:rPr>
        <w:t>It is equally poignant and profound in the sublime words of the Ode to Duty:—</w:t>
      </w:r>
    </w:p>
    <w:p w14:paraId="58837E88">
      <w:pPr>
        <w:pStyle w:val="4"/>
        <w:spacing w:before="0" w:line="336" w:lineRule="exact"/>
        <w:ind w:left="399" w:right="0"/>
        <w:jc w:val="left"/>
        <w:rPr>
          <w:rFonts w:hint="eastAsia"/>
        </w:rPr>
      </w:pPr>
      <w:r>
        <w:rPr>
          <w:rFonts w:hint="eastAsia"/>
        </w:rPr>
        <w:t>在《责任颂》那崇高的话语中，它同样辛酸而深刻：—</w:t>
      </w:r>
    </w:p>
    <w:p w14:paraId="59DA4B9A">
      <w:pPr>
        <w:pStyle w:val="4"/>
        <w:spacing w:before="0" w:line="336" w:lineRule="exact"/>
        <w:ind w:left="399" w:right="0"/>
        <w:jc w:val="left"/>
        <w:rPr>
          <w:rFonts w:hint="eastAsia"/>
        </w:rPr>
      </w:pPr>
    </w:p>
    <w:p w14:paraId="0874DC54">
      <w:pPr>
        <w:pStyle w:val="4"/>
        <w:spacing w:before="0" w:line="336" w:lineRule="exact"/>
        <w:ind w:left="399" w:right="0"/>
        <w:jc w:val="left"/>
        <w:rPr>
          <w:rFonts w:hint="eastAsia"/>
        </w:rPr>
      </w:pPr>
      <w:r>
        <w:rPr>
          <w:rFonts w:hint="eastAsia"/>
        </w:rPr>
        <w:t>'Thou dost preserve the stars from wrong,</w:t>
      </w:r>
    </w:p>
    <w:p w14:paraId="62B00E5A">
      <w:pPr>
        <w:pStyle w:val="4"/>
        <w:spacing w:before="0" w:line="336" w:lineRule="exact"/>
        <w:ind w:left="399" w:right="0"/>
        <w:jc w:val="left"/>
        <w:rPr>
          <w:rFonts w:hint="eastAsia"/>
        </w:rPr>
      </w:pPr>
      <w:r>
        <w:rPr>
          <w:rFonts w:hint="eastAsia"/>
        </w:rPr>
        <w:t>‘你使星辰免于差错，</w:t>
      </w:r>
    </w:p>
    <w:p w14:paraId="26B4593E">
      <w:pPr>
        <w:pStyle w:val="4"/>
        <w:spacing w:before="0" w:line="336" w:lineRule="exact"/>
        <w:ind w:left="399" w:right="0"/>
        <w:jc w:val="left"/>
        <w:rPr>
          <w:rFonts w:hint="eastAsia"/>
        </w:rPr>
      </w:pPr>
    </w:p>
    <w:p w14:paraId="22AF0AD4">
      <w:pPr>
        <w:pStyle w:val="4"/>
        <w:spacing w:before="0" w:line="336" w:lineRule="exact"/>
        <w:ind w:left="399" w:right="0"/>
        <w:jc w:val="left"/>
        <w:rPr>
          <w:rFonts w:hint="eastAsia"/>
        </w:rPr>
      </w:pPr>
      <w:r>
        <w:rPr>
          <w:rFonts w:hint="eastAsia"/>
        </w:rPr>
        <w:t>And the most ancient heavens through Thee are fresh and strong.'</w:t>
      </w:r>
    </w:p>
    <w:p w14:paraId="70FA38BE">
      <w:pPr>
        <w:pStyle w:val="4"/>
        <w:spacing w:before="0" w:line="336" w:lineRule="exact"/>
        <w:ind w:left="399" w:right="0"/>
        <w:jc w:val="left"/>
        <w:rPr>
          <w:rFonts w:hint="eastAsia"/>
        </w:rPr>
      </w:pPr>
      <w:r>
        <w:rPr>
          <w:rFonts w:hint="eastAsia"/>
        </w:rPr>
        <w:t>最古老的诸天因你而清新强壮。’</w:t>
      </w:r>
    </w:p>
    <w:p w14:paraId="7DE5EC50">
      <w:pPr>
        <w:pStyle w:val="4"/>
        <w:spacing w:before="0" w:line="336" w:lineRule="exact"/>
        <w:ind w:left="399" w:right="0"/>
        <w:jc w:val="left"/>
        <w:rPr>
          <w:rFonts w:hint="eastAsia"/>
        </w:rPr>
      </w:pPr>
    </w:p>
    <w:p w14:paraId="368C2B4E">
      <w:pPr>
        <w:pStyle w:val="4"/>
        <w:spacing w:before="0" w:line="336" w:lineRule="exact"/>
        <w:ind w:left="399" w:right="0"/>
        <w:jc w:val="left"/>
        <w:rPr>
          <w:rFonts w:hint="eastAsia"/>
        </w:rPr>
      </w:pPr>
      <w:r>
        <w:rPr>
          <w:rFonts w:hint="eastAsia"/>
        </w:rPr>
        <w:t>Here we have Kant's two sublimes—the starry heaven above and the moral law within—fused into one, which, simply because it does justice to this interpenetration of the natural and the spiritual, transcends not only in sublimity but in truth all that could be felt or expressed of either nature or spirit taken alone.</w:t>
      </w:r>
    </w:p>
    <w:p w14:paraId="4F7B06E7">
      <w:pPr>
        <w:pStyle w:val="4"/>
        <w:spacing w:before="0" w:line="336" w:lineRule="exact"/>
        <w:ind w:left="399" w:right="0"/>
        <w:jc w:val="left"/>
        <w:rPr>
          <w:rFonts w:hint="eastAsia"/>
        </w:rPr>
      </w:pPr>
      <w:r>
        <w:rPr>
          <w:rFonts w:hint="eastAsia"/>
        </w:rPr>
        <w:t>在这里，我们看到康德的两个崇高——头顶的星空和内心的道德律——融为一体，仅仅因为它公正地体现了自然与属灵的这种相互渗透，它不仅在崇高上，而且在真理上，都超越了单独看待自然或精神所能感受到或表达的一切。</w:t>
      </w:r>
    </w:p>
    <w:p w14:paraId="0DD38170">
      <w:pPr>
        <w:pStyle w:val="4"/>
        <w:spacing w:before="0" w:line="336" w:lineRule="exact"/>
        <w:ind w:left="399" w:right="0"/>
        <w:jc w:val="left"/>
        <w:rPr>
          <w:rFonts w:hint="eastAsia"/>
        </w:rPr>
      </w:pPr>
    </w:p>
    <w:p w14:paraId="7BC24DEB">
      <w:pPr>
        <w:pStyle w:val="4"/>
        <w:spacing w:before="0" w:line="336" w:lineRule="exact"/>
        <w:ind w:left="399" w:right="0"/>
        <w:jc w:val="left"/>
        <w:rPr>
          <w:rFonts w:hint="eastAsia"/>
        </w:rPr>
      </w:pPr>
      <w:r>
        <w:rPr>
          <w:rFonts w:hint="eastAsia"/>
        </w:rPr>
        <w:t>The importance of this for our subject is that it is only in this connection we can interpret the divine punishment of sin.</w:t>
      </w:r>
    </w:p>
    <w:p w14:paraId="1013701B">
      <w:pPr>
        <w:pStyle w:val="4"/>
        <w:spacing w:before="0" w:line="336" w:lineRule="exact"/>
        <w:ind w:left="399" w:right="0"/>
        <w:jc w:val="left"/>
        <w:rPr>
          <w:rFonts w:hint="eastAsia"/>
        </w:rPr>
      </w:pPr>
      <w:r>
        <w:rPr>
          <w:rFonts w:hint="eastAsia"/>
        </w:rPr>
        <w:t>这对我们主题的重要性在于，只有在这种关联中，我们才能解释神对罪的惩罚。</w:t>
      </w:r>
    </w:p>
    <w:p w14:paraId="118F7069">
      <w:pPr>
        <w:pStyle w:val="4"/>
        <w:spacing w:before="0" w:line="336" w:lineRule="exact"/>
        <w:ind w:left="399" w:right="0"/>
        <w:jc w:val="left"/>
        <w:rPr>
          <w:rFonts w:hint="eastAsia"/>
        </w:rPr>
      </w:pPr>
    </w:p>
    <w:p w14:paraId="4D22D5E9">
      <w:pPr>
        <w:pStyle w:val="4"/>
        <w:spacing w:before="0" w:line="336" w:lineRule="exact"/>
        <w:ind w:left="399" w:right="0"/>
        <w:jc w:val="left"/>
        <w:rPr>
          <w:rFonts w:hint="eastAsia"/>
        </w:rPr>
      </w:pPr>
      <w:r>
        <w:rPr>
          <w:rFonts w:hint="eastAsia"/>
        </w:rPr>
        <w:t>In the divine government of the world under which we live, we have no experience of punishment analogous to those which human legislatures attach to crime.</w:t>
      </w:r>
    </w:p>
    <w:p w14:paraId="7D24CD1B">
      <w:pPr>
        <w:pStyle w:val="4"/>
        <w:spacing w:before="0" w:line="336" w:lineRule="exact"/>
        <w:ind w:left="399" w:right="0"/>
        <w:jc w:val="left"/>
        <w:rPr>
          <w:rFonts w:hint="eastAsia"/>
        </w:rPr>
      </w:pPr>
      <w:r>
        <w:rPr>
          <w:rFonts w:hint="eastAsia"/>
        </w:rPr>
        <w:t>在我们所生活的这个世界的神圣治理下，我们没有经历过与人类立法机关对犯罪所附加的惩罚类似的惩罚。</w:t>
      </w:r>
    </w:p>
    <w:p w14:paraId="213A3DD2">
      <w:pPr>
        <w:pStyle w:val="4"/>
        <w:spacing w:before="0" w:line="336" w:lineRule="exact"/>
        <w:ind w:left="399" w:right="0"/>
        <w:jc w:val="left"/>
        <w:rPr>
          <w:rFonts w:hint="eastAsia"/>
        </w:rPr>
      </w:pPr>
    </w:p>
    <w:p w14:paraId="4AD553FA">
      <w:pPr>
        <w:pStyle w:val="4"/>
        <w:spacing w:before="0" w:line="336" w:lineRule="exact"/>
        <w:ind w:left="399" w:right="0"/>
        <w:jc w:val="left"/>
        <w:rPr>
          <w:rFonts w:hint="eastAsia"/>
        </w:rPr>
      </w:pPr>
      <w:r>
        <w:rPr>
          <w:rFonts w:hint="eastAsia"/>
        </w:rPr>
        <w:t>Such punishments are sometimes called 'positive,' because they are not determined by the nature of things, but in a way which is more or less arbitrary by the will of the lawgiver.</w:t>
      </w:r>
    </w:p>
    <w:p w14:paraId="382DFBDC">
      <w:pPr>
        <w:pStyle w:val="4"/>
        <w:spacing w:before="0" w:line="336" w:lineRule="exact"/>
        <w:ind w:left="399" w:right="0"/>
        <w:jc w:val="left"/>
        <w:rPr>
          <w:rFonts w:hint="eastAsia"/>
        </w:rPr>
      </w:pPr>
      <w:r>
        <w:rPr>
          <w:rFonts w:hint="eastAsia"/>
        </w:rPr>
        <w:t>这类惩罚有时被称为‘实证的’，因为它们不是由事物的本性决定的，而是或多或少地由立法者的意志任意决定的。</w:t>
      </w:r>
    </w:p>
    <w:p w14:paraId="234CB3C7">
      <w:pPr>
        <w:pStyle w:val="4"/>
        <w:spacing w:before="0" w:line="336" w:lineRule="exact"/>
        <w:ind w:left="399" w:right="0"/>
        <w:jc w:val="left"/>
        <w:rPr>
          <w:rFonts w:hint="eastAsia"/>
        </w:rPr>
      </w:pPr>
    </w:p>
    <w:p w14:paraId="6E9B6881">
      <w:pPr>
        <w:pStyle w:val="4"/>
        <w:spacing w:before="0" w:line="336" w:lineRule="exact"/>
        <w:ind w:left="399" w:right="0"/>
        <w:jc w:val="left"/>
        <w:rPr>
          <w:rFonts w:hint="eastAsia"/>
        </w:rPr>
      </w:pPr>
      <w:r>
        <w:rPr>
          <w:rFonts w:hint="eastAsia"/>
        </w:rPr>
        <w:t>He appoints certain losses or sufferings to follow upon certain prohibited actions, and the convicted offender becomes liable to them.</w:t>
      </w:r>
    </w:p>
    <w:p w14:paraId="1DA62E08">
      <w:pPr>
        <w:pStyle w:val="4"/>
        <w:spacing w:before="0" w:line="336" w:lineRule="exact"/>
        <w:ind w:left="399" w:right="0"/>
        <w:jc w:val="left"/>
        <w:rPr>
          <w:rFonts w:hint="eastAsia"/>
        </w:rPr>
      </w:pPr>
      <w:r>
        <w:rPr>
          <w:rFonts w:hint="eastAsia"/>
        </w:rPr>
        <w:t>他规定某些被禁止的行为之后会伴随着某些损失或痛苦，被定罪的罪犯就要承担这些。</w:t>
      </w:r>
    </w:p>
    <w:p w14:paraId="510C6C8B">
      <w:pPr>
        <w:pStyle w:val="4"/>
        <w:spacing w:before="0" w:line="336" w:lineRule="exact"/>
        <w:ind w:left="399" w:right="0"/>
        <w:jc w:val="left"/>
        <w:rPr>
          <w:rFonts w:hint="eastAsia"/>
        </w:rPr>
      </w:pPr>
    </w:p>
    <w:p w14:paraId="48042DD5">
      <w:pPr>
        <w:pStyle w:val="4"/>
        <w:spacing w:before="0" w:line="336" w:lineRule="exact"/>
        <w:ind w:left="399" w:right="0"/>
        <w:jc w:val="left"/>
        <w:rPr>
          <w:rFonts w:hint="eastAsia"/>
        </w:rPr>
      </w:pPr>
      <w:r>
        <w:rPr>
          <w:rFonts w:hint="eastAsia"/>
        </w:rPr>
        <w:t>In the government of God there is nothing parallel to this.</w:t>
      </w:r>
    </w:p>
    <w:p w14:paraId="47B0688B">
      <w:pPr>
        <w:pStyle w:val="4"/>
        <w:spacing w:before="0" w:line="336" w:lineRule="exact"/>
        <w:ind w:left="399" w:right="0"/>
        <w:jc w:val="left"/>
        <w:rPr>
          <w:rFonts w:hint="eastAsia"/>
        </w:rPr>
      </w:pPr>
      <w:r>
        <w:rPr>
          <w:rFonts w:hint="eastAsia"/>
        </w:rPr>
        <w:t>在神的治理中，没有与此类似的事情。</w:t>
      </w:r>
    </w:p>
    <w:p w14:paraId="53F1790F">
      <w:pPr>
        <w:pStyle w:val="4"/>
        <w:spacing w:before="0" w:line="336" w:lineRule="exact"/>
        <w:ind w:left="399" w:right="0"/>
        <w:jc w:val="left"/>
        <w:rPr>
          <w:rFonts w:hint="eastAsia"/>
        </w:rPr>
      </w:pPr>
    </w:p>
    <w:p w14:paraId="45DDF435">
      <w:pPr>
        <w:pStyle w:val="4"/>
        <w:spacing w:before="0" w:line="336" w:lineRule="exact"/>
        <w:ind w:left="399" w:right="0"/>
        <w:jc w:val="left"/>
        <w:rPr>
          <w:rFonts w:hint="eastAsia"/>
        </w:rPr>
      </w:pPr>
      <w:r>
        <w:rPr>
          <w:rFonts w:hint="eastAsia"/>
        </w:rPr>
        <w:t>The divine punishment is the divine reaction against sin expressing itself through the whole constitution or system of things under which the sinner lives.</w:t>
      </w:r>
    </w:p>
    <w:p w14:paraId="047DD0FC">
      <w:pPr>
        <w:pStyle w:val="4"/>
        <w:spacing w:before="0" w:line="336" w:lineRule="exact"/>
        <w:ind w:left="399" w:right="0"/>
        <w:jc w:val="left"/>
        <w:rPr>
          <w:rFonts w:hint="eastAsia"/>
        </w:rPr>
      </w:pPr>
      <w:r>
        <w:rPr>
          <w:rFonts w:hint="eastAsia"/>
        </w:rPr>
        <w:t>神的惩罚是神对罪的反应，这反应通过罪人所生活的整个事物的构成或体系来表达。</w:t>
      </w:r>
    </w:p>
    <w:p w14:paraId="4E851AD7">
      <w:pPr>
        <w:pStyle w:val="4"/>
        <w:spacing w:before="0" w:line="336" w:lineRule="exact"/>
        <w:ind w:left="399" w:right="0"/>
        <w:jc w:val="left"/>
        <w:rPr>
          <w:rFonts w:hint="eastAsia"/>
        </w:rPr>
      </w:pPr>
    </w:p>
    <w:p w14:paraId="4E7FAA34">
      <w:pPr>
        <w:pStyle w:val="4"/>
        <w:spacing w:before="0" w:line="336" w:lineRule="exact"/>
        <w:ind w:left="399" w:right="0"/>
        <w:jc w:val="left"/>
        <w:rPr>
          <w:rFonts w:hint="eastAsia"/>
        </w:rPr>
      </w:pPr>
      <w:r>
        <w:rPr>
          <w:rFonts w:hint="eastAsia"/>
        </w:rPr>
        <w:t>Some men are criminals and some are not, and therefore the punishments of human law come on some and not upon others.</w:t>
      </w:r>
    </w:p>
    <w:p w14:paraId="270E0D61">
      <w:pPr>
        <w:pStyle w:val="4"/>
        <w:spacing w:before="0" w:line="336" w:lineRule="exact"/>
        <w:ind w:left="399" w:right="0"/>
        <w:jc w:val="left"/>
        <w:rPr>
          <w:rFonts w:hint="eastAsia"/>
        </w:rPr>
      </w:pPr>
      <w:r>
        <w:rPr>
          <w:rFonts w:hint="eastAsia"/>
        </w:rPr>
        <w:t>有些人是罪犯，有些人不是，因此人类法律的惩罚会降临在一些人身上，而不会降临在另一些人身上。</w:t>
      </w:r>
    </w:p>
    <w:p w14:paraId="52EA482B">
      <w:pPr>
        <w:pStyle w:val="4"/>
        <w:spacing w:before="0" w:line="336" w:lineRule="exact"/>
        <w:ind w:left="399" w:right="0"/>
        <w:jc w:val="left"/>
        <w:rPr>
          <w:rFonts w:hint="eastAsia"/>
        </w:rPr>
      </w:pPr>
    </w:p>
    <w:p w14:paraId="2C09BB5C">
      <w:pPr>
        <w:pStyle w:val="4"/>
        <w:spacing w:before="0" w:line="336" w:lineRule="exact"/>
        <w:ind w:left="399" w:right="0"/>
        <w:jc w:val="left"/>
        <w:rPr>
          <w:rFonts w:hint="eastAsia"/>
        </w:rPr>
      </w:pPr>
      <w:r>
        <w:rPr>
          <w:rFonts w:hint="eastAsia"/>
        </w:rPr>
        <w:t>But we cannot say that some men are sinners and some are not.</w:t>
      </w:r>
    </w:p>
    <w:p w14:paraId="6757F565">
      <w:pPr>
        <w:pStyle w:val="4"/>
        <w:spacing w:before="0" w:line="336" w:lineRule="exact"/>
        <w:ind w:left="399" w:right="0"/>
        <w:jc w:val="left"/>
        <w:rPr>
          <w:rFonts w:hint="eastAsia"/>
        </w:rPr>
      </w:pPr>
      <w:r>
        <w:rPr>
          <w:rFonts w:hint="eastAsia"/>
        </w:rPr>
        <w:t>但我们不能说有些人是罪人，有些人不是。</w:t>
      </w:r>
    </w:p>
    <w:p w14:paraId="2DAC0FC4">
      <w:pPr>
        <w:pStyle w:val="4"/>
        <w:spacing w:before="0" w:line="336" w:lineRule="exact"/>
        <w:ind w:left="399" w:right="0"/>
        <w:jc w:val="left"/>
        <w:rPr>
          <w:rFonts w:hint="eastAsia"/>
        </w:rPr>
      </w:pPr>
    </w:p>
    <w:p w14:paraId="60CA1D52">
      <w:pPr>
        <w:pStyle w:val="4"/>
        <w:spacing w:before="0" w:line="336" w:lineRule="exact"/>
        <w:ind w:left="399" w:right="0"/>
        <w:jc w:val="left"/>
        <w:rPr>
          <w:rFonts w:hint="eastAsia"/>
        </w:rPr>
      </w:pPr>
      <w:r>
        <w:rPr>
          <w:rFonts w:hint="eastAsia"/>
        </w:rPr>
        <w:t>All men are sinners, and the whole race is sinful.</w:t>
      </w:r>
    </w:p>
    <w:p w14:paraId="3B92860E">
      <w:pPr>
        <w:pStyle w:val="4"/>
        <w:spacing w:before="0" w:line="336" w:lineRule="exact"/>
        <w:ind w:left="399" w:right="0"/>
        <w:jc w:val="left"/>
        <w:rPr>
          <w:rFonts w:hint="eastAsia"/>
        </w:rPr>
      </w:pPr>
      <w:r>
        <w:rPr>
          <w:rFonts w:hint="eastAsia"/>
        </w:rPr>
        <w:t>所有的人都是罪人，整个种族都是有罪的。</w:t>
      </w:r>
    </w:p>
    <w:p w14:paraId="0CFFFF14">
      <w:pPr>
        <w:pStyle w:val="4"/>
        <w:spacing w:before="0" w:line="336" w:lineRule="exact"/>
        <w:ind w:left="399" w:right="0"/>
        <w:jc w:val="left"/>
        <w:rPr>
          <w:rFonts w:hint="eastAsia"/>
        </w:rPr>
      </w:pPr>
    </w:p>
    <w:p w14:paraId="55ADE346">
      <w:pPr>
        <w:pStyle w:val="4"/>
        <w:spacing w:before="0" w:line="336" w:lineRule="exact"/>
        <w:ind w:left="399" w:right="0"/>
        <w:jc w:val="left"/>
        <w:rPr>
          <w:rFonts w:hint="eastAsia"/>
        </w:rPr>
      </w:pPr>
      <w:r>
        <w:rPr>
          <w:rFonts w:hint="eastAsia"/>
        </w:rPr>
        <w:t>There is a sin of the world in which all individuals are involved; and the divine reaction against sin—or, if we speak of it in such language, the divine punishment of sin—extends to every individual man, and to the race as a whole.</w:t>
      </w:r>
    </w:p>
    <w:p w14:paraId="2BA49A59">
      <w:pPr>
        <w:pStyle w:val="4"/>
        <w:spacing w:before="0" w:line="336" w:lineRule="exact"/>
        <w:ind w:left="399" w:right="0"/>
        <w:jc w:val="left"/>
        <w:rPr>
          <w:rFonts w:hint="eastAsia"/>
        </w:rPr>
      </w:pPr>
      <w:r>
        <w:rPr>
          <w:rFonts w:hint="eastAsia"/>
        </w:rPr>
        <w:t>有一种世界的罪，所有个体都牵涉其中；神对罪的反应——或者，如果我们用这样的语言说，神对罪的惩罚——延伸到每一个个体，以及整个种族。</w:t>
      </w:r>
    </w:p>
    <w:p w14:paraId="4482A7DA">
      <w:pPr>
        <w:pStyle w:val="4"/>
        <w:spacing w:before="0" w:line="336" w:lineRule="exact"/>
        <w:ind w:left="399" w:right="0"/>
        <w:jc w:val="left"/>
        <w:rPr>
          <w:rFonts w:hint="eastAsia"/>
        </w:rPr>
      </w:pPr>
    </w:p>
    <w:p w14:paraId="7ED48744">
      <w:pPr>
        <w:pStyle w:val="4"/>
        <w:spacing w:before="0" w:line="336" w:lineRule="exact"/>
        <w:ind w:left="399" w:right="0"/>
        <w:jc w:val="left"/>
        <w:rPr>
          <w:rFonts w:hint="eastAsia"/>
        </w:rPr>
      </w:pPr>
      <w:r>
        <w:rPr>
          <w:rFonts w:hint="eastAsia"/>
        </w:rPr>
        <w:t>That there is such a reaction is hardly questioned, but there has been much disagreement as to its nature and extent.</w:t>
      </w:r>
    </w:p>
    <w:p w14:paraId="3E14E31A">
      <w:pPr>
        <w:pStyle w:val="4"/>
        <w:spacing w:before="0" w:line="336" w:lineRule="exact"/>
        <w:ind w:left="399" w:right="0"/>
        <w:jc w:val="left"/>
        <w:rPr>
          <w:rFonts w:hint="eastAsia"/>
        </w:rPr>
      </w:pPr>
      <w:r>
        <w:rPr>
          <w:rFonts w:hint="eastAsia"/>
        </w:rPr>
        <w:t>存在这样的反应，这一点几乎毋庸置疑，但对其性质和范围却存在诸多分歧。</w:t>
      </w:r>
    </w:p>
    <w:p w14:paraId="28881337">
      <w:pPr>
        <w:pStyle w:val="4"/>
        <w:spacing w:before="0" w:line="336" w:lineRule="exact"/>
        <w:ind w:left="399" w:right="0"/>
        <w:jc w:val="left"/>
        <w:rPr>
          <w:rFonts w:hint="eastAsia"/>
        </w:rPr>
      </w:pPr>
    </w:p>
    <w:p w14:paraId="1BC69D43">
      <w:pPr>
        <w:pStyle w:val="4"/>
        <w:spacing w:before="0" w:line="336" w:lineRule="exact"/>
        <w:ind w:left="399" w:right="0"/>
        <w:jc w:val="left"/>
        <w:rPr>
          <w:rFonts w:hint="eastAsia"/>
        </w:rPr>
      </w:pPr>
      <w:r>
        <w:rPr>
          <w:rFonts w:hint="eastAsia"/>
        </w:rPr>
        <w:t>There are those who think that it is not only sensible in conscience, but that it begins and ends there.</w:t>
      </w:r>
    </w:p>
    <w:p w14:paraId="0B3EBD9B">
      <w:pPr>
        <w:pStyle w:val="4"/>
        <w:spacing w:before="0" w:line="336" w:lineRule="exact"/>
        <w:ind w:left="399" w:right="0"/>
        <w:jc w:val="left"/>
        <w:rPr>
          <w:rFonts w:hint="eastAsia"/>
        </w:rPr>
      </w:pPr>
      <w:r>
        <w:rPr>
          <w:rFonts w:hint="eastAsia"/>
        </w:rPr>
        <w:t>有些人认为，它不仅在良心中可以感觉到，而且它始于此也终于此。</w:t>
      </w:r>
    </w:p>
    <w:p w14:paraId="28E705E8">
      <w:pPr>
        <w:pStyle w:val="4"/>
        <w:spacing w:before="0" w:line="336" w:lineRule="exact"/>
        <w:ind w:left="399" w:right="0"/>
        <w:jc w:val="left"/>
        <w:rPr>
          <w:rFonts w:hint="eastAsia"/>
        </w:rPr>
      </w:pPr>
    </w:p>
    <w:p w14:paraId="532A5D13">
      <w:pPr>
        <w:pStyle w:val="4"/>
        <w:spacing w:before="0" w:line="336" w:lineRule="exact"/>
        <w:ind w:left="399" w:right="0"/>
        <w:jc w:val="left"/>
        <w:rPr>
          <w:rFonts w:hint="eastAsia"/>
        </w:rPr>
      </w:pPr>
      <w:r>
        <w:rPr>
          <w:rFonts w:hint="eastAsia"/>
        </w:rPr>
        <w:t>When a man does wrong, the bad conscience which attends upon his act is the divine reaction against it.</w:t>
      </w:r>
    </w:p>
    <w:p w14:paraId="55DC348E">
      <w:pPr>
        <w:pStyle w:val="4"/>
        <w:spacing w:before="0" w:line="336" w:lineRule="exact"/>
        <w:ind w:left="399" w:right="0"/>
        <w:jc w:val="left"/>
        <w:rPr>
          <w:rFonts w:hint="eastAsia"/>
        </w:rPr>
      </w:pPr>
      <w:r>
        <w:rPr>
          <w:rFonts w:hint="eastAsia"/>
        </w:rPr>
        <w:t>当一个人做错事时，伴随其行为而来的亏缺的良心就是神对它的反应。</w:t>
      </w:r>
    </w:p>
    <w:p w14:paraId="6ADDBC78">
      <w:pPr>
        <w:pStyle w:val="4"/>
        <w:spacing w:before="0" w:line="336" w:lineRule="exact"/>
        <w:ind w:left="399" w:right="0"/>
        <w:jc w:val="left"/>
        <w:rPr>
          <w:rFonts w:hint="eastAsia"/>
        </w:rPr>
      </w:pPr>
    </w:p>
    <w:p w14:paraId="5642CB33">
      <w:pPr>
        <w:pStyle w:val="4"/>
        <w:spacing w:before="0" w:line="336" w:lineRule="exact"/>
        <w:ind w:left="399" w:right="0"/>
        <w:jc w:val="left"/>
        <w:rPr>
          <w:rFonts w:hint="eastAsia"/>
        </w:rPr>
      </w:pPr>
      <w:r>
        <w:rPr>
          <w:rFonts w:hint="eastAsia"/>
        </w:rPr>
        <w:t>It is his punishment, and all his punishment, and such an extension of this thought as would regard any reaction in the physical world as also penal, or as revealing or constituting part of the reality of sin for God, is a mistake.</w:t>
      </w:r>
    </w:p>
    <w:p w14:paraId="02DCB8F8">
      <w:pPr>
        <w:pStyle w:val="4"/>
        <w:spacing w:before="0" w:line="336" w:lineRule="exact"/>
        <w:ind w:left="399" w:right="0"/>
        <w:jc w:val="left"/>
        <w:rPr>
          <w:rFonts w:hint="eastAsia"/>
        </w:rPr>
      </w:pPr>
      <w:r>
        <w:rPr>
          <w:rFonts w:hint="eastAsia"/>
        </w:rPr>
        <w:t>这是他的惩罚，也是他全部的惩罚，而将此思想延伸至认为物质世界中的任何反应也具有惩罚性，或揭示、构成了罪对神而言的现实的一部分，则是错误的。</w:t>
      </w:r>
    </w:p>
    <w:p w14:paraId="04E5E112">
      <w:pPr>
        <w:pStyle w:val="4"/>
        <w:spacing w:before="0" w:line="336" w:lineRule="exact"/>
        <w:ind w:left="399" w:right="0"/>
        <w:jc w:val="left"/>
        <w:rPr>
          <w:rFonts w:hint="eastAsia"/>
        </w:rPr>
      </w:pPr>
    </w:p>
    <w:p w14:paraId="65979FAA">
      <w:pPr>
        <w:pStyle w:val="4"/>
        <w:spacing w:before="0" w:line="336" w:lineRule="exact"/>
        <w:ind w:left="399" w:right="0"/>
        <w:jc w:val="left"/>
        <w:rPr>
          <w:rFonts w:hint="eastAsia"/>
        </w:rPr>
      </w:pPr>
      <w:r>
        <w:rPr>
          <w:rFonts w:hint="eastAsia"/>
        </w:rPr>
        <w:t>A bad conscience may, no doubt, cast a shadow on every good and distil poison into every pain, but nothing external as such is penal.</w:t>
      </w:r>
    </w:p>
    <w:p w14:paraId="72617F02">
      <w:pPr>
        <w:pStyle w:val="4"/>
        <w:spacing w:before="0" w:line="336" w:lineRule="exact"/>
        <w:ind w:left="399" w:right="0"/>
        <w:jc w:val="left"/>
        <w:rPr>
          <w:rFonts w:hint="eastAsia"/>
        </w:rPr>
      </w:pPr>
      <w:r>
        <w:rPr>
          <w:rFonts w:hint="eastAsia"/>
        </w:rPr>
        <w:t>毫无疑问，亏缺的良心可能会给每件好事蒙上阴影，给每种痛苦注入毒药，但任何外在的事物本身都不具有惩罚性。</w:t>
      </w:r>
    </w:p>
    <w:p w14:paraId="474ECAA7">
      <w:pPr>
        <w:pStyle w:val="4"/>
        <w:spacing w:before="0" w:line="336" w:lineRule="exact"/>
        <w:ind w:left="399" w:right="0"/>
        <w:jc w:val="left"/>
        <w:rPr>
          <w:rFonts w:hint="eastAsia"/>
        </w:rPr>
      </w:pPr>
    </w:p>
    <w:p w14:paraId="3EE9A40C">
      <w:pPr>
        <w:pStyle w:val="4"/>
        <w:spacing w:before="0" w:line="336" w:lineRule="exact"/>
        <w:ind w:left="399" w:right="0"/>
        <w:jc w:val="left"/>
        <w:rPr>
          <w:rFonts w:hint="eastAsia"/>
        </w:rPr>
      </w:pPr>
      <w:r>
        <w:rPr>
          <w:rFonts w:hint="eastAsia"/>
        </w:rPr>
        <w:t>Now no one would willingly make light of conscience, and its power to punish sin is a commonplace of moralists which it is superfluous to illustrate.</w:t>
      </w:r>
    </w:p>
    <w:p w14:paraId="3694DE6D">
      <w:pPr>
        <w:pStyle w:val="4"/>
        <w:spacing w:before="0" w:line="336" w:lineRule="exact"/>
        <w:ind w:left="399" w:right="0"/>
        <w:jc w:val="left"/>
        <w:rPr>
          <w:rFonts w:hint="eastAsia"/>
        </w:rPr>
      </w:pPr>
      <w:r>
        <w:rPr>
          <w:rFonts w:hint="eastAsia"/>
        </w:rPr>
        <w:t>现在，没有人会愿意轻视良心，而它惩罚罪恶的力量是道德家们的常谈，无需赘述。</w:t>
      </w:r>
    </w:p>
    <w:p w14:paraId="24A0188B">
      <w:pPr>
        <w:pStyle w:val="4"/>
        <w:spacing w:before="0" w:line="336" w:lineRule="exact"/>
        <w:ind w:left="399" w:right="0"/>
        <w:jc w:val="left"/>
        <w:rPr>
          <w:rFonts w:hint="eastAsia"/>
        </w:rPr>
      </w:pPr>
    </w:p>
    <w:p w14:paraId="6FD77A94">
      <w:pPr>
        <w:pStyle w:val="4"/>
        <w:spacing w:before="0" w:line="336" w:lineRule="exact"/>
        <w:ind w:left="399" w:right="0"/>
        <w:jc w:val="left"/>
        <w:rPr>
          <w:rFonts w:hint="eastAsia"/>
        </w:rPr>
      </w:pPr>
      <w:r>
        <w:rPr>
          <w:rFonts w:hint="eastAsia"/>
        </w:rPr>
        <w:t>But in spite of its plausibility, the idea that punishment, in the sense of the divine reaction against sin, is limited to conscience is both equivocal and untrue.</w:t>
      </w:r>
    </w:p>
    <w:p w14:paraId="0532F6E1">
      <w:pPr>
        <w:pStyle w:val="4"/>
        <w:spacing w:before="0" w:line="336" w:lineRule="exact"/>
        <w:ind w:left="399" w:right="0"/>
        <w:jc w:val="left"/>
        <w:rPr>
          <w:rFonts w:hint="eastAsia"/>
        </w:rPr>
      </w:pPr>
      <w:r>
        <w:rPr>
          <w:rFonts w:hint="eastAsia"/>
        </w:rPr>
        <w:t>但尽管这种观念看似有理，即惩罚——在神对罪的反应这一意义上——仅限于良心，这既是模棱两可的，也是不真实的。</w:t>
      </w:r>
    </w:p>
    <w:p w14:paraId="3AD5023F">
      <w:pPr>
        <w:pStyle w:val="4"/>
        <w:spacing w:before="0" w:line="336" w:lineRule="exact"/>
        <w:ind w:left="399" w:right="0"/>
        <w:jc w:val="left"/>
        <w:rPr>
          <w:rFonts w:hint="eastAsia"/>
        </w:rPr>
      </w:pPr>
    </w:p>
    <w:p w14:paraId="1B331907">
      <w:pPr>
        <w:pStyle w:val="4"/>
        <w:spacing w:before="0" w:line="336" w:lineRule="exact"/>
        <w:ind w:left="399" w:right="0"/>
        <w:jc w:val="left"/>
        <w:rPr>
          <w:rFonts w:hint="eastAsia"/>
        </w:rPr>
      </w:pPr>
      <w:r>
        <w:rPr>
          <w:rFonts w:hint="eastAsia"/>
        </w:rPr>
        <w:t>It is equivocal because conscience, if it may be so put, is not limited to itself.</w:t>
      </w:r>
    </w:p>
    <w:p w14:paraId="5C2AF7D2">
      <w:pPr>
        <w:pStyle w:val="4"/>
        <w:spacing w:before="0" w:line="336" w:lineRule="exact"/>
        <w:ind w:left="399" w:right="0"/>
        <w:jc w:val="left"/>
        <w:rPr>
          <w:rFonts w:hint="eastAsia"/>
        </w:rPr>
      </w:pPr>
      <w:r>
        <w:rPr>
          <w:rFonts w:hint="eastAsia"/>
        </w:rPr>
        <w:t>它是模棱两可的，因为良心，如果可以这样说，并不局限于自身。</w:t>
      </w:r>
    </w:p>
    <w:p w14:paraId="081C76D9">
      <w:pPr>
        <w:pStyle w:val="4"/>
        <w:spacing w:before="0" w:line="336" w:lineRule="exact"/>
        <w:ind w:left="399" w:right="0"/>
        <w:jc w:val="left"/>
        <w:rPr>
          <w:rFonts w:hint="eastAsia"/>
        </w:rPr>
      </w:pPr>
    </w:p>
    <w:p w14:paraId="49BBC599">
      <w:pPr>
        <w:pStyle w:val="4"/>
        <w:spacing w:before="0" w:line="336" w:lineRule="exact"/>
        <w:ind w:left="399" w:right="0"/>
        <w:jc w:val="left"/>
        <w:rPr>
          <w:rFonts w:hint="eastAsia"/>
        </w:rPr>
      </w:pPr>
      <w:r>
        <w:rPr>
          <w:rFonts w:hint="eastAsia"/>
        </w:rPr>
        <w:t>As has been pointed out already, a bad conscience is something which has effects on man's nature in the largest sense of the term.</w:t>
      </w:r>
    </w:p>
    <w:p w14:paraId="15E24457">
      <w:pPr>
        <w:pStyle w:val="4"/>
        <w:spacing w:before="0" w:line="336" w:lineRule="exact"/>
        <w:ind w:left="399" w:right="0"/>
        <w:jc w:val="left"/>
        <w:rPr>
          <w:rFonts w:hint="eastAsia"/>
        </w:rPr>
      </w:pPr>
      <w:r>
        <w:rPr>
          <w:rFonts w:hint="eastAsia"/>
        </w:rPr>
        <w:t>正如前面已经指出的，亏缺的良心对人的本性在最广泛的意义上都会产生影响。</w:t>
      </w:r>
    </w:p>
    <w:p w14:paraId="237DF0D9">
      <w:pPr>
        <w:pStyle w:val="4"/>
        <w:spacing w:before="0" w:line="336" w:lineRule="exact"/>
        <w:ind w:left="399" w:right="0"/>
        <w:jc w:val="left"/>
        <w:rPr>
          <w:rFonts w:hint="eastAsia"/>
        </w:rPr>
      </w:pPr>
    </w:p>
    <w:p w14:paraId="5858120E">
      <w:pPr>
        <w:pStyle w:val="4"/>
        <w:spacing w:before="0" w:line="336" w:lineRule="exact"/>
        <w:ind w:left="399" w:right="0"/>
        <w:jc w:val="left"/>
        <w:rPr>
          <w:rFonts w:hint="eastAsia"/>
        </w:rPr>
      </w:pPr>
      <w:r>
        <w:rPr>
          <w:rFonts w:hint="eastAsia"/>
        </w:rPr>
        <w:t>It dulls the moral intelligence, it paralyses the moral energies.</w:t>
      </w:r>
    </w:p>
    <w:p w14:paraId="4A6685B8">
      <w:pPr>
        <w:pStyle w:val="4"/>
        <w:spacing w:before="0" w:line="336" w:lineRule="exact"/>
        <w:ind w:left="399" w:right="0"/>
        <w:jc w:val="left"/>
        <w:rPr>
          <w:rFonts w:hint="eastAsia"/>
        </w:rPr>
      </w:pPr>
      <w:r>
        <w:rPr>
          <w:rFonts w:hint="eastAsia"/>
        </w:rPr>
        <w:t>它使道德理智迟钝，使道德能量麻痹。</w:t>
      </w:r>
    </w:p>
    <w:p w14:paraId="74A47230">
      <w:pPr>
        <w:pStyle w:val="4"/>
        <w:spacing w:before="0" w:line="336" w:lineRule="exact"/>
        <w:ind w:left="399" w:right="0"/>
        <w:jc w:val="left"/>
        <w:rPr>
          <w:rFonts w:hint="eastAsia"/>
        </w:rPr>
      </w:pPr>
    </w:p>
    <w:p w14:paraId="4ED50DCB">
      <w:pPr>
        <w:pStyle w:val="4"/>
        <w:spacing w:before="0" w:line="336" w:lineRule="exact"/>
        <w:ind w:left="399" w:right="0"/>
        <w:jc w:val="left"/>
        <w:rPr>
          <w:rFonts w:hint="eastAsia"/>
        </w:rPr>
      </w:pPr>
      <w:r>
        <w:rPr>
          <w:rFonts w:hint="eastAsia"/>
        </w:rPr>
        <w:t>These consequences of sin, which are involved in the divine reaction against it, are no doubt realised through conscience, but they are not identical with it.</w:t>
      </w:r>
    </w:p>
    <w:p w14:paraId="115CB1C4">
      <w:pPr>
        <w:pStyle w:val="4"/>
        <w:spacing w:before="0" w:line="336" w:lineRule="exact"/>
        <w:ind w:left="399" w:right="0"/>
        <w:jc w:val="left"/>
        <w:rPr>
          <w:rFonts w:hint="eastAsia"/>
        </w:rPr>
      </w:pPr>
      <w:r>
        <w:rPr>
          <w:rFonts w:hint="eastAsia"/>
        </w:rPr>
        <w:t>罪的这些后果，包含在神对罪的反应中，无疑是通过良心实现的，但它们与良心并非同一。</w:t>
      </w:r>
    </w:p>
    <w:p w14:paraId="5393F7DA">
      <w:pPr>
        <w:pStyle w:val="4"/>
        <w:spacing w:before="0" w:line="336" w:lineRule="exact"/>
        <w:ind w:left="399" w:right="0"/>
        <w:jc w:val="left"/>
        <w:rPr>
          <w:rFonts w:hint="eastAsia"/>
        </w:rPr>
      </w:pPr>
    </w:p>
    <w:p w14:paraId="1C492166">
      <w:pPr>
        <w:pStyle w:val="4"/>
        <w:spacing w:before="0" w:line="336" w:lineRule="exact"/>
        <w:ind w:left="399" w:right="0"/>
        <w:jc w:val="left"/>
        <w:rPr>
          <w:rFonts w:hint="eastAsia"/>
        </w:rPr>
      </w:pPr>
      <w:r>
        <w:rPr>
          <w:rFonts w:hint="eastAsia"/>
        </w:rPr>
        <w:t>They would be there, whether they came into conscience (or consciousness) or not.</w:t>
      </w:r>
    </w:p>
    <w:p w14:paraId="253EDAD7">
      <w:pPr>
        <w:pStyle w:val="4"/>
        <w:spacing w:before="0" w:line="336" w:lineRule="exact"/>
        <w:ind w:left="399" w:right="0"/>
        <w:jc w:val="left"/>
        <w:rPr>
          <w:rFonts w:hint="eastAsia"/>
        </w:rPr>
      </w:pPr>
      <w:r>
        <w:rPr>
          <w:rFonts w:hint="eastAsia"/>
        </w:rPr>
        <w:t>无论它们是否进入良心（或意识），它们都会存在。</w:t>
      </w:r>
    </w:p>
    <w:p w14:paraId="278C9D95">
      <w:pPr>
        <w:pStyle w:val="4"/>
        <w:spacing w:before="0" w:line="336" w:lineRule="exact"/>
        <w:ind w:left="399" w:right="0"/>
        <w:jc w:val="left"/>
        <w:rPr>
          <w:rFonts w:hint="eastAsia"/>
        </w:rPr>
      </w:pPr>
    </w:p>
    <w:p w14:paraId="2799DF30">
      <w:pPr>
        <w:pStyle w:val="4"/>
        <w:spacing w:before="0" w:line="336" w:lineRule="exact"/>
        <w:ind w:left="399" w:right="0"/>
        <w:jc w:val="left"/>
        <w:rPr>
          <w:rFonts w:hint="eastAsia"/>
        </w:rPr>
      </w:pPr>
      <w:r>
        <w:rPr>
          <w:rFonts w:hint="eastAsia"/>
        </w:rPr>
        <w:t>But the untruth of the idea which limits the divine reaction against sin to the area of conscience is apparent when we consider that man's moral nature has developed on the basis of nature as a whole, and cannot be treated as if it had no vital or organic relations to it.</w:t>
      </w:r>
    </w:p>
    <w:p w14:paraId="218C0CCD">
      <w:pPr>
        <w:pStyle w:val="4"/>
        <w:spacing w:before="0" w:line="336" w:lineRule="exact"/>
        <w:ind w:left="399" w:right="0"/>
        <w:jc w:val="left"/>
        <w:rPr>
          <w:rFonts w:hint="eastAsia"/>
        </w:rPr>
      </w:pPr>
      <w:r>
        <w:rPr>
          <w:rFonts w:hint="eastAsia"/>
        </w:rPr>
        <w:t>但当考虑到人的道德本性是在整个自然的基础上发展起来的，并且不能被当作与自然没有任何生命或有机关联来对待时，那种将神对罪的反应局限于良心范围的观念的不真实性就显而易见了。</w:t>
      </w:r>
    </w:p>
    <w:p w14:paraId="3870A605">
      <w:pPr>
        <w:pStyle w:val="4"/>
        <w:spacing w:before="0" w:line="336" w:lineRule="exact"/>
        <w:ind w:left="399" w:right="0"/>
        <w:jc w:val="left"/>
        <w:rPr>
          <w:rFonts w:hint="eastAsia"/>
        </w:rPr>
      </w:pPr>
    </w:p>
    <w:p w14:paraId="54FC23A9">
      <w:pPr>
        <w:pStyle w:val="4"/>
        <w:spacing w:before="0" w:line="336" w:lineRule="exact"/>
        <w:ind w:left="399" w:right="0"/>
        <w:jc w:val="left"/>
        <w:rPr>
          <w:rFonts w:hint="eastAsia"/>
        </w:rPr>
      </w:pPr>
      <w:r>
        <w:rPr>
          <w:rFonts w:hint="eastAsia"/>
        </w:rPr>
        <w:t>It is a mere fancy that conscience can be insulated, or ever operates as if it were.</w:t>
      </w:r>
    </w:p>
    <w:p w14:paraId="71664846">
      <w:pPr>
        <w:pStyle w:val="4"/>
        <w:spacing w:before="0" w:line="336" w:lineRule="exact"/>
        <w:ind w:left="399" w:right="0"/>
        <w:jc w:val="left"/>
        <w:rPr>
          <w:rFonts w:hint="eastAsia"/>
        </w:rPr>
      </w:pPr>
      <w:r>
        <w:rPr>
          <w:rFonts w:hint="eastAsia"/>
        </w:rPr>
        <w:t>良心可以被隔绝，或曾经像被隔绝那样运作，这纯属幻想。</w:t>
      </w:r>
    </w:p>
    <w:p w14:paraId="53D6EB79">
      <w:pPr>
        <w:pStyle w:val="4"/>
        <w:spacing w:before="0" w:line="336" w:lineRule="exact"/>
        <w:ind w:left="399" w:right="0"/>
        <w:jc w:val="left"/>
        <w:rPr>
          <w:rFonts w:hint="eastAsia"/>
        </w:rPr>
      </w:pPr>
    </w:p>
    <w:p w14:paraId="66EE238F">
      <w:pPr>
        <w:pStyle w:val="4"/>
        <w:spacing w:before="0" w:line="336" w:lineRule="exact"/>
        <w:ind w:left="399" w:right="0"/>
        <w:jc w:val="left"/>
        <w:rPr>
          <w:rFonts w:hint="eastAsia"/>
        </w:rPr>
      </w:pPr>
      <w:r>
        <w:rPr>
          <w:rFonts w:hint="eastAsia"/>
        </w:rPr>
        <w:t>On the contrary, the inmost conviction of conscience itself is the conviction that the natural and the moral world are one, and that the universe  is  in  arms  against  the  sinner.</w:t>
      </w:r>
    </w:p>
    <w:p w14:paraId="3EFC1755">
      <w:pPr>
        <w:pStyle w:val="4"/>
        <w:spacing w:before="0" w:line="336" w:lineRule="exact"/>
        <w:ind w:left="399" w:right="0"/>
        <w:jc w:val="left"/>
        <w:rPr>
          <w:rFonts w:hint="eastAsia"/>
        </w:rPr>
      </w:pPr>
      <w:r>
        <w:rPr>
          <w:rFonts w:hint="eastAsia"/>
        </w:rPr>
        <w:t>相反，良心自身最内在的信念，是自然世界与道德世界为一的信念，是宇宙武装起来反对罪人的信念。</w:t>
      </w:r>
    </w:p>
    <w:p w14:paraId="4655D09B">
      <w:pPr>
        <w:pStyle w:val="4"/>
        <w:spacing w:before="0" w:line="336" w:lineRule="exact"/>
        <w:ind w:left="399" w:right="0"/>
        <w:jc w:val="left"/>
        <w:rPr>
          <w:rFonts w:hint="eastAsia"/>
        </w:rPr>
      </w:pPr>
    </w:p>
    <w:p w14:paraId="4E4C17BA">
      <w:pPr>
        <w:pStyle w:val="4"/>
        <w:spacing w:before="0" w:line="336" w:lineRule="exact"/>
        <w:ind w:left="399" w:right="0"/>
        <w:jc w:val="left"/>
        <w:rPr>
          <w:rFonts w:hint="eastAsia"/>
        </w:rPr>
      </w:pPr>
      <w:r>
        <w:rPr>
          <w:rFonts w:hint="eastAsia"/>
        </w:rPr>
        <w:t>The  fact that  the  bad conscience in its panic gives expression to this conviction in arbitrary and capricious forms is no argument against its truth.</w:t>
      </w:r>
    </w:p>
    <w:p w14:paraId="39D4E57A">
      <w:pPr>
        <w:pStyle w:val="4"/>
        <w:spacing w:before="0" w:line="336" w:lineRule="exact"/>
        <w:ind w:left="399" w:right="0"/>
        <w:jc w:val="left"/>
        <w:rPr>
          <w:rFonts w:hint="eastAsia"/>
        </w:rPr>
      </w:pPr>
      <w:r>
        <w:rPr>
          <w:rFonts w:hint="eastAsia"/>
        </w:rPr>
        <w:t>亏缺的良心在恐慌中以任意和反复无常的形式表达这种信念，这一事实并不能成为反对其真实性的论据。</w:t>
      </w:r>
    </w:p>
    <w:p w14:paraId="26717BE5">
      <w:pPr>
        <w:pStyle w:val="4"/>
        <w:spacing w:before="0" w:line="336" w:lineRule="exact"/>
        <w:ind w:left="399" w:right="0"/>
        <w:jc w:val="left"/>
        <w:rPr>
          <w:rFonts w:hint="eastAsia"/>
        </w:rPr>
      </w:pPr>
    </w:p>
    <w:p w14:paraId="2504A07E">
      <w:pPr>
        <w:pStyle w:val="4"/>
        <w:spacing w:before="0" w:line="336" w:lineRule="exact"/>
        <w:ind w:left="399" w:right="0"/>
        <w:jc w:val="left"/>
        <w:rPr>
          <w:rFonts w:hint="eastAsia"/>
        </w:rPr>
      </w:pPr>
      <w:r>
        <w:rPr>
          <w:rFonts w:hint="eastAsia"/>
        </w:rPr>
        <w:t>'Suspicion always haunts the guilty mind; The thief doth fear each bush an officer.'</w:t>
      </w:r>
    </w:p>
    <w:p w14:paraId="177A222C">
      <w:pPr>
        <w:pStyle w:val="4"/>
        <w:spacing w:before="0" w:line="336" w:lineRule="exact"/>
        <w:ind w:left="399" w:right="0"/>
        <w:jc w:val="left"/>
        <w:rPr>
          <w:rFonts w:hint="eastAsia"/>
        </w:rPr>
      </w:pPr>
      <w:r>
        <w:rPr>
          <w:rFonts w:hint="eastAsia"/>
        </w:rPr>
        <w:t>‘怀疑总是萦绕在有罪的心头；盗贼害怕每一丛灌木都是一名官吏。’</w:t>
      </w:r>
    </w:p>
    <w:p w14:paraId="5BC0FDE9">
      <w:pPr>
        <w:pStyle w:val="4"/>
        <w:spacing w:before="0" w:line="336" w:lineRule="exact"/>
        <w:ind w:left="399" w:right="0"/>
        <w:jc w:val="left"/>
        <w:rPr>
          <w:rFonts w:hint="eastAsia"/>
        </w:rPr>
      </w:pPr>
    </w:p>
    <w:p w14:paraId="4CE5CC8E">
      <w:pPr>
        <w:pStyle w:val="4"/>
        <w:spacing w:before="0" w:line="336" w:lineRule="exact"/>
        <w:ind w:left="399" w:right="0"/>
        <w:jc w:val="left"/>
        <w:rPr>
          <w:rFonts w:hint="eastAsia"/>
        </w:rPr>
      </w:pPr>
      <w:r>
        <w:rPr>
          <w:rFonts w:hint="eastAsia"/>
        </w:rPr>
        <w:t>The thief is mistaken, of course, when he takes the bush for a policeman; but he is not mistaken in his feeling that the world is no longer with him but against him.</w:t>
      </w:r>
    </w:p>
    <w:p w14:paraId="007AAC78">
      <w:pPr>
        <w:pStyle w:val="4"/>
        <w:spacing w:before="0" w:line="336" w:lineRule="exact"/>
        <w:ind w:left="399" w:right="0"/>
        <w:jc w:val="left"/>
        <w:rPr>
          <w:rFonts w:hint="eastAsia"/>
        </w:rPr>
      </w:pPr>
      <w:r>
        <w:rPr>
          <w:rFonts w:hint="eastAsia"/>
        </w:rPr>
        <w:t>当然，当盗贼把灌木丛当作警察时，他是弄错了；但在他感觉世界不再与他同在，而是与他为敌时，他并没有错。</w:t>
      </w:r>
    </w:p>
    <w:p w14:paraId="507656B3">
      <w:pPr>
        <w:pStyle w:val="4"/>
        <w:spacing w:before="0" w:line="336" w:lineRule="exact"/>
        <w:ind w:left="399" w:right="0"/>
        <w:jc w:val="left"/>
        <w:rPr>
          <w:rFonts w:hint="eastAsia"/>
        </w:rPr>
      </w:pPr>
    </w:p>
    <w:p w14:paraId="7E796228">
      <w:pPr>
        <w:pStyle w:val="4"/>
        <w:spacing w:before="0" w:line="336" w:lineRule="exact"/>
        <w:ind w:left="399" w:right="0"/>
        <w:jc w:val="left"/>
        <w:rPr>
          <w:rFonts w:hint="eastAsia"/>
        </w:rPr>
      </w:pPr>
      <w:r>
        <w:rPr>
          <w:rFonts w:hint="eastAsia"/>
        </w:rPr>
        <w:t>Conscience, if we will, is the weakest of all restraints, but it can summon to its reinforcement all the powers and terrors of nature.</w:t>
      </w:r>
    </w:p>
    <w:p w14:paraId="64243432">
      <w:pPr>
        <w:pStyle w:val="4"/>
        <w:spacing w:before="0" w:line="336" w:lineRule="exact"/>
        <w:ind w:left="399" w:right="0"/>
        <w:jc w:val="left"/>
        <w:rPr>
          <w:rFonts w:hint="eastAsia"/>
        </w:rPr>
      </w:pPr>
      <w:r>
        <w:rPr>
          <w:rFonts w:hint="eastAsia"/>
        </w:rPr>
        <w:t>良心，如果我们愿意这样说，是所有约束中最弱的，但它能召唤自然界所有的力量和恐怖来增援自己。</w:t>
      </w:r>
    </w:p>
    <w:p w14:paraId="699D0AA5">
      <w:pPr>
        <w:pStyle w:val="4"/>
        <w:spacing w:before="0" w:line="336" w:lineRule="exact"/>
        <w:ind w:left="399" w:right="0"/>
        <w:jc w:val="left"/>
        <w:rPr>
          <w:rFonts w:hint="eastAsia"/>
        </w:rPr>
      </w:pPr>
    </w:p>
    <w:p w14:paraId="49269F75">
      <w:pPr>
        <w:pStyle w:val="4"/>
        <w:spacing w:before="0" w:line="336" w:lineRule="exact"/>
        <w:ind w:left="399" w:right="0"/>
        <w:jc w:val="left"/>
        <w:rPr>
          <w:rFonts w:hint="eastAsia"/>
        </w:rPr>
      </w:pPr>
      <w:r>
        <w:rPr>
          <w:rFonts w:hint="eastAsia"/>
        </w:rPr>
        <w:t>'Methought the billows spoke and told me of it; The winds did sing it to me; and the thunder, That deep and dreadful organ-pipe, pronounced The name of Prosper.'</w:t>
      </w:r>
    </w:p>
    <w:p w14:paraId="3B3363C4">
      <w:pPr>
        <w:pStyle w:val="4"/>
        <w:spacing w:before="0" w:line="336" w:lineRule="exact"/>
        <w:ind w:left="399" w:right="0"/>
        <w:jc w:val="left"/>
        <w:rPr>
          <w:rFonts w:hint="eastAsia"/>
        </w:rPr>
      </w:pPr>
      <w:r>
        <w:rPr>
          <w:rFonts w:hint="eastAsia"/>
        </w:rPr>
        <w:t>‘我以为波涛在说话，告诉了我这件事；风儿对我歌唱它；雷声，那深沉可怕的管风琴，宣告了普洛斯彼罗的名字。’</w:t>
      </w:r>
    </w:p>
    <w:p w14:paraId="6BC29184">
      <w:pPr>
        <w:pStyle w:val="4"/>
        <w:spacing w:before="0" w:line="336" w:lineRule="exact"/>
        <w:ind w:left="399" w:right="0"/>
        <w:jc w:val="left"/>
        <w:rPr>
          <w:rFonts w:hint="eastAsia"/>
        </w:rPr>
      </w:pPr>
    </w:p>
    <w:p w14:paraId="542DB0F8">
      <w:pPr>
        <w:pStyle w:val="4"/>
        <w:spacing w:before="0" w:line="336" w:lineRule="exact"/>
        <w:ind w:left="399" w:right="0"/>
        <w:jc w:val="left"/>
        <w:rPr>
          <w:rFonts w:hint="eastAsia"/>
        </w:rPr>
      </w:pPr>
      <w:r>
        <w:rPr>
          <w:rFonts w:hint="eastAsia"/>
        </w:rPr>
        <w:t>Wordsworth, who, in the lines quoted above, has given utterance to the very truth itself in words of deathless sublimity and beauty, narrates in the Prelude some escapades of his boyhood which illustrate its instinctive action in an imaginative and sensitive spirit.</w:t>
      </w:r>
    </w:p>
    <w:p w14:paraId="054CA47B">
      <w:pPr>
        <w:pStyle w:val="4"/>
        <w:spacing w:before="0" w:line="336" w:lineRule="exact"/>
        <w:ind w:left="399" w:right="0"/>
        <w:jc w:val="left"/>
        <w:rPr>
          <w:rFonts w:hint="eastAsia"/>
        </w:rPr>
      </w:pPr>
      <w:r>
        <w:rPr>
          <w:rFonts w:hint="eastAsia"/>
        </w:rPr>
        <w:t>华兹华斯，在上面引用的诗句中，用不朽的崇高和优美的语言表达了真理本身，他在《序曲》中叙述了他童年的一些越轨行为，这些行为说明了真理在富有想象力和敏感的心灵中的本能作用。</w:t>
      </w:r>
    </w:p>
    <w:p w14:paraId="3C985D66">
      <w:pPr>
        <w:pStyle w:val="4"/>
        <w:spacing w:before="0" w:line="336" w:lineRule="exact"/>
        <w:ind w:left="399" w:right="0"/>
        <w:jc w:val="left"/>
        <w:rPr>
          <w:rFonts w:hint="eastAsia"/>
        </w:rPr>
      </w:pPr>
    </w:p>
    <w:p w14:paraId="7090D415">
      <w:pPr>
        <w:pStyle w:val="4"/>
        <w:spacing w:before="0" w:line="336" w:lineRule="exact"/>
        <w:ind w:left="399" w:right="0"/>
        <w:jc w:val="left"/>
        <w:rPr>
          <w:rFonts w:hint="eastAsia"/>
        </w:rPr>
      </w:pPr>
      <w:r>
        <w:rPr>
          <w:rFonts w:hint="eastAsia"/>
        </w:rPr>
        <w:t>On one occasion he had appropriated the birds caught in another boy's snare;</w:t>
      </w:r>
    </w:p>
    <w:p w14:paraId="51BF7344">
      <w:pPr>
        <w:pStyle w:val="4"/>
        <w:spacing w:before="0" w:line="336" w:lineRule="exact"/>
        <w:ind w:left="399" w:right="0"/>
        <w:jc w:val="left"/>
        <w:rPr>
          <w:rFonts w:hint="eastAsia"/>
        </w:rPr>
      </w:pPr>
      <w:r>
        <w:rPr>
          <w:rFonts w:hint="eastAsia"/>
        </w:rPr>
        <w:t>有一次，他拿走了另一个男孩陷阱里捕获的鸟；</w:t>
      </w:r>
    </w:p>
    <w:p w14:paraId="26BA3540">
      <w:pPr>
        <w:pStyle w:val="4"/>
        <w:spacing w:before="0" w:line="336" w:lineRule="exact"/>
        <w:ind w:left="399" w:right="0"/>
        <w:jc w:val="left"/>
        <w:rPr>
          <w:rFonts w:hint="eastAsia"/>
        </w:rPr>
      </w:pPr>
    </w:p>
    <w:p w14:paraId="5E4CDEE3">
      <w:pPr>
        <w:pStyle w:val="4"/>
        <w:spacing w:before="0" w:line="336" w:lineRule="exact"/>
        <w:ind w:left="399" w:right="0"/>
        <w:jc w:val="left"/>
        <w:rPr>
          <w:rFonts w:hint="eastAsia"/>
        </w:rPr>
      </w:pPr>
      <w:r>
        <w:rPr>
          <w:rFonts w:hint="eastAsia"/>
        </w:rPr>
        <w:t>'And when the deed was done, I heard among the solitary hills</w:t>
      </w:r>
    </w:p>
    <w:p w14:paraId="3952735E">
      <w:pPr>
        <w:pStyle w:val="4"/>
        <w:spacing w:before="0" w:line="336" w:lineRule="exact"/>
        <w:ind w:left="399" w:right="0"/>
        <w:jc w:val="left"/>
        <w:rPr>
          <w:rFonts w:hint="eastAsia"/>
        </w:rPr>
      </w:pPr>
      <w:r>
        <w:rPr>
          <w:rFonts w:hint="eastAsia"/>
        </w:rPr>
        <w:t>‘当那事做完之后，我在孤寂的山间听到</w:t>
      </w:r>
    </w:p>
    <w:p w14:paraId="5EF8410D">
      <w:pPr>
        <w:pStyle w:val="4"/>
        <w:spacing w:before="0" w:line="336" w:lineRule="exact"/>
        <w:ind w:left="399" w:right="0"/>
        <w:jc w:val="left"/>
        <w:rPr>
          <w:rFonts w:hint="eastAsia"/>
        </w:rPr>
      </w:pPr>
    </w:p>
    <w:p w14:paraId="1C7EA944">
      <w:pPr>
        <w:pStyle w:val="4"/>
        <w:spacing w:before="0" w:line="336" w:lineRule="exact"/>
        <w:ind w:left="399" w:right="0"/>
        <w:jc w:val="left"/>
        <w:rPr>
          <w:rFonts w:hint="eastAsia"/>
        </w:rPr>
      </w:pPr>
      <w:r>
        <w:rPr>
          <w:rFonts w:hint="eastAsia"/>
        </w:rPr>
        <w:t>Low breathings coming after me, and sounds Of undistinguishable motion, steps</w:t>
      </w:r>
    </w:p>
    <w:p w14:paraId="152ED945">
      <w:pPr>
        <w:pStyle w:val="4"/>
        <w:spacing w:before="0" w:line="336" w:lineRule="exact"/>
        <w:ind w:left="399" w:right="0"/>
        <w:jc w:val="left"/>
        <w:rPr>
          <w:rFonts w:hint="eastAsia"/>
        </w:rPr>
      </w:pPr>
      <w:r>
        <w:rPr>
          <w:rFonts w:hint="eastAsia"/>
        </w:rPr>
        <w:t>低沉的呼吸声跟在我后面，还有无法辨认的动静之声，脚步声</w:t>
      </w:r>
    </w:p>
    <w:p w14:paraId="21E96027">
      <w:pPr>
        <w:pStyle w:val="4"/>
        <w:spacing w:before="0" w:line="336" w:lineRule="exact"/>
        <w:ind w:left="399" w:right="0"/>
        <w:jc w:val="left"/>
        <w:rPr>
          <w:rFonts w:hint="eastAsia"/>
        </w:rPr>
      </w:pPr>
    </w:p>
    <w:p w14:paraId="118B4FD9">
      <w:pPr>
        <w:pStyle w:val="4"/>
        <w:spacing w:before="0" w:line="336" w:lineRule="exact"/>
        <w:ind w:left="399" w:right="0"/>
        <w:jc w:val="left"/>
        <w:rPr>
          <w:rFonts w:hint="eastAsia"/>
        </w:rPr>
      </w:pPr>
      <w:r>
        <w:rPr>
          <w:rFonts w:hint="eastAsia"/>
        </w:rPr>
        <w:t>Almost as silent as the turf they trod.'</w:t>
      </w:r>
    </w:p>
    <w:p w14:paraId="3A98C760">
      <w:pPr>
        <w:pStyle w:val="4"/>
        <w:spacing w:before="0" w:line="336" w:lineRule="exact"/>
        <w:ind w:left="399" w:right="0"/>
        <w:jc w:val="left"/>
        <w:rPr>
          <w:rFonts w:hint="eastAsia"/>
        </w:rPr>
      </w:pPr>
      <w:r>
        <w:rPr>
          <w:rFonts w:hint="eastAsia"/>
        </w:rPr>
        <w:t>几乎与他们踩过的草皮一样无声。’</w:t>
      </w:r>
    </w:p>
    <w:p w14:paraId="2D0FC174">
      <w:pPr>
        <w:pStyle w:val="4"/>
        <w:spacing w:before="0" w:line="336" w:lineRule="exact"/>
        <w:ind w:left="399" w:right="0"/>
        <w:jc w:val="left"/>
        <w:rPr>
          <w:rFonts w:hint="eastAsia"/>
        </w:rPr>
      </w:pPr>
    </w:p>
    <w:p w14:paraId="239F97ED">
      <w:pPr>
        <w:pStyle w:val="4"/>
        <w:spacing w:before="0" w:line="336" w:lineRule="exact"/>
        <w:ind w:left="399" w:right="0"/>
        <w:jc w:val="left"/>
        <w:rPr>
          <w:rFonts w:hint="eastAsia"/>
        </w:rPr>
      </w:pPr>
      <w:r>
        <w:rPr>
          <w:rFonts w:hint="eastAsia"/>
        </w:rPr>
        <w:t>On another, he took the loan of a boat without asking leave of the owner, and rowed out on the lake.</w:t>
      </w:r>
    </w:p>
    <w:p w14:paraId="13C72056">
      <w:pPr>
        <w:pStyle w:val="4"/>
        <w:spacing w:before="0" w:line="336" w:lineRule="exact"/>
        <w:ind w:left="399" w:right="0"/>
        <w:jc w:val="left"/>
        <w:rPr>
          <w:rFonts w:hint="eastAsia"/>
        </w:rPr>
      </w:pPr>
      <w:r>
        <w:rPr>
          <w:rFonts w:hint="eastAsia"/>
        </w:rPr>
        <w:t>另一次，他未经船主允许就借用了一条船，划到湖上。</w:t>
      </w:r>
    </w:p>
    <w:p w14:paraId="4CE7FAEA">
      <w:pPr>
        <w:pStyle w:val="4"/>
        <w:spacing w:before="0" w:line="336" w:lineRule="exact"/>
        <w:ind w:left="399" w:right="0"/>
        <w:jc w:val="left"/>
        <w:rPr>
          <w:rFonts w:hint="eastAsia"/>
        </w:rPr>
      </w:pPr>
    </w:p>
    <w:p w14:paraId="58F2B20D">
      <w:pPr>
        <w:pStyle w:val="4"/>
        <w:spacing w:before="0" w:line="336" w:lineRule="exact"/>
        <w:ind w:left="399" w:right="0"/>
        <w:jc w:val="left"/>
        <w:rPr>
          <w:rFonts w:hint="eastAsia"/>
        </w:rPr>
      </w:pPr>
      <w:r>
        <w:rPr>
          <w:rFonts w:hint="eastAsia"/>
        </w:rPr>
        <w:t>There was an immediate reaction through conscience both within and without.</w:t>
      </w:r>
    </w:p>
    <w:p w14:paraId="345CAE07">
      <w:pPr>
        <w:pStyle w:val="4"/>
        <w:spacing w:before="0" w:line="336" w:lineRule="exact"/>
        <w:ind w:left="399" w:right="0"/>
        <w:jc w:val="left"/>
        <w:rPr>
          <w:rFonts w:hint="eastAsia"/>
        </w:rPr>
      </w:pPr>
      <w:r>
        <w:rPr>
          <w:rFonts w:hint="eastAsia"/>
        </w:rPr>
        <w:t>通过良心，内外立刻产生了反应。</w:t>
      </w:r>
    </w:p>
    <w:p w14:paraId="35BD400E">
      <w:pPr>
        <w:pStyle w:val="4"/>
        <w:spacing w:before="0" w:line="336" w:lineRule="exact"/>
        <w:ind w:left="399" w:right="0"/>
        <w:jc w:val="left"/>
        <w:rPr>
          <w:rFonts w:hint="eastAsia"/>
        </w:rPr>
      </w:pPr>
    </w:p>
    <w:p w14:paraId="2BDB4CE3">
      <w:pPr>
        <w:pStyle w:val="4"/>
        <w:spacing w:before="0" w:line="336" w:lineRule="exact"/>
        <w:ind w:left="399" w:right="0"/>
        <w:jc w:val="left"/>
        <w:rPr>
          <w:rFonts w:hint="eastAsia"/>
        </w:rPr>
      </w:pPr>
      <w:r>
        <w:rPr>
          <w:rFonts w:hint="eastAsia"/>
        </w:rPr>
        <w:t>'It was an act of stealth</w:t>
      </w:r>
    </w:p>
    <w:p w14:paraId="0677F4C5">
      <w:pPr>
        <w:pStyle w:val="4"/>
        <w:spacing w:before="0" w:line="336" w:lineRule="exact"/>
        <w:ind w:left="399" w:right="0"/>
        <w:jc w:val="left"/>
        <w:rPr>
          <w:rFonts w:hint="eastAsia"/>
        </w:rPr>
      </w:pPr>
      <w:r>
        <w:rPr>
          <w:rFonts w:hint="eastAsia"/>
        </w:rPr>
        <w:t>‘那是一种偷窃的行为</w:t>
      </w:r>
    </w:p>
    <w:p w14:paraId="6DCC1A20">
      <w:pPr>
        <w:pStyle w:val="4"/>
        <w:spacing w:before="0" w:line="336" w:lineRule="exact"/>
        <w:ind w:left="399" w:right="0"/>
        <w:jc w:val="left"/>
        <w:rPr>
          <w:rFonts w:hint="eastAsia"/>
        </w:rPr>
      </w:pPr>
    </w:p>
    <w:p w14:paraId="5DC23913">
      <w:pPr>
        <w:pStyle w:val="4"/>
        <w:spacing w:before="0" w:line="336" w:lineRule="exact"/>
        <w:ind w:left="399" w:right="0"/>
        <w:jc w:val="left"/>
        <w:rPr>
          <w:rFonts w:hint="eastAsia"/>
        </w:rPr>
      </w:pPr>
      <w:r>
        <w:rPr>
          <w:rFonts w:hint="eastAsia"/>
        </w:rPr>
        <w:t>And troubled pleasure, nor without the voice Of mountain echoes did my boat move on.'</w:t>
      </w:r>
    </w:p>
    <w:p w14:paraId="607F39F0">
      <w:pPr>
        <w:pStyle w:val="4"/>
        <w:spacing w:before="0" w:line="336" w:lineRule="exact"/>
        <w:ind w:left="399" w:right="0"/>
        <w:jc w:val="left"/>
        <w:rPr>
          <w:rFonts w:hint="eastAsia"/>
        </w:rPr>
      </w:pPr>
      <w:r>
        <w:rPr>
          <w:rFonts w:hint="eastAsia"/>
        </w:rPr>
        <w:t>和不安的快乐，我的小船在山谷回声的伴随下前行。’</w:t>
      </w:r>
    </w:p>
    <w:p w14:paraId="6BCF9230">
      <w:pPr>
        <w:pStyle w:val="4"/>
        <w:spacing w:before="0" w:line="336" w:lineRule="exact"/>
        <w:ind w:left="399" w:right="0"/>
        <w:jc w:val="left"/>
        <w:rPr>
          <w:rFonts w:hint="eastAsia"/>
        </w:rPr>
      </w:pPr>
    </w:p>
    <w:p w14:paraId="71E4C687">
      <w:pPr>
        <w:pStyle w:val="4"/>
        <w:spacing w:before="0" w:line="336" w:lineRule="exact"/>
        <w:ind w:left="399" w:right="0"/>
        <w:jc w:val="left"/>
        <w:rPr>
          <w:rFonts w:hint="eastAsia"/>
        </w:rPr>
      </w:pPr>
      <w:r>
        <w:rPr>
          <w:rFonts w:hint="eastAsia"/>
        </w:rPr>
        <w:t>The reaction became more intense and terrifying as he persisted in his troubled pleasure.</w:t>
      </w:r>
    </w:p>
    <w:p w14:paraId="324CB02F">
      <w:pPr>
        <w:pStyle w:val="4"/>
        <w:spacing w:before="0" w:line="336" w:lineRule="exact"/>
        <w:ind w:left="399" w:right="0"/>
        <w:jc w:val="left"/>
        <w:rPr>
          <w:rFonts w:hint="eastAsia"/>
        </w:rPr>
      </w:pPr>
      <w:r>
        <w:rPr>
          <w:rFonts w:hint="eastAsia"/>
        </w:rPr>
        <w:t>当他沉浸在那不安的快乐中时，反应变得更加强烈和可怕。</w:t>
      </w:r>
    </w:p>
    <w:p w14:paraId="362313C1">
      <w:pPr>
        <w:pStyle w:val="4"/>
        <w:spacing w:before="0" w:line="336" w:lineRule="exact"/>
        <w:ind w:left="399" w:right="0"/>
        <w:jc w:val="left"/>
        <w:rPr>
          <w:rFonts w:hint="eastAsia"/>
        </w:rPr>
      </w:pPr>
    </w:p>
    <w:p w14:paraId="6AC82826">
      <w:pPr>
        <w:pStyle w:val="4"/>
        <w:spacing w:before="0" w:line="336" w:lineRule="exact"/>
        <w:ind w:left="399" w:right="0"/>
        <w:jc w:val="left"/>
        <w:rPr>
          <w:rFonts w:hint="eastAsia"/>
        </w:rPr>
      </w:pPr>
      <w:r>
        <w:rPr>
          <w:rFonts w:hint="eastAsia"/>
        </w:rPr>
        <w:t>'She was an elfin pinnace; lustily</w:t>
      </w:r>
    </w:p>
    <w:p w14:paraId="114E90C7">
      <w:pPr>
        <w:pStyle w:val="4"/>
        <w:spacing w:before="0" w:line="336" w:lineRule="exact"/>
        <w:ind w:left="399" w:right="0"/>
        <w:jc w:val="left"/>
        <w:rPr>
          <w:rFonts w:hint="eastAsia"/>
        </w:rPr>
      </w:pPr>
      <w:r>
        <w:rPr>
          <w:rFonts w:hint="eastAsia"/>
        </w:rPr>
        <w:t>‘她是一艘精灵般的小艇；我兴致勃勃地</w:t>
      </w:r>
    </w:p>
    <w:p w14:paraId="2359AE47">
      <w:pPr>
        <w:pStyle w:val="4"/>
        <w:spacing w:before="0" w:line="336" w:lineRule="exact"/>
        <w:ind w:left="399" w:right="0"/>
        <w:jc w:val="left"/>
        <w:rPr>
          <w:rFonts w:hint="eastAsia"/>
        </w:rPr>
      </w:pPr>
    </w:p>
    <w:p w14:paraId="72F14CFD">
      <w:pPr>
        <w:pStyle w:val="4"/>
        <w:spacing w:before="0" w:line="336" w:lineRule="exact"/>
        <w:ind w:left="399" w:right="0"/>
        <w:jc w:val="left"/>
        <w:rPr>
          <w:rFonts w:hint="eastAsia"/>
        </w:rPr>
      </w:pPr>
      <w:r>
        <w:rPr>
          <w:rFonts w:hint="eastAsia"/>
        </w:rPr>
        <w:t>I dipped my oars into the silent lake, And, as I rose upon the stroke, my boat</w:t>
      </w:r>
    </w:p>
    <w:p w14:paraId="3E1A185F">
      <w:pPr>
        <w:pStyle w:val="4"/>
        <w:spacing w:before="0" w:line="336" w:lineRule="exact"/>
        <w:ind w:left="399" w:right="0"/>
        <w:jc w:val="left"/>
        <w:rPr>
          <w:rFonts w:hint="eastAsia"/>
        </w:rPr>
      </w:pPr>
      <w:r>
        <w:rPr>
          <w:rFonts w:hint="eastAsia"/>
        </w:rPr>
        <w:t>将我的桨浸入寂静的湖中，当我划桨抬起时，我的船</w:t>
      </w:r>
    </w:p>
    <w:p w14:paraId="21C93E6D">
      <w:pPr>
        <w:pStyle w:val="4"/>
        <w:spacing w:before="0" w:line="336" w:lineRule="exact"/>
        <w:ind w:left="399" w:right="0"/>
        <w:jc w:val="left"/>
        <w:rPr>
          <w:rFonts w:hint="eastAsia"/>
        </w:rPr>
      </w:pPr>
    </w:p>
    <w:p w14:paraId="58F99EA0">
      <w:pPr>
        <w:pStyle w:val="4"/>
        <w:spacing w:before="0" w:line="336" w:lineRule="exact"/>
        <w:ind w:left="399" w:right="0"/>
        <w:jc w:val="left"/>
        <w:rPr>
          <w:rFonts w:hint="eastAsia"/>
        </w:rPr>
      </w:pPr>
      <w:r>
        <w:rPr>
          <w:rFonts w:hint="eastAsia"/>
        </w:rPr>
        <w:t>Went heaving through the water like a swan; When, from behind that craggy steep, till then</w:t>
      </w:r>
    </w:p>
    <w:p w14:paraId="5A22725A">
      <w:pPr>
        <w:pStyle w:val="4"/>
        <w:spacing w:before="0" w:line="336" w:lineRule="exact"/>
        <w:ind w:left="399" w:right="0"/>
        <w:jc w:val="left"/>
        <w:rPr>
          <w:rFonts w:hint="eastAsia"/>
        </w:rPr>
      </w:pPr>
      <w:r>
        <w:rPr>
          <w:rFonts w:hint="eastAsia"/>
        </w:rPr>
        <w:t>像天鹅一样在水中起伏前行；这时，从那陡峭的悬崖后面，直到那时</w:t>
      </w:r>
    </w:p>
    <w:p w14:paraId="458C5CA1">
      <w:pPr>
        <w:pStyle w:val="4"/>
        <w:spacing w:before="0" w:line="336" w:lineRule="exact"/>
        <w:ind w:left="399" w:right="0"/>
        <w:jc w:val="left"/>
        <w:rPr>
          <w:rFonts w:hint="eastAsia"/>
        </w:rPr>
      </w:pPr>
    </w:p>
    <w:p w14:paraId="5F1CEC20">
      <w:pPr>
        <w:pStyle w:val="4"/>
        <w:spacing w:before="0" w:line="336" w:lineRule="exact"/>
        <w:ind w:left="399" w:right="0"/>
        <w:jc w:val="left"/>
        <w:rPr>
          <w:rFonts w:hint="eastAsia"/>
        </w:rPr>
      </w:pPr>
      <w:r>
        <w:rPr>
          <w:rFonts w:hint="eastAsia"/>
        </w:rPr>
        <w:t>The horizon's bound, a huge peak, black and huge, As if with voluntary power instinct</w:t>
      </w:r>
    </w:p>
    <w:p w14:paraId="49D10256">
      <w:pPr>
        <w:pStyle w:val="4"/>
        <w:spacing w:before="0" w:line="336" w:lineRule="exact"/>
        <w:ind w:left="399" w:right="0"/>
        <w:jc w:val="left"/>
        <w:rPr>
          <w:rFonts w:hint="eastAsia"/>
        </w:rPr>
      </w:pPr>
      <w:r>
        <w:rPr>
          <w:rFonts w:hint="eastAsia"/>
        </w:rPr>
        <w:t>还是地平线的尽头，一座巨大的、黑色的巨峰，仿佛凭着自发的本能力量</w:t>
      </w:r>
    </w:p>
    <w:p w14:paraId="4C4BFA94">
      <w:pPr>
        <w:pStyle w:val="4"/>
        <w:spacing w:before="0" w:line="336" w:lineRule="exact"/>
        <w:ind w:left="399" w:right="0"/>
        <w:jc w:val="left"/>
        <w:rPr>
          <w:rFonts w:hint="eastAsia"/>
        </w:rPr>
      </w:pPr>
    </w:p>
    <w:p w14:paraId="620CD8F1">
      <w:pPr>
        <w:pStyle w:val="4"/>
        <w:spacing w:before="0" w:line="336" w:lineRule="exact"/>
        <w:ind w:left="399" w:right="0"/>
        <w:jc w:val="left"/>
        <w:rPr>
          <w:rFonts w:hint="eastAsia"/>
        </w:rPr>
      </w:pPr>
      <w:r>
        <w:rPr>
          <w:rFonts w:hint="eastAsia"/>
        </w:rPr>
        <w:t>Upreared its head. I struck and struck again, And growing still in stature the grim shape Towered up between me and the stars, and still, For so it seemed, with purpose of its own</w:t>
      </w:r>
    </w:p>
    <w:p w14:paraId="3F6638C7">
      <w:pPr>
        <w:pStyle w:val="4"/>
        <w:spacing w:before="0" w:line="336" w:lineRule="exact"/>
        <w:ind w:left="399" w:right="0"/>
        <w:jc w:val="left"/>
        <w:rPr>
          <w:rFonts w:hint="eastAsia"/>
        </w:rPr>
      </w:pPr>
      <w:r>
        <w:rPr>
          <w:rFonts w:hint="eastAsia"/>
        </w:rPr>
        <w:t>昂起了头。我一再划桨，那狰狞的身影愈发高大，耸立在我与星辰之间，并且，似乎是带着它自己的目的</w:t>
      </w:r>
    </w:p>
    <w:p w14:paraId="2A82B578">
      <w:pPr>
        <w:pStyle w:val="4"/>
        <w:spacing w:before="0" w:line="336" w:lineRule="exact"/>
        <w:ind w:left="399" w:right="0"/>
        <w:jc w:val="left"/>
        <w:rPr>
          <w:rFonts w:hint="eastAsia"/>
        </w:rPr>
      </w:pPr>
    </w:p>
    <w:p w14:paraId="2EFF7F38">
      <w:pPr>
        <w:pStyle w:val="4"/>
        <w:spacing w:before="0" w:line="336" w:lineRule="exact"/>
        <w:ind w:left="399" w:right="0"/>
        <w:jc w:val="left"/>
        <w:rPr>
          <w:rFonts w:hint="eastAsia"/>
        </w:rPr>
      </w:pPr>
      <w:r>
        <w:rPr>
          <w:rFonts w:hint="eastAsia"/>
        </w:rPr>
        <w:t>And measured motion like a living thing,</w:t>
      </w:r>
    </w:p>
    <w:p w14:paraId="05021C03">
      <w:pPr>
        <w:pStyle w:val="4"/>
        <w:spacing w:before="0" w:line="336" w:lineRule="exact"/>
        <w:ind w:left="399" w:right="0"/>
        <w:jc w:val="left"/>
        <w:rPr>
          <w:rFonts w:hint="eastAsia"/>
        </w:rPr>
      </w:pPr>
      <w:r>
        <w:rPr>
          <w:rFonts w:hint="eastAsia"/>
        </w:rPr>
        <w:t>和有节奏的动作，像一个活物一样，</w:t>
      </w:r>
    </w:p>
    <w:p w14:paraId="3BE88A41">
      <w:pPr>
        <w:pStyle w:val="4"/>
        <w:spacing w:before="0" w:line="336" w:lineRule="exact"/>
        <w:ind w:left="399" w:right="0"/>
        <w:jc w:val="left"/>
        <w:rPr>
          <w:rFonts w:hint="eastAsia"/>
        </w:rPr>
      </w:pPr>
    </w:p>
    <w:p w14:paraId="669A3897">
      <w:pPr>
        <w:pStyle w:val="4"/>
        <w:spacing w:before="0" w:line="336" w:lineRule="exact"/>
        <w:ind w:left="399" w:right="0"/>
        <w:jc w:val="left"/>
        <w:rPr>
          <w:rFonts w:hint="eastAsia"/>
        </w:rPr>
      </w:pPr>
      <w:r>
        <w:rPr>
          <w:rFonts w:hint="eastAsia"/>
        </w:rPr>
        <w:t>Strode after me. With trembling oars I turned,</w:t>
      </w:r>
    </w:p>
    <w:p w14:paraId="138C2293">
      <w:pPr>
        <w:pStyle w:val="4"/>
        <w:spacing w:before="0" w:line="336" w:lineRule="exact"/>
        <w:ind w:left="399" w:right="0"/>
        <w:jc w:val="left"/>
        <w:rPr>
          <w:rFonts w:hint="eastAsia"/>
        </w:rPr>
      </w:pPr>
      <w:r>
        <w:rPr>
          <w:rFonts w:hint="eastAsia"/>
        </w:rPr>
        <w:t>大步追赶我。我用颤抖的桨转过身，</w:t>
      </w:r>
    </w:p>
    <w:p w14:paraId="613D811B">
      <w:pPr>
        <w:pStyle w:val="4"/>
        <w:spacing w:before="0" w:line="336" w:lineRule="exact"/>
        <w:ind w:left="399" w:right="0"/>
        <w:jc w:val="left"/>
        <w:rPr>
          <w:rFonts w:hint="eastAsia"/>
        </w:rPr>
      </w:pPr>
    </w:p>
    <w:p w14:paraId="74B3C8CF">
      <w:pPr>
        <w:pStyle w:val="4"/>
        <w:spacing w:before="0" w:line="336" w:lineRule="exact"/>
        <w:ind w:left="399" w:right="0"/>
        <w:jc w:val="left"/>
        <w:rPr>
          <w:rFonts w:hint="eastAsia"/>
        </w:rPr>
      </w:pPr>
      <w:r>
        <w:rPr>
          <w:rFonts w:hint="eastAsia"/>
        </w:rPr>
        <w:t>And through the silent waters stole my way Back to the covert of the willow tree;</w:t>
      </w:r>
    </w:p>
    <w:p w14:paraId="15110D09">
      <w:pPr>
        <w:pStyle w:val="4"/>
        <w:spacing w:before="0" w:line="336" w:lineRule="exact"/>
        <w:ind w:left="399" w:right="0"/>
        <w:jc w:val="left"/>
        <w:rPr>
          <w:rFonts w:hint="eastAsia"/>
        </w:rPr>
      </w:pPr>
      <w:r>
        <w:rPr>
          <w:rFonts w:hint="eastAsia"/>
        </w:rPr>
        <w:t>穿过寂静的水面，悄悄地回到柳树的隐蔽处；</w:t>
      </w:r>
    </w:p>
    <w:p w14:paraId="75A692EC">
      <w:pPr>
        <w:pStyle w:val="4"/>
        <w:spacing w:before="0" w:line="336" w:lineRule="exact"/>
        <w:ind w:left="399" w:right="0"/>
        <w:jc w:val="left"/>
        <w:rPr>
          <w:rFonts w:hint="eastAsia"/>
        </w:rPr>
      </w:pPr>
    </w:p>
    <w:p w14:paraId="1A07FE66">
      <w:pPr>
        <w:pStyle w:val="4"/>
        <w:spacing w:before="0" w:line="336" w:lineRule="exact"/>
        <w:ind w:left="399" w:right="0"/>
        <w:jc w:val="left"/>
        <w:rPr>
          <w:rFonts w:hint="eastAsia"/>
        </w:rPr>
      </w:pPr>
      <w:r>
        <w:rPr>
          <w:rFonts w:hint="eastAsia"/>
        </w:rPr>
        <w:t>There in her mooring-place I left my bark—</w:t>
      </w:r>
    </w:p>
    <w:p w14:paraId="51E23393">
      <w:pPr>
        <w:pStyle w:val="4"/>
        <w:spacing w:before="0" w:line="336" w:lineRule="exact"/>
        <w:ind w:left="399" w:right="0"/>
        <w:jc w:val="left"/>
        <w:rPr>
          <w:rFonts w:hint="eastAsia"/>
        </w:rPr>
      </w:pPr>
      <w:r>
        <w:rPr>
          <w:rFonts w:hint="eastAsia"/>
        </w:rPr>
        <w:t>在那里，在她的停泊处，我留下了我的小船——</w:t>
      </w:r>
    </w:p>
    <w:p w14:paraId="20D50438">
      <w:pPr>
        <w:pStyle w:val="4"/>
        <w:spacing w:before="0" w:line="336" w:lineRule="exact"/>
        <w:ind w:left="399" w:right="0"/>
        <w:jc w:val="left"/>
        <w:rPr>
          <w:rFonts w:hint="eastAsia"/>
        </w:rPr>
      </w:pPr>
    </w:p>
    <w:p w14:paraId="029EC942">
      <w:pPr>
        <w:pStyle w:val="4"/>
        <w:spacing w:before="0" w:line="336" w:lineRule="exact"/>
        <w:ind w:left="399" w:right="0"/>
        <w:jc w:val="left"/>
        <w:rPr>
          <w:rFonts w:hint="eastAsia"/>
        </w:rPr>
      </w:pPr>
      <w:r>
        <w:rPr>
          <w:rFonts w:hint="eastAsia"/>
        </w:rPr>
        <w:t>And through the meadows homeward went, in grave And serious mood; but after I had seen</w:t>
      </w:r>
    </w:p>
    <w:p w14:paraId="47102425">
      <w:pPr>
        <w:pStyle w:val="4"/>
        <w:spacing w:before="0" w:line="336" w:lineRule="exact"/>
        <w:ind w:left="399" w:right="0"/>
        <w:jc w:val="left"/>
        <w:rPr>
          <w:rFonts w:hint="eastAsia"/>
        </w:rPr>
      </w:pPr>
      <w:r>
        <w:rPr>
          <w:rFonts w:hint="eastAsia"/>
        </w:rPr>
        <w:t>然后穿过草地回家，心情沉重而严肃；但在我看到</w:t>
      </w:r>
    </w:p>
    <w:p w14:paraId="4B06B1B4">
      <w:pPr>
        <w:pStyle w:val="4"/>
        <w:spacing w:before="0" w:line="336" w:lineRule="exact"/>
        <w:ind w:left="399" w:right="0"/>
        <w:jc w:val="left"/>
        <w:rPr>
          <w:rFonts w:hint="eastAsia"/>
        </w:rPr>
      </w:pPr>
    </w:p>
    <w:p w14:paraId="620ED272">
      <w:pPr>
        <w:pStyle w:val="4"/>
        <w:spacing w:before="0" w:line="336" w:lineRule="exact"/>
        <w:ind w:left="399" w:right="0"/>
        <w:jc w:val="left"/>
        <w:rPr>
          <w:rFonts w:hint="eastAsia"/>
        </w:rPr>
      </w:pPr>
      <w:r>
        <w:rPr>
          <w:rFonts w:hint="eastAsia"/>
        </w:rPr>
        <w:t>That spectacle, for many days, my brain Worked with a dim and undetermined sense Of unknown modes of being; o'er my thoughts There hung a darkness, call it solitude</w:t>
      </w:r>
    </w:p>
    <w:p w14:paraId="0270A07C">
      <w:pPr>
        <w:pStyle w:val="4"/>
        <w:spacing w:before="0" w:line="336" w:lineRule="exact"/>
        <w:ind w:left="399" w:right="0"/>
        <w:jc w:val="left"/>
        <w:rPr>
          <w:rFonts w:hint="eastAsia"/>
        </w:rPr>
      </w:pPr>
      <w:r>
        <w:rPr>
          <w:rFonts w:hint="eastAsia"/>
        </w:rPr>
        <w:t>那景象之后的许多天里，我的大脑都带着一种模糊不定的、对未知存在方式的感觉在运作；我的思绪上空笼罩着一片黑暗，称之为孤独</w:t>
      </w:r>
    </w:p>
    <w:p w14:paraId="2B5233B2">
      <w:pPr>
        <w:pStyle w:val="4"/>
        <w:spacing w:before="0" w:line="336" w:lineRule="exact"/>
        <w:ind w:left="399" w:right="0"/>
        <w:jc w:val="left"/>
        <w:rPr>
          <w:rFonts w:hint="eastAsia"/>
        </w:rPr>
      </w:pPr>
    </w:p>
    <w:p w14:paraId="06EBCFDD">
      <w:pPr>
        <w:pStyle w:val="4"/>
        <w:spacing w:before="0" w:line="336" w:lineRule="exact"/>
        <w:ind w:left="399" w:right="0"/>
        <w:jc w:val="left"/>
        <w:rPr>
          <w:rFonts w:hint="eastAsia"/>
        </w:rPr>
      </w:pPr>
      <w:r>
        <w:rPr>
          <w:rFonts w:hint="eastAsia"/>
        </w:rPr>
        <w:t>Or blank desertion.'</w:t>
      </w:r>
    </w:p>
    <w:p w14:paraId="7DB1803F">
      <w:pPr>
        <w:pStyle w:val="4"/>
        <w:spacing w:before="0" w:line="336" w:lineRule="exact"/>
        <w:ind w:left="399" w:right="0"/>
        <w:jc w:val="left"/>
        <w:rPr>
          <w:rFonts w:hint="eastAsia"/>
        </w:rPr>
      </w:pPr>
      <w:r>
        <w:rPr>
          <w:rFonts w:hint="eastAsia"/>
        </w:rPr>
        <w:t>或空虚的遗弃。’</w:t>
      </w:r>
    </w:p>
    <w:p w14:paraId="5FDAD731">
      <w:pPr>
        <w:pStyle w:val="4"/>
        <w:spacing w:before="0" w:line="336" w:lineRule="exact"/>
        <w:ind w:left="399" w:right="0"/>
        <w:jc w:val="left"/>
        <w:rPr>
          <w:rFonts w:hint="eastAsia"/>
        </w:rPr>
      </w:pPr>
    </w:p>
    <w:p w14:paraId="3B1A9E7D">
      <w:pPr>
        <w:pStyle w:val="4"/>
        <w:spacing w:after="0" w:line="254" w:lineRule="auto"/>
        <w:rPr>
          <w:rFonts w:hint="eastAsia"/>
        </w:rPr>
      </w:pPr>
      <w:r>
        <w:rPr>
          <w:rFonts w:hint="eastAsia"/>
        </w:rPr>
        <w:t>If we are determined to be rationalists, we may smile at the superstitious terrors of the child, but nature is even more determined than any resolve of ours, and may be depended upon to confound rationalism precisely at this point.</w:t>
      </w:r>
    </w:p>
    <w:p w14:paraId="4ABCFD51">
      <w:pPr>
        <w:pStyle w:val="4"/>
        <w:spacing w:after="0" w:line="254" w:lineRule="auto"/>
        <w:rPr>
          <w:rFonts w:hint="eastAsia"/>
        </w:rPr>
      </w:pPr>
    </w:p>
    <w:p w14:paraId="167FF014">
      <w:pPr>
        <w:pStyle w:val="4"/>
        <w:spacing w:after="0" w:line="254" w:lineRule="auto"/>
        <w:rPr>
          <w:rFonts w:hint="eastAsia"/>
        </w:rPr>
      </w:pPr>
      <w:r>
        <w:rPr>
          <w:rFonts w:hint="eastAsia"/>
        </w:rPr>
        <w:t>如果我们决意成为理性主义者，我们或许会嘲笑孩童的迷信恐惧，但大自然比我们的任何决心都更为坚定，并且可以肯定，它正是在这一点上挫败理性主义。</w:t>
      </w:r>
    </w:p>
    <w:p w14:paraId="48382DDE">
      <w:pPr>
        <w:pStyle w:val="4"/>
        <w:spacing w:after="0" w:line="254" w:lineRule="auto"/>
        <w:rPr>
          <w:rFonts w:hint="eastAsia"/>
        </w:rPr>
      </w:pPr>
    </w:p>
    <w:p w14:paraId="16C9C73C">
      <w:pPr>
        <w:pStyle w:val="4"/>
        <w:spacing w:after="0" w:line="254" w:lineRule="auto"/>
        <w:rPr>
          <w:rFonts w:hint="eastAsia"/>
        </w:rPr>
      </w:pPr>
      <w:r>
        <w:rPr>
          <w:rFonts w:hint="eastAsia"/>
        </w:rPr>
        <w:t>It is not educating a child morally to deliver him from such superstitions; on the contrary, it is only through such superstitions, to call them so, that deep and ineffaceable moral impressions are made on the nature of man.</w:t>
      </w:r>
    </w:p>
    <w:p w14:paraId="7A416934">
      <w:pPr>
        <w:pStyle w:val="4"/>
        <w:spacing w:after="0" w:line="254" w:lineRule="auto"/>
        <w:rPr>
          <w:rFonts w:hint="eastAsia"/>
        </w:rPr>
      </w:pPr>
    </w:p>
    <w:p w14:paraId="4A7953BB">
      <w:pPr>
        <w:pStyle w:val="4"/>
        <w:spacing w:after="0" w:line="254" w:lineRule="auto"/>
        <w:rPr>
          <w:rFonts w:hint="eastAsia"/>
        </w:rPr>
      </w:pPr>
      <w:r>
        <w:rPr>
          <w:rFonts w:hint="eastAsia"/>
        </w:rPr>
        <w:t>将一个孩子从这类迷信中解救出来，并非是在对他进行道德教育；恰恰相反，只有通过这类所谓的迷信，深刻且不可磨灭的道德印记才能铭刻在人的本性之中。</w:t>
      </w:r>
    </w:p>
    <w:p w14:paraId="097FF66D">
      <w:pPr>
        <w:pStyle w:val="4"/>
        <w:spacing w:after="0" w:line="254" w:lineRule="auto"/>
        <w:rPr>
          <w:rFonts w:hint="eastAsia"/>
        </w:rPr>
      </w:pPr>
    </w:p>
    <w:p w14:paraId="29900C5F">
      <w:pPr>
        <w:pStyle w:val="4"/>
        <w:spacing w:after="0" w:line="254" w:lineRule="auto"/>
        <w:rPr>
          <w:rFonts w:hint="eastAsia"/>
        </w:rPr>
      </w:pPr>
      <w:r>
        <w:rPr>
          <w:rFonts w:hint="eastAsia"/>
        </w:rPr>
        <w:t>What really terrified the boy Wordsworth was not Langdale Pike, regarded merely as a mass of stone, but the 'dim and undetermined sense' that all nature was the expression of the same power which made itself felt in the inward trouble the moment he took the boat, and was therefore in arms against him as long as he was in the wrong; and though this took a form determined by circumstances and by an imaginative temperament, and not to be verified by science, it was essentially right and true.</w:t>
      </w:r>
    </w:p>
    <w:p w14:paraId="7FE39CD3">
      <w:pPr>
        <w:pStyle w:val="4"/>
        <w:spacing w:after="0" w:line="254" w:lineRule="auto"/>
        <w:rPr>
          <w:rFonts w:hint="eastAsia"/>
        </w:rPr>
      </w:pPr>
    </w:p>
    <w:p w14:paraId="4DF8DDCA">
      <w:pPr>
        <w:pStyle w:val="4"/>
        <w:spacing w:after="0" w:line="254" w:lineRule="auto"/>
        <w:rPr>
          <w:rFonts w:hint="eastAsia"/>
        </w:rPr>
      </w:pPr>
      <w:r>
        <w:rPr>
          <w:rFonts w:hint="eastAsia"/>
        </w:rPr>
        <w:t>真正使年幼的华兹华斯感到恐惧的，并非仅仅被视为一堆石头的兰代尔峰，而是一种‘模糊而不确定的感觉’，即整个大自然是某种力量的彰显，这种力量在他偷船的那一刻，便通过他内心的不安让他感知到，因此，只要他做错了事，这股力量就会与他为敌；尽管这种感觉的形式是由环境和一个富有想象力的性情所决定的，且无法为科学所证实，但它本质上是正确且真实的。</w:t>
      </w:r>
    </w:p>
    <w:p w14:paraId="4FB540C6">
      <w:pPr>
        <w:pStyle w:val="4"/>
        <w:spacing w:after="0" w:line="254" w:lineRule="auto"/>
        <w:rPr>
          <w:rFonts w:hint="eastAsia"/>
        </w:rPr>
      </w:pPr>
    </w:p>
    <w:p w14:paraId="3D3A2A51">
      <w:pPr>
        <w:pStyle w:val="4"/>
        <w:spacing w:after="0" w:line="254" w:lineRule="auto"/>
        <w:rPr>
          <w:rFonts w:hint="eastAsia"/>
        </w:rPr>
      </w:pPr>
      <w:r>
        <w:rPr>
          <w:rFonts w:hint="eastAsia"/>
        </w:rPr>
        <w:t>Indeed it is not too much to say that it was not merely a truth to Wordsworth, but the truth which made him the poet and philosopher he was.</w:t>
      </w:r>
    </w:p>
    <w:p w14:paraId="58EF14A8">
      <w:pPr>
        <w:pStyle w:val="4"/>
        <w:spacing w:after="0" w:line="254" w:lineRule="auto"/>
        <w:rPr>
          <w:rFonts w:hint="eastAsia"/>
        </w:rPr>
      </w:pPr>
    </w:p>
    <w:p w14:paraId="1184192D">
      <w:pPr>
        <w:pStyle w:val="4"/>
        <w:spacing w:after="0" w:line="254" w:lineRule="auto"/>
        <w:rPr>
          <w:rFonts w:hint="eastAsia"/>
        </w:rPr>
      </w:pPr>
      <w:r>
        <w:rPr>
          <w:rFonts w:hint="eastAsia"/>
        </w:rPr>
        <w:t>的确，毫不夸张地说，这对华兹华斯而言不仅仅是一个真理，而是那个造就他成为诗人和哲学家的真理。</w:t>
      </w:r>
    </w:p>
    <w:p w14:paraId="6F0EBB03">
      <w:pPr>
        <w:pStyle w:val="4"/>
        <w:spacing w:after="0" w:line="254" w:lineRule="auto"/>
        <w:rPr>
          <w:rFonts w:hint="eastAsia"/>
        </w:rPr>
      </w:pPr>
    </w:p>
    <w:p w14:paraId="7C5322B2">
      <w:pPr>
        <w:pStyle w:val="4"/>
        <w:spacing w:after="0" w:line="254" w:lineRule="auto"/>
        <w:rPr>
          <w:rFonts w:hint="eastAsia"/>
        </w:rPr>
      </w:pPr>
      <w:r>
        <w:rPr>
          <w:rFonts w:hint="eastAsia"/>
        </w:rPr>
        <w:t>And it is not against its truth that it can only be illustrated by reference to poetry.</w:t>
      </w:r>
    </w:p>
    <w:p w14:paraId="5191F22D">
      <w:pPr>
        <w:pStyle w:val="4"/>
        <w:spacing w:after="0" w:line="254" w:lineRule="auto"/>
        <w:rPr>
          <w:rFonts w:hint="eastAsia"/>
        </w:rPr>
      </w:pPr>
    </w:p>
    <w:p w14:paraId="21986607">
      <w:pPr>
        <w:pStyle w:val="4"/>
        <w:spacing w:after="0" w:line="254" w:lineRule="auto"/>
        <w:rPr>
          <w:rFonts w:hint="eastAsia"/>
        </w:rPr>
      </w:pPr>
      <w:r>
        <w:rPr>
          <w:rFonts w:hint="eastAsia"/>
        </w:rPr>
        <w:t>并且，只能通过诗歌来阐明这一真理，并不能证明其虚假。</w:t>
      </w:r>
    </w:p>
    <w:p w14:paraId="3C107EE4">
      <w:pPr>
        <w:pStyle w:val="4"/>
        <w:spacing w:after="0" w:line="254" w:lineRule="auto"/>
        <w:rPr>
          <w:rFonts w:hint="eastAsia"/>
        </w:rPr>
      </w:pPr>
    </w:p>
    <w:p w14:paraId="4930A9AE">
      <w:pPr>
        <w:pStyle w:val="4"/>
        <w:spacing w:after="0" w:line="254" w:lineRule="auto"/>
        <w:rPr>
          <w:rFonts w:hint="eastAsia"/>
        </w:rPr>
      </w:pPr>
      <w:r>
        <w:rPr>
          <w:rFonts w:hint="eastAsia"/>
        </w:rPr>
        <w:t>'I myself,' says Höffding, 'occupy a standpoint from which the fact that the poetic form is the only possible one is a sign that we are in the presence of the highest.'</w:t>
      </w:r>
    </w:p>
    <w:p w14:paraId="6A443F9B">
      <w:pPr>
        <w:pStyle w:val="4"/>
        <w:spacing w:after="0" w:line="254" w:lineRule="auto"/>
        <w:rPr>
          <w:rFonts w:hint="eastAsia"/>
        </w:rPr>
      </w:pPr>
    </w:p>
    <w:p w14:paraId="7A4BE654">
      <w:pPr>
        <w:pStyle w:val="4"/>
        <w:spacing w:after="0" w:line="254" w:lineRule="auto"/>
        <w:rPr>
          <w:rFonts w:hint="eastAsia"/>
        </w:rPr>
      </w:pPr>
      <w:r>
        <w:rPr>
          <w:rFonts w:hint="eastAsia"/>
        </w:rPr>
        <w:t>霍夫丁说：“我本人所持的立场是，当诗歌形式成为唯一可能的形式时，这一事实本身就表明我们正面对着至高无上的存在。”</w:t>
      </w:r>
    </w:p>
    <w:p w14:paraId="4DA7B932">
      <w:pPr>
        <w:pStyle w:val="4"/>
        <w:spacing w:after="0" w:line="254" w:lineRule="auto"/>
        <w:rPr>
          <w:rFonts w:hint="eastAsia"/>
        </w:rPr>
      </w:pPr>
    </w:p>
    <w:p w14:paraId="0D21DB3F">
      <w:pPr>
        <w:pStyle w:val="4"/>
        <w:spacing w:after="0" w:line="254" w:lineRule="auto"/>
        <w:rPr>
          <w:rFonts w:hint="eastAsia"/>
        </w:rPr>
      </w:pPr>
      <w:r>
        <w:rPr>
          <w:rFonts w:hint="eastAsia"/>
        </w:rPr>
        <w:t>If the punishment of sin under the divine government is not 'positive,' but comes in the form of the reaction against sin of the whole order under which we live—a reaction instinctively appreciated by conscience—it is clear that many of the questions discussed in connection with the Christian doctrine of reconciliation, as to the nature and purpose of punishment, are irrelevant.</w:t>
      </w:r>
    </w:p>
    <w:p w14:paraId="533F7CA8">
      <w:pPr>
        <w:pStyle w:val="4"/>
        <w:spacing w:after="0" w:line="254" w:lineRule="auto"/>
        <w:rPr>
          <w:rFonts w:hint="eastAsia"/>
        </w:rPr>
      </w:pPr>
    </w:p>
    <w:p w14:paraId="5E6F9629">
      <w:pPr>
        <w:pStyle w:val="4"/>
        <w:spacing w:after="0" w:line="254" w:lineRule="auto"/>
        <w:rPr>
          <w:rFonts w:hint="eastAsia"/>
        </w:rPr>
      </w:pPr>
      <w:r>
        <w:rPr>
          <w:rFonts w:hint="eastAsia"/>
        </w:rPr>
        <w:t>如果在神圣的治理下对罪的惩罚不是“人为施加的”，而是以我们生活于其中的整个秩序对罪作出反应的形式出现——一种良知本能地领会的反应——那么，显然，许多围绕基督教和解教义所讨论的关于惩罚的性质与目的的问题，就都无关紧要了。</w:t>
      </w:r>
    </w:p>
    <w:p w14:paraId="2CA40D34">
      <w:pPr>
        <w:pStyle w:val="4"/>
        <w:spacing w:after="0" w:line="254" w:lineRule="auto"/>
        <w:rPr>
          <w:rFonts w:hint="eastAsia"/>
        </w:rPr>
      </w:pPr>
    </w:p>
    <w:p w14:paraId="2E05210B">
      <w:pPr>
        <w:pStyle w:val="4"/>
        <w:spacing w:after="0" w:line="254" w:lineRule="auto"/>
        <w:rPr>
          <w:rFonts w:hint="eastAsia"/>
        </w:rPr>
      </w:pPr>
      <w:r>
        <w:rPr>
          <w:rFonts w:hint="eastAsia"/>
        </w:rPr>
        <w:t>Starting from the idea of criminal law and the punishment it inflicts, and looking especially to its history and the gradual process by which it has been humanised, an argument a fortiori is often applied to the government of God with the intention of excluding from it any such idea as that of retribution.</w:t>
      </w:r>
    </w:p>
    <w:p w14:paraId="226EC9CD">
      <w:pPr>
        <w:pStyle w:val="4"/>
        <w:spacing w:after="0" w:line="254" w:lineRule="auto"/>
        <w:rPr>
          <w:rFonts w:hint="eastAsia"/>
        </w:rPr>
      </w:pPr>
    </w:p>
    <w:p w14:paraId="784A5CFF">
      <w:pPr>
        <w:pStyle w:val="4"/>
        <w:spacing w:after="0" w:line="254" w:lineRule="auto"/>
        <w:rPr>
          <w:rFonts w:hint="eastAsia"/>
        </w:rPr>
      </w:pPr>
      <w:r>
        <w:rPr>
          <w:rFonts w:hint="eastAsia"/>
        </w:rPr>
        <w:t>从刑法及其所施加的惩罚这一观念出发，特别是着眼于其历史以及它被逐步人道化的过程，人们常常将一种更强有力的论证应用于上帝的治理，意图从中排除任何类似报应的观念。</w:t>
      </w:r>
    </w:p>
    <w:p w14:paraId="4045C372">
      <w:pPr>
        <w:pStyle w:val="4"/>
        <w:spacing w:after="0" w:line="254" w:lineRule="auto"/>
        <w:rPr>
          <w:rFonts w:hint="eastAsia"/>
        </w:rPr>
      </w:pPr>
    </w:p>
    <w:p w14:paraId="27E30847">
      <w:pPr>
        <w:pStyle w:val="4"/>
        <w:spacing w:after="0" w:line="254" w:lineRule="auto"/>
        <w:rPr>
          <w:rFonts w:hint="eastAsia"/>
        </w:rPr>
      </w:pPr>
      <w:r>
        <w:rPr>
          <w:rFonts w:hint="eastAsia"/>
        </w:rPr>
        <w:t>If we who are evil are learning at last that retribution does no good, and that punishment should not be vindicative or vindictive, but educative, disciplinary, reformatory, much more may we assume that this will be the character of all punishments under the government of God.</w:t>
      </w:r>
    </w:p>
    <w:p w14:paraId="67C975B4">
      <w:pPr>
        <w:pStyle w:val="4"/>
        <w:spacing w:after="0" w:line="254" w:lineRule="auto"/>
        <w:rPr>
          <w:rFonts w:hint="eastAsia"/>
        </w:rPr>
      </w:pPr>
    </w:p>
    <w:p w14:paraId="0041D53D">
      <w:pPr>
        <w:pStyle w:val="4"/>
        <w:spacing w:after="0" w:line="254" w:lineRule="auto"/>
        <w:rPr>
          <w:rFonts w:hint="eastAsia"/>
        </w:rPr>
      </w:pPr>
      <w:r>
        <w:rPr>
          <w:rFonts w:hint="eastAsia"/>
        </w:rPr>
        <w:t>如果我们这些邪恶的人最终认识到报应毫无益处，惩罚不应是辩护性的或报复性的，而应是教育性的、管教性的、改造性的，那么我们更有理由认为，在上帝的治理下，所有的惩罚都将具有这种性质。</w:t>
      </w:r>
    </w:p>
    <w:p w14:paraId="4F4F486C">
      <w:pPr>
        <w:pStyle w:val="4"/>
        <w:spacing w:after="0" w:line="254" w:lineRule="auto"/>
        <w:rPr>
          <w:rFonts w:hint="eastAsia"/>
        </w:rPr>
      </w:pPr>
    </w:p>
    <w:p w14:paraId="06BAA13A">
      <w:pPr>
        <w:pStyle w:val="4"/>
        <w:spacing w:after="0" w:line="254" w:lineRule="auto"/>
        <w:rPr>
          <w:rFonts w:hint="eastAsia"/>
        </w:rPr>
      </w:pPr>
      <w:r>
        <w:rPr>
          <w:rFonts w:hint="eastAsia"/>
        </w:rPr>
        <w:t>But we cannot compare in this way the positive punishments instituted and inflicted by human society with the inevitable reactions of the divine order against evil.</w:t>
      </w:r>
    </w:p>
    <w:p w14:paraId="7D16CBBA">
      <w:pPr>
        <w:pStyle w:val="4"/>
        <w:spacing w:after="0" w:line="254" w:lineRule="auto"/>
        <w:rPr>
          <w:rFonts w:hint="eastAsia"/>
        </w:rPr>
      </w:pPr>
    </w:p>
    <w:p w14:paraId="05E19974">
      <w:pPr>
        <w:pStyle w:val="4"/>
        <w:spacing w:after="0" w:line="254" w:lineRule="auto"/>
        <w:rPr>
          <w:rFonts w:hint="eastAsia"/>
        </w:rPr>
      </w:pPr>
      <w:r>
        <w:rPr>
          <w:rFonts w:hint="eastAsia"/>
        </w:rPr>
        <w:t>但是，我们不能以这种方式，将人类社会制定和施加的人为惩罚，与神圣秩序对邪恶的必然反应相提并论。</w:t>
      </w:r>
    </w:p>
    <w:p w14:paraId="609937C4">
      <w:pPr>
        <w:pStyle w:val="4"/>
        <w:spacing w:after="0" w:line="254" w:lineRule="auto"/>
        <w:rPr>
          <w:rFonts w:hint="eastAsia"/>
        </w:rPr>
      </w:pPr>
    </w:p>
    <w:p w14:paraId="3F04744B">
      <w:pPr>
        <w:pStyle w:val="4"/>
        <w:spacing w:after="0" w:line="254" w:lineRule="auto"/>
        <w:rPr>
          <w:rFonts w:hint="eastAsia"/>
        </w:rPr>
      </w:pPr>
      <w:r>
        <w:rPr>
          <w:rFonts w:hint="eastAsia"/>
        </w:rPr>
        <w:t>The latter are not positive; they are in the strict sense reactions.</w:t>
      </w:r>
    </w:p>
    <w:p w14:paraId="6DFBDF7C">
      <w:pPr>
        <w:pStyle w:val="4"/>
        <w:spacing w:after="0" w:line="254" w:lineRule="auto"/>
        <w:rPr>
          <w:rFonts w:hint="eastAsia"/>
        </w:rPr>
      </w:pPr>
    </w:p>
    <w:p w14:paraId="51390C88">
      <w:pPr>
        <w:pStyle w:val="4"/>
        <w:spacing w:after="0" w:line="254" w:lineRule="auto"/>
        <w:rPr>
          <w:rFonts w:hint="eastAsia"/>
        </w:rPr>
      </w:pPr>
      <w:r>
        <w:rPr>
          <w:rFonts w:hint="eastAsia"/>
        </w:rPr>
        <w:t>后者并非人为施加的；严格来说，它们是反应。</w:t>
      </w:r>
    </w:p>
    <w:p w14:paraId="38C149D1">
      <w:pPr>
        <w:pStyle w:val="4"/>
        <w:spacing w:after="0" w:line="254" w:lineRule="auto"/>
        <w:rPr>
          <w:rFonts w:hint="eastAsia"/>
        </w:rPr>
      </w:pPr>
    </w:p>
    <w:p w14:paraId="192C4FA3">
      <w:pPr>
        <w:pStyle w:val="4"/>
        <w:spacing w:after="0" w:line="254" w:lineRule="auto"/>
        <w:rPr>
          <w:rFonts w:hint="eastAsia"/>
        </w:rPr>
      </w:pPr>
      <w:r>
        <w:rPr>
          <w:rFonts w:hint="eastAsia"/>
        </w:rPr>
        <w:t>They are the sin itself coming back in another form and finding out the sinner.</w:t>
      </w:r>
    </w:p>
    <w:p w14:paraId="23CC70A5">
      <w:pPr>
        <w:pStyle w:val="4"/>
        <w:spacing w:after="0" w:line="254" w:lineRule="auto"/>
        <w:rPr>
          <w:rFonts w:hint="eastAsia"/>
        </w:rPr>
      </w:pPr>
    </w:p>
    <w:p w14:paraId="6A2570F6">
      <w:pPr>
        <w:pStyle w:val="4"/>
        <w:spacing w:after="0" w:line="254" w:lineRule="auto"/>
        <w:rPr>
          <w:rFonts w:hint="eastAsia"/>
        </w:rPr>
      </w:pPr>
      <w:r>
        <w:rPr>
          <w:rFonts w:hint="eastAsia"/>
        </w:rPr>
        <w:t>它们是罪本身以另一种形式回归，并临到犯罪者身上。</w:t>
      </w:r>
    </w:p>
    <w:p w14:paraId="3C506F28">
      <w:pPr>
        <w:pStyle w:val="4"/>
        <w:spacing w:after="0" w:line="254" w:lineRule="auto"/>
        <w:rPr>
          <w:rFonts w:hint="eastAsia"/>
        </w:rPr>
      </w:pPr>
    </w:p>
    <w:p w14:paraId="02553EEF">
      <w:pPr>
        <w:pStyle w:val="4"/>
        <w:spacing w:after="0" w:line="254" w:lineRule="auto"/>
        <w:rPr>
          <w:rFonts w:hint="eastAsia"/>
        </w:rPr>
      </w:pPr>
      <w:r>
        <w:rPr>
          <w:rFonts w:hint="eastAsia"/>
        </w:rPr>
        <w:t>They are nothing if not retributive.</w:t>
      </w:r>
    </w:p>
    <w:p w14:paraId="688FA68E">
      <w:pPr>
        <w:pStyle w:val="4"/>
        <w:spacing w:after="0" w:line="254" w:lineRule="auto"/>
        <w:rPr>
          <w:rFonts w:hint="eastAsia"/>
        </w:rPr>
      </w:pPr>
    </w:p>
    <w:p w14:paraId="793A3DDA">
      <w:pPr>
        <w:pStyle w:val="4"/>
        <w:spacing w:after="0" w:line="254" w:lineRule="auto"/>
        <w:rPr>
          <w:rFonts w:hint="eastAsia"/>
        </w:rPr>
      </w:pPr>
      <w:r>
        <w:rPr>
          <w:rFonts w:hint="eastAsia"/>
        </w:rPr>
        <w:t>如果它们不是报应性的，那就什么也不是了。</w:t>
      </w:r>
    </w:p>
    <w:p w14:paraId="36DE459E">
      <w:pPr>
        <w:pStyle w:val="4"/>
        <w:spacing w:after="0" w:line="254" w:lineRule="auto"/>
        <w:rPr>
          <w:rFonts w:hint="eastAsia"/>
        </w:rPr>
      </w:pPr>
    </w:p>
    <w:p w14:paraId="23D25099">
      <w:pPr>
        <w:pStyle w:val="4"/>
        <w:spacing w:after="0" w:line="254" w:lineRule="auto"/>
        <w:rPr>
          <w:rFonts w:hint="eastAsia"/>
        </w:rPr>
      </w:pPr>
      <w:r>
        <w:rPr>
          <w:rFonts w:hint="eastAsia"/>
        </w:rPr>
        <w:t>That does not prevent them from being disciplinary or reformatory; on the contrary, their whole power to correct or to educate depends on the fact that they are retributive.</w:t>
      </w:r>
    </w:p>
    <w:p w14:paraId="69A02893">
      <w:pPr>
        <w:pStyle w:val="4"/>
        <w:spacing w:after="0" w:line="254" w:lineRule="auto"/>
        <w:rPr>
          <w:rFonts w:hint="eastAsia"/>
        </w:rPr>
      </w:pPr>
    </w:p>
    <w:p w14:paraId="2DBEE1BE">
      <w:pPr>
        <w:pStyle w:val="4"/>
        <w:spacing w:after="0" w:line="254" w:lineRule="auto"/>
        <w:rPr>
          <w:rFonts w:hint="eastAsia"/>
        </w:rPr>
      </w:pPr>
      <w:r>
        <w:rPr>
          <w:rFonts w:hint="eastAsia"/>
        </w:rPr>
        <w:t>这并不妨碍它们具有管教性或改造性；恰恰相反，它们纠正或教育的全部力量，都取决于它们是报应性的这一事实。</w:t>
      </w:r>
    </w:p>
    <w:p w14:paraId="4560C912">
      <w:pPr>
        <w:pStyle w:val="4"/>
        <w:spacing w:after="0" w:line="254" w:lineRule="auto"/>
        <w:rPr>
          <w:rFonts w:hint="eastAsia"/>
        </w:rPr>
      </w:pPr>
    </w:p>
    <w:p w14:paraId="5E8E17E6">
      <w:pPr>
        <w:pStyle w:val="4"/>
        <w:spacing w:after="0" w:line="254" w:lineRule="auto"/>
        <w:rPr>
          <w:rFonts w:hint="eastAsia"/>
        </w:rPr>
      </w:pPr>
      <w:r>
        <w:rPr>
          <w:rFonts w:hint="eastAsia"/>
        </w:rPr>
        <w:t>A penalty which is only connected with sin through a good intention of the legislator to benefit the criminal is connected with it in a way of which the criminal may never become conscious, and which might do him no good if he did; the only punishment which has the promise of beneficial results in it—the only one which in the nature of things can have a remedial virtue—is that which is the natural, inevitable, divine reaction of the sin itself.</w:t>
      </w:r>
    </w:p>
    <w:p w14:paraId="44076FD9">
      <w:pPr>
        <w:pStyle w:val="4"/>
        <w:spacing w:after="0" w:line="254" w:lineRule="auto"/>
        <w:rPr>
          <w:rFonts w:hint="eastAsia"/>
        </w:rPr>
      </w:pPr>
    </w:p>
    <w:p w14:paraId="79111E32">
      <w:pPr>
        <w:pStyle w:val="4"/>
        <w:spacing w:after="0" w:line="254" w:lineRule="auto"/>
        <w:rPr>
          <w:rFonts w:hint="eastAsia"/>
        </w:rPr>
      </w:pPr>
      <w:r>
        <w:rPr>
          <w:rFonts w:hint="eastAsia"/>
        </w:rPr>
        <w:t>一种刑罚若只是通过立法者想让罪犯受益的善意而与罪联系起来，那么这种联系的方式可能是罪犯永远无法意识到的，即便他意识到了，也可能对他毫无益处；唯一有希望带来益处的惩罚——唯一在本质上能具有补救功效的惩罚——是那种对罪本身自然的、必然的、神圣的反应。</w:t>
      </w:r>
    </w:p>
    <w:p w14:paraId="450B37EC">
      <w:pPr>
        <w:pStyle w:val="4"/>
        <w:spacing w:after="0" w:line="254" w:lineRule="auto"/>
        <w:rPr>
          <w:rFonts w:hint="eastAsia"/>
        </w:rPr>
      </w:pPr>
    </w:p>
    <w:p w14:paraId="2B0AEC91">
      <w:pPr>
        <w:pStyle w:val="4"/>
        <w:spacing w:after="0" w:line="254" w:lineRule="auto"/>
        <w:rPr>
          <w:rFonts w:hint="eastAsia"/>
        </w:rPr>
      </w:pPr>
      <w:r>
        <w:rPr>
          <w:rFonts w:hint="eastAsia"/>
        </w:rPr>
        <w:t>In other words, the only hopeful penalty is that in which the sin finds out the sinner and makes him see all that it means; the only way of salvation here, as always, is through the truth.</w:t>
      </w:r>
    </w:p>
    <w:p w14:paraId="70D2BE73">
      <w:pPr>
        <w:pStyle w:val="4"/>
        <w:spacing w:after="0" w:line="254" w:lineRule="auto"/>
        <w:rPr>
          <w:rFonts w:hint="eastAsia"/>
        </w:rPr>
      </w:pPr>
    </w:p>
    <w:p w14:paraId="50EE0824">
      <w:pPr>
        <w:pStyle w:val="4"/>
        <w:spacing w:after="0" w:line="254" w:lineRule="auto"/>
        <w:rPr>
          <w:rFonts w:hint="eastAsia"/>
        </w:rPr>
      </w:pPr>
      <w:r>
        <w:rPr>
          <w:rFonts w:hint="eastAsia"/>
        </w:rPr>
        <w:t>换句话说，唯一有希望的刑罚是那种让罪临到罪人，并使他看清罪之全部意义的刑罚；在此，正如在任何时候一样，唯一的拯救之道是藉着真理。</w:t>
      </w:r>
    </w:p>
    <w:p w14:paraId="7065A31E">
      <w:pPr>
        <w:pStyle w:val="4"/>
        <w:spacing w:after="0" w:line="254" w:lineRule="auto"/>
        <w:rPr>
          <w:rFonts w:hint="eastAsia"/>
        </w:rPr>
      </w:pPr>
    </w:p>
    <w:p w14:paraId="4C7C4501">
      <w:pPr>
        <w:pStyle w:val="4"/>
        <w:spacing w:after="0" w:line="254" w:lineRule="auto"/>
        <w:rPr>
          <w:rFonts w:hint="eastAsia"/>
        </w:rPr>
      </w:pPr>
      <w:r>
        <w:rPr>
          <w:rFonts w:hint="eastAsia"/>
        </w:rPr>
        <w:t>The one fact which penologists seem to be agreed upon does bring the human administration of criminal justice into a certain analogy with the divine.</w:t>
      </w:r>
    </w:p>
    <w:p w14:paraId="371A0B43">
      <w:pPr>
        <w:pStyle w:val="4"/>
        <w:spacing w:after="0" w:line="254" w:lineRule="auto"/>
        <w:rPr>
          <w:rFonts w:hint="eastAsia"/>
        </w:rPr>
      </w:pPr>
    </w:p>
    <w:p w14:paraId="62A87CD8">
      <w:pPr>
        <w:pStyle w:val="4"/>
        <w:spacing w:after="0" w:line="254" w:lineRule="auto"/>
        <w:rPr>
          <w:rFonts w:hint="eastAsia"/>
        </w:rPr>
      </w:pPr>
      <w:r>
        <w:rPr>
          <w:rFonts w:hint="eastAsia"/>
        </w:rPr>
        <w:t>刑罚学家们似乎一致认同的一个事实，确实使人类刑事司法的执行与神圣的治理有某种相似之处。</w:t>
      </w:r>
    </w:p>
    <w:p w14:paraId="44CE11B9">
      <w:pPr>
        <w:pStyle w:val="4"/>
        <w:spacing w:after="0" w:line="254" w:lineRule="auto"/>
        <w:rPr>
          <w:rFonts w:hint="eastAsia"/>
        </w:rPr>
      </w:pPr>
    </w:p>
    <w:p w14:paraId="25AC1CD9">
      <w:pPr>
        <w:pStyle w:val="4"/>
        <w:spacing w:after="0" w:line="254" w:lineRule="auto"/>
        <w:rPr>
          <w:rFonts w:hint="eastAsia"/>
        </w:rPr>
      </w:pPr>
      <w:r>
        <w:rPr>
          <w:rFonts w:hint="eastAsia"/>
        </w:rPr>
        <w:t>It is apparently accepted among them that what really prevents crime is not the severity of punishment, but the certainty of detection.</w:t>
      </w:r>
    </w:p>
    <w:p w14:paraId="2F542D40">
      <w:pPr>
        <w:pStyle w:val="4"/>
        <w:spacing w:after="0" w:line="254" w:lineRule="auto"/>
        <w:rPr>
          <w:rFonts w:hint="eastAsia"/>
        </w:rPr>
      </w:pPr>
    </w:p>
    <w:p w14:paraId="42248561">
      <w:pPr>
        <w:pStyle w:val="4"/>
        <w:spacing w:after="0" w:line="254" w:lineRule="auto"/>
        <w:rPr>
          <w:rFonts w:hint="eastAsia"/>
        </w:rPr>
      </w:pPr>
      <w:r>
        <w:rPr>
          <w:rFonts w:hint="eastAsia"/>
        </w:rPr>
        <w:t>他们中间显然公认，真正阻止犯罪的不是刑罚的严酷，而是被侦查到的确定性。</w:t>
      </w:r>
    </w:p>
    <w:p w14:paraId="0AC6124A">
      <w:pPr>
        <w:pStyle w:val="4"/>
        <w:spacing w:after="0" w:line="254" w:lineRule="auto"/>
        <w:rPr>
          <w:rFonts w:hint="eastAsia"/>
        </w:rPr>
      </w:pPr>
    </w:p>
    <w:p w14:paraId="573B2A2B">
      <w:pPr>
        <w:pStyle w:val="4"/>
        <w:spacing w:after="0" w:line="254" w:lineRule="auto"/>
        <w:rPr>
          <w:rFonts w:hint="eastAsia"/>
        </w:rPr>
      </w:pPr>
      <w:r>
        <w:rPr>
          <w:rFonts w:hint="eastAsia"/>
        </w:rPr>
        <w:t>Now just in proportion as detection is certain, a human government is assimilated to that of God.</w:t>
      </w:r>
    </w:p>
    <w:p w14:paraId="5E316FA4">
      <w:pPr>
        <w:pStyle w:val="4"/>
        <w:spacing w:after="0" w:line="254" w:lineRule="auto"/>
        <w:rPr>
          <w:rFonts w:hint="eastAsia"/>
        </w:rPr>
      </w:pPr>
    </w:p>
    <w:p w14:paraId="56B580AD">
      <w:pPr>
        <w:pStyle w:val="4"/>
        <w:spacing w:after="0" w:line="254" w:lineRule="auto"/>
        <w:rPr>
          <w:rFonts w:hint="eastAsia"/>
        </w:rPr>
      </w:pPr>
      <w:r>
        <w:rPr>
          <w:rFonts w:hint="eastAsia"/>
        </w:rPr>
        <w:t>现在，人类的治理在多大程度上能确保侦查的确定性，它就在多大程度上与上帝的治理相似。</w:t>
      </w:r>
    </w:p>
    <w:p w14:paraId="7835F3E8">
      <w:pPr>
        <w:pStyle w:val="4"/>
        <w:spacing w:after="0" w:line="254" w:lineRule="auto"/>
        <w:rPr>
          <w:rFonts w:hint="eastAsia"/>
        </w:rPr>
      </w:pPr>
    </w:p>
    <w:p w14:paraId="65BF38F2">
      <w:pPr>
        <w:pStyle w:val="4"/>
        <w:spacing w:after="0" w:line="254" w:lineRule="auto"/>
        <w:rPr>
          <w:rFonts w:hint="eastAsia"/>
        </w:rPr>
      </w:pPr>
      <w:r>
        <w:rPr>
          <w:rFonts w:hint="eastAsia"/>
        </w:rPr>
        <w:t>Under the divine rule, the reaction is inevitable: man can be sure his sin will find him out; retribution is as certain as wrong.</w:t>
      </w:r>
    </w:p>
    <w:p w14:paraId="0C0433A2">
      <w:pPr>
        <w:pStyle w:val="4"/>
        <w:spacing w:after="0" w:line="254" w:lineRule="auto"/>
        <w:rPr>
          <w:rFonts w:hint="eastAsia"/>
        </w:rPr>
      </w:pPr>
    </w:p>
    <w:p w14:paraId="751C35A7">
      <w:pPr>
        <w:pStyle w:val="4"/>
        <w:spacing w:after="0" w:line="254" w:lineRule="auto"/>
        <w:rPr>
          <w:rFonts w:hint="eastAsia"/>
        </w:rPr>
      </w:pPr>
      <w:r>
        <w:rPr>
          <w:rFonts w:hint="eastAsia"/>
        </w:rPr>
        <w:t>在神圣的法则之下，反应是不可避免的：人可以确信他的罪必将临到他；报应与过错一样确定无疑。</w:t>
      </w:r>
    </w:p>
    <w:p w14:paraId="2BDA40B3">
      <w:pPr>
        <w:pStyle w:val="4"/>
        <w:spacing w:after="0" w:line="254" w:lineRule="auto"/>
        <w:rPr>
          <w:rFonts w:hint="eastAsia"/>
        </w:rPr>
      </w:pPr>
    </w:p>
    <w:p w14:paraId="57FD4DA5">
      <w:pPr>
        <w:pStyle w:val="4"/>
        <w:spacing w:after="0" w:line="254" w:lineRule="auto"/>
        <w:rPr>
          <w:rFonts w:hint="eastAsia"/>
        </w:rPr>
      </w:pPr>
      <w:r>
        <w:rPr>
          <w:rFonts w:hint="eastAsia"/>
        </w:rPr>
        <w:t>But under ordinary human administration the reaction is not inevitable.</w:t>
      </w:r>
    </w:p>
    <w:p w14:paraId="0BBC12A0">
      <w:pPr>
        <w:pStyle w:val="4"/>
        <w:spacing w:after="0" w:line="254" w:lineRule="auto"/>
        <w:rPr>
          <w:rFonts w:hint="eastAsia"/>
        </w:rPr>
      </w:pPr>
    </w:p>
    <w:p w14:paraId="205CF989">
      <w:pPr>
        <w:pStyle w:val="4"/>
        <w:spacing w:after="0" w:line="254" w:lineRule="auto"/>
        <w:rPr>
          <w:rFonts w:hint="eastAsia"/>
        </w:rPr>
      </w:pPr>
      <w:r>
        <w:rPr>
          <w:rFonts w:hint="eastAsia"/>
        </w:rPr>
        <w:t>但在普通的人类管理之下，反应并非不可避免。</w:t>
      </w:r>
    </w:p>
    <w:p w14:paraId="08552AFC">
      <w:pPr>
        <w:pStyle w:val="4"/>
        <w:spacing w:after="0" w:line="254" w:lineRule="auto"/>
        <w:rPr>
          <w:rFonts w:hint="eastAsia"/>
        </w:rPr>
      </w:pPr>
    </w:p>
    <w:p w14:paraId="57F8F9EC">
      <w:pPr>
        <w:pStyle w:val="4"/>
        <w:spacing w:after="0" w:line="254" w:lineRule="auto"/>
        <w:rPr>
          <w:rFonts w:hint="eastAsia"/>
        </w:rPr>
      </w:pPr>
      <w:r>
        <w:rPr>
          <w:rFonts w:hint="eastAsia"/>
        </w:rPr>
        <w:t>The offender may never be found out, and if he is, he may be unable to see in his punishment anything that belongs to his sin; it may appear arbitrary, cruel, absurd; anything but retributive, or his sin in another form.</w:t>
      </w:r>
    </w:p>
    <w:p w14:paraId="631DADEE">
      <w:pPr>
        <w:pStyle w:val="4"/>
        <w:spacing w:after="0" w:line="254" w:lineRule="auto"/>
        <w:rPr>
          <w:rFonts w:hint="eastAsia"/>
        </w:rPr>
      </w:pPr>
    </w:p>
    <w:p w14:paraId="5C769F27">
      <w:pPr>
        <w:pStyle w:val="4"/>
        <w:spacing w:after="0" w:line="254" w:lineRule="auto"/>
        <w:rPr>
          <w:rFonts w:hint="eastAsia"/>
        </w:rPr>
      </w:pPr>
      <w:r>
        <w:rPr>
          <w:rFonts w:hint="eastAsia"/>
        </w:rPr>
        <w:t>罪犯可能永远不会被发现，即使被发现了，他也可能无法在他的惩罚中看到任何与他罪行相关的东西；这惩罚可能显得专断、残忍、荒谬；除了是报应性的，或者说是他罪行的另一种形式之外，什么都像。</w:t>
      </w:r>
    </w:p>
    <w:p w14:paraId="17C211E0">
      <w:pPr>
        <w:pStyle w:val="4"/>
        <w:spacing w:after="0" w:line="254" w:lineRule="auto"/>
        <w:rPr>
          <w:rFonts w:hint="eastAsia"/>
        </w:rPr>
      </w:pPr>
    </w:p>
    <w:p w14:paraId="20792073">
      <w:pPr>
        <w:pStyle w:val="4"/>
        <w:spacing w:after="0" w:line="254" w:lineRule="auto"/>
        <w:rPr>
          <w:rFonts w:hint="eastAsia"/>
        </w:rPr>
      </w:pPr>
      <w:r>
        <w:rPr>
          <w:rFonts w:hint="eastAsia"/>
        </w:rPr>
        <w:t>Ordinary legal punishments—the sentences of the criminal courts—do little good to the criminals, not because they are purely retributive, but because they are hardly retributive at all.</w:t>
      </w:r>
    </w:p>
    <w:p w14:paraId="4675CC01">
      <w:pPr>
        <w:pStyle w:val="4"/>
        <w:spacing w:after="0" w:line="254" w:lineRule="auto"/>
        <w:rPr>
          <w:rFonts w:hint="eastAsia"/>
        </w:rPr>
      </w:pPr>
    </w:p>
    <w:p w14:paraId="74C5D958">
      <w:pPr>
        <w:pStyle w:val="4"/>
        <w:spacing w:after="0" w:line="254" w:lineRule="auto"/>
        <w:rPr>
          <w:rFonts w:hint="eastAsia"/>
        </w:rPr>
      </w:pPr>
      <w:r>
        <w:rPr>
          <w:rFonts w:hint="eastAsia"/>
        </w:rPr>
        <w:t>普通的法律惩罚——刑事法庭的判决——对罪犯几乎没有什么好处，不是因为它们纯粹是报应性的，而是因为它们几乎根本不是报应性的。</w:t>
      </w:r>
    </w:p>
    <w:p w14:paraId="7CC6259C">
      <w:pPr>
        <w:pStyle w:val="4"/>
        <w:spacing w:after="0" w:line="254" w:lineRule="auto"/>
        <w:rPr>
          <w:rFonts w:hint="eastAsia"/>
        </w:rPr>
      </w:pPr>
    </w:p>
    <w:p w14:paraId="72F537DB">
      <w:pPr>
        <w:pStyle w:val="4"/>
        <w:spacing w:after="0" w:line="254" w:lineRule="auto"/>
        <w:rPr>
          <w:rFonts w:hint="eastAsia"/>
        </w:rPr>
      </w:pPr>
      <w:r>
        <w:rPr>
          <w:rFonts w:hint="eastAsia"/>
        </w:rPr>
        <w:t>The conscience of the offender is not on their side; he does not feel instinctively, 'This is what I was doing,' and consequently he has no motive for doing otherwise.</w:t>
      </w:r>
    </w:p>
    <w:p w14:paraId="293FA8C5">
      <w:pPr>
        <w:pStyle w:val="4"/>
        <w:spacing w:after="0" w:line="254" w:lineRule="auto"/>
        <w:rPr>
          <w:rFonts w:hint="eastAsia"/>
        </w:rPr>
      </w:pPr>
    </w:p>
    <w:p w14:paraId="3E484161">
      <w:pPr>
        <w:pStyle w:val="4"/>
        <w:spacing w:after="0" w:line="254" w:lineRule="auto"/>
        <w:rPr>
          <w:rFonts w:hint="eastAsia"/>
        </w:rPr>
      </w:pPr>
      <w:r>
        <w:rPr>
          <w:rFonts w:hint="eastAsia"/>
        </w:rPr>
        <w:t>罪犯的良知并不认同这些惩罚；他不会本能地感觉到，“这就是我所作所为的后果”，因此他也没有动力去改弦更张。</w:t>
      </w:r>
    </w:p>
    <w:p w14:paraId="43809ED8">
      <w:pPr>
        <w:pStyle w:val="4"/>
        <w:spacing w:after="0" w:line="254" w:lineRule="auto"/>
        <w:rPr>
          <w:rFonts w:hint="eastAsia"/>
        </w:rPr>
      </w:pPr>
    </w:p>
    <w:p w14:paraId="5A58EF3E">
      <w:pPr>
        <w:pStyle w:val="4"/>
        <w:spacing w:after="0" w:line="254" w:lineRule="auto"/>
        <w:rPr>
          <w:rFonts w:hint="eastAsia"/>
        </w:rPr>
      </w:pPr>
      <w:r>
        <w:rPr>
          <w:rFonts w:hint="eastAsia"/>
        </w:rPr>
        <w:t>In his sentence, it is not his sin which has come back to him to show him all it is; it is just a cursed spite which has befallen him, from which others, worse than he, have had the luck to escape.</w:t>
      </w:r>
    </w:p>
    <w:p w14:paraId="13E878A9">
      <w:pPr>
        <w:pStyle w:val="4"/>
        <w:spacing w:after="0" w:line="254" w:lineRule="auto"/>
        <w:rPr>
          <w:rFonts w:hint="eastAsia"/>
        </w:rPr>
      </w:pPr>
    </w:p>
    <w:p w14:paraId="3D702448">
      <w:pPr>
        <w:pStyle w:val="4"/>
        <w:spacing w:after="0" w:line="254" w:lineRule="auto"/>
        <w:rPr>
          <w:rFonts w:hint="eastAsia"/>
        </w:rPr>
      </w:pPr>
      <w:r>
        <w:rPr>
          <w:rFonts w:hint="eastAsia"/>
        </w:rPr>
        <w:t>在他的判决中，回过头来向他显明其本质的并不是他的罪；这只是降临在他身上的一个该死的厄运，而其他比他更坏的人却幸运地逃脱了。</w:t>
      </w:r>
    </w:p>
    <w:p w14:paraId="361DE694">
      <w:pPr>
        <w:pStyle w:val="4"/>
        <w:spacing w:after="0" w:line="254" w:lineRule="auto"/>
        <w:rPr>
          <w:rFonts w:hint="eastAsia"/>
        </w:rPr>
      </w:pPr>
    </w:p>
    <w:p w14:paraId="496737A1">
      <w:pPr>
        <w:pStyle w:val="4"/>
        <w:spacing w:after="0" w:line="254" w:lineRule="auto"/>
        <w:rPr>
          <w:rFonts w:hint="eastAsia"/>
        </w:rPr>
      </w:pPr>
      <w:r>
        <w:rPr>
          <w:rFonts w:hint="eastAsia"/>
        </w:rPr>
        <w:t>The more, by securing infallible detection, we can assimilate human to divine methods of reacting against sin—in other words, the more we can make our legal penalties in the proper sense retributive, the recoil of the sinful act—the more it will be possible to look for disciplinary or educative results to follow from them.</w:t>
      </w:r>
    </w:p>
    <w:p w14:paraId="7D132C4B">
      <w:pPr>
        <w:pStyle w:val="4"/>
        <w:spacing w:after="0" w:line="254" w:lineRule="auto"/>
        <w:rPr>
          <w:rFonts w:hint="eastAsia"/>
        </w:rPr>
      </w:pPr>
    </w:p>
    <w:p w14:paraId="03487207">
      <w:pPr>
        <w:pStyle w:val="4"/>
        <w:spacing w:after="0" w:line="254" w:lineRule="auto"/>
        <w:rPr>
          <w:rFonts w:hint="eastAsia"/>
        </w:rPr>
      </w:pPr>
      <w:r>
        <w:rPr>
          <w:rFonts w:hint="eastAsia"/>
        </w:rPr>
        <w:t>我们越能通过确保侦查万无一失，使人类应对罪恶的方式与神圣的方式相近——换句话说，我们越能使我们的法律刑罚在真正意义上成为报应性的，成为罪恶行为的反作用力——就越有可能期待它们带来管教或教育的结果。</w:t>
      </w:r>
    </w:p>
    <w:p w14:paraId="2A666E5A">
      <w:pPr>
        <w:pStyle w:val="4"/>
        <w:spacing w:after="0" w:line="254" w:lineRule="auto"/>
        <w:rPr>
          <w:rFonts w:hint="eastAsia"/>
        </w:rPr>
      </w:pPr>
    </w:p>
    <w:p w14:paraId="6FDBF957">
      <w:pPr>
        <w:pStyle w:val="4"/>
        <w:spacing w:after="0" w:line="254" w:lineRule="auto"/>
        <w:rPr>
          <w:rFonts w:hint="eastAsia"/>
        </w:rPr>
      </w:pPr>
      <w:r>
        <w:rPr>
          <w:rFonts w:hint="eastAsia"/>
        </w:rPr>
        <w:t>But benevolence which seeks to secure its ends by evading the idea of retribution seeks to attain apart from conscience that which cannot even be conceived except through conscience.</w:t>
      </w:r>
    </w:p>
    <w:p w14:paraId="31E2682F">
      <w:pPr>
        <w:pStyle w:val="4"/>
        <w:spacing w:after="0" w:line="254" w:lineRule="auto"/>
        <w:rPr>
          <w:rFonts w:hint="eastAsia"/>
        </w:rPr>
      </w:pPr>
    </w:p>
    <w:p w14:paraId="1EDDFB19">
      <w:pPr>
        <w:pStyle w:val="4"/>
        <w:spacing w:after="0" w:line="254" w:lineRule="auto"/>
        <w:rPr>
          <w:rFonts w:hint="eastAsia"/>
        </w:rPr>
      </w:pPr>
      <w:r>
        <w:rPr>
          <w:rFonts w:hint="eastAsia"/>
        </w:rPr>
        <w:t>但是，那种试图通过回避报应观念来达成其目的的仁慈，是试图在良知之外获得那只有通过良知才能领会的东西。</w:t>
      </w:r>
    </w:p>
    <w:p w14:paraId="54711A34">
      <w:pPr>
        <w:pStyle w:val="4"/>
        <w:spacing w:after="0" w:line="254" w:lineRule="auto"/>
        <w:rPr>
          <w:rFonts w:hint="eastAsia"/>
        </w:rPr>
      </w:pPr>
    </w:p>
    <w:p w14:paraId="3884739B">
      <w:pPr>
        <w:pStyle w:val="4"/>
        <w:spacing w:after="0" w:line="254" w:lineRule="auto"/>
        <w:rPr>
          <w:rFonts w:hint="eastAsia"/>
        </w:rPr>
      </w:pPr>
      <w:r>
        <w:rPr>
          <w:rFonts w:hint="eastAsia"/>
        </w:rPr>
        <w:t>The fact that there is, in the whole constitution of things under which we live, an incessant reaction against evil is one which cannot be proved, so to speak, by adducing evidence from without.</w:t>
      </w:r>
    </w:p>
    <w:p w14:paraId="2224D5F3">
      <w:pPr>
        <w:pStyle w:val="4"/>
        <w:spacing w:after="0" w:line="254" w:lineRule="auto"/>
        <w:rPr>
          <w:rFonts w:hint="eastAsia"/>
        </w:rPr>
      </w:pPr>
    </w:p>
    <w:p w14:paraId="5C7696B7">
      <w:pPr>
        <w:pStyle w:val="4"/>
        <w:spacing w:after="0" w:line="254" w:lineRule="auto"/>
        <w:rPr>
          <w:rFonts w:hint="eastAsia"/>
        </w:rPr>
      </w:pPr>
      <w:r>
        <w:rPr>
          <w:rFonts w:hint="eastAsia"/>
        </w:rPr>
        <w:t>在我们生活于其中的整个事物构造中，存在着一种对邪恶持续不断的反应，这一事实，可以说，是无法通过引证外部证据来证明的。</w:t>
      </w:r>
    </w:p>
    <w:p w14:paraId="21CA2E2C">
      <w:pPr>
        <w:pStyle w:val="4"/>
        <w:spacing w:after="0" w:line="254" w:lineRule="auto"/>
        <w:rPr>
          <w:rFonts w:hint="eastAsia"/>
        </w:rPr>
      </w:pPr>
    </w:p>
    <w:p w14:paraId="7E211539">
      <w:pPr>
        <w:pStyle w:val="4"/>
        <w:spacing w:after="0" w:line="254" w:lineRule="auto"/>
        <w:rPr>
          <w:rFonts w:hint="eastAsia"/>
        </w:rPr>
      </w:pPr>
      <w:r>
        <w:rPr>
          <w:rFonts w:hint="eastAsia"/>
        </w:rPr>
        <w:t>It is one our assurance of which is identical with our faith in God, or our possessing or being possessed by a conscience; apart from it, the very conception of the world as the scene of moral government or moral education would be impossible.</w:t>
      </w:r>
    </w:p>
    <w:p w14:paraId="4823362A">
      <w:pPr>
        <w:pStyle w:val="4"/>
        <w:spacing w:after="0" w:line="254" w:lineRule="auto"/>
        <w:rPr>
          <w:rFonts w:hint="eastAsia"/>
        </w:rPr>
      </w:pPr>
    </w:p>
    <w:p w14:paraId="28EEA421">
      <w:pPr>
        <w:pStyle w:val="4"/>
        <w:spacing w:after="0" w:line="254" w:lineRule="auto"/>
        <w:rPr>
          <w:rFonts w:hint="eastAsia"/>
        </w:rPr>
      </w:pPr>
      <w:r>
        <w:rPr>
          <w:rFonts w:hint="eastAsia"/>
        </w:rPr>
        <w:t>我们对此的确信，等同于我们对上帝的信心，或者说我们拥有良知或被良知所拥有；没有它，将世界视为道德治理或道德教育之舞台的观念本身就不可能存在。</w:t>
      </w:r>
    </w:p>
    <w:p w14:paraId="1FD73BB6">
      <w:pPr>
        <w:pStyle w:val="4"/>
        <w:spacing w:after="0" w:line="254" w:lineRule="auto"/>
        <w:rPr>
          <w:rFonts w:hint="eastAsia"/>
        </w:rPr>
      </w:pPr>
    </w:p>
    <w:p w14:paraId="6748026B">
      <w:pPr>
        <w:pStyle w:val="4"/>
        <w:spacing w:after="0" w:line="254" w:lineRule="auto"/>
        <w:rPr>
          <w:rFonts w:hint="eastAsia"/>
        </w:rPr>
      </w:pPr>
      <w:r>
        <w:rPr>
          <w:rFonts w:hint="eastAsia"/>
        </w:rPr>
        <w:t>The final form in which Scripture gives expression to this assurance is 'the wages of sin is death.'</w:t>
      </w:r>
    </w:p>
    <w:p w14:paraId="0D53166A">
      <w:pPr>
        <w:pStyle w:val="4"/>
        <w:spacing w:after="0" w:line="254" w:lineRule="auto"/>
        <w:rPr>
          <w:rFonts w:hint="eastAsia"/>
        </w:rPr>
      </w:pPr>
    </w:p>
    <w:p w14:paraId="14C098F3">
      <w:pPr>
        <w:pStyle w:val="4"/>
        <w:spacing w:after="0" w:line="254" w:lineRule="auto"/>
        <w:rPr>
          <w:rFonts w:hint="eastAsia"/>
        </w:rPr>
      </w:pPr>
      <w:r>
        <w:rPr>
          <w:rFonts w:hint="eastAsia"/>
        </w:rPr>
        <w:t>圣经给予此确信的最终表达形式是：“罪的工价乃是死。”</w:t>
      </w:r>
    </w:p>
    <w:p w14:paraId="670BDEB8">
      <w:pPr>
        <w:pStyle w:val="4"/>
        <w:spacing w:after="0" w:line="254" w:lineRule="auto"/>
        <w:rPr>
          <w:rFonts w:hint="eastAsia"/>
        </w:rPr>
      </w:pPr>
    </w:p>
    <w:p w14:paraId="68B119E8">
      <w:pPr>
        <w:pStyle w:val="4"/>
        <w:spacing w:after="0" w:line="254" w:lineRule="auto"/>
        <w:rPr>
          <w:rFonts w:hint="eastAsia"/>
        </w:rPr>
      </w:pPr>
      <w:r>
        <w:rPr>
          <w:rFonts w:hint="eastAsia"/>
        </w:rPr>
        <w:t>The reaction against evil is persistent, inexorable, absolute; when it goes on to the end, this is the end.</w:t>
      </w:r>
    </w:p>
    <w:p w14:paraId="7DB08748">
      <w:pPr>
        <w:pStyle w:val="4"/>
        <w:spacing w:after="0" w:line="254" w:lineRule="auto"/>
        <w:rPr>
          <w:rFonts w:hint="eastAsia"/>
        </w:rPr>
      </w:pPr>
    </w:p>
    <w:p w14:paraId="2BBD6E49">
      <w:pPr>
        <w:pStyle w:val="4"/>
        <w:spacing w:after="0" w:line="254" w:lineRule="auto"/>
        <w:rPr>
          <w:rFonts w:hint="eastAsia"/>
        </w:rPr>
      </w:pPr>
      <w:r>
        <w:rPr>
          <w:rFonts w:hint="eastAsia"/>
        </w:rPr>
        <w:t>对邪恶的反应是持续的、无情的、绝对的；当它进行到底时，这就是结局。</w:t>
      </w:r>
    </w:p>
    <w:p w14:paraId="77E0508E">
      <w:pPr>
        <w:pStyle w:val="4"/>
        <w:spacing w:after="0" w:line="254" w:lineRule="auto"/>
        <w:rPr>
          <w:rFonts w:hint="eastAsia"/>
        </w:rPr>
      </w:pPr>
    </w:p>
    <w:p w14:paraId="54CF28AC">
      <w:pPr>
        <w:pStyle w:val="4"/>
        <w:spacing w:after="0" w:line="254" w:lineRule="auto"/>
        <w:rPr>
          <w:rFonts w:hint="eastAsia"/>
        </w:rPr>
      </w:pPr>
      <w:r>
        <w:rPr>
          <w:rFonts w:hint="eastAsia"/>
        </w:rPr>
        <w:t>Sin is something which is finally repelled by God.</w:t>
      </w:r>
    </w:p>
    <w:p w14:paraId="4A3F0FD8">
      <w:pPr>
        <w:pStyle w:val="4"/>
        <w:spacing w:after="0" w:line="254" w:lineRule="auto"/>
        <w:rPr>
          <w:rFonts w:hint="eastAsia"/>
        </w:rPr>
      </w:pPr>
    </w:p>
    <w:p w14:paraId="3271C05F">
      <w:pPr>
        <w:pStyle w:val="4"/>
        <w:spacing w:after="0" w:line="254" w:lineRule="auto"/>
        <w:rPr>
          <w:rFonts w:hint="eastAsia"/>
        </w:rPr>
      </w:pPr>
      <w:r>
        <w:rPr>
          <w:rFonts w:hint="eastAsia"/>
        </w:rPr>
        <w:t>罪是最终被上帝所斥绝的东西。</w:t>
      </w:r>
    </w:p>
    <w:p w14:paraId="7EF43360">
      <w:pPr>
        <w:pStyle w:val="4"/>
        <w:spacing w:after="0" w:line="254" w:lineRule="auto"/>
        <w:rPr>
          <w:rFonts w:hint="eastAsia"/>
        </w:rPr>
      </w:pPr>
    </w:p>
    <w:p w14:paraId="66430945">
      <w:pPr>
        <w:pStyle w:val="4"/>
        <w:spacing w:after="0" w:line="254" w:lineRule="auto"/>
        <w:rPr>
          <w:rFonts w:hint="eastAsia"/>
        </w:rPr>
      </w:pPr>
      <w:r>
        <w:rPr>
          <w:rFonts w:hint="eastAsia"/>
        </w:rPr>
        <w:t>Part of its reality, of what it essentially is, remains unknown till this is recognised.</w:t>
      </w:r>
    </w:p>
    <w:p w14:paraId="6B932921">
      <w:pPr>
        <w:pStyle w:val="4"/>
        <w:spacing w:after="0" w:line="254" w:lineRule="auto"/>
        <w:rPr>
          <w:rFonts w:hint="eastAsia"/>
        </w:rPr>
      </w:pPr>
    </w:p>
    <w:p w14:paraId="4321E677">
      <w:pPr>
        <w:pStyle w:val="4"/>
        <w:spacing w:after="0" w:line="254" w:lineRule="auto"/>
        <w:rPr>
          <w:rFonts w:hint="eastAsia"/>
        </w:rPr>
      </w:pPr>
      <w:r>
        <w:rPr>
          <w:rFonts w:hint="eastAsia"/>
        </w:rPr>
        <w:t>在这一点被认识到之前，它的部分实在性，即它本质上是什么，仍然是未知的。</w:t>
      </w:r>
    </w:p>
    <w:p w14:paraId="51242AD5">
      <w:pPr>
        <w:pStyle w:val="4"/>
        <w:spacing w:after="0" w:line="254" w:lineRule="auto"/>
        <w:rPr>
          <w:rFonts w:hint="eastAsia"/>
        </w:rPr>
      </w:pPr>
    </w:p>
    <w:p w14:paraId="0FFB5604">
      <w:pPr>
        <w:pStyle w:val="4"/>
        <w:spacing w:after="0" w:line="254" w:lineRule="auto"/>
        <w:rPr>
          <w:rFonts w:hint="eastAsia"/>
        </w:rPr>
      </w:pPr>
      <w:r>
        <w:rPr>
          <w:rFonts w:hint="eastAsia"/>
        </w:rPr>
        <w:t>Sin is essentially a thing against which an annihilating sentence of God lies.</w:t>
      </w:r>
    </w:p>
    <w:p w14:paraId="541ED91C">
      <w:pPr>
        <w:pStyle w:val="4"/>
        <w:spacing w:after="0" w:line="254" w:lineRule="auto"/>
        <w:rPr>
          <w:rFonts w:hint="eastAsia"/>
        </w:rPr>
      </w:pPr>
    </w:p>
    <w:p w14:paraId="1F8ADF79">
      <w:pPr>
        <w:pStyle w:val="4"/>
        <w:spacing w:after="0" w:line="254" w:lineRule="auto"/>
        <w:rPr>
          <w:rFonts w:hint="eastAsia"/>
        </w:rPr>
      </w:pPr>
      <w:r>
        <w:rPr>
          <w:rFonts w:hint="eastAsia"/>
        </w:rPr>
        <w:t>罪的本质是，上帝对其有一道毁灭性的判决。</w:t>
      </w:r>
    </w:p>
    <w:p w14:paraId="500C0822">
      <w:pPr>
        <w:pStyle w:val="4"/>
        <w:spacing w:after="0" w:line="254" w:lineRule="auto"/>
        <w:rPr>
          <w:rFonts w:hint="eastAsia"/>
        </w:rPr>
      </w:pPr>
    </w:p>
    <w:p w14:paraId="2E33BBC9">
      <w:pPr>
        <w:pStyle w:val="4"/>
        <w:spacing w:after="0" w:line="254" w:lineRule="auto"/>
        <w:rPr>
          <w:rFonts w:hint="eastAsia"/>
        </w:rPr>
      </w:pPr>
      <w:r>
        <w:rPr>
          <w:rFonts w:hint="eastAsia"/>
        </w:rPr>
        <w:t>Those who identify themselves with it come under the sentence.</w:t>
      </w:r>
    </w:p>
    <w:p w14:paraId="5FDEB640">
      <w:pPr>
        <w:pStyle w:val="4"/>
        <w:spacing w:after="0" w:line="254" w:lineRule="auto"/>
        <w:rPr>
          <w:rFonts w:hint="eastAsia"/>
        </w:rPr>
      </w:pPr>
    </w:p>
    <w:p w14:paraId="7968B977">
      <w:pPr>
        <w:pStyle w:val="4"/>
        <w:spacing w:after="0" w:line="254" w:lineRule="auto"/>
        <w:rPr>
          <w:rFonts w:hint="eastAsia"/>
        </w:rPr>
      </w:pPr>
      <w:r>
        <w:rPr>
          <w:rFonts w:hint="eastAsia"/>
        </w:rPr>
        <w:t>那些认同罪的人，就落在这判决之下。</w:t>
      </w:r>
    </w:p>
    <w:p w14:paraId="3C5D0968">
      <w:pPr>
        <w:pStyle w:val="4"/>
        <w:spacing w:after="0" w:line="254" w:lineRule="auto"/>
        <w:rPr>
          <w:rFonts w:hint="eastAsia"/>
        </w:rPr>
      </w:pPr>
    </w:p>
    <w:p w14:paraId="5C3999DA">
      <w:pPr>
        <w:pStyle w:val="4"/>
        <w:spacing w:after="0" w:line="254" w:lineRule="auto"/>
        <w:rPr>
          <w:rFonts w:hint="eastAsia"/>
        </w:rPr>
      </w:pPr>
      <w:r>
        <w:rPr>
          <w:rFonts w:hint="eastAsia"/>
        </w:rPr>
        <w:t>The end of such things —of the doings of the sinful life—is death.</w:t>
      </w:r>
    </w:p>
    <w:p w14:paraId="0FE45A2D">
      <w:pPr>
        <w:pStyle w:val="4"/>
        <w:spacing w:after="0" w:line="254" w:lineRule="auto"/>
        <w:rPr>
          <w:rFonts w:hint="eastAsia"/>
        </w:rPr>
      </w:pPr>
    </w:p>
    <w:p w14:paraId="0A117F84">
      <w:pPr>
        <w:pStyle w:val="4"/>
        <w:spacing w:after="0" w:line="254" w:lineRule="auto"/>
        <w:rPr>
          <w:rFonts w:hint="eastAsia"/>
        </w:rPr>
      </w:pPr>
      <w:r>
        <w:rPr>
          <w:rFonts w:hint="eastAsia"/>
        </w:rPr>
        <w:t>这些事——罪恶生活的所作所为——的结局就是死。</w:t>
      </w:r>
    </w:p>
    <w:p w14:paraId="1CABD64E">
      <w:pPr>
        <w:pStyle w:val="4"/>
        <w:spacing w:after="0" w:line="254" w:lineRule="auto"/>
        <w:rPr>
          <w:rFonts w:hint="eastAsia"/>
        </w:rPr>
      </w:pPr>
    </w:p>
    <w:p w14:paraId="7EE6F28D">
      <w:pPr>
        <w:pStyle w:val="4"/>
        <w:spacing w:after="0" w:line="254" w:lineRule="auto"/>
        <w:rPr>
          <w:rFonts w:hint="eastAsia"/>
        </w:rPr>
      </w:pPr>
      <w:r>
        <w:rPr>
          <w:rFonts w:hint="eastAsia"/>
        </w:rPr>
        <w:t>This Biblical and experimental doctrine has been much misunderstood.</w:t>
      </w:r>
    </w:p>
    <w:p w14:paraId="6C235162">
      <w:pPr>
        <w:pStyle w:val="4"/>
        <w:spacing w:after="0" w:line="254" w:lineRule="auto"/>
        <w:rPr>
          <w:rFonts w:hint="eastAsia"/>
        </w:rPr>
      </w:pPr>
    </w:p>
    <w:p w14:paraId="5D389DA8">
      <w:pPr>
        <w:pStyle w:val="4"/>
        <w:spacing w:after="0" w:line="254" w:lineRule="auto"/>
        <w:rPr>
          <w:rFonts w:hint="eastAsia"/>
        </w:rPr>
      </w:pPr>
      <w:r>
        <w:rPr>
          <w:rFonts w:hint="eastAsia"/>
        </w:rPr>
        <w:t>这个合乎圣经且基于经验的教义一直被严重误解。</w:t>
      </w:r>
    </w:p>
    <w:p w14:paraId="3AB219D4">
      <w:pPr>
        <w:pStyle w:val="4"/>
        <w:spacing w:after="0" w:line="254" w:lineRule="auto"/>
        <w:rPr>
          <w:rFonts w:hint="eastAsia"/>
        </w:rPr>
      </w:pPr>
    </w:p>
    <w:p w14:paraId="0720483A">
      <w:pPr>
        <w:pStyle w:val="4"/>
        <w:spacing w:after="0" w:line="254" w:lineRule="auto"/>
        <w:rPr>
          <w:rFonts w:hint="eastAsia"/>
        </w:rPr>
      </w:pPr>
      <w:r>
        <w:rPr>
          <w:rFonts w:hint="eastAsia"/>
        </w:rPr>
        <w:t>It is not natural science, though it has sometimes been taken as if it were.</w:t>
      </w:r>
    </w:p>
    <w:p w14:paraId="7FF840DA">
      <w:pPr>
        <w:pStyle w:val="4"/>
        <w:spacing w:after="0" w:line="254" w:lineRule="auto"/>
        <w:rPr>
          <w:rFonts w:hint="eastAsia"/>
        </w:rPr>
      </w:pPr>
    </w:p>
    <w:p w14:paraId="6117D9C3">
      <w:pPr>
        <w:pStyle w:val="4"/>
        <w:spacing w:after="0" w:line="254" w:lineRule="auto"/>
        <w:rPr>
          <w:rFonts w:hint="eastAsia"/>
        </w:rPr>
      </w:pPr>
      <w:r>
        <w:rPr>
          <w:rFonts w:hint="eastAsia"/>
        </w:rPr>
        <w:t>它不是自然科学，尽管有时被当作自然科学来看待。</w:t>
      </w:r>
    </w:p>
    <w:p w14:paraId="3105E4FE">
      <w:pPr>
        <w:pStyle w:val="4"/>
        <w:spacing w:after="0" w:line="254" w:lineRule="auto"/>
        <w:rPr>
          <w:rFonts w:hint="eastAsia"/>
        </w:rPr>
      </w:pPr>
    </w:p>
    <w:p w14:paraId="34CACEA7">
      <w:pPr>
        <w:pStyle w:val="4"/>
        <w:spacing w:after="0" w:line="254" w:lineRule="auto"/>
        <w:rPr>
          <w:rFonts w:hint="eastAsia"/>
        </w:rPr>
      </w:pPr>
      <w:r>
        <w:rPr>
          <w:rFonts w:hint="eastAsia"/>
        </w:rPr>
        <w:t>There is a phenomenon known to biologists as death, and it is a legitimate subject of inquiry for them to ask what it is and what is its origin.</w:t>
      </w:r>
    </w:p>
    <w:p w14:paraId="32A8E4CA">
      <w:pPr>
        <w:pStyle w:val="4"/>
        <w:spacing w:after="0" w:line="254" w:lineRule="auto"/>
        <w:rPr>
          <w:rFonts w:hint="eastAsia"/>
        </w:rPr>
      </w:pPr>
    </w:p>
    <w:p w14:paraId="3A7869C3">
      <w:pPr>
        <w:pStyle w:val="4"/>
        <w:spacing w:after="0" w:line="254" w:lineRule="auto"/>
        <w:rPr>
          <w:rFonts w:hint="eastAsia"/>
        </w:rPr>
      </w:pPr>
      <w:r>
        <w:rPr>
          <w:rFonts w:hint="eastAsia"/>
        </w:rPr>
        <w:t>生物学家们知道一种名为死亡的现象，探究它是什么以及它的起源，对他们而言是一个合法的研究课题。</w:t>
      </w:r>
    </w:p>
    <w:p w14:paraId="407B1848">
      <w:pPr>
        <w:pStyle w:val="4"/>
        <w:spacing w:after="0" w:line="254" w:lineRule="auto"/>
        <w:rPr>
          <w:rFonts w:hint="eastAsia"/>
        </w:rPr>
      </w:pPr>
    </w:p>
    <w:p w14:paraId="7AF24267">
      <w:pPr>
        <w:pStyle w:val="4"/>
        <w:spacing w:after="0" w:line="254" w:lineRule="auto"/>
        <w:rPr>
          <w:rFonts w:hint="eastAsia"/>
        </w:rPr>
      </w:pPr>
      <w:r>
        <w:rPr>
          <w:rFonts w:hint="eastAsia"/>
        </w:rPr>
        <w:t>But it would be no answer to any question they ask to say that death was due to sin—that a physical phenomenon had nothing but a moral antecedent.</w:t>
      </w:r>
    </w:p>
    <w:p w14:paraId="6266F6FF">
      <w:pPr>
        <w:pStyle w:val="4"/>
        <w:spacing w:after="0" w:line="254" w:lineRule="auto"/>
        <w:rPr>
          <w:rFonts w:hint="eastAsia"/>
        </w:rPr>
      </w:pPr>
    </w:p>
    <w:p w14:paraId="3EB75595">
      <w:pPr>
        <w:pStyle w:val="4"/>
        <w:spacing w:after="0" w:line="254" w:lineRule="auto"/>
        <w:rPr>
          <w:rFonts w:hint="eastAsia"/>
        </w:rPr>
      </w:pPr>
      <w:r>
        <w:rPr>
          <w:rFonts w:hint="eastAsia"/>
        </w:rPr>
        <w:t>但是，如果回答他们所问的任何问题时说，死亡是因罪而来——即一个物理现象只有一个道德上的前因——这就不是答案。</w:t>
      </w:r>
    </w:p>
    <w:p w14:paraId="05EC121B">
      <w:pPr>
        <w:pStyle w:val="4"/>
        <w:spacing w:after="0" w:line="254" w:lineRule="auto"/>
        <w:rPr>
          <w:rFonts w:hint="eastAsia"/>
        </w:rPr>
      </w:pPr>
    </w:p>
    <w:p w14:paraId="0B97CA8A">
      <w:pPr>
        <w:pStyle w:val="4"/>
        <w:spacing w:after="0" w:line="254" w:lineRule="auto"/>
        <w:rPr>
          <w:rFonts w:hint="eastAsia"/>
        </w:rPr>
      </w:pPr>
      <w:r>
        <w:rPr>
          <w:rFonts w:hint="eastAsia"/>
        </w:rPr>
        <w:t>As far as we can see, death in the sense of the biologist is part of the mechanism of what we call life; it is an essential wheel in the course of nature, and we can conceive no natural system, no system of birth and growth, in which decay and death should not also have their place.</w:t>
      </w:r>
    </w:p>
    <w:p w14:paraId="4DA95B9C">
      <w:pPr>
        <w:pStyle w:val="4"/>
        <w:spacing w:after="0" w:line="254" w:lineRule="auto"/>
        <w:rPr>
          <w:rFonts w:hint="eastAsia"/>
        </w:rPr>
      </w:pPr>
    </w:p>
    <w:p w14:paraId="0BA3EF65">
      <w:pPr>
        <w:pStyle w:val="4"/>
        <w:spacing w:after="0" w:line="254" w:lineRule="auto"/>
        <w:rPr>
          <w:rFonts w:hint="eastAsia"/>
        </w:rPr>
      </w:pPr>
      <w:r>
        <w:rPr>
          <w:rFonts w:hint="eastAsia"/>
        </w:rPr>
        <w:t>就我们所能看到的，生物学家意义上的死亡，是我们所谓生命机制的一部分；它是自然进程中一个必不可少的齿轮，我们无法想象任何一个自然系统，任何一个有出生和成长的系统，其中会没有衰败和死亡的一席之地。</w:t>
      </w:r>
    </w:p>
    <w:p w14:paraId="3260536C">
      <w:pPr>
        <w:pStyle w:val="4"/>
        <w:spacing w:after="0" w:line="254" w:lineRule="auto"/>
        <w:rPr>
          <w:rFonts w:hint="eastAsia"/>
        </w:rPr>
      </w:pPr>
    </w:p>
    <w:p w14:paraId="73C028F5">
      <w:pPr>
        <w:pStyle w:val="4"/>
        <w:spacing w:after="0" w:line="254" w:lineRule="auto"/>
        <w:rPr>
          <w:rFonts w:hint="eastAsia"/>
        </w:rPr>
      </w:pPr>
      <w:r>
        <w:rPr>
          <w:rFonts w:hint="eastAsia"/>
        </w:rPr>
        <w:t>But to assert this without qualification does not touch the certainty that nature is so constituted as to react ceaselessly, inexorably, and at last fatally, against evil.</w:t>
      </w:r>
    </w:p>
    <w:p w14:paraId="3C3FF14E">
      <w:pPr>
        <w:pStyle w:val="4"/>
        <w:spacing w:after="0" w:line="254" w:lineRule="auto"/>
        <w:rPr>
          <w:rFonts w:hint="eastAsia"/>
        </w:rPr>
      </w:pPr>
    </w:p>
    <w:p w14:paraId="7D2772F1">
      <w:pPr>
        <w:pStyle w:val="4"/>
        <w:spacing w:after="0" w:line="254" w:lineRule="auto"/>
        <w:rPr>
          <w:rFonts w:hint="eastAsia"/>
        </w:rPr>
      </w:pPr>
      <w:r>
        <w:rPr>
          <w:rFonts w:hint="eastAsia"/>
        </w:rPr>
        <w:t>但是，不加限定地断言这一点，并不能触及这样一个确定性，即自然的构造就是如此，它会持续不断地、无情地、并最终致命地对邪恶作出反应。</w:t>
      </w:r>
    </w:p>
    <w:p w14:paraId="6FEAEF8D">
      <w:pPr>
        <w:pStyle w:val="4"/>
        <w:spacing w:after="0" w:line="254" w:lineRule="auto"/>
        <w:rPr>
          <w:rFonts w:hint="eastAsia"/>
        </w:rPr>
      </w:pPr>
    </w:p>
    <w:p w14:paraId="46355485">
      <w:pPr>
        <w:pStyle w:val="4"/>
        <w:spacing w:after="0" w:line="254" w:lineRule="auto"/>
        <w:rPr>
          <w:rFonts w:hint="eastAsia"/>
        </w:rPr>
      </w:pPr>
      <w:r>
        <w:rPr>
          <w:rFonts w:hint="eastAsia"/>
        </w:rPr>
        <w:t>It was not sin that introduced death, in the sense of biology, into the world—though it is plausible to say that this was in Paul's mind when he wrote Romans 5:12 ff.; nevertheless, sin is fatal to man, and that is what is meant by saying that the wages of it is death.</w:t>
      </w:r>
    </w:p>
    <w:p w14:paraId="77F16A81">
      <w:pPr>
        <w:pStyle w:val="4"/>
        <w:spacing w:after="0" w:line="254" w:lineRule="auto"/>
        <w:rPr>
          <w:rFonts w:hint="eastAsia"/>
        </w:rPr>
      </w:pPr>
    </w:p>
    <w:p w14:paraId="3574A352">
      <w:pPr>
        <w:pStyle w:val="4"/>
        <w:spacing w:after="0" w:line="254" w:lineRule="auto"/>
        <w:rPr>
          <w:rFonts w:hint="eastAsia"/>
        </w:rPr>
      </w:pPr>
      <w:r>
        <w:rPr>
          <w:rFonts w:hint="eastAsia"/>
        </w:rPr>
        <w:t>并非是罪将生物学意义上的死亡引入世界——尽管可以说，当保罗写罗马书5章12节及以下时，他心里想的是这个；然而，罪对人是致命的，这就是说罪的工价是死的意思。</w:t>
      </w:r>
    </w:p>
    <w:p w14:paraId="3B68AFCA">
      <w:pPr>
        <w:pStyle w:val="4"/>
        <w:spacing w:after="0" w:line="254" w:lineRule="auto"/>
        <w:rPr>
          <w:rFonts w:hint="eastAsia"/>
        </w:rPr>
      </w:pPr>
    </w:p>
    <w:p w14:paraId="5F8A11B0">
      <w:pPr>
        <w:pStyle w:val="4"/>
        <w:spacing w:after="0" w:line="254" w:lineRule="auto"/>
        <w:rPr>
          <w:rFonts w:hint="eastAsia"/>
        </w:rPr>
      </w:pPr>
      <w:r>
        <w:rPr>
          <w:rFonts w:hint="eastAsia"/>
        </w:rPr>
        <w:t>Further, if this Bible doctrine is not natural science, neither is it mythology.</w:t>
      </w:r>
    </w:p>
    <w:p w14:paraId="76A76BFC">
      <w:pPr>
        <w:pStyle w:val="4"/>
        <w:spacing w:after="0" w:line="254" w:lineRule="auto"/>
        <w:rPr>
          <w:rFonts w:hint="eastAsia"/>
        </w:rPr>
      </w:pPr>
    </w:p>
    <w:p w14:paraId="51255EE0">
      <w:pPr>
        <w:pStyle w:val="4"/>
        <w:spacing w:after="0" w:line="254" w:lineRule="auto"/>
        <w:rPr>
          <w:rFonts w:hint="eastAsia"/>
        </w:rPr>
      </w:pPr>
      <w:r>
        <w:rPr>
          <w:rFonts w:hint="eastAsia"/>
        </w:rPr>
        <w:t>再者，如果这个圣经教义不是自然科学，那么它也不是神话。</w:t>
      </w:r>
    </w:p>
    <w:p w14:paraId="3BEB8132">
      <w:pPr>
        <w:pStyle w:val="4"/>
        <w:spacing w:after="0" w:line="254" w:lineRule="auto"/>
        <w:rPr>
          <w:rFonts w:hint="eastAsia"/>
        </w:rPr>
      </w:pPr>
    </w:p>
    <w:p w14:paraId="758D59F8">
      <w:pPr>
        <w:pStyle w:val="4"/>
        <w:spacing w:after="0" w:line="254" w:lineRule="auto"/>
        <w:rPr>
          <w:rFonts w:hint="eastAsia"/>
        </w:rPr>
      </w:pPr>
      <w:r>
        <w:rPr>
          <w:rFonts w:hint="eastAsia"/>
        </w:rPr>
        <w:t>At all events, it is not mythology if we mean by that term the answers which the human mind gives to scientific questions before it has any scientific method of finding the true answers.</w:t>
      </w:r>
    </w:p>
    <w:p w14:paraId="77FEAA04">
      <w:pPr>
        <w:pStyle w:val="4"/>
        <w:spacing w:after="0" w:line="254" w:lineRule="auto"/>
        <w:rPr>
          <w:rFonts w:hint="eastAsia"/>
        </w:rPr>
      </w:pPr>
    </w:p>
    <w:p w14:paraId="48D009DA">
      <w:pPr>
        <w:pStyle w:val="4"/>
        <w:spacing w:after="0" w:line="254" w:lineRule="auto"/>
        <w:rPr>
          <w:rFonts w:hint="eastAsia"/>
        </w:rPr>
      </w:pPr>
      <w:r>
        <w:rPr>
          <w:rFonts w:hint="eastAsia"/>
        </w:rPr>
        <w:t>无论如何，如果我们用神话这个词来指人类在拥有任何科学方法去寻找真确答案之前，对科学问题所给出的答案，那么它就不是神话。</w:t>
      </w:r>
    </w:p>
    <w:p w14:paraId="675346B5">
      <w:pPr>
        <w:pStyle w:val="4"/>
        <w:spacing w:after="0" w:line="254" w:lineRule="auto"/>
        <w:rPr>
          <w:rFonts w:hint="eastAsia"/>
        </w:rPr>
      </w:pPr>
    </w:p>
    <w:p w14:paraId="05ADFA59">
      <w:pPr>
        <w:pStyle w:val="4"/>
        <w:spacing w:after="0" w:line="254" w:lineRule="auto"/>
        <w:rPr>
          <w:rFonts w:hint="eastAsia"/>
        </w:rPr>
      </w:pPr>
      <w:r>
        <w:rPr>
          <w:rFonts w:hint="eastAsia"/>
        </w:rPr>
        <w:t>We can easily imagine that primitive man was awed by the mysterious fact of death, and questioned dimly how it came to be, and it is not hard to conceive that men answered it by a mythical story of some god or gods who had attached this penalty to some arbitrary transgression of their will.</w:t>
      </w:r>
    </w:p>
    <w:p w14:paraId="0EDE95CF">
      <w:pPr>
        <w:pStyle w:val="4"/>
        <w:spacing w:after="0" w:line="254" w:lineRule="auto"/>
        <w:rPr>
          <w:rFonts w:hint="eastAsia"/>
        </w:rPr>
      </w:pPr>
    </w:p>
    <w:p w14:paraId="7849212F">
      <w:pPr>
        <w:pStyle w:val="4"/>
        <w:spacing w:after="0" w:line="254" w:lineRule="auto"/>
        <w:rPr>
          <w:rFonts w:hint="eastAsia"/>
        </w:rPr>
      </w:pPr>
      <w:r>
        <w:rPr>
          <w:rFonts w:hint="eastAsia"/>
        </w:rPr>
        <w:t>我们不难想象，原始人对死亡这一神秘事实感到敬畏，并模糊地探问它是如何发生的，也不难想象，人们用一个神话故事来回答它，故事说某个或某些神将此刑罚附加在对其意旨的某种任意违背之上。</w:t>
      </w:r>
    </w:p>
    <w:p w14:paraId="663B2AF8">
      <w:pPr>
        <w:pStyle w:val="4"/>
        <w:spacing w:after="0" w:line="254" w:lineRule="auto"/>
        <w:rPr>
          <w:rFonts w:hint="eastAsia"/>
        </w:rPr>
      </w:pPr>
    </w:p>
    <w:p w14:paraId="666635C9">
      <w:pPr>
        <w:pStyle w:val="4"/>
        <w:spacing w:after="0" w:line="254" w:lineRule="auto"/>
        <w:rPr>
          <w:rFonts w:hint="eastAsia"/>
        </w:rPr>
      </w:pPr>
      <w:r>
        <w:rPr>
          <w:rFonts w:hint="eastAsia"/>
        </w:rPr>
        <w:t>But no sympathetic and intelligent reader of the story in the third chapter of Genesis would say that this answers to the intention of the writer.</w:t>
      </w:r>
    </w:p>
    <w:p w14:paraId="588D9434">
      <w:pPr>
        <w:pStyle w:val="4"/>
        <w:spacing w:after="0" w:line="254" w:lineRule="auto"/>
        <w:rPr>
          <w:rFonts w:hint="eastAsia"/>
        </w:rPr>
      </w:pPr>
    </w:p>
    <w:p w14:paraId="5F76A470">
      <w:pPr>
        <w:pStyle w:val="4"/>
        <w:spacing w:after="0" w:line="254" w:lineRule="auto"/>
        <w:rPr>
          <w:rFonts w:hint="eastAsia"/>
        </w:rPr>
      </w:pPr>
      <w:r>
        <w:rPr>
          <w:rFonts w:hint="eastAsia"/>
        </w:rPr>
        <w:t>但是，任何一个对创世记第三章的故事抱有同情和理解的读者，都不会说这符合作者的意图。</w:t>
      </w:r>
    </w:p>
    <w:p w14:paraId="5B49CAEB">
      <w:pPr>
        <w:pStyle w:val="4"/>
        <w:spacing w:after="0" w:line="254" w:lineRule="auto"/>
        <w:rPr>
          <w:rFonts w:hint="eastAsia"/>
        </w:rPr>
      </w:pPr>
    </w:p>
    <w:p w14:paraId="34AC9F50">
      <w:pPr>
        <w:pStyle w:val="4"/>
        <w:spacing w:after="0" w:line="254" w:lineRule="auto"/>
        <w:rPr>
          <w:rFonts w:hint="eastAsia"/>
        </w:rPr>
      </w:pPr>
      <w:r>
        <w:rPr>
          <w:rFonts w:hint="eastAsia"/>
        </w:rPr>
        <w:t>The moral significance of the story is far too wonderful and profound.</w:t>
      </w:r>
    </w:p>
    <w:p w14:paraId="62FB4325">
      <w:pPr>
        <w:pStyle w:val="4"/>
        <w:spacing w:after="0" w:line="254" w:lineRule="auto"/>
        <w:rPr>
          <w:rFonts w:hint="eastAsia"/>
        </w:rPr>
      </w:pPr>
    </w:p>
    <w:p w14:paraId="50E2FD0B">
      <w:pPr>
        <w:pStyle w:val="4"/>
        <w:spacing w:after="0" w:line="254" w:lineRule="auto"/>
        <w:rPr>
          <w:rFonts w:hint="eastAsia"/>
        </w:rPr>
      </w:pPr>
      <w:r>
        <w:rPr>
          <w:rFonts w:hint="eastAsia"/>
        </w:rPr>
        <w:t>这个故事的道德意义远为奇妙和深刻。</w:t>
      </w:r>
    </w:p>
    <w:p w14:paraId="7B970AAA">
      <w:pPr>
        <w:pStyle w:val="4"/>
        <w:spacing w:after="0" w:line="254" w:lineRule="auto"/>
        <w:rPr>
          <w:rFonts w:hint="eastAsia"/>
        </w:rPr>
      </w:pPr>
    </w:p>
    <w:p w14:paraId="431C5C82">
      <w:pPr>
        <w:pStyle w:val="4"/>
        <w:spacing w:after="0" w:line="254" w:lineRule="auto"/>
        <w:rPr>
          <w:rFonts w:hint="eastAsia"/>
        </w:rPr>
      </w:pPr>
      <w:r>
        <w:rPr>
          <w:rFonts w:hint="eastAsia"/>
        </w:rPr>
        <w:t>There is too great a sum of tragic moral experiences beneath it to comfort with such a comparatively childish rendering.</w:t>
      </w:r>
    </w:p>
    <w:p w14:paraId="21819035">
      <w:pPr>
        <w:pStyle w:val="4"/>
        <w:spacing w:after="0" w:line="254" w:lineRule="auto"/>
        <w:rPr>
          <w:rFonts w:hint="eastAsia"/>
        </w:rPr>
      </w:pPr>
    </w:p>
    <w:p w14:paraId="2743B78B">
      <w:pPr>
        <w:pStyle w:val="4"/>
        <w:spacing w:after="0" w:line="254" w:lineRule="auto"/>
        <w:rPr>
          <w:rFonts w:hint="eastAsia"/>
        </w:rPr>
      </w:pPr>
      <w:r>
        <w:rPr>
          <w:rFonts w:hint="eastAsia"/>
        </w:rPr>
        <w:t>它背后蕴含着太多悲剧性的道德经验，以至于用如此相对幼稚的解释来安慰是远远不够的。</w:t>
      </w:r>
    </w:p>
    <w:p w14:paraId="6734FE93">
      <w:pPr>
        <w:pStyle w:val="4"/>
        <w:spacing w:after="0" w:line="254" w:lineRule="auto"/>
        <w:rPr>
          <w:rFonts w:hint="eastAsia"/>
        </w:rPr>
      </w:pPr>
    </w:p>
    <w:p w14:paraId="6EE70FBF">
      <w:pPr>
        <w:pStyle w:val="4"/>
        <w:spacing w:after="0" w:line="254" w:lineRule="auto"/>
        <w:rPr>
          <w:rFonts w:hint="eastAsia"/>
        </w:rPr>
      </w:pPr>
      <w:r>
        <w:rPr>
          <w:rFonts w:hint="eastAsia"/>
        </w:rPr>
        <w:t>It is not the origin of death the author is interested in, but the origin of evil; this involves death, indeed, but only because evil cannot dwell with God.</w:t>
      </w:r>
    </w:p>
    <w:p w14:paraId="0B222F9A">
      <w:pPr>
        <w:pStyle w:val="4"/>
        <w:spacing w:after="0" w:line="254" w:lineRule="auto"/>
        <w:rPr>
          <w:rFonts w:hint="eastAsia"/>
        </w:rPr>
      </w:pPr>
    </w:p>
    <w:p w14:paraId="7CFC0048">
      <w:pPr>
        <w:pStyle w:val="4"/>
        <w:spacing w:after="0" w:line="254" w:lineRule="auto"/>
        <w:rPr>
          <w:rFonts w:hint="eastAsia"/>
        </w:rPr>
      </w:pPr>
      <w:r>
        <w:rPr>
          <w:rFonts w:hint="eastAsia"/>
        </w:rPr>
        <w:t>作者感兴趣的不是死亡的起源，而是邪恶的起源；这确实牵涉到死亡，但仅仅是因为邪恶不能与上帝同住。</w:t>
      </w:r>
    </w:p>
    <w:p w14:paraId="4F503E65">
      <w:pPr>
        <w:pStyle w:val="4"/>
        <w:spacing w:after="0" w:line="254" w:lineRule="auto"/>
        <w:rPr>
          <w:rFonts w:hint="eastAsia"/>
        </w:rPr>
      </w:pPr>
    </w:p>
    <w:p w14:paraId="3233C1B2">
      <w:pPr>
        <w:pStyle w:val="4"/>
        <w:spacing w:after="0" w:line="254" w:lineRule="auto"/>
        <w:rPr>
          <w:rFonts w:hint="eastAsia"/>
        </w:rPr>
      </w:pPr>
      <w:r>
        <w:rPr>
          <w:rFonts w:hint="eastAsia"/>
        </w:rPr>
        <w:t>It is repelled and inexorably repelled from Him with whom alone is the fountain of life.</w:t>
      </w:r>
    </w:p>
    <w:p w14:paraId="4A91AB53">
      <w:pPr>
        <w:pStyle w:val="4"/>
        <w:spacing w:after="0" w:line="254" w:lineRule="auto"/>
        <w:rPr>
          <w:rFonts w:hint="eastAsia"/>
        </w:rPr>
      </w:pPr>
    </w:p>
    <w:p w14:paraId="7D94A8EF">
      <w:pPr>
        <w:pStyle w:val="4"/>
        <w:spacing w:after="0" w:line="254" w:lineRule="auto"/>
        <w:rPr>
          <w:rFonts w:hint="eastAsia"/>
        </w:rPr>
      </w:pPr>
      <w:r>
        <w:rPr>
          <w:rFonts w:hint="eastAsia"/>
        </w:rPr>
        <w:t>它被祂无情地斥绝，因为唯独在祂那里才有生命的泉源。</w:t>
      </w:r>
    </w:p>
    <w:p w14:paraId="6B010F10">
      <w:pPr>
        <w:pStyle w:val="4"/>
        <w:spacing w:after="0" w:line="254" w:lineRule="auto"/>
        <w:rPr>
          <w:rFonts w:hint="eastAsia"/>
        </w:rPr>
      </w:pPr>
    </w:p>
    <w:p w14:paraId="5690429D">
      <w:pPr>
        <w:pStyle w:val="4"/>
        <w:spacing w:after="0" w:line="254" w:lineRule="auto"/>
        <w:rPr>
          <w:rFonts w:hint="eastAsia"/>
        </w:rPr>
      </w:pPr>
      <w:r>
        <w:rPr>
          <w:rFonts w:hint="eastAsia"/>
        </w:rPr>
        <w:t>Probably a certain amount of difficulty has attached to this subject from the modern habit of distinguishing various senses of death, and looking at these as if they were independent entities.</w:t>
      </w:r>
    </w:p>
    <w:p w14:paraId="09220FED">
      <w:pPr>
        <w:pStyle w:val="4"/>
        <w:spacing w:after="0" w:line="254" w:lineRule="auto"/>
        <w:rPr>
          <w:rFonts w:hint="eastAsia"/>
        </w:rPr>
      </w:pPr>
    </w:p>
    <w:p w14:paraId="3F56BA1F">
      <w:pPr>
        <w:pStyle w:val="4"/>
        <w:spacing w:after="0" w:line="254" w:lineRule="auto"/>
        <w:rPr>
          <w:rFonts w:hint="eastAsia"/>
        </w:rPr>
      </w:pPr>
      <w:r>
        <w:rPr>
          <w:rFonts w:hint="eastAsia"/>
        </w:rPr>
        <w:t>可能，这个主题之所以存在一定的困难，是源于现代人习惯于区分死亡的各种含义，并将它们视为独立的实体。</w:t>
      </w:r>
    </w:p>
    <w:p w14:paraId="76759A6B">
      <w:pPr>
        <w:pStyle w:val="4"/>
        <w:spacing w:after="0" w:line="254" w:lineRule="auto"/>
        <w:rPr>
          <w:rFonts w:hint="eastAsia"/>
        </w:rPr>
      </w:pPr>
    </w:p>
    <w:p w14:paraId="24934002">
      <w:pPr>
        <w:pStyle w:val="4"/>
        <w:spacing w:after="0" w:line="254" w:lineRule="auto"/>
        <w:rPr>
          <w:rFonts w:hint="eastAsia"/>
        </w:rPr>
      </w:pPr>
      <w:r>
        <w:rPr>
          <w:rFonts w:hint="eastAsia"/>
        </w:rPr>
        <w:t>Thus it is common to speak of 'physical' death, or death in the sense of the biologist, and to argue that this has no relation to sin.</w:t>
      </w:r>
    </w:p>
    <w:p w14:paraId="25C28D92">
      <w:pPr>
        <w:pStyle w:val="4"/>
        <w:spacing w:after="0" w:line="254" w:lineRule="auto"/>
        <w:rPr>
          <w:rFonts w:hint="eastAsia"/>
        </w:rPr>
      </w:pPr>
    </w:p>
    <w:p w14:paraId="77154666">
      <w:pPr>
        <w:pStyle w:val="4"/>
        <w:spacing w:after="0" w:line="254" w:lineRule="auto"/>
        <w:rPr>
          <w:rFonts w:hint="eastAsia"/>
        </w:rPr>
      </w:pPr>
      <w:r>
        <w:rPr>
          <w:rFonts w:hint="eastAsia"/>
        </w:rPr>
        <w:t>因此，人们通常会谈论“肉体的”死亡，或生物学家意义上的死亡，并论证这与罪无关。</w:t>
      </w:r>
    </w:p>
    <w:p w14:paraId="58662F66">
      <w:pPr>
        <w:pStyle w:val="4"/>
        <w:spacing w:after="0" w:line="254" w:lineRule="auto"/>
        <w:rPr>
          <w:rFonts w:hint="eastAsia"/>
        </w:rPr>
      </w:pPr>
    </w:p>
    <w:p w14:paraId="1A70A2ED">
      <w:pPr>
        <w:pStyle w:val="4"/>
        <w:spacing w:after="0" w:line="254" w:lineRule="auto"/>
        <w:rPr>
          <w:rFonts w:hint="eastAsia"/>
        </w:rPr>
      </w:pPr>
      <w:r>
        <w:rPr>
          <w:rFonts w:hint="eastAsia"/>
        </w:rPr>
        <w:t>This has just been admitted, but it must be pointed out that when we come to speak of man, who is a spiritual being, there is no such thing as merely physical death.</w:t>
      </w:r>
    </w:p>
    <w:p w14:paraId="199F3754">
      <w:pPr>
        <w:pStyle w:val="4"/>
        <w:spacing w:after="0" w:line="254" w:lineRule="auto"/>
        <w:rPr>
          <w:rFonts w:hint="eastAsia"/>
        </w:rPr>
      </w:pPr>
    </w:p>
    <w:p w14:paraId="5958B3CE">
      <w:pPr>
        <w:pStyle w:val="4"/>
        <w:spacing w:after="0" w:line="254" w:lineRule="auto"/>
        <w:rPr>
          <w:rFonts w:hint="eastAsia"/>
        </w:rPr>
      </w:pPr>
      <w:r>
        <w:rPr>
          <w:rFonts w:hint="eastAsia"/>
        </w:rPr>
        <w:t>这一点刚才已经承认，但必须指出，当我们谈到人这个属灵的存在时，就不存在纯粹肉体死亡这样的事。</w:t>
      </w:r>
    </w:p>
    <w:p w14:paraId="347F9BB3">
      <w:pPr>
        <w:pStyle w:val="4"/>
        <w:spacing w:after="0" w:line="254" w:lineRule="auto"/>
        <w:rPr>
          <w:rFonts w:hint="eastAsia"/>
        </w:rPr>
      </w:pPr>
    </w:p>
    <w:p w14:paraId="2D0E168B">
      <w:pPr>
        <w:pStyle w:val="4"/>
        <w:spacing w:after="0" w:line="254" w:lineRule="auto"/>
        <w:rPr>
          <w:rFonts w:hint="eastAsia"/>
        </w:rPr>
      </w:pPr>
      <w:r>
        <w:rPr>
          <w:rFonts w:hint="eastAsia"/>
        </w:rPr>
        <w:t>Even in the case of creatures which have been intimately associated with man—domesticated and taken in a measure into the human family—the term ceases to be appropriate.</w:t>
      </w:r>
    </w:p>
    <w:p w14:paraId="05E6ED88">
      <w:pPr>
        <w:pStyle w:val="4"/>
        <w:spacing w:after="0" w:line="254" w:lineRule="auto"/>
        <w:rPr>
          <w:rFonts w:hint="eastAsia"/>
        </w:rPr>
      </w:pPr>
    </w:p>
    <w:p w14:paraId="00BD04E5">
      <w:pPr>
        <w:pStyle w:val="4"/>
        <w:spacing w:after="0" w:line="254" w:lineRule="auto"/>
        <w:rPr>
          <w:rFonts w:hint="eastAsia"/>
        </w:rPr>
      </w:pPr>
      <w:r>
        <w:rPr>
          <w:rFonts w:hint="eastAsia"/>
        </w:rPr>
        <w:t>即使对于那些与人紧密相关的生物——被驯养并在某种程度上被接纳到人类家庭中的——这个术语也不再适用。</w:t>
      </w:r>
    </w:p>
    <w:p w14:paraId="5CDFDFE8">
      <w:pPr>
        <w:pStyle w:val="4"/>
        <w:spacing w:after="0" w:line="254" w:lineRule="auto"/>
        <w:rPr>
          <w:rFonts w:hint="eastAsia"/>
        </w:rPr>
      </w:pPr>
    </w:p>
    <w:p w14:paraId="3B5970F1">
      <w:pPr>
        <w:pStyle w:val="4"/>
        <w:spacing w:after="0" w:line="254" w:lineRule="auto"/>
        <w:rPr>
          <w:rFonts w:hint="eastAsia"/>
        </w:rPr>
      </w:pPr>
      <w:r>
        <w:rPr>
          <w:rFonts w:hint="eastAsia"/>
        </w:rPr>
        <w:t>The death of a pet canary is not a 'merely physical' event, and when we know all that the doctor puts into the death certificate, we know very little about the death of a man.</w:t>
      </w:r>
    </w:p>
    <w:p w14:paraId="10A45EDB">
      <w:pPr>
        <w:pStyle w:val="4"/>
        <w:spacing w:after="0" w:line="254" w:lineRule="auto"/>
        <w:rPr>
          <w:rFonts w:hint="eastAsia"/>
        </w:rPr>
      </w:pPr>
    </w:p>
    <w:p w14:paraId="605BE29C">
      <w:pPr>
        <w:pStyle w:val="4"/>
        <w:spacing w:after="0" w:line="254" w:lineRule="auto"/>
        <w:rPr>
          <w:rFonts w:hint="eastAsia"/>
        </w:rPr>
      </w:pPr>
      <w:r>
        <w:rPr>
          <w:rFonts w:hint="eastAsia"/>
        </w:rPr>
        <w:t>一只宠物金丝雀的死亡，并非一个“纯粹肉体”的事件，而当我们知道医生在死亡证明上所写的一切时，我们对一个人的死亡其实所知甚少。</w:t>
      </w:r>
    </w:p>
    <w:p w14:paraId="31CEF59D">
      <w:pPr>
        <w:pStyle w:val="4"/>
        <w:spacing w:after="0" w:line="254" w:lineRule="auto"/>
        <w:rPr>
          <w:rFonts w:hint="eastAsia"/>
        </w:rPr>
      </w:pPr>
    </w:p>
    <w:p w14:paraId="4104DF43">
      <w:pPr>
        <w:pStyle w:val="4"/>
        <w:spacing w:after="0" w:line="254" w:lineRule="auto"/>
        <w:rPr>
          <w:rFonts w:hint="eastAsia"/>
        </w:rPr>
      </w:pPr>
      <w:r>
        <w:rPr>
          <w:rFonts w:hint="eastAsia"/>
        </w:rPr>
        <w:t>The Bible does not draw our distinctions.</w:t>
      </w:r>
    </w:p>
    <w:p w14:paraId="7A86B502">
      <w:pPr>
        <w:pStyle w:val="4"/>
        <w:spacing w:after="0" w:line="254" w:lineRule="auto"/>
        <w:rPr>
          <w:rFonts w:hint="eastAsia"/>
        </w:rPr>
      </w:pPr>
    </w:p>
    <w:p w14:paraId="1AE4A05E">
      <w:pPr>
        <w:pStyle w:val="4"/>
        <w:spacing w:after="0" w:line="254" w:lineRule="auto"/>
        <w:rPr>
          <w:rFonts w:hint="eastAsia"/>
        </w:rPr>
      </w:pPr>
      <w:r>
        <w:rPr>
          <w:rFonts w:hint="eastAsia"/>
        </w:rPr>
        <w:t>圣经并不作我们这样的区分。</w:t>
      </w:r>
    </w:p>
    <w:p w14:paraId="04B40BED">
      <w:pPr>
        <w:pStyle w:val="4"/>
        <w:spacing w:after="0" w:line="254" w:lineRule="auto"/>
        <w:rPr>
          <w:rFonts w:hint="eastAsia"/>
        </w:rPr>
      </w:pPr>
    </w:p>
    <w:p w14:paraId="4F060449">
      <w:pPr>
        <w:pStyle w:val="4"/>
        <w:spacing w:after="0" w:line="254" w:lineRule="auto"/>
        <w:rPr>
          <w:rFonts w:hint="eastAsia"/>
        </w:rPr>
      </w:pPr>
      <w:r>
        <w:rPr>
          <w:rFonts w:hint="eastAsia"/>
        </w:rPr>
        <w:t>It does not speak about physical death at all.</w:t>
      </w:r>
    </w:p>
    <w:p w14:paraId="21981FF9">
      <w:pPr>
        <w:pStyle w:val="4"/>
        <w:spacing w:after="0" w:line="254" w:lineRule="auto"/>
        <w:rPr>
          <w:rFonts w:hint="eastAsia"/>
        </w:rPr>
      </w:pPr>
    </w:p>
    <w:p w14:paraId="6F7E2087">
      <w:pPr>
        <w:pStyle w:val="4"/>
        <w:spacing w:after="0" w:line="254" w:lineRule="auto"/>
        <w:rPr>
          <w:rFonts w:hint="eastAsia"/>
        </w:rPr>
      </w:pPr>
      <w:r>
        <w:rPr>
          <w:rFonts w:hint="eastAsia"/>
        </w:rPr>
        <w:t>它根本不谈论肉体的死亡。</w:t>
      </w:r>
    </w:p>
    <w:p w14:paraId="4D14F56C">
      <w:pPr>
        <w:pStyle w:val="4"/>
        <w:spacing w:after="0" w:line="254" w:lineRule="auto"/>
        <w:rPr>
          <w:rFonts w:hint="eastAsia"/>
        </w:rPr>
      </w:pPr>
    </w:p>
    <w:p w14:paraId="437ACA9F">
      <w:pPr>
        <w:pStyle w:val="4"/>
        <w:spacing w:after="0" w:line="254" w:lineRule="auto"/>
        <w:rPr>
          <w:rFonts w:hint="eastAsia"/>
        </w:rPr>
      </w:pPr>
      <w:r>
        <w:rPr>
          <w:rFonts w:hint="eastAsia"/>
        </w:rPr>
        <w:t>It knows that for man death is not an event only, but an experience, and that it depends on the man who dies what kind of experience it shall be.</w:t>
      </w:r>
    </w:p>
    <w:p w14:paraId="1CDB5680">
      <w:pPr>
        <w:pStyle w:val="4"/>
        <w:spacing w:after="0" w:line="254" w:lineRule="auto"/>
        <w:rPr>
          <w:rFonts w:hint="eastAsia"/>
        </w:rPr>
      </w:pPr>
    </w:p>
    <w:p w14:paraId="674D8C17">
      <w:pPr>
        <w:pStyle w:val="4"/>
        <w:spacing w:after="0" w:line="254" w:lineRule="auto"/>
        <w:rPr>
          <w:rFonts w:hint="eastAsia"/>
        </w:rPr>
      </w:pPr>
      <w:r>
        <w:rPr>
          <w:rFonts w:hint="eastAsia"/>
        </w:rPr>
        <w:t>它知道，对人而言，死亡不仅是一个事件，更是一种经历，而这将是何种经历，取决于那个将死之人。</w:t>
      </w:r>
    </w:p>
    <w:p w14:paraId="1E1BAB69">
      <w:pPr>
        <w:pStyle w:val="4"/>
        <w:spacing w:after="0" w:line="254" w:lineRule="auto"/>
        <w:rPr>
          <w:rFonts w:hint="eastAsia"/>
        </w:rPr>
      </w:pPr>
    </w:p>
    <w:p w14:paraId="7F957D64">
      <w:pPr>
        <w:pStyle w:val="4"/>
        <w:spacing w:after="0" w:line="254" w:lineRule="auto"/>
        <w:rPr>
          <w:rFonts w:hint="eastAsia"/>
        </w:rPr>
      </w:pPr>
      <w:r>
        <w:rPr>
          <w:rFonts w:hint="eastAsia"/>
        </w:rPr>
        <w:t>It is one of the signal mercies of God to sinful men that, though sin is fatal, He enables men to win victory over death even in dying.</w:t>
      </w:r>
    </w:p>
    <w:p w14:paraId="2133CEBE">
      <w:pPr>
        <w:pStyle w:val="4"/>
        <w:spacing w:after="0" w:line="254" w:lineRule="auto"/>
        <w:rPr>
          <w:rFonts w:hint="eastAsia"/>
        </w:rPr>
      </w:pPr>
    </w:p>
    <w:p w14:paraId="2C1096FF">
      <w:pPr>
        <w:pStyle w:val="4"/>
        <w:spacing w:after="0" w:line="254" w:lineRule="auto"/>
        <w:rPr>
          <w:rFonts w:hint="eastAsia"/>
        </w:rPr>
      </w:pPr>
      <w:r>
        <w:rPr>
          <w:rFonts w:hint="eastAsia"/>
        </w:rPr>
        <w:t>上帝对有罪之人一个显著的怜悯是，尽管罪是致命的，祂却使人即使在死亡中也能胜过死亡。</w:t>
      </w:r>
    </w:p>
    <w:p w14:paraId="31FA6344">
      <w:pPr>
        <w:pStyle w:val="4"/>
        <w:spacing w:after="0" w:line="254" w:lineRule="auto"/>
        <w:rPr>
          <w:rFonts w:hint="eastAsia"/>
        </w:rPr>
      </w:pPr>
    </w:p>
    <w:p w14:paraId="0B9A4989">
      <w:pPr>
        <w:pStyle w:val="4"/>
        <w:spacing w:after="0" w:line="254" w:lineRule="auto"/>
        <w:rPr>
          <w:rFonts w:hint="eastAsia"/>
        </w:rPr>
      </w:pPr>
      <w:r>
        <w:rPr>
          <w:rFonts w:hint="eastAsia"/>
        </w:rPr>
        <w:t>They can die as heroes, as saints, as martyrs.</w:t>
      </w:r>
    </w:p>
    <w:p w14:paraId="79129859">
      <w:pPr>
        <w:pStyle w:val="4"/>
        <w:spacing w:after="0" w:line="254" w:lineRule="auto"/>
        <w:rPr>
          <w:rFonts w:hint="eastAsia"/>
        </w:rPr>
      </w:pPr>
    </w:p>
    <w:p w14:paraId="26BAC59C">
      <w:pPr>
        <w:pStyle w:val="4"/>
        <w:spacing w:after="0" w:line="254" w:lineRule="auto"/>
        <w:rPr>
          <w:rFonts w:hint="eastAsia"/>
        </w:rPr>
      </w:pPr>
      <w:r>
        <w:rPr>
          <w:rFonts w:hint="eastAsia"/>
        </w:rPr>
        <w:t>他们可以像英雄、像圣徒、像殉道者一样死去。</w:t>
      </w:r>
    </w:p>
    <w:p w14:paraId="440D1381">
      <w:pPr>
        <w:pStyle w:val="4"/>
        <w:spacing w:after="0" w:line="254" w:lineRule="auto"/>
        <w:rPr>
          <w:rFonts w:hint="eastAsia"/>
        </w:rPr>
      </w:pPr>
    </w:p>
    <w:p w14:paraId="3AE27BB1">
      <w:pPr>
        <w:pStyle w:val="4"/>
        <w:spacing w:after="0" w:line="254" w:lineRule="auto"/>
        <w:rPr>
          <w:rFonts w:hint="eastAsia"/>
        </w:rPr>
      </w:pPr>
      <w:r>
        <w:rPr>
          <w:rFonts w:hint="eastAsia"/>
        </w:rPr>
        <w:t>But there is no such victory over death which is not at the same time a victory over sin, and that is part of the proof of an intimate connection between the two.</w:t>
      </w:r>
    </w:p>
    <w:p w14:paraId="153E2B3C">
      <w:pPr>
        <w:pStyle w:val="4"/>
        <w:spacing w:after="0" w:line="254" w:lineRule="auto"/>
        <w:rPr>
          <w:rFonts w:hint="eastAsia"/>
        </w:rPr>
      </w:pPr>
    </w:p>
    <w:p w14:paraId="3D79D3DF">
      <w:pPr>
        <w:pStyle w:val="4"/>
        <w:spacing w:after="0" w:line="254" w:lineRule="auto"/>
        <w:rPr>
          <w:rFonts w:hint="eastAsia"/>
        </w:rPr>
      </w:pPr>
      <w:r>
        <w:rPr>
          <w:rFonts w:hint="eastAsia"/>
        </w:rPr>
        <w:t>但是，没有一种对死亡的胜利不同时也是对罪的胜利，而这正是两者之间存在密切联系的部分证据。</w:t>
      </w:r>
    </w:p>
    <w:p w14:paraId="1F15B7B1">
      <w:pPr>
        <w:pStyle w:val="4"/>
        <w:spacing w:after="0" w:line="254" w:lineRule="auto"/>
        <w:rPr>
          <w:rFonts w:hint="eastAsia"/>
        </w:rPr>
      </w:pPr>
    </w:p>
    <w:p w14:paraId="57294C75">
      <w:pPr>
        <w:pStyle w:val="4"/>
        <w:spacing w:after="0" w:line="254" w:lineRule="auto"/>
        <w:rPr>
          <w:rFonts w:hint="eastAsia"/>
        </w:rPr>
      </w:pPr>
      <w:r>
        <w:rPr>
          <w:rFonts w:hint="eastAsia"/>
        </w:rPr>
        <w:t>We do not vanquish death by reducing it in our minds to something merely 'physical'—in other words, by reducing ourselves pro tanto to the level of animals and discharging the debt of nature as animals do, which have no conscience of sin.</w:t>
      </w:r>
    </w:p>
    <w:p w14:paraId="304E8D1D">
      <w:pPr>
        <w:pStyle w:val="4"/>
        <w:spacing w:after="0" w:line="254" w:lineRule="auto"/>
        <w:rPr>
          <w:rFonts w:hint="eastAsia"/>
        </w:rPr>
      </w:pPr>
    </w:p>
    <w:p w14:paraId="0620A59A">
      <w:pPr>
        <w:pStyle w:val="4"/>
        <w:spacing w:after="0" w:line="254" w:lineRule="auto"/>
        <w:rPr>
          <w:rFonts w:hint="eastAsia"/>
        </w:rPr>
      </w:pPr>
      <w:r>
        <w:rPr>
          <w:rFonts w:hint="eastAsia"/>
        </w:rPr>
        <w:t>我们战胜死亡，不是通过在思想上将其简化为某种纯粹“肉体”的东西——换句话说，不是通过在相应程度上将自己降至动物的水平，像没有罪的良知的动物那样偿还自然的债务。</w:t>
      </w:r>
    </w:p>
    <w:p w14:paraId="1F0D35BF">
      <w:pPr>
        <w:pStyle w:val="4"/>
        <w:spacing w:after="0" w:line="254" w:lineRule="auto"/>
        <w:rPr>
          <w:rFonts w:hint="eastAsia"/>
        </w:rPr>
      </w:pPr>
    </w:p>
    <w:p w14:paraId="24921A6D">
      <w:pPr>
        <w:pStyle w:val="4"/>
        <w:spacing w:after="0" w:line="254" w:lineRule="auto"/>
        <w:rPr>
          <w:rFonts w:hint="eastAsia"/>
        </w:rPr>
      </w:pPr>
      <w:r>
        <w:rPr>
          <w:rFonts w:hint="eastAsia"/>
        </w:rPr>
        <w:t>We vanquish it only as sin is transcended in reconciliation, and in the power of the Spirit of Jesus.</w:t>
      </w:r>
    </w:p>
    <w:p w14:paraId="0A303A60">
      <w:pPr>
        <w:pStyle w:val="4"/>
        <w:spacing w:after="0" w:line="254" w:lineRule="auto"/>
        <w:rPr>
          <w:rFonts w:hint="eastAsia"/>
        </w:rPr>
      </w:pPr>
    </w:p>
    <w:p w14:paraId="21259994">
      <w:pPr>
        <w:pStyle w:val="4"/>
        <w:spacing w:after="0" w:line="254" w:lineRule="auto"/>
        <w:rPr>
          <w:rFonts w:hint="eastAsia"/>
        </w:rPr>
      </w:pPr>
      <w:r>
        <w:rPr>
          <w:rFonts w:hint="eastAsia"/>
        </w:rPr>
        <w:t>我们唯有当罪在和解中被超越，并在耶稣之灵的大能中，才能战胜它。</w:t>
      </w:r>
    </w:p>
    <w:p w14:paraId="35CAA19F">
      <w:pPr>
        <w:pStyle w:val="4"/>
        <w:spacing w:after="0" w:line="254" w:lineRule="auto"/>
        <w:rPr>
          <w:rFonts w:hint="eastAsia"/>
        </w:rPr>
      </w:pPr>
    </w:p>
    <w:p w14:paraId="5CA08B22">
      <w:pPr>
        <w:pStyle w:val="4"/>
        <w:spacing w:after="0" w:line="254" w:lineRule="auto"/>
        <w:rPr>
          <w:rFonts w:hint="eastAsia"/>
        </w:rPr>
      </w:pPr>
      <w:r>
        <w:rPr>
          <w:rFonts w:hint="eastAsia"/>
        </w:rPr>
        <w:t>This does not refute but confirm the truth that death is the only expression we have for the culmination of the divine reaction against sin.</w:t>
      </w:r>
    </w:p>
    <w:p w14:paraId="4DA665DA">
      <w:pPr>
        <w:pStyle w:val="4"/>
        <w:spacing w:after="0" w:line="254" w:lineRule="auto"/>
        <w:rPr>
          <w:rFonts w:hint="eastAsia"/>
        </w:rPr>
      </w:pPr>
    </w:p>
    <w:p w14:paraId="470CA528">
      <w:pPr>
        <w:pStyle w:val="4"/>
        <w:spacing w:after="0" w:line="254" w:lineRule="auto"/>
        <w:rPr>
          <w:rFonts w:hint="eastAsia"/>
        </w:rPr>
      </w:pPr>
      <w:r>
        <w:rPr>
          <w:rFonts w:hint="eastAsia"/>
        </w:rPr>
        <w:t>这非但没有驳斥，反而证实了这样一个真理：死亡是我们所拥有的，用以表达神圣对罪的反应之顶点的唯一表述。</w:t>
      </w:r>
    </w:p>
    <w:p w14:paraId="30A11C0C">
      <w:pPr>
        <w:pStyle w:val="4"/>
        <w:spacing w:after="0" w:line="254" w:lineRule="auto"/>
        <w:rPr>
          <w:rFonts w:hint="eastAsia"/>
        </w:rPr>
      </w:pPr>
    </w:p>
    <w:p w14:paraId="730D46FA">
      <w:pPr>
        <w:pStyle w:val="4"/>
        <w:spacing w:after="0" w:line="254" w:lineRule="auto"/>
        <w:rPr>
          <w:rFonts w:hint="eastAsia"/>
        </w:rPr>
      </w:pPr>
      <w:r>
        <w:rPr>
          <w:rFonts w:hint="eastAsia"/>
        </w:rPr>
        <w:t>All that is works ceaselessly for its destruction and for the destruction of all who are identified with it.</w:t>
      </w:r>
    </w:p>
    <w:p w14:paraId="41B5791B">
      <w:pPr>
        <w:pStyle w:val="4"/>
        <w:spacing w:after="0" w:line="254" w:lineRule="auto"/>
        <w:rPr>
          <w:rFonts w:hint="eastAsia"/>
        </w:rPr>
      </w:pPr>
    </w:p>
    <w:p w14:paraId="265849E2">
      <w:pPr>
        <w:pStyle w:val="4"/>
        <w:spacing w:after="0" w:line="254" w:lineRule="auto"/>
        <w:rPr>
          <w:rFonts w:hint="eastAsia"/>
        </w:rPr>
      </w:pPr>
      <w:r>
        <w:rPr>
          <w:rFonts w:hint="eastAsia"/>
        </w:rPr>
        <w:t>所有存在之物都在不息地运作，为了它的毁灭，也为了所有与它认同之人的毁灭。</w:t>
      </w:r>
    </w:p>
    <w:p w14:paraId="6AECE5A4">
      <w:pPr>
        <w:pStyle w:val="4"/>
        <w:spacing w:after="0" w:line="254" w:lineRule="auto"/>
        <w:rPr>
          <w:rFonts w:hint="eastAsia"/>
        </w:rPr>
      </w:pPr>
    </w:p>
    <w:p w14:paraId="13E61ABF">
      <w:pPr>
        <w:pStyle w:val="4"/>
        <w:spacing w:after="0" w:line="254" w:lineRule="auto"/>
        <w:rPr>
          <w:rFonts w:hint="eastAsia"/>
        </w:rPr>
      </w:pPr>
      <w:r>
        <w:rPr>
          <w:rFonts w:hint="eastAsia"/>
        </w:rPr>
        <w:t>This is part of what sin is in the mind and world of God.</w:t>
      </w:r>
    </w:p>
    <w:p w14:paraId="11E6CB98">
      <w:pPr>
        <w:pStyle w:val="4"/>
        <w:spacing w:after="0" w:line="254" w:lineRule="auto"/>
        <w:rPr>
          <w:rFonts w:hint="eastAsia"/>
        </w:rPr>
      </w:pPr>
    </w:p>
    <w:p w14:paraId="67CCDB75">
      <w:pPr>
        <w:pStyle w:val="4"/>
        <w:spacing w:after="0" w:line="254" w:lineRule="auto"/>
        <w:rPr>
          <w:rFonts w:hint="eastAsia"/>
        </w:rPr>
      </w:pPr>
      <w:r>
        <w:rPr>
          <w:rFonts w:hint="eastAsia"/>
        </w:rPr>
        <w:t>这就是罪在上帝的心意和世界中的部分含义。</w:t>
      </w:r>
    </w:p>
    <w:p w14:paraId="541AE277">
      <w:pPr>
        <w:pStyle w:val="4"/>
        <w:spacing w:after="0" w:line="254" w:lineRule="auto"/>
        <w:rPr>
          <w:rFonts w:hint="eastAsia"/>
        </w:rPr>
      </w:pPr>
    </w:p>
    <w:p w14:paraId="7F74EED5">
      <w:pPr>
        <w:pStyle w:val="4"/>
        <w:spacing w:after="0" w:line="254" w:lineRule="auto"/>
        <w:rPr>
          <w:rFonts w:hint="eastAsia"/>
        </w:rPr>
      </w:pPr>
      <w:r>
        <w:rPr>
          <w:rFonts w:hint="eastAsia"/>
        </w:rPr>
        <w:t>Many of the difficulties connected with the ideas of sin and punishment in the divine order are due to the fact that men have essayed to interpret God's providential government, and to read character through circumstances, with a precision which no calculus at our command enables us to attain.</w:t>
      </w:r>
    </w:p>
    <w:p w14:paraId="50A8F01A">
      <w:pPr>
        <w:pStyle w:val="4"/>
        <w:spacing w:after="0" w:line="254" w:lineRule="auto"/>
        <w:rPr>
          <w:rFonts w:hint="eastAsia"/>
        </w:rPr>
      </w:pPr>
    </w:p>
    <w:p w14:paraId="419A691B">
      <w:pPr>
        <w:pStyle w:val="4"/>
        <w:spacing w:after="0" w:line="254" w:lineRule="auto"/>
        <w:rPr>
          <w:rFonts w:hint="eastAsia"/>
        </w:rPr>
      </w:pPr>
      <w:r>
        <w:rPr>
          <w:rFonts w:hint="eastAsia"/>
        </w:rPr>
        <w:t>许多与神圣秩序中罪和惩罚观念相关的困难，都源于人们试图以一种我们现有任何计算方法都无法达到的精确度，去解释上帝的护理之治，并通过境遇来解读品格。</w:t>
      </w:r>
    </w:p>
    <w:p w14:paraId="1633B048">
      <w:pPr>
        <w:pStyle w:val="4"/>
        <w:spacing w:after="0" w:line="254" w:lineRule="auto"/>
        <w:rPr>
          <w:rFonts w:hint="eastAsia"/>
        </w:rPr>
      </w:pPr>
    </w:p>
    <w:p w14:paraId="37DCD255">
      <w:pPr>
        <w:pStyle w:val="4"/>
        <w:spacing w:after="0" w:line="254" w:lineRule="auto"/>
        <w:rPr>
          <w:rFonts w:hint="eastAsia"/>
        </w:rPr>
      </w:pPr>
      <w:r>
        <w:rPr>
          <w:rFonts w:hint="eastAsia"/>
        </w:rPr>
        <w:t>To say that there is a divine reaction against evil tempts the naïve and inexperienced mind to say that wherever there is suffering there is sin.</w:t>
      </w:r>
    </w:p>
    <w:p w14:paraId="09AE0D1C">
      <w:pPr>
        <w:pStyle w:val="4"/>
        <w:spacing w:after="0" w:line="254" w:lineRule="auto"/>
        <w:rPr>
          <w:rFonts w:hint="eastAsia"/>
        </w:rPr>
      </w:pPr>
    </w:p>
    <w:p w14:paraId="622CA0CB">
      <w:pPr>
        <w:pStyle w:val="4"/>
        <w:spacing w:after="0" w:line="254" w:lineRule="auto"/>
        <w:rPr>
          <w:rFonts w:hint="eastAsia"/>
        </w:rPr>
      </w:pPr>
      <w:r>
        <w:rPr>
          <w:rFonts w:hint="eastAsia"/>
        </w:rPr>
        <w:t>说存在着一种对邪恶的神圣反应，会诱使天真无知的心灵认为，凡有苦难之处，必有罪恶。</w:t>
      </w:r>
    </w:p>
    <w:p w14:paraId="728C05A6">
      <w:pPr>
        <w:pStyle w:val="4"/>
        <w:spacing w:after="0" w:line="254" w:lineRule="auto"/>
        <w:rPr>
          <w:rFonts w:hint="eastAsia"/>
        </w:rPr>
      </w:pPr>
    </w:p>
    <w:p w14:paraId="277E6109">
      <w:pPr>
        <w:pStyle w:val="4"/>
        <w:spacing w:after="0" w:line="254" w:lineRule="auto"/>
        <w:rPr>
          <w:rFonts w:hint="eastAsia"/>
        </w:rPr>
      </w:pPr>
      <w:r>
        <w:rPr>
          <w:rFonts w:hint="eastAsia"/>
        </w:rPr>
        <w:t>The appearance of physical evil is an index of the presence of moral evil; if the moral evil is as yet concealed, it will nevertheless one day be brought to light.</w:t>
      </w:r>
    </w:p>
    <w:p w14:paraId="4BBFC18E">
      <w:pPr>
        <w:pStyle w:val="4"/>
        <w:spacing w:after="0" w:line="254" w:lineRule="auto"/>
        <w:rPr>
          <w:rFonts w:hint="eastAsia"/>
        </w:rPr>
      </w:pPr>
    </w:p>
    <w:p w14:paraId="6CC00ECC">
      <w:pPr>
        <w:pStyle w:val="4"/>
        <w:spacing w:after="0" w:line="254" w:lineRule="auto"/>
        <w:rPr>
          <w:rFonts w:hint="eastAsia"/>
        </w:rPr>
      </w:pPr>
      <w:r>
        <w:rPr>
          <w:rFonts w:hint="eastAsia"/>
        </w:rPr>
        <w:t>肉体之恶的出现是道德之恶存在的标志；如果道德之恶尚被隐藏，它终有一日会被揭露出来。</w:t>
      </w:r>
    </w:p>
    <w:p w14:paraId="4DA3E11E">
      <w:pPr>
        <w:pStyle w:val="4"/>
        <w:spacing w:after="0" w:line="254" w:lineRule="auto"/>
        <w:rPr>
          <w:rFonts w:hint="eastAsia"/>
        </w:rPr>
      </w:pPr>
    </w:p>
    <w:p w14:paraId="2C7AEAB9">
      <w:pPr>
        <w:pStyle w:val="4"/>
        <w:spacing w:after="0" w:line="254" w:lineRule="auto"/>
        <w:rPr>
          <w:rFonts w:hint="eastAsia"/>
        </w:rPr>
      </w:pPr>
      <w:r>
        <w:rPr>
          <w:rFonts w:hint="eastAsia"/>
        </w:rPr>
        <w:t>It was not enough to say, with the Book of Wisdom (16:24), 'The creation, ministering to Thee its Maker, straineth its force against the unrighteous for punishment, and slackeneth it in behalf of them that trust in thee for beneficence'; the truth was applied as if it meant that all the pain, disease, or disaster by which the life of this or that individual was attended were the immediate reflex or counterpart of his individual guilt.</w:t>
      </w:r>
    </w:p>
    <w:p w14:paraId="53C003A8">
      <w:pPr>
        <w:pStyle w:val="4"/>
        <w:spacing w:after="0" w:line="254" w:lineRule="auto"/>
        <w:rPr>
          <w:rFonts w:hint="eastAsia"/>
        </w:rPr>
      </w:pPr>
    </w:p>
    <w:p w14:paraId="613ACA77">
      <w:pPr>
        <w:pStyle w:val="4"/>
        <w:spacing w:after="0" w:line="254" w:lineRule="auto"/>
        <w:rPr>
          <w:rFonts w:hint="eastAsia"/>
        </w:rPr>
      </w:pPr>
      <w:r>
        <w:rPr>
          <w:rFonts w:hint="eastAsia"/>
        </w:rPr>
        <w:t>仅仅像《智慧篇》（16:24）所说：“受造之物服事自己的创造主，对不义的人，用力惩罚；对信赖你的人，却缓和施惠”是不够的；这个真理被应用时，仿佛意味着伴随某个个体生命的所有痛苦、疾病或灾难，都是他个人罪愆的直接反映或对应物。</w:t>
      </w:r>
    </w:p>
    <w:p w14:paraId="2BB4309B">
      <w:pPr>
        <w:pStyle w:val="4"/>
        <w:spacing w:after="0" w:line="254" w:lineRule="auto"/>
        <w:rPr>
          <w:rFonts w:hint="eastAsia"/>
        </w:rPr>
      </w:pPr>
    </w:p>
    <w:p w14:paraId="6A331B72">
      <w:pPr>
        <w:pStyle w:val="4"/>
        <w:spacing w:after="0" w:line="254" w:lineRule="auto"/>
        <w:rPr>
          <w:rFonts w:hint="eastAsia"/>
        </w:rPr>
      </w:pPr>
      <w:r>
        <w:rPr>
          <w:rFonts w:hint="eastAsia"/>
        </w:rPr>
        <w:t>The depth to which this mode of thought had penetrated is shown by the fact that the necessary protest against it evoked the sublimest work in all literature, the Book of Job.</w:t>
      </w:r>
    </w:p>
    <w:p w14:paraId="5E83A4C1">
      <w:pPr>
        <w:pStyle w:val="4"/>
        <w:spacing w:after="0" w:line="254" w:lineRule="auto"/>
        <w:rPr>
          <w:rFonts w:hint="eastAsia"/>
        </w:rPr>
      </w:pPr>
    </w:p>
    <w:p w14:paraId="214CEFC2">
      <w:pPr>
        <w:pStyle w:val="4"/>
        <w:spacing w:after="0" w:line="254" w:lineRule="auto"/>
        <w:rPr>
          <w:rFonts w:hint="eastAsia"/>
        </w:rPr>
      </w:pPr>
      <w:r>
        <w:rPr>
          <w:rFonts w:hint="eastAsia"/>
        </w:rPr>
        <w:t>这种思维模式渗透之深，可以从一个事实中看出：对它的必要抗议，催生了所有文学作品中最崇高的著作——《约伯记》。</w:t>
      </w:r>
    </w:p>
    <w:p w14:paraId="223E1034">
      <w:pPr>
        <w:pStyle w:val="4"/>
        <w:spacing w:after="0" w:line="254" w:lineRule="auto"/>
        <w:rPr>
          <w:rFonts w:hint="eastAsia"/>
        </w:rPr>
      </w:pPr>
    </w:p>
    <w:p w14:paraId="2B1D6043">
      <w:pPr>
        <w:pStyle w:val="4"/>
        <w:spacing w:after="0" w:line="254" w:lineRule="auto"/>
        <w:rPr>
          <w:rFonts w:hint="eastAsia"/>
        </w:rPr>
      </w:pPr>
      <w:r>
        <w:rPr>
          <w:rFonts w:hint="eastAsia"/>
        </w:rPr>
        <w:t>Job is in essence a protest, but while it is a magnificent vindication of the place of agnosticism in the true religion, it cannot be appealed to against the general truth which is here asserted.</w:t>
      </w:r>
    </w:p>
    <w:p w14:paraId="68764924">
      <w:pPr>
        <w:pStyle w:val="4"/>
        <w:spacing w:after="0" w:line="254" w:lineRule="auto"/>
        <w:rPr>
          <w:rFonts w:hint="eastAsia"/>
        </w:rPr>
      </w:pPr>
    </w:p>
    <w:p w14:paraId="4D595990">
      <w:pPr>
        <w:pStyle w:val="4"/>
        <w:spacing w:after="0" w:line="254" w:lineRule="auto"/>
        <w:rPr>
          <w:rFonts w:hint="eastAsia"/>
        </w:rPr>
      </w:pPr>
      <w:r>
        <w:rPr>
          <w:rFonts w:hint="eastAsia"/>
        </w:rPr>
        <w:t>《约伯记》本质上是一种抗议，但尽管它雄辩地捍卫了不可知论在真宗教中的地位，却不能被用来反对此处所断言的一般真理。</w:t>
      </w:r>
    </w:p>
    <w:p w14:paraId="1064D65B">
      <w:pPr>
        <w:pStyle w:val="4"/>
        <w:spacing w:after="0" w:line="254" w:lineRule="auto"/>
        <w:rPr>
          <w:rFonts w:hint="eastAsia"/>
        </w:rPr>
      </w:pPr>
    </w:p>
    <w:p w14:paraId="6AF554FF">
      <w:pPr>
        <w:pStyle w:val="4"/>
        <w:spacing w:after="0" w:line="254" w:lineRule="auto"/>
        <w:rPr>
          <w:rFonts w:hint="eastAsia"/>
        </w:rPr>
      </w:pPr>
      <w:r>
        <w:rPr>
          <w:rFonts w:hint="eastAsia"/>
        </w:rPr>
        <w:t>Job cannot find the moral interpretation of his own sufferings and sorrows, and he will not allow his friends to put an interpretation on them at which his integrity revolts: that is all.</w:t>
      </w:r>
    </w:p>
    <w:p w14:paraId="614345A9">
      <w:pPr>
        <w:pStyle w:val="4"/>
        <w:spacing w:after="0" w:line="254" w:lineRule="auto"/>
        <w:rPr>
          <w:rFonts w:hint="eastAsia"/>
        </w:rPr>
      </w:pPr>
    </w:p>
    <w:p w14:paraId="5BABCC8F">
      <w:pPr>
        <w:pStyle w:val="4"/>
        <w:spacing w:after="0" w:line="254" w:lineRule="auto"/>
        <w:rPr>
          <w:rFonts w:hint="eastAsia"/>
        </w:rPr>
      </w:pPr>
      <w:r>
        <w:rPr>
          <w:rFonts w:hint="eastAsia"/>
        </w:rPr>
        <w:t>约伯无法为自身的苦难和悲伤找到道德的解释，他也不允许他的朋友们对之作出一种令他的正直之心反感的解释：仅此而已。</w:t>
      </w:r>
    </w:p>
    <w:p w14:paraId="0D80FD3F">
      <w:pPr>
        <w:pStyle w:val="4"/>
        <w:spacing w:after="0" w:line="254" w:lineRule="auto"/>
        <w:rPr>
          <w:rFonts w:hint="eastAsia"/>
        </w:rPr>
      </w:pPr>
    </w:p>
    <w:p w14:paraId="0730A6B3">
      <w:pPr>
        <w:pStyle w:val="4"/>
        <w:spacing w:after="0" w:line="254" w:lineRule="auto"/>
        <w:rPr>
          <w:rFonts w:hint="eastAsia"/>
        </w:rPr>
      </w:pPr>
      <w:r>
        <w:rPr>
          <w:rFonts w:hint="eastAsia"/>
        </w:rPr>
        <w:t>When the same problem was brought before our Lord, He expressed Himself variously, according to circumstances.</w:t>
      </w:r>
    </w:p>
    <w:p w14:paraId="0828DC1E">
      <w:pPr>
        <w:pStyle w:val="4"/>
        <w:spacing w:after="0" w:line="254" w:lineRule="auto"/>
        <w:rPr>
          <w:rFonts w:hint="eastAsia"/>
        </w:rPr>
      </w:pPr>
    </w:p>
    <w:p w14:paraId="160E236E">
      <w:pPr>
        <w:pStyle w:val="4"/>
        <w:spacing w:after="0" w:line="254" w:lineRule="auto"/>
        <w:rPr>
          <w:rFonts w:hint="eastAsia"/>
        </w:rPr>
      </w:pPr>
      <w:r>
        <w:rPr>
          <w:rFonts w:hint="eastAsia"/>
        </w:rPr>
        <w:t>当同样的问题被带到我们主面前时，祂根据不同情况作出了不同的表达。</w:t>
      </w:r>
    </w:p>
    <w:p w14:paraId="5C7034BC">
      <w:pPr>
        <w:pStyle w:val="4"/>
        <w:spacing w:after="0" w:line="254" w:lineRule="auto"/>
        <w:rPr>
          <w:rFonts w:hint="eastAsia"/>
        </w:rPr>
      </w:pPr>
    </w:p>
    <w:p w14:paraId="7C0E08AB">
      <w:pPr>
        <w:pStyle w:val="4"/>
        <w:spacing w:after="0" w:line="254" w:lineRule="auto"/>
        <w:rPr>
          <w:rFonts w:hint="eastAsia"/>
        </w:rPr>
      </w:pPr>
      <w:r>
        <w:rPr>
          <w:rFonts w:hint="eastAsia"/>
        </w:rPr>
        <w:t>That there were cases in which the connection between sin and the divine reaction against it was traceable He evidently allowed, as when He said to the impotent man whom He cured, 'Sin no more, lest a worse thing come unto thee' (John 5:14).</w:t>
      </w:r>
    </w:p>
    <w:p w14:paraId="685A2B9B">
      <w:pPr>
        <w:pStyle w:val="4"/>
        <w:spacing w:after="0" w:line="254" w:lineRule="auto"/>
        <w:rPr>
          <w:rFonts w:hint="eastAsia"/>
        </w:rPr>
      </w:pPr>
    </w:p>
    <w:p w14:paraId="4E909723">
      <w:pPr>
        <w:pStyle w:val="4"/>
        <w:spacing w:after="0" w:line="254" w:lineRule="auto"/>
        <w:rPr>
          <w:rFonts w:hint="eastAsia"/>
        </w:rPr>
      </w:pPr>
      <w:r>
        <w:rPr>
          <w:rFonts w:hint="eastAsia"/>
        </w:rPr>
        <w:t>祂显然承认，在某些情况下，罪与神圣护理对其的报应之间的关联是可以追溯的，正如祂对那个被治好的瘫子所说：“不要再犯罪了，恐怕你遭遇的更加利害”（约翰福音 5:14）。</w:t>
      </w:r>
    </w:p>
    <w:p w14:paraId="1CE6922A">
      <w:pPr>
        <w:pStyle w:val="4"/>
        <w:spacing w:after="0" w:line="254" w:lineRule="auto"/>
        <w:rPr>
          <w:rFonts w:hint="eastAsia"/>
        </w:rPr>
      </w:pPr>
    </w:p>
    <w:p w14:paraId="06FA33DD">
      <w:pPr>
        <w:pStyle w:val="4"/>
        <w:spacing w:after="0" w:line="254" w:lineRule="auto"/>
        <w:rPr>
          <w:rFonts w:hint="eastAsia"/>
        </w:rPr>
      </w:pPr>
      <w:r>
        <w:rPr>
          <w:rFonts w:hint="eastAsia"/>
        </w:rPr>
        <w:t>That there were cases in which it is presumptuous and uncharitable so to judge is proved by His answer to the disciples' question: 'Who did sin, this man or his parents, that he should be born blind?'</w:t>
      </w:r>
    </w:p>
    <w:p w14:paraId="5C33C6B5">
      <w:pPr>
        <w:pStyle w:val="4"/>
        <w:spacing w:after="0" w:line="254" w:lineRule="auto"/>
        <w:rPr>
          <w:rFonts w:hint="eastAsia"/>
        </w:rPr>
      </w:pPr>
    </w:p>
    <w:p w14:paraId="70EC8740">
      <w:pPr>
        <w:pStyle w:val="4"/>
        <w:spacing w:after="0" w:line="254" w:lineRule="auto"/>
        <w:rPr>
          <w:rFonts w:hint="eastAsia"/>
        </w:rPr>
      </w:pPr>
      <w:r>
        <w:rPr>
          <w:rFonts w:hint="eastAsia"/>
        </w:rPr>
        <w:t>在另一些情况下，如此论断是放肆和不仁慈的，这一点从祂对门徒问题的回答中得以证明：“‘这人生来是瞎眼的，是谁犯了罪？是这人呢？是他父母呢？’”</w:t>
      </w:r>
    </w:p>
    <w:p w14:paraId="6FB963E1">
      <w:pPr>
        <w:pStyle w:val="4"/>
        <w:spacing w:after="0" w:line="254" w:lineRule="auto"/>
        <w:rPr>
          <w:rFonts w:hint="eastAsia"/>
        </w:rPr>
      </w:pPr>
    </w:p>
    <w:p w14:paraId="4E558422">
      <w:pPr>
        <w:pStyle w:val="4"/>
        <w:spacing w:after="0" w:line="254" w:lineRule="auto"/>
        <w:rPr>
          <w:rFonts w:hint="eastAsia"/>
        </w:rPr>
      </w:pPr>
      <w:r>
        <w:rPr>
          <w:rFonts w:hint="eastAsia"/>
        </w:rPr>
        <w:t>'Neither,' He said, 'did this man sin nor his parents, but [he is lying here blind] that the works of God may be manifested in him' (John 9:2).</w:t>
      </w:r>
    </w:p>
    <w:p w14:paraId="1F19CC55">
      <w:pPr>
        <w:pStyle w:val="4"/>
        <w:spacing w:after="0" w:line="254" w:lineRule="auto"/>
        <w:rPr>
          <w:rFonts w:hint="eastAsia"/>
        </w:rPr>
      </w:pPr>
    </w:p>
    <w:p w14:paraId="025F5F03">
      <w:pPr>
        <w:pStyle w:val="4"/>
        <w:spacing w:after="0" w:line="254" w:lineRule="auto"/>
        <w:rPr>
          <w:rFonts w:hint="eastAsia"/>
        </w:rPr>
      </w:pPr>
      <w:r>
        <w:rPr>
          <w:rFonts w:hint="eastAsia"/>
        </w:rPr>
        <w:t>祂说：“‘也不是这人犯了罪，也不是他父母犯了罪，乃是要在他身上显出神的作为来’”（约翰福音 9:2）。</w:t>
      </w:r>
    </w:p>
    <w:p w14:paraId="01ED9658">
      <w:pPr>
        <w:pStyle w:val="4"/>
        <w:spacing w:after="0" w:line="254" w:lineRule="auto"/>
        <w:rPr>
          <w:rFonts w:hint="eastAsia"/>
        </w:rPr>
      </w:pPr>
    </w:p>
    <w:p w14:paraId="50CE425E">
      <w:pPr>
        <w:pStyle w:val="4"/>
        <w:spacing w:after="0" w:line="254" w:lineRule="auto"/>
        <w:rPr>
          <w:rFonts w:hint="eastAsia"/>
        </w:rPr>
      </w:pPr>
      <w:r>
        <w:rPr>
          <w:rFonts w:hint="eastAsia"/>
        </w:rPr>
        <w:t>In a sense, this is only a rebuke to the disciples.</w:t>
      </w:r>
    </w:p>
    <w:p w14:paraId="7C51C5C8">
      <w:pPr>
        <w:pStyle w:val="4"/>
        <w:spacing w:after="0" w:line="254" w:lineRule="auto"/>
        <w:rPr>
          <w:rFonts w:hint="eastAsia"/>
        </w:rPr>
      </w:pPr>
    </w:p>
    <w:p w14:paraId="436BBB50">
      <w:pPr>
        <w:pStyle w:val="4"/>
        <w:spacing w:after="0" w:line="254" w:lineRule="auto"/>
        <w:rPr>
          <w:rFonts w:hint="eastAsia"/>
        </w:rPr>
      </w:pPr>
      <w:r>
        <w:rPr>
          <w:rFonts w:hint="eastAsia"/>
        </w:rPr>
        <w:t>在某种意义上，这只是对门徒的责备。</w:t>
      </w:r>
    </w:p>
    <w:p w14:paraId="13CBABF1">
      <w:pPr>
        <w:pStyle w:val="4"/>
        <w:spacing w:after="0" w:line="254" w:lineRule="auto"/>
        <w:rPr>
          <w:rFonts w:hint="eastAsia"/>
        </w:rPr>
      </w:pPr>
    </w:p>
    <w:p w14:paraId="1BDA88C1">
      <w:pPr>
        <w:pStyle w:val="4"/>
        <w:spacing w:after="0" w:line="254" w:lineRule="auto"/>
        <w:rPr>
          <w:rFonts w:hint="eastAsia"/>
        </w:rPr>
      </w:pPr>
      <w:r>
        <w:rPr>
          <w:rFonts w:hint="eastAsia"/>
        </w:rPr>
        <w:t>We are inhuman, if a man suffering from blindness is nothing to us but an occasion for speculating on the connection between physical and moral evil; what such a spectacle calls for, according to Jesus, is the manifestation of the works of God on the blind; we must open his eyes for him, or, if that is beyond our power, do him such services as he requires and we can render.</w:t>
      </w:r>
    </w:p>
    <w:p w14:paraId="2226A50B">
      <w:pPr>
        <w:pStyle w:val="4"/>
        <w:spacing w:after="0" w:line="254" w:lineRule="auto"/>
        <w:rPr>
          <w:rFonts w:hint="eastAsia"/>
        </w:rPr>
      </w:pPr>
    </w:p>
    <w:p w14:paraId="1AC9CA47">
      <w:pPr>
        <w:pStyle w:val="4"/>
        <w:spacing w:after="0" w:line="254" w:lineRule="auto"/>
        <w:rPr>
          <w:rFonts w:hint="eastAsia"/>
        </w:rPr>
      </w:pPr>
      <w:r>
        <w:rPr>
          <w:rFonts w:hint="eastAsia"/>
        </w:rPr>
        <w:t>如果一个遭受失明之苦的人对我们而言，只不过是揣测肉体之恶与道德之恶之间关联的一个契机，那么我们就是不人道的；根据耶稣的看法，这样的景象所呼唤的，是在盲人身上彰显上帝的作为；我们必须为他打开眼睛，或者，如果这超出了我们的能力，就为他提供他所需要而我们又能提供的服务。</w:t>
      </w:r>
    </w:p>
    <w:p w14:paraId="49F57E48">
      <w:pPr>
        <w:pStyle w:val="4"/>
        <w:spacing w:after="0" w:line="254" w:lineRule="auto"/>
        <w:rPr>
          <w:rFonts w:hint="eastAsia"/>
        </w:rPr>
      </w:pPr>
    </w:p>
    <w:p w14:paraId="1C17CF1F">
      <w:pPr>
        <w:pStyle w:val="4"/>
        <w:spacing w:after="0" w:line="254" w:lineRule="auto"/>
        <w:rPr>
          <w:rFonts w:hint="eastAsia"/>
        </w:rPr>
      </w:pPr>
      <w:r>
        <w:rPr>
          <w:rFonts w:hint="eastAsia"/>
        </w:rPr>
        <w:t>But though this is the burden of Jesus' answer, the form in which it is expressed suggests another reflection.</w:t>
      </w:r>
    </w:p>
    <w:p w14:paraId="0B153D72">
      <w:pPr>
        <w:pStyle w:val="4"/>
        <w:spacing w:after="0" w:line="254" w:lineRule="auto"/>
        <w:rPr>
          <w:rFonts w:hint="eastAsia"/>
        </w:rPr>
      </w:pPr>
    </w:p>
    <w:p w14:paraId="2BD17844">
      <w:pPr>
        <w:pStyle w:val="4"/>
        <w:spacing w:after="0" w:line="254" w:lineRule="auto"/>
        <w:rPr>
          <w:rFonts w:hint="eastAsia"/>
        </w:rPr>
      </w:pPr>
      <w:r>
        <w:rPr>
          <w:rFonts w:hint="eastAsia"/>
        </w:rPr>
        <w:t>但是，尽管这是耶稣回答的要点，其表达形式却引出了另一个思考。</w:t>
      </w:r>
    </w:p>
    <w:p w14:paraId="31C68B16">
      <w:pPr>
        <w:pStyle w:val="4"/>
        <w:spacing w:after="0" w:line="254" w:lineRule="auto"/>
        <w:rPr>
          <w:rFonts w:hint="eastAsia"/>
        </w:rPr>
      </w:pPr>
    </w:p>
    <w:p w14:paraId="1432CB04">
      <w:pPr>
        <w:pStyle w:val="4"/>
        <w:spacing w:after="0" w:line="254" w:lineRule="auto"/>
        <w:rPr>
          <w:rFonts w:hint="eastAsia"/>
        </w:rPr>
      </w:pPr>
      <w:r>
        <w:rPr>
          <w:rFonts w:hint="eastAsia"/>
        </w:rPr>
        <w:t>'Who did sin,' the disciples asked, 'this man or his parents?'</w:t>
      </w:r>
    </w:p>
    <w:p w14:paraId="298BBB52">
      <w:pPr>
        <w:pStyle w:val="4"/>
        <w:spacing w:after="0" w:line="254" w:lineRule="auto"/>
        <w:rPr>
          <w:rFonts w:hint="eastAsia"/>
        </w:rPr>
      </w:pPr>
    </w:p>
    <w:p w14:paraId="12CA5942">
      <w:pPr>
        <w:pStyle w:val="4"/>
        <w:spacing w:after="0" w:line="254" w:lineRule="auto"/>
        <w:rPr>
          <w:rFonts w:hint="eastAsia"/>
        </w:rPr>
      </w:pPr>
      <w:r>
        <w:rPr>
          <w:rFonts w:hint="eastAsia"/>
        </w:rPr>
        <w:t>门徒们问：“是谁犯了罪，是这人呢，还是他父母呢？”</w:t>
      </w:r>
    </w:p>
    <w:p w14:paraId="31F2EB87">
      <w:pPr>
        <w:pStyle w:val="4"/>
        <w:spacing w:after="0" w:line="254" w:lineRule="auto"/>
        <w:rPr>
          <w:rFonts w:hint="eastAsia"/>
        </w:rPr>
      </w:pPr>
    </w:p>
    <w:p w14:paraId="2AD8F9F1">
      <w:pPr>
        <w:pStyle w:val="4"/>
        <w:spacing w:after="0" w:line="254" w:lineRule="auto"/>
        <w:rPr>
          <w:rFonts w:hint="eastAsia"/>
        </w:rPr>
      </w:pPr>
      <w:r>
        <w:rPr>
          <w:rFonts w:hint="eastAsia"/>
        </w:rPr>
        <w:t>The answer implies that the question is put too narrowly and too simply.</w:t>
      </w:r>
    </w:p>
    <w:p w14:paraId="3EC5BFDB">
      <w:pPr>
        <w:pStyle w:val="4"/>
        <w:spacing w:after="0" w:line="254" w:lineRule="auto"/>
        <w:rPr>
          <w:rFonts w:hint="eastAsia"/>
        </w:rPr>
      </w:pPr>
    </w:p>
    <w:p w14:paraId="3EAF9367">
      <w:pPr>
        <w:pStyle w:val="4"/>
        <w:spacing w:after="0" w:line="254" w:lineRule="auto"/>
        <w:rPr>
          <w:rFonts w:hint="eastAsia"/>
        </w:rPr>
      </w:pPr>
      <w:r>
        <w:rPr>
          <w:rFonts w:hint="eastAsia"/>
        </w:rPr>
        <w:t>这个回答暗示，问题提得太狭隘、太简单了。</w:t>
      </w:r>
    </w:p>
    <w:p w14:paraId="72C3E846">
      <w:pPr>
        <w:pStyle w:val="4"/>
        <w:spacing w:after="0" w:line="254" w:lineRule="auto"/>
        <w:rPr>
          <w:rFonts w:hint="eastAsia"/>
        </w:rPr>
      </w:pPr>
    </w:p>
    <w:p w14:paraId="72FFEAB2">
      <w:pPr>
        <w:pStyle w:val="4"/>
        <w:spacing w:after="0" w:line="254" w:lineRule="auto"/>
        <w:rPr>
          <w:rFonts w:hint="eastAsia"/>
        </w:rPr>
      </w:pPr>
      <w:r>
        <w:rPr>
          <w:rFonts w:hint="eastAsia"/>
        </w:rPr>
        <w:t>The moral problems raised by the state of an individual cannot be answered if our vision is limited to him and to his parents.</w:t>
      </w:r>
    </w:p>
    <w:p w14:paraId="6D32F053">
      <w:pPr>
        <w:pStyle w:val="4"/>
        <w:spacing w:after="0" w:line="254" w:lineRule="auto"/>
        <w:rPr>
          <w:rFonts w:hint="eastAsia"/>
        </w:rPr>
      </w:pPr>
    </w:p>
    <w:p w14:paraId="16DFEE24">
      <w:pPr>
        <w:pStyle w:val="4"/>
        <w:spacing w:after="0" w:line="254" w:lineRule="auto"/>
        <w:rPr>
          <w:rFonts w:hint="eastAsia"/>
        </w:rPr>
      </w:pPr>
      <w:r>
        <w:rPr>
          <w:rFonts w:hint="eastAsia"/>
        </w:rPr>
        <w:t>如果我们的视野仅限于某个个体和他父母，那么由其状况所引发的道德问题是无法回答的。</w:t>
      </w:r>
    </w:p>
    <w:p w14:paraId="0AA570AD">
      <w:pPr>
        <w:pStyle w:val="4"/>
        <w:spacing w:after="0" w:line="254" w:lineRule="auto"/>
        <w:rPr>
          <w:rFonts w:hint="eastAsia"/>
        </w:rPr>
      </w:pPr>
    </w:p>
    <w:p w14:paraId="10491079">
      <w:pPr>
        <w:pStyle w:val="4"/>
        <w:spacing w:after="0" w:line="254" w:lineRule="auto"/>
        <w:rPr>
          <w:rFonts w:hint="eastAsia"/>
        </w:rPr>
      </w:pPr>
      <w:r>
        <w:rPr>
          <w:rFonts w:hint="eastAsia"/>
        </w:rPr>
        <w:t>The human race is one, and there is no answer—no complete answer—to problems arising out of the individual life until we take into account the common sin of the race, the universal divine reaction against it, and also the redemptive will of God as illustrated here by Jesus when He restored the man's sight.</w:t>
      </w:r>
    </w:p>
    <w:p w14:paraId="0BBE3222">
      <w:pPr>
        <w:pStyle w:val="4"/>
        <w:spacing w:after="0" w:line="254" w:lineRule="auto"/>
        <w:rPr>
          <w:rFonts w:hint="eastAsia"/>
        </w:rPr>
      </w:pPr>
    </w:p>
    <w:p w14:paraId="0D1317EE">
      <w:pPr>
        <w:pStyle w:val="4"/>
        <w:spacing w:after="0" w:line="254" w:lineRule="auto"/>
        <w:rPr>
          <w:rFonts w:hint="eastAsia"/>
        </w:rPr>
      </w:pPr>
      <w:r>
        <w:rPr>
          <w:rFonts w:hint="eastAsia"/>
        </w:rPr>
        <w:t>人类是一个整体，对于源于个体生命的问题，在我们考虑到人类共同的罪、神圣对其普遍的反应，以及上帝救赎的旨意（正如耶稣在此复明那人时所示范的）之前，是没有答案的——没有完整的答案。</w:t>
      </w:r>
    </w:p>
    <w:p w14:paraId="002CFA21">
      <w:pPr>
        <w:pStyle w:val="4"/>
        <w:spacing w:after="0" w:line="254" w:lineRule="auto"/>
        <w:rPr>
          <w:rFonts w:hint="eastAsia"/>
        </w:rPr>
      </w:pPr>
    </w:p>
    <w:p w14:paraId="0BDBDB35">
      <w:pPr>
        <w:pStyle w:val="4"/>
        <w:spacing w:after="0" w:line="254" w:lineRule="auto"/>
        <w:rPr>
          <w:rFonts w:hint="eastAsia"/>
        </w:rPr>
      </w:pPr>
      <w:r>
        <w:rPr>
          <w:rFonts w:hint="eastAsia"/>
        </w:rPr>
        <w:t>We have no calculus for working out the problems involved in any particular case.</w:t>
      </w:r>
    </w:p>
    <w:p w14:paraId="3F3847F1">
      <w:pPr>
        <w:pStyle w:val="4"/>
        <w:spacing w:after="0" w:line="254" w:lineRule="auto"/>
        <w:rPr>
          <w:rFonts w:hint="eastAsia"/>
        </w:rPr>
      </w:pPr>
    </w:p>
    <w:p w14:paraId="127BC3E9">
      <w:pPr>
        <w:pStyle w:val="4"/>
        <w:spacing w:after="0" w:line="254" w:lineRule="auto"/>
        <w:rPr>
          <w:rFonts w:hint="eastAsia"/>
        </w:rPr>
      </w:pPr>
      <w:r>
        <w:rPr>
          <w:rFonts w:hint="eastAsia"/>
        </w:rPr>
        <w:t>我们没有任何计算方法来解决任何特定案例中所牵涉的问题。</w:t>
      </w:r>
    </w:p>
    <w:p w14:paraId="109E49FA">
      <w:pPr>
        <w:pStyle w:val="4"/>
        <w:spacing w:after="0" w:line="254" w:lineRule="auto"/>
        <w:rPr>
          <w:rFonts w:hint="eastAsia"/>
        </w:rPr>
      </w:pPr>
    </w:p>
    <w:p w14:paraId="0AFF055F">
      <w:pPr>
        <w:pStyle w:val="4"/>
        <w:spacing w:after="0" w:line="254" w:lineRule="auto"/>
        <w:rPr>
          <w:rFonts w:hint="eastAsia"/>
        </w:rPr>
      </w:pPr>
      <w:r>
        <w:rPr>
          <w:rFonts w:hint="eastAsia"/>
        </w:rPr>
        <w:t>What human suffering ought always to prompt in the first instance is help, not the investigation of character or a verdict upon it, and just as little general speculations on the relation of physical to moral evil.</w:t>
      </w:r>
    </w:p>
    <w:p w14:paraId="2B59560B">
      <w:pPr>
        <w:pStyle w:val="4"/>
        <w:spacing w:after="0" w:line="254" w:lineRule="auto"/>
        <w:rPr>
          <w:rFonts w:hint="eastAsia"/>
        </w:rPr>
      </w:pPr>
    </w:p>
    <w:p w14:paraId="7A9D4579">
      <w:pPr>
        <w:pStyle w:val="4"/>
        <w:spacing w:after="0" w:line="254" w:lineRule="auto"/>
        <w:rPr>
          <w:rFonts w:hint="eastAsia"/>
        </w:rPr>
      </w:pPr>
      <w:r>
        <w:rPr>
          <w:rFonts w:hint="eastAsia"/>
        </w:rPr>
        <w:t>人类的苦难首先应当激发的是帮助，而不是对品格的调查或评判，同样也不是对肉体之恶与道德之恶关系的一般性揣测。</w:t>
      </w:r>
    </w:p>
    <w:p w14:paraId="345B1B9A">
      <w:pPr>
        <w:pStyle w:val="4"/>
        <w:spacing w:after="0" w:line="254" w:lineRule="auto"/>
        <w:rPr>
          <w:rFonts w:hint="eastAsia"/>
        </w:rPr>
      </w:pPr>
    </w:p>
    <w:p w14:paraId="0A550F0A">
      <w:pPr>
        <w:pStyle w:val="4"/>
        <w:spacing w:after="0" w:line="254" w:lineRule="auto"/>
        <w:rPr>
          <w:rFonts w:hint="eastAsia"/>
        </w:rPr>
      </w:pPr>
      <w:r>
        <w:rPr>
          <w:rFonts w:hint="eastAsia"/>
        </w:rPr>
        <w:t>But we may recognise all this without modifying our conviction that there is in the nature of things a reaction against sin which when it has had its perfect work is fatal, that this reaction is the divine punishment of sin, and that its finally fatal character is what is meant by Scripture when it says that the wages of sin is death.</w:t>
      </w:r>
    </w:p>
    <w:p w14:paraId="28063F66">
      <w:pPr>
        <w:pStyle w:val="4"/>
        <w:spacing w:after="0" w:line="254" w:lineRule="auto"/>
        <w:rPr>
          <w:rFonts w:hint="eastAsia"/>
        </w:rPr>
      </w:pPr>
    </w:p>
    <w:p w14:paraId="5E627005">
      <w:pPr>
        <w:pStyle w:val="4"/>
        <w:spacing w:after="0" w:line="254" w:lineRule="auto"/>
        <w:rPr>
          <w:rFonts w:hint="eastAsia"/>
        </w:rPr>
      </w:pPr>
      <w:r>
        <w:rPr>
          <w:rFonts w:hint="eastAsia"/>
        </w:rPr>
        <w:t>但是，我们可以承认这一切，而无需改变我们的信念，即在事物的本质中存在着一种对罪的反应，当这反应成就其全工时便是致命的，这反应就是上帝对罪的惩罚，而其最终的致命性就是圣经所说罪的工价乃是死的意思。</w:t>
      </w:r>
    </w:p>
    <w:p w14:paraId="30127B8F">
      <w:pPr>
        <w:pStyle w:val="4"/>
        <w:spacing w:after="0" w:line="254" w:lineRule="auto"/>
        <w:rPr>
          <w:rFonts w:hint="eastAsia"/>
        </w:rPr>
      </w:pPr>
    </w:p>
    <w:p w14:paraId="57A601F8">
      <w:pPr>
        <w:pStyle w:val="4"/>
        <w:spacing w:after="0" w:line="254" w:lineRule="auto"/>
        <w:rPr>
          <w:rFonts w:hint="eastAsia"/>
        </w:rPr>
      </w:pPr>
      <w:r>
        <w:rPr>
          <w:rFonts w:hint="eastAsia"/>
        </w:rPr>
        <w:t>Modern theologians have generally been cautious, not to say timid, in their attitude to this question.</w:t>
      </w:r>
    </w:p>
    <w:p w14:paraId="7A2BCE6F">
      <w:pPr>
        <w:pStyle w:val="4"/>
        <w:spacing w:after="0" w:line="254" w:lineRule="auto"/>
        <w:rPr>
          <w:rFonts w:hint="eastAsia"/>
        </w:rPr>
      </w:pPr>
    </w:p>
    <w:p w14:paraId="56EC1D5A">
      <w:pPr>
        <w:pStyle w:val="4"/>
        <w:spacing w:after="0" w:line="254" w:lineRule="auto"/>
        <w:rPr>
          <w:rFonts w:hint="eastAsia"/>
        </w:rPr>
      </w:pPr>
      <w:r>
        <w:rPr>
          <w:rFonts w:hint="eastAsia"/>
        </w:rPr>
        <w:t>现代神学家们在对待这个问题上，态度通常是谨慎的，甚至可以说是胆怯的。</w:t>
      </w:r>
    </w:p>
    <w:p w14:paraId="6E70BAF4">
      <w:pPr>
        <w:pStyle w:val="4"/>
        <w:spacing w:after="0" w:line="254" w:lineRule="auto"/>
        <w:rPr>
          <w:rFonts w:hint="eastAsia"/>
        </w:rPr>
      </w:pPr>
    </w:p>
    <w:p w14:paraId="3CB7FC5D">
      <w:pPr>
        <w:pStyle w:val="4"/>
        <w:spacing w:after="0" w:line="254" w:lineRule="auto"/>
        <w:rPr>
          <w:rFonts w:hint="eastAsia"/>
        </w:rPr>
      </w:pPr>
      <w:r>
        <w:rPr>
          <w:rFonts w:hint="eastAsia"/>
        </w:rPr>
        <w:t>Their tendency has been to say that strictly speaking nothing but the consciousness of guilt is a divine punishment.</w:t>
      </w:r>
    </w:p>
    <w:p w14:paraId="1274235B">
      <w:pPr>
        <w:pStyle w:val="4"/>
        <w:spacing w:after="0" w:line="254" w:lineRule="auto"/>
        <w:rPr>
          <w:rFonts w:hint="eastAsia"/>
        </w:rPr>
      </w:pPr>
    </w:p>
    <w:p w14:paraId="4872D7D4">
      <w:pPr>
        <w:pStyle w:val="4"/>
        <w:spacing w:after="0" w:line="254" w:lineRule="auto"/>
        <w:rPr>
          <w:rFonts w:hint="eastAsia"/>
        </w:rPr>
      </w:pPr>
      <w:r>
        <w:rPr>
          <w:rFonts w:hint="eastAsia"/>
        </w:rPr>
        <w:t>他们的倾向是说，严格来讲，除了罪疚感之外，没有什么是神圣的惩罚。</w:t>
      </w:r>
    </w:p>
    <w:p w14:paraId="2E1E1EED">
      <w:pPr>
        <w:pStyle w:val="4"/>
        <w:spacing w:after="0" w:line="254" w:lineRule="auto"/>
        <w:rPr>
          <w:rFonts w:hint="eastAsia"/>
        </w:rPr>
      </w:pPr>
    </w:p>
    <w:p w14:paraId="2B1C3DAA">
      <w:pPr>
        <w:pStyle w:val="4"/>
        <w:spacing w:after="0" w:line="254" w:lineRule="auto"/>
        <w:rPr>
          <w:rFonts w:hint="eastAsia"/>
        </w:rPr>
      </w:pPr>
      <w:r>
        <w:rPr>
          <w:rFonts w:hint="eastAsia"/>
        </w:rPr>
        <w:t>Other 'evils' may be described as penal if we are compelled by our own conscience so to consider them, but we are never in a position to extend to others and their fortunes the kind of moral verdict which we may be compelled to pronounce against ourselves.</w:t>
      </w:r>
    </w:p>
    <w:p w14:paraId="0BFCEF70">
      <w:pPr>
        <w:pStyle w:val="4"/>
        <w:spacing w:after="0" w:line="254" w:lineRule="auto"/>
        <w:rPr>
          <w:rFonts w:hint="eastAsia"/>
        </w:rPr>
      </w:pPr>
    </w:p>
    <w:p w14:paraId="21A0D58E">
      <w:pPr>
        <w:pStyle w:val="4"/>
        <w:spacing w:after="0" w:line="254" w:lineRule="auto"/>
        <w:rPr>
          <w:rFonts w:hint="eastAsia"/>
        </w:rPr>
      </w:pPr>
      <w:r>
        <w:rPr>
          <w:rFonts w:hint="eastAsia"/>
        </w:rPr>
        <w:t>其他的“恶”如果我们的良知迫使我们如此看待，也可以被描述为刑罚性的，但我们绝没有资格将我们可能被迫对自己宣判的那种道德裁决，延伸到他人和他们的命运上。</w:t>
      </w:r>
    </w:p>
    <w:p w14:paraId="2FF6ABF5">
      <w:pPr>
        <w:pStyle w:val="4"/>
        <w:spacing w:after="0" w:line="254" w:lineRule="auto"/>
        <w:rPr>
          <w:rFonts w:hint="eastAsia"/>
        </w:rPr>
      </w:pPr>
    </w:p>
    <w:p w14:paraId="202199CC">
      <w:pPr>
        <w:pStyle w:val="4"/>
        <w:spacing w:after="0" w:line="254" w:lineRule="auto"/>
        <w:rPr>
          <w:rFonts w:hint="eastAsia"/>
        </w:rPr>
      </w:pPr>
      <w:r>
        <w:rPr>
          <w:rFonts w:hint="eastAsia"/>
        </w:rPr>
        <w:t>The danger in this is that when we acknowledge our inability to pass judgment in the case of others as to the connection between physical and moral evil, and when we admit, as we are bound to do, the fallibility of our verdict on such connection even in our own case, we are apt to fall unconsciously towards the view that after all the connection is a matter of more or less doubtful interpretation, and that in any event it has only subjective, not objective, validity.</w:t>
      </w:r>
    </w:p>
    <w:p w14:paraId="09C18B7F">
      <w:pPr>
        <w:pStyle w:val="4"/>
        <w:spacing w:after="0" w:line="254" w:lineRule="auto"/>
        <w:rPr>
          <w:rFonts w:hint="eastAsia"/>
        </w:rPr>
      </w:pPr>
    </w:p>
    <w:p w14:paraId="4037AE72">
      <w:pPr>
        <w:pStyle w:val="4"/>
        <w:spacing w:after="0" w:line="254" w:lineRule="auto"/>
        <w:rPr>
          <w:rFonts w:hint="eastAsia"/>
        </w:rPr>
      </w:pPr>
      <w:r>
        <w:rPr>
          <w:rFonts w:hint="eastAsia"/>
        </w:rPr>
        <w:t>这其中的危险在于，当我们承认我们无力就他人案例中肉体之恶与道德之恶的联系作出判断时，并且当我们承认（我们必须如此）即使在我们自己的案例中，我们对这种联系的裁决也可能出错时，我们便容易不知不觉地滑向这样一种观点：这种联系终究是一个或多或少可疑的解释问题，并且无论如何，它只具有主观效力，而非客观效力。</w:t>
      </w:r>
    </w:p>
    <w:p w14:paraId="073722D9">
      <w:pPr>
        <w:pStyle w:val="4"/>
        <w:spacing w:after="0" w:line="254" w:lineRule="auto"/>
        <w:rPr>
          <w:rFonts w:hint="eastAsia"/>
        </w:rPr>
      </w:pPr>
    </w:p>
    <w:p w14:paraId="6AC2F873">
      <w:pPr>
        <w:pStyle w:val="4"/>
        <w:spacing w:after="0" w:line="254" w:lineRule="auto"/>
        <w:rPr>
          <w:rFonts w:hint="eastAsia"/>
        </w:rPr>
      </w:pPr>
      <w:r>
        <w:rPr>
          <w:rFonts w:hint="eastAsia"/>
        </w:rPr>
        <w:t>But this is a thoroughly false view.</w:t>
      </w:r>
    </w:p>
    <w:p w14:paraId="4A2FD2E8">
      <w:pPr>
        <w:pStyle w:val="4"/>
        <w:spacing w:after="0" w:line="254" w:lineRule="auto"/>
        <w:rPr>
          <w:rFonts w:hint="eastAsia"/>
        </w:rPr>
      </w:pPr>
    </w:p>
    <w:p w14:paraId="5A89AA07">
      <w:pPr>
        <w:pStyle w:val="4"/>
        <w:spacing w:after="0" w:line="254" w:lineRule="auto"/>
        <w:rPr>
          <w:rFonts w:hint="eastAsia"/>
        </w:rPr>
      </w:pPr>
      <w:r>
        <w:rPr>
          <w:rFonts w:hint="eastAsia"/>
        </w:rPr>
        <w:t>但这是一种完全错误的观点。</w:t>
      </w:r>
    </w:p>
    <w:p w14:paraId="25069AE0">
      <w:pPr>
        <w:pStyle w:val="4"/>
        <w:spacing w:after="0" w:line="254" w:lineRule="auto"/>
        <w:rPr>
          <w:rFonts w:hint="eastAsia"/>
        </w:rPr>
      </w:pPr>
    </w:p>
    <w:p w14:paraId="26B3751B">
      <w:pPr>
        <w:pStyle w:val="4"/>
        <w:spacing w:after="0" w:line="254" w:lineRule="auto"/>
        <w:rPr>
          <w:rFonts w:hint="eastAsia"/>
        </w:rPr>
      </w:pPr>
      <w:r>
        <w:rPr>
          <w:rFonts w:hint="eastAsia"/>
        </w:rPr>
        <w:t>Conscience is not subjective; it is the most objective and independent authority of which we have any knowledge, and its very being would be denied if we questioned the objectivity of a divine reaction against evil pervading the whole nature of things.</w:t>
      </w:r>
    </w:p>
    <w:p w14:paraId="05D00B33">
      <w:pPr>
        <w:pStyle w:val="4"/>
        <w:spacing w:after="0" w:line="254" w:lineRule="auto"/>
        <w:rPr>
          <w:rFonts w:hint="eastAsia"/>
        </w:rPr>
      </w:pPr>
    </w:p>
    <w:p w14:paraId="6C1A6855">
      <w:pPr>
        <w:pStyle w:val="4"/>
        <w:spacing w:after="0" w:line="254" w:lineRule="auto"/>
        <w:rPr>
          <w:rFonts w:hint="eastAsia"/>
        </w:rPr>
      </w:pPr>
      <w:r>
        <w:rPr>
          <w:rFonts w:hint="eastAsia"/>
        </w:rPr>
        <w:t>良知不是主观的；它是我们所知的最客观、最独立的权威，如果我们质疑那贯穿万物本性的、对邪恶的神圣反应的客观性，那么良知的存在本身就将被否定。</w:t>
      </w:r>
    </w:p>
    <w:p w14:paraId="130D5657">
      <w:pPr>
        <w:pStyle w:val="4"/>
        <w:spacing w:after="0" w:line="254" w:lineRule="auto"/>
        <w:rPr>
          <w:rFonts w:hint="eastAsia"/>
        </w:rPr>
      </w:pPr>
    </w:p>
    <w:p w14:paraId="2E60D217">
      <w:pPr>
        <w:pStyle w:val="4"/>
        <w:spacing w:after="0" w:line="254" w:lineRule="auto"/>
        <w:rPr>
          <w:rFonts w:hint="eastAsia"/>
        </w:rPr>
      </w:pPr>
      <w:r>
        <w:rPr>
          <w:rFonts w:hint="eastAsia"/>
        </w:rPr>
        <w:t>In any given case, his own or another's, a man may misread the reaction; he may see the resentment of God where it is not, and fail to see it where it ought to be felt; but as long as his conscience is alive he cannot question the objectivity of the reaction itself.</w:t>
      </w:r>
    </w:p>
    <w:p w14:paraId="3B1EDC83">
      <w:pPr>
        <w:pStyle w:val="4"/>
        <w:spacing w:after="0" w:line="254" w:lineRule="auto"/>
        <w:rPr>
          <w:rFonts w:hint="eastAsia"/>
        </w:rPr>
      </w:pPr>
    </w:p>
    <w:p w14:paraId="1D236CF4">
      <w:pPr>
        <w:pStyle w:val="4"/>
        <w:spacing w:after="0" w:line="254" w:lineRule="auto"/>
        <w:rPr>
          <w:rFonts w:hint="eastAsia"/>
        </w:rPr>
      </w:pPr>
      <w:r>
        <w:rPr>
          <w:rFonts w:hint="eastAsia"/>
        </w:rPr>
        <w:t>在任何特定的案例中，无论是自己的还是别人的，一个人都可能误读这种反应；他可能在没有上帝忿怒的地方看到它，而在应该感受到它的地方却没有看到；但只要他的良知是活的，他就不能质疑这反应本身的客观性。</w:t>
      </w:r>
    </w:p>
    <w:p w14:paraId="0E5E5673">
      <w:pPr>
        <w:pStyle w:val="4"/>
        <w:spacing w:after="0" w:line="254" w:lineRule="auto"/>
        <w:rPr>
          <w:rFonts w:hint="eastAsia"/>
        </w:rPr>
      </w:pPr>
    </w:p>
    <w:p w14:paraId="1CC28ACD">
      <w:pPr>
        <w:pStyle w:val="4"/>
        <w:spacing w:after="0" w:line="254" w:lineRule="auto"/>
        <w:rPr>
          <w:rFonts w:hint="eastAsia"/>
        </w:rPr>
      </w:pPr>
      <w:r>
        <w:rPr>
          <w:rFonts w:hint="eastAsia"/>
        </w:rPr>
        <w:t>He certainly cannot be made to feel that he is being punished except through his conscience.</w:t>
      </w:r>
    </w:p>
    <w:p w14:paraId="6231CBC7">
      <w:pPr>
        <w:pStyle w:val="4"/>
        <w:spacing w:after="0" w:line="254" w:lineRule="auto"/>
        <w:rPr>
          <w:rFonts w:hint="eastAsia"/>
        </w:rPr>
      </w:pPr>
    </w:p>
    <w:p w14:paraId="7E69EFA2">
      <w:pPr>
        <w:pStyle w:val="4"/>
        <w:spacing w:after="0" w:line="254" w:lineRule="auto"/>
        <w:rPr>
          <w:rFonts w:hint="eastAsia"/>
        </w:rPr>
      </w:pPr>
      <w:r>
        <w:rPr>
          <w:rFonts w:hint="eastAsia"/>
        </w:rPr>
        <w:t>当然，除非通过他的良知，否则无法让他感觉到自己正在受罚。</w:t>
      </w:r>
    </w:p>
    <w:p w14:paraId="64E3993C">
      <w:pPr>
        <w:pStyle w:val="4"/>
        <w:spacing w:after="0" w:line="254" w:lineRule="auto"/>
        <w:rPr>
          <w:rFonts w:hint="eastAsia"/>
        </w:rPr>
      </w:pPr>
    </w:p>
    <w:p w14:paraId="4139563E">
      <w:pPr>
        <w:pStyle w:val="4"/>
        <w:spacing w:after="0" w:line="254" w:lineRule="auto"/>
        <w:rPr>
          <w:rFonts w:hint="eastAsia"/>
        </w:rPr>
      </w:pPr>
      <w:r>
        <w:rPr>
          <w:rFonts w:hint="eastAsia"/>
        </w:rPr>
        <w:t>It is through his conscience that he belongs to the moral world and can conceive such an idea as that of punishment; but though it is true to say that all punishment is through conscience, it is quite unreal to say that it is limited to conscience.</w:t>
      </w:r>
    </w:p>
    <w:p w14:paraId="6FFFC8B4">
      <w:pPr>
        <w:pStyle w:val="4"/>
        <w:spacing w:after="0" w:line="254" w:lineRule="auto"/>
        <w:rPr>
          <w:rFonts w:hint="eastAsia"/>
        </w:rPr>
      </w:pPr>
    </w:p>
    <w:p w14:paraId="08013729">
      <w:pPr>
        <w:pStyle w:val="4"/>
        <w:spacing w:after="0" w:line="254" w:lineRule="auto"/>
        <w:rPr>
          <w:rFonts w:hint="eastAsia"/>
        </w:rPr>
      </w:pPr>
      <w:r>
        <w:rPr>
          <w:rFonts w:hint="eastAsia"/>
        </w:rPr>
        <w:t>正是通过良知，他才属于道德世界，并能构想出惩罚这样的观念；但是，尽管说一切惩罚都通过良知是正确的，但说它仅限于良知却是完全不真实的。</w:t>
      </w:r>
    </w:p>
    <w:p w14:paraId="68A42AB4">
      <w:pPr>
        <w:pStyle w:val="4"/>
        <w:spacing w:after="0" w:line="254" w:lineRule="auto"/>
        <w:rPr>
          <w:rFonts w:hint="eastAsia"/>
        </w:rPr>
      </w:pPr>
    </w:p>
    <w:p w14:paraId="72837598">
      <w:pPr>
        <w:pStyle w:val="4"/>
        <w:spacing w:after="0" w:line="254" w:lineRule="auto"/>
        <w:rPr>
          <w:rFonts w:hint="eastAsia"/>
        </w:rPr>
      </w:pPr>
      <w:r>
        <w:rPr>
          <w:rFonts w:hint="eastAsia"/>
        </w:rPr>
        <w:t>The divine reaction against sin is instinctively understood by conscience, but in itself it is independent of it, and it may be most powerful and inexorable when the conscience is seared and unconscious of it.</w:t>
      </w:r>
    </w:p>
    <w:p w14:paraId="6DFC08A9">
      <w:pPr>
        <w:pStyle w:val="4"/>
        <w:spacing w:after="0" w:line="254" w:lineRule="auto"/>
        <w:rPr>
          <w:rFonts w:hint="eastAsia"/>
        </w:rPr>
      </w:pPr>
    </w:p>
    <w:p w14:paraId="32EDC784">
      <w:pPr>
        <w:pStyle w:val="4"/>
        <w:spacing w:after="0" w:line="254" w:lineRule="auto"/>
        <w:rPr>
          <w:rFonts w:hint="eastAsia"/>
        </w:rPr>
      </w:pPr>
      <w:r>
        <w:rPr>
          <w:rFonts w:hint="eastAsia"/>
        </w:rPr>
        <w:t>对罪的神圣反应被良知本能地理解，但它本身是独立于良知的，并且当良知被烙印而毫无知觉时，这种反应可能最为强大和无情。</w:t>
      </w:r>
    </w:p>
    <w:p w14:paraId="5394A0EA">
      <w:pPr>
        <w:pStyle w:val="4"/>
        <w:spacing w:after="0" w:line="254" w:lineRule="auto"/>
        <w:rPr>
          <w:rFonts w:hint="eastAsia"/>
        </w:rPr>
      </w:pPr>
    </w:p>
    <w:p w14:paraId="4023D104">
      <w:pPr>
        <w:pStyle w:val="4"/>
        <w:spacing w:after="0" w:line="254" w:lineRule="auto"/>
        <w:rPr>
          <w:rFonts w:hint="eastAsia"/>
        </w:rPr>
      </w:pPr>
      <w:r>
        <w:rPr>
          <w:rFonts w:hint="eastAsia"/>
        </w:rPr>
        <w:t>It is part of what sin is for God, whether any given sinner understands it as such or not.</w:t>
      </w:r>
    </w:p>
    <w:p w14:paraId="22EC7C17">
      <w:pPr>
        <w:pStyle w:val="4"/>
        <w:spacing w:after="0" w:line="254" w:lineRule="auto"/>
        <w:rPr>
          <w:rFonts w:hint="eastAsia"/>
        </w:rPr>
      </w:pPr>
    </w:p>
    <w:p w14:paraId="5D5540A4">
      <w:pPr>
        <w:pStyle w:val="4"/>
        <w:spacing w:after="0" w:line="254" w:lineRule="auto"/>
        <w:rPr>
          <w:rFonts w:hint="eastAsia"/>
        </w:rPr>
      </w:pPr>
      <w:r>
        <w:rPr>
          <w:rFonts w:hint="eastAsia"/>
        </w:rPr>
        <w:t>无论任何特定的罪人是否如此理解，这都是罪对于上帝而言的部分含义。</w:t>
      </w:r>
    </w:p>
    <w:p w14:paraId="109B7825">
      <w:pPr>
        <w:pStyle w:val="4"/>
        <w:spacing w:after="0" w:line="254" w:lineRule="auto"/>
        <w:rPr>
          <w:rFonts w:hint="eastAsia"/>
        </w:rPr>
      </w:pPr>
    </w:p>
    <w:p w14:paraId="4EEC2EBB">
      <w:pPr>
        <w:pStyle w:val="4"/>
        <w:spacing w:after="0" w:line="254" w:lineRule="auto"/>
        <w:rPr>
          <w:rFonts w:hint="eastAsia"/>
        </w:rPr>
      </w:pPr>
      <w:r>
        <w:rPr>
          <w:rFonts w:hint="eastAsia"/>
        </w:rPr>
        <w:t>To be born human is to be born into vital and organic relation to the human race, and to that whole system of nature on the basis of which humanity has been evolved.</w:t>
      </w:r>
    </w:p>
    <w:p w14:paraId="126FF193">
      <w:pPr>
        <w:pStyle w:val="4"/>
        <w:spacing w:after="0" w:line="254" w:lineRule="auto"/>
        <w:rPr>
          <w:rFonts w:hint="eastAsia"/>
        </w:rPr>
      </w:pPr>
    </w:p>
    <w:p w14:paraId="32C8812A">
      <w:pPr>
        <w:pStyle w:val="4"/>
        <w:spacing w:after="0" w:line="254" w:lineRule="auto"/>
        <w:rPr>
          <w:rFonts w:hint="eastAsia"/>
        </w:rPr>
      </w:pPr>
      <w:r>
        <w:rPr>
          <w:rFonts w:hint="eastAsia"/>
        </w:rPr>
        <w:t>生而为人，就是生而与人类，以及与作为人类进化基础的整个自然体系，有着至关重要和有机的联系。</w:t>
      </w:r>
    </w:p>
    <w:p w14:paraId="5D6A6C2B">
      <w:pPr>
        <w:pStyle w:val="4"/>
        <w:spacing w:after="0" w:line="254" w:lineRule="auto"/>
        <w:rPr>
          <w:rFonts w:hint="eastAsia"/>
        </w:rPr>
      </w:pPr>
    </w:p>
    <w:p w14:paraId="50B52826">
      <w:pPr>
        <w:pStyle w:val="4"/>
        <w:spacing w:after="0" w:line="254" w:lineRule="auto"/>
        <w:rPr>
          <w:rFonts w:hint="eastAsia"/>
        </w:rPr>
      </w:pPr>
      <w:r>
        <w:rPr>
          <w:rFonts w:hint="eastAsia"/>
        </w:rPr>
        <w:t>It is to be born into a state in which the need of redemption and reconciliation is a universal and urgent need.</w:t>
      </w:r>
    </w:p>
    <w:p w14:paraId="51BE786B">
      <w:pPr>
        <w:pStyle w:val="4"/>
        <w:spacing w:after="0" w:line="254" w:lineRule="auto"/>
        <w:rPr>
          <w:rFonts w:hint="eastAsia"/>
        </w:rPr>
      </w:pPr>
    </w:p>
    <w:p w14:paraId="45E71E2E">
      <w:pPr>
        <w:pStyle w:val="4"/>
        <w:spacing w:after="0" w:line="254" w:lineRule="auto"/>
        <w:rPr>
          <w:rFonts w:hint="eastAsia"/>
        </w:rPr>
      </w:pPr>
      <w:r>
        <w:rPr>
          <w:rFonts w:hint="eastAsia"/>
        </w:rPr>
        <w:t>就是生而处于一种状态，其中救赎与和解的需要是一种普遍而迫切的需要。</w:t>
      </w:r>
    </w:p>
    <w:p w14:paraId="27846D34">
      <w:pPr>
        <w:pStyle w:val="4"/>
        <w:spacing w:after="0" w:line="254" w:lineRule="auto"/>
        <w:rPr>
          <w:rFonts w:hint="eastAsia"/>
        </w:rPr>
      </w:pPr>
    </w:p>
    <w:p w14:paraId="23F2B1EB">
      <w:pPr>
        <w:pStyle w:val="4"/>
        <w:spacing w:after="0" w:line="254" w:lineRule="auto"/>
        <w:rPr>
          <w:rFonts w:hint="eastAsia"/>
        </w:rPr>
      </w:pPr>
      <w:r>
        <w:rPr>
          <w:rFonts w:hint="eastAsia"/>
        </w:rPr>
        <w:t>We do not require to ask or answer any questions about Adam and his fall; that moral evil is present in the race, that it is diffused through all its members, that there is a divine reaction against it, ceaseless and uncompromising, are facts independent of our knowledge or ignorance of the first man.</w:t>
      </w:r>
    </w:p>
    <w:p w14:paraId="31076536">
      <w:pPr>
        <w:pStyle w:val="4"/>
        <w:spacing w:after="0" w:line="254" w:lineRule="auto"/>
        <w:rPr>
          <w:rFonts w:hint="eastAsia"/>
        </w:rPr>
      </w:pPr>
    </w:p>
    <w:p w14:paraId="757BEC5E">
      <w:pPr>
        <w:pStyle w:val="4"/>
        <w:spacing w:after="0" w:line="254" w:lineRule="auto"/>
        <w:rPr>
          <w:rFonts w:hint="eastAsia"/>
        </w:rPr>
      </w:pPr>
      <w:r>
        <w:rPr>
          <w:rFonts w:hint="eastAsia"/>
        </w:rPr>
        <w:t>我们无需去问或答任何关于亚当及其堕落的问题；道德之恶存在于人类之中，它遍布于所有成员之间，并且有一种神圣的、持续不断且毫不妥协的反应在对抗它，这些都是事实，不取决于我们对第一人的认识或无知。</w:t>
      </w:r>
    </w:p>
    <w:p w14:paraId="1119B02F">
      <w:pPr>
        <w:pStyle w:val="4"/>
        <w:spacing w:after="0" w:line="254" w:lineRule="auto"/>
        <w:rPr>
          <w:rFonts w:hint="eastAsia"/>
        </w:rPr>
      </w:pPr>
    </w:p>
    <w:p w14:paraId="655B669C">
      <w:pPr>
        <w:pStyle w:val="4"/>
        <w:spacing w:after="0" w:line="254" w:lineRule="auto"/>
        <w:rPr>
          <w:rFonts w:hint="eastAsia"/>
        </w:rPr>
      </w:pPr>
      <w:r>
        <w:rPr>
          <w:rFonts w:hint="eastAsia"/>
        </w:rPr>
        <w:t>Being what they are, they create for us the need of redemption and reconciliation.</w:t>
      </w:r>
    </w:p>
    <w:p w14:paraId="15E74C32">
      <w:pPr>
        <w:pStyle w:val="4"/>
        <w:spacing w:after="0" w:line="254" w:lineRule="auto"/>
        <w:rPr>
          <w:rFonts w:hint="eastAsia"/>
        </w:rPr>
      </w:pPr>
    </w:p>
    <w:p w14:paraId="2034B7A3">
      <w:pPr>
        <w:pStyle w:val="4"/>
        <w:spacing w:after="0" w:line="254" w:lineRule="auto"/>
        <w:rPr>
          <w:rFonts w:hint="eastAsia"/>
        </w:rPr>
      </w:pPr>
      <w:r>
        <w:rPr>
          <w:rFonts w:hint="eastAsia"/>
        </w:rPr>
        <w:t>正因为这些事实如此，它们为我们创造了救赎与和解的需要。</w:t>
      </w:r>
    </w:p>
    <w:p w14:paraId="1CCF0156">
      <w:pPr>
        <w:pStyle w:val="4"/>
        <w:spacing w:after="0" w:line="254" w:lineRule="auto"/>
        <w:rPr>
          <w:rFonts w:hint="eastAsia"/>
        </w:rPr>
      </w:pPr>
    </w:p>
    <w:p w14:paraId="0AC3A2C4">
      <w:pPr>
        <w:pStyle w:val="4"/>
        <w:spacing w:after="0" w:line="254" w:lineRule="auto"/>
        <w:rPr>
          <w:rFonts w:hint="eastAsia"/>
        </w:rPr>
      </w:pPr>
      <w:r>
        <w:rPr>
          <w:rFonts w:hint="eastAsia"/>
        </w:rPr>
        <w:t>Of course we are not conscious of this need except as we come to years of moral maturity, and serve ourselves heirs, by voluntary acts, to the damnosa haereditas which is ours as members of the human race.</w:t>
      </w:r>
    </w:p>
    <w:p w14:paraId="6ECC2BCA">
      <w:pPr>
        <w:pStyle w:val="4"/>
        <w:spacing w:after="0" w:line="254" w:lineRule="auto"/>
        <w:rPr>
          <w:rFonts w:hint="eastAsia"/>
        </w:rPr>
      </w:pPr>
    </w:p>
    <w:p w14:paraId="388CAA7D">
      <w:pPr>
        <w:pStyle w:val="4"/>
        <w:spacing w:after="0" w:line="254" w:lineRule="auto"/>
        <w:rPr>
          <w:rFonts w:hint="eastAsia"/>
        </w:rPr>
      </w:pPr>
      <w:r>
        <w:rPr>
          <w:rFonts w:hint="eastAsia"/>
        </w:rPr>
        <w:t>当然，除非我们达到道德成熟的年龄，并通过自愿的行为，继承了那作为人类一员本属于我们的“有害的遗产”（damnosa haereditas），否则我们是意识不到这种需要的。</w:t>
      </w:r>
    </w:p>
    <w:p w14:paraId="7AE0DE45">
      <w:pPr>
        <w:pStyle w:val="4"/>
        <w:spacing w:after="0" w:line="254" w:lineRule="auto"/>
        <w:rPr>
          <w:rFonts w:hint="eastAsia"/>
        </w:rPr>
      </w:pPr>
    </w:p>
    <w:p w14:paraId="24EC3DAB">
      <w:pPr>
        <w:pStyle w:val="4"/>
        <w:spacing w:after="0" w:line="254" w:lineRule="auto"/>
        <w:rPr>
          <w:rFonts w:hint="eastAsia"/>
        </w:rPr>
      </w:pPr>
      <w:r>
        <w:rPr>
          <w:rFonts w:hint="eastAsia"/>
        </w:rPr>
        <w:t>All the difficulties of this doctrine, and all that can be advanced in mitigation of them, are concentrated if we say that the damnosa haereditas is ours as members of the human race, and yet is not ours, or not fully ours, till by free action we make it our own.</w:t>
      </w:r>
    </w:p>
    <w:p w14:paraId="7C9E93AE">
      <w:pPr>
        <w:pStyle w:val="4"/>
        <w:spacing w:after="0" w:line="254" w:lineRule="auto"/>
        <w:rPr>
          <w:rFonts w:hint="eastAsia"/>
        </w:rPr>
      </w:pPr>
    </w:p>
    <w:p w14:paraId="37F0968E">
      <w:pPr>
        <w:pStyle w:val="4"/>
        <w:spacing w:after="0" w:line="254" w:lineRule="auto"/>
        <w:rPr>
          <w:rFonts w:hint="eastAsia"/>
        </w:rPr>
      </w:pPr>
      <w:r>
        <w:rPr>
          <w:rFonts w:hint="eastAsia"/>
        </w:rPr>
        <w:t>如果我们说，这“有害的遗产”作为人类的一员是我们的，但又不是我们的，或者说不完全是我们的，直到我们通过自由的行动使之成为我们自己的，那么此教义的所有困难，以及所有可以提出的缓解之辞，就都集中于此了。</w:t>
      </w:r>
    </w:p>
    <w:p w14:paraId="27C615E8">
      <w:pPr>
        <w:pStyle w:val="4"/>
        <w:spacing w:after="0" w:line="254" w:lineRule="auto"/>
        <w:rPr>
          <w:rFonts w:hint="eastAsia"/>
        </w:rPr>
      </w:pPr>
    </w:p>
    <w:p w14:paraId="23641B81">
      <w:pPr>
        <w:pStyle w:val="4"/>
        <w:spacing w:after="0" w:line="254" w:lineRule="auto"/>
        <w:rPr>
          <w:rFonts w:hint="eastAsia"/>
        </w:rPr>
      </w:pPr>
      <w:r>
        <w:rPr>
          <w:rFonts w:hint="eastAsia"/>
        </w:rPr>
        <w:t>We have no means of solving these difficulties, because we have no means of tracing a process by which merely animal rises into conscious life, or merely rational into moral intelligence.</w:t>
      </w:r>
    </w:p>
    <w:p w14:paraId="217C56B8">
      <w:pPr>
        <w:pStyle w:val="4"/>
        <w:spacing w:after="0" w:line="254" w:lineRule="auto"/>
        <w:rPr>
          <w:rFonts w:hint="eastAsia"/>
        </w:rPr>
      </w:pPr>
    </w:p>
    <w:p w14:paraId="07A3ABDB">
      <w:pPr>
        <w:pStyle w:val="4"/>
        <w:spacing w:after="0" w:line="254" w:lineRule="auto"/>
        <w:rPr>
          <w:rFonts w:hint="eastAsia"/>
        </w:rPr>
      </w:pPr>
      <w:r>
        <w:rPr>
          <w:rFonts w:hint="eastAsia"/>
        </w:rPr>
        <w:t>我们没有办法解决这些困难，因为我们无法追溯一个过程，在这个过程中，纯粹的动物性上升为有意识的生命，或者纯粹的理性上升为道德智慧。</w:t>
      </w:r>
    </w:p>
    <w:p w14:paraId="192B8F2E">
      <w:pPr>
        <w:pStyle w:val="4"/>
        <w:spacing w:after="0" w:line="254" w:lineRule="auto"/>
        <w:rPr>
          <w:rFonts w:hint="eastAsia"/>
        </w:rPr>
      </w:pPr>
    </w:p>
    <w:p w14:paraId="7ADCF1FC">
      <w:pPr>
        <w:pStyle w:val="4"/>
        <w:spacing w:after="0" w:line="254" w:lineRule="auto"/>
        <w:rPr>
          <w:rFonts w:hint="eastAsia"/>
        </w:rPr>
      </w:pPr>
      <w:r>
        <w:rPr>
          <w:rFonts w:hint="eastAsia"/>
        </w:rPr>
        <w:t>The perplexities and incredibilities of all Church doctrines about the salvation of infants are due to the refusal to recognise the limitation of our faculties here, and the determination to have articulate answers to all questions arising out of a system.</w:t>
      </w:r>
    </w:p>
    <w:p w14:paraId="4AC39DE5">
      <w:pPr>
        <w:pStyle w:val="4"/>
        <w:spacing w:after="0" w:line="254" w:lineRule="auto"/>
        <w:rPr>
          <w:rFonts w:hint="eastAsia"/>
        </w:rPr>
      </w:pPr>
    </w:p>
    <w:p w14:paraId="77D20088">
      <w:pPr>
        <w:pStyle w:val="4"/>
        <w:spacing w:after="0" w:line="254" w:lineRule="auto"/>
        <w:rPr>
          <w:rFonts w:hint="eastAsia"/>
        </w:rPr>
      </w:pPr>
      <w:r>
        <w:rPr>
          <w:rFonts w:hint="eastAsia"/>
        </w:rPr>
        <w:t>所有教会关于婴孩得救的教义所带来的困惑和难以置信之处，都源于拒绝承认我们在此方面的官能有限，以及坚持要对一个体系中产生的所有问题都给出清晰明确的答案。</w:t>
      </w:r>
    </w:p>
    <w:p w14:paraId="067A6AEB">
      <w:pPr>
        <w:pStyle w:val="4"/>
        <w:spacing w:after="0" w:line="254" w:lineRule="auto"/>
        <w:rPr>
          <w:rFonts w:hint="eastAsia"/>
        </w:rPr>
      </w:pPr>
    </w:p>
    <w:p w14:paraId="549A8C1F">
      <w:pPr>
        <w:pStyle w:val="4"/>
        <w:spacing w:after="0" w:line="254" w:lineRule="auto"/>
        <w:rPr>
          <w:rFonts w:hint="eastAsia"/>
        </w:rPr>
      </w:pPr>
      <w:r>
        <w:rPr>
          <w:rFonts w:hint="eastAsia"/>
        </w:rPr>
        <w:t>The orthodox systems, Catholic and Protestant, emphasised the idea that the damnosa haereditas was ours by birth; we inherited it apart from any action of our own; simply by being born into the human race we were born lost souls.</w:t>
      </w:r>
    </w:p>
    <w:p w14:paraId="564A6674">
      <w:pPr>
        <w:pStyle w:val="4"/>
        <w:spacing w:after="0" w:line="254" w:lineRule="auto"/>
        <w:rPr>
          <w:rFonts w:hint="eastAsia"/>
        </w:rPr>
      </w:pPr>
    </w:p>
    <w:p w14:paraId="04FE4D31">
      <w:pPr>
        <w:pStyle w:val="4"/>
        <w:spacing w:after="0" w:line="254" w:lineRule="auto"/>
        <w:rPr>
          <w:rFonts w:hint="eastAsia"/>
        </w:rPr>
      </w:pPr>
      <w:r>
        <w:rPr>
          <w:rFonts w:hint="eastAsia"/>
        </w:rPr>
        <w:t>正统体系，无论是天主教还是新教，都强调“有害的遗产”是我们与生俱来的；我们继承它，与我们自身的任何行为无关；仅仅因生在人类之中，我们就生而为失丧的灵魂。</w:t>
      </w:r>
    </w:p>
    <w:p w14:paraId="2EF28109">
      <w:pPr>
        <w:pStyle w:val="4"/>
        <w:spacing w:after="0" w:line="254" w:lineRule="auto"/>
        <w:rPr>
          <w:rFonts w:hint="eastAsia"/>
        </w:rPr>
      </w:pPr>
    </w:p>
    <w:p w14:paraId="70F29C05">
      <w:pPr>
        <w:pStyle w:val="4"/>
        <w:spacing w:after="0" w:line="254" w:lineRule="auto"/>
        <w:rPr>
          <w:rFonts w:hint="eastAsia"/>
        </w:rPr>
      </w:pPr>
      <w:r>
        <w:rPr>
          <w:rFonts w:hint="eastAsia"/>
        </w:rPr>
        <w:t>This was a hard saying when it had to be applied to those who were not only born but died before the moral nature could declare itself.</w:t>
      </w:r>
    </w:p>
    <w:p w14:paraId="10E499B0">
      <w:pPr>
        <w:pStyle w:val="4"/>
        <w:spacing w:after="0" w:line="254" w:lineRule="auto"/>
        <w:rPr>
          <w:rFonts w:hint="eastAsia"/>
        </w:rPr>
      </w:pPr>
    </w:p>
    <w:p w14:paraId="71DB4709">
      <w:pPr>
        <w:pStyle w:val="4"/>
        <w:spacing w:after="0" w:line="254" w:lineRule="auto"/>
        <w:rPr>
          <w:rFonts w:hint="eastAsia"/>
        </w:rPr>
      </w:pPr>
      <w:r>
        <w:rPr>
          <w:rFonts w:hint="eastAsia"/>
        </w:rPr>
        <w:t>当这句话必须应用于那些不仅出生了，而且在道德本性得以显明之前就已死亡的人身上时，它就成了一句难解的话。</w:t>
      </w:r>
    </w:p>
    <w:p w14:paraId="1E34CE45">
      <w:pPr>
        <w:pStyle w:val="4"/>
        <w:spacing w:after="0" w:line="254" w:lineRule="auto"/>
        <w:rPr>
          <w:rFonts w:hint="eastAsia"/>
        </w:rPr>
      </w:pPr>
    </w:p>
    <w:p w14:paraId="529B34D5">
      <w:pPr>
        <w:pStyle w:val="4"/>
        <w:spacing w:after="0" w:line="254" w:lineRule="auto"/>
        <w:rPr>
          <w:rFonts w:hint="eastAsia"/>
        </w:rPr>
      </w:pPr>
      <w:r>
        <w:rPr>
          <w:rFonts w:hint="eastAsia"/>
        </w:rPr>
        <w:t>The doctrine that the baptism of infants cleanses them from the sin into which they are born as members of the human race, and so secures their salvation, spares the feelings of those who can believe it, and who can close their minds to the thought of the infinitely greater number who die unbaptized, and who according to the Romish doctrine are damned, though it is with a damnatio mitissima, a poena damni, not sensus; but who that has part in the intellectual life of the world to-day can believe it?</w:t>
      </w:r>
    </w:p>
    <w:p w14:paraId="4C339B15">
      <w:pPr>
        <w:pStyle w:val="4"/>
        <w:spacing w:after="0" w:line="254" w:lineRule="auto"/>
        <w:rPr>
          <w:rFonts w:hint="eastAsia"/>
        </w:rPr>
      </w:pPr>
    </w:p>
    <w:p w14:paraId="4AD6A727">
      <w:pPr>
        <w:pStyle w:val="4"/>
        <w:spacing w:after="0" w:line="254" w:lineRule="auto"/>
        <w:rPr>
          <w:rFonts w:hint="eastAsia"/>
        </w:rPr>
      </w:pPr>
      <w:r>
        <w:rPr>
          <w:rFonts w:hint="eastAsia"/>
        </w:rPr>
        <w:t>婴孩洗礼能洗净他们作为人类一员而生来就有的罪，从而确保他们得救的教义，体恤了那些能够相信它的人的感情，这些人也能对那无数未经洗礼而死的人置之不理——根据罗马教义，这些人被定罪，尽管是一种最轻的定罪（damnatio mitissima），一种失落之罚（poena damni），而非感知之罚（sensus）；但是，今天有份于世界知识生活的人，谁能相信这个呢？</w:t>
      </w:r>
    </w:p>
    <w:p w14:paraId="10C5690B">
      <w:pPr>
        <w:pStyle w:val="4"/>
        <w:spacing w:after="0" w:line="254" w:lineRule="auto"/>
        <w:rPr>
          <w:rFonts w:hint="eastAsia"/>
        </w:rPr>
      </w:pPr>
    </w:p>
    <w:p w14:paraId="7CF4D2F5">
      <w:pPr>
        <w:pStyle w:val="4"/>
        <w:spacing w:after="0" w:line="254" w:lineRule="auto"/>
        <w:rPr>
          <w:rFonts w:hint="eastAsia"/>
        </w:rPr>
      </w:pPr>
      <w:r>
        <w:rPr>
          <w:rFonts w:hint="eastAsia"/>
        </w:rPr>
        <w:t>Our mental and moral perplexities are not to be got rid of now by barefaced magic.</w:t>
      </w:r>
    </w:p>
    <w:p w14:paraId="7A1BBEFA">
      <w:pPr>
        <w:pStyle w:val="4"/>
        <w:spacing w:after="0" w:line="254" w:lineRule="auto"/>
        <w:rPr>
          <w:rFonts w:hint="eastAsia"/>
        </w:rPr>
      </w:pPr>
    </w:p>
    <w:p w14:paraId="4ED8F0A7">
      <w:pPr>
        <w:pStyle w:val="4"/>
        <w:spacing w:after="0" w:line="254" w:lineRule="auto"/>
        <w:rPr>
          <w:rFonts w:hint="eastAsia"/>
        </w:rPr>
      </w:pPr>
      <w:r>
        <w:rPr>
          <w:rFonts w:hint="eastAsia"/>
        </w:rPr>
        <w:t>我们心智上和道德上的困惑，如今不能靠赤裸裸的魔法来消除。</w:t>
      </w:r>
    </w:p>
    <w:p w14:paraId="36D99BEB">
      <w:pPr>
        <w:pStyle w:val="4"/>
        <w:spacing w:after="0" w:line="254" w:lineRule="auto"/>
        <w:rPr>
          <w:rFonts w:hint="eastAsia"/>
        </w:rPr>
      </w:pPr>
    </w:p>
    <w:p w14:paraId="4936180E">
      <w:pPr>
        <w:pStyle w:val="4"/>
        <w:spacing w:after="0" w:line="254" w:lineRule="auto"/>
        <w:rPr>
          <w:rFonts w:hint="eastAsia"/>
        </w:rPr>
      </w:pPr>
      <w:r>
        <w:rPr>
          <w:rFonts w:hint="eastAsia"/>
        </w:rPr>
        <w:t>Just as little are we helped by such an expression as that in the Westminster Confession (c. x. iii.): 'Elect infants, dying in infancy, are regenerated and saved by Christ through the Spirit, who worketh when, and where, and how He pleaseth.'</w:t>
      </w:r>
    </w:p>
    <w:p w14:paraId="5C421710">
      <w:pPr>
        <w:pStyle w:val="4"/>
        <w:spacing w:after="0" w:line="254" w:lineRule="auto"/>
        <w:rPr>
          <w:rFonts w:hint="eastAsia"/>
        </w:rPr>
      </w:pPr>
    </w:p>
    <w:p w14:paraId="1153847B">
      <w:pPr>
        <w:pStyle w:val="4"/>
        <w:spacing w:after="0" w:line="254" w:lineRule="auto"/>
        <w:rPr>
          <w:rFonts w:hint="eastAsia"/>
        </w:rPr>
      </w:pPr>
      <w:r>
        <w:rPr>
          <w:rFonts w:hint="eastAsia"/>
        </w:rPr>
        <w:t>同样，《威斯敏斯特信条》（第十章第三条）中的表述也对我们毫无帮助：“蒙拣选的婴孩，死于婴孩时期，由基督藉着圣灵而重生得救，圣灵随己意在何时、何地、以何种方式作工。”</w:t>
      </w:r>
    </w:p>
    <w:p w14:paraId="466A75FE">
      <w:pPr>
        <w:pStyle w:val="4"/>
        <w:spacing w:after="0" w:line="254" w:lineRule="auto"/>
        <w:rPr>
          <w:rFonts w:hint="eastAsia"/>
        </w:rPr>
      </w:pPr>
    </w:p>
    <w:p w14:paraId="15E46D73">
      <w:pPr>
        <w:pStyle w:val="4"/>
        <w:spacing w:after="0" w:line="254" w:lineRule="auto"/>
        <w:rPr>
          <w:rFonts w:hint="eastAsia"/>
        </w:rPr>
      </w:pPr>
      <w:r>
        <w:rPr>
          <w:rFonts w:hint="eastAsia"/>
        </w:rPr>
        <w:t>On the logical principle that the exception proves the rule, the specification of 'elect' infants here implies that infants are not as such elect; it is only when elect that they are regenerated and saved.</w:t>
      </w:r>
    </w:p>
    <w:p w14:paraId="683C4EBD">
      <w:pPr>
        <w:pStyle w:val="4"/>
        <w:spacing w:after="0" w:line="254" w:lineRule="auto"/>
        <w:rPr>
          <w:rFonts w:hint="eastAsia"/>
        </w:rPr>
      </w:pPr>
    </w:p>
    <w:p w14:paraId="721075BD">
      <w:pPr>
        <w:pStyle w:val="4"/>
        <w:spacing w:after="0" w:line="254" w:lineRule="auto"/>
        <w:rPr>
          <w:rFonts w:hint="eastAsia"/>
        </w:rPr>
      </w:pPr>
      <w:r>
        <w:rPr>
          <w:rFonts w:hint="eastAsia"/>
        </w:rPr>
        <w:t>根据例外证明常规的逻辑原则，这里对“蒙拣选”婴孩的指明，意味着婴孩本身并非蒙拣选的；只有当他们是蒙拣选的，他们才得以重生和得救。</w:t>
      </w:r>
    </w:p>
    <w:p w14:paraId="56C4A49B">
      <w:pPr>
        <w:pStyle w:val="4"/>
        <w:spacing w:after="0" w:line="254" w:lineRule="auto"/>
        <w:rPr>
          <w:rFonts w:hint="eastAsia"/>
        </w:rPr>
      </w:pPr>
    </w:p>
    <w:p w14:paraId="51A5FB74">
      <w:pPr>
        <w:pStyle w:val="4"/>
        <w:spacing w:after="0" w:line="254" w:lineRule="auto"/>
        <w:rPr>
          <w:rFonts w:hint="eastAsia"/>
        </w:rPr>
      </w:pPr>
      <w:r>
        <w:rPr>
          <w:rFonts w:hint="eastAsia"/>
        </w:rPr>
        <w:t>But apart from this, to introduce election or predestination into the course of a moral argument is to dismiss argument altogether.</w:t>
      </w:r>
    </w:p>
    <w:p w14:paraId="28CD542A">
      <w:pPr>
        <w:pStyle w:val="4"/>
        <w:spacing w:after="0" w:line="254" w:lineRule="auto"/>
        <w:rPr>
          <w:rFonts w:hint="eastAsia"/>
        </w:rPr>
      </w:pPr>
    </w:p>
    <w:p w14:paraId="2FE98AFB">
      <w:pPr>
        <w:pStyle w:val="4"/>
        <w:spacing w:after="0" w:line="254" w:lineRule="auto"/>
        <w:rPr>
          <w:rFonts w:hint="eastAsia"/>
        </w:rPr>
      </w:pPr>
      <w:r>
        <w:rPr>
          <w:rFonts w:hint="eastAsia"/>
        </w:rPr>
        <w:t>但除此之外，将拣选或预定论引入道德论证的过程中，就是完全放弃论证。</w:t>
      </w:r>
    </w:p>
    <w:p w14:paraId="70A3502D">
      <w:pPr>
        <w:pStyle w:val="4"/>
        <w:spacing w:after="0" w:line="254" w:lineRule="auto"/>
        <w:rPr>
          <w:rFonts w:hint="eastAsia"/>
        </w:rPr>
      </w:pPr>
    </w:p>
    <w:p w14:paraId="7B68E136">
      <w:pPr>
        <w:pStyle w:val="4"/>
        <w:spacing w:after="0" w:line="254" w:lineRule="auto"/>
        <w:rPr>
          <w:rFonts w:hint="eastAsia"/>
        </w:rPr>
      </w:pPr>
      <w:r>
        <w:rPr>
          <w:rFonts w:hint="eastAsia"/>
        </w:rPr>
        <w:t>The salvation of infants is just as much a blank mystery to the Westminster Assembly with its doctrine of election as to the Council of Trent with its regenerating sacrament; predestination in the one case and magic in the other are but different ways of marking the limit at which intelligence gives way.</w:t>
      </w:r>
    </w:p>
    <w:p w14:paraId="49D96B3C">
      <w:pPr>
        <w:pStyle w:val="4"/>
        <w:spacing w:after="0" w:line="254" w:lineRule="auto"/>
        <w:rPr>
          <w:rFonts w:hint="eastAsia"/>
        </w:rPr>
      </w:pPr>
    </w:p>
    <w:p w14:paraId="593075FD">
      <w:pPr>
        <w:pStyle w:val="4"/>
        <w:spacing w:after="0" w:line="254" w:lineRule="auto"/>
        <w:rPr>
          <w:rFonts w:hint="eastAsia"/>
        </w:rPr>
      </w:pPr>
      <w:r>
        <w:rPr>
          <w:rFonts w:hint="eastAsia"/>
        </w:rPr>
        <w:t>对于威斯敏斯特会议及其拣选教义来说，婴孩的得救就如同对于特伦托会议及其重生圣礼一样，是一个完全的奥秘；前者的预定论和后者的魔法，不过是标志着智力让步之界限的不同方式。</w:t>
      </w:r>
    </w:p>
    <w:p w14:paraId="6FC4B2A9">
      <w:pPr>
        <w:pStyle w:val="4"/>
        <w:spacing w:after="0" w:line="254" w:lineRule="auto"/>
        <w:rPr>
          <w:rFonts w:hint="eastAsia"/>
        </w:rPr>
      </w:pPr>
    </w:p>
    <w:p w14:paraId="37A9BF96">
      <w:pPr>
        <w:pStyle w:val="4"/>
        <w:spacing w:after="0" w:line="254" w:lineRule="auto"/>
        <w:rPr>
          <w:rFonts w:hint="eastAsia"/>
        </w:rPr>
      </w:pPr>
      <w:r>
        <w:rPr>
          <w:rFonts w:hint="eastAsia"/>
        </w:rPr>
        <w:t>The wise course is to confess that there are questions here which we cannot answer.</w:t>
      </w:r>
    </w:p>
    <w:p w14:paraId="3BFDC01D">
      <w:pPr>
        <w:pStyle w:val="4"/>
        <w:spacing w:after="0" w:line="254" w:lineRule="auto"/>
        <w:rPr>
          <w:rFonts w:hint="eastAsia"/>
        </w:rPr>
      </w:pPr>
    </w:p>
    <w:p w14:paraId="698E8D31">
      <w:pPr>
        <w:pStyle w:val="4"/>
        <w:spacing w:after="0" w:line="254" w:lineRule="auto"/>
        <w:rPr>
          <w:rFonts w:hint="eastAsia"/>
        </w:rPr>
      </w:pPr>
      <w:r>
        <w:rPr>
          <w:rFonts w:hint="eastAsia"/>
        </w:rPr>
        <w:t>明智的做法是承认，这里有些问题我们无法回答。</w:t>
      </w:r>
    </w:p>
    <w:p w14:paraId="10549447">
      <w:pPr>
        <w:pStyle w:val="4"/>
        <w:spacing w:after="0" w:line="254" w:lineRule="auto"/>
        <w:rPr>
          <w:rFonts w:hint="eastAsia"/>
        </w:rPr>
      </w:pPr>
    </w:p>
    <w:p w14:paraId="0BF624FB">
      <w:pPr>
        <w:pStyle w:val="4"/>
        <w:spacing w:after="0" w:line="254" w:lineRule="auto"/>
        <w:rPr>
          <w:rFonts w:hint="eastAsia"/>
        </w:rPr>
      </w:pPr>
      <w:r>
        <w:rPr>
          <w:rFonts w:hint="eastAsia"/>
        </w:rPr>
        <w:t>No doubt our mature moral life is continuous with the life of infancy, but it is not identical with it, and it is our mature moral life with which we have to do.</w:t>
      </w:r>
    </w:p>
    <w:p w14:paraId="36CD6628">
      <w:pPr>
        <w:pStyle w:val="4"/>
        <w:spacing w:after="0" w:line="254" w:lineRule="auto"/>
        <w:rPr>
          <w:rFonts w:hint="eastAsia"/>
        </w:rPr>
      </w:pPr>
    </w:p>
    <w:p w14:paraId="35BA9214">
      <w:pPr>
        <w:pStyle w:val="4"/>
        <w:spacing w:after="0" w:line="254" w:lineRule="auto"/>
        <w:rPr>
          <w:rFonts w:hint="eastAsia"/>
        </w:rPr>
      </w:pPr>
      <w:r>
        <w:rPr>
          <w:rFonts w:hint="eastAsia"/>
        </w:rPr>
        <w:t>毫无疑问，我们成熟的道德生活与婴孩时期的生活是连续的，但并非完全相同，而我们要处理的是我们成熟的道德生活。</w:t>
      </w:r>
    </w:p>
    <w:p w14:paraId="0DB0FF7E">
      <w:pPr>
        <w:pStyle w:val="4"/>
        <w:spacing w:after="0" w:line="254" w:lineRule="auto"/>
        <w:rPr>
          <w:rFonts w:hint="eastAsia"/>
        </w:rPr>
      </w:pPr>
    </w:p>
    <w:p w14:paraId="6C991139">
      <w:pPr>
        <w:pStyle w:val="4"/>
        <w:spacing w:after="0" w:line="254" w:lineRule="auto"/>
        <w:rPr>
          <w:rFonts w:hint="eastAsia"/>
        </w:rPr>
      </w:pPr>
      <w:r>
        <w:rPr>
          <w:rFonts w:hint="eastAsia"/>
        </w:rPr>
        <w:t>All adult human beings have identified themselves by free acts of their own with the sin of the world; not only by birth but by choice they are incorporated in a system of things in which evil is omnipresent, and in which God is ceaselessly reacting against it.</w:t>
      </w:r>
    </w:p>
    <w:p w14:paraId="3AF0A5CB">
      <w:pPr>
        <w:pStyle w:val="4"/>
        <w:spacing w:after="0" w:line="254" w:lineRule="auto"/>
        <w:rPr>
          <w:rFonts w:hint="eastAsia"/>
        </w:rPr>
      </w:pPr>
    </w:p>
    <w:p w14:paraId="61036087">
      <w:pPr>
        <w:pStyle w:val="4"/>
        <w:spacing w:after="0" w:line="254" w:lineRule="auto"/>
        <w:rPr>
          <w:rFonts w:hint="eastAsia"/>
        </w:rPr>
      </w:pPr>
      <w:r>
        <w:rPr>
          <w:rFonts w:hint="eastAsia"/>
        </w:rPr>
        <w:t>所有成年人都通过自己自由的行为，认同了世界的罪；他们不仅因出生，也因选择，被并入一个邪恶无处不在、而上帝又在不息地对其作出反应的体系中。</w:t>
      </w:r>
    </w:p>
    <w:p w14:paraId="2DCCE097">
      <w:pPr>
        <w:pStyle w:val="4"/>
        <w:spacing w:after="0" w:line="254" w:lineRule="auto"/>
        <w:rPr>
          <w:rFonts w:hint="eastAsia"/>
        </w:rPr>
      </w:pPr>
    </w:p>
    <w:p w14:paraId="73823D26">
      <w:pPr>
        <w:pStyle w:val="4"/>
        <w:spacing w:after="0" w:line="254" w:lineRule="auto"/>
        <w:rPr>
          <w:rFonts w:hint="eastAsia"/>
        </w:rPr>
      </w:pPr>
      <w:r>
        <w:rPr>
          <w:rFonts w:hint="eastAsia"/>
        </w:rPr>
        <w:t>It is in this situation that the need of reconciliation becomes sensible, and that we cry 'What must I do to be saved?</w:t>
      </w:r>
    </w:p>
    <w:p w14:paraId="7BF3E6A4">
      <w:pPr>
        <w:pStyle w:val="4"/>
        <w:spacing w:after="0" w:line="254" w:lineRule="auto"/>
        <w:rPr>
          <w:rFonts w:hint="eastAsia"/>
        </w:rPr>
      </w:pPr>
    </w:p>
    <w:p w14:paraId="51E58D25">
      <w:pPr>
        <w:pStyle w:val="4"/>
        <w:spacing w:after="0" w:line="254" w:lineRule="auto"/>
        <w:rPr>
          <w:rFonts w:hint="eastAsia"/>
        </w:rPr>
      </w:pPr>
      <w:r>
        <w:rPr>
          <w:rFonts w:hint="eastAsia"/>
        </w:rPr>
        <w:t>正是在这种境况下，和解的需要变得可以感知，我们才会呼喊：“我当怎样行才可以得救？”</w:t>
      </w:r>
    </w:p>
    <w:p w14:paraId="409C33D9">
      <w:pPr>
        <w:pStyle w:val="4"/>
        <w:spacing w:after="0" w:line="254" w:lineRule="auto"/>
        <w:rPr>
          <w:rFonts w:hint="eastAsia"/>
        </w:rPr>
      </w:pPr>
    </w:p>
    <w:p w14:paraId="627343DB">
      <w:pPr>
        <w:pStyle w:val="4"/>
        <w:spacing w:after="0" w:line="254" w:lineRule="auto"/>
        <w:rPr>
          <w:rFonts w:hint="eastAsia"/>
        </w:rPr>
      </w:pPr>
      <w:r>
        <w:rPr>
          <w:rFonts w:hint="eastAsia"/>
        </w:rPr>
        <w:t>O wretched man that I am! who shall deliver me?'</w:t>
      </w:r>
    </w:p>
    <w:p w14:paraId="657EB197">
      <w:pPr>
        <w:pStyle w:val="4"/>
        <w:spacing w:after="0" w:line="254" w:lineRule="auto"/>
        <w:rPr>
          <w:rFonts w:hint="eastAsia"/>
        </w:rPr>
      </w:pPr>
    </w:p>
    <w:p w14:paraId="55AD9364">
      <w:pPr>
        <w:pStyle w:val="4"/>
        <w:spacing w:after="0" w:line="254" w:lineRule="auto"/>
        <w:rPr>
          <w:rFonts w:hint="eastAsia"/>
        </w:rPr>
      </w:pPr>
      <w:r>
        <w:rPr>
          <w:rFonts w:hint="eastAsia"/>
        </w:rPr>
        <w:t>“我真是苦啊！谁能救我脱离？”</w:t>
      </w:r>
    </w:p>
    <w:p w14:paraId="2872FF27">
      <w:pPr>
        <w:pStyle w:val="4"/>
        <w:spacing w:after="0" w:line="254" w:lineRule="auto"/>
        <w:rPr>
          <w:rFonts w:hint="eastAsia"/>
        </w:rPr>
      </w:pPr>
    </w:p>
    <w:p w14:paraId="4937AC4C">
      <w:pPr>
        <w:pStyle w:val="4"/>
        <w:spacing w:after="0" w:line="254" w:lineRule="auto"/>
        <w:rPr>
          <w:rFonts w:hint="eastAsia"/>
        </w:rPr>
      </w:pPr>
      <w:r>
        <w:rPr>
          <w:rFonts w:hint="eastAsia"/>
        </w:rPr>
        <w:t>And it is not too much to say, even at this stage, that as we so cry we become conscious that the essence of salvation and deliverance is reconciliation.</w:t>
      </w:r>
    </w:p>
    <w:p w14:paraId="17B23D4C">
      <w:pPr>
        <w:pStyle w:val="4"/>
        <w:spacing w:after="0" w:line="254" w:lineRule="auto"/>
        <w:rPr>
          <w:rFonts w:hint="eastAsia"/>
        </w:rPr>
      </w:pPr>
    </w:p>
    <w:p w14:paraId="554AC4DC">
      <w:pPr>
        <w:pStyle w:val="4"/>
        <w:spacing w:after="0" w:line="254" w:lineRule="auto"/>
        <w:rPr>
          <w:rFonts w:hint="eastAsia"/>
        </w:rPr>
      </w:pPr>
      <w:r>
        <w:rPr>
          <w:rFonts w:hint="eastAsia"/>
        </w:rPr>
        <w:t>并且，毫不夸张地说，即使在这个阶段，当我们如此呼喊时，我们便意识到拯救和解脱的本质是和解。</w:t>
      </w:r>
    </w:p>
    <w:p w14:paraId="25D46AF0">
      <w:pPr>
        <w:pStyle w:val="4"/>
        <w:spacing w:after="0" w:line="254" w:lineRule="auto"/>
        <w:rPr>
          <w:rFonts w:hint="eastAsia"/>
        </w:rPr>
      </w:pPr>
    </w:p>
    <w:p w14:paraId="4E48E39E">
      <w:pPr>
        <w:pStyle w:val="4"/>
        <w:spacing w:after="0" w:line="254" w:lineRule="auto"/>
        <w:rPr>
          <w:rFonts w:hint="eastAsia"/>
        </w:rPr>
      </w:pPr>
      <w:r>
        <w:rPr>
          <w:rFonts w:hint="eastAsia"/>
        </w:rPr>
        <w:t>It is in the restoration of a right relation to God that all promise for our future lies.</w:t>
      </w:r>
    </w:p>
    <w:p w14:paraId="006697C5">
      <w:pPr>
        <w:pStyle w:val="4"/>
        <w:spacing w:after="0" w:line="254" w:lineRule="auto"/>
        <w:rPr>
          <w:rFonts w:hint="eastAsia"/>
        </w:rPr>
      </w:pPr>
    </w:p>
    <w:p w14:paraId="63490CA7">
      <w:pPr>
        <w:pStyle w:val="4"/>
        <w:spacing w:after="0" w:line="254" w:lineRule="auto"/>
        <w:rPr>
          <w:rFonts w:hint="eastAsia"/>
        </w:rPr>
      </w:pPr>
      <w:r>
        <w:rPr>
          <w:rFonts w:hint="eastAsia"/>
        </w:rPr>
        <w:t>我们未来的所有应许，都在于恢复与上帝的正确关系。</w:t>
      </w:r>
    </w:p>
    <w:p w14:paraId="2C9148B1">
      <w:pPr>
        <w:pStyle w:val="4"/>
        <w:spacing w:after="0" w:line="254" w:lineRule="auto"/>
        <w:rPr>
          <w:rFonts w:hint="eastAsia"/>
        </w:rPr>
      </w:pPr>
    </w:p>
    <w:p w14:paraId="121442D0">
      <w:pPr>
        <w:pStyle w:val="4"/>
        <w:spacing w:after="0" w:line="254" w:lineRule="auto"/>
        <w:rPr>
          <w:rFonts w:hint="eastAsia"/>
        </w:rPr>
      </w:pPr>
      <w:r>
        <w:rPr>
          <w:rFonts w:hint="eastAsia"/>
        </w:rPr>
        <w:t>It is not meant that we can anticipate in our sin what the divine way of deliverance will be, but only that there is something in our necessities to which the way of deliverance must appeal and which is therefore prepared to understand and appreciate it.</w:t>
      </w:r>
    </w:p>
    <w:p w14:paraId="5A78FAC8">
      <w:pPr>
        <w:pStyle w:val="4"/>
        <w:spacing w:after="0" w:line="254" w:lineRule="auto"/>
        <w:rPr>
          <w:rFonts w:hint="eastAsia"/>
        </w:rPr>
      </w:pPr>
    </w:p>
    <w:p w14:paraId="67F5480E">
      <w:pPr>
        <w:pStyle w:val="4"/>
        <w:spacing w:after="0" w:line="254" w:lineRule="auto"/>
        <w:rPr>
          <w:rFonts w:hint="eastAsia"/>
        </w:rPr>
      </w:pPr>
      <w:r>
        <w:rPr>
          <w:rFonts w:hint="eastAsia"/>
        </w:rPr>
        <w:t>这并非意味着我们在罪中能预见神圣的解脱之道会是怎样，而只是说，在我们的需要中，有某种东西是解脱之道所必须诉诸的，因此也预备好了去理解和领会它。</w:t>
      </w:r>
    </w:p>
    <w:p w14:paraId="0DD0D648">
      <w:pPr>
        <w:pStyle w:val="4"/>
        <w:spacing w:after="0" w:line="254" w:lineRule="auto"/>
        <w:rPr>
          <w:rFonts w:hint="eastAsia"/>
        </w:rPr>
      </w:pPr>
    </w:p>
    <w:p w14:paraId="1D0A0AA3">
      <w:pPr>
        <w:pStyle w:val="4"/>
        <w:spacing w:after="0" w:line="254" w:lineRule="auto"/>
        <w:rPr>
          <w:rFonts w:hint="eastAsia"/>
        </w:rPr>
      </w:pPr>
      <w:r>
        <w:rPr>
          <w:rFonts w:hint="eastAsia"/>
        </w:rPr>
        <w:t>In the last resort, nothing reconciles but love, and what the soul needs, which has been alienated from God by sin and is suffering under the divine reaction against it, is the manifestation of a love which can assure it that neither the sin itself nor the soul's condemnation of it, nor even the divine reaction against it culminating in death, is the last reality in the universe; the last reality is rather love itself, making our sin its own in all its reality, submitting as one with us to all the divine reactions against it, and loving us to the end through it, and in spite of it.</w:t>
      </w:r>
    </w:p>
    <w:p w14:paraId="2911013D">
      <w:pPr>
        <w:pStyle w:val="4"/>
        <w:spacing w:after="0" w:line="254" w:lineRule="auto"/>
        <w:rPr>
          <w:rFonts w:hint="eastAsia"/>
        </w:rPr>
      </w:pPr>
    </w:p>
    <w:p w14:paraId="32D3BF88">
      <w:pPr>
        <w:pStyle w:val="4"/>
        <w:spacing w:after="0" w:line="254" w:lineRule="auto"/>
        <w:rPr>
          <w:rFonts w:hint="eastAsia"/>
        </w:rPr>
      </w:pPr>
      <w:r>
        <w:rPr>
          <w:rFonts w:hint="eastAsia"/>
        </w:rPr>
        <w:t>归根结底，唯有爱能使人和解，而一个因罪与上帝疏远、并承受着神圣对其反应之苦的灵魂所需要的，是一种爱的彰显，这种爱能向它保证，无论是罪本身，还是灵魂对罪的定罪，甚或那以死亡为顶点的神圣反应，都不是宇宙中最终的实在；最终的实在乃是爱本身，它将我们的罪及其全部实在性都当作自己的，与我们合一地顺服所有对罪的神圣反应，并且自始至终爱我们，穿越罪，也不顾罪。</w:t>
      </w:r>
    </w:p>
    <w:p w14:paraId="46F75DF9">
      <w:pPr>
        <w:pStyle w:val="4"/>
        <w:spacing w:after="0" w:line="254" w:lineRule="auto"/>
        <w:rPr>
          <w:rFonts w:hint="eastAsia"/>
        </w:rPr>
      </w:pPr>
    </w:p>
    <w:p w14:paraId="3D55F6C1">
      <w:pPr>
        <w:pStyle w:val="4"/>
        <w:spacing w:after="0" w:line="254" w:lineRule="auto"/>
        <w:rPr>
          <w:rFonts w:hint="eastAsia"/>
        </w:rPr>
      </w:pPr>
      <w:r>
        <w:rPr>
          <w:rFonts w:hint="eastAsia"/>
        </w:rPr>
        <w:t>Reconciliation is achieved when such a love is manifested, and when, in spite of guilt, distrust, and fear, it wins the confidence of the sinful.</w:t>
      </w:r>
    </w:p>
    <w:p w14:paraId="34BC480E">
      <w:pPr>
        <w:pStyle w:val="4"/>
        <w:spacing w:after="0" w:line="254" w:lineRule="auto"/>
        <w:rPr>
          <w:rFonts w:hint="eastAsia"/>
        </w:rPr>
      </w:pPr>
    </w:p>
    <w:p w14:paraId="6CA9FCBF">
      <w:pPr>
        <w:pStyle w:val="4"/>
        <w:spacing w:after="0" w:line="254" w:lineRule="auto"/>
        <w:rPr>
          <w:rFonts w:hint="eastAsia"/>
        </w:rPr>
      </w:pPr>
      <w:r>
        <w:rPr>
          <w:rFonts w:hint="eastAsia"/>
        </w:rPr>
        <w:t>当这样一种爱被彰显出来，并且当它不顾罪疚、不信和恐惧，赢得了罪人的信靠时，和解就达成了。</w:t>
      </w:r>
    </w:p>
    <w:p w14:paraId="73A1C10D">
      <w:pPr>
        <w:pStyle w:val="4"/>
        <w:spacing w:after="0" w:line="254" w:lineRule="auto"/>
        <w:rPr>
          <w:rFonts w:hint="eastAsia"/>
        </w:rPr>
      </w:pPr>
    </w:p>
    <w:p w14:paraId="4145C89B">
      <w:pPr>
        <w:pStyle w:val="4"/>
        <w:spacing w:after="0" w:line="254" w:lineRule="auto"/>
        <w:rPr>
          <w:rFonts w:hint="eastAsia"/>
        </w:rPr>
      </w:pPr>
      <w:r>
        <w:rPr>
          <w:rFonts w:hint="eastAsia"/>
        </w:rPr>
        <w:t>There are two questions which inevitably arise when we think of sin as constituting the need for reconciliation.</w:t>
      </w:r>
    </w:p>
    <w:p w14:paraId="7EA9EC48">
      <w:pPr>
        <w:pStyle w:val="4"/>
        <w:spacing w:after="0" w:line="254" w:lineRule="auto"/>
        <w:rPr>
          <w:rFonts w:hint="eastAsia"/>
        </w:rPr>
      </w:pPr>
    </w:p>
    <w:p w14:paraId="6D9A4FF9">
      <w:pPr>
        <w:pStyle w:val="4"/>
        <w:spacing w:after="0" w:line="254" w:lineRule="auto"/>
        <w:rPr>
          <w:rFonts w:hint="eastAsia"/>
        </w:rPr>
      </w:pPr>
      <w:r>
        <w:rPr>
          <w:rFonts w:hint="eastAsia"/>
        </w:rPr>
        <w:t>当我们视罪为构成和解之需要时，有两个问题不可避免地会产生。</w:t>
      </w:r>
    </w:p>
    <w:p w14:paraId="6B8546A0">
      <w:pPr>
        <w:pStyle w:val="4"/>
        <w:spacing w:after="0" w:line="254" w:lineRule="auto"/>
        <w:rPr>
          <w:rFonts w:hint="eastAsia"/>
        </w:rPr>
      </w:pPr>
    </w:p>
    <w:p w14:paraId="08D1664E">
      <w:pPr>
        <w:pStyle w:val="4"/>
        <w:spacing w:after="0" w:line="254" w:lineRule="auto"/>
        <w:rPr>
          <w:rFonts w:hint="eastAsia"/>
        </w:rPr>
      </w:pPr>
      <w:r>
        <w:rPr>
          <w:rFonts w:hint="eastAsia"/>
        </w:rPr>
        <w:t>One is the question whether there is any kind or degree of sin which precludes reconciliation because it lies beyond the limits of forgiveness.</w:t>
      </w:r>
    </w:p>
    <w:p w14:paraId="1D3A5B2B">
      <w:pPr>
        <w:pStyle w:val="4"/>
        <w:spacing w:after="0" w:line="254" w:lineRule="auto"/>
        <w:rPr>
          <w:rFonts w:hint="eastAsia"/>
        </w:rPr>
      </w:pPr>
    </w:p>
    <w:p w14:paraId="7BE6744F">
      <w:pPr>
        <w:pStyle w:val="4"/>
        <w:spacing w:after="0" w:line="254" w:lineRule="auto"/>
        <w:rPr>
          <w:rFonts w:hint="eastAsia"/>
        </w:rPr>
      </w:pPr>
      <w:r>
        <w:rPr>
          <w:rFonts w:hint="eastAsia"/>
        </w:rPr>
        <w:t>一个问题是，是否存在某种或某种程度的罪，因其超出了赦免的范围而排除了和解的可能性。</w:t>
      </w:r>
    </w:p>
    <w:p w14:paraId="34FCA954">
      <w:pPr>
        <w:pStyle w:val="4"/>
        <w:spacing w:after="0" w:line="254" w:lineRule="auto"/>
        <w:rPr>
          <w:rFonts w:hint="eastAsia"/>
        </w:rPr>
      </w:pPr>
    </w:p>
    <w:p w14:paraId="0B2F7EB0">
      <w:pPr>
        <w:pStyle w:val="4"/>
        <w:spacing w:after="0" w:line="254" w:lineRule="auto"/>
        <w:rPr>
          <w:rFonts w:hint="eastAsia"/>
        </w:rPr>
      </w:pPr>
      <w:r>
        <w:rPr>
          <w:rFonts w:hint="eastAsia"/>
        </w:rPr>
        <w:t>In all that has been already said of the consciousness of sin it has been assumed—it has at some points been expressly affirmed—that sin is not one and the same with human nature.</w:t>
      </w:r>
    </w:p>
    <w:p w14:paraId="316CCCEE">
      <w:pPr>
        <w:pStyle w:val="4"/>
        <w:spacing w:after="0" w:line="254" w:lineRule="auto"/>
        <w:rPr>
          <w:rFonts w:hint="eastAsia"/>
        </w:rPr>
      </w:pPr>
    </w:p>
    <w:p w14:paraId="7B436056">
      <w:pPr>
        <w:pStyle w:val="4"/>
        <w:spacing w:after="0" w:line="254" w:lineRule="auto"/>
        <w:rPr>
          <w:rFonts w:hint="eastAsia"/>
        </w:rPr>
      </w:pPr>
      <w:r>
        <w:rPr>
          <w:rFonts w:hint="eastAsia"/>
        </w:rPr>
        <w:t>在所有先前关于罪的意识的论述中，都假定——在某些地方甚至明确肯定——罪与人性并非同一回事。</w:t>
      </w:r>
    </w:p>
    <w:p w14:paraId="242E551A">
      <w:pPr>
        <w:pStyle w:val="4"/>
        <w:spacing w:after="0" w:line="254" w:lineRule="auto"/>
        <w:rPr>
          <w:rFonts w:hint="eastAsia"/>
        </w:rPr>
      </w:pPr>
    </w:p>
    <w:p w14:paraId="38EEDC9E">
      <w:pPr>
        <w:pStyle w:val="4"/>
        <w:spacing w:after="0" w:line="254" w:lineRule="auto"/>
        <w:rPr>
          <w:rFonts w:hint="eastAsia"/>
        </w:rPr>
      </w:pPr>
      <w:r>
        <w:rPr>
          <w:rFonts w:hint="eastAsia"/>
        </w:rPr>
        <w:t>In the heart of the sinner generally in the heart of humanity as a whole, if one may use such an expression—there is not only the consciousness of sin, but a resentment of it, a protest against it, a real even if it be an ineffectual longing for deliverance from it.</w:t>
      </w:r>
    </w:p>
    <w:p w14:paraId="10D2821B">
      <w:pPr>
        <w:pStyle w:val="4"/>
        <w:spacing w:after="0" w:line="254" w:lineRule="auto"/>
        <w:rPr>
          <w:rFonts w:hint="eastAsia"/>
        </w:rPr>
      </w:pPr>
    </w:p>
    <w:p w14:paraId="2A53CD66">
      <w:pPr>
        <w:pStyle w:val="4"/>
        <w:spacing w:after="0" w:line="254" w:lineRule="auto"/>
        <w:rPr>
          <w:rFonts w:hint="eastAsia"/>
        </w:rPr>
      </w:pPr>
      <w:r>
        <w:rPr>
          <w:rFonts w:hint="eastAsia"/>
        </w:rPr>
        <w:t>在罪人的心中——通常，如果可以用这样的表达的话，在整个人类的心中——不仅有对罪的意识，还有对它的憎恨、对它的抗议，以及一种真实但或许无效的、渴望从中得解脱的向往。</w:t>
      </w:r>
    </w:p>
    <w:p w14:paraId="218C0B3C">
      <w:pPr>
        <w:pStyle w:val="4"/>
        <w:spacing w:after="0" w:line="254" w:lineRule="auto"/>
        <w:rPr>
          <w:rFonts w:hint="eastAsia"/>
        </w:rPr>
      </w:pPr>
    </w:p>
    <w:p w14:paraId="0594C83A">
      <w:pPr>
        <w:pStyle w:val="4"/>
        <w:spacing w:after="0" w:line="254" w:lineRule="auto"/>
        <w:rPr>
          <w:rFonts w:hint="eastAsia"/>
        </w:rPr>
      </w:pPr>
      <w:r>
        <w:rPr>
          <w:rFonts w:hint="eastAsia"/>
        </w:rPr>
        <w:t>Where there is such a longing, resentment, and protest, for grace to appeal to, the question does not arise.</w:t>
      </w:r>
    </w:p>
    <w:p w14:paraId="7B19B7E7">
      <w:pPr>
        <w:pStyle w:val="4"/>
        <w:spacing w:after="0" w:line="254" w:lineRule="auto"/>
        <w:rPr>
          <w:rFonts w:hint="eastAsia"/>
        </w:rPr>
      </w:pPr>
    </w:p>
    <w:p w14:paraId="2C703F82">
      <w:pPr>
        <w:pStyle w:val="4"/>
        <w:spacing w:after="0" w:line="254" w:lineRule="auto"/>
        <w:rPr>
          <w:rFonts w:hint="eastAsia"/>
        </w:rPr>
      </w:pPr>
      <w:r>
        <w:rPr>
          <w:rFonts w:hint="eastAsia"/>
        </w:rPr>
        <w:t>当有这样的向往、憎恨和抗议可供恩典诉诸时，这个问题就不会产生。</w:t>
      </w:r>
    </w:p>
    <w:p w14:paraId="41744FF4">
      <w:pPr>
        <w:pStyle w:val="4"/>
        <w:spacing w:after="0" w:line="254" w:lineRule="auto"/>
        <w:rPr>
          <w:rFonts w:hint="eastAsia"/>
        </w:rPr>
      </w:pPr>
    </w:p>
    <w:p w14:paraId="70B04CD0">
      <w:pPr>
        <w:pStyle w:val="4"/>
        <w:spacing w:after="0" w:line="254" w:lineRule="auto"/>
        <w:rPr>
          <w:rFonts w:hint="eastAsia"/>
        </w:rPr>
      </w:pPr>
      <w:r>
        <w:rPr>
          <w:rFonts w:hint="eastAsia"/>
        </w:rPr>
        <w:t>God has not left Himself without a witness in the sinful heart, and His witness is being heard.</w:t>
      </w:r>
    </w:p>
    <w:p w14:paraId="41AC4F8E">
      <w:pPr>
        <w:pStyle w:val="4"/>
        <w:spacing w:after="0" w:line="254" w:lineRule="auto"/>
        <w:rPr>
          <w:rFonts w:hint="eastAsia"/>
        </w:rPr>
      </w:pPr>
    </w:p>
    <w:p w14:paraId="033C2D6F">
      <w:pPr>
        <w:pStyle w:val="4"/>
        <w:spacing w:after="0" w:line="254" w:lineRule="auto"/>
        <w:rPr>
          <w:rFonts w:hint="eastAsia"/>
        </w:rPr>
      </w:pPr>
      <w:r>
        <w:rPr>
          <w:rFonts w:hint="eastAsia"/>
        </w:rPr>
        <w:t>上帝在有罪的人心中，并非没有留下见证，而祂的见证正在被听见。</w:t>
      </w:r>
    </w:p>
    <w:p w14:paraId="6F6BC253">
      <w:pPr>
        <w:pStyle w:val="4"/>
        <w:spacing w:after="0" w:line="254" w:lineRule="auto"/>
        <w:rPr>
          <w:rFonts w:hint="eastAsia"/>
        </w:rPr>
      </w:pPr>
    </w:p>
    <w:p w14:paraId="38A1C63C">
      <w:pPr>
        <w:pStyle w:val="4"/>
        <w:spacing w:after="0" w:line="254" w:lineRule="auto"/>
        <w:rPr>
          <w:rFonts w:hint="eastAsia"/>
        </w:rPr>
      </w:pPr>
      <w:r>
        <w:rPr>
          <w:rFonts w:hint="eastAsia"/>
        </w:rPr>
        <w:t>The way to reconciliation is not closed.</w:t>
      </w:r>
    </w:p>
    <w:p w14:paraId="013951D4">
      <w:pPr>
        <w:pStyle w:val="4"/>
        <w:spacing w:after="0" w:line="254" w:lineRule="auto"/>
        <w:rPr>
          <w:rFonts w:hint="eastAsia"/>
        </w:rPr>
      </w:pPr>
    </w:p>
    <w:p w14:paraId="7E0EB024">
      <w:pPr>
        <w:pStyle w:val="4"/>
        <w:spacing w:after="0" w:line="254" w:lineRule="auto"/>
        <w:rPr>
          <w:rFonts w:hint="eastAsia"/>
        </w:rPr>
      </w:pPr>
      <w:r>
        <w:rPr>
          <w:rFonts w:hint="eastAsia"/>
        </w:rPr>
        <w:t>通往和解的道路并未关闭。</w:t>
      </w:r>
    </w:p>
    <w:p w14:paraId="1AB4E6E4">
      <w:pPr>
        <w:pStyle w:val="4"/>
        <w:spacing w:after="0" w:line="254" w:lineRule="auto"/>
        <w:rPr>
          <w:rFonts w:hint="eastAsia"/>
        </w:rPr>
      </w:pPr>
    </w:p>
    <w:p w14:paraId="57E21528">
      <w:pPr>
        <w:pStyle w:val="4"/>
        <w:spacing w:after="0" w:line="254" w:lineRule="auto"/>
        <w:rPr>
          <w:rFonts w:hint="eastAsia"/>
        </w:rPr>
      </w:pPr>
      <w:r>
        <w:rPr>
          <w:rFonts w:hint="eastAsia"/>
        </w:rPr>
        <w:t>It is putting the question in another form if we ask whether there are sinful states in which the inward witness for God in the soul has been finally stifled, so that there is nothing in the sinner to which God can appeal.</w:t>
      </w:r>
    </w:p>
    <w:p w14:paraId="5DAD39DD">
      <w:pPr>
        <w:pStyle w:val="4"/>
        <w:spacing w:after="0" w:line="254" w:lineRule="auto"/>
        <w:rPr>
          <w:rFonts w:hint="eastAsia"/>
        </w:rPr>
      </w:pPr>
    </w:p>
    <w:p w14:paraId="0E3989DF">
      <w:pPr>
        <w:pStyle w:val="4"/>
        <w:spacing w:after="0" w:line="254" w:lineRule="auto"/>
        <w:rPr>
          <w:rFonts w:hint="eastAsia"/>
        </w:rPr>
      </w:pPr>
      <w:r>
        <w:rPr>
          <w:rFonts w:hint="eastAsia"/>
        </w:rPr>
        <w:t>如果我们问，是否存在一些罪恶的状态，其中灵魂里为上帝作的内在见证已被最终窒息，以至于罪人心中再无任何东西可供上帝诉诸，那就是以另一种形式提出这个问题。</w:t>
      </w:r>
    </w:p>
    <w:p w14:paraId="6D14B314">
      <w:pPr>
        <w:pStyle w:val="4"/>
        <w:spacing w:after="0" w:line="254" w:lineRule="auto"/>
        <w:rPr>
          <w:rFonts w:hint="eastAsia"/>
        </w:rPr>
      </w:pPr>
    </w:p>
    <w:p w14:paraId="0EE86B14">
      <w:pPr>
        <w:pStyle w:val="4"/>
        <w:spacing w:after="0" w:line="254" w:lineRule="auto"/>
        <w:rPr>
          <w:rFonts w:hint="eastAsia"/>
        </w:rPr>
      </w:pPr>
      <w:r>
        <w:rPr>
          <w:rFonts w:hint="eastAsia"/>
        </w:rPr>
        <w:t>No one would willingly answer this question in the affirmative a priori, and if we tried to answer it on the basis of experience we should have to admit that no experience of ours was adequate to provide the answer required.</w:t>
      </w:r>
    </w:p>
    <w:p w14:paraId="69285FBA">
      <w:pPr>
        <w:pStyle w:val="4"/>
        <w:spacing w:after="0" w:line="254" w:lineRule="auto"/>
        <w:rPr>
          <w:rFonts w:hint="eastAsia"/>
        </w:rPr>
      </w:pPr>
    </w:p>
    <w:p w14:paraId="114BC64C">
      <w:pPr>
        <w:pStyle w:val="4"/>
        <w:spacing w:after="0" w:line="254" w:lineRule="auto"/>
        <w:rPr>
          <w:rFonts w:hint="eastAsia"/>
        </w:rPr>
      </w:pPr>
      <w:r>
        <w:rPr>
          <w:rFonts w:hint="eastAsia"/>
        </w:rPr>
        <w:t>没有人会愿意先验地对这个问题作出肯定的回答，而如果我们试图基于经验来回答，我们将不得不承认，我们没有任何经验足以提供所需的答案。</w:t>
      </w:r>
    </w:p>
    <w:p w14:paraId="5514F4E0">
      <w:pPr>
        <w:pStyle w:val="4"/>
        <w:spacing w:after="0" w:line="254" w:lineRule="auto"/>
        <w:rPr>
          <w:rFonts w:hint="eastAsia"/>
        </w:rPr>
      </w:pPr>
    </w:p>
    <w:p w14:paraId="6B43385B">
      <w:pPr>
        <w:pStyle w:val="4"/>
        <w:spacing w:after="0" w:line="254" w:lineRule="auto"/>
        <w:rPr>
          <w:rFonts w:hint="eastAsia"/>
        </w:rPr>
      </w:pPr>
      <w:r>
        <w:rPr>
          <w:rFonts w:hint="eastAsia"/>
        </w:rPr>
        <w:t>We may have known astounding instances of human sin, but perhaps also instances as astounding of God's winning just such sinners for Himself.</w:t>
      </w:r>
    </w:p>
    <w:p w14:paraId="5C9A19FA">
      <w:pPr>
        <w:pStyle w:val="4"/>
        <w:spacing w:after="0" w:line="254" w:lineRule="auto"/>
        <w:rPr>
          <w:rFonts w:hint="eastAsia"/>
        </w:rPr>
      </w:pPr>
    </w:p>
    <w:p w14:paraId="3BAC6B45">
      <w:pPr>
        <w:pStyle w:val="4"/>
        <w:spacing w:after="0" w:line="254" w:lineRule="auto"/>
        <w:rPr>
          <w:rFonts w:hint="eastAsia"/>
        </w:rPr>
      </w:pPr>
      <w:r>
        <w:rPr>
          <w:rFonts w:hint="eastAsia"/>
        </w:rPr>
        <w:t>我们或许知道人类罪恶的惊人案例，但或许也知道同样惊人的案例，即上帝正是为自己赢得了这样的罪人。</w:t>
      </w:r>
    </w:p>
    <w:p w14:paraId="2822338C">
      <w:pPr>
        <w:pStyle w:val="4"/>
        <w:spacing w:after="0" w:line="254" w:lineRule="auto"/>
        <w:rPr>
          <w:rFonts w:hint="eastAsia"/>
        </w:rPr>
      </w:pPr>
    </w:p>
    <w:p w14:paraId="0AB7B991">
      <w:pPr>
        <w:pStyle w:val="4"/>
        <w:spacing w:after="0" w:line="254" w:lineRule="auto"/>
        <w:rPr>
          <w:rFonts w:hint="eastAsia"/>
        </w:rPr>
      </w:pPr>
      <w:r>
        <w:rPr>
          <w:rFonts w:hint="eastAsia"/>
        </w:rPr>
        <w:t>But we are bound to remember that there is no physical necessity of salvation, and that the longer evil is persisted in the greater is the difficulty with which it is overcome.</w:t>
      </w:r>
    </w:p>
    <w:p w14:paraId="14194A44">
      <w:pPr>
        <w:pStyle w:val="4"/>
        <w:spacing w:after="0" w:line="254" w:lineRule="auto"/>
        <w:rPr>
          <w:rFonts w:hint="eastAsia"/>
        </w:rPr>
      </w:pPr>
    </w:p>
    <w:p w14:paraId="0722ACCC">
      <w:pPr>
        <w:pStyle w:val="4"/>
        <w:spacing w:after="0" w:line="254" w:lineRule="auto"/>
        <w:rPr>
          <w:rFonts w:hint="eastAsia"/>
        </w:rPr>
      </w:pPr>
      <w:r>
        <w:rPr>
          <w:rFonts w:hint="eastAsia"/>
        </w:rPr>
        <w:t>但我们必须记住，得救并非一种物理上的必然，并且在邪恶中固执越久，克服它的困难就越大。</w:t>
      </w:r>
    </w:p>
    <w:p w14:paraId="2BF1EC4B">
      <w:pPr>
        <w:pStyle w:val="4"/>
        <w:spacing w:after="0" w:line="254" w:lineRule="auto"/>
        <w:rPr>
          <w:rFonts w:hint="eastAsia"/>
        </w:rPr>
      </w:pPr>
    </w:p>
    <w:p w14:paraId="43F05B1B">
      <w:pPr>
        <w:pStyle w:val="4"/>
        <w:spacing w:after="0" w:line="254" w:lineRule="auto"/>
        <w:rPr>
          <w:rFonts w:hint="eastAsia"/>
        </w:rPr>
      </w:pPr>
      <w:r>
        <w:rPr>
          <w:rFonts w:hint="eastAsia"/>
        </w:rPr>
        <w:t>The potter, to use Jeremiah's figure, if the vessel is marred in his hand, can put it on the wheel again and fashion it anew; but if the clay has been through the furnace, it is past remodelling; he can only shatter it irremediably (Jer. 18 and 19).</w:t>
      </w:r>
    </w:p>
    <w:p w14:paraId="65525909">
      <w:pPr>
        <w:pStyle w:val="4"/>
        <w:spacing w:after="0" w:line="254" w:lineRule="auto"/>
        <w:rPr>
          <w:rFonts w:hint="eastAsia"/>
        </w:rPr>
      </w:pPr>
    </w:p>
    <w:p w14:paraId="0BC8160B">
      <w:pPr>
        <w:pStyle w:val="4"/>
        <w:spacing w:after="0" w:line="254" w:lineRule="auto"/>
        <w:rPr>
          <w:rFonts w:hint="eastAsia"/>
        </w:rPr>
      </w:pPr>
      <w:r>
        <w:rPr>
          <w:rFonts w:hint="eastAsia"/>
        </w:rPr>
        <w:t>用耶利米的形象来说，窑匠手中的器皿若做坏了，他可以再把它放在轮盘上，重新塑造；但如果泥土已经过了窑火，就无法再重塑了；他只能将它无可挽回地打碎（耶利米书 18 和 19章）。</w:t>
      </w:r>
    </w:p>
    <w:p w14:paraId="3FF551EA">
      <w:pPr>
        <w:pStyle w:val="4"/>
        <w:spacing w:after="0" w:line="254" w:lineRule="auto"/>
        <w:rPr>
          <w:rFonts w:hint="eastAsia"/>
        </w:rPr>
      </w:pPr>
    </w:p>
    <w:p w14:paraId="23D39257">
      <w:pPr>
        <w:pStyle w:val="4"/>
        <w:spacing w:after="0" w:line="254" w:lineRule="auto"/>
        <w:rPr>
          <w:rFonts w:hint="eastAsia"/>
        </w:rPr>
      </w:pPr>
      <w:r>
        <w:rPr>
          <w:rFonts w:hint="eastAsia"/>
        </w:rPr>
        <w:t>There are aggravations of guilt which tend to make forgiveness doubtful and even desperate.</w:t>
      </w:r>
    </w:p>
    <w:p w14:paraId="664D2406">
      <w:pPr>
        <w:pStyle w:val="4"/>
        <w:spacing w:after="0" w:line="254" w:lineRule="auto"/>
        <w:rPr>
          <w:rFonts w:hint="eastAsia"/>
        </w:rPr>
      </w:pPr>
    </w:p>
    <w:p w14:paraId="53E5989C">
      <w:pPr>
        <w:pStyle w:val="4"/>
        <w:spacing w:after="0" w:line="254" w:lineRule="auto"/>
        <w:rPr>
          <w:rFonts w:hint="eastAsia"/>
        </w:rPr>
      </w:pPr>
      <w:r>
        <w:rPr>
          <w:rFonts w:hint="eastAsia"/>
        </w:rPr>
        <w:t>有一些加重的罪疚，会使赦免变得可疑甚至绝望。</w:t>
      </w:r>
    </w:p>
    <w:p w14:paraId="09F5AAC5">
      <w:pPr>
        <w:pStyle w:val="4"/>
        <w:spacing w:after="0" w:line="254" w:lineRule="auto"/>
        <w:rPr>
          <w:rFonts w:hint="eastAsia"/>
        </w:rPr>
      </w:pPr>
    </w:p>
    <w:p w14:paraId="05167458">
      <w:pPr>
        <w:pStyle w:val="4"/>
        <w:spacing w:after="0" w:line="254" w:lineRule="auto"/>
        <w:rPr>
          <w:rFonts w:hint="eastAsia"/>
        </w:rPr>
      </w:pPr>
      <w:r>
        <w:rPr>
          <w:rFonts w:hint="eastAsia"/>
        </w:rPr>
        <w:t>Sins of sensuality and profanity when associated with religion come under this head.</w:t>
      </w:r>
    </w:p>
    <w:p w14:paraId="5BE894CB">
      <w:pPr>
        <w:pStyle w:val="4"/>
        <w:spacing w:after="0" w:line="254" w:lineRule="auto"/>
        <w:rPr>
          <w:rFonts w:hint="eastAsia"/>
        </w:rPr>
      </w:pPr>
    </w:p>
    <w:p w14:paraId="29B52149">
      <w:pPr>
        <w:pStyle w:val="4"/>
        <w:spacing w:after="0" w:line="254" w:lineRule="auto"/>
        <w:rPr>
          <w:rFonts w:hint="eastAsia"/>
        </w:rPr>
      </w:pPr>
      <w:r>
        <w:rPr>
          <w:rFonts w:hint="eastAsia"/>
        </w:rPr>
        <w:t>当情欲和亵渎的罪与宗教联系在一起时，就属于此类。</w:t>
      </w:r>
    </w:p>
    <w:p w14:paraId="2EAB89FF">
      <w:pPr>
        <w:pStyle w:val="4"/>
        <w:spacing w:after="0" w:line="254" w:lineRule="auto"/>
        <w:rPr>
          <w:rFonts w:hint="eastAsia"/>
        </w:rPr>
      </w:pPr>
    </w:p>
    <w:p w14:paraId="55C84E85">
      <w:pPr>
        <w:pStyle w:val="4"/>
        <w:spacing w:after="0" w:line="254" w:lineRule="auto"/>
        <w:rPr>
          <w:rFonts w:hint="eastAsia"/>
        </w:rPr>
      </w:pPr>
      <w:r>
        <w:rPr>
          <w:rFonts w:hint="eastAsia"/>
        </w:rPr>
        <w:t>'I have sworn unto the house of Eli that the iniquity of Eli's house shall not be purged with sacrifice nor offering for ever' (1 Sam. 3:14).</w:t>
      </w:r>
    </w:p>
    <w:p w14:paraId="61B251D2">
      <w:pPr>
        <w:pStyle w:val="4"/>
        <w:spacing w:after="0" w:line="254" w:lineRule="auto"/>
        <w:rPr>
          <w:rFonts w:hint="eastAsia"/>
        </w:rPr>
      </w:pPr>
    </w:p>
    <w:p w14:paraId="33B462EF">
      <w:pPr>
        <w:pStyle w:val="4"/>
        <w:spacing w:after="0" w:line="254" w:lineRule="auto"/>
        <w:rPr>
          <w:rFonts w:hint="eastAsia"/>
        </w:rPr>
      </w:pPr>
      <w:r>
        <w:rPr>
          <w:rFonts w:hint="eastAsia"/>
        </w:rPr>
        <w:t>“我向以利家起誓说：‘以利家的罪孽，虽献祭物和礼物，永不能得赎去。’”（撒母耳记上 3:14）。</w:t>
      </w:r>
    </w:p>
    <w:p w14:paraId="240B5EE5">
      <w:pPr>
        <w:pStyle w:val="4"/>
        <w:spacing w:after="0" w:line="254" w:lineRule="auto"/>
        <w:rPr>
          <w:rFonts w:hint="eastAsia"/>
        </w:rPr>
      </w:pPr>
    </w:p>
    <w:p w14:paraId="0378E445">
      <w:pPr>
        <w:pStyle w:val="4"/>
        <w:spacing w:after="0" w:line="254" w:lineRule="auto"/>
        <w:rPr>
          <w:rFonts w:hint="eastAsia"/>
        </w:rPr>
      </w:pPr>
      <w:r>
        <w:rPr>
          <w:rFonts w:hint="eastAsia"/>
        </w:rPr>
        <w:t>So does the sin of insensibility or indifference to the voice of God in a time of moral crisis.</w:t>
      </w:r>
    </w:p>
    <w:p w14:paraId="5BE64F6D">
      <w:pPr>
        <w:pStyle w:val="4"/>
        <w:spacing w:after="0" w:line="254" w:lineRule="auto"/>
        <w:rPr>
          <w:rFonts w:hint="eastAsia"/>
        </w:rPr>
      </w:pPr>
    </w:p>
    <w:p w14:paraId="3E072558">
      <w:pPr>
        <w:pStyle w:val="4"/>
        <w:spacing w:after="0" w:line="254" w:lineRule="auto"/>
        <w:rPr>
          <w:rFonts w:hint="eastAsia"/>
        </w:rPr>
      </w:pPr>
      <w:r>
        <w:rPr>
          <w:rFonts w:hint="eastAsia"/>
        </w:rPr>
        <w:t>在道德危机时刻，对上帝的声音麻木不仁或漠不关心的罪也是如此。</w:t>
      </w:r>
    </w:p>
    <w:p w14:paraId="1E9C1A82">
      <w:pPr>
        <w:pStyle w:val="4"/>
        <w:spacing w:after="0" w:line="254" w:lineRule="auto"/>
        <w:rPr>
          <w:rFonts w:hint="eastAsia"/>
        </w:rPr>
      </w:pPr>
    </w:p>
    <w:p w14:paraId="454D8F97">
      <w:pPr>
        <w:pStyle w:val="4"/>
        <w:spacing w:after="0" w:line="254" w:lineRule="auto"/>
        <w:rPr>
          <w:rFonts w:hint="eastAsia"/>
        </w:rPr>
      </w:pPr>
      <w:r>
        <w:rPr>
          <w:rFonts w:hint="eastAsia"/>
        </w:rPr>
        <w:t>'In that day did the Lord, the Lord of hosts, call to weeping and to mourning and to baldness and to girding with sackcloth; and behold, joy and gladness, slaying oxen and killing sheep, eating flesh and drinking wine: let us eat and drink, for to- morrow we shall die.</w:t>
      </w:r>
    </w:p>
    <w:p w14:paraId="25538436">
      <w:pPr>
        <w:pStyle w:val="4"/>
        <w:spacing w:after="0" w:line="254" w:lineRule="auto"/>
        <w:rPr>
          <w:rFonts w:hint="eastAsia"/>
        </w:rPr>
      </w:pPr>
    </w:p>
    <w:p w14:paraId="219F4135">
      <w:pPr>
        <w:pStyle w:val="4"/>
        <w:spacing w:after="0" w:line="254" w:lineRule="auto"/>
        <w:rPr>
          <w:rFonts w:hint="eastAsia"/>
        </w:rPr>
      </w:pPr>
      <w:r>
        <w:rPr>
          <w:rFonts w:hint="eastAsia"/>
        </w:rPr>
        <w:t>“当那日，主万军之耶和华叫人哭泣哀号，剃秃头发，束上麻布。谁知，人倒欢喜快乐，宰牛杀羊，吃肉喝酒，说：‘我们吃喝吧！因为明天要死了。’”</w:t>
      </w:r>
    </w:p>
    <w:p w14:paraId="3ADE9DAF">
      <w:pPr>
        <w:pStyle w:val="4"/>
        <w:spacing w:after="0" w:line="254" w:lineRule="auto"/>
        <w:rPr>
          <w:rFonts w:hint="eastAsia"/>
        </w:rPr>
      </w:pPr>
    </w:p>
    <w:p w14:paraId="379BF0A5">
      <w:pPr>
        <w:pStyle w:val="4"/>
        <w:spacing w:after="0" w:line="254" w:lineRule="auto"/>
        <w:rPr>
          <w:rFonts w:hint="eastAsia"/>
        </w:rPr>
      </w:pPr>
      <w:r>
        <w:rPr>
          <w:rFonts w:hint="eastAsia"/>
        </w:rPr>
        <w:t>And the Lord of hosts revealed Himself in mine ears, Surely this iniquity shall not be purged from you till ye die, saith the Lord, the Lord of hosts' (Is. 22:12–14).</w:t>
      </w:r>
    </w:p>
    <w:p w14:paraId="2F742CC6">
      <w:pPr>
        <w:pStyle w:val="4"/>
        <w:spacing w:after="0" w:line="254" w:lineRule="auto"/>
        <w:rPr>
          <w:rFonts w:hint="eastAsia"/>
        </w:rPr>
      </w:pPr>
    </w:p>
    <w:p w14:paraId="2F566F0A">
      <w:pPr>
        <w:pStyle w:val="4"/>
        <w:spacing w:after="0" w:line="254" w:lineRule="auto"/>
        <w:rPr>
          <w:rFonts w:hint="eastAsia"/>
        </w:rPr>
      </w:pPr>
      <w:r>
        <w:rPr>
          <w:rFonts w:hint="eastAsia"/>
        </w:rPr>
        <w:t>“万军之耶和华亲自默示我说：‘这罪孽直到你们死，断不得赦免！’这是主万军之耶和华说的”（以赛亚书 22:12-14）。</w:t>
      </w:r>
    </w:p>
    <w:p w14:paraId="1BB453D1">
      <w:pPr>
        <w:pStyle w:val="4"/>
        <w:spacing w:after="0" w:line="254" w:lineRule="auto"/>
        <w:rPr>
          <w:rFonts w:hint="eastAsia"/>
        </w:rPr>
      </w:pPr>
    </w:p>
    <w:p w14:paraId="7A65A76B">
      <w:pPr>
        <w:pStyle w:val="4"/>
        <w:spacing w:after="0" w:line="254" w:lineRule="auto"/>
        <w:rPr>
          <w:rFonts w:hint="eastAsia"/>
        </w:rPr>
      </w:pPr>
      <w:r>
        <w:rPr>
          <w:rFonts w:hint="eastAsia"/>
        </w:rPr>
        <w:t>Passages like these are not infrequent in the prophets, yet it is hardly possible to make them the basis of doctrine; they rather exhibit the heinousness of sin under special circumstances, and the intensity, in these circumstances, of the divine repulsion of it, than tell us whether any sin, and if so what sort of sin, is absolutely unpardonable.</w:t>
      </w:r>
    </w:p>
    <w:p w14:paraId="4542BFAE">
      <w:pPr>
        <w:pStyle w:val="4"/>
        <w:spacing w:after="0" w:line="254" w:lineRule="auto"/>
        <w:rPr>
          <w:rFonts w:hint="eastAsia"/>
        </w:rPr>
      </w:pPr>
    </w:p>
    <w:p w14:paraId="26AE6CB6">
      <w:pPr>
        <w:pStyle w:val="4"/>
        <w:spacing w:after="0" w:line="254" w:lineRule="auto"/>
        <w:rPr>
          <w:rFonts w:hint="eastAsia"/>
        </w:rPr>
      </w:pPr>
      <w:r>
        <w:rPr>
          <w:rFonts w:hint="eastAsia"/>
        </w:rPr>
        <w:t>诸如此类的段落在先知书中并不少见，然而几乎不可能将它们作为教义的基础；它们更多地是在特殊情况下展示罪的滔天，以及在这些情况下神圣对其强烈的斥绝，而不是告诉我们是否有任何罪，以及（若有）何种罪是绝对不可赦免的。</w:t>
      </w:r>
    </w:p>
    <w:p w14:paraId="04E3D9B1">
      <w:pPr>
        <w:pStyle w:val="4"/>
        <w:spacing w:after="0" w:line="254" w:lineRule="auto"/>
        <w:rPr>
          <w:rFonts w:hint="eastAsia"/>
        </w:rPr>
      </w:pPr>
    </w:p>
    <w:p w14:paraId="39C3C317">
      <w:pPr>
        <w:pStyle w:val="4"/>
        <w:spacing w:after="0" w:line="254" w:lineRule="auto"/>
        <w:rPr>
          <w:rFonts w:hint="eastAsia"/>
        </w:rPr>
      </w:pPr>
      <w:r>
        <w:rPr>
          <w:rFonts w:hint="eastAsia"/>
        </w:rPr>
        <w:t>Neither can we base much immediately on the distinction drawn in the Old Testament law between sins of ignorance or inadvertence (sinning ָנָנהשְׁבִּ) for which atonement could be made and forgiveness obtained, and presumptuous sins (sinning with a high hand, ָידבְּ ָרָמה), the perpetrator of which was to be inexorably cut off from his people (Num. 15:22–31).</w:t>
      </w:r>
    </w:p>
    <w:p w14:paraId="607423F7">
      <w:pPr>
        <w:pStyle w:val="4"/>
        <w:spacing w:after="0" w:line="254" w:lineRule="auto"/>
        <w:rPr>
          <w:rFonts w:hint="eastAsia"/>
        </w:rPr>
      </w:pPr>
    </w:p>
    <w:p w14:paraId="31E65855">
      <w:pPr>
        <w:pStyle w:val="4"/>
        <w:spacing w:after="0" w:line="254" w:lineRule="auto"/>
        <w:rPr>
          <w:rFonts w:hint="eastAsia"/>
        </w:rPr>
      </w:pPr>
      <w:r>
        <w:rPr>
          <w:rFonts w:hint="eastAsia"/>
        </w:rPr>
        <w:t>我们也不能直接从旧约律法中关于无知或疏忽之罪（sinning ָנָנהשְׁבִּ，可为其献上赎罪祭并得赦免）和任意妄为之罪（sinning with a high hand, ָידבְּ ָרָמה，犯罪者必从民中剪除）的区分中得出太多结论（民数记 15:22-31）。</w:t>
      </w:r>
    </w:p>
    <w:p w14:paraId="26A719E7">
      <w:pPr>
        <w:pStyle w:val="4"/>
        <w:spacing w:after="0" w:line="254" w:lineRule="auto"/>
        <w:rPr>
          <w:rFonts w:hint="eastAsia"/>
        </w:rPr>
      </w:pPr>
    </w:p>
    <w:p w14:paraId="12742F7C">
      <w:pPr>
        <w:pStyle w:val="4"/>
        <w:spacing w:after="0" w:line="254" w:lineRule="auto"/>
        <w:rPr>
          <w:rFonts w:hint="eastAsia"/>
        </w:rPr>
      </w:pPr>
      <w:r>
        <w:rPr>
          <w:rFonts w:hint="eastAsia"/>
        </w:rPr>
        <w:t>This distinction is not indeed without religious or theological import, but it is applicable in the first instance only within the sphere of Israel's national life.</w:t>
      </w:r>
    </w:p>
    <w:p w14:paraId="0BBEC4FE">
      <w:pPr>
        <w:pStyle w:val="4"/>
        <w:spacing w:after="0" w:line="254" w:lineRule="auto"/>
        <w:rPr>
          <w:rFonts w:hint="eastAsia"/>
        </w:rPr>
      </w:pPr>
    </w:p>
    <w:p w14:paraId="4D29A11F">
      <w:pPr>
        <w:pStyle w:val="4"/>
        <w:spacing w:after="0" w:line="254" w:lineRule="auto"/>
        <w:rPr>
          <w:rFonts w:hint="eastAsia"/>
        </w:rPr>
      </w:pPr>
      <w:r>
        <w:rPr>
          <w:rFonts w:hint="eastAsia"/>
        </w:rPr>
        <w:t>这个区分固然不乏宗教或神学上的意义，但它首先只适用于以色列民族生活的范畴。</w:t>
      </w:r>
    </w:p>
    <w:p w14:paraId="64CA8FEF">
      <w:pPr>
        <w:pStyle w:val="4"/>
        <w:spacing w:after="0" w:line="254" w:lineRule="auto"/>
        <w:rPr>
          <w:rFonts w:hint="eastAsia"/>
        </w:rPr>
      </w:pPr>
    </w:p>
    <w:p w14:paraId="29004777">
      <w:pPr>
        <w:pStyle w:val="4"/>
        <w:spacing w:after="0" w:line="254" w:lineRule="auto"/>
        <w:rPr>
          <w:rFonts w:hint="eastAsia"/>
        </w:rPr>
      </w:pPr>
      <w:r>
        <w:rPr>
          <w:rFonts w:hint="eastAsia"/>
        </w:rPr>
        <w:t>It means that violations of the law in certain cases were not fatal or irremediable, while in other cases they were; but it does not mean that in these last cases the breach of the law, defiant or presumptuous as it might be, was for God an absolutely unpardonable sin.</w:t>
      </w:r>
    </w:p>
    <w:p w14:paraId="4030B667">
      <w:pPr>
        <w:pStyle w:val="4"/>
        <w:spacing w:after="0" w:line="254" w:lineRule="auto"/>
        <w:rPr>
          <w:rFonts w:hint="eastAsia"/>
        </w:rPr>
      </w:pPr>
    </w:p>
    <w:p w14:paraId="24BB8500">
      <w:pPr>
        <w:pStyle w:val="4"/>
        <w:spacing w:after="0" w:line="254" w:lineRule="auto"/>
        <w:rPr>
          <w:rFonts w:hint="eastAsia"/>
        </w:rPr>
      </w:pPr>
      <w:r>
        <w:rPr>
          <w:rFonts w:hint="eastAsia"/>
        </w:rPr>
        <w:t>它意味着，在某些情况下违反律法不是致命或无法补救的，而在另一些情况下则是；但这并不意味着，在后一种情况下，违背律法的行为，无论可能多么具有挑战性或任意妄为，对上帝而言都是一种绝对不可赦免的罪。</w:t>
      </w:r>
    </w:p>
    <w:p w14:paraId="09FBACD1">
      <w:pPr>
        <w:pStyle w:val="4"/>
        <w:spacing w:after="0" w:line="254" w:lineRule="auto"/>
        <w:rPr>
          <w:rFonts w:hint="eastAsia"/>
        </w:rPr>
      </w:pPr>
    </w:p>
    <w:p w14:paraId="76982E3D">
      <w:pPr>
        <w:pStyle w:val="4"/>
        <w:spacing w:after="0" w:line="254" w:lineRule="auto"/>
        <w:rPr>
          <w:rFonts w:hint="eastAsia"/>
        </w:rPr>
      </w:pPr>
      <w:r>
        <w:rPr>
          <w:rFonts w:hint="eastAsia"/>
        </w:rPr>
        <w:t>Yet the distinction was present to the mind of some New Testament writers who evidently felt that something analogous to it might emerge under the Christian dispensation.</w:t>
      </w:r>
    </w:p>
    <w:p w14:paraId="515FA484">
      <w:pPr>
        <w:pStyle w:val="4"/>
        <w:spacing w:after="0" w:line="254" w:lineRule="auto"/>
        <w:rPr>
          <w:rFonts w:hint="eastAsia"/>
        </w:rPr>
      </w:pPr>
    </w:p>
    <w:p w14:paraId="749E5875">
      <w:pPr>
        <w:pStyle w:val="4"/>
        <w:spacing w:after="0" w:line="254" w:lineRule="auto"/>
        <w:rPr>
          <w:rFonts w:hint="eastAsia"/>
        </w:rPr>
      </w:pPr>
      <w:r>
        <w:rPr>
          <w:rFonts w:hint="eastAsia"/>
        </w:rPr>
        <w:t>然而，一些新约作者心中存有这种区分，他们显然感到，在基督教的时代安排下，可能会出现类似的情况。</w:t>
      </w:r>
    </w:p>
    <w:p w14:paraId="287AA921">
      <w:pPr>
        <w:pStyle w:val="4"/>
        <w:spacing w:after="0" w:line="254" w:lineRule="auto"/>
        <w:rPr>
          <w:rFonts w:hint="eastAsia"/>
        </w:rPr>
      </w:pPr>
    </w:p>
    <w:p w14:paraId="047CBBAC">
      <w:pPr>
        <w:pStyle w:val="4"/>
        <w:spacing w:after="0" w:line="254" w:lineRule="auto"/>
        <w:rPr>
          <w:rFonts w:hint="eastAsia"/>
        </w:rPr>
      </w:pPr>
      <w:r>
        <w:rPr>
          <w:rFonts w:hint="eastAsia"/>
        </w:rPr>
        <w:t>We find 'ignorance' made a plea for mercy.</w:t>
      </w:r>
    </w:p>
    <w:p w14:paraId="79C9482C">
      <w:pPr>
        <w:pStyle w:val="4"/>
        <w:spacing w:after="0" w:line="254" w:lineRule="auto"/>
        <w:rPr>
          <w:rFonts w:hint="eastAsia"/>
        </w:rPr>
      </w:pPr>
    </w:p>
    <w:p w14:paraId="3CD06B40">
      <w:pPr>
        <w:pStyle w:val="4"/>
        <w:spacing w:after="0" w:line="254" w:lineRule="auto"/>
        <w:rPr>
          <w:rFonts w:hint="eastAsia"/>
        </w:rPr>
      </w:pPr>
      <w:r>
        <w:rPr>
          <w:rFonts w:hint="eastAsia"/>
        </w:rPr>
        <w:t>我们发现，“无知”被用作求怜悯的理由。</w:t>
      </w:r>
    </w:p>
    <w:p w14:paraId="781D409F">
      <w:pPr>
        <w:pStyle w:val="4"/>
        <w:spacing w:after="0" w:line="254" w:lineRule="auto"/>
        <w:rPr>
          <w:rFonts w:hint="eastAsia"/>
        </w:rPr>
      </w:pPr>
    </w:p>
    <w:p w14:paraId="7BA3153A">
      <w:pPr>
        <w:pStyle w:val="4"/>
        <w:spacing w:after="0" w:line="254" w:lineRule="auto"/>
        <w:rPr>
          <w:rFonts w:hint="eastAsia"/>
        </w:rPr>
      </w:pPr>
      <w:r>
        <w:rPr>
          <w:rFonts w:hint="eastAsia"/>
        </w:rPr>
        <w:t>'Father, forgive them, for they know not what they do' (Luke 23:34).</w:t>
      </w:r>
    </w:p>
    <w:p w14:paraId="5875A5C1">
      <w:pPr>
        <w:pStyle w:val="4"/>
        <w:spacing w:after="0" w:line="254" w:lineRule="auto"/>
        <w:rPr>
          <w:rFonts w:hint="eastAsia"/>
        </w:rPr>
      </w:pPr>
    </w:p>
    <w:p w14:paraId="75B307C1">
      <w:pPr>
        <w:pStyle w:val="4"/>
        <w:spacing w:after="0" w:line="254" w:lineRule="auto"/>
        <w:rPr>
          <w:rFonts w:hint="eastAsia"/>
        </w:rPr>
      </w:pPr>
      <w:r>
        <w:rPr>
          <w:rFonts w:hint="eastAsia"/>
        </w:rPr>
        <w:t>“父啊，赦免他们！因为他们所作的，他们不晓得”（路加福音 23:34）。</w:t>
      </w:r>
    </w:p>
    <w:p w14:paraId="06EF2E7F">
      <w:pPr>
        <w:pStyle w:val="4"/>
        <w:spacing w:after="0" w:line="254" w:lineRule="auto"/>
        <w:rPr>
          <w:rFonts w:hint="eastAsia"/>
        </w:rPr>
      </w:pPr>
    </w:p>
    <w:p w14:paraId="00C17B09">
      <w:pPr>
        <w:pStyle w:val="4"/>
        <w:spacing w:after="0" w:line="254" w:lineRule="auto"/>
        <w:rPr>
          <w:rFonts w:hint="eastAsia"/>
        </w:rPr>
      </w:pPr>
      <w:r>
        <w:rPr>
          <w:rFonts w:hint="eastAsia"/>
        </w:rPr>
        <w:t>'I wot that through ignorance ye did it, as did also your rulers' (Acts 3:17).</w:t>
      </w:r>
    </w:p>
    <w:p w14:paraId="481DD353">
      <w:pPr>
        <w:pStyle w:val="4"/>
        <w:spacing w:after="0" w:line="254" w:lineRule="auto"/>
        <w:rPr>
          <w:rFonts w:hint="eastAsia"/>
        </w:rPr>
      </w:pPr>
    </w:p>
    <w:p w14:paraId="7C6237E5">
      <w:pPr>
        <w:pStyle w:val="4"/>
        <w:spacing w:after="0" w:line="254" w:lineRule="auto"/>
        <w:rPr>
          <w:rFonts w:hint="eastAsia"/>
        </w:rPr>
      </w:pPr>
      <w:r>
        <w:rPr>
          <w:rFonts w:hint="eastAsia"/>
        </w:rPr>
        <w:t>“弟兄们，我晓得你们作这事，是出于不知，你们的官长也是如此”（使徒行传 3:17）。</w:t>
      </w:r>
    </w:p>
    <w:p w14:paraId="7FE85574">
      <w:pPr>
        <w:pStyle w:val="4"/>
        <w:spacing w:after="0" w:line="254" w:lineRule="auto"/>
        <w:rPr>
          <w:rFonts w:hint="eastAsia"/>
        </w:rPr>
      </w:pPr>
    </w:p>
    <w:p w14:paraId="6B3AED53">
      <w:pPr>
        <w:pStyle w:val="4"/>
        <w:spacing w:after="0" w:line="254" w:lineRule="auto"/>
        <w:rPr>
          <w:rFonts w:hint="eastAsia"/>
        </w:rPr>
      </w:pPr>
      <w:r>
        <w:rPr>
          <w:rFonts w:hint="eastAsia"/>
        </w:rPr>
        <w:t>In both these cases the reference is to the crucifixion, in which sin, we might have been disposed to say, showed itself exceeding sinful, guilty with a guilt which nothing could excuse or attenuate.</w:t>
      </w:r>
    </w:p>
    <w:p w14:paraId="07C88A26">
      <w:pPr>
        <w:pStyle w:val="4"/>
        <w:spacing w:after="0" w:line="254" w:lineRule="auto"/>
        <w:rPr>
          <w:rFonts w:hint="eastAsia"/>
        </w:rPr>
      </w:pPr>
    </w:p>
    <w:p w14:paraId="1534986E">
      <w:pPr>
        <w:pStyle w:val="4"/>
        <w:spacing w:after="0" w:line="254" w:lineRule="auto"/>
        <w:rPr>
          <w:rFonts w:hint="eastAsia"/>
        </w:rPr>
      </w:pPr>
      <w:r>
        <w:rPr>
          <w:rFonts w:hint="eastAsia"/>
        </w:rPr>
        <w:t>在这两个案例中，所指的都是十字架事件，我们或许倾向于说，罪在其中显为极恶，其罪疚之深，无可推诿或减轻。</w:t>
      </w:r>
    </w:p>
    <w:p w14:paraId="5B916E1F">
      <w:pPr>
        <w:pStyle w:val="4"/>
        <w:spacing w:after="0" w:line="254" w:lineRule="auto"/>
        <w:rPr>
          <w:rFonts w:hint="eastAsia"/>
        </w:rPr>
      </w:pPr>
    </w:p>
    <w:p w14:paraId="67A384CA">
      <w:pPr>
        <w:pStyle w:val="4"/>
        <w:spacing w:after="0" w:line="254" w:lineRule="auto"/>
        <w:rPr>
          <w:rFonts w:hint="eastAsia"/>
        </w:rPr>
      </w:pPr>
      <w:r>
        <w:rPr>
          <w:rFonts w:hint="eastAsia"/>
        </w:rPr>
        <w:t>If what was done by Caiaphas and Herod and Pilate can in any way have the benefit of the plea of 'ignorance,' is there any sin which can be excluded from that benefit?</w:t>
      </w:r>
    </w:p>
    <w:p w14:paraId="722EBEA1">
      <w:pPr>
        <w:pStyle w:val="4"/>
        <w:spacing w:after="0" w:line="254" w:lineRule="auto"/>
        <w:rPr>
          <w:rFonts w:hint="eastAsia"/>
        </w:rPr>
      </w:pPr>
    </w:p>
    <w:p w14:paraId="184581FB">
      <w:pPr>
        <w:pStyle w:val="4"/>
        <w:spacing w:after="0" w:line="254" w:lineRule="auto"/>
        <w:rPr>
          <w:rFonts w:hint="eastAsia"/>
        </w:rPr>
      </w:pPr>
      <w:r>
        <w:rPr>
          <w:rFonts w:hint="eastAsia"/>
        </w:rPr>
        <w:t>如果该亚法、希律和彼拉多所行的事，能以任何方式得益于“无知”的辩解，那么还有什么罪能被排除在这种益处之外呢？</w:t>
      </w:r>
    </w:p>
    <w:p w14:paraId="114D0E40">
      <w:pPr>
        <w:pStyle w:val="4"/>
        <w:spacing w:after="0" w:line="254" w:lineRule="auto"/>
        <w:rPr>
          <w:rFonts w:hint="eastAsia"/>
        </w:rPr>
      </w:pPr>
    </w:p>
    <w:p w14:paraId="2979F2CF">
      <w:pPr>
        <w:pStyle w:val="4"/>
        <w:spacing w:after="0" w:line="254" w:lineRule="auto"/>
        <w:rPr>
          <w:rFonts w:hint="eastAsia"/>
        </w:rPr>
      </w:pPr>
      <w:r>
        <w:rPr>
          <w:rFonts w:hint="eastAsia"/>
        </w:rPr>
        <w:t>All the people who had responsibility in connection with the death of Jesus knew something of what they were doing, or they would have had no guilt and no need of forgiveness.</w:t>
      </w:r>
    </w:p>
    <w:p w14:paraId="43719281">
      <w:pPr>
        <w:pStyle w:val="4"/>
        <w:spacing w:after="0" w:line="254" w:lineRule="auto"/>
        <w:rPr>
          <w:rFonts w:hint="eastAsia"/>
        </w:rPr>
      </w:pPr>
    </w:p>
    <w:p w14:paraId="6DD54596">
      <w:pPr>
        <w:pStyle w:val="4"/>
        <w:spacing w:after="0" w:line="254" w:lineRule="auto"/>
        <w:rPr>
          <w:rFonts w:hint="eastAsia"/>
        </w:rPr>
      </w:pPr>
      <w:r>
        <w:rPr>
          <w:rFonts w:hint="eastAsia"/>
        </w:rPr>
        <w:t>所有在耶稣之死上有责任的人，都多少知道他们在做什么，否则他们就不会有罪疚，也不需要赦免。</w:t>
      </w:r>
    </w:p>
    <w:p w14:paraId="345CC601">
      <w:pPr>
        <w:pStyle w:val="4"/>
        <w:spacing w:after="0" w:line="254" w:lineRule="auto"/>
        <w:rPr>
          <w:rFonts w:hint="eastAsia"/>
        </w:rPr>
      </w:pPr>
    </w:p>
    <w:p w14:paraId="0DE3D198">
      <w:pPr>
        <w:pStyle w:val="4"/>
        <w:spacing w:after="0" w:line="254" w:lineRule="auto"/>
        <w:rPr>
          <w:rFonts w:hint="eastAsia"/>
        </w:rPr>
      </w:pPr>
      <w:r>
        <w:rPr>
          <w:rFonts w:hint="eastAsia"/>
        </w:rPr>
        <w:t>But they did not know everything, or their guilt would have been final, and forgiveness impossible.</w:t>
      </w:r>
    </w:p>
    <w:p w14:paraId="68B80C57">
      <w:pPr>
        <w:pStyle w:val="4"/>
        <w:spacing w:after="0" w:line="254" w:lineRule="auto"/>
        <w:rPr>
          <w:rFonts w:hint="eastAsia"/>
        </w:rPr>
      </w:pPr>
    </w:p>
    <w:p w14:paraId="5F74EA3B">
      <w:pPr>
        <w:pStyle w:val="4"/>
        <w:spacing w:after="0" w:line="254" w:lineRule="auto"/>
        <w:rPr>
          <w:rFonts w:hint="eastAsia"/>
        </w:rPr>
      </w:pPr>
      <w:r>
        <w:rPr>
          <w:rFonts w:hint="eastAsia"/>
        </w:rPr>
        <w:t>但他们并非知道一切，否则他们的罪疚就会是终极的，赦免也就不可能了。</w:t>
      </w:r>
    </w:p>
    <w:p w14:paraId="117ECA30">
      <w:pPr>
        <w:pStyle w:val="4"/>
        <w:spacing w:after="0" w:line="254" w:lineRule="auto"/>
        <w:rPr>
          <w:rFonts w:hint="eastAsia"/>
        </w:rPr>
      </w:pPr>
    </w:p>
    <w:p w14:paraId="7F60D83A">
      <w:pPr>
        <w:pStyle w:val="4"/>
        <w:spacing w:after="0" w:line="254" w:lineRule="auto"/>
        <w:rPr>
          <w:rFonts w:hint="eastAsia"/>
        </w:rPr>
      </w:pPr>
      <w:r>
        <w:rPr>
          <w:rFonts w:hint="eastAsia"/>
        </w:rPr>
        <w:t>It is remarkable that unpardonable sin in the New Testament is always represented as sin against Christ, and against God's salvation as present in Him.</w:t>
      </w:r>
    </w:p>
    <w:p w14:paraId="09923C9B">
      <w:pPr>
        <w:pStyle w:val="4"/>
        <w:spacing w:after="0" w:line="254" w:lineRule="auto"/>
        <w:rPr>
          <w:rFonts w:hint="eastAsia"/>
        </w:rPr>
      </w:pPr>
    </w:p>
    <w:p w14:paraId="2A762F76">
      <w:pPr>
        <w:pStyle w:val="4"/>
        <w:spacing w:after="0" w:line="254" w:lineRule="auto"/>
        <w:rPr>
          <w:rFonts w:hint="eastAsia"/>
        </w:rPr>
      </w:pPr>
      <w:r>
        <w:rPr>
          <w:rFonts w:hint="eastAsia"/>
        </w:rPr>
        <w:t>值得注意的是，新约中不可赦免的罪总是被描绘为干犯基督的罪，以及干犯在祂里面彰显的上帝之拯救的罪。</w:t>
      </w:r>
    </w:p>
    <w:p w14:paraId="615CF9D3">
      <w:pPr>
        <w:pStyle w:val="4"/>
        <w:spacing w:after="0" w:line="254" w:lineRule="auto"/>
        <w:rPr>
          <w:rFonts w:hint="eastAsia"/>
        </w:rPr>
      </w:pPr>
    </w:p>
    <w:p w14:paraId="279F9C77">
      <w:pPr>
        <w:pStyle w:val="4"/>
        <w:spacing w:after="0" w:line="254" w:lineRule="auto"/>
        <w:rPr>
          <w:rFonts w:hint="eastAsia"/>
        </w:rPr>
      </w:pPr>
      <w:r>
        <w:rPr>
          <w:rFonts w:hint="eastAsia"/>
        </w:rPr>
        <w:t>This holds, for example, of that sin against the Holy Spirit, which, according to the word of Jesus, has forgiveness neither in this world nor in that which is to come (Mark 3:28–30; Matt. 12:31 f.).</w:t>
      </w:r>
    </w:p>
    <w:p w14:paraId="49A53597">
      <w:pPr>
        <w:pStyle w:val="4"/>
        <w:spacing w:after="0" w:line="254" w:lineRule="auto"/>
        <w:rPr>
          <w:rFonts w:hint="eastAsia"/>
        </w:rPr>
      </w:pPr>
    </w:p>
    <w:p w14:paraId="02F9336A">
      <w:pPr>
        <w:pStyle w:val="4"/>
        <w:spacing w:after="0" w:line="254" w:lineRule="auto"/>
        <w:rPr>
          <w:rFonts w:hint="eastAsia"/>
        </w:rPr>
      </w:pPr>
      <w:r>
        <w:rPr>
          <w:rFonts w:hint="eastAsia"/>
        </w:rPr>
        <w:t>例如，那干犯圣灵的罪就是如此，根据耶稣的话，这罪今世来世总不得赦免（马可福音 3:28-30；马太福音 12:31及以下）。</w:t>
      </w:r>
    </w:p>
    <w:p w14:paraId="6C4885BD">
      <w:pPr>
        <w:pStyle w:val="4"/>
        <w:spacing w:after="0" w:line="254" w:lineRule="auto"/>
        <w:rPr>
          <w:rFonts w:hint="eastAsia"/>
        </w:rPr>
      </w:pPr>
    </w:p>
    <w:p w14:paraId="68B58E3A">
      <w:pPr>
        <w:pStyle w:val="4"/>
        <w:spacing w:after="0" w:line="254" w:lineRule="auto"/>
        <w:rPr>
          <w:rFonts w:hint="eastAsia"/>
        </w:rPr>
      </w:pPr>
      <w:r>
        <w:rPr>
          <w:rFonts w:hint="eastAsia"/>
        </w:rPr>
        <w:t>For the Holy Spirit in this passage is the power of God actually at work in Jesus delivering men from the tyranny of evil; if a man deliberately misinterprets and maligns this, he has rejected God's final appeal to our race, and has no hope left.</w:t>
      </w:r>
    </w:p>
    <w:p w14:paraId="5232C64C">
      <w:pPr>
        <w:pStyle w:val="4"/>
        <w:spacing w:after="0" w:line="254" w:lineRule="auto"/>
        <w:rPr>
          <w:rFonts w:hint="eastAsia"/>
        </w:rPr>
      </w:pPr>
    </w:p>
    <w:p w14:paraId="2542AFFF">
      <w:pPr>
        <w:pStyle w:val="4"/>
        <w:spacing w:after="0" w:line="254" w:lineRule="auto"/>
        <w:rPr>
          <w:rFonts w:hint="eastAsia"/>
        </w:rPr>
      </w:pPr>
      <w:r>
        <w:rPr>
          <w:rFonts w:hint="eastAsia"/>
        </w:rPr>
        <w:t>因为在这段经文中，圣灵是上帝的大能，实在地在耶稣里作工，将人从邪恶的辖制中拯救出来；如果一个人蓄意曲解并中伤这一点，他就是拒绝了上帝对我们人类的最后呼吁，再无希望可言。</w:t>
      </w:r>
    </w:p>
    <w:p w14:paraId="5D97B313">
      <w:pPr>
        <w:pStyle w:val="4"/>
        <w:spacing w:after="0" w:line="254" w:lineRule="auto"/>
        <w:rPr>
          <w:rFonts w:hint="eastAsia"/>
        </w:rPr>
      </w:pPr>
    </w:p>
    <w:p w14:paraId="3EEDEDEB">
      <w:pPr>
        <w:pStyle w:val="4"/>
        <w:spacing w:after="0" w:line="254" w:lineRule="auto"/>
        <w:rPr>
          <w:rFonts w:hint="eastAsia"/>
        </w:rPr>
      </w:pPr>
      <w:r>
        <w:rPr>
          <w:rFonts w:hint="eastAsia"/>
        </w:rPr>
        <w:t>The same reflection may be made on the passages in Hebrews which deal with a fatal form of sin.</w:t>
      </w:r>
    </w:p>
    <w:p w14:paraId="1DF05230">
      <w:pPr>
        <w:pStyle w:val="4"/>
        <w:spacing w:after="0" w:line="254" w:lineRule="auto"/>
        <w:rPr>
          <w:rFonts w:hint="eastAsia"/>
        </w:rPr>
      </w:pPr>
    </w:p>
    <w:p w14:paraId="4B0295AB">
      <w:pPr>
        <w:pStyle w:val="4"/>
        <w:spacing w:after="0" w:line="254" w:lineRule="auto"/>
        <w:rPr>
          <w:rFonts w:hint="eastAsia"/>
        </w:rPr>
      </w:pPr>
      <w:r>
        <w:rPr>
          <w:rFonts w:hint="eastAsia"/>
        </w:rPr>
        <w:t>对于希伯来书中论及一种致命之罪的段落，也可以作同样的思考。</w:t>
      </w:r>
    </w:p>
    <w:p w14:paraId="30C69857">
      <w:pPr>
        <w:pStyle w:val="4"/>
        <w:spacing w:after="0" w:line="254" w:lineRule="auto"/>
        <w:rPr>
          <w:rFonts w:hint="eastAsia"/>
        </w:rPr>
      </w:pPr>
    </w:p>
    <w:p w14:paraId="00B4097E">
      <w:pPr>
        <w:pStyle w:val="4"/>
        <w:spacing w:after="0" w:line="254" w:lineRule="auto"/>
        <w:rPr>
          <w:rFonts w:hint="eastAsia"/>
        </w:rPr>
      </w:pPr>
      <w:r>
        <w:rPr>
          <w:rFonts w:hint="eastAsia"/>
        </w:rPr>
        <w:t>The sinners are in the first passage (6:4–6), those who after having proved the blessings of the Christian dispensation, 'crucify to themselves the Son of God afresh and put him to an open shame.'</w:t>
      </w:r>
    </w:p>
    <w:p w14:paraId="50932A75">
      <w:pPr>
        <w:pStyle w:val="4"/>
        <w:spacing w:after="0" w:line="254" w:lineRule="auto"/>
        <w:rPr>
          <w:rFonts w:hint="eastAsia"/>
        </w:rPr>
      </w:pPr>
    </w:p>
    <w:p w14:paraId="1F2D4B42">
      <w:pPr>
        <w:pStyle w:val="4"/>
        <w:spacing w:after="0" w:line="254" w:lineRule="auto"/>
        <w:rPr>
          <w:rFonts w:hint="eastAsia"/>
        </w:rPr>
      </w:pPr>
      <w:r>
        <w:rPr>
          <w:rFonts w:hint="eastAsia"/>
        </w:rPr>
        <w:t>在第一段经文（6:4-6）中，罪人是那些在尝过基督教时代安排的福分之后，“把神的儿子重钉十字架，明明地羞辱祂”的人。</w:t>
      </w:r>
    </w:p>
    <w:p w14:paraId="16D7A92B">
      <w:pPr>
        <w:pStyle w:val="4"/>
        <w:spacing w:after="0" w:line="254" w:lineRule="auto"/>
        <w:rPr>
          <w:rFonts w:hint="eastAsia"/>
        </w:rPr>
      </w:pPr>
    </w:p>
    <w:p w14:paraId="4395375B">
      <w:pPr>
        <w:pStyle w:val="4"/>
        <w:spacing w:after="0" w:line="254" w:lineRule="auto"/>
        <w:rPr>
          <w:rFonts w:hint="eastAsia"/>
        </w:rPr>
      </w:pPr>
      <w:r>
        <w:rPr>
          <w:rFonts w:hint="eastAsia"/>
        </w:rPr>
        <w:t>They are apostates from the gospel, and their sin is the deliberate and heartless rejection of the Saviour after a real experience of His power.</w:t>
      </w:r>
    </w:p>
    <w:p w14:paraId="1D329A9F">
      <w:pPr>
        <w:pStyle w:val="4"/>
        <w:spacing w:after="0" w:line="254" w:lineRule="auto"/>
        <w:rPr>
          <w:rFonts w:hint="eastAsia"/>
        </w:rPr>
      </w:pPr>
    </w:p>
    <w:p w14:paraId="008A3F97">
      <w:pPr>
        <w:pStyle w:val="4"/>
        <w:spacing w:after="0" w:line="254" w:lineRule="auto"/>
        <w:rPr>
          <w:rFonts w:hint="eastAsia"/>
        </w:rPr>
      </w:pPr>
      <w:r>
        <w:rPr>
          <w:rFonts w:hint="eastAsia"/>
        </w:rPr>
        <w:t>他们是福音的背道者，他们的罪是在真实经历过救主的大能之后，蓄意而无情地拒绝祂。</w:t>
      </w:r>
    </w:p>
    <w:p w14:paraId="4411E1F7">
      <w:pPr>
        <w:pStyle w:val="4"/>
        <w:spacing w:after="0" w:line="254" w:lineRule="auto"/>
        <w:rPr>
          <w:rFonts w:hint="eastAsia"/>
        </w:rPr>
      </w:pPr>
    </w:p>
    <w:p w14:paraId="6734CC74">
      <w:pPr>
        <w:pStyle w:val="4"/>
        <w:spacing w:after="0" w:line="254" w:lineRule="auto"/>
        <w:rPr>
          <w:rFonts w:hint="eastAsia"/>
        </w:rPr>
      </w:pPr>
      <w:r>
        <w:rPr>
          <w:rFonts w:hint="eastAsia"/>
        </w:rPr>
        <w:t>It does not need to be proved that the deliberate rejection of Christ is unpardonable; it is in point of fact the deliberate rejection of pardon, for it is in Him that we have our redemption through His blood, even the forgiveness of our trespasses.</w:t>
      </w:r>
    </w:p>
    <w:p w14:paraId="4CF306A3">
      <w:pPr>
        <w:pStyle w:val="4"/>
        <w:spacing w:after="0" w:line="254" w:lineRule="auto"/>
        <w:rPr>
          <w:rFonts w:hint="eastAsia"/>
        </w:rPr>
      </w:pPr>
    </w:p>
    <w:p w14:paraId="6DAF8781">
      <w:pPr>
        <w:pStyle w:val="4"/>
        <w:spacing w:after="0" w:line="254" w:lineRule="auto"/>
        <w:rPr>
          <w:rFonts w:hint="eastAsia"/>
        </w:rPr>
      </w:pPr>
      <w:r>
        <w:rPr>
          <w:rFonts w:hint="eastAsia"/>
        </w:rPr>
        <w:t>无需证明蓄意拒绝基督是不可赦免的；事实上，这本身就是蓄意拒绝赦免，因为我们是在祂里面，藉着祂的血，得蒙救赎，过犯得以赦免。</w:t>
      </w:r>
    </w:p>
    <w:p w14:paraId="2660B014">
      <w:pPr>
        <w:pStyle w:val="4"/>
        <w:spacing w:after="0" w:line="254" w:lineRule="auto"/>
        <w:rPr>
          <w:rFonts w:hint="eastAsia"/>
        </w:rPr>
      </w:pPr>
    </w:p>
    <w:p w14:paraId="52BD06B5">
      <w:pPr>
        <w:pStyle w:val="4"/>
        <w:spacing w:after="0" w:line="254" w:lineRule="auto"/>
        <w:rPr>
          <w:rFonts w:hint="eastAsia"/>
        </w:rPr>
      </w:pPr>
      <w:r>
        <w:rPr>
          <w:rFonts w:hint="eastAsia"/>
        </w:rPr>
        <w:t>The other passage in Hebrews (10:28 f.) is in the same key.</w:t>
      </w:r>
    </w:p>
    <w:p w14:paraId="03D8557F">
      <w:pPr>
        <w:pStyle w:val="4"/>
        <w:spacing w:after="0" w:line="254" w:lineRule="auto"/>
        <w:rPr>
          <w:rFonts w:hint="eastAsia"/>
        </w:rPr>
      </w:pPr>
    </w:p>
    <w:p w14:paraId="62DC4133">
      <w:pPr>
        <w:pStyle w:val="4"/>
        <w:spacing w:after="0" w:line="254" w:lineRule="auto"/>
        <w:rPr>
          <w:rFonts w:hint="eastAsia"/>
        </w:rPr>
      </w:pPr>
      <w:r>
        <w:rPr>
          <w:rFonts w:hint="eastAsia"/>
        </w:rPr>
        <w:t>希伯来书的另一段经文（10:28及以下）也是同一基调。</w:t>
      </w:r>
    </w:p>
    <w:p w14:paraId="65B4660F">
      <w:pPr>
        <w:pStyle w:val="4"/>
        <w:spacing w:after="0" w:line="254" w:lineRule="auto"/>
        <w:rPr>
          <w:rFonts w:hint="eastAsia"/>
        </w:rPr>
      </w:pPr>
    </w:p>
    <w:p w14:paraId="3F819EBC">
      <w:pPr>
        <w:pStyle w:val="4"/>
        <w:spacing w:after="0" w:line="254" w:lineRule="auto"/>
        <w:rPr>
          <w:rFonts w:hint="eastAsia"/>
        </w:rPr>
      </w:pPr>
      <w:r>
        <w:rPr>
          <w:rFonts w:hint="eastAsia"/>
        </w:rPr>
        <w:t>'If he who set at naught Moses' law died without mercy on the word of two or three witnesses, of how much sorer punishment shall he be thought worthy, who has trodden under foot the Son of God, and counted the covenant blood in which he was consecrated a profane thing, and done despite to the Spirit of grace?'</w:t>
      </w:r>
    </w:p>
    <w:p w14:paraId="1CBE72D5">
      <w:pPr>
        <w:pStyle w:val="4"/>
        <w:spacing w:after="0" w:line="254" w:lineRule="auto"/>
        <w:rPr>
          <w:rFonts w:hint="eastAsia"/>
        </w:rPr>
      </w:pPr>
    </w:p>
    <w:p w14:paraId="79E4197F">
      <w:pPr>
        <w:pStyle w:val="4"/>
        <w:spacing w:after="0" w:line="254" w:lineRule="auto"/>
        <w:rPr>
          <w:rFonts w:hint="eastAsia"/>
        </w:rPr>
      </w:pPr>
      <w:r>
        <w:rPr>
          <w:rFonts w:hint="eastAsia"/>
        </w:rPr>
        <w:t>“人干犯摩西的律法，凭两三个见证人，尚且不得怜恤而死；何况人践踏神的儿子，将那使他成圣之约的血当作平常，又亵慢施恩的圣灵，你们想，他要受的刑罚该怎样加重呢！”</w:t>
      </w:r>
    </w:p>
    <w:p w14:paraId="482D42CA">
      <w:pPr>
        <w:pStyle w:val="4"/>
        <w:spacing w:after="0" w:line="254" w:lineRule="auto"/>
        <w:rPr>
          <w:rFonts w:hint="eastAsia"/>
        </w:rPr>
      </w:pPr>
    </w:p>
    <w:p w14:paraId="24C5E6A4">
      <w:pPr>
        <w:pStyle w:val="4"/>
        <w:spacing w:after="0" w:line="254" w:lineRule="auto"/>
        <w:rPr>
          <w:rFonts w:hint="eastAsia"/>
        </w:rPr>
      </w:pPr>
      <w:r>
        <w:rPr>
          <w:rFonts w:hint="eastAsia"/>
        </w:rPr>
        <w:t>The sin is deliberate and wanton, and it is a sin against Christ and His Passion; it is fatal and beyond forgiveness, simply because it is a contemptuous rejection of the very way of forgiveness.</w:t>
      </w:r>
    </w:p>
    <w:p w14:paraId="1DC4BAE3">
      <w:pPr>
        <w:pStyle w:val="4"/>
        <w:spacing w:after="0" w:line="254" w:lineRule="auto"/>
        <w:rPr>
          <w:rFonts w:hint="eastAsia"/>
        </w:rPr>
      </w:pPr>
    </w:p>
    <w:p w14:paraId="001E23CB">
      <w:pPr>
        <w:pStyle w:val="4"/>
        <w:spacing w:after="0" w:line="254" w:lineRule="auto"/>
        <w:rPr>
          <w:rFonts w:hint="eastAsia"/>
        </w:rPr>
      </w:pPr>
      <w:r>
        <w:rPr>
          <w:rFonts w:hint="eastAsia"/>
        </w:rPr>
        <w:t>这罪是蓄意和放纵的，是干犯基督和祂受难的罪；它是致命的，无法赦免的，只因它是对赦免之道本身的轻蔑拒绝。</w:t>
      </w:r>
    </w:p>
    <w:p w14:paraId="4565431E">
      <w:pPr>
        <w:pStyle w:val="4"/>
        <w:spacing w:after="0" w:line="254" w:lineRule="auto"/>
        <w:rPr>
          <w:rFonts w:hint="eastAsia"/>
        </w:rPr>
      </w:pPr>
    </w:p>
    <w:p w14:paraId="26683F65">
      <w:pPr>
        <w:pStyle w:val="4"/>
        <w:spacing w:after="0" w:line="254" w:lineRule="auto"/>
        <w:rPr>
          <w:rFonts w:hint="eastAsia"/>
        </w:rPr>
      </w:pPr>
      <w:r>
        <w:rPr>
          <w:rFonts w:hint="eastAsia"/>
        </w:rPr>
        <w:t>This is probably the key to the passage in the first Epistle of John (5:16 f.) in which the distinction is drawn between sin unto death and sin which is not unto death.</w:t>
      </w:r>
    </w:p>
    <w:p w14:paraId="0713B435">
      <w:pPr>
        <w:pStyle w:val="4"/>
        <w:spacing w:after="0" w:line="254" w:lineRule="auto"/>
        <w:rPr>
          <w:rFonts w:hint="eastAsia"/>
        </w:rPr>
      </w:pPr>
    </w:p>
    <w:p w14:paraId="4D0B0B46">
      <w:pPr>
        <w:pStyle w:val="4"/>
        <w:spacing w:after="0" w:line="254" w:lineRule="auto"/>
        <w:rPr>
          <w:rFonts w:hint="eastAsia"/>
        </w:rPr>
      </w:pPr>
      <w:r>
        <w:rPr>
          <w:rFonts w:hint="eastAsia"/>
        </w:rPr>
        <w:t>这或许是解开约翰一书（5:16及以下）中那段区分至于死的罪和不至于死的罪的经文的关键。</w:t>
      </w:r>
    </w:p>
    <w:p w14:paraId="3E8F78DB">
      <w:pPr>
        <w:pStyle w:val="4"/>
        <w:spacing w:after="0" w:line="254" w:lineRule="auto"/>
        <w:rPr>
          <w:rFonts w:hint="eastAsia"/>
        </w:rPr>
      </w:pPr>
    </w:p>
    <w:p w14:paraId="7C99F003">
      <w:pPr>
        <w:pStyle w:val="4"/>
        <w:spacing w:after="0" w:line="254" w:lineRule="auto"/>
        <w:rPr>
          <w:rFonts w:hint="eastAsia"/>
        </w:rPr>
      </w:pPr>
      <w:r>
        <w:rPr>
          <w:rFonts w:hint="eastAsia"/>
        </w:rPr>
        <w:t>The latter is the incidental sin into which any Christian may be surprised, and for which we have an advocate with the Father—an advocate in whose intercession for the sinner the brethren are here exhorted to join; the former—the sin unto death— must be some mode of that denial of the Son on which the apostle lays such stress throughout the epistle, and which carries with it, ipso facto, exclusion from the life eternal which is in Him.</w:t>
      </w:r>
    </w:p>
    <w:p w14:paraId="0BC5A8BB">
      <w:pPr>
        <w:pStyle w:val="4"/>
        <w:spacing w:after="0" w:line="254" w:lineRule="auto"/>
        <w:rPr>
          <w:rFonts w:hint="eastAsia"/>
        </w:rPr>
      </w:pPr>
    </w:p>
    <w:p w14:paraId="0378EE6D">
      <w:pPr>
        <w:pStyle w:val="4"/>
        <w:spacing w:after="0" w:line="254" w:lineRule="auto"/>
        <w:rPr>
          <w:rFonts w:hint="eastAsia"/>
        </w:rPr>
      </w:pPr>
      <w:r>
        <w:rPr>
          <w:rFonts w:hint="eastAsia"/>
        </w:rPr>
        <w:t>后者是任何基督徒都可能偶然犯的罪，为此我们在父那里有一位中保——一位弟兄们在此被劝勉要加入其为罪人代求的中保；而前者——那至于死的罪——必定是使徒在整封书信中如此强调的那种否认圣子的某种方式，这种否认本身就必然导致被排除在祂里面的永生之外。</w:t>
      </w:r>
    </w:p>
    <w:p w14:paraId="55AF7ED6">
      <w:pPr>
        <w:pStyle w:val="4"/>
        <w:spacing w:after="0" w:line="254" w:lineRule="auto"/>
        <w:rPr>
          <w:rFonts w:hint="eastAsia"/>
        </w:rPr>
      </w:pPr>
    </w:p>
    <w:p w14:paraId="5A1152BD">
      <w:pPr>
        <w:pStyle w:val="4"/>
        <w:spacing w:after="0" w:line="254" w:lineRule="auto"/>
        <w:rPr>
          <w:rFonts w:hint="eastAsia"/>
        </w:rPr>
      </w:pPr>
      <w:r>
        <w:rPr>
          <w:rFonts w:hint="eastAsia"/>
        </w:rPr>
        <w:t>The consideration of these passages taken collectively seems to favour the view of Ritschl, that in the sense of the New Testament all sins are sins of ignorance except the final and obdurate rejection of Christ.</w:t>
      </w:r>
    </w:p>
    <w:p w14:paraId="00C7196F">
      <w:pPr>
        <w:pStyle w:val="4"/>
        <w:spacing w:after="0" w:line="254" w:lineRule="auto"/>
        <w:rPr>
          <w:rFonts w:hint="eastAsia"/>
        </w:rPr>
      </w:pPr>
    </w:p>
    <w:p w14:paraId="1895C32B">
      <w:pPr>
        <w:pStyle w:val="4"/>
        <w:spacing w:after="0" w:line="254" w:lineRule="auto"/>
        <w:rPr>
          <w:rFonts w:hint="eastAsia"/>
        </w:rPr>
      </w:pPr>
      <w:r>
        <w:rPr>
          <w:rFonts w:hint="eastAsia"/>
        </w:rPr>
        <w:t>综合考量这些经文，似乎支持立敕尔的观点，即在新约的意义上，除了最终顽固地拒绝基督之外，所有的罪都是无知之罪。</w:t>
      </w:r>
    </w:p>
    <w:p w14:paraId="0AB4BDA1">
      <w:pPr>
        <w:pStyle w:val="4"/>
        <w:spacing w:after="0" w:line="254" w:lineRule="auto"/>
        <w:rPr>
          <w:rFonts w:hint="eastAsia"/>
        </w:rPr>
      </w:pPr>
    </w:p>
    <w:p w14:paraId="530C2C6C">
      <w:pPr>
        <w:pStyle w:val="4"/>
        <w:spacing w:after="0" w:line="254" w:lineRule="auto"/>
        <w:rPr>
          <w:rFonts w:hint="eastAsia"/>
        </w:rPr>
      </w:pPr>
      <w:r>
        <w:rPr>
          <w:rFonts w:hint="eastAsia"/>
        </w:rPr>
        <w:t>The sins of those who are saved never go beyond the degree of infirmity, and in the full and absolute sense sin can only be committed against the Christian salvation.</w:t>
      </w:r>
    </w:p>
    <w:p w14:paraId="723C66F8">
      <w:pPr>
        <w:pStyle w:val="4"/>
        <w:spacing w:after="0" w:line="254" w:lineRule="auto"/>
        <w:rPr>
          <w:rFonts w:hint="eastAsia"/>
        </w:rPr>
      </w:pPr>
    </w:p>
    <w:p w14:paraId="2DBCE865">
      <w:pPr>
        <w:pStyle w:val="4"/>
        <w:spacing w:after="0" w:line="254" w:lineRule="auto"/>
        <w:rPr>
          <w:rFonts w:hint="eastAsia"/>
        </w:rPr>
      </w:pPr>
      <w:r>
        <w:rPr>
          <w:rFonts w:hint="eastAsia"/>
        </w:rPr>
        <w:t>那些得救之人的罪，从未超越软弱的程度，而在完全和绝对的意义上，罪只能是针对基督教的救恩而犯的。</w:t>
      </w:r>
    </w:p>
    <w:p w14:paraId="3690D5FC">
      <w:pPr>
        <w:pStyle w:val="4"/>
        <w:spacing w:after="0" w:line="254" w:lineRule="auto"/>
        <w:rPr>
          <w:rFonts w:hint="eastAsia"/>
        </w:rPr>
      </w:pPr>
    </w:p>
    <w:p w14:paraId="4870390C">
      <w:pPr>
        <w:pStyle w:val="4"/>
        <w:spacing w:after="0" w:line="254" w:lineRule="auto"/>
        <w:rPr>
          <w:rFonts w:hint="eastAsia"/>
        </w:rPr>
      </w:pPr>
      <w:r>
        <w:rPr>
          <w:rFonts w:hint="eastAsia"/>
        </w:rPr>
        <w:t>What we need to guard against in this statement is the impression it is apt to leave, that because sin is pardonable it is not serious—as if nothing were serious but final damnation.</w:t>
      </w:r>
    </w:p>
    <w:p w14:paraId="2A5DFC40">
      <w:pPr>
        <w:pStyle w:val="4"/>
        <w:spacing w:after="0" w:line="254" w:lineRule="auto"/>
        <w:rPr>
          <w:rFonts w:hint="eastAsia"/>
        </w:rPr>
      </w:pPr>
    </w:p>
    <w:p w14:paraId="40EA5B5B">
      <w:pPr>
        <w:pStyle w:val="4"/>
        <w:spacing w:after="0" w:line="254" w:lineRule="auto"/>
        <w:rPr>
          <w:rFonts w:hint="eastAsia"/>
        </w:rPr>
      </w:pPr>
      <w:r>
        <w:rPr>
          <w:rFonts w:hint="eastAsia"/>
        </w:rPr>
        <w:t>在这种说法中，我们需要警惕的是它容易留下的印象，即因为罪是可赦免的，所以它就不严重——仿佛除了最终的沉沦，什么都不严重。</w:t>
      </w:r>
    </w:p>
    <w:p w14:paraId="685A80E3">
      <w:pPr>
        <w:pStyle w:val="4"/>
        <w:spacing w:after="0" w:line="254" w:lineRule="auto"/>
        <w:rPr>
          <w:rFonts w:hint="eastAsia"/>
        </w:rPr>
      </w:pPr>
    </w:p>
    <w:p w14:paraId="0B875AF9">
      <w:pPr>
        <w:pStyle w:val="4"/>
        <w:spacing w:after="0" w:line="254" w:lineRule="auto"/>
        <w:rPr>
          <w:rFonts w:hint="eastAsia"/>
        </w:rPr>
      </w:pPr>
      <w:r>
        <w:rPr>
          <w:rFonts w:hint="eastAsia"/>
        </w:rPr>
        <w:t>Ritschl's doctrine is not misrepresented if we say that according to him the sins which can be and actually are pardoned are not properly sins at all—they are ἄγνοιαι or inadvertences, for which forgiveness is a matter of course; while when we come to what really is sin, an offence against the Christian salvation, there is no such thing as forgiveness conceivable.</w:t>
      </w:r>
    </w:p>
    <w:p w14:paraId="6D2DB5F3">
      <w:pPr>
        <w:pStyle w:val="4"/>
        <w:spacing w:after="0" w:line="254" w:lineRule="auto"/>
        <w:rPr>
          <w:rFonts w:hint="eastAsia"/>
        </w:rPr>
      </w:pPr>
    </w:p>
    <w:p w14:paraId="1C0E3F71">
      <w:pPr>
        <w:pStyle w:val="4"/>
        <w:spacing w:after="0" w:line="254" w:lineRule="auto"/>
        <w:rPr>
          <w:rFonts w:hint="eastAsia"/>
        </w:rPr>
      </w:pPr>
      <w:r>
        <w:rPr>
          <w:rFonts w:hint="eastAsia"/>
        </w:rPr>
        <w:t>如果我们说，根据立敕尔的教义，那些能够且实际上被赦免的罪，根本算不上是罪——它们是“ἄγνοιαι”或疏忽，其赦免是理所当然的；而当我们谈到真正的罪，即干犯基督教救恩的罪时，赦免是无法想象的，这并没有歪曲他的教义。</w:t>
      </w:r>
    </w:p>
    <w:p w14:paraId="5C0B2F9D">
      <w:pPr>
        <w:pStyle w:val="4"/>
        <w:spacing w:after="0" w:line="254" w:lineRule="auto"/>
        <w:rPr>
          <w:rFonts w:hint="eastAsia"/>
        </w:rPr>
      </w:pPr>
    </w:p>
    <w:p w14:paraId="356C2189">
      <w:pPr>
        <w:pStyle w:val="4"/>
        <w:spacing w:after="0" w:line="254" w:lineRule="auto"/>
        <w:rPr>
          <w:rFonts w:hint="eastAsia"/>
        </w:rPr>
      </w:pPr>
      <w:r>
        <w:rPr>
          <w:rFonts w:hint="eastAsia"/>
        </w:rPr>
        <w:t>To exclude such inferences we require a definition of sin which shall be applicable to sins of ignorance as well as to the unpardonable sin, and shall not extenuate sin's seriousness at every stage but the last.</w:t>
      </w:r>
    </w:p>
    <w:p w14:paraId="6F2A83CE">
      <w:pPr>
        <w:pStyle w:val="4"/>
        <w:spacing w:after="0" w:line="254" w:lineRule="auto"/>
        <w:rPr>
          <w:rFonts w:hint="eastAsia"/>
        </w:rPr>
      </w:pPr>
    </w:p>
    <w:p w14:paraId="0232179B">
      <w:pPr>
        <w:pStyle w:val="4"/>
        <w:spacing w:after="0" w:line="254" w:lineRule="auto"/>
        <w:rPr>
          <w:rFonts w:hint="eastAsia"/>
        </w:rPr>
      </w:pPr>
      <w:r>
        <w:rPr>
          <w:rFonts w:hint="eastAsia"/>
        </w:rPr>
        <w:t>为了排除这样的推论，我们需要一个对罪的定义，它既适用于无知之罪，也适用于不可赦免的罪，并且不会在除了最后阶段之外的每一个阶段都减轻罪的严重性。</w:t>
      </w:r>
    </w:p>
    <w:p w14:paraId="25A33D61">
      <w:pPr>
        <w:pStyle w:val="4"/>
        <w:spacing w:after="0" w:line="254" w:lineRule="auto"/>
        <w:rPr>
          <w:rFonts w:hint="eastAsia"/>
        </w:rPr>
      </w:pPr>
    </w:p>
    <w:p w14:paraId="250CB4B7">
      <w:pPr>
        <w:pStyle w:val="4"/>
        <w:spacing w:after="0" w:line="254" w:lineRule="auto"/>
        <w:rPr>
          <w:rFonts w:hint="eastAsia"/>
        </w:rPr>
      </w:pPr>
      <w:r>
        <w:rPr>
          <w:rFonts w:hint="eastAsia"/>
        </w:rPr>
        <w:t>It is unreal to define sin by relation to an original righteousness which is inaccessible, and it is not adequate to define it simply by relation to Christ and His salvation, for then it is defined in a way by which salvation from it is precluded.</w:t>
      </w:r>
    </w:p>
    <w:p w14:paraId="39563C8B">
      <w:pPr>
        <w:pStyle w:val="4"/>
        <w:spacing w:after="0" w:line="254" w:lineRule="auto"/>
        <w:rPr>
          <w:rFonts w:hint="eastAsia"/>
        </w:rPr>
      </w:pPr>
    </w:p>
    <w:p w14:paraId="77DC61B5">
      <w:pPr>
        <w:pStyle w:val="4"/>
        <w:spacing w:after="0" w:line="254" w:lineRule="auto"/>
        <w:rPr>
          <w:rFonts w:hint="eastAsia"/>
        </w:rPr>
      </w:pPr>
      <w:r>
        <w:rPr>
          <w:rFonts w:hint="eastAsia"/>
        </w:rPr>
        <w:t>通过与一个无法企及的原始公义的关系来定义罪是不切实际的，而仅仅通过与基督及其救恩的关系来定义罪也是不够的，因为那样的话，对罪的定义方式就排除了从罪中得救的可能性。</w:t>
      </w:r>
    </w:p>
    <w:p w14:paraId="436A6C01">
      <w:pPr>
        <w:pStyle w:val="4"/>
        <w:spacing w:after="0" w:line="254" w:lineRule="auto"/>
        <w:rPr>
          <w:rFonts w:hint="eastAsia"/>
        </w:rPr>
      </w:pPr>
    </w:p>
    <w:p w14:paraId="11D40A92">
      <w:pPr>
        <w:pStyle w:val="4"/>
        <w:spacing w:after="0" w:line="254" w:lineRule="auto"/>
        <w:rPr>
          <w:rFonts w:hint="eastAsia"/>
        </w:rPr>
      </w:pPr>
      <w:r>
        <w:rPr>
          <w:rFonts w:hint="eastAsia"/>
        </w:rPr>
        <w:t>We must think of it as something which emerges and asserts its character at all stages or levels of human life; something from which at every stage we need to be delivered, and from which we cannot at any stage deliver ourselves.</w:t>
      </w:r>
    </w:p>
    <w:p w14:paraId="7FE66392">
      <w:pPr>
        <w:pStyle w:val="4"/>
        <w:spacing w:after="0" w:line="254" w:lineRule="auto"/>
        <w:rPr>
          <w:rFonts w:hint="eastAsia"/>
        </w:rPr>
      </w:pPr>
    </w:p>
    <w:p w14:paraId="0E52446B">
      <w:pPr>
        <w:pStyle w:val="4"/>
        <w:spacing w:after="0" w:line="254" w:lineRule="auto"/>
        <w:rPr>
          <w:rFonts w:hint="eastAsia"/>
        </w:rPr>
      </w:pPr>
      <w:r>
        <w:rPr>
          <w:rFonts w:hint="eastAsia"/>
        </w:rPr>
        <w:t>我们必须把它看作是在人类生命的所有阶段或层面上出现并显明其特性的东西；是在每一个阶段我们都需要被拯救脱离的东西，并且在任何一个阶段我们都无法自救。</w:t>
      </w:r>
    </w:p>
    <w:p w14:paraId="7977626B">
      <w:pPr>
        <w:pStyle w:val="4"/>
        <w:spacing w:after="0" w:line="254" w:lineRule="auto"/>
        <w:rPr>
          <w:rFonts w:hint="eastAsia"/>
        </w:rPr>
      </w:pPr>
    </w:p>
    <w:p w14:paraId="22D0F7E1">
      <w:pPr>
        <w:pStyle w:val="4"/>
        <w:spacing w:after="0" w:line="254" w:lineRule="auto"/>
        <w:rPr>
          <w:rFonts w:hint="eastAsia"/>
        </w:rPr>
      </w:pPr>
      <w:r>
        <w:rPr>
          <w:rFonts w:hint="eastAsia"/>
        </w:rPr>
        <w:t>In the words of the Shorter Catechism, we must conceive it as any want of conformity unto or transgression of the law of God; it is moral evil, or unfaithfulness to the moral ideal, regarded in its relation to God.</w:t>
      </w:r>
    </w:p>
    <w:p w14:paraId="33EDB5A3">
      <w:pPr>
        <w:pStyle w:val="4"/>
        <w:spacing w:after="0" w:line="254" w:lineRule="auto"/>
        <w:rPr>
          <w:rFonts w:hint="eastAsia"/>
        </w:rPr>
      </w:pPr>
    </w:p>
    <w:p w14:paraId="6AC39C87">
      <w:pPr>
        <w:pStyle w:val="4"/>
        <w:spacing w:after="0" w:line="254" w:lineRule="auto"/>
        <w:rPr>
          <w:rFonts w:hint="eastAsia"/>
        </w:rPr>
      </w:pPr>
      <w:r>
        <w:rPr>
          <w:rFonts w:hint="eastAsia"/>
        </w:rPr>
        <w:t>用《小要理问答》的话来说，我们必须将其理解为任何不遵从或违背上帝律法的行为；它是道德上的邪恶，或对道德理想的不忠，从其与上帝的关系来看。</w:t>
      </w:r>
    </w:p>
    <w:p w14:paraId="28D09F43">
      <w:pPr>
        <w:pStyle w:val="4"/>
        <w:spacing w:after="0" w:line="254" w:lineRule="auto"/>
        <w:rPr>
          <w:rFonts w:hint="eastAsia"/>
        </w:rPr>
      </w:pPr>
    </w:p>
    <w:p w14:paraId="28EAD6F6">
      <w:pPr>
        <w:pStyle w:val="4"/>
        <w:spacing w:after="0" w:line="254" w:lineRule="auto"/>
        <w:rPr>
          <w:rFonts w:hint="eastAsia"/>
        </w:rPr>
      </w:pPr>
      <w:r>
        <w:rPr>
          <w:rFonts w:hint="eastAsia"/>
        </w:rPr>
        <w:t>The moral ideal, it will no doubt be said, varies; different people have different ideas of what is God's will.</w:t>
      </w:r>
    </w:p>
    <w:p w14:paraId="1A6B09E0">
      <w:pPr>
        <w:pStyle w:val="4"/>
        <w:spacing w:after="0" w:line="254" w:lineRule="auto"/>
        <w:rPr>
          <w:rFonts w:hint="eastAsia"/>
        </w:rPr>
      </w:pPr>
    </w:p>
    <w:p w14:paraId="4D40AC85">
      <w:pPr>
        <w:pStyle w:val="4"/>
        <w:spacing w:after="0" w:line="254" w:lineRule="auto"/>
        <w:rPr>
          <w:rFonts w:hint="eastAsia"/>
        </w:rPr>
      </w:pPr>
      <w:r>
        <w:rPr>
          <w:rFonts w:hint="eastAsia"/>
        </w:rPr>
        <w:t>无疑，有人会说，道德理想是变化的；不同的人对上帝的旨意有不同的看法。</w:t>
      </w:r>
    </w:p>
    <w:p w14:paraId="59AEFD00">
      <w:pPr>
        <w:pStyle w:val="4"/>
        <w:spacing w:after="0" w:line="254" w:lineRule="auto"/>
        <w:rPr>
          <w:rFonts w:hint="eastAsia"/>
        </w:rPr>
      </w:pPr>
    </w:p>
    <w:p w14:paraId="6D448CF0">
      <w:pPr>
        <w:pStyle w:val="4"/>
        <w:spacing w:after="0" w:line="254" w:lineRule="auto"/>
        <w:rPr>
          <w:rFonts w:hint="eastAsia"/>
        </w:rPr>
      </w:pPr>
      <w:r>
        <w:rPr>
          <w:rFonts w:hint="eastAsia"/>
        </w:rPr>
        <w:t>That is quite true, but it only means that there are differences of endowment and of privilege in men; it does not affect the truth that at every stage of our life we have the responsibility of subordinating that life to moral ends which for us have absolute authority.</w:t>
      </w:r>
    </w:p>
    <w:p w14:paraId="47410B1F">
      <w:pPr>
        <w:pStyle w:val="4"/>
        <w:spacing w:after="0" w:line="254" w:lineRule="auto"/>
        <w:rPr>
          <w:rFonts w:hint="eastAsia"/>
        </w:rPr>
      </w:pPr>
    </w:p>
    <w:p w14:paraId="39DC1067">
      <w:pPr>
        <w:pStyle w:val="4"/>
        <w:spacing w:after="0" w:line="254" w:lineRule="auto"/>
        <w:rPr>
          <w:rFonts w:hint="eastAsia"/>
        </w:rPr>
      </w:pPr>
      <w:r>
        <w:rPr>
          <w:rFonts w:hint="eastAsia"/>
        </w:rPr>
        <w:t>这完全正确，但这只意味着人在禀赋和特权上存在差异；它并不影响这样一个真理：在我们生命的每一个阶段，我们都有责任使生命服从于那些对我们具有绝对权威的道德目标。</w:t>
      </w:r>
    </w:p>
    <w:p w14:paraId="0D4DAC06">
      <w:pPr>
        <w:pStyle w:val="4"/>
        <w:spacing w:after="0" w:line="254" w:lineRule="auto"/>
        <w:rPr>
          <w:rFonts w:hint="eastAsia"/>
        </w:rPr>
      </w:pPr>
    </w:p>
    <w:p w14:paraId="591D52D8">
      <w:pPr>
        <w:pStyle w:val="4"/>
        <w:spacing w:after="0" w:line="254" w:lineRule="auto"/>
        <w:rPr>
          <w:rFonts w:hint="eastAsia"/>
        </w:rPr>
      </w:pPr>
      <w:r>
        <w:rPr>
          <w:rFonts w:hint="eastAsia"/>
        </w:rPr>
        <w:t>The law of God is not a statute; it is an ideal which defines itself through conscience in a form appropriate to each successive moment of our existence; and the obligation of it, as so defined, is never less than unconditional.</w:t>
      </w:r>
    </w:p>
    <w:p w14:paraId="6CFAE64C">
      <w:pPr>
        <w:pStyle w:val="4"/>
        <w:spacing w:after="0" w:line="254" w:lineRule="auto"/>
        <w:rPr>
          <w:rFonts w:hint="eastAsia"/>
        </w:rPr>
      </w:pPr>
    </w:p>
    <w:p w14:paraId="4C7D9151">
      <w:pPr>
        <w:pStyle w:val="4"/>
        <w:spacing w:after="0" w:line="254" w:lineRule="auto"/>
        <w:rPr>
          <w:rFonts w:hint="eastAsia"/>
        </w:rPr>
      </w:pPr>
      <w:r>
        <w:rPr>
          <w:rFonts w:hint="eastAsia"/>
        </w:rPr>
        <w:t>上帝的律法不是一条法规；它是一个理想，通过良知以一种适合我们存在中每个相继时刻的形式来界定自身；而如此界定下的义务，其约束力绝不亚于无条件的。</w:t>
      </w:r>
    </w:p>
    <w:p w14:paraId="5CEC5E42">
      <w:pPr>
        <w:pStyle w:val="4"/>
        <w:spacing w:after="0" w:line="254" w:lineRule="auto"/>
        <w:rPr>
          <w:rFonts w:hint="eastAsia"/>
        </w:rPr>
      </w:pPr>
    </w:p>
    <w:p w14:paraId="296D40D3">
      <w:pPr>
        <w:pStyle w:val="4"/>
        <w:spacing w:after="0" w:line="254" w:lineRule="auto"/>
        <w:rPr>
          <w:rFonts w:hint="eastAsia"/>
        </w:rPr>
      </w:pPr>
      <w:r>
        <w:rPr>
          <w:rFonts w:hint="eastAsia"/>
        </w:rPr>
        <w:t>We ought not to do any wrong for the world.</w:t>
      </w:r>
    </w:p>
    <w:p w14:paraId="412B2D73">
      <w:pPr>
        <w:pStyle w:val="4"/>
        <w:spacing w:after="0" w:line="254" w:lineRule="auto"/>
        <w:rPr>
          <w:rFonts w:hint="eastAsia"/>
        </w:rPr>
      </w:pPr>
    </w:p>
    <w:p w14:paraId="1948A9F6">
      <w:pPr>
        <w:pStyle w:val="4"/>
        <w:spacing w:after="0" w:line="254" w:lineRule="auto"/>
        <w:rPr>
          <w:rFonts w:hint="eastAsia"/>
        </w:rPr>
      </w:pPr>
      <w:r>
        <w:rPr>
          <w:rFonts w:hint="eastAsia"/>
        </w:rPr>
        <w:t>我们不应为整个世界而行任何错事。</w:t>
      </w:r>
    </w:p>
    <w:p w14:paraId="09AF9823">
      <w:pPr>
        <w:pStyle w:val="4"/>
        <w:spacing w:after="0" w:line="254" w:lineRule="auto"/>
        <w:rPr>
          <w:rFonts w:hint="eastAsia"/>
        </w:rPr>
      </w:pPr>
    </w:p>
    <w:p w14:paraId="303F8A53">
      <w:pPr>
        <w:pStyle w:val="4"/>
        <w:spacing w:after="0" w:line="254" w:lineRule="auto"/>
        <w:rPr>
          <w:rFonts w:hint="eastAsia"/>
        </w:rPr>
      </w:pPr>
      <w:r>
        <w:rPr>
          <w:rFonts w:hint="eastAsia"/>
        </w:rPr>
        <w:t>We ought to die rather than do any wrong whatever.</w:t>
      </w:r>
    </w:p>
    <w:p w14:paraId="4F7A9A66">
      <w:pPr>
        <w:pStyle w:val="4"/>
        <w:spacing w:after="0" w:line="254" w:lineRule="auto"/>
        <w:rPr>
          <w:rFonts w:hint="eastAsia"/>
        </w:rPr>
      </w:pPr>
    </w:p>
    <w:p w14:paraId="552F9354">
      <w:pPr>
        <w:pStyle w:val="4"/>
        <w:spacing w:after="0" w:line="254" w:lineRule="auto"/>
        <w:rPr>
          <w:rFonts w:hint="eastAsia"/>
        </w:rPr>
      </w:pPr>
      <w:r>
        <w:rPr>
          <w:rFonts w:hint="eastAsia"/>
        </w:rPr>
        <w:t>我们宁可死，也不应行任何错事。</w:t>
      </w:r>
    </w:p>
    <w:p w14:paraId="4A51D0E6">
      <w:pPr>
        <w:pStyle w:val="4"/>
        <w:spacing w:after="0" w:line="254" w:lineRule="auto"/>
        <w:rPr>
          <w:rFonts w:hint="eastAsia"/>
        </w:rPr>
      </w:pPr>
    </w:p>
    <w:p w14:paraId="0124546F">
      <w:pPr>
        <w:pStyle w:val="4"/>
        <w:spacing w:after="0" w:line="254" w:lineRule="auto"/>
        <w:rPr>
          <w:rFonts w:hint="eastAsia"/>
        </w:rPr>
      </w:pPr>
      <w:r>
        <w:rPr>
          <w:rFonts w:hint="eastAsia"/>
        </w:rPr>
        <w:t>It is as truly sin to neglect the duty of the moment as finally to turn one's back on Christ and His salvation.</w:t>
      </w:r>
    </w:p>
    <w:p w14:paraId="5838ACB7">
      <w:pPr>
        <w:pStyle w:val="4"/>
        <w:spacing w:after="0" w:line="254" w:lineRule="auto"/>
        <w:rPr>
          <w:rFonts w:hint="eastAsia"/>
        </w:rPr>
      </w:pPr>
    </w:p>
    <w:p w14:paraId="38D0DAC0">
      <w:pPr>
        <w:pStyle w:val="4"/>
        <w:spacing w:after="0" w:line="254" w:lineRule="auto"/>
        <w:rPr>
          <w:rFonts w:hint="eastAsia"/>
        </w:rPr>
      </w:pPr>
      <w:r>
        <w:rPr>
          <w:rFonts w:hint="eastAsia"/>
        </w:rPr>
        <w:t>忽略当下的责任，与最终背弃基督和祂的救恩一样，都是真确的罪。</w:t>
      </w:r>
    </w:p>
    <w:p w14:paraId="3A2ACE7A">
      <w:pPr>
        <w:pStyle w:val="4"/>
        <w:spacing w:after="0" w:line="254" w:lineRule="auto"/>
        <w:rPr>
          <w:rFonts w:hint="eastAsia"/>
        </w:rPr>
      </w:pPr>
    </w:p>
    <w:p w14:paraId="2479D0B1">
      <w:pPr>
        <w:pStyle w:val="4"/>
        <w:spacing w:after="0" w:line="254" w:lineRule="auto"/>
        <w:rPr>
          <w:rFonts w:hint="eastAsia"/>
        </w:rPr>
      </w:pPr>
      <w:r>
        <w:rPr>
          <w:rFonts w:hint="eastAsia"/>
        </w:rPr>
        <w:t>In this respect sin is death—any sin, and not only the unpardonable sin of which the New Testament speaks.</w:t>
      </w:r>
    </w:p>
    <w:p w14:paraId="0AB3B1EA">
      <w:pPr>
        <w:pStyle w:val="4"/>
        <w:spacing w:after="0" w:line="254" w:lineRule="auto"/>
        <w:rPr>
          <w:rFonts w:hint="eastAsia"/>
        </w:rPr>
      </w:pPr>
    </w:p>
    <w:p w14:paraId="3AB781CC">
      <w:pPr>
        <w:pStyle w:val="4"/>
        <w:spacing w:after="0" w:line="254" w:lineRule="auto"/>
        <w:rPr>
          <w:rFonts w:hint="eastAsia"/>
        </w:rPr>
      </w:pPr>
      <w:r>
        <w:rPr>
          <w:rFonts w:hint="eastAsia"/>
        </w:rPr>
        <w:t>在这方面，罪就是死——任何罪都是，而不仅仅是新约所说的那不可赦免的罪。</w:t>
      </w:r>
    </w:p>
    <w:p w14:paraId="39A06E2D">
      <w:pPr>
        <w:pStyle w:val="4"/>
        <w:spacing w:after="0" w:line="254" w:lineRule="auto"/>
        <w:rPr>
          <w:rFonts w:hint="eastAsia"/>
        </w:rPr>
      </w:pPr>
    </w:p>
    <w:p w14:paraId="4AA8DD9E">
      <w:pPr>
        <w:pStyle w:val="4"/>
        <w:spacing w:after="0" w:line="254" w:lineRule="auto"/>
        <w:rPr>
          <w:rFonts w:hint="eastAsia"/>
        </w:rPr>
      </w:pPr>
      <w:r>
        <w:rPr>
          <w:rFonts w:hint="eastAsia"/>
        </w:rPr>
        <w:t>It is deadly until it is repented of and forgiven; whereas the other is deadly in the sense that in its very nature it excludes repentance and forgiveness.</w:t>
      </w:r>
    </w:p>
    <w:p w14:paraId="0D209E9E">
      <w:pPr>
        <w:pStyle w:val="4"/>
        <w:spacing w:after="0" w:line="254" w:lineRule="auto"/>
        <w:rPr>
          <w:rFonts w:hint="eastAsia"/>
        </w:rPr>
      </w:pPr>
    </w:p>
    <w:p w14:paraId="5B12861C">
      <w:pPr>
        <w:pStyle w:val="4"/>
        <w:spacing w:after="0" w:line="254" w:lineRule="auto"/>
        <w:rPr>
          <w:rFonts w:hint="eastAsia"/>
        </w:rPr>
      </w:pPr>
      <w:r>
        <w:rPr>
          <w:rFonts w:hint="eastAsia"/>
        </w:rPr>
        <w:t>在它被悔改和赦免之前，它是致命的；而另一种罪之所以致命，是因为它在其本质上就排除了悔改和赦免。</w:t>
      </w:r>
    </w:p>
    <w:p w14:paraId="6610E29B">
      <w:pPr>
        <w:pStyle w:val="4"/>
        <w:spacing w:after="0" w:line="254" w:lineRule="auto"/>
        <w:rPr>
          <w:rFonts w:hint="eastAsia"/>
        </w:rPr>
      </w:pPr>
    </w:p>
    <w:p w14:paraId="43EB19EB">
      <w:pPr>
        <w:pStyle w:val="4"/>
        <w:spacing w:after="0" w:line="254" w:lineRule="auto"/>
        <w:rPr>
          <w:rFonts w:hint="eastAsia"/>
        </w:rPr>
      </w:pPr>
      <w:r>
        <w:rPr>
          <w:rFonts w:hint="eastAsia"/>
        </w:rPr>
        <w:t>It belongs to a true estimate of redemption and reconciliation to apprehend all sin in all its seriousness.</w:t>
      </w:r>
    </w:p>
    <w:p w14:paraId="518B0A6D">
      <w:pPr>
        <w:pStyle w:val="4"/>
        <w:spacing w:after="0" w:line="254" w:lineRule="auto"/>
        <w:rPr>
          <w:rFonts w:hint="eastAsia"/>
        </w:rPr>
      </w:pPr>
    </w:p>
    <w:p w14:paraId="445485F2">
      <w:pPr>
        <w:pStyle w:val="4"/>
        <w:spacing w:after="0" w:line="254" w:lineRule="auto"/>
        <w:rPr>
          <w:rFonts w:hint="eastAsia"/>
        </w:rPr>
      </w:pPr>
      <w:r>
        <w:rPr>
          <w:rFonts w:hint="eastAsia"/>
        </w:rPr>
        <w:t>正确评估救赎与和解，就必须理解所有罪的全部严重性。</w:t>
      </w:r>
    </w:p>
    <w:p w14:paraId="10FF892D">
      <w:pPr>
        <w:pStyle w:val="4"/>
        <w:spacing w:after="0" w:line="254" w:lineRule="auto"/>
        <w:rPr>
          <w:rFonts w:hint="eastAsia"/>
        </w:rPr>
      </w:pPr>
    </w:p>
    <w:p w14:paraId="6B7F1269">
      <w:pPr>
        <w:pStyle w:val="4"/>
        <w:spacing w:after="0" w:line="254" w:lineRule="auto"/>
        <w:rPr>
          <w:rFonts w:hint="eastAsia"/>
        </w:rPr>
      </w:pPr>
      <w:r>
        <w:rPr>
          <w:rFonts w:hint="eastAsia"/>
        </w:rPr>
        <w:t>The Ritschlian elaboration of the contrast between sins of ignorance and the unpardonable sin tends, in the writer's opinion, to reduce the former to a sort of insignificance; and when the sins which can be atoned for are generically not fatal, the shadow of insignificance readily falls on the atonement itself.</w:t>
      </w:r>
    </w:p>
    <w:p w14:paraId="67C75E20">
      <w:pPr>
        <w:pStyle w:val="4"/>
        <w:spacing w:after="0" w:line="254" w:lineRule="auto"/>
        <w:rPr>
          <w:rFonts w:hint="eastAsia"/>
        </w:rPr>
      </w:pPr>
    </w:p>
    <w:p w14:paraId="3A9FE2EC">
      <w:pPr>
        <w:pStyle w:val="4"/>
        <w:spacing w:after="0" w:line="254" w:lineRule="auto"/>
        <w:rPr>
          <w:rFonts w:hint="eastAsia"/>
        </w:rPr>
      </w:pPr>
      <w:r>
        <w:rPr>
          <w:rFonts w:hint="eastAsia"/>
        </w:rPr>
        <w:t>在笔者看来，立敕尔对无知之罪与不可赦免之罪之间对比的阐述，倾向于将前者贬低到一种无足轻重的地步；而当可以被赎的罪在类型上并非致命时，无足轻重的阴影便很容易落在赎罪本身之上。</w:t>
      </w:r>
    </w:p>
    <w:p w14:paraId="6898B0A0">
      <w:pPr>
        <w:pStyle w:val="4"/>
        <w:spacing w:after="0" w:line="254" w:lineRule="auto"/>
        <w:rPr>
          <w:rFonts w:hint="eastAsia"/>
        </w:rPr>
      </w:pPr>
    </w:p>
    <w:p w14:paraId="2882C9F6">
      <w:pPr>
        <w:pStyle w:val="4"/>
        <w:spacing w:after="0" w:line="254" w:lineRule="auto"/>
        <w:rPr>
          <w:rFonts w:hint="eastAsia"/>
        </w:rPr>
      </w:pPr>
      <w:r>
        <w:rPr>
          <w:rFonts w:hint="eastAsia"/>
        </w:rPr>
        <w:t>The second question to be raised in connection with sin and reconciliation is how far the consequences of sin are reversible when the sinner is reconciled to God.</w:t>
      </w:r>
    </w:p>
    <w:p w14:paraId="55D467CF">
      <w:pPr>
        <w:pStyle w:val="4"/>
        <w:spacing w:after="0" w:line="254" w:lineRule="auto"/>
        <w:rPr>
          <w:rFonts w:hint="eastAsia"/>
        </w:rPr>
      </w:pPr>
    </w:p>
    <w:p w14:paraId="6681D7FC">
      <w:pPr>
        <w:pStyle w:val="4"/>
        <w:spacing w:after="0" w:line="254" w:lineRule="auto"/>
        <w:rPr>
          <w:rFonts w:hint="eastAsia"/>
        </w:rPr>
      </w:pPr>
      <w:r>
        <w:rPr>
          <w:rFonts w:hint="eastAsia"/>
        </w:rPr>
        <w:t>关于罪与和解要提出的第二个问题是，当罪人与上帝和解后，罪的后果在多大程度上是可逆的。</w:t>
      </w:r>
    </w:p>
    <w:p w14:paraId="3BEC9D24">
      <w:pPr>
        <w:pStyle w:val="4"/>
        <w:spacing w:after="0" w:line="254" w:lineRule="auto"/>
        <w:rPr>
          <w:rFonts w:hint="eastAsia"/>
        </w:rPr>
      </w:pPr>
    </w:p>
    <w:p w14:paraId="75C77213">
      <w:pPr>
        <w:pStyle w:val="4"/>
        <w:spacing w:after="0" w:line="254" w:lineRule="auto"/>
        <w:rPr>
          <w:rFonts w:hint="eastAsia"/>
        </w:rPr>
      </w:pPr>
      <w:r>
        <w:rPr>
          <w:rFonts w:hint="eastAsia"/>
        </w:rPr>
        <w:t>It would be easy to answer the question if we assumed that the consequences are to be traced in conscience alone.</w:t>
      </w:r>
    </w:p>
    <w:p w14:paraId="792FD7C1">
      <w:pPr>
        <w:pStyle w:val="4"/>
        <w:spacing w:after="0" w:line="254" w:lineRule="auto"/>
        <w:rPr>
          <w:rFonts w:hint="eastAsia"/>
        </w:rPr>
      </w:pPr>
    </w:p>
    <w:p w14:paraId="375212EB">
      <w:pPr>
        <w:pStyle w:val="4"/>
        <w:spacing w:after="0" w:line="254" w:lineRule="auto"/>
        <w:rPr>
          <w:rFonts w:hint="eastAsia"/>
        </w:rPr>
      </w:pPr>
      <w:r>
        <w:rPr>
          <w:rFonts w:hint="eastAsia"/>
        </w:rPr>
        <w:t>如果我们假定后果只在良知中追溯，那么回答这个问题就很容易了。</w:t>
      </w:r>
    </w:p>
    <w:p w14:paraId="210CCCD6">
      <w:pPr>
        <w:pStyle w:val="4"/>
        <w:spacing w:after="0" w:line="254" w:lineRule="auto"/>
        <w:rPr>
          <w:rFonts w:hint="eastAsia"/>
        </w:rPr>
      </w:pPr>
    </w:p>
    <w:p w14:paraId="215AB9D6">
      <w:pPr>
        <w:pStyle w:val="4"/>
        <w:spacing w:after="0" w:line="254" w:lineRule="auto"/>
        <w:rPr>
          <w:rFonts w:hint="eastAsia"/>
        </w:rPr>
      </w:pPr>
      <w:r>
        <w:rPr>
          <w:rFonts w:hint="eastAsia"/>
        </w:rPr>
        <w:t>In this case these consequences would simply disappear.</w:t>
      </w:r>
    </w:p>
    <w:p w14:paraId="2296ACEC">
      <w:pPr>
        <w:pStyle w:val="4"/>
        <w:spacing w:after="0" w:line="254" w:lineRule="auto"/>
        <w:rPr>
          <w:rFonts w:hint="eastAsia"/>
        </w:rPr>
      </w:pPr>
    </w:p>
    <w:p w14:paraId="3D83857D">
      <w:pPr>
        <w:pStyle w:val="4"/>
        <w:spacing w:after="0" w:line="254" w:lineRule="auto"/>
        <w:rPr>
          <w:rFonts w:hint="eastAsia"/>
        </w:rPr>
      </w:pPr>
      <w:r>
        <w:rPr>
          <w:rFonts w:hint="eastAsia"/>
        </w:rPr>
        <w:t>在这种情况下，这些后果就会完全消失。</w:t>
      </w:r>
    </w:p>
    <w:p w14:paraId="057DA9E4">
      <w:pPr>
        <w:pStyle w:val="4"/>
        <w:spacing w:after="0" w:line="254" w:lineRule="auto"/>
        <w:rPr>
          <w:rFonts w:hint="eastAsia"/>
        </w:rPr>
      </w:pPr>
    </w:p>
    <w:p w14:paraId="5C6760CB">
      <w:pPr>
        <w:pStyle w:val="4"/>
        <w:spacing w:after="0" w:line="254" w:lineRule="auto"/>
        <w:rPr>
          <w:rFonts w:hint="eastAsia"/>
        </w:rPr>
      </w:pPr>
      <w:r>
        <w:rPr>
          <w:rFonts w:hint="eastAsia"/>
        </w:rPr>
        <w:t>There is no condemnation to them that are in Christ Jesus.</w:t>
      </w:r>
    </w:p>
    <w:p w14:paraId="3AAD6AC4">
      <w:pPr>
        <w:pStyle w:val="4"/>
        <w:spacing w:after="0" w:line="254" w:lineRule="auto"/>
        <w:rPr>
          <w:rFonts w:hint="eastAsia"/>
        </w:rPr>
      </w:pPr>
    </w:p>
    <w:p w14:paraId="1F83D3F7">
      <w:pPr>
        <w:pStyle w:val="4"/>
        <w:spacing w:after="0" w:line="254" w:lineRule="auto"/>
        <w:rPr>
          <w:rFonts w:hint="eastAsia"/>
        </w:rPr>
      </w:pPr>
      <w:r>
        <w:rPr>
          <w:rFonts w:hint="eastAsia"/>
        </w:rPr>
        <w:t>如今那些在基督耶稣里的，就不定罪了。</w:t>
      </w:r>
    </w:p>
    <w:p w14:paraId="72690468">
      <w:pPr>
        <w:pStyle w:val="4"/>
        <w:spacing w:after="0" w:line="254" w:lineRule="auto"/>
        <w:rPr>
          <w:rFonts w:hint="eastAsia"/>
        </w:rPr>
      </w:pPr>
    </w:p>
    <w:p w14:paraId="5315F55D">
      <w:pPr>
        <w:pStyle w:val="4"/>
        <w:spacing w:after="0" w:line="254" w:lineRule="auto"/>
        <w:rPr>
          <w:rFonts w:hint="eastAsia"/>
        </w:rPr>
      </w:pPr>
      <w:r>
        <w:rPr>
          <w:rFonts w:hint="eastAsia"/>
        </w:rPr>
        <w:t>In the overpowering sense of God's love in Christ distrust and fear vanish away.</w:t>
      </w:r>
    </w:p>
    <w:p w14:paraId="2A23A0A2">
      <w:pPr>
        <w:pStyle w:val="4"/>
        <w:spacing w:after="0" w:line="254" w:lineRule="auto"/>
        <w:rPr>
          <w:rFonts w:hint="eastAsia"/>
        </w:rPr>
      </w:pPr>
    </w:p>
    <w:p w14:paraId="41D82AFB">
      <w:pPr>
        <w:pStyle w:val="4"/>
        <w:spacing w:after="0" w:line="254" w:lineRule="auto"/>
        <w:rPr>
          <w:rFonts w:hint="eastAsia"/>
        </w:rPr>
      </w:pPr>
      <w:r>
        <w:rPr>
          <w:rFonts w:hint="eastAsia"/>
        </w:rPr>
        <w:t>在基督里对上帝之爱那压倒性的感受中，不信和恐惧都消失了。</w:t>
      </w:r>
    </w:p>
    <w:p w14:paraId="7373A7EB">
      <w:pPr>
        <w:pStyle w:val="4"/>
        <w:spacing w:after="0" w:line="254" w:lineRule="auto"/>
        <w:rPr>
          <w:rFonts w:hint="eastAsia"/>
        </w:rPr>
      </w:pPr>
    </w:p>
    <w:p w14:paraId="6A011F1D">
      <w:pPr>
        <w:pStyle w:val="4"/>
        <w:spacing w:after="0" w:line="254" w:lineRule="auto"/>
        <w:rPr>
          <w:rFonts w:hint="eastAsia"/>
        </w:rPr>
      </w:pPr>
      <w:r>
        <w:rPr>
          <w:rFonts w:hint="eastAsia"/>
        </w:rPr>
        <w:t>But this is not the view which has been taken of the subject in these lectures: the reaction of God against sin, it has been argued, is a reaction through the whole system of things in which we live; nature as well as conscience is involved in it; there are relations of physical and moral evil which we may not be able to define in particular cases, but which on the whole it is impossible to deny.</w:t>
      </w:r>
    </w:p>
    <w:p w14:paraId="51E5F4F5">
      <w:pPr>
        <w:pStyle w:val="4"/>
        <w:spacing w:after="0" w:line="254" w:lineRule="auto"/>
        <w:rPr>
          <w:rFonts w:hint="eastAsia"/>
        </w:rPr>
      </w:pPr>
    </w:p>
    <w:p w14:paraId="0A5F1B4E">
      <w:pPr>
        <w:pStyle w:val="4"/>
        <w:spacing w:after="0" w:line="254" w:lineRule="auto"/>
        <w:rPr>
          <w:rFonts w:hint="eastAsia"/>
        </w:rPr>
      </w:pPr>
      <w:r>
        <w:rPr>
          <w:rFonts w:hint="eastAsia"/>
        </w:rPr>
        <w:t>但这不是这些讲座中对该主题所持的观点：我们已经论证，上帝对罪的反应，是贯穿于我们生活于其中的整个事物体系的反应；自然和良知都牵涉其中；肉体之恶与道德之恶之间存在着关系，我们或许无法在具体案例中界定，但总体上是无法否认的。</w:t>
      </w:r>
    </w:p>
    <w:p w14:paraId="21FB6209">
      <w:pPr>
        <w:pStyle w:val="4"/>
        <w:spacing w:after="0" w:line="254" w:lineRule="auto"/>
        <w:rPr>
          <w:rFonts w:hint="eastAsia"/>
        </w:rPr>
      </w:pPr>
    </w:p>
    <w:p w14:paraId="43302F30">
      <w:pPr>
        <w:pStyle w:val="4"/>
        <w:spacing w:after="0" w:line="254" w:lineRule="auto"/>
        <w:rPr>
          <w:rFonts w:hint="eastAsia"/>
        </w:rPr>
      </w:pPr>
      <w:r>
        <w:rPr>
          <w:rFonts w:hint="eastAsia"/>
        </w:rPr>
        <w:t>Now, that the natural consequences of sin are irreversible is a commonplace of moralists.</w:t>
      </w:r>
    </w:p>
    <w:p w14:paraId="79385F53">
      <w:pPr>
        <w:pStyle w:val="4"/>
        <w:spacing w:after="0" w:line="254" w:lineRule="auto"/>
        <w:rPr>
          <w:rFonts w:hint="eastAsia"/>
        </w:rPr>
      </w:pPr>
    </w:p>
    <w:p w14:paraId="557240D4">
      <w:pPr>
        <w:pStyle w:val="4"/>
        <w:spacing w:after="0" w:line="254" w:lineRule="auto"/>
        <w:rPr>
          <w:rFonts w:hint="eastAsia"/>
        </w:rPr>
      </w:pPr>
      <w:r>
        <w:rPr>
          <w:rFonts w:hint="eastAsia"/>
        </w:rPr>
        <w:t>现在，罪的自然后果是不可逆的，这是道德家们的常谈。</w:t>
      </w:r>
    </w:p>
    <w:p w14:paraId="34EBE778">
      <w:pPr>
        <w:pStyle w:val="4"/>
        <w:spacing w:after="0" w:line="254" w:lineRule="auto"/>
        <w:rPr>
          <w:rFonts w:hint="eastAsia"/>
        </w:rPr>
      </w:pPr>
    </w:p>
    <w:p w14:paraId="52140383">
      <w:pPr>
        <w:pStyle w:val="4"/>
        <w:spacing w:after="0" w:line="254" w:lineRule="auto"/>
        <w:rPr>
          <w:rFonts w:hint="eastAsia"/>
        </w:rPr>
      </w:pPr>
      <w:r>
        <w:rPr>
          <w:rFonts w:hint="eastAsia"/>
        </w:rPr>
        <w:t>It has a plausible support in the words of Scripture: 'Whatsoever a man soweth, that shall he also reap' (Gal. 6:7), and there is nothing in Scripture which experience more promptly confirms.</w:t>
      </w:r>
    </w:p>
    <w:p w14:paraId="0EECECAA">
      <w:pPr>
        <w:pStyle w:val="4"/>
        <w:spacing w:after="0" w:line="254" w:lineRule="auto"/>
        <w:rPr>
          <w:rFonts w:hint="eastAsia"/>
        </w:rPr>
      </w:pPr>
    </w:p>
    <w:p w14:paraId="02D3F85C">
      <w:pPr>
        <w:pStyle w:val="4"/>
        <w:spacing w:after="0" w:line="254" w:lineRule="auto"/>
        <w:rPr>
          <w:rFonts w:hint="eastAsia"/>
        </w:rPr>
      </w:pPr>
      <w:r>
        <w:rPr>
          <w:rFonts w:hint="eastAsia"/>
        </w:rPr>
        <w:t>它在圣经的话语中找到了貌似合理的依据：“人种的是什么，收的也是什么”（加拉太书 6:7），并且圣经中再没有比这更迅速为经验所证实的话了。</w:t>
      </w:r>
    </w:p>
    <w:p w14:paraId="7345A4FD">
      <w:pPr>
        <w:pStyle w:val="4"/>
        <w:spacing w:after="0" w:line="254" w:lineRule="auto"/>
        <w:rPr>
          <w:rFonts w:hint="eastAsia"/>
        </w:rPr>
      </w:pPr>
    </w:p>
    <w:p w14:paraId="498C9588">
      <w:pPr>
        <w:pStyle w:val="4"/>
        <w:spacing w:after="0" w:line="254" w:lineRule="auto"/>
        <w:rPr>
          <w:rFonts w:hint="eastAsia"/>
        </w:rPr>
      </w:pPr>
      <w:r>
        <w:rPr>
          <w:rFonts w:hint="eastAsia"/>
        </w:rPr>
        <w:t>But there are other words of Scripture, and other experiences also.</w:t>
      </w:r>
    </w:p>
    <w:p w14:paraId="07CD1885">
      <w:pPr>
        <w:pStyle w:val="4"/>
        <w:spacing w:after="0" w:line="254" w:lineRule="auto"/>
        <w:rPr>
          <w:rFonts w:hint="eastAsia"/>
        </w:rPr>
      </w:pPr>
    </w:p>
    <w:p w14:paraId="2E4BD8D4">
      <w:pPr>
        <w:pStyle w:val="4"/>
        <w:spacing w:after="0" w:line="254" w:lineRule="auto"/>
        <w:rPr>
          <w:rFonts w:hint="eastAsia"/>
        </w:rPr>
      </w:pPr>
      <w:r>
        <w:rPr>
          <w:rFonts w:hint="eastAsia"/>
        </w:rPr>
        <w:t>但圣经中还有其他的话语，也有其他的经验。</w:t>
      </w:r>
    </w:p>
    <w:p w14:paraId="0DE88FAD">
      <w:pPr>
        <w:pStyle w:val="4"/>
        <w:spacing w:after="0" w:line="254" w:lineRule="auto"/>
        <w:rPr>
          <w:rFonts w:hint="eastAsia"/>
        </w:rPr>
      </w:pPr>
    </w:p>
    <w:p w14:paraId="19705819">
      <w:pPr>
        <w:pStyle w:val="4"/>
        <w:spacing w:after="0" w:line="254" w:lineRule="auto"/>
        <w:rPr>
          <w:rFonts w:hint="eastAsia"/>
        </w:rPr>
      </w:pPr>
      <w:r>
        <w:rPr>
          <w:rFonts w:hint="eastAsia"/>
        </w:rPr>
        <w:t>'He hath not dealt with us after our sins, nor rewarded us according to our iniquities' (Ps. 103:10).</w:t>
      </w:r>
    </w:p>
    <w:p w14:paraId="7B0054E8">
      <w:pPr>
        <w:pStyle w:val="4"/>
        <w:spacing w:after="0" w:line="254" w:lineRule="auto"/>
        <w:rPr>
          <w:rFonts w:hint="eastAsia"/>
        </w:rPr>
      </w:pPr>
    </w:p>
    <w:p w14:paraId="3217D0A9">
      <w:pPr>
        <w:pStyle w:val="4"/>
        <w:spacing w:after="0" w:line="254" w:lineRule="auto"/>
        <w:rPr>
          <w:rFonts w:hint="eastAsia"/>
        </w:rPr>
      </w:pPr>
      <w:r>
        <w:rPr>
          <w:rFonts w:hint="eastAsia"/>
        </w:rPr>
        <w:t>“祂没有按我们的罪过待我们，也没有照我们的罪孽报应我们”（诗篇 103:10）。</w:t>
      </w:r>
    </w:p>
    <w:p w14:paraId="464F0865">
      <w:pPr>
        <w:pStyle w:val="4"/>
        <w:spacing w:after="0" w:line="254" w:lineRule="auto"/>
        <w:rPr>
          <w:rFonts w:hint="eastAsia"/>
        </w:rPr>
      </w:pPr>
    </w:p>
    <w:p w14:paraId="627F0991">
      <w:pPr>
        <w:pStyle w:val="4"/>
        <w:spacing w:after="0" w:line="254" w:lineRule="auto"/>
        <w:rPr>
          <w:rFonts w:hint="eastAsia"/>
        </w:rPr>
      </w:pPr>
      <w:r>
        <w:rPr>
          <w:rFonts w:hint="eastAsia"/>
        </w:rPr>
        <w:t>'I will restore to you the years that the locust hath eaten' (Joel 2:25).</w:t>
      </w:r>
    </w:p>
    <w:p w14:paraId="7F57A5BE">
      <w:pPr>
        <w:pStyle w:val="4"/>
        <w:spacing w:after="0" w:line="254" w:lineRule="auto"/>
        <w:rPr>
          <w:rFonts w:hint="eastAsia"/>
        </w:rPr>
      </w:pPr>
    </w:p>
    <w:p w14:paraId="7AFCC569">
      <w:pPr>
        <w:pStyle w:val="4"/>
        <w:spacing w:after="0" w:line="254" w:lineRule="auto"/>
        <w:rPr>
          <w:rFonts w:hint="eastAsia"/>
        </w:rPr>
      </w:pPr>
      <w:r>
        <w:rPr>
          <w:rFonts w:hint="eastAsia"/>
        </w:rPr>
        <w:t>“我打发到你们中间的大军队，就是蝗虫、蝻子、蚂蚱、剪虫，那些年所吃的，我要补还你们”（约珥书 2:25）。</w:t>
      </w:r>
    </w:p>
    <w:p w14:paraId="4F9F950F">
      <w:pPr>
        <w:pStyle w:val="4"/>
        <w:spacing w:after="0" w:line="254" w:lineRule="auto"/>
        <w:rPr>
          <w:rFonts w:hint="eastAsia"/>
        </w:rPr>
      </w:pPr>
    </w:p>
    <w:p w14:paraId="4AC3486E">
      <w:pPr>
        <w:pStyle w:val="4"/>
        <w:spacing w:after="0" w:line="254" w:lineRule="auto"/>
        <w:rPr>
          <w:rFonts w:hint="eastAsia"/>
        </w:rPr>
      </w:pPr>
      <w:r>
        <w:rPr>
          <w:rFonts w:hint="eastAsia"/>
        </w:rPr>
        <w:t>Irreversibleness holds true of all consequences in that abstract nature with which the physical deals, but how far it is true of nature entering as a constituent into a moral system is a question which no one can answer beforehand.</w:t>
      </w:r>
    </w:p>
    <w:p w14:paraId="78A2059A">
      <w:pPr>
        <w:pStyle w:val="4"/>
        <w:spacing w:after="0" w:line="254" w:lineRule="auto"/>
        <w:rPr>
          <w:rFonts w:hint="eastAsia"/>
        </w:rPr>
      </w:pPr>
    </w:p>
    <w:p w14:paraId="5ADA7B2F">
      <w:pPr>
        <w:pStyle w:val="4"/>
        <w:spacing w:after="0" w:line="254" w:lineRule="auto"/>
        <w:rPr>
          <w:rFonts w:hint="eastAsia"/>
        </w:rPr>
      </w:pPr>
      <w:r>
        <w:rPr>
          <w:rFonts w:hint="eastAsia"/>
        </w:rPr>
        <w:t>不可逆性对于物理学所处理的那个抽象自然中的所有后果都成立，但对于作为构成部分进入一个道德体系的自然，它在多大程度上成立，是一个无人能预先回答的问题。</w:t>
      </w:r>
    </w:p>
    <w:p w14:paraId="375910E2">
      <w:pPr>
        <w:pStyle w:val="4"/>
        <w:spacing w:after="0" w:line="254" w:lineRule="auto"/>
        <w:rPr>
          <w:rFonts w:hint="eastAsia"/>
        </w:rPr>
      </w:pPr>
    </w:p>
    <w:p w14:paraId="266E0CE5">
      <w:pPr>
        <w:pStyle w:val="4"/>
        <w:spacing w:after="0" w:line="254" w:lineRule="auto"/>
        <w:rPr>
          <w:rFonts w:hint="eastAsia"/>
        </w:rPr>
      </w:pPr>
      <w:r>
        <w:rPr>
          <w:rFonts w:hint="eastAsia"/>
        </w:rPr>
        <w:t>There are healing as well as fatal reactions in nature, and the change in the soul's relation to God through reconciliation is a change so profound that we should anticipate far- reaching reverberations of it even in the natural world.</w:t>
      </w:r>
    </w:p>
    <w:p w14:paraId="26874579">
      <w:pPr>
        <w:pStyle w:val="4"/>
        <w:spacing w:after="0" w:line="254" w:lineRule="auto"/>
        <w:rPr>
          <w:rFonts w:hint="eastAsia"/>
        </w:rPr>
      </w:pPr>
    </w:p>
    <w:p w14:paraId="7349D49F">
      <w:pPr>
        <w:pStyle w:val="4"/>
        <w:spacing w:after="0" w:line="254" w:lineRule="auto"/>
        <w:rPr>
          <w:rFonts w:hint="eastAsia"/>
        </w:rPr>
      </w:pPr>
      <w:r>
        <w:rPr>
          <w:rFonts w:hint="eastAsia"/>
        </w:rPr>
        <w:t>在自然界中，既有致命的反应，也有医治的反应，而灵魂通过和解与上帝关系的改变是如此深刻，以至于我们应能预料到它甚至在自然界中也会产生深远的回响。</w:t>
      </w:r>
    </w:p>
    <w:p w14:paraId="1B7550E5">
      <w:pPr>
        <w:pStyle w:val="4"/>
        <w:spacing w:after="0" w:line="254" w:lineRule="auto"/>
        <w:rPr>
          <w:rFonts w:hint="eastAsia"/>
        </w:rPr>
      </w:pPr>
    </w:p>
    <w:p w14:paraId="425617AA">
      <w:pPr>
        <w:pStyle w:val="4"/>
        <w:spacing w:after="0" w:line="254" w:lineRule="auto"/>
        <w:rPr>
          <w:rFonts w:hint="eastAsia"/>
        </w:rPr>
      </w:pPr>
      <w:r>
        <w:rPr>
          <w:rFonts w:hint="eastAsia"/>
        </w:rPr>
        <w:t>This anticipation is encouraged in the New Testament.</w:t>
      </w:r>
    </w:p>
    <w:p w14:paraId="5ABB4A9B">
      <w:pPr>
        <w:pStyle w:val="4"/>
        <w:spacing w:after="0" w:line="254" w:lineRule="auto"/>
        <w:rPr>
          <w:rFonts w:hint="eastAsia"/>
        </w:rPr>
      </w:pPr>
    </w:p>
    <w:p w14:paraId="40A16744">
      <w:pPr>
        <w:pStyle w:val="4"/>
        <w:spacing w:after="0" w:line="254" w:lineRule="auto"/>
        <w:rPr>
          <w:rFonts w:hint="eastAsia"/>
        </w:rPr>
      </w:pPr>
      <w:r>
        <w:rPr>
          <w:rFonts w:hint="eastAsia"/>
        </w:rPr>
        <w:t>这种预期在新约中得到鼓励。</w:t>
      </w:r>
    </w:p>
    <w:p w14:paraId="518BD8ED">
      <w:pPr>
        <w:pStyle w:val="4"/>
        <w:spacing w:after="0" w:line="254" w:lineRule="auto"/>
        <w:rPr>
          <w:rFonts w:hint="eastAsia"/>
        </w:rPr>
      </w:pPr>
    </w:p>
    <w:p w14:paraId="609432F1">
      <w:pPr>
        <w:pStyle w:val="4"/>
        <w:spacing w:after="0" w:line="254" w:lineRule="auto"/>
        <w:rPr>
          <w:rFonts w:hint="eastAsia"/>
        </w:rPr>
      </w:pPr>
      <w:r>
        <w:rPr>
          <w:rFonts w:hint="eastAsia"/>
        </w:rPr>
        <w:t>The work of Christ is not in the limited sense of the term a spiritual work: the bodies of men are no less His care than their souls.</w:t>
      </w:r>
    </w:p>
    <w:p w14:paraId="79B8641F">
      <w:pPr>
        <w:pStyle w:val="4"/>
        <w:spacing w:after="0" w:line="254" w:lineRule="auto"/>
        <w:rPr>
          <w:rFonts w:hint="eastAsia"/>
        </w:rPr>
      </w:pPr>
    </w:p>
    <w:p w14:paraId="7D156563">
      <w:pPr>
        <w:pStyle w:val="4"/>
        <w:spacing w:after="0" w:line="254" w:lineRule="auto"/>
        <w:rPr>
          <w:rFonts w:hint="eastAsia"/>
        </w:rPr>
      </w:pPr>
      <w:r>
        <w:rPr>
          <w:rFonts w:hint="eastAsia"/>
        </w:rPr>
        <w:t>基督的工作，在狭义上，并非一个属灵的工作：人的身体与他们的灵魂一样，都是祂所关心的。</w:t>
      </w:r>
    </w:p>
    <w:p w14:paraId="242E2D8B">
      <w:pPr>
        <w:pStyle w:val="4"/>
        <w:spacing w:after="0" w:line="254" w:lineRule="auto"/>
        <w:rPr>
          <w:rFonts w:hint="eastAsia"/>
        </w:rPr>
      </w:pPr>
    </w:p>
    <w:p w14:paraId="7D25AFC2">
      <w:pPr>
        <w:pStyle w:val="4"/>
        <w:spacing w:after="0" w:line="254" w:lineRule="auto"/>
        <w:rPr>
          <w:rFonts w:hint="eastAsia"/>
        </w:rPr>
      </w:pPr>
      <w:r>
        <w:rPr>
          <w:rFonts w:hint="eastAsia"/>
        </w:rPr>
        <w:t>When He says to the paralytic, 'Courage, child, thy sins are forgiven thee,' He says in the same breath, 'Take up thy bed and walk.'</w:t>
      </w:r>
    </w:p>
    <w:p w14:paraId="3C7878DF">
      <w:pPr>
        <w:pStyle w:val="4"/>
        <w:spacing w:after="0" w:line="254" w:lineRule="auto"/>
        <w:rPr>
          <w:rFonts w:hint="eastAsia"/>
        </w:rPr>
      </w:pPr>
    </w:p>
    <w:p w14:paraId="61853B3A">
      <w:pPr>
        <w:pStyle w:val="4"/>
        <w:spacing w:after="0" w:line="254" w:lineRule="auto"/>
        <w:rPr>
          <w:rFonts w:hint="eastAsia"/>
        </w:rPr>
      </w:pPr>
      <w:r>
        <w:rPr>
          <w:rFonts w:hint="eastAsia"/>
        </w:rPr>
        <w:t>当祂对瘫子说：“小子，放心吧！你的罪赦了”，祂随即又说：“拿你的褥子行走吧。”</w:t>
      </w:r>
    </w:p>
    <w:p w14:paraId="5D3B3920">
      <w:pPr>
        <w:pStyle w:val="4"/>
        <w:spacing w:after="0" w:line="254" w:lineRule="auto"/>
        <w:rPr>
          <w:rFonts w:hint="eastAsia"/>
        </w:rPr>
      </w:pPr>
    </w:p>
    <w:p w14:paraId="0EEDD36E">
      <w:pPr>
        <w:pStyle w:val="4"/>
        <w:spacing w:after="0" w:line="254" w:lineRule="auto"/>
        <w:rPr>
          <w:rFonts w:hint="eastAsia"/>
        </w:rPr>
      </w:pPr>
      <w:r>
        <w:rPr>
          <w:rFonts w:hint="eastAsia"/>
        </w:rPr>
        <w:t>There is only one work of redemption, one reconciling and restoring power of God in Christ, but its virtue extends to palsy as well as to sin.</w:t>
      </w:r>
    </w:p>
    <w:p w14:paraId="40A9FD4E">
      <w:pPr>
        <w:pStyle w:val="4"/>
        <w:spacing w:after="0" w:line="254" w:lineRule="auto"/>
        <w:rPr>
          <w:rFonts w:hint="eastAsia"/>
        </w:rPr>
      </w:pPr>
    </w:p>
    <w:p w14:paraId="0072CF4C">
      <w:pPr>
        <w:pStyle w:val="4"/>
        <w:spacing w:after="0" w:line="254" w:lineRule="auto"/>
        <w:rPr>
          <w:rFonts w:hint="eastAsia"/>
        </w:rPr>
      </w:pPr>
      <w:r>
        <w:rPr>
          <w:rFonts w:hint="eastAsia"/>
        </w:rPr>
        <w:t>救赎的工作只有一个，在基督里上帝使人和解并恢复的大能也只有一个，但其功效既延伸到瘫痪，也延伸到罪。</w:t>
      </w:r>
    </w:p>
    <w:p w14:paraId="37AFED50">
      <w:pPr>
        <w:pStyle w:val="4"/>
        <w:spacing w:after="0" w:line="254" w:lineRule="auto"/>
        <w:rPr>
          <w:rFonts w:hint="eastAsia"/>
        </w:rPr>
      </w:pPr>
    </w:p>
    <w:p w14:paraId="3C246A9E">
      <w:pPr>
        <w:pStyle w:val="4"/>
        <w:spacing w:after="0" w:line="254" w:lineRule="auto"/>
        <w:rPr>
          <w:rFonts w:hint="eastAsia"/>
        </w:rPr>
      </w:pPr>
      <w:r>
        <w:rPr>
          <w:rFonts w:hint="eastAsia"/>
        </w:rPr>
        <w:t>The reaction of God against sin through nature may be terrible and crushing; but His reaction against it through the Redeemer is more profound and wonderful.</w:t>
      </w:r>
    </w:p>
    <w:p w14:paraId="1A963C8B">
      <w:pPr>
        <w:pStyle w:val="4"/>
        <w:spacing w:after="0" w:line="254" w:lineRule="auto"/>
        <w:rPr>
          <w:rFonts w:hint="eastAsia"/>
        </w:rPr>
      </w:pPr>
    </w:p>
    <w:p w14:paraId="6177BDCA">
      <w:pPr>
        <w:pStyle w:val="4"/>
        <w:spacing w:after="0" w:line="254" w:lineRule="auto"/>
        <w:rPr>
          <w:rFonts w:hint="eastAsia"/>
        </w:rPr>
      </w:pPr>
      <w:r>
        <w:rPr>
          <w:rFonts w:hint="eastAsia"/>
        </w:rPr>
        <w:t>上帝通过自然对罪的反应可能是可怕和毁灭性的；但祂通过救赎主对罪的反应则更为深刻和奇妙。</w:t>
      </w:r>
    </w:p>
    <w:p w14:paraId="657F63AC">
      <w:pPr>
        <w:pStyle w:val="4"/>
        <w:spacing w:after="0" w:line="254" w:lineRule="auto"/>
        <w:rPr>
          <w:rFonts w:hint="eastAsia"/>
        </w:rPr>
      </w:pPr>
    </w:p>
    <w:p w14:paraId="6ABD4497">
      <w:pPr>
        <w:pStyle w:val="4"/>
        <w:spacing w:after="0" w:line="254" w:lineRule="auto"/>
        <w:rPr>
          <w:rFonts w:hint="eastAsia"/>
        </w:rPr>
      </w:pPr>
      <w:r>
        <w:rPr>
          <w:rFonts w:hint="eastAsia"/>
        </w:rPr>
        <w:t>It transcends nature, in the sense in which science uses the term, and raises hopes which leave it out of sight.</w:t>
      </w:r>
    </w:p>
    <w:p w14:paraId="3FA199A5">
      <w:pPr>
        <w:pStyle w:val="4"/>
        <w:spacing w:after="0" w:line="254" w:lineRule="auto"/>
        <w:rPr>
          <w:rFonts w:hint="eastAsia"/>
        </w:rPr>
      </w:pPr>
    </w:p>
    <w:p w14:paraId="681183CD">
      <w:pPr>
        <w:pStyle w:val="4"/>
        <w:spacing w:after="0" w:line="254" w:lineRule="auto"/>
        <w:rPr>
          <w:rFonts w:hint="eastAsia"/>
        </w:rPr>
      </w:pPr>
      <w:r>
        <w:rPr>
          <w:rFonts w:hint="eastAsia"/>
        </w:rPr>
        <w:t>它超越了科学意义上的自然，并燃起了使自然相形见绌的希望。</w:t>
      </w:r>
    </w:p>
    <w:p w14:paraId="68C0E6D3">
      <w:pPr>
        <w:pStyle w:val="4"/>
        <w:spacing w:after="0" w:line="254" w:lineRule="auto"/>
        <w:rPr>
          <w:rFonts w:hint="eastAsia"/>
        </w:rPr>
      </w:pPr>
    </w:p>
    <w:p w14:paraId="319907F2">
      <w:pPr>
        <w:pStyle w:val="4"/>
        <w:spacing w:after="0" w:line="254" w:lineRule="auto"/>
        <w:rPr>
          <w:rFonts w:hint="eastAsia"/>
        </w:rPr>
      </w:pPr>
      <w:r>
        <w:rPr>
          <w:rFonts w:hint="eastAsia"/>
        </w:rPr>
        <w:t>It holds out the prospect of a mode of being in which not only sin will have disappeared, but in which there will be no more death, neither sorrow nor crying, neither shall there be any more pain.</w:t>
      </w:r>
    </w:p>
    <w:p w14:paraId="51B54413">
      <w:pPr>
        <w:pStyle w:val="4"/>
        <w:spacing w:after="0" w:line="254" w:lineRule="auto"/>
        <w:rPr>
          <w:rFonts w:hint="eastAsia"/>
        </w:rPr>
      </w:pPr>
    </w:p>
    <w:p w14:paraId="1470074D">
      <w:pPr>
        <w:pStyle w:val="4"/>
        <w:spacing w:after="0" w:line="254" w:lineRule="auto"/>
        <w:rPr>
          <w:rFonts w:hint="eastAsia"/>
        </w:rPr>
      </w:pPr>
      <w:r>
        <w:rPr>
          <w:rFonts w:hint="eastAsia"/>
        </w:rPr>
        <w:t>它展现了一种存在方式的前景，在这种方式中，不仅罪会消失，而且不再有死亡，也不再有悲哀、哭号、疼痛。</w:t>
      </w:r>
    </w:p>
    <w:p w14:paraId="08362980">
      <w:pPr>
        <w:pStyle w:val="4"/>
        <w:spacing w:after="0" w:line="254" w:lineRule="auto"/>
        <w:rPr>
          <w:rFonts w:hint="eastAsia"/>
        </w:rPr>
      </w:pPr>
    </w:p>
    <w:p w14:paraId="038F2AC2">
      <w:pPr>
        <w:pStyle w:val="4"/>
        <w:spacing w:after="0" w:line="254" w:lineRule="auto"/>
        <w:rPr>
          <w:rFonts w:hint="eastAsia"/>
        </w:rPr>
      </w:pPr>
      <w:r>
        <w:rPr>
          <w:rFonts w:hint="eastAsia"/>
        </w:rPr>
        <w:t>In the world of reconciliation all things are made new.</w:t>
      </w:r>
    </w:p>
    <w:p w14:paraId="5F7D27D5">
      <w:pPr>
        <w:pStyle w:val="4"/>
        <w:spacing w:after="0" w:line="254" w:lineRule="auto"/>
        <w:rPr>
          <w:rFonts w:hint="eastAsia"/>
        </w:rPr>
      </w:pPr>
    </w:p>
    <w:p w14:paraId="042F28C8">
      <w:pPr>
        <w:pStyle w:val="4"/>
        <w:spacing w:after="0" w:line="254" w:lineRule="auto"/>
        <w:rPr>
          <w:rFonts w:hint="eastAsia"/>
        </w:rPr>
      </w:pPr>
      <w:r>
        <w:rPr>
          <w:rFonts w:hint="eastAsia"/>
        </w:rPr>
        <w:t>在和解的世界里，一切都变成新的了。</w:t>
      </w:r>
    </w:p>
    <w:p w14:paraId="3188EEF1">
      <w:pPr>
        <w:pStyle w:val="4"/>
        <w:spacing w:after="0" w:line="254" w:lineRule="auto"/>
        <w:rPr>
          <w:rFonts w:hint="eastAsia"/>
        </w:rPr>
      </w:pPr>
    </w:p>
    <w:p w14:paraId="582CCA54">
      <w:pPr>
        <w:pStyle w:val="4"/>
        <w:spacing w:after="0" w:line="254" w:lineRule="auto"/>
        <w:rPr>
          <w:rFonts w:hint="eastAsia"/>
        </w:rPr>
      </w:pPr>
      <w:r>
        <w:rPr>
          <w:rFonts w:hint="eastAsia"/>
        </w:rPr>
        <w:t>The pitiless idea that for ever and ever even the saved will bear the scars and the disablements of their sin is not supported by anything in the New Testament, and is quite out of harmony with its sense of triumph in Christ.</w:t>
      </w:r>
    </w:p>
    <w:p w14:paraId="1AD059B5">
      <w:pPr>
        <w:pStyle w:val="4"/>
        <w:spacing w:after="0" w:line="254" w:lineRule="auto"/>
        <w:rPr>
          <w:rFonts w:hint="eastAsia"/>
        </w:rPr>
      </w:pPr>
    </w:p>
    <w:p w14:paraId="1C66D198">
      <w:pPr>
        <w:pStyle w:val="4"/>
        <w:spacing w:after="0" w:line="254" w:lineRule="auto"/>
        <w:rPr>
          <w:rFonts w:hint="eastAsia"/>
        </w:rPr>
      </w:pPr>
      <w:r>
        <w:rPr>
          <w:rFonts w:hint="eastAsia"/>
        </w:rPr>
        <w:t>那种认为即使是得救的人也将永远带着他们罪的伤疤和残疾的无情想法，在新约中找不到任何支持，并且与新约中在基督里得胜的感觉完全不符。</w:t>
      </w:r>
    </w:p>
    <w:p w14:paraId="436CE94D">
      <w:pPr>
        <w:pStyle w:val="4"/>
        <w:spacing w:after="0" w:line="254" w:lineRule="auto"/>
        <w:rPr>
          <w:rFonts w:hint="eastAsia"/>
        </w:rPr>
      </w:pPr>
    </w:p>
    <w:p w14:paraId="268CD34C">
      <w:pPr>
        <w:pStyle w:val="4"/>
        <w:spacing w:after="0" w:line="254" w:lineRule="auto"/>
        <w:rPr>
          <w:rFonts w:hint="eastAsia"/>
        </w:rPr>
      </w:pPr>
      <w:r>
        <w:rPr>
          <w:rFonts w:hint="eastAsia"/>
        </w:rPr>
        <w:t>Immortality is of the essence of Christianity, and once we accept an idea which is so purely supernatural as that of immortal life, it is idle to revolt at the reversal of any consequences of sin on the ground that they are inconsistent with the laws of nature.</w:t>
      </w:r>
    </w:p>
    <w:p w14:paraId="476647E8">
      <w:pPr>
        <w:pStyle w:val="4"/>
        <w:spacing w:after="0" w:line="254" w:lineRule="auto"/>
        <w:rPr>
          <w:rFonts w:hint="eastAsia"/>
        </w:rPr>
      </w:pPr>
    </w:p>
    <w:p w14:paraId="7DC7E2E8">
      <w:pPr>
        <w:pStyle w:val="4"/>
        <w:spacing w:after="0" w:line="254" w:lineRule="auto"/>
        <w:rPr>
          <w:rFonts w:hint="eastAsia"/>
        </w:rPr>
      </w:pPr>
      <w:r>
        <w:rPr>
          <w:rFonts w:hint="eastAsia"/>
        </w:rPr>
        <w:t>不朽是基督教的本质，一旦我们接受了永生这样一个纯粹超自然的概念，那么再以罪的任何后果与自然法则不符为由，来反对其被逆转，就是徒劳的。</w:t>
      </w:r>
    </w:p>
    <w:p w14:paraId="660C14B8">
      <w:pPr>
        <w:pStyle w:val="4"/>
        <w:spacing w:after="0" w:line="254" w:lineRule="auto"/>
        <w:rPr>
          <w:rFonts w:hint="eastAsia"/>
        </w:rPr>
      </w:pPr>
    </w:p>
    <w:p w14:paraId="6F610B83">
      <w:pPr>
        <w:pStyle w:val="4"/>
        <w:spacing w:after="0" w:line="254" w:lineRule="auto"/>
        <w:rPr>
          <w:rFonts w:hint="eastAsia"/>
        </w:rPr>
      </w:pPr>
      <w:r>
        <w:rPr>
          <w:rFonts w:hint="eastAsia"/>
        </w:rPr>
        <w:t>With the laws of nature, in the sense of biology or physics, immortality itself is inconsistent; nature has no example of it.</w:t>
      </w:r>
    </w:p>
    <w:p w14:paraId="0F60B38A">
      <w:pPr>
        <w:pStyle w:val="4"/>
        <w:spacing w:after="0" w:line="254" w:lineRule="auto"/>
        <w:rPr>
          <w:rFonts w:hint="eastAsia"/>
        </w:rPr>
      </w:pPr>
    </w:p>
    <w:p w14:paraId="0CA82635">
      <w:pPr>
        <w:pStyle w:val="4"/>
        <w:spacing w:after="0" w:line="254" w:lineRule="auto"/>
        <w:rPr>
          <w:rFonts w:hint="eastAsia"/>
        </w:rPr>
      </w:pPr>
      <w:r>
        <w:rPr>
          <w:rFonts w:hint="eastAsia"/>
        </w:rPr>
        <w:t>在生物学或物理学的意义上，不朽本身就与自然法则不符；自然界中没有这样的例子。</w:t>
      </w:r>
    </w:p>
    <w:p w14:paraId="5F4B425B">
      <w:pPr>
        <w:pStyle w:val="4"/>
        <w:spacing w:after="0" w:line="254" w:lineRule="auto"/>
        <w:rPr>
          <w:rFonts w:hint="eastAsia"/>
        </w:rPr>
      </w:pPr>
    </w:p>
    <w:p w14:paraId="12E4CDC8">
      <w:pPr>
        <w:pStyle w:val="4"/>
        <w:spacing w:after="0" w:line="254" w:lineRule="auto"/>
        <w:rPr>
          <w:rFonts w:hint="eastAsia"/>
        </w:rPr>
      </w:pPr>
      <w:r>
        <w:rPr>
          <w:rFonts w:hint="eastAsia"/>
        </w:rPr>
        <w:t>But Christians are pledged to faith in immortality, and though it doth not yet appear what we shall be, we believe that we shall wear the image of the Heavenly, and that the wounds of sin shall be healed till not even a scar remains.</w:t>
      </w:r>
    </w:p>
    <w:p w14:paraId="6566FD4E">
      <w:pPr>
        <w:pStyle w:val="4"/>
        <w:spacing w:after="0" w:line="254" w:lineRule="auto"/>
        <w:rPr>
          <w:rFonts w:hint="eastAsia"/>
        </w:rPr>
      </w:pPr>
    </w:p>
    <w:p w14:paraId="330B502C">
      <w:pPr>
        <w:pStyle w:val="4"/>
        <w:spacing w:after="0" w:line="254" w:lineRule="auto"/>
        <w:rPr>
          <w:rFonts w:hint="eastAsia"/>
        </w:rPr>
      </w:pPr>
      <w:r>
        <w:rPr>
          <w:rFonts w:hint="eastAsia"/>
        </w:rPr>
        <w:t>但是基督徒立志信奉不朽，虽然我们将来如何，还未显明，但我们相信，我们将带有属天者的形像，并且罪的创伤将被医治，直到连一道疤痕也不留下。</w:t>
      </w:r>
    </w:p>
    <w:p w14:paraId="542FB508">
      <w:pPr>
        <w:pStyle w:val="4"/>
        <w:spacing w:after="0" w:line="254" w:lineRule="auto"/>
        <w:rPr>
          <w:rFonts w:hint="eastAsia"/>
        </w:rPr>
      </w:pPr>
    </w:p>
    <w:p w14:paraId="769282EB">
      <w:pPr>
        <w:pStyle w:val="4"/>
        <w:spacing w:after="0" w:line="254" w:lineRule="auto"/>
        <w:rPr>
          <w:rFonts w:hint="eastAsia"/>
        </w:rPr>
      </w:pPr>
      <w:r>
        <w:rPr>
          <w:rFonts w:hint="eastAsia"/>
        </w:rPr>
        <w:t>This, of course, does not answer the questions which can be raised as to the effect, here and now, of reconciliation upon what may be regarded as the natural consequences of sin.</w:t>
      </w:r>
    </w:p>
    <w:p w14:paraId="730D0AF5">
      <w:pPr>
        <w:pStyle w:val="4"/>
        <w:spacing w:after="0" w:line="254" w:lineRule="auto"/>
        <w:rPr>
          <w:rFonts w:hint="eastAsia"/>
        </w:rPr>
      </w:pPr>
    </w:p>
    <w:p w14:paraId="0CE4C459">
      <w:pPr>
        <w:pStyle w:val="4"/>
        <w:spacing w:after="0" w:line="254" w:lineRule="auto"/>
        <w:rPr>
          <w:rFonts w:hint="eastAsia"/>
        </w:rPr>
      </w:pPr>
      <w:r>
        <w:rPr>
          <w:rFonts w:hint="eastAsia"/>
        </w:rPr>
        <w:t>当然，这并没有回答关于和解在此时此地对可被视为罪之自然后果有何影响的问题。</w:t>
      </w:r>
    </w:p>
    <w:p w14:paraId="78C515DF">
      <w:pPr>
        <w:pStyle w:val="4"/>
        <w:spacing w:after="0" w:line="254" w:lineRule="auto"/>
        <w:rPr>
          <w:rFonts w:hint="eastAsia"/>
        </w:rPr>
      </w:pPr>
    </w:p>
    <w:p w14:paraId="7C8CF4BF">
      <w:pPr>
        <w:pStyle w:val="4"/>
        <w:spacing w:after="0" w:line="254" w:lineRule="auto"/>
        <w:rPr>
          <w:rFonts w:hint="eastAsia"/>
        </w:rPr>
      </w:pPr>
      <w:r>
        <w:rPr>
          <w:rFonts w:hint="eastAsia"/>
        </w:rPr>
        <w:t>When a man recognises that in such consequences his sin has found him out, he recognises them as penal.</w:t>
      </w:r>
    </w:p>
    <w:p w14:paraId="5400728A">
      <w:pPr>
        <w:pStyle w:val="4"/>
        <w:spacing w:after="0" w:line="254" w:lineRule="auto"/>
        <w:rPr>
          <w:rFonts w:hint="eastAsia"/>
        </w:rPr>
      </w:pPr>
    </w:p>
    <w:p w14:paraId="65461A39">
      <w:pPr>
        <w:pStyle w:val="4"/>
        <w:spacing w:after="0" w:line="254" w:lineRule="auto"/>
        <w:rPr>
          <w:rFonts w:hint="eastAsia"/>
        </w:rPr>
      </w:pPr>
      <w:r>
        <w:rPr>
          <w:rFonts w:hint="eastAsia"/>
        </w:rPr>
        <w:t>当一个人认识到，在这样的后果中，他的罪已经临到了他，他就会把这些后果看作是刑罚性的。</w:t>
      </w:r>
    </w:p>
    <w:p w14:paraId="72333DA3">
      <w:pPr>
        <w:pStyle w:val="4"/>
        <w:spacing w:after="0" w:line="254" w:lineRule="auto"/>
        <w:rPr>
          <w:rFonts w:hint="eastAsia"/>
        </w:rPr>
      </w:pPr>
    </w:p>
    <w:p w14:paraId="173B98D6">
      <w:pPr>
        <w:pStyle w:val="4"/>
        <w:spacing w:after="0" w:line="254" w:lineRule="auto"/>
        <w:rPr>
          <w:rFonts w:hint="eastAsia"/>
        </w:rPr>
      </w:pPr>
      <w:r>
        <w:rPr>
          <w:rFonts w:hint="eastAsia"/>
        </w:rPr>
        <w:t>They are the just award of his deeds, his sin returning to him in a new form, and showing him what it fully and really is.</w:t>
      </w:r>
    </w:p>
    <w:p w14:paraId="0E73640B">
      <w:pPr>
        <w:pStyle w:val="4"/>
        <w:spacing w:after="0" w:line="254" w:lineRule="auto"/>
        <w:rPr>
          <w:rFonts w:hint="eastAsia"/>
        </w:rPr>
      </w:pPr>
    </w:p>
    <w:p w14:paraId="3B153422">
      <w:pPr>
        <w:pStyle w:val="4"/>
        <w:spacing w:after="0" w:line="254" w:lineRule="auto"/>
        <w:rPr>
          <w:rFonts w:hint="eastAsia"/>
        </w:rPr>
      </w:pPr>
      <w:r>
        <w:rPr>
          <w:rFonts w:hint="eastAsia"/>
        </w:rPr>
        <w:t>它们是他行为的公义报应，是他的罪以一种新的形式回到他身上，向他显明其全部和真实的样貌。</w:t>
      </w:r>
    </w:p>
    <w:p w14:paraId="3C79B618">
      <w:pPr>
        <w:pStyle w:val="4"/>
        <w:spacing w:after="0" w:line="254" w:lineRule="auto"/>
        <w:rPr>
          <w:rFonts w:hint="eastAsia"/>
        </w:rPr>
      </w:pPr>
    </w:p>
    <w:p w14:paraId="01175000">
      <w:pPr>
        <w:pStyle w:val="4"/>
        <w:spacing w:after="0" w:line="254" w:lineRule="auto"/>
        <w:rPr>
          <w:rFonts w:hint="eastAsia"/>
        </w:rPr>
      </w:pPr>
      <w:r>
        <w:rPr>
          <w:rFonts w:hint="eastAsia"/>
        </w:rPr>
        <w:t>As long as the man is alienated from God they retain this character; they are depressing, tormenting, ominous.</w:t>
      </w:r>
    </w:p>
    <w:p w14:paraId="62BEB7D8">
      <w:pPr>
        <w:pStyle w:val="4"/>
        <w:spacing w:after="0" w:line="254" w:lineRule="auto"/>
        <w:rPr>
          <w:rFonts w:hint="eastAsia"/>
        </w:rPr>
      </w:pPr>
    </w:p>
    <w:p w14:paraId="67256C83">
      <w:pPr>
        <w:pStyle w:val="4"/>
        <w:spacing w:after="0" w:line="254" w:lineRule="auto"/>
        <w:rPr>
          <w:rFonts w:hint="eastAsia"/>
        </w:rPr>
      </w:pPr>
      <w:r>
        <w:rPr>
          <w:rFonts w:hint="eastAsia"/>
        </w:rPr>
        <w:t>只要人与上帝疏远，它们就保留着这种性质；它们是令人沮丧、折磨人、预示不祥的。</w:t>
      </w:r>
    </w:p>
    <w:p w14:paraId="5A954DF4">
      <w:pPr>
        <w:pStyle w:val="4"/>
        <w:spacing w:after="0" w:line="254" w:lineRule="auto"/>
        <w:rPr>
          <w:rFonts w:hint="eastAsia"/>
        </w:rPr>
      </w:pPr>
    </w:p>
    <w:p w14:paraId="3F2C057C">
      <w:pPr>
        <w:pStyle w:val="4"/>
        <w:spacing w:after="0" w:line="254" w:lineRule="auto"/>
        <w:rPr>
          <w:rFonts w:hint="eastAsia"/>
        </w:rPr>
      </w:pPr>
      <w:r>
        <w:rPr>
          <w:rFonts w:hint="eastAsia"/>
        </w:rPr>
        <w:t>He resents them, fears them, struggles against them, but his bad conscience, or the sense of estrangement from God underlying them, forbids his facing them in any mood but that of despair.</w:t>
      </w:r>
    </w:p>
    <w:p w14:paraId="59537AF6">
      <w:pPr>
        <w:pStyle w:val="4"/>
        <w:spacing w:after="0" w:line="254" w:lineRule="auto"/>
        <w:rPr>
          <w:rFonts w:hint="eastAsia"/>
        </w:rPr>
      </w:pPr>
    </w:p>
    <w:p w14:paraId="7604E9F1">
      <w:pPr>
        <w:pStyle w:val="4"/>
        <w:spacing w:after="0" w:line="254" w:lineRule="auto"/>
        <w:rPr>
          <w:rFonts w:hint="eastAsia"/>
        </w:rPr>
      </w:pPr>
      <w:r>
        <w:rPr>
          <w:rFonts w:hint="eastAsia"/>
        </w:rPr>
        <w:t>他憎恨它们，惧怕它们，与之斗争，但他那有愧的良知，或其背后与上帝疏远的感受，使他除了绝望之外，无法以任何其他心境来面对它们。</w:t>
      </w:r>
    </w:p>
    <w:p w14:paraId="42D91FEA">
      <w:pPr>
        <w:pStyle w:val="4"/>
        <w:spacing w:after="0" w:line="254" w:lineRule="auto"/>
        <w:rPr>
          <w:rFonts w:hint="eastAsia"/>
        </w:rPr>
      </w:pPr>
    </w:p>
    <w:p w14:paraId="13765A81">
      <w:pPr>
        <w:pStyle w:val="4"/>
        <w:spacing w:after="0" w:line="254" w:lineRule="auto"/>
        <w:rPr>
          <w:rFonts w:hint="eastAsia"/>
        </w:rPr>
      </w:pPr>
      <w:r>
        <w:rPr>
          <w:rFonts w:hint="eastAsia"/>
        </w:rPr>
        <w:t>They are tokens of a condemnation from which there is no appeal, and they lie with a disabling force upon his life.</w:t>
      </w:r>
    </w:p>
    <w:p w14:paraId="58E1BAA0">
      <w:pPr>
        <w:pStyle w:val="4"/>
        <w:spacing w:after="0" w:line="254" w:lineRule="auto"/>
        <w:rPr>
          <w:rFonts w:hint="eastAsia"/>
        </w:rPr>
      </w:pPr>
    </w:p>
    <w:p w14:paraId="662E6B96">
      <w:pPr>
        <w:pStyle w:val="4"/>
        <w:spacing w:after="0" w:line="254" w:lineRule="auto"/>
        <w:rPr>
          <w:rFonts w:hint="eastAsia"/>
        </w:rPr>
      </w:pPr>
      <w:r>
        <w:rPr>
          <w:rFonts w:hint="eastAsia"/>
        </w:rPr>
        <w:t>它们是无可上诉之定罪的标记，并以一种使人残弱的力量压在他的生命之上。</w:t>
      </w:r>
    </w:p>
    <w:p w14:paraId="4D0525E8">
      <w:pPr>
        <w:pStyle w:val="4"/>
        <w:spacing w:after="0" w:line="254" w:lineRule="auto"/>
        <w:rPr>
          <w:rFonts w:hint="eastAsia"/>
        </w:rPr>
      </w:pPr>
    </w:p>
    <w:p w14:paraId="3B7663EC">
      <w:pPr>
        <w:pStyle w:val="4"/>
        <w:spacing w:after="0" w:line="254" w:lineRule="auto"/>
        <w:rPr>
          <w:rFonts w:hint="eastAsia"/>
        </w:rPr>
      </w:pPr>
      <w:r>
        <w:rPr>
          <w:rFonts w:hint="eastAsia"/>
        </w:rPr>
        <w:t>Now reconciliation makes a radical change here.</w:t>
      </w:r>
    </w:p>
    <w:p w14:paraId="22FD7820">
      <w:pPr>
        <w:pStyle w:val="4"/>
        <w:spacing w:after="0" w:line="254" w:lineRule="auto"/>
        <w:rPr>
          <w:rFonts w:hint="eastAsia"/>
        </w:rPr>
      </w:pPr>
    </w:p>
    <w:p w14:paraId="2F0551B4">
      <w:pPr>
        <w:pStyle w:val="4"/>
        <w:spacing w:after="0" w:line="254" w:lineRule="auto"/>
        <w:rPr>
          <w:rFonts w:hint="eastAsia"/>
        </w:rPr>
      </w:pPr>
      <w:r>
        <w:rPr>
          <w:rFonts w:hint="eastAsia"/>
        </w:rPr>
        <w:t>现在，和解在此带来了一个根本性的改变。</w:t>
      </w:r>
    </w:p>
    <w:p w14:paraId="37BAB04A">
      <w:pPr>
        <w:pStyle w:val="4"/>
        <w:spacing w:after="0" w:line="254" w:lineRule="auto"/>
        <w:rPr>
          <w:rFonts w:hint="eastAsia"/>
        </w:rPr>
      </w:pPr>
    </w:p>
    <w:p w14:paraId="6EC9E8FC">
      <w:pPr>
        <w:pStyle w:val="4"/>
        <w:spacing w:after="0" w:line="254" w:lineRule="auto"/>
        <w:rPr>
          <w:rFonts w:hint="eastAsia"/>
        </w:rPr>
      </w:pPr>
      <w:r>
        <w:rPr>
          <w:rFonts w:hint="eastAsia"/>
        </w:rPr>
        <w:t>Not that it suspends or arrests the divine reactions against evil which the sinner has found as distressing, but it enables him, in words which have been already quoted from the Old Testament, to 'accept' them as 'the punishment of his iniquity'; and, as he does so, they acquire a new virtue in his life.</w:t>
      </w:r>
    </w:p>
    <w:p w14:paraId="4B9A2546">
      <w:pPr>
        <w:pStyle w:val="4"/>
        <w:spacing w:after="0" w:line="254" w:lineRule="auto"/>
        <w:rPr>
          <w:rFonts w:hint="eastAsia"/>
        </w:rPr>
      </w:pPr>
    </w:p>
    <w:p w14:paraId="7AA5E8F4">
      <w:pPr>
        <w:pStyle w:val="4"/>
        <w:spacing w:after="0" w:line="254" w:lineRule="auto"/>
        <w:rPr>
          <w:rFonts w:hint="eastAsia"/>
        </w:rPr>
      </w:pPr>
      <w:r>
        <w:rPr>
          <w:rFonts w:hint="eastAsia"/>
        </w:rPr>
        <w:t>这并非说它中止或阻止了罪人所感到的那种 distressing 的神圣对邪恶的反应，而是说，它使他能够——用已经引述过的旧约的话来说——“接受”它们为“他罪孽的惩罚”；而当他这样做时，它们在他的生命中获得了一种新的功效。</w:t>
      </w:r>
    </w:p>
    <w:p w14:paraId="1C82856E">
      <w:pPr>
        <w:pStyle w:val="4"/>
        <w:spacing w:after="0" w:line="254" w:lineRule="auto"/>
        <w:rPr>
          <w:rFonts w:hint="eastAsia"/>
        </w:rPr>
      </w:pPr>
    </w:p>
    <w:p w14:paraId="1AFBCA2D">
      <w:pPr>
        <w:pStyle w:val="4"/>
        <w:spacing w:after="0" w:line="254" w:lineRule="auto"/>
        <w:rPr>
          <w:rFonts w:hint="eastAsia"/>
        </w:rPr>
      </w:pPr>
      <w:r>
        <w:rPr>
          <w:rFonts w:hint="eastAsia"/>
        </w:rPr>
        <w:t>They are not a divine judgment of his sin, terminating in itself; they are part of the discipline of his Father's house, which has his moral advantage in view.</w:t>
      </w:r>
    </w:p>
    <w:p w14:paraId="235AA07A">
      <w:pPr>
        <w:pStyle w:val="4"/>
        <w:spacing w:after="0" w:line="254" w:lineRule="auto"/>
        <w:rPr>
          <w:rFonts w:hint="eastAsia"/>
        </w:rPr>
      </w:pPr>
    </w:p>
    <w:p w14:paraId="00AC482B">
      <w:pPr>
        <w:pStyle w:val="4"/>
        <w:spacing w:after="0" w:line="254" w:lineRule="auto"/>
        <w:rPr>
          <w:rFonts w:hint="eastAsia"/>
        </w:rPr>
      </w:pPr>
      <w:r>
        <w:rPr>
          <w:rFonts w:hint="eastAsia"/>
        </w:rPr>
        <w:t>它们不是对他的罪的一种自身终结的神圣审判；它们是他父家管教的一部分，旨在使他在道德上获益。</w:t>
      </w:r>
    </w:p>
    <w:p w14:paraId="02138AEB">
      <w:pPr>
        <w:pStyle w:val="4"/>
        <w:spacing w:after="0" w:line="254" w:lineRule="auto"/>
        <w:rPr>
          <w:rFonts w:hint="eastAsia"/>
        </w:rPr>
      </w:pPr>
    </w:p>
    <w:p w14:paraId="0603F6FD">
      <w:pPr>
        <w:pStyle w:val="4"/>
        <w:spacing w:after="0" w:line="254" w:lineRule="auto"/>
        <w:rPr>
          <w:rFonts w:hint="eastAsia"/>
        </w:rPr>
      </w:pPr>
      <w:r>
        <w:rPr>
          <w:rFonts w:hint="eastAsia"/>
        </w:rPr>
        <w:t>In the language ordinarily employed to express this contrast, they have ceased to be punishment, and become chastisement.</w:t>
      </w:r>
    </w:p>
    <w:p w14:paraId="06243A50">
      <w:pPr>
        <w:pStyle w:val="4"/>
        <w:spacing w:after="0" w:line="254" w:lineRule="auto"/>
        <w:rPr>
          <w:rFonts w:hint="eastAsia"/>
        </w:rPr>
      </w:pPr>
    </w:p>
    <w:p w14:paraId="3F7FF932">
      <w:pPr>
        <w:pStyle w:val="4"/>
        <w:spacing w:after="0" w:line="254" w:lineRule="auto"/>
        <w:rPr>
          <w:rFonts w:hint="eastAsia"/>
        </w:rPr>
      </w:pPr>
      <w:r>
        <w:rPr>
          <w:rFonts w:hint="eastAsia"/>
        </w:rPr>
        <w:t>用通常表达这种对比的语言来说，它们已不再是刑罚，而成了管教。</w:t>
      </w:r>
    </w:p>
    <w:p w14:paraId="3BFCC418">
      <w:pPr>
        <w:pStyle w:val="4"/>
        <w:spacing w:after="0" w:line="254" w:lineRule="auto"/>
        <w:rPr>
          <w:rFonts w:hint="eastAsia"/>
        </w:rPr>
      </w:pPr>
    </w:p>
    <w:p w14:paraId="42475B5C">
      <w:pPr>
        <w:pStyle w:val="4"/>
        <w:spacing w:after="0" w:line="254" w:lineRule="auto"/>
        <w:rPr>
          <w:rFonts w:hint="eastAsia"/>
        </w:rPr>
      </w:pPr>
      <w:r>
        <w:rPr>
          <w:rFonts w:hint="eastAsia"/>
        </w:rPr>
        <w:t>And if, as has been argued, the natural and the moral worlds are organically related in the government of God, to take them in the new character makes a difference in them through and through.</w:t>
      </w:r>
    </w:p>
    <w:p w14:paraId="027485EA">
      <w:pPr>
        <w:pStyle w:val="4"/>
        <w:spacing w:after="0" w:line="254" w:lineRule="auto"/>
        <w:rPr>
          <w:rFonts w:hint="eastAsia"/>
        </w:rPr>
      </w:pPr>
    </w:p>
    <w:p w14:paraId="752ECB7F">
      <w:pPr>
        <w:pStyle w:val="4"/>
        <w:spacing w:after="0" w:line="254" w:lineRule="auto"/>
        <w:rPr>
          <w:rFonts w:hint="eastAsia"/>
        </w:rPr>
      </w:pPr>
      <w:r>
        <w:rPr>
          <w:rFonts w:hint="eastAsia"/>
        </w:rPr>
        <w:t>并且，如果如前所论，自然世界和道德世界在上帝的治理中有机地联系在一起，那么以新的性质来看待它们，就会使它们发生彻头彻尾的改变。</w:t>
      </w:r>
    </w:p>
    <w:p w14:paraId="6AF9314D">
      <w:pPr>
        <w:pStyle w:val="4"/>
        <w:spacing w:after="0" w:line="254" w:lineRule="auto"/>
        <w:rPr>
          <w:rFonts w:hint="eastAsia"/>
        </w:rPr>
      </w:pPr>
    </w:p>
    <w:p w14:paraId="2B602650">
      <w:pPr>
        <w:pStyle w:val="4"/>
        <w:spacing w:after="0" w:line="254" w:lineRule="auto"/>
        <w:rPr>
          <w:rFonts w:hint="eastAsia"/>
        </w:rPr>
      </w:pPr>
      <w:r>
        <w:rPr>
          <w:rFonts w:hint="eastAsia"/>
        </w:rPr>
        <w:t>The unreconciled man kicks against the pricks, and his punishment is made by that very fact the more severe.</w:t>
      </w:r>
    </w:p>
    <w:p w14:paraId="2ABE9AD7">
      <w:pPr>
        <w:pStyle w:val="4"/>
        <w:spacing w:after="0" w:line="254" w:lineRule="auto"/>
        <w:rPr>
          <w:rFonts w:hint="eastAsia"/>
        </w:rPr>
      </w:pPr>
    </w:p>
    <w:p w14:paraId="00B89DAF">
      <w:pPr>
        <w:pStyle w:val="4"/>
        <w:spacing w:after="0" w:line="254" w:lineRule="auto"/>
        <w:rPr>
          <w:rFonts w:hint="eastAsia"/>
        </w:rPr>
      </w:pPr>
      <w:r>
        <w:rPr>
          <w:rFonts w:hint="eastAsia"/>
        </w:rPr>
        <w:t>未和解的人用脚踢刺，他的惩罚正因此而变得更为严厉。</w:t>
      </w:r>
    </w:p>
    <w:p w14:paraId="2DE5B405">
      <w:pPr>
        <w:pStyle w:val="4"/>
        <w:spacing w:after="0" w:line="254" w:lineRule="auto"/>
        <w:rPr>
          <w:rFonts w:hint="eastAsia"/>
        </w:rPr>
      </w:pPr>
    </w:p>
    <w:p w14:paraId="088A54ED">
      <w:pPr>
        <w:pStyle w:val="4"/>
        <w:spacing w:after="0" w:line="254" w:lineRule="auto"/>
        <w:rPr>
          <w:rFonts w:hint="eastAsia"/>
        </w:rPr>
      </w:pPr>
      <w:r>
        <w:rPr>
          <w:rFonts w:hint="eastAsia"/>
        </w:rPr>
        <w:t>The reconciled man, bowing to the divine will which reacts against his sin, finds the reaction, through God's mercy, to be on his side; in proportion as he consents to bear it, he is able to do so; it finds its place among the things which work together for his good; he can believe that when it ceases to be necessary it will pass, and that in the world beyond death, at all events, all the pain, shame, and disablement which the sinful life has brought in its train will certainly disappear.</w:t>
      </w:r>
    </w:p>
    <w:p w14:paraId="5FA7D061">
      <w:pPr>
        <w:pStyle w:val="4"/>
        <w:spacing w:after="0" w:line="254" w:lineRule="auto"/>
        <w:rPr>
          <w:rFonts w:hint="eastAsia"/>
        </w:rPr>
      </w:pPr>
    </w:p>
    <w:p w14:paraId="0780F96F">
      <w:pPr>
        <w:pStyle w:val="4"/>
        <w:spacing w:after="0" w:line="254" w:lineRule="auto"/>
        <w:rPr>
          <w:rFonts w:hint="eastAsia"/>
        </w:rPr>
      </w:pPr>
      <w:r>
        <w:rPr>
          <w:rFonts w:hint="eastAsia"/>
        </w:rPr>
        <w:t>和解了的人，顺服于那对他罪作出反应的神圣旨意，发现这反应，藉着上帝的怜悯，是站在他这一边的；他在多大程度上同意承受它，他就能在多大程度上做到；它在万事互相效力叫他得益处的事物中找到了自己的位置；他可以相信，当它不再必要时，它就会过去，并且无论如何，在死亡之后的世界里，罪恶生活所带来的一切痛苦、羞耻和残疾都必将消失。</w:t>
      </w:r>
    </w:p>
    <w:p w14:paraId="082A57F4">
      <w:pPr>
        <w:pStyle w:val="4"/>
        <w:spacing w:after="0" w:line="254" w:lineRule="auto"/>
        <w:rPr>
          <w:rFonts w:hint="eastAsia"/>
        </w:rPr>
      </w:pPr>
    </w:p>
    <w:p w14:paraId="7C7CF8C4">
      <w:pPr>
        <w:pStyle w:val="4"/>
        <w:spacing w:after="0" w:line="254" w:lineRule="auto"/>
        <w:rPr>
          <w:rFonts w:hint="eastAsia"/>
        </w:rPr>
      </w:pPr>
      <w:r>
        <w:rPr>
          <w:rFonts w:hint="eastAsia"/>
        </w:rPr>
        <w:t>The attitude taken throughout this chapter on the question of the divine reaction against sin will inevitably raise in some minds questions about the wrath of God.</w:t>
      </w:r>
    </w:p>
    <w:p w14:paraId="5E289AC5">
      <w:pPr>
        <w:pStyle w:val="4"/>
        <w:spacing w:after="0" w:line="254" w:lineRule="auto"/>
        <w:rPr>
          <w:rFonts w:hint="eastAsia"/>
        </w:rPr>
      </w:pPr>
    </w:p>
    <w:p w14:paraId="3809BD85">
      <w:pPr>
        <w:pStyle w:val="4"/>
        <w:spacing w:after="0" w:line="254" w:lineRule="auto"/>
        <w:rPr>
          <w:rFonts w:hint="eastAsia"/>
        </w:rPr>
      </w:pPr>
      <w:r>
        <w:rPr>
          <w:rFonts w:hint="eastAsia"/>
        </w:rPr>
        <w:t>本章通篇对神圣对罪的反应这一问题所持的态度，将不可避免地在一些人心中引发关于上帝之忿怒的问题。</w:t>
      </w:r>
    </w:p>
    <w:p w14:paraId="53BA6BAE">
      <w:pPr>
        <w:pStyle w:val="4"/>
        <w:spacing w:after="0" w:line="254" w:lineRule="auto"/>
        <w:rPr>
          <w:rFonts w:hint="eastAsia"/>
        </w:rPr>
      </w:pPr>
    </w:p>
    <w:p w14:paraId="1B2579B4">
      <w:pPr>
        <w:pStyle w:val="4"/>
        <w:spacing w:after="0" w:line="254" w:lineRule="auto"/>
        <w:rPr>
          <w:rFonts w:hint="eastAsia"/>
        </w:rPr>
      </w:pPr>
      <w:r>
        <w:rPr>
          <w:rFonts w:hint="eastAsia"/>
        </w:rPr>
        <w:t>As has often been pointed out, the wrath of God in Scripture is mainly, if not exclusively, an eschatological idea.</w:t>
      </w:r>
    </w:p>
    <w:p w14:paraId="2EA88B38">
      <w:pPr>
        <w:pStyle w:val="4"/>
        <w:spacing w:after="0" w:line="254" w:lineRule="auto"/>
        <w:rPr>
          <w:rFonts w:hint="eastAsia"/>
        </w:rPr>
      </w:pPr>
    </w:p>
    <w:p w14:paraId="1CF2962E">
      <w:pPr>
        <w:pStyle w:val="4"/>
        <w:spacing w:after="0" w:line="254" w:lineRule="auto"/>
        <w:rPr>
          <w:rFonts w:hint="eastAsia"/>
        </w:rPr>
      </w:pPr>
      <w:r>
        <w:rPr>
          <w:rFonts w:hint="eastAsia"/>
        </w:rPr>
        <w:t>正如人们常指出的，圣经中上帝的忿怒主要地（如果不是唯一地）是一个末世论的概念。</w:t>
      </w:r>
    </w:p>
    <w:p w14:paraId="6AE87C1E">
      <w:pPr>
        <w:pStyle w:val="4"/>
        <w:spacing w:after="0" w:line="254" w:lineRule="auto"/>
        <w:rPr>
          <w:rFonts w:hint="eastAsia"/>
        </w:rPr>
      </w:pPr>
    </w:p>
    <w:p w14:paraId="5AAB763E">
      <w:pPr>
        <w:pStyle w:val="4"/>
        <w:spacing w:after="0" w:line="254" w:lineRule="auto"/>
        <w:rPr>
          <w:rFonts w:hint="eastAsia"/>
        </w:rPr>
      </w:pPr>
      <w:r>
        <w:rPr>
          <w:rFonts w:hint="eastAsia"/>
        </w:rPr>
        <w:t>There is a day of wrath.</w:t>
      </w:r>
    </w:p>
    <w:p w14:paraId="3B926DF3">
      <w:pPr>
        <w:pStyle w:val="4"/>
        <w:spacing w:after="0" w:line="254" w:lineRule="auto"/>
        <w:rPr>
          <w:rFonts w:hint="eastAsia"/>
        </w:rPr>
      </w:pPr>
    </w:p>
    <w:p w14:paraId="60C27DE9">
      <w:pPr>
        <w:pStyle w:val="4"/>
        <w:spacing w:after="0" w:line="254" w:lineRule="auto"/>
        <w:rPr>
          <w:rFonts w:hint="eastAsia"/>
        </w:rPr>
      </w:pPr>
      <w:r>
        <w:rPr>
          <w:rFonts w:hint="eastAsia"/>
        </w:rPr>
        <w:t>有一个忿怒的日子。</w:t>
      </w:r>
    </w:p>
    <w:p w14:paraId="39C1E1D2">
      <w:pPr>
        <w:pStyle w:val="4"/>
        <w:spacing w:after="0" w:line="254" w:lineRule="auto"/>
        <w:rPr>
          <w:rFonts w:hint="eastAsia"/>
        </w:rPr>
      </w:pPr>
    </w:p>
    <w:p w14:paraId="09CB49B8">
      <w:pPr>
        <w:pStyle w:val="4"/>
        <w:spacing w:after="0" w:line="254" w:lineRule="auto"/>
        <w:rPr>
          <w:rFonts w:hint="eastAsia"/>
        </w:rPr>
      </w:pPr>
      <w:r>
        <w:rPr>
          <w:rFonts w:hint="eastAsia"/>
        </w:rPr>
        <w:t>The wrath itself is often spoken of as the wrath to come.</w:t>
      </w:r>
    </w:p>
    <w:p w14:paraId="34FAA662">
      <w:pPr>
        <w:pStyle w:val="4"/>
        <w:spacing w:after="0" w:line="254" w:lineRule="auto"/>
        <w:rPr>
          <w:rFonts w:hint="eastAsia"/>
        </w:rPr>
      </w:pPr>
    </w:p>
    <w:p w14:paraId="63F51C8F">
      <w:pPr>
        <w:pStyle w:val="4"/>
        <w:spacing w:after="0" w:line="254" w:lineRule="auto"/>
        <w:rPr>
          <w:rFonts w:hint="eastAsia"/>
        </w:rPr>
      </w:pPr>
      <w:r>
        <w:rPr>
          <w:rFonts w:hint="eastAsia"/>
        </w:rPr>
        <w:t>忿怒本身常被称为那将来的忿怒。</w:t>
      </w:r>
    </w:p>
    <w:p w14:paraId="31238E84">
      <w:pPr>
        <w:pStyle w:val="4"/>
        <w:spacing w:after="0" w:line="254" w:lineRule="auto"/>
        <w:rPr>
          <w:rFonts w:hint="eastAsia"/>
        </w:rPr>
      </w:pPr>
    </w:p>
    <w:p w14:paraId="29EBB3E4">
      <w:pPr>
        <w:pStyle w:val="4"/>
        <w:spacing w:after="0" w:line="254" w:lineRule="auto"/>
        <w:rPr>
          <w:rFonts w:hint="eastAsia"/>
        </w:rPr>
      </w:pPr>
      <w:r>
        <w:rPr>
          <w:rFonts w:hint="eastAsia"/>
        </w:rPr>
        <w:t>Jesus is our deliverer from the wrath to come.</w:t>
      </w:r>
    </w:p>
    <w:p w14:paraId="61C06CC2">
      <w:pPr>
        <w:pStyle w:val="4"/>
        <w:spacing w:after="0" w:line="254" w:lineRule="auto"/>
        <w:rPr>
          <w:rFonts w:hint="eastAsia"/>
        </w:rPr>
      </w:pPr>
    </w:p>
    <w:p w14:paraId="4F822094">
      <w:pPr>
        <w:pStyle w:val="4"/>
        <w:spacing w:after="0" w:line="254" w:lineRule="auto"/>
        <w:rPr>
          <w:rFonts w:hint="eastAsia"/>
        </w:rPr>
      </w:pPr>
      <w:r>
        <w:rPr>
          <w:rFonts w:hint="eastAsia"/>
        </w:rPr>
        <w:t>耶稣是我们脱离那将来忿怒的拯救者。</w:t>
      </w:r>
    </w:p>
    <w:p w14:paraId="68CE46BE">
      <w:pPr>
        <w:pStyle w:val="4"/>
        <w:spacing w:after="0" w:line="254" w:lineRule="auto"/>
        <w:rPr>
          <w:rFonts w:hint="eastAsia"/>
        </w:rPr>
      </w:pPr>
    </w:p>
    <w:p w14:paraId="436F4839">
      <w:pPr>
        <w:pStyle w:val="4"/>
        <w:spacing w:after="0" w:line="254" w:lineRule="auto"/>
        <w:rPr>
          <w:rFonts w:hint="eastAsia"/>
        </w:rPr>
      </w:pPr>
      <w:r>
        <w:rPr>
          <w:rFonts w:hint="eastAsia"/>
        </w:rPr>
        <w:t>Having been justified now in His blood, we shall be saved by Him from that wrath.</w:t>
      </w:r>
    </w:p>
    <w:p w14:paraId="0F2457E4">
      <w:pPr>
        <w:pStyle w:val="4"/>
        <w:spacing w:after="0" w:line="254" w:lineRule="auto"/>
        <w:rPr>
          <w:rFonts w:hint="eastAsia"/>
        </w:rPr>
      </w:pPr>
    </w:p>
    <w:p w14:paraId="2DA358D5">
      <w:pPr>
        <w:pStyle w:val="4"/>
        <w:spacing w:after="0" w:line="254" w:lineRule="auto"/>
        <w:rPr>
          <w:rFonts w:hint="eastAsia"/>
        </w:rPr>
      </w:pPr>
      <w:r>
        <w:rPr>
          <w:rFonts w:hint="eastAsia"/>
        </w:rPr>
        <w:t>我们既在祂的血里称义，就更要藉着祂免去那忿怒。</w:t>
      </w:r>
    </w:p>
    <w:p w14:paraId="3411C5A0">
      <w:pPr>
        <w:pStyle w:val="4"/>
        <w:spacing w:after="0" w:line="254" w:lineRule="auto"/>
        <w:rPr>
          <w:rFonts w:hint="eastAsia"/>
        </w:rPr>
      </w:pPr>
    </w:p>
    <w:p w14:paraId="32A4F5EF">
      <w:pPr>
        <w:pStyle w:val="4"/>
        <w:spacing w:after="0" w:line="254" w:lineRule="auto"/>
        <w:rPr>
          <w:rFonts w:hint="eastAsia"/>
        </w:rPr>
      </w:pPr>
      <w:r>
        <w:rPr>
          <w:rFonts w:hint="eastAsia"/>
        </w:rPr>
        <w:t>What is the relation between the wrath of God so conceived and that ceaseless and omnipresent divine reaction against evil on which we have hitherto insisted?</w:t>
      </w:r>
    </w:p>
    <w:p w14:paraId="5ACEB3A7">
      <w:pPr>
        <w:pStyle w:val="4"/>
        <w:spacing w:after="0" w:line="254" w:lineRule="auto"/>
        <w:rPr>
          <w:rFonts w:hint="eastAsia"/>
        </w:rPr>
      </w:pPr>
    </w:p>
    <w:p w14:paraId="4A10B9D8">
      <w:pPr>
        <w:pStyle w:val="4"/>
        <w:spacing w:after="0" w:line="254" w:lineRule="auto"/>
        <w:rPr>
          <w:rFonts w:hint="eastAsia"/>
        </w:rPr>
      </w:pPr>
      <w:r>
        <w:rPr>
          <w:rFonts w:hint="eastAsia"/>
        </w:rPr>
        <w:t>如此构想的上帝之忿怒，与我们迄今所坚持的那种对邪恶持续不断且无所不在的神圣反应，之间有何关系？</w:t>
      </w:r>
    </w:p>
    <w:p w14:paraId="70397E67">
      <w:pPr>
        <w:pStyle w:val="4"/>
        <w:spacing w:after="0" w:line="254" w:lineRule="auto"/>
        <w:rPr>
          <w:rFonts w:hint="eastAsia"/>
        </w:rPr>
      </w:pPr>
    </w:p>
    <w:p w14:paraId="3DBE5C6E">
      <w:pPr>
        <w:pStyle w:val="4"/>
        <w:spacing w:after="0" w:line="254" w:lineRule="auto"/>
        <w:rPr>
          <w:rFonts w:hint="eastAsia"/>
        </w:rPr>
      </w:pPr>
      <w:r>
        <w:rPr>
          <w:rFonts w:hint="eastAsia"/>
        </w:rPr>
        <w:t>There is undoubtedly a connection between them.</w:t>
      </w:r>
    </w:p>
    <w:p w14:paraId="6FDEBF70">
      <w:pPr>
        <w:pStyle w:val="4"/>
        <w:spacing w:after="0" w:line="254" w:lineRule="auto"/>
        <w:rPr>
          <w:rFonts w:hint="eastAsia"/>
        </w:rPr>
      </w:pPr>
    </w:p>
    <w:p w14:paraId="17ACC602">
      <w:pPr>
        <w:pStyle w:val="4"/>
        <w:spacing w:after="0" w:line="254" w:lineRule="auto"/>
        <w:rPr>
          <w:rFonts w:hint="eastAsia"/>
        </w:rPr>
      </w:pPr>
      <w:r>
        <w:rPr>
          <w:rFonts w:hint="eastAsia"/>
        </w:rPr>
        <w:t>它们之间无疑存在联系。</w:t>
      </w:r>
    </w:p>
    <w:p w14:paraId="4198D88B">
      <w:pPr>
        <w:pStyle w:val="4"/>
        <w:spacing w:after="0" w:line="254" w:lineRule="auto"/>
        <w:rPr>
          <w:rFonts w:hint="eastAsia"/>
        </w:rPr>
      </w:pPr>
    </w:p>
    <w:p w14:paraId="1CF23EF6">
      <w:pPr>
        <w:pStyle w:val="4"/>
        <w:spacing w:after="0" w:line="254" w:lineRule="auto"/>
        <w:rPr>
          <w:rFonts w:hint="eastAsia"/>
        </w:rPr>
      </w:pPr>
      <w:r>
        <w:rPr>
          <w:rFonts w:hint="eastAsia"/>
        </w:rPr>
        <w:t>Apart from present experiences to which we can attach the idea of a divine wrath—a divine resentment and repulsion of evil—we could attach no meaning to a wrath of God which was merely eschatological.</w:t>
      </w:r>
    </w:p>
    <w:p w14:paraId="0A00F3CD">
      <w:pPr>
        <w:pStyle w:val="4"/>
        <w:spacing w:after="0" w:line="254" w:lineRule="auto"/>
        <w:rPr>
          <w:rFonts w:hint="eastAsia"/>
        </w:rPr>
      </w:pPr>
    </w:p>
    <w:p w14:paraId="0A05F659">
      <w:pPr>
        <w:pStyle w:val="4"/>
        <w:spacing w:after="0" w:line="254" w:lineRule="auto"/>
        <w:rPr>
          <w:rFonts w:hint="eastAsia"/>
        </w:rPr>
      </w:pPr>
      <w:r>
        <w:rPr>
          <w:rFonts w:hint="eastAsia"/>
        </w:rPr>
        <w:t>若没有我们能将神圣忿怒——一种对邪恶的神圣愤恨和斥绝——这一观念附着其上的现时经验，我们就无法赋予一个纯粹末世论的上帝之忿怒任何意义。</w:t>
      </w:r>
    </w:p>
    <w:p w14:paraId="3DEB49BC">
      <w:pPr>
        <w:pStyle w:val="4"/>
        <w:spacing w:after="0" w:line="254" w:lineRule="auto"/>
        <w:rPr>
          <w:rFonts w:hint="eastAsia"/>
        </w:rPr>
      </w:pPr>
    </w:p>
    <w:p w14:paraId="4AD539E0">
      <w:pPr>
        <w:pStyle w:val="4"/>
        <w:spacing w:after="0" w:line="254" w:lineRule="auto"/>
        <w:rPr>
          <w:rFonts w:hint="eastAsia"/>
        </w:rPr>
      </w:pPr>
      <w:r>
        <w:rPr>
          <w:rFonts w:hint="eastAsia"/>
        </w:rPr>
        <w:t>There is no such thing as a future which is not the future of the present.</w:t>
      </w:r>
    </w:p>
    <w:p w14:paraId="19B3A30D">
      <w:pPr>
        <w:pStyle w:val="4"/>
        <w:spacing w:after="0" w:line="254" w:lineRule="auto"/>
        <w:rPr>
          <w:rFonts w:hint="eastAsia"/>
        </w:rPr>
      </w:pPr>
    </w:p>
    <w:p w14:paraId="65D834D7">
      <w:pPr>
        <w:pStyle w:val="4"/>
        <w:spacing w:after="0" w:line="254" w:lineRule="auto"/>
        <w:rPr>
          <w:rFonts w:hint="eastAsia"/>
        </w:rPr>
      </w:pPr>
      <w:r>
        <w:rPr>
          <w:rFonts w:hint="eastAsia"/>
        </w:rPr>
        <w:t>没有一种未来不是现在的未来。</w:t>
      </w:r>
    </w:p>
    <w:p w14:paraId="264945D7">
      <w:pPr>
        <w:pStyle w:val="4"/>
        <w:spacing w:after="0" w:line="254" w:lineRule="auto"/>
        <w:rPr>
          <w:rFonts w:hint="eastAsia"/>
        </w:rPr>
      </w:pPr>
    </w:p>
    <w:p w14:paraId="30A32727">
      <w:pPr>
        <w:pStyle w:val="4"/>
        <w:spacing w:after="0" w:line="254" w:lineRule="auto"/>
        <w:rPr>
          <w:rFonts w:hint="eastAsia"/>
        </w:rPr>
      </w:pPr>
      <w:r>
        <w:rPr>
          <w:rFonts w:hint="eastAsia"/>
        </w:rPr>
        <w:t>The key to everything in the future—even to the future and final wrath of God— must be found in the present.</w:t>
      </w:r>
    </w:p>
    <w:p w14:paraId="1B95DB6D">
      <w:pPr>
        <w:pStyle w:val="4"/>
        <w:spacing w:after="0" w:line="254" w:lineRule="auto"/>
        <w:rPr>
          <w:rFonts w:hint="eastAsia"/>
        </w:rPr>
      </w:pPr>
    </w:p>
    <w:p w14:paraId="7D2EBE13">
      <w:pPr>
        <w:pStyle w:val="4"/>
        <w:spacing w:after="0" w:line="254" w:lineRule="auto"/>
        <w:rPr>
          <w:rFonts w:hint="eastAsia"/>
        </w:rPr>
      </w:pPr>
      <w:r>
        <w:rPr>
          <w:rFonts w:hint="eastAsia"/>
        </w:rPr>
        <w:t>通往未来一切事物——甚至通往未来最终的上帝之忿怒——的钥匙，都必须在现在找到。</w:t>
      </w:r>
    </w:p>
    <w:p w14:paraId="26C394B6">
      <w:pPr>
        <w:pStyle w:val="4"/>
        <w:spacing w:after="0" w:line="254" w:lineRule="auto"/>
        <w:rPr>
          <w:rFonts w:hint="eastAsia"/>
        </w:rPr>
      </w:pPr>
    </w:p>
    <w:p w14:paraId="7FD926BA">
      <w:pPr>
        <w:pStyle w:val="4"/>
        <w:spacing w:after="0" w:line="254" w:lineRule="auto"/>
        <w:rPr>
          <w:rFonts w:hint="eastAsia"/>
        </w:rPr>
      </w:pPr>
      <w:r>
        <w:rPr>
          <w:rFonts w:hint="eastAsia"/>
        </w:rPr>
        <w:t>The divine reaction against evil, of which we are conscious now, is continuous with the coming wrath, but it is not identical with it.</w:t>
      </w:r>
    </w:p>
    <w:p w14:paraId="189CEC97">
      <w:pPr>
        <w:pStyle w:val="4"/>
        <w:spacing w:after="0" w:line="254" w:lineRule="auto"/>
        <w:rPr>
          <w:rFonts w:hint="eastAsia"/>
        </w:rPr>
      </w:pPr>
    </w:p>
    <w:p w14:paraId="124D4659">
      <w:pPr>
        <w:pStyle w:val="4"/>
        <w:spacing w:after="0" w:line="254" w:lineRule="auto"/>
        <w:rPr>
          <w:rFonts w:hint="eastAsia"/>
        </w:rPr>
      </w:pPr>
      <w:r>
        <w:rPr>
          <w:rFonts w:hint="eastAsia"/>
        </w:rPr>
        <w:t>我们现在所意识到的对邪恶的神圣反应，与那将来的忿怒是连续的，但并非同一回事。</w:t>
      </w:r>
    </w:p>
    <w:p w14:paraId="1D6BFF7A">
      <w:pPr>
        <w:pStyle w:val="4"/>
        <w:spacing w:after="0" w:line="254" w:lineRule="auto"/>
        <w:rPr>
          <w:rFonts w:hint="eastAsia"/>
        </w:rPr>
      </w:pPr>
    </w:p>
    <w:p w14:paraId="59D9E50D">
      <w:pPr>
        <w:pStyle w:val="4"/>
        <w:spacing w:after="0" w:line="254" w:lineRule="auto"/>
        <w:rPr>
          <w:rFonts w:hint="eastAsia"/>
        </w:rPr>
      </w:pPr>
      <w:r>
        <w:rPr>
          <w:rFonts w:hint="eastAsia"/>
        </w:rPr>
        <w:t>It prophesies that the wages of sin is death, and in the day of wrath the prophecy is fulfilled for those who have identified themselves with sin to the last.</w:t>
      </w:r>
    </w:p>
    <w:p w14:paraId="2981E4BF">
      <w:pPr>
        <w:pStyle w:val="4"/>
        <w:spacing w:after="0" w:line="254" w:lineRule="auto"/>
        <w:rPr>
          <w:rFonts w:hint="eastAsia"/>
        </w:rPr>
      </w:pPr>
    </w:p>
    <w:p w14:paraId="28AC0D73">
      <w:pPr>
        <w:pStyle w:val="4"/>
        <w:spacing w:after="0" w:line="254" w:lineRule="auto"/>
        <w:rPr>
          <w:rFonts w:hint="eastAsia"/>
        </w:rPr>
      </w:pPr>
      <w:r>
        <w:rPr>
          <w:rFonts w:hint="eastAsia"/>
        </w:rPr>
        <w:t>它预言罪的工价乃是死，而在忿怒的日子，这预言就应验在那些至死都与罪认同的人身上。</w:t>
      </w:r>
    </w:p>
    <w:p w14:paraId="768EF966">
      <w:pPr>
        <w:pStyle w:val="4"/>
        <w:spacing w:after="0" w:line="254" w:lineRule="auto"/>
        <w:rPr>
          <w:rFonts w:hint="eastAsia"/>
        </w:rPr>
      </w:pPr>
    </w:p>
    <w:p w14:paraId="315B09A2">
      <w:pPr>
        <w:pStyle w:val="4"/>
        <w:spacing w:after="0" w:line="254" w:lineRule="auto"/>
        <w:rPr>
          <w:rFonts w:hint="eastAsia"/>
        </w:rPr>
      </w:pPr>
      <w:r>
        <w:rPr>
          <w:rFonts w:hint="eastAsia"/>
        </w:rPr>
        <w:t>The wrath of God which awaits the finally impenitent makes its weight felt even now upon all who live in sin.</w:t>
      </w:r>
    </w:p>
    <w:p w14:paraId="4F0F2A2B">
      <w:pPr>
        <w:pStyle w:val="4"/>
        <w:spacing w:after="0" w:line="254" w:lineRule="auto"/>
        <w:rPr>
          <w:rFonts w:hint="eastAsia"/>
        </w:rPr>
      </w:pPr>
    </w:p>
    <w:p w14:paraId="2D6C2F70">
      <w:pPr>
        <w:pStyle w:val="4"/>
        <w:spacing w:after="0" w:line="254" w:lineRule="auto"/>
        <w:rPr>
          <w:rFonts w:hint="eastAsia"/>
        </w:rPr>
      </w:pPr>
      <w:r>
        <w:rPr>
          <w:rFonts w:hint="eastAsia"/>
        </w:rPr>
        <w:t>那等待着最终不悔改之人的上帝之忿怒，其分量现在就已让所有活在罪中的人感受到。</w:t>
      </w:r>
    </w:p>
    <w:p w14:paraId="44942C59">
      <w:pPr>
        <w:pStyle w:val="4"/>
        <w:spacing w:after="0" w:line="254" w:lineRule="auto"/>
        <w:rPr>
          <w:rFonts w:hint="eastAsia"/>
        </w:rPr>
      </w:pPr>
    </w:p>
    <w:p w14:paraId="11E7A246">
      <w:pPr>
        <w:pStyle w:val="4"/>
        <w:spacing w:after="0" w:line="254" w:lineRule="auto"/>
        <w:rPr>
          <w:rFonts w:hint="eastAsia"/>
        </w:rPr>
      </w:pPr>
      <w:r>
        <w:rPr>
          <w:rFonts w:hint="eastAsia"/>
        </w:rPr>
        <w:t>The sum of the divine reactions against evil in the human race is the wrath of God so far as yet revealed; working, so to speak, from behind a screen; working, in the forbearance of God, with some kind of self-restraint, so as to give opportunity as well as motives for repentance (2 Pet. 3:9); but not capable of being really misunderstood in the conscience.</w:t>
      </w:r>
    </w:p>
    <w:p w14:paraId="1B08E286">
      <w:pPr>
        <w:pStyle w:val="4"/>
        <w:spacing w:after="0" w:line="254" w:lineRule="auto"/>
        <w:rPr>
          <w:rFonts w:hint="eastAsia"/>
        </w:rPr>
      </w:pPr>
    </w:p>
    <w:p w14:paraId="5089AC5C">
      <w:pPr>
        <w:pStyle w:val="4"/>
        <w:spacing w:after="0" w:line="254" w:lineRule="auto"/>
        <w:rPr>
          <w:rFonts w:hint="eastAsia"/>
        </w:rPr>
      </w:pPr>
      <w:r>
        <w:rPr>
          <w:rFonts w:hint="eastAsia"/>
        </w:rPr>
        <w:t>人类中对邪恶的神圣反应的总和，就是上帝迄今所启示的忿怒；可以说，它是在幕后运作；在上帝的宽容中，带着某种自我克制在运作，以便既给予悔改的机会也给予动机（彼得后书 3:9）；但在良知中却不可能被真正误解。</w:t>
      </w:r>
    </w:p>
    <w:p w14:paraId="70F2335A">
      <w:pPr>
        <w:pStyle w:val="4"/>
        <w:spacing w:after="0" w:line="254" w:lineRule="auto"/>
        <w:rPr>
          <w:rFonts w:hint="eastAsia"/>
        </w:rPr>
      </w:pPr>
    </w:p>
    <w:p w14:paraId="73669E65">
      <w:pPr>
        <w:pStyle w:val="4"/>
        <w:spacing w:after="0" w:line="254" w:lineRule="auto"/>
        <w:rPr>
          <w:rFonts w:hint="eastAsia"/>
        </w:rPr>
      </w:pPr>
      <w:r>
        <w:rPr>
          <w:rFonts w:hint="eastAsia"/>
        </w:rPr>
        <w:t>In so far as it lies immersed in sin, the whole world lies exposed to the wrath of God; to live in the world, to be a member of the human race, is to know to that extent at least what the wrath of God means.</w:t>
      </w:r>
    </w:p>
    <w:p w14:paraId="4112B923">
      <w:pPr>
        <w:pStyle w:val="4"/>
        <w:spacing w:after="0" w:line="254" w:lineRule="auto"/>
        <w:rPr>
          <w:rFonts w:hint="eastAsia"/>
        </w:rPr>
      </w:pPr>
    </w:p>
    <w:p w14:paraId="7A40F1E7">
      <w:pPr>
        <w:pStyle w:val="4"/>
        <w:spacing w:after="0" w:line="254" w:lineRule="auto"/>
        <w:rPr>
          <w:rFonts w:hint="eastAsia"/>
        </w:rPr>
      </w:pPr>
      <w:r>
        <w:rPr>
          <w:rFonts w:hint="eastAsia"/>
        </w:rPr>
        <w:t>就其沉浸于罪而言，整个世界都暴露在上帝的忿怒之下；活在世上，作为人类的一员，至少就在这个程度上知道上帝的忿怒意味着什么。</w:t>
      </w:r>
    </w:p>
    <w:p w14:paraId="186D247E">
      <w:pPr>
        <w:pStyle w:val="4"/>
        <w:spacing w:after="0" w:line="254" w:lineRule="auto"/>
        <w:rPr>
          <w:rFonts w:hint="eastAsia"/>
        </w:rPr>
      </w:pPr>
    </w:p>
    <w:p w14:paraId="40742E75">
      <w:pPr>
        <w:pStyle w:val="4"/>
        <w:spacing w:after="0" w:line="254" w:lineRule="auto"/>
        <w:rPr>
          <w:rFonts w:hint="eastAsia"/>
        </w:rPr>
      </w:pPr>
      <w:r>
        <w:rPr>
          <w:rFonts w:hint="eastAsia"/>
        </w:rPr>
        <w:t>We cannot evade this conclusion by arguing that the world is the object of God's love, and therefore cannot be the object of His wrath; the very task of Christian thought is to do justice to both ideas.</w:t>
      </w:r>
    </w:p>
    <w:p w14:paraId="35EF0DD6">
      <w:pPr>
        <w:pStyle w:val="4"/>
        <w:spacing w:after="0" w:line="254" w:lineRule="auto"/>
        <w:rPr>
          <w:rFonts w:hint="eastAsia"/>
        </w:rPr>
      </w:pPr>
    </w:p>
    <w:p w14:paraId="42A67BAB">
      <w:pPr>
        <w:pStyle w:val="4"/>
        <w:spacing w:after="0" w:line="254" w:lineRule="auto"/>
        <w:rPr>
          <w:rFonts w:hint="eastAsia"/>
        </w:rPr>
      </w:pPr>
      <w:r>
        <w:rPr>
          <w:rFonts w:hint="eastAsia"/>
        </w:rPr>
        <w:t>我们不能通过论证世界是上帝之爱的对象，因此不可能是祂忿怒的对象来回避这个结论；基督教思想的任务恰恰在于公正地对待这两个观念。</w:t>
      </w:r>
    </w:p>
    <w:p w14:paraId="56286EF3">
      <w:pPr>
        <w:pStyle w:val="4"/>
        <w:spacing w:after="0" w:line="254" w:lineRule="auto"/>
        <w:rPr>
          <w:rFonts w:hint="eastAsia"/>
        </w:rPr>
      </w:pPr>
    </w:p>
    <w:p w14:paraId="74EC86E9">
      <w:pPr>
        <w:pStyle w:val="4"/>
        <w:spacing w:after="0" w:line="254" w:lineRule="auto"/>
        <w:rPr>
          <w:rFonts w:hint="eastAsia"/>
        </w:rPr>
      </w:pPr>
      <w:r>
        <w:rPr>
          <w:rFonts w:hint="eastAsia"/>
        </w:rPr>
        <w:t>The world is undoubtedly the object of God's love—the whole world; but it is a love which inexorably judges and repels evil.</w:t>
      </w:r>
    </w:p>
    <w:p w14:paraId="2E1723AB">
      <w:pPr>
        <w:pStyle w:val="4"/>
        <w:spacing w:after="0" w:line="254" w:lineRule="auto"/>
        <w:rPr>
          <w:rFonts w:hint="eastAsia"/>
        </w:rPr>
      </w:pPr>
    </w:p>
    <w:p w14:paraId="7C6DE93F">
      <w:pPr>
        <w:pStyle w:val="4"/>
        <w:spacing w:after="0" w:line="254" w:lineRule="auto"/>
        <w:rPr>
          <w:rFonts w:hint="eastAsia"/>
        </w:rPr>
      </w:pPr>
      <w:r>
        <w:rPr>
          <w:rFonts w:hint="eastAsia"/>
        </w:rPr>
        <w:t>世界无疑是上帝之爱的对象——整个世界；但这是一种无情地审判和斥绝邪恶的爱。</w:t>
      </w:r>
    </w:p>
    <w:p w14:paraId="4BEA474C">
      <w:pPr>
        <w:pStyle w:val="4"/>
        <w:spacing w:after="0" w:line="254" w:lineRule="auto"/>
        <w:rPr>
          <w:rFonts w:hint="eastAsia"/>
        </w:rPr>
      </w:pPr>
    </w:p>
    <w:p w14:paraId="4246CC9C">
      <w:pPr>
        <w:pStyle w:val="4"/>
        <w:spacing w:after="0" w:line="254" w:lineRule="auto"/>
        <w:rPr>
          <w:rFonts w:hint="eastAsia"/>
        </w:rPr>
      </w:pPr>
      <w:r>
        <w:rPr>
          <w:rFonts w:hint="eastAsia"/>
        </w:rPr>
        <w:t>Our own experience is at one with the New Testament in revealing to us both these truths, and it is therefore inept to play off the one against the other.</w:t>
      </w:r>
    </w:p>
    <w:p w14:paraId="10D6E58D">
      <w:pPr>
        <w:pStyle w:val="4"/>
        <w:spacing w:after="0" w:line="254" w:lineRule="auto"/>
        <w:rPr>
          <w:rFonts w:hint="eastAsia"/>
        </w:rPr>
      </w:pPr>
    </w:p>
    <w:p w14:paraId="0FA22266">
      <w:pPr>
        <w:pStyle w:val="4"/>
        <w:spacing w:after="0" w:line="254" w:lineRule="auto"/>
        <w:rPr>
          <w:rFonts w:hint="eastAsia"/>
        </w:rPr>
      </w:pPr>
      <w:r>
        <w:rPr>
          <w:rFonts w:hint="eastAsia"/>
        </w:rPr>
        <w:t>我们自身的经验与新约在向我们启示这两个真理上是一致的，因此用一个来对抗另一个是拙劣的。</w:t>
      </w:r>
    </w:p>
    <w:p w14:paraId="35BD6AED">
      <w:pPr>
        <w:pStyle w:val="4"/>
        <w:spacing w:after="0" w:line="254" w:lineRule="auto"/>
        <w:rPr>
          <w:rFonts w:hint="eastAsia"/>
        </w:rPr>
      </w:pPr>
    </w:p>
    <w:p w14:paraId="1E93FEE6">
      <w:pPr>
        <w:pStyle w:val="4"/>
        <w:spacing w:after="0" w:line="254" w:lineRule="auto"/>
        <w:rPr>
          <w:rFonts w:hint="eastAsia"/>
        </w:rPr>
      </w:pPr>
      <w:r>
        <w:rPr>
          <w:rFonts w:hint="eastAsia"/>
        </w:rPr>
        <w:t>It is not necessary to say they must be reconciled, for that assumes that there is an antagonism between them, but they must be recognised and combined in any true doctrine of sin and reconciliation.</w:t>
      </w:r>
    </w:p>
    <w:p w14:paraId="25EDC3CB">
      <w:pPr>
        <w:pStyle w:val="4"/>
        <w:spacing w:after="0" w:line="254" w:lineRule="auto"/>
        <w:rPr>
          <w:rFonts w:hint="eastAsia"/>
        </w:rPr>
      </w:pPr>
    </w:p>
    <w:p w14:paraId="6801FD48">
      <w:pPr>
        <w:pStyle w:val="4"/>
        <w:spacing w:after="0" w:line="254" w:lineRule="auto"/>
        <w:rPr>
          <w:rFonts w:hint="eastAsia"/>
        </w:rPr>
      </w:pPr>
      <w:r>
        <w:rPr>
          <w:rFonts w:hint="eastAsia"/>
        </w:rPr>
        <w:t>没有必要说它们必须被调和，因为那预设了它们之间存在对立，但它们必须在任何关于罪与和解的真确教义中被认识和结合起来。</w:t>
      </w:r>
    </w:p>
    <w:p w14:paraId="14A80236">
      <w:pPr>
        <w:pStyle w:val="4"/>
        <w:spacing w:after="0" w:line="254" w:lineRule="auto"/>
        <w:rPr>
          <w:rFonts w:hint="eastAsia"/>
        </w:rPr>
      </w:pPr>
    </w:p>
    <w:p w14:paraId="63E7037E">
      <w:pPr>
        <w:pStyle w:val="4"/>
        <w:spacing w:after="0" w:line="254" w:lineRule="auto"/>
        <w:rPr>
          <w:rFonts w:hint="eastAsia"/>
        </w:rPr>
      </w:pPr>
      <w:r>
        <w:rPr>
          <w:rFonts w:hint="eastAsia"/>
        </w:rPr>
        <w:t>The old difficulty about the relation of sin and death emerges here in another form.</w:t>
      </w:r>
    </w:p>
    <w:p w14:paraId="6D881828">
      <w:pPr>
        <w:pStyle w:val="4"/>
        <w:spacing w:after="0" w:line="254" w:lineRule="auto"/>
        <w:rPr>
          <w:rFonts w:hint="eastAsia"/>
        </w:rPr>
      </w:pPr>
    </w:p>
    <w:p w14:paraId="1D9F5000">
      <w:pPr>
        <w:pStyle w:val="4"/>
        <w:spacing w:after="0" w:line="254" w:lineRule="auto"/>
        <w:rPr>
          <w:rFonts w:hint="eastAsia"/>
        </w:rPr>
      </w:pPr>
      <w:r>
        <w:rPr>
          <w:rFonts w:hint="eastAsia"/>
        </w:rPr>
        <w:t>关于罪与死关系的旧难题在此以另一种形式出现。</w:t>
      </w:r>
    </w:p>
    <w:p w14:paraId="47631C73">
      <w:pPr>
        <w:pStyle w:val="4"/>
        <w:spacing w:after="0" w:line="254" w:lineRule="auto"/>
        <w:rPr>
          <w:rFonts w:hint="eastAsia"/>
        </w:rPr>
      </w:pPr>
    </w:p>
    <w:p w14:paraId="36FCBA57">
      <w:pPr>
        <w:pStyle w:val="4"/>
        <w:spacing w:after="0" w:line="254" w:lineRule="auto"/>
        <w:rPr>
          <w:rFonts w:hint="eastAsia"/>
        </w:rPr>
      </w:pPr>
      <w:r>
        <w:rPr>
          <w:rFonts w:hint="eastAsia"/>
        </w:rPr>
        <w:t>If the wrath of God is finally revealed only in the day of wrath—if it is then only that we see all that sin is to God—apparently we ought to say, not the wages of sin is death, but the wages of sin is the second death, the death involved in the wrath of God, the death which has no life on its horizon.</w:t>
      </w:r>
    </w:p>
    <w:p w14:paraId="18232A23">
      <w:pPr>
        <w:pStyle w:val="4"/>
        <w:spacing w:after="0" w:line="254" w:lineRule="auto"/>
        <w:rPr>
          <w:rFonts w:hint="eastAsia"/>
        </w:rPr>
      </w:pPr>
    </w:p>
    <w:p w14:paraId="5D035B06">
      <w:pPr>
        <w:pStyle w:val="4"/>
        <w:spacing w:after="0" w:line="254" w:lineRule="auto"/>
        <w:rPr>
          <w:rFonts w:hint="eastAsia"/>
        </w:rPr>
      </w:pPr>
      <w:r>
        <w:rPr>
          <w:rFonts w:hint="eastAsia"/>
        </w:rPr>
        <w:t>如果上帝的忿怒只在忿怒的日子才最终显明——如果只有到那时我们才看清罪对上帝而言的全部意义——那么，我们显然应该说，罪的工价不是死，而是第二次的死，是包含在上帝忿怒中的死，是那地平线上再无生命的死。</w:t>
      </w:r>
    </w:p>
    <w:p w14:paraId="7AF81B64">
      <w:pPr>
        <w:pStyle w:val="4"/>
        <w:spacing w:after="0" w:line="254" w:lineRule="auto"/>
        <w:rPr>
          <w:rFonts w:hint="eastAsia"/>
        </w:rPr>
      </w:pPr>
    </w:p>
    <w:p w14:paraId="02C38E4E">
      <w:pPr>
        <w:pStyle w:val="4"/>
        <w:spacing w:after="0" w:line="254" w:lineRule="auto"/>
        <w:rPr>
          <w:rFonts w:hint="eastAsia"/>
        </w:rPr>
      </w:pPr>
      <w:r>
        <w:rPr>
          <w:rFonts w:hint="eastAsia"/>
        </w:rPr>
        <w:t>This, it might then be argued, would deprive the first death—the death which all men die in this world, the death which Jesus died on the cross—of any significance in relation to sin.</w:t>
      </w:r>
    </w:p>
    <w:p w14:paraId="0835F545">
      <w:pPr>
        <w:pStyle w:val="4"/>
        <w:spacing w:after="0" w:line="254" w:lineRule="auto"/>
        <w:rPr>
          <w:rFonts w:hint="eastAsia"/>
        </w:rPr>
      </w:pPr>
    </w:p>
    <w:p w14:paraId="16125827">
      <w:pPr>
        <w:pStyle w:val="4"/>
        <w:spacing w:after="0" w:line="254" w:lineRule="auto"/>
        <w:rPr>
          <w:rFonts w:hint="eastAsia"/>
        </w:rPr>
      </w:pPr>
      <w:r>
        <w:rPr>
          <w:rFonts w:hint="eastAsia"/>
        </w:rPr>
        <w:t>这样，有人就可能论证说，这将剥夺第一次死亡——所有人在今世都经历的死亡，耶稣在十字架上所经历的死亡——与罪相关的任何意义。</w:t>
      </w:r>
    </w:p>
    <w:p w14:paraId="5946F9B3">
      <w:pPr>
        <w:pStyle w:val="4"/>
        <w:spacing w:after="0" w:line="254" w:lineRule="auto"/>
        <w:rPr>
          <w:rFonts w:hint="eastAsia"/>
        </w:rPr>
      </w:pPr>
    </w:p>
    <w:p w14:paraId="13F34A73">
      <w:pPr>
        <w:pStyle w:val="4"/>
        <w:spacing w:after="0" w:line="254" w:lineRule="auto"/>
        <w:rPr>
          <w:rFonts w:hint="eastAsia"/>
        </w:rPr>
      </w:pPr>
      <w:r>
        <w:rPr>
          <w:rFonts w:hint="eastAsia"/>
        </w:rPr>
        <w:t>Instead of being in some mysterious way one, sin and this death would have nothing to do with each other.</w:t>
      </w:r>
    </w:p>
    <w:p w14:paraId="046490CD">
      <w:pPr>
        <w:pStyle w:val="4"/>
        <w:spacing w:after="0" w:line="254" w:lineRule="auto"/>
        <w:rPr>
          <w:rFonts w:hint="eastAsia"/>
        </w:rPr>
      </w:pPr>
    </w:p>
    <w:p w14:paraId="59947099">
      <w:pPr>
        <w:pStyle w:val="4"/>
        <w:spacing w:after="0" w:line="254" w:lineRule="auto"/>
        <w:rPr>
          <w:rFonts w:hint="eastAsia"/>
        </w:rPr>
      </w:pPr>
      <w:r>
        <w:rPr>
          <w:rFonts w:hint="eastAsia"/>
        </w:rPr>
        <w:t>罪与这死亡将不再以某种神秘的方式合一，而是彼此毫无关系。</w:t>
      </w:r>
    </w:p>
    <w:p w14:paraId="3A8BD89B">
      <w:pPr>
        <w:pStyle w:val="4"/>
        <w:spacing w:after="0" w:line="254" w:lineRule="auto"/>
        <w:rPr>
          <w:rFonts w:hint="eastAsia"/>
        </w:rPr>
      </w:pPr>
    </w:p>
    <w:p w14:paraId="236523D6">
      <w:pPr>
        <w:pStyle w:val="4"/>
        <w:spacing w:after="0" w:line="254" w:lineRule="auto"/>
        <w:rPr>
          <w:rFonts w:hint="eastAsia"/>
        </w:rPr>
      </w:pPr>
      <w:r>
        <w:rPr>
          <w:rFonts w:hint="eastAsia"/>
        </w:rPr>
        <w:t>But this would be a hasty conclusion.</w:t>
      </w:r>
    </w:p>
    <w:p w14:paraId="158382B8">
      <w:pPr>
        <w:pStyle w:val="4"/>
        <w:spacing w:after="0" w:line="254" w:lineRule="auto"/>
        <w:rPr>
          <w:rFonts w:hint="eastAsia"/>
        </w:rPr>
      </w:pPr>
    </w:p>
    <w:p w14:paraId="7CE7E7BC">
      <w:pPr>
        <w:pStyle w:val="4"/>
        <w:spacing w:after="0" w:line="254" w:lineRule="auto"/>
        <w:rPr>
          <w:rFonts w:hint="eastAsia"/>
        </w:rPr>
      </w:pPr>
      <w:r>
        <w:rPr>
          <w:rFonts w:hint="eastAsia"/>
        </w:rPr>
        <w:t>但这将是一个草率的结论。</w:t>
      </w:r>
    </w:p>
    <w:p w14:paraId="16F55D02">
      <w:pPr>
        <w:pStyle w:val="4"/>
        <w:spacing w:after="0" w:line="254" w:lineRule="auto"/>
        <w:rPr>
          <w:rFonts w:hint="eastAsia"/>
        </w:rPr>
      </w:pPr>
    </w:p>
    <w:p w14:paraId="5A1B0AB1">
      <w:pPr>
        <w:pStyle w:val="4"/>
        <w:spacing w:after="0" w:line="254" w:lineRule="auto"/>
        <w:rPr>
          <w:rFonts w:hint="eastAsia"/>
        </w:rPr>
      </w:pPr>
      <w:r>
        <w:rPr>
          <w:rFonts w:hint="eastAsia"/>
        </w:rPr>
        <w:t>To say that sin and death have nothing to do with each other is to repudiate the whole argument of this chapter, that what we distinguish as the physical and the moral worlds are elements organically related and interpenetrating each other in one divine system; and without repeating the argument the writer must stand by it.</w:t>
      </w:r>
    </w:p>
    <w:p w14:paraId="1E931974">
      <w:pPr>
        <w:pStyle w:val="4"/>
        <w:spacing w:after="0" w:line="254" w:lineRule="auto"/>
        <w:rPr>
          <w:rFonts w:hint="eastAsia"/>
        </w:rPr>
      </w:pPr>
    </w:p>
    <w:p w14:paraId="4945A75C">
      <w:pPr>
        <w:pStyle w:val="4"/>
        <w:spacing w:after="0" w:line="254" w:lineRule="auto"/>
        <w:rPr>
          <w:rFonts w:hint="eastAsia"/>
        </w:rPr>
      </w:pPr>
      <w:r>
        <w:rPr>
          <w:rFonts w:hint="eastAsia"/>
        </w:rPr>
        <w:t>说罪与死毫无关系，就是否定本章的全部论证，即我们所区分的物理世界和道德世界，是在一个神圣体系中有机联系、相互渗透的元素；笔者无需重复此论证，但必须坚持它。</w:t>
      </w:r>
    </w:p>
    <w:p w14:paraId="565F4E4B">
      <w:pPr>
        <w:pStyle w:val="4"/>
        <w:spacing w:after="0" w:line="254" w:lineRule="auto"/>
        <w:rPr>
          <w:rFonts w:hint="eastAsia"/>
        </w:rPr>
      </w:pPr>
    </w:p>
    <w:p w14:paraId="4F6A2AEB">
      <w:pPr>
        <w:pStyle w:val="4"/>
        <w:spacing w:after="0" w:line="254" w:lineRule="auto"/>
        <w:rPr>
          <w:rFonts w:hint="eastAsia"/>
        </w:rPr>
      </w:pPr>
      <w:r>
        <w:rPr>
          <w:rFonts w:hint="eastAsia"/>
        </w:rPr>
        <w:t>Not in the world of the physicist, and not perhaps in that of the moralist, but in the world of God, in which nature and spirit cast lights and shadows on each other and call for a common and continuous interpretation, death comes, and must come, into the divine reaction against evil.</w:t>
      </w:r>
    </w:p>
    <w:p w14:paraId="3832F5F8">
      <w:pPr>
        <w:pStyle w:val="4"/>
        <w:spacing w:after="0" w:line="254" w:lineRule="auto"/>
        <w:rPr>
          <w:rFonts w:hint="eastAsia"/>
        </w:rPr>
      </w:pPr>
    </w:p>
    <w:p w14:paraId="3CC2CD72">
      <w:pPr>
        <w:pStyle w:val="4"/>
        <w:spacing w:after="0" w:line="254" w:lineRule="auto"/>
        <w:rPr>
          <w:rFonts w:hint="eastAsia"/>
        </w:rPr>
      </w:pPr>
      <w:r>
        <w:rPr>
          <w:rFonts w:hint="eastAsia"/>
        </w:rPr>
        <w:t>不是在物理学家的世界里，或许也不是在道德家的世界里，而是在上帝的世界里，在这个世界中，自然与灵性相互投下光影，并要求一种共同而连续的解释，死亡进入，且必须进入，神圣对邪恶的反应之中。</w:t>
      </w:r>
    </w:p>
    <w:p w14:paraId="0490E6F5">
      <w:pPr>
        <w:pStyle w:val="4"/>
        <w:spacing w:after="0" w:line="254" w:lineRule="auto"/>
        <w:rPr>
          <w:rFonts w:hint="eastAsia"/>
        </w:rPr>
      </w:pPr>
    </w:p>
    <w:p w14:paraId="1E662DF7">
      <w:pPr>
        <w:pStyle w:val="4"/>
        <w:spacing w:after="0" w:line="254" w:lineRule="auto"/>
        <w:rPr>
          <w:rFonts w:hint="eastAsia"/>
        </w:rPr>
      </w:pPr>
      <w:r>
        <w:rPr>
          <w:rFonts w:hint="eastAsia"/>
        </w:rPr>
        <w:t>It is not only physical or moral, it is spiritual, prophetic, sacramental; to pass through it, even at peace with God, is to realise something which could not be realised otherwise of what sin means to Him.</w:t>
      </w:r>
    </w:p>
    <w:p w14:paraId="046A4671">
      <w:pPr>
        <w:pStyle w:val="4"/>
        <w:spacing w:after="0" w:line="254" w:lineRule="auto"/>
        <w:rPr>
          <w:rFonts w:hint="eastAsia"/>
        </w:rPr>
      </w:pPr>
    </w:p>
    <w:p w14:paraId="5DE4B2F0">
      <w:pPr>
        <w:pStyle w:val="4"/>
        <w:spacing w:after="0" w:line="254" w:lineRule="auto"/>
        <w:rPr>
          <w:rFonts w:hint="eastAsia"/>
        </w:rPr>
      </w:pPr>
      <w:r>
        <w:rPr>
          <w:rFonts w:hint="eastAsia"/>
        </w:rPr>
        <w:t>它不仅是肉体的或道德的，它是属灵的、预言性的、圣礼性的；经历它，即使与上帝和好，也是为了领悟一些若非如此就无法领悟的事，即罪对祂意味着什么。</w:t>
      </w:r>
    </w:p>
    <w:p w14:paraId="735E743C">
      <w:pPr>
        <w:pStyle w:val="4"/>
        <w:spacing w:after="0" w:line="254" w:lineRule="auto"/>
        <w:rPr>
          <w:rFonts w:hint="eastAsia"/>
        </w:rPr>
      </w:pPr>
    </w:p>
    <w:p w14:paraId="61EDA1E7">
      <w:pPr>
        <w:pStyle w:val="4"/>
        <w:spacing w:after="0" w:line="254" w:lineRule="auto"/>
        <w:rPr>
          <w:rFonts w:hint="eastAsia"/>
        </w:rPr>
      </w:pPr>
      <w:r>
        <w:rPr>
          <w:rFonts w:hint="eastAsia"/>
        </w:rPr>
        <w:t>That is why death must enter into a forgiveness or reconciliation in which sin is not extenuated or condoned, but acknowledged by the sinner as all it is to God.</w:t>
      </w:r>
    </w:p>
    <w:p w14:paraId="08420882">
      <w:pPr>
        <w:pStyle w:val="4"/>
        <w:spacing w:after="0" w:line="254" w:lineRule="auto"/>
        <w:rPr>
          <w:rFonts w:hint="eastAsia"/>
        </w:rPr>
      </w:pPr>
    </w:p>
    <w:p w14:paraId="223D17DF">
      <w:pPr>
        <w:pStyle w:val="4"/>
        <w:spacing w:after="0" w:line="254" w:lineRule="auto"/>
        <w:rPr>
          <w:rFonts w:hint="eastAsia"/>
        </w:rPr>
      </w:pPr>
      <w:r>
        <w:rPr>
          <w:rFonts w:hint="eastAsia"/>
        </w:rPr>
        <w:t>这就是为什么死亡必须进入一种赦免或和解之中，在这种赦免或和解中，罪不是被减轻或宽恕，而是被罪人承认其对上帝的全部意义。</w:t>
      </w:r>
    </w:p>
    <w:p w14:paraId="3B246335">
      <w:pPr>
        <w:pStyle w:val="4"/>
        <w:spacing w:after="0" w:line="254" w:lineRule="auto"/>
        <w:rPr>
          <w:rFonts w:hint="eastAsia"/>
        </w:rPr>
      </w:pPr>
    </w:p>
    <w:p w14:paraId="651B225B">
      <w:pPr>
        <w:pStyle w:val="4"/>
        <w:spacing w:after="0" w:line="254" w:lineRule="auto"/>
        <w:rPr>
          <w:rFonts w:hint="eastAsia"/>
        </w:rPr>
      </w:pPr>
      <w:r>
        <w:rPr>
          <w:rFonts w:hint="eastAsia"/>
        </w:rPr>
        <w:t>No one can ever save us who does not know what sin is, and no one knows what it is who has not bowed to the divine reactions against it as far as they come upon a race which not only needs but remains capable of salvation.</w:t>
      </w:r>
    </w:p>
    <w:p w14:paraId="66941A70">
      <w:pPr>
        <w:pStyle w:val="4"/>
        <w:spacing w:after="0" w:line="254" w:lineRule="auto"/>
        <w:rPr>
          <w:rFonts w:hint="eastAsia"/>
        </w:rPr>
      </w:pPr>
    </w:p>
    <w:p w14:paraId="49D5CFDC">
      <w:pPr>
        <w:pStyle w:val="4"/>
        <w:spacing w:after="0" w:line="254" w:lineRule="auto"/>
        <w:rPr>
          <w:rFonts w:hint="eastAsia"/>
        </w:rPr>
      </w:pPr>
      <w:r>
        <w:rPr>
          <w:rFonts w:hint="eastAsia"/>
        </w:rPr>
        <w:t>一个不知道罪是什么的人永远无法拯救我们，而一个没有顺服那临到这个既需要又仍有得救能力之族类身上的神圣反应的人，也不知道罪是什么。</w:t>
      </w:r>
    </w:p>
    <w:p w14:paraId="5510F68E">
      <w:pPr>
        <w:pStyle w:val="4"/>
        <w:spacing w:after="0" w:line="254" w:lineRule="auto"/>
        <w:rPr>
          <w:rFonts w:hint="eastAsia"/>
        </w:rPr>
      </w:pPr>
    </w:p>
    <w:p w14:paraId="53EA7F09">
      <w:pPr>
        <w:pStyle w:val="4"/>
        <w:spacing w:after="0" w:line="254" w:lineRule="auto"/>
        <w:rPr>
          <w:rFonts w:hint="eastAsia"/>
        </w:rPr>
      </w:pPr>
      <w:r>
        <w:rPr>
          <w:rFonts w:hint="eastAsia"/>
        </w:rPr>
        <w:t>Up till now, in speaking of the need of reconciliation, account has only been taken of that need as felt by man.</w:t>
      </w:r>
    </w:p>
    <w:p w14:paraId="5A1B492D">
      <w:pPr>
        <w:pStyle w:val="4"/>
        <w:spacing w:after="0" w:line="254" w:lineRule="auto"/>
        <w:rPr>
          <w:rFonts w:hint="eastAsia"/>
        </w:rPr>
      </w:pPr>
    </w:p>
    <w:p w14:paraId="2504D8A9">
      <w:pPr>
        <w:pStyle w:val="4"/>
        <w:spacing w:after="0" w:line="254" w:lineRule="auto"/>
        <w:rPr>
          <w:rFonts w:hint="eastAsia"/>
        </w:rPr>
      </w:pPr>
      <w:r>
        <w:rPr>
          <w:rFonts w:hint="eastAsia"/>
        </w:rPr>
        <w:t>到目前为止，在谈论和解的需要时，我们只考虑了人所感受到的那种需要。</w:t>
      </w:r>
    </w:p>
    <w:p w14:paraId="36408B19">
      <w:pPr>
        <w:pStyle w:val="4"/>
        <w:spacing w:after="0" w:line="254" w:lineRule="auto"/>
        <w:rPr>
          <w:rFonts w:hint="eastAsia"/>
        </w:rPr>
      </w:pPr>
    </w:p>
    <w:p w14:paraId="140CED44">
      <w:pPr>
        <w:pStyle w:val="4"/>
        <w:spacing w:after="0" w:line="254" w:lineRule="auto"/>
        <w:rPr>
          <w:rFonts w:hint="eastAsia"/>
        </w:rPr>
      </w:pPr>
      <w:r>
        <w:rPr>
          <w:rFonts w:hint="eastAsia"/>
        </w:rPr>
        <w:t>Man needs to be reconciled to God if he is not to perish in his sin.</w:t>
      </w:r>
    </w:p>
    <w:p w14:paraId="6CE5B146">
      <w:pPr>
        <w:pStyle w:val="4"/>
        <w:spacing w:after="0" w:line="254" w:lineRule="auto"/>
        <w:rPr>
          <w:rFonts w:hint="eastAsia"/>
        </w:rPr>
      </w:pPr>
    </w:p>
    <w:p w14:paraId="690B1580">
      <w:pPr>
        <w:pStyle w:val="4"/>
        <w:spacing w:after="0" w:line="254" w:lineRule="auto"/>
        <w:rPr>
          <w:rFonts w:hint="eastAsia"/>
        </w:rPr>
      </w:pPr>
      <w:r>
        <w:rPr>
          <w:rFonts w:hint="eastAsia"/>
        </w:rPr>
        <w:t>人若不想在罪中灭亡，就需要与上帝和解。</w:t>
      </w:r>
    </w:p>
    <w:p w14:paraId="52D0D75B">
      <w:pPr>
        <w:pStyle w:val="4"/>
        <w:spacing w:after="0" w:line="254" w:lineRule="auto"/>
        <w:rPr>
          <w:rFonts w:hint="eastAsia"/>
        </w:rPr>
      </w:pPr>
    </w:p>
    <w:p w14:paraId="51F526D1">
      <w:pPr>
        <w:pStyle w:val="4"/>
        <w:spacing w:after="0" w:line="254" w:lineRule="auto"/>
        <w:rPr>
          <w:rFonts w:hint="eastAsia"/>
        </w:rPr>
      </w:pPr>
      <w:r>
        <w:rPr>
          <w:rFonts w:hint="eastAsia"/>
        </w:rPr>
        <w:t>There is a kind of equivocation if we speak of reconciliation as necessary to God, yet in some sense most theologians have had this idea or its equivalent represented in their systems of thought.</w:t>
      </w:r>
    </w:p>
    <w:p w14:paraId="4FC3DBD6">
      <w:pPr>
        <w:pStyle w:val="4"/>
        <w:spacing w:after="0" w:line="254" w:lineRule="auto"/>
        <w:rPr>
          <w:rFonts w:hint="eastAsia"/>
        </w:rPr>
      </w:pPr>
    </w:p>
    <w:p w14:paraId="5ED4E0A1">
      <w:pPr>
        <w:pStyle w:val="4"/>
        <w:spacing w:after="0" w:line="254" w:lineRule="auto"/>
        <w:rPr>
          <w:rFonts w:hint="eastAsia"/>
        </w:rPr>
      </w:pPr>
      <w:r>
        <w:rPr>
          <w:rFonts w:hint="eastAsia"/>
        </w:rPr>
        <w:t>如果我们说和解对上帝是必要的，这其中有一种含糊其辞，然而在某种意义上，大多数神学家都在他们的思想体系中表达了这一观念或其等同物。</w:t>
      </w:r>
    </w:p>
    <w:p w14:paraId="2023D3D5">
      <w:pPr>
        <w:pStyle w:val="4"/>
        <w:spacing w:after="0" w:line="254" w:lineRule="auto"/>
        <w:rPr>
          <w:rFonts w:hint="eastAsia"/>
        </w:rPr>
      </w:pPr>
    </w:p>
    <w:p w14:paraId="46AC8898">
      <w:pPr>
        <w:pStyle w:val="4"/>
        <w:spacing w:after="0" w:line="254" w:lineRule="auto"/>
        <w:rPr>
          <w:rFonts w:hint="eastAsia"/>
        </w:rPr>
      </w:pPr>
      <w:r>
        <w:rPr>
          <w:rFonts w:hint="eastAsia"/>
        </w:rPr>
        <w:t>If man is not reconciled to God, it is argued, then not only does man perish in his sins, but God's purpose in man's creation is frustrated; He has made His noblest creature in vain.</w:t>
      </w:r>
    </w:p>
    <w:p w14:paraId="77932FED">
      <w:pPr>
        <w:pStyle w:val="4"/>
        <w:spacing w:after="0" w:line="254" w:lineRule="auto"/>
        <w:rPr>
          <w:rFonts w:hint="eastAsia"/>
        </w:rPr>
      </w:pPr>
    </w:p>
    <w:p w14:paraId="2B2DA001">
      <w:pPr>
        <w:pStyle w:val="4"/>
        <w:spacing w:after="0" w:line="254" w:lineRule="auto"/>
        <w:rPr>
          <w:rFonts w:hint="eastAsia"/>
        </w:rPr>
      </w:pPr>
      <w:r>
        <w:rPr>
          <w:rFonts w:hint="eastAsia"/>
        </w:rPr>
        <w:t>有人论证说，如果人没有与上帝和解，那么不仅人会在罪中灭亡，而且上帝创造人的目的也受挫了；祂徒然造了祂最高贵的受造物。</w:t>
      </w:r>
    </w:p>
    <w:p w14:paraId="5D86FAE3">
      <w:pPr>
        <w:pStyle w:val="4"/>
        <w:spacing w:after="0" w:line="254" w:lineRule="auto"/>
        <w:rPr>
          <w:rFonts w:hint="eastAsia"/>
        </w:rPr>
      </w:pPr>
    </w:p>
    <w:p w14:paraId="6CFDFFD5">
      <w:pPr>
        <w:pStyle w:val="4"/>
        <w:spacing w:after="0" w:line="254" w:lineRule="auto"/>
        <w:rPr>
          <w:rFonts w:hint="eastAsia"/>
        </w:rPr>
      </w:pPr>
      <w:r>
        <w:rPr>
          <w:rFonts w:hint="eastAsia"/>
        </w:rPr>
        <w:t>But this, we must assume, is an intolerable thought.</w:t>
      </w:r>
    </w:p>
    <w:p w14:paraId="2F284C81">
      <w:pPr>
        <w:pStyle w:val="4"/>
        <w:spacing w:after="0" w:line="254" w:lineRule="auto"/>
        <w:rPr>
          <w:rFonts w:hint="eastAsia"/>
        </w:rPr>
      </w:pPr>
    </w:p>
    <w:p w14:paraId="0B3177D4">
      <w:pPr>
        <w:pStyle w:val="4"/>
        <w:spacing w:after="0" w:line="254" w:lineRule="auto"/>
        <w:rPr>
          <w:rFonts w:hint="eastAsia"/>
        </w:rPr>
      </w:pPr>
      <w:r>
        <w:rPr>
          <w:rFonts w:hint="eastAsia"/>
        </w:rPr>
        <w:t>但是，我们必须假定，这是一种无法容忍的想法。</w:t>
      </w:r>
    </w:p>
    <w:p w14:paraId="789E25A9">
      <w:pPr>
        <w:pStyle w:val="4"/>
        <w:spacing w:after="0" w:line="254" w:lineRule="auto"/>
        <w:rPr>
          <w:rFonts w:hint="eastAsia"/>
        </w:rPr>
      </w:pPr>
    </w:p>
    <w:p w14:paraId="113ADB0D">
      <w:pPr>
        <w:pStyle w:val="4"/>
        <w:spacing w:after="0" w:line="254" w:lineRule="auto"/>
        <w:rPr>
          <w:rFonts w:hint="eastAsia"/>
        </w:rPr>
      </w:pPr>
      <w:r>
        <w:rPr>
          <w:rFonts w:hint="eastAsia"/>
        </w:rPr>
        <w:t>The divine purpose must be carried into effect if God is to remain God, and therefore reconciliation is as indispensable to Him as it is to sinners themselves.</w:t>
      </w:r>
    </w:p>
    <w:p w14:paraId="7610717E">
      <w:pPr>
        <w:pStyle w:val="4"/>
        <w:spacing w:after="0" w:line="254" w:lineRule="auto"/>
        <w:rPr>
          <w:rFonts w:hint="eastAsia"/>
        </w:rPr>
      </w:pPr>
    </w:p>
    <w:p w14:paraId="15E49422">
      <w:pPr>
        <w:pStyle w:val="4"/>
        <w:spacing w:after="0" w:line="254" w:lineRule="auto"/>
        <w:rPr>
          <w:rFonts w:hint="eastAsia"/>
        </w:rPr>
      </w:pPr>
      <w:r>
        <w:rPr>
          <w:rFonts w:hint="eastAsia"/>
        </w:rPr>
        <w:t>神圣的目的必须得以实现，上帝才能继续为上帝，因此和解对祂而言，就如同对罪人本身一样，是不可或缺的。</w:t>
      </w:r>
    </w:p>
    <w:p w14:paraId="5E02E634">
      <w:pPr>
        <w:pStyle w:val="4"/>
        <w:spacing w:after="0" w:line="254" w:lineRule="auto"/>
        <w:rPr>
          <w:rFonts w:hint="eastAsia"/>
        </w:rPr>
      </w:pPr>
    </w:p>
    <w:p w14:paraId="1B83043F">
      <w:pPr>
        <w:pStyle w:val="4"/>
        <w:spacing w:after="0" w:line="254" w:lineRule="auto"/>
        <w:rPr>
          <w:rFonts w:hint="eastAsia"/>
        </w:rPr>
      </w:pPr>
      <w:r>
        <w:rPr>
          <w:rFonts w:hint="eastAsia"/>
        </w:rPr>
        <w:t>This can be put in more naïve forms, as by Anselm, who thinks it was a matter of divine necessity that the number of the fallen angels should be replaced by an equal number of redeemed men—the angels being irremediably lost; or in a more philosophical form, as by Ritschl, who holds that the realisation of the Kingdom of God among men, which is unconditionally necessary, carries with it the same divine necessity for the reconciliation of sinners; but in no form does it make a very strong appeal to the Christian conscience.</w:t>
      </w:r>
    </w:p>
    <w:p w14:paraId="48100B2B">
      <w:pPr>
        <w:pStyle w:val="4"/>
        <w:spacing w:after="0" w:line="254" w:lineRule="auto"/>
        <w:rPr>
          <w:rFonts w:hint="eastAsia"/>
        </w:rPr>
      </w:pPr>
    </w:p>
    <w:p w14:paraId="63CE1099">
      <w:pPr>
        <w:pStyle w:val="4"/>
        <w:spacing w:after="0" w:line="254" w:lineRule="auto"/>
        <w:rPr>
          <w:rFonts w:hint="eastAsia"/>
        </w:rPr>
      </w:pPr>
      <w:r>
        <w:rPr>
          <w:rFonts w:hint="eastAsia"/>
        </w:rPr>
        <w:t>这可以用更朴素的形式来表达，如安瑟伦所认为，以同等数量的被赎之人来取代堕落天使的数量，乃是一种神圣的必然——因为天使已无可挽回地失丧了；或者用更哲学的形式，如立敕尔所主张，在人间实现上帝的国是无条件必要的，这本身就带来了和解罪人的同样神圣的必然性；但无论以何种形式，它对基督徒的良知都没有很强的吸引力。</w:t>
      </w:r>
    </w:p>
    <w:p w14:paraId="57BAFB06">
      <w:pPr>
        <w:pStyle w:val="4"/>
        <w:spacing w:after="0" w:line="254" w:lineRule="auto"/>
        <w:rPr>
          <w:rFonts w:hint="eastAsia"/>
        </w:rPr>
      </w:pPr>
    </w:p>
    <w:p w14:paraId="20A19239">
      <w:pPr>
        <w:pStyle w:val="4"/>
        <w:spacing w:after="0" w:line="254" w:lineRule="auto"/>
        <w:rPr>
          <w:rFonts w:hint="eastAsia"/>
        </w:rPr>
      </w:pPr>
      <w:r>
        <w:rPr>
          <w:rFonts w:hint="eastAsia"/>
        </w:rPr>
        <w:t>Salvation is of grace, and anything that impairs its absolutely gracious character raises an instinctive protest in the Christian spirit.</w:t>
      </w:r>
    </w:p>
    <w:p w14:paraId="590BCBEF">
      <w:pPr>
        <w:pStyle w:val="4"/>
        <w:spacing w:after="0" w:line="254" w:lineRule="auto"/>
        <w:rPr>
          <w:rFonts w:hint="eastAsia"/>
        </w:rPr>
      </w:pPr>
    </w:p>
    <w:p w14:paraId="065DB5BC">
      <w:pPr>
        <w:pStyle w:val="4"/>
        <w:spacing w:after="0" w:line="254" w:lineRule="auto"/>
        <w:rPr>
          <w:rFonts w:hint="eastAsia"/>
        </w:rPr>
      </w:pPr>
      <w:r>
        <w:rPr>
          <w:rFonts w:hint="eastAsia"/>
        </w:rPr>
        <w:t>救恩本乎恩典，任何损害其绝对恩典性质的东西，都会在基督徒的灵里引起本能的抗议。</w:t>
      </w:r>
    </w:p>
    <w:p w14:paraId="75B5B9B6">
      <w:pPr>
        <w:pStyle w:val="4"/>
        <w:spacing w:after="0" w:line="254" w:lineRule="auto"/>
        <w:rPr>
          <w:rFonts w:hint="eastAsia"/>
        </w:rPr>
      </w:pPr>
    </w:p>
    <w:p w14:paraId="6E872165">
      <w:pPr>
        <w:pStyle w:val="4"/>
        <w:spacing w:after="0" w:line="254" w:lineRule="auto"/>
        <w:rPr>
          <w:rFonts w:hint="eastAsia"/>
        </w:rPr>
      </w:pPr>
      <w:r>
        <w:rPr>
          <w:rFonts w:hint="eastAsia"/>
        </w:rPr>
        <w:t>The ideas just indicated cannot easily be expressed without seeming, at least, to compromise the freeness of God's reconciling love.</w:t>
      </w:r>
    </w:p>
    <w:p w14:paraId="75C74227">
      <w:pPr>
        <w:pStyle w:val="4"/>
        <w:spacing w:after="0" w:line="254" w:lineRule="auto"/>
        <w:rPr>
          <w:rFonts w:hint="eastAsia"/>
        </w:rPr>
      </w:pPr>
    </w:p>
    <w:p w14:paraId="610CAF03">
      <w:pPr>
        <w:pStyle w:val="4"/>
        <w:spacing w:after="0" w:line="254" w:lineRule="auto"/>
        <w:rPr>
          <w:rFonts w:hint="eastAsia"/>
        </w:rPr>
      </w:pPr>
      <w:r>
        <w:rPr>
          <w:rFonts w:hint="eastAsia"/>
        </w:rPr>
        <w:t>刚才指出的这些观念，若不显得至少损害了上帝使人和解之爱的白白赐予性，就很难表达出来。</w:t>
      </w:r>
    </w:p>
    <w:p w14:paraId="45283AF9">
      <w:pPr>
        <w:pStyle w:val="4"/>
        <w:spacing w:after="0" w:line="254" w:lineRule="auto"/>
        <w:rPr>
          <w:rFonts w:hint="eastAsia"/>
        </w:rPr>
      </w:pPr>
    </w:p>
    <w:p w14:paraId="64B77710">
      <w:pPr>
        <w:pStyle w:val="4"/>
        <w:spacing w:after="0" w:line="254" w:lineRule="auto"/>
        <w:rPr>
          <w:rFonts w:hint="eastAsia"/>
        </w:rPr>
      </w:pPr>
      <w:r>
        <w:rPr>
          <w:rFonts w:hint="eastAsia"/>
        </w:rPr>
        <w:t>They lay a necessity on Him at the very point at which the Christian spirit requires to contemplate Him as free.</w:t>
      </w:r>
    </w:p>
    <w:p w14:paraId="1940C3AA">
      <w:pPr>
        <w:pStyle w:val="4"/>
        <w:spacing w:after="0" w:line="254" w:lineRule="auto"/>
        <w:rPr>
          <w:rFonts w:hint="eastAsia"/>
        </w:rPr>
      </w:pPr>
    </w:p>
    <w:p w14:paraId="6502E12B">
      <w:pPr>
        <w:pStyle w:val="4"/>
        <w:spacing w:after="0" w:line="254" w:lineRule="auto"/>
        <w:rPr>
          <w:rFonts w:hint="eastAsia"/>
        </w:rPr>
      </w:pPr>
      <w:r>
        <w:rPr>
          <w:rFonts w:hint="eastAsia"/>
        </w:rPr>
        <w:t>它们在基督徒的灵要求默想祂为自由的那一点上，给祂加上了一种必然性。</w:t>
      </w:r>
    </w:p>
    <w:p w14:paraId="7D187D8B">
      <w:pPr>
        <w:pStyle w:val="4"/>
        <w:spacing w:after="0" w:line="254" w:lineRule="auto"/>
        <w:rPr>
          <w:rFonts w:hint="eastAsia"/>
        </w:rPr>
      </w:pPr>
    </w:p>
    <w:p w14:paraId="53412C30">
      <w:pPr>
        <w:pStyle w:val="4"/>
        <w:spacing w:after="0" w:line="254" w:lineRule="auto"/>
        <w:rPr>
          <w:rFonts w:hint="eastAsia"/>
        </w:rPr>
      </w:pPr>
      <w:r>
        <w:rPr>
          <w:rFonts w:hint="eastAsia"/>
        </w:rPr>
        <w:t>If it be replied that the necessity is one of the kind which is identical with freedom—the work of reconciliation arising out of what God is, and being therefore at once free and inevitable—it must be answered that the necessity that God should act in accordance with His true character, and the necessity that His design in creating man should not be frustrated, are not identical; they do not make the same appeal either to the intellect or to the emotions of man.</w:t>
      </w:r>
    </w:p>
    <w:p w14:paraId="0990761E">
      <w:pPr>
        <w:pStyle w:val="4"/>
        <w:spacing w:after="0" w:line="254" w:lineRule="auto"/>
        <w:rPr>
          <w:rFonts w:hint="eastAsia"/>
        </w:rPr>
      </w:pPr>
    </w:p>
    <w:p w14:paraId="0F8442CC">
      <w:pPr>
        <w:pStyle w:val="4"/>
        <w:spacing w:after="0" w:line="254" w:lineRule="auto"/>
        <w:rPr>
          <w:rFonts w:hint="eastAsia"/>
        </w:rPr>
      </w:pPr>
      <w:r>
        <w:rPr>
          <w:rFonts w:hint="eastAsia"/>
        </w:rPr>
        <w:t>如果回答说，这种必然性是与自由等同的那一类——和解的工作源于上帝的所是，因此既是自由的又是必然的——那么必须回答说，上帝必须按照祂的真实品格行事的必然性，与祂创造人的计划不得受挫的必然性，并非同一回事；它们对人的理智或情感，都没有同样的吸引力。</w:t>
      </w:r>
    </w:p>
    <w:p w14:paraId="2C0CE00B">
      <w:pPr>
        <w:pStyle w:val="4"/>
        <w:spacing w:after="0" w:line="254" w:lineRule="auto"/>
        <w:rPr>
          <w:rFonts w:hint="eastAsia"/>
        </w:rPr>
      </w:pPr>
    </w:p>
    <w:p w14:paraId="23D3772C">
      <w:pPr>
        <w:pStyle w:val="4"/>
        <w:spacing w:after="0" w:line="254" w:lineRule="auto"/>
        <w:rPr>
          <w:rFonts w:hint="eastAsia"/>
        </w:rPr>
      </w:pPr>
      <w:r>
        <w:rPr>
          <w:rFonts w:hint="eastAsia"/>
        </w:rPr>
        <w:t>Further, the logic of the argument leads inevitably either to the conclusion that all men must be saved, if God's purpose in creating them is not to be defeated, or that God's purpose in creating man included only the salvation of some.</w:t>
      </w:r>
    </w:p>
    <w:p w14:paraId="46C132B8">
      <w:pPr>
        <w:pStyle w:val="4"/>
        <w:spacing w:after="0" w:line="254" w:lineRule="auto"/>
        <w:rPr>
          <w:rFonts w:hint="eastAsia"/>
        </w:rPr>
      </w:pPr>
    </w:p>
    <w:p w14:paraId="4AEC0046">
      <w:pPr>
        <w:pStyle w:val="4"/>
        <w:spacing w:after="0" w:line="254" w:lineRule="auto"/>
        <w:rPr>
          <w:rFonts w:hint="eastAsia"/>
        </w:rPr>
      </w:pPr>
      <w:r>
        <w:rPr>
          <w:rFonts w:hint="eastAsia"/>
        </w:rPr>
        <w:t>此外，此论证的逻辑必然导致两种结论之一：要么，如果上帝创造人的目的不被挫败，所有人都必须得救；要么，上帝创造人的目的只包括拯救一部分人。</w:t>
      </w:r>
    </w:p>
    <w:p w14:paraId="52212A9A">
      <w:pPr>
        <w:pStyle w:val="4"/>
        <w:spacing w:after="0" w:line="254" w:lineRule="auto"/>
        <w:rPr>
          <w:rFonts w:hint="eastAsia"/>
        </w:rPr>
      </w:pPr>
    </w:p>
    <w:p w14:paraId="7FCD4ECB">
      <w:pPr>
        <w:pStyle w:val="4"/>
        <w:spacing w:after="0" w:line="254" w:lineRule="auto"/>
        <w:rPr>
          <w:rFonts w:hint="eastAsia"/>
        </w:rPr>
      </w:pPr>
      <w:r>
        <w:rPr>
          <w:rFonts w:hint="eastAsia"/>
        </w:rPr>
        <w:t>But neither universalism nor a particular predestination carries its own evidence to the Christian conscience.</w:t>
      </w:r>
    </w:p>
    <w:p w14:paraId="1570AA3F">
      <w:pPr>
        <w:pStyle w:val="4"/>
        <w:spacing w:after="0" w:line="254" w:lineRule="auto"/>
        <w:rPr>
          <w:rFonts w:hint="eastAsia"/>
        </w:rPr>
      </w:pPr>
    </w:p>
    <w:p w14:paraId="0C9EAE72">
      <w:pPr>
        <w:pStyle w:val="4"/>
        <w:spacing w:after="0" w:line="254" w:lineRule="auto"/>
        <w:rPr>
          <w:rFonts w:hint="eastAsia"/>
        </w:rPr>
      </w:pPr>
      <w:r>
        <w:rPr>
          <w:rFonts w:hint="eastAsia"/>
        </w:rPr>
        <w:t>但无论是普救论，还是特定的预定论，都不能向基督徒的良知提供自身的证据。</w:t>
      </w:r>
    </w:p>
    <w:p w14:paraId="4A0D713E">
      <w:pPr>
        <w:pStyle w:val="4"/>
        <w:spacing w:after="0" w:line="254" w:lineRule="auto"/>
        <w:rPr>
          <w:rFonts w:hint="eastAsia"/>
        </w:rPr>
      </w:pPr>
    </w:p>
    <w:p w14:paraId="3C506155">
      <w:pPr>
        <w:pStyle w:val="4"/>
        <w:spacing w:after="0" w:line="254" w:lineRule="auto"/>
        <w:rPr>
          <w:rFonts w:hint="eastAsia"/>
        </w:rPr>
      </w:pPr>
      <w:r>
        <w:rPr>
          <w:rFonts w:hint="eastAsia"/>
        </w:rPr>
        <w:t>Both indeed reason about the moral world as if it were not a moral world at all, as if it could have all its riddles read a priori by the use of abstract categories which leave its reality untouched.</w:t>
      </w:r>
    </w:p>
    <w:p w14:paraId="5C723CB0">
      <w:pPr>
        <w:pStyle w:val="4"/>
        <w:spacing w:after="0" w:line="254" w:lineRule="auto"/>
        <w:rPr>
          <w:rFonts w:hint="eastAsia"/>
        </w:rPr>
      </w:pPr>
    </w:p>
    <w:p w14:paraId="2637ED2B">
      <w:pPr>
        <w:pStyle w:val="4"/>
        <w:spacing w:after="0" w:line="254" w:lineRule="auto"/>
        <w:rPr>
          <w:rFonts w:hint="eastAsia"/>
        </w:rPr>
      </w:pPr>
      <w:r>
        <w:rPr>
          <w:rFonts w:hint="eastAsia"/>
        </w:rPr>
        <w:t>两者实际上都以一种仿佛道德世界根本不是道德世界的方式来论证它，仿佛它的所有谜题都可以通过使用那些不触及其实在性的抽象范畴来先验地解读。</w:t>
      </w:r>
    </w:p>
    <w:p w14:paraId="2157FFE7">
      <w:pPr>
        <w:pStyle w:val="4"/>
        <w:spacing w:after="0" w:line="254" w:lineRule="auto"/>
        <w:rPr>
          <w:rFonts w:hint="eastAsia"/>
        </w:rPr>
      </w:pPr>
    </w:p>
    <w:p w14:paraId="48CFF82A">
      <w:pPr>
        <w:pStyle w:val="4"/>
        <w:spacing w:after="0" w:line="254" w:lineRule="auto"/>
        <w:rPr>
          <w:rFonts w:hint="eastAsia"/>
        </w:rPr>
      </w:pPr>
      <w:r>
        <w:rPr>
          <w:rFonts w:hint="eastAsia"/>
        </w:rPr>
        <w:t>The Christian conscience does not dwell on the fact that, being what He is, God must reconcile man to Himself, and can therefore be said to need reconciliation as well as the sinner: its final utterance is that of adoring amazement: 'Behold, what manner of love the Father hath bestowed upon us.'</w:t>
      </w:r>
    </w:p>
    <w:p w14:paraId="2EC32FB6">
      <w:pPr>
        <w:pStyle w:val="4"/>
        <w:spacing w:after="0" w:line="254" w:lineRule="auto"/>
        <w:rPr>
          <w:rFonts w:hint="eastAsia"/>
        </w:rPr>
      </w:pPr>
    </w:p>
    <w:p w14:paraId="34ECC12D">
      <w:pPr>
        <w:pStyle w:val="4"/>
        <w:spacing w:after="0" w:line="254" w:lineRule="auto"/>
        <w:rPr>
          <w:rFonts w:hint="eastAsia"/>
        </w:rPr>
      </w:pPr>
      <w:r>
        <w:rPr>
          <w:rFonts w:hint="eastAsia"/>
        </w:rPr>
        <w:t>基督徒的良知并不专注于这样一个事实：因为祂的所是，上帝必须使人与自己和解，因此可以说祂和罪人一样需要和解；它最终的表达是崇拜的惊叹：“你看父赐给我们是何等的慈爱。”</w:t>
      </w:r>
    </w:p>
    <w:p w14:paraId="1F89C8E8">
      <w:pPr>
        <w:pStyle w:val="4"/>
        <w:spacing w:after="0" w:line="254" w:lineRule="auto"/>
        <w:rPr>
          <w:rFonts w:hint="eastAsia"/>
        </w:rPr>
      </w:pPr>
    </w:p>
    <w:p w14:paraId="55D6DD3F">
      <w:pPr>
        <w:pStyle w:val="4"/>
        <w:spacing w:after="0" w:line="254" w:lineRule="auto"/>
        <w:rPr>
          <w:rFonts w:hint="eastAsia"/>
        </w:rPr>
      </w:pPr>
      <w:r>
        <w:rPr>
          <w:rFonts w:hint="eastAsia"/>
        </w:rPr>
        <w:t>A theology which is out of tune with this is beside the mark.</w:t>
      </w:r>
    </w:p>
    <w:p w14:paraId="661E30E3">
      <w:pPr>
        <w:pStyle w:val="4"/>
        <w:spacing w:after="0" w:line="254" w:lineRule="auto"/>
        <w:rPr>
          <w:rFonts w:hint="eastAsia"/>
        </w:rPr>
      </w:pPr>
    </w:p>
    <w:p w14:paraId="56D673E2">
      <w:pPr>
        <w:pStyle w:val="4"/>
        <w:spacing w:after="0" w:line="254" w:lineRule="auto"/>
        <w:rPr>
          <w:rFonts w:hint="eastAsia"/>
        </w:rPr>
      </w:pPr>
      <w:r>
        <w:rPr>
          <w:rFonts w:hint="eastAsia"/>
        </w:rPr>
        <w:t>一种与此不协调的神学是不得要领的。</w:t>
      </w:r>
    </w:p>
    <w:p w14:paraId="2346E703">
      <w:pPr>
        <w:pStyle w:val="4"/>
        <w:spacing w:after="0" w:line="254" w:lineRule="auto"/>
        <w:rPr>
          <w:rFonts w:hint="eastAsia"/>
        </w:rPr>
      </w:pPr>
    </w:p>
    <w:p w14:paraId="0C6A7BE7">
      <w:pPr>
        <w:pStyle w:val="4"/>
        <w:spacing w:after="0" w:line="254" w:lineRule="auto"/>
        <w:rPr>
          <w:rFonts w:hint="eastAsia"/>
        </w:rPr>
      </w:pPr>
      <w:r>
        <w:rPr>
          <w:rFonts w:hint="eastAsia"/>
        </w:rPr>
        <w:t>It is more legitimate to insist that once the freeness of God's reconciling love has been recognised, a necessity of some kind attaches to the mode of its manifestation.</w:t>
      </w:r>
    </w:p>
    <w:p w14:paraId="0F192926">
      <w:pPr>
        <w:pStyle w:val="4"/>
        <w:spacing w:after="0" w:line="254" w:lineRule="auto"/>
        <w:rPr>
          <w:rFonts w:hint="eastAsia"/>
        </w:rPr>
      </w:pPr>
    </w:p>
    <w:p w14:paraId="36EE0E2F">
      <w:pPr>
        <w:pStyle w:val="4"/>
        <w:spacing w:after="0" w:line="254" w:lineRule="auto"/>
        <w:rPr>
          <w:rFonts w:hint="eastAsia"/>
        </w:rPr>
      </w:pPr>
      <w:r>
        <w:rPr>
          <w:rFonts w:hint="eastAsia"/>
        </w:rPr>
        <w:t>更合理的做法是坚持，一旦上帝使人和解之爱的白白赐予性被承认，某种必然性就会附加在其彰显的方式上。</w:t>
      </w:r>
    </w:p>
    <w:p w14:paraId="3A41E1BF">
      <w:pPr>
        <w:pStyle w:val="4"/>
        <w:spacing w:after="0" w:line="254" w:lineRule="auto"/>
        <w:rPr>
          <w:rFonts w:hint="eastAsia"/>
        </w:rPr>
      </w:pPr>
    </w:p>
    <w:p w14:paraId="17F586E9">
      <w:pPr>
        <w:pStyle w:val="4"/>
        <w:spacing w:after="0" w:line="254" w:lineRule="auto"/>
        <w:rPr>
          <w:rFonts w:hint="eastAsia"/>
        </w:rPr>
      </w:pPr>
      <w:r>
        <w:rPr>
          <w:rFonts w:hint="eastAsia"/>
        </w:rPr>
        <w:t>To be real, and to stand in a real relation to the necessities of sinners, his love must appear in a fashion determined by these necessities.</w:t>
      </w:r>
    </w:p>
    <w:p w14:paraId="24EF0012">
      <w:pPr>
        <w:pStyle w:val="4"/>
        <w:spacing w:after="0" w:line="254" w:lineRule="auto"/>
        <w:rPr>
          <w:rFonts w:hint="eastAsia"/>
        </w:rPr>
      </w:pPr>
    </w:p>
    <w:p w14:paraId="1029D15C">
      <w:pPr>
        <w:pStyle w:val="4"/>
        <w:spacing w:after="0" w:line="254" w:lineRule="auto"/>
        <w:rPr>
          <w:rFonts w:hint="eastAsia"/>
        </w:rPr>
      </w:pPr>
      <w:r>
        <w:rPr>
          <w:rFonts w:hint="eastAsia"/>
        </w:rPr>
        <w:t>为了是真实的，并与罪人的需要建立真实的关系，祂的爱必须以一种由这些需要所决定的方式显现出来。</w:t>
      </w:r>
    </w:p>
    <w:p w14:paraId="6B048D7D">
      <w:pPr>
        <w:pStyle w:val="4"/>
        <w:spacing w:after="0" w:line="254" w:lineRule="auto"/>
        <w:rPr>
          <w:rFonts w:hint="eastAsia"/>
        </w:rPr>
      </w:pPr>
    </w:p>
    <w:p w14:paraId="75D6CBEB">
      <w:pPr>
        <w:pStyle w:val="4"/>
        <w:spacing w:after="0" w:line="254" w:lineRule="auto"/>
        <w:rPr>
          <w:rFonts w:hint="eastAsia"/>
        </w:rPr>
      </w:pPr>
      <w:r>
        <w:rPr>
          <w:rFonts w:hint="eastAsia"/>
        </w:rPr>
        <w:t>To save a drowning man you want a rope, to save a starving man a loaf, to save a sick man a medicine; and to save a man involved with a bad conscience in the divine reaction against the world's sin, you need a manifestation of help which has a necessary adaptation to his case.</w:t>
      </w:r>
    </w:p>
    <w:p w14:paraId="2A676A0F">
      <w:pPr>
        <w:pStyle w:val="4"/>
        <w:spacing w:after="0" w:line="254" w:lineRule="auto"/>
        <w:rPr>
          <w:rFonts w:hint="eastAsia"/>
        </w:rPr>
      </w:pPr>
    </w:p>
    <w:p w14:paraId="42BC57A3">
      <w:pPr>
        <w:pStyle w:val="4"/>
        <w:spacing w:after="0" w:line="254" w:lineRule="auto"/>
        <w:rPr>
          <w:rFonts w:hint="eastAsia"/>
        </w:rPr>
      </w:pPr>
      <w:r>
        <w:rPr>
          <w:rFonts w:hint="eastAsia"/>
        </w:rPr>
        <w:t>要救一个溺水的人，你需要一根绳子；要救一个饥饿的人，你需要一个面包；要救一个生病的人，你需要一种药；而要救一个带着有愧的良知、卷入神圣对世界之罪的反应中的人，你需要一种帮助的彰显，这种彰显必须与他的情况有必然的适应性。</w:t>
      </w:r>
    </w:p>
    <w:p w14:paraId="48617AFB">
      <w:pPr>
        <w:pStyle w:val="4"/>
        <w:spacing w:after="0" w:line="254" w:lineRule="auto"/>
        <w:rPr>
          <w:rFonts w:hint="eastAsia"/>
        </w:rPr>
      </w:pPr>
    </w:p>
    <w:p w14:paraId="2FF743F4">
      <w:pPr>
        <w:pStyle w:val="4"/>
        <w:spacing w:after="0" w:line="254" w:lineRule="auto"/>
        <w:rPr>
          <w:rFonts w:hint="eastAsia"/>
        </w:rPr>
      </w:pPr>
      <w:r>
        <w:rPr>
          <w:rFonts w:hint="eastAsia"/>
        </w:rPr>
        <w:t>It is here indeed, when we speak of the method of salvation, that the proper place appears for emphasising necessity in connection with God's work as Reconciler.</w:t>
      </w:r>
    </w:p>
    <w:p w14:paraId="3ACE7EA2">
      <w:pPr>
        <w:pStyle w:val="4"/>
        <w:spacing w:after="0" w:line="254" w:lineRule="auto"/>
        <w:rPr>
          <w:rFonts w:hint="eastAsia"/>
        </w:rPr>
      </w:pPr>
    </w:p>
    <w:p w14:paraId="6FC22E46">
      <w:pPr>
        <w:pStyle w:val="4"/>
        <w:spacing w:after="0" w:line="254" w:lineRule="auto"/>
        <w:rPr>
          <w:rFonts w:hint="eastAsia"/>
        </w:rPr>
      </w:pPr>
      <w:r>
        <w:rPr>
          <w:rFonts w:hint="eastAsia"/>
        </w:rPr>
        <w:t>确实，正是在这里，当我们谈论拯救的方法时，才出现了强调与上帝作为和解者之工作相关的必然性的恰当位置。</w:t>
      </w:r>
    </w:p>
    <w:p w14:paraId="16375990">
      <w:pPr>
        <w:pStyle w:val="4"/>
        <w:spacing w:after="0" w:line="254" w:lineRule="auto"/>
        <w:rPr>
          <w:rFonts w:hint="eastAsia"/>
        </w:rPr>
      </w:pPr>
    </w:p>
    <w:p w14:paraId="5F509D1A">
      <w:pPr>
        <w:pStyle w:val="4"/>
        <w:spacing w:after="0" w:line="254" w:lineRule="auto"/>
        <w:rPr>
          <w:rFonts w:hint="eastAsia"/>
        </w:rPr>
      </w:pPr>
      <w:r>
        <w:rPr>
          <w:rFonts w:hint="eastAsia"/>
        </w:rPr>
        <w:t>It is misleading, to say the least, to preach that God must save men, because He cannot see His purposes frustrated; but it is in keeping both with Scripture and with Christian conscience to teach that, given the free unmerited reconciling love of God, the circumstances of man, or, if we prefer to put it so, the relations between God and man, necessitate its manifestation having one character and not another.</w:t>
      </w:r>
    </w:p>
    <w:p w14:paraId="1F3DA3B5">
      <w:pPr>
        <w:pStyle w:val="4"/>
        <w:spacing w:after="0" w:line="254" w:lineRule="auto"/>
        <w:rPr>
          <w:rFonts w:hint="eastAsia"/>
        </w:rPr>
      </w:pPr>
    </w:p>
    <w:p w14:paraId="169CBFFA">
      <w:pPr>
        <w:pStyle w:val="4"/>
        <w:spacing w:after="0" w:line="254" w:lineRule="auto"/>
        <w:rPr>
          <w:rFonts w:hint="eastAsia"/>
        </w:rPr>
      </w:pPr>
      <w:r>
        <w:rPr>
          <w:rFonts w:hint="eastAsia"/>
        </w:rPr>
        <w:t>宣讲上帝必须拯救人，因为祂不能看到祂的目的受挫，这至少是误导性的；但教导说，鉴于上帝白白赐予的、不配得的使人和解之爱，人的境况，或者如果我们愿意这样说，上帝与人之间的关系，必然使其彰显具有某种而非另一种特性，这既符合圣经，也符合基督徒的良知。</w:t>
      </w:r>
    </w:p>
    <w:p w14:paraId="29DED8CC">
      <w:pPr>
        <w:pStyle w:val="4"/>
        <w:spacing w:after="0" w:line="254" w:lineRule="auto"/>
        <w:rPr>
          <w:rFonts w:hint="eastAsia"/>
        </w:rPr>
      </w:pPr>
    </w:p>
    <w:p w14:paraId="52102B3E">
      <w:pPr>
        <w:pStyle w:val="4"/>
        <w:spacing w:after="0" w:line="254" w:lineRule="auto"/>
        <w:rPr>
          <w:rFonts w:hint="eastAsia"/>
        </w:rPr>
      </w:pPr>
      <w:r>
        <w:rPr>
          <w:rFonts w:hint="eastAsia"/>
        </w:rPr>
        <w:t>It is in the interpretation of this secondary kind of necessity that we deal with the doctrine of reconciliation in the proper sense of the term.</w:t>
      </w:r>
    </w:p>
    <w:p w14:paraId="436EB155">
      <w:pPr>
        <w:pStyle w:val="4"/>
        <w:spacing w:after="0" w:line="254" w:lineRule="auto"/>
        <w:rPr>
          <w:rFonts w:hint="eastAsia"/>
        </w:rPr>
      </w:pPr>
    </w:p>
    <w:p w14:paraId="7F64367F">
      <w:pPr>
        <w:pStyle w:val="4"/>
        <w:spacing w:after="0" w:line="254" w:lineRule="auto"/>
        <w:rPr>
          <w:rFonts w:hint="eastAsia"/>
        </w:rPr>
      </w:pPr>
      <w:r>
        <w:rPr>
          <w:rFonts w:hint="eastAsia"/>
        </w:rPr>
        <w:t>正是在对这种次要必然性的解释中，我们才处理了真正意义上的和解教义。</w:t>
      </w:r>
    </w:p>
    <w:p w14:paraId="1C7F31D7">
      <w:pPr>
        <w:pStyle w:val="4"/>
        <w:spacing w:after="0" w:line="254" w:lineRule="auto"/>
        <w:rPr>
          <w:rFonts w:hint="eastAsia"/>
        </w:rPr>
      </w:pPr>
    </w:p>
    <w:p w14:paraId="0E08A755">
      <w:pPr>
        <w:pStyle w:val="4"/>
        <w:spacing w:after="0" w:line="254" w:lineRule="auto"/>
        <w:rPr>
          <w:rFonts w:hint="eastAsia"/>
        </w:rPr>
      </w:pPr>
      <w:r>
        <w:rPr>
          <w:rFonts w:hint="eastAsia"/>
        </w:rPr>
        <w:t>And even so, we cannot deal with it a priori.</w:t>
      </w:r>
    </w:p>
    <w:p w14:paraId="2BDE6698">
      <w:pPr>
        <w:pStyle w:val="4"/>
        <w:spacing w:after="0" w:line="254" w:lineRule="auto"/>
        <w:rPr>
          <w:rFonts w:hint="eastAsia"/>
        </w:rPr>
      </w:pPr>
    </w:p>
    <w:p w14:paraId="6F79C939">
      <w:pPr>
        <w:pStyle w:val="4"/>
        <w:spacing w:after="0" w:line="254" w:lineRule="auto"/>
        <w:sectPr>
          <w:pgSz w:w="12240" w:h="15840"/>
          <w:pgMar w:top="1360" w:right="1440" w:bottom="280" w:left="1440" w:header="720" w:footer="720" w:gutter="0"/>
          <w:cols w:space="720" w:num="1"/>
        </w:sectPr>
      </w:pPr>
      <w:r>
        <w:rPr>
          <w:rFonts w:hint="eastAsia"/>
        </w:rPr>
        <w:t>即便如此，我们也不能先验地处理它。</w:t>
      </w:r>
    </w:p>
    <w:p w14:paraId="1E98C384">
      <w:pPr>
        <w:pStyle w:val="4"/>
        <w:spacing w:before="6"/>
        <w:ind w:left="0" w:right="0"/>
        <w:jc w:val="left"/>
        <w:rPr>
          <w:sz w:val="17"/>
        </w:rPr>
      </w:pPr>
    </w:p>
    <w:p w14:paraId="7DD93A58">
      <w:pPr>
        <w:pStyle w:val="4"/>
        <w:spacing w:after="0"/>
        <w:jc w:val="left"/>
        <w:rPr>
          <w:sz w:val="17"/>
        </w:rPr>
        <w:sectPr>
          <w:pgSz w:w="12240" w:h="15840"/>
          <w:pgMar w:top="1820" w:right="1440" w:bottom="280" w:left="1440" w:header="720" w:footer="720" w:gutter="0"/>
          <w:cols w:space="720" w:num="1"/>
        </w:sectPr>
      </w:pPr>
    </w:p>
    <w:p w14:paraId="020B05A2">
      <w:pPr>
        <w:pStyle w:val="2"/>
        <w:bidi w:val="0"/>
        <w:rPr>
          <w:rFonts w:hint="eastAsia"/>
        </w:rPr>
      </w:pPr>
      <w:bookmarkStart w:id="0" w:name="CHAPTER V: RECONCILIATION AS ACHIEVED BY"/>
      <w:bookmarkEnd w:id="0"/>
      <w:bookmarkStart w:id="1" w:name="_bookmark5"/>
      <w:bookmarkEnd w:id="1"/>
      <w:r>
        <w:rPr>
          <w:rFonts w:hint="eastAsia"/>
        </w:rPr>
        <w:t>CHAPTER V</w:t>
      </w:r>
    </w:p>
    <w:p w14:paraId="1A8B87A0">
      <w:pPr>
        <w:pStyle w:val="2"/>
        <w:bidi w:val="0"/>
        <w:rPr>
          <w:rFonts w:hint="eastAsia"/>
        </w:rPr>
      </w:pPr>
      <w:r>
        <w:rPr>
          <w:rFonts w:hint="eastAsia"/>
        </w:rPr>
        <w:t>第五章</w:t>
      </w:r>
    </w:p>
    <w:p w14:paraId="15911150">
      <w:pPr>
        <w:pStyle w:val="4"/>
        <w:spacing w:before="281" w:line="254" w:lineRule="auto"/>
        <w:rPr>
          <w:rFonts w:hint="eastAsia"/>
        </w:rPr>
      </w:pPr>
    </w:p>
    <w:p w14:paraId="2B858E4E">
      <w:pPr>
        <w:pStyle w:val="3"/>
        <w:bidi w:val="0"/>
        <w:rPr>
          <w:rFonts w:hint="eastAsia"/>
        </w:rPr>
      </w:pPr>
      <w:r>
        <w:rPr>
          <w:rFonts w:hint="eastAsia"/>
        </w:rPr>
        <w:t>RECONCILIATION AS ACHIEVED BY CHRIST</w:t>
      </w:r>
    </w:p>
    <w:p w14:paraId="7EB50B70">
      <w:pPr>
        <w:pStyle w:val="3"/>
        <w:bidi w:val="0"/>
        <w:rPr>
          <w:rFonts w:hint="eastAsia"/>
        </w:rPr>
      </w:pPr>
      <w:r>
        <w:rPr>
          <w:rFonts w:hint="eastAsia"/>
        </w:rPr>
        <w:t>基督所成就的和解</w:t>
      </w:r>
    </w:p>
    <w:p w14:paraId="3366E749">
      <w:pPr>
        <w:pStyle w:val="4"/>
        <w:spacing w:before="281" w:line="254" w:lineRule="auto"/>
        <w:rPr>
          <w:rFonts w:hint="eastAsia"/>
        </w:rPr>
      </w:pPr>
    </w:p>
    <w:p w14:paraId="226EC3FD">
      <w:pPr>
        <w:pStyle w:val="4"/>
        <w:spacing w:before="281" w:line="254" w:lineRule="auto"/>
        <w:rPr>
          <w:rFonts w:hint="eastAsia"/>
        </w:rPr>
      </w:pPr>
      <w:r>
        <w:rPr>
          <w:rFonts w:hint="eastAsia"/>
        </w:rPr>
        <w:t>THE need of reconciliation, in the only sense in which the term 'need' can properly be used in this connection, lies, as we have now seen, in man, and in his relation to God as affected by sin. The source of it, as Scripture and experience combine to teach, is to be found purely in the love of God.</w:t>
      </w:r>
    </w:p>
    <w:p w14:paraId="324BC635">
      <w:pPr>
        <w:pStyle w:val="4"/>
        <w:spacing w:before="281" w:line="254" w:lineRule="auto"/>
        <w:rPr>
          <w:rFonts w:hint="eastAsia"/>
        </w:rPr>
      </w:pPr>
    </w:p>
    <w:p w14:paraId="7851D998">
      <w:pPr>
        <w:pStyle w:val="4"/>
        <w:spacing w:before="281" w:line="254" w:lineRule="auto"/>
        <w:rPr>
          <w:rFonts w:hint="eastAsia"/>
        </w:rPr>
      </w:pPr>
      <w:r>
        <w:rPr>
          <w:rFonts w:hint="eastAsia"/>
        </w:rPr>
        <w:t>正如我们现在所看到的，和解的需要（在此语境下，“需要”一词唯一能被恰当使用的意义上）在于人，以及在于他因罪而受影响的与上帝的关系。正如圣经和经验共同教导我们的，其源头纯粹在于上帝的爱。</w:t>
      </w:r>
    </w:p>
    <w:p w14:paraId="162EBC60">
      <w:pPr>
        <w:pStyle w:val="4"/>
        <w:spacing w:before="281" w:line="254" w:lineRule="auto"/>
        <w:rPr>
          <w:rFonts w:hint="eastAsia"/>
        </w:rPr>
      </w:pPr>
    </w:p>
    <w:p w14:paraId="7354EF28">
      <w:pPr>
        <w:pStyle w:val="4"/>
        <w:spacing w:before="281" w:line="254" w:lineRule="auto"/>
        <w:rPr>
          <w:rFonts w:hint="eastAsia"/>
        </w:rPr>
      </w:pPr>
      <w:r>
        <w:rPr>
          <w:rFonts w:hint="eastAsia"/>
        </w:rPr>
        <w:t>This ultimate truth about reconciliation is not touched by the fact that the Christian experience of it comes to us through Christ. For Christ, in achieving the reconciliation of the world to God, is doing the work that the Father gave Him to do. The one term by which His work can always be described in relation to God is obedience. He is the righteous Servant of the Lord. He is in the world not to do His own will, but the will of Him that sent Him. He is not wringing favour or forgiveness for men from a God who is reluctant to bestow it; He is manifesting the love which God eternally is and eternally bears to His creatures. Neither does the achievement of reconciliation by Christ imply that there is any schism in the divine nature, as though it would be wrong to forgive freely, or unmerciful to treat sin as what it is. In the divine nature justice and mercy do not need to be composed, they have never fallen out.</w:t>
      </w:r>
    </w:p>
    <w:p w14:paraId="6ABE8DE0">
      <w:pPr>
        <w:pStyle w:val="4"/>
        <w:spacing w:before="281" w:line="254" w:lineRule="auto"/>
        <w:rPr>
          <w:rFonts w:hint="eastAsia"/>
        </w:rPr>
      </w:pPr>
    </w:p>
    <w:p w14:paraId="09947841">
      <w:pPr>
        <w:pStyle w:val="4"/>
        <w:spacing w:before="281" w:line="254" w:lineRule="auto"/>
        <w:rPr>
          <w:rFonts w:hint="eastAsia"/>
        </w:rPr>
      </w:pPr>
      <w:r>
        <w:rPr>
          <w:rFonts w:hint="eastAsia"/>
        </w:rPr>
        <w:t>关于和解的这一终极真理，并不会因我们基督徒对它的体验是借着基督而来这一事实而受到影响。因为基督在成就世界与上帝和解的过程中，所做的正是父所赐给祂去做的工。就其与上帝的关系而言，总能用一个词来描述祂的工，那就是顺服。祂是耶和华的义仆。祂在世上不是要行自己的意思，乃是要行那差祂来者的意思。祂并非从一位不情愿施恩的上帝那里为世人强求恩惠或饶恕；祂是在彰显上帝永恒所是、并永恒地向祂的造物所怀有的爱。基督所成就的和解，也并不意味着神性之中有任何分裂，仿佛白白地饶恕是错误的，或者将罪如其实际地对待是不仁慈的。在神性之中，公义与怜悯无需调和，它们从未失和。</w:t>
      </w:r>
    </w:p>
    <w:p w14:paraId="2A35EF0F">
      <w:pPr>
        <w:pStyle w:val="4"/>
        <w:spacing w:before="281" w:line="254" w:lineRule="auto"/>
        <w:rPr>
          <w:rFonts w:hint="eastAsia"/>
        </w:rPr>
      </w:pPr>
    </w:p>
    <w:p w14:paraId="71CDA73F">
      <w:pPr>
        <w:pStyle w:val="4"/>
        <w:spacing w:before="281" w:line="254" w:lineRule="auto"/>
        <w:rPr>
          <w:rFonts w:hint="eastAsia"/>
        </w:rPr>
      </w:pPr>
      <w:r>
        <w:rPr>
          <w:rFonts w:hint="eastAsia"/>
        </w:rPr>
        <w:t>These universally accepted truths, however, are sometimes made to support questionable inferences. Thus it is argued that on the basis of them we must admit that the reconciling work of Christ has reference to men only, and that its meaning and virtue are exhausted in the effect it is designed to produce upon sinners. We must give up all that is meant by an objective atonement—that is, a work of Christ as Reconciler which tells upon God as well as upon the sinful. We must abandon as misleading the use of such terms as ἱλασμός, ἱλαστήριον, propitiation, expiation: they are all tainted incurably</w:t>
      </w:r>
    </w:p>
    <w:p w14:paraId="137D0359">
      <w:pPr>
        <w:pStyle w:val="4"/>
        <w:spacing w:before="281" w:line="254" w:lineRule="auto"/>
        <w:rPr>
          <w:rFonts w:hint="eastAsia"/>
        </w:rPr>
      </w:pPr>
      <w:r>
        <w:rPr>
          <w:rFonts w:hint="eastAsia"/>
        </w:rPr>
        <w:t>with the idea that the Son represents mercy and the Father judgment, and that forgiveness has to be extorted, so to speak, from one to whom it is not natural to forgive. If we continue to speak of an 'objective' atonement at all, it can only be in the modified—one should rather say the irrelevant or evasive—sense, that it is an atonement provided by God and not by the sinner from his own resources.</w:t>
      </w:r>
    </w:p>
    <w:p w14:paraId="15D8160E">
      <w:pPr>
        <w:pStyle w:val="4"/>
        <w:spacing w:before="281" w:line="254" w:lineRule="auto"/>
        <w:rPr>
          <w:rFonts w:hint="eastAsia"/>
        </w:rPr>
      </w:pPr>
    </w:p>
    <w:p w14:paraId="1AB72A69">
      <w:pPr>
        <w:pStyle w:val="4"/>
        <w:spacing w:before="281" w:line="254" w:lineRule="auto"/>
        <w:rPr>
          <w:rFonts w:hint="eastAsia"/>
        </w:rPr>
      </w:pPr>
      <w:r>
        <w:rPr>
          <w:rFonts w:hint="eastAsia"/>
        </w:rPr>
        <w:t>然而，这些被普遍接受的真理，有时却被用来支持可疑的推论。因此，有人主张，基于这些真理，我们必须承认基督的和解之工只与人有关，其意义和功效都耗尽于它意图在罪人身上产生的效果。我们必须放弃客观赎罪所意指的一切——即，基督作为和解者的工作，不仅影响罪人，也影响上帝。我们必须摒弃诸如ἱλασμός, ἱλαστήριον, 挽回祭, 赎罪祭等术语的误导性用法：它们都无可救药地被一种观念所玷污，即认为圣子代表怜悯，圣父代表审判，而饶恕必须可以说是从一位本不自然去饶恕的神那里强索而来。如果我们还要继续谈论一种“客观的”赎罪，那也只能是在一种被修正的——或者更应该说是无关紧要或含糊其辞的——意义上，即这是一种由上帝提供的赎罪，而非罪人出于自身资源所提供的。</w:t>
      </w:r>
    </w:p>
    <w:p w14:paraId="34AC7D59">
      <w:pPr>
        <w:pStyle w:val="4"/>
        <w:spacing w:before="281" w:line="254" w:lineRule="auto"/>
        <w:rPr>
          <w:rFonts w:hint="eastAsia"/>
        </w:rPr>
      </w:pPr>
    </w:p>
    <w:p w14:paraId="3F8B4A98">
      <w:pPr>
        <w:pStyle w:val="4"/>
        <w:spacing w:before="281" w:line="254" w:lineRule="auto"/>
        <w:rPr>
          <w:rFonts w:hint="eastAsia"/>
        </w:rPr>
      </w:pPr>
      <w:r>
        <w:rPr>
          <w:rFonts w:hint="eastAsia"/>
        </w:rPr>
        <w:t>Notwithstanding the volume and the emphasis of such argument in recent times, and notwithstanding its relative justification in the disregard by some preachers and theologians of the truth that even in the work of reconciliation the Father and the Son are one, there is something in it which tends to obscure the truth about the work of Christ. The work of Christ is not designed to impress men simpliciter. It is designed to impress them to a certain intent, to a certain issue; it is designed to produce in them through penitence God's mind about sin. It cannot do this simply as an exhibition of unconditioned love. It can only do it as the exhibition or demonstration of a love which is itself ethical in character and looks to ethical issues. But the only love of this description is love which owns the reality of sin by submitting humbly and without rebellion to the divine reaction against it; it is love doing homage to the divine ethical necessities which pervade the nature of things and the whole order in which men live. These divine ethical necessities are in the strictest sense objective. They are independent of us, and they claim and receive homage from Christ in His work of reconciliation, whether that work does or does not produce upon men the impression which is its due. This is an objective atonement. It is a homage paid by Christ to the moral order of the world established and upheld by God; a homage essential to the work of reconciliation, for unless men are caught into it, and made participant of it somehow, they cannot be reconciled; but a homage, at the same time, which has value in God's sight, and therefore constitutes an objective atonement, whether any particular person is impressed by it or not. Even if no man should ever say, 'Thou, O Christ, art all I want; more than all in Thee I find,' God says it. Christ and His work</w:t>
      </w:r>
    </w:p>
    <w:p w14:paraId="5735C6C6">
      <w:pPr>
        <w:pStyle w:val="4"/>
        <w:spacing w:before="281" w:line="254" w:lineRule="auto"/>
        <w:rPr>
          <w:rFonts w:hint="eastAsia"/>
        </w:rPr>
      </w:pPr>
      <w:r>
        <w:rPr>
          <w:rFonts w:hint="eastAsia"/>
        </w:rPr>
        <w:t>have this absolute value for the Father, whatever this or that individual may think of them; and as it is only on the basis of Christ and His work that reconciliation becomes an accomplished fact, it is strict truth to say that reconciliation—in the sense of man's return to God and acceptance with Him—is based on an objective atonement. It is because divine necessities have had homage done to them by Christ, that the way is open for sinners to return to God through Him. When they are forgiven, it is propter Christum as well as gratuito: it is not by unconditioned love—an expression to which no meaning can be attached which does not obliterate the distinction between right and wrong—but by a love the very nature of which is that it does absolute homage to the whole being and self-revelation of God, and especially to the inexorable reactions of the divine nature against sin.</w:t>
      </w:r>
    </w:p>
    <w:p w14:paraId="767F6121">
      <w:pPr>
        <w:pStyle w:val="4"/>
        <w:spacing w:before="281" w:line="254" w:lineRule="auto"/>
        <w:rPr>
          <w:rFonts w:hint="eastAsia"/>
        </w:rPr>
      </w:pPr>
    </w:p>
    <w:p w14:paraId="2647B948">
      <w:pPr>
        <w:pStyle w:val="4"/>
        <w:spacing w:before="281" w:line="254" w:lineRule="auto"/>
        <w:rPr>
          <w:rFonts w:hint="eastAsia"/>
        </w:rPr>
      </w:pPr>
      <w:r>
        <w:rPr>
          <w:rFonts w:hint="eastAsia"/>
        </w:rPr>
        <w:t>尽管近年来此类论证声量浩大、强调备至，也尽管由于一些传道人和神学家忽视了即使在和解之工中圣父与圣子仍为一的真理，使得这种论证有其相对的理据，但其中仍有些东西倾向于模糊关于基督之工的真理。基督的工并非旨在单纯地打动人。它旨在为某一特定意图、某一特定结果而打动人；它旨在通过悔改在他们里面产生上帝对罪的看法。它不能仅仅通过展现无条件的爱来做到这一点。它只能通过展现或证明一种本身具有伦理特性并着眼于伦理结果的爱来做到。但唯一符合此描述的爱，是一种承认罪的真实性，并谦卑、毫无悖逆地顺服于神性对罪的反应的爱；这是一种向遍布万物本性及人类所处整个秩序的神性伦理必然性致敬的爱。这些神性的伦理必然性在最严格的意义上是客观的。它们独立于我们而存在，并在基督的和解之工中要求并接受了基督的敬意，无论那工是否在人身上产生了其应有的影响。这是一种客观的赎罪。这是基督向上帝所建立和维系的属世道德秩序所付的敬意；这敬意对和解之工至关重要，因为除非人被卷入其中，并以某种方式参与其中，否则他们无法被和解；但同时，这敬意在上帝眼中是有价值的，因此构成了一种客观的赎罪，无论任何特定的人是否被其打动。即使没有人会说，“哦，基督，祢是我所要的一切；在祢里面我找到的超过一切，”上帝却如此说。基督和祂的工对圣父有这种绝对的价值，无论这个或那个个体对它们有何看法；并且，既然和解只有在基督和祂的工的基础上才能成为一个既成事实，那么严格来说，和解——在人归向上帝并蒙祂悦纳的意义上——是基于一种客观的赎罪。正是因为基督已向神性的必然性致以敬意，罪人才有路可借着祂归向上帝。当他们被饶恕时，这既是propter Christum（因着基督），也是gratuito（白白地）；这不是靠无条件的爱——这个表述不可能被赋予任何不抹杀是非之分的意义——而是靠一种其本质就是向上帝全部的存在和自我启示，特别是向神性对罪的无情反应，致以绝对敬意的爱。</w:t>
      </w:r>
    </w:p>
    <w:p w14:paraId="501A54F6">
      <w:pPr>
        <w:pStyle w:val="4"/>
        <w:spacing w:before="281" w:line="254" w:lineRule="auto"/>
        <w:rPr>
          <w:rFonts w:hint="eastAsia"/>
        </w:rPr>
      </w:pPr>
    </w:p>
    <w:p w14:paraId="18A74954">
      <w:pPr>
        <w:pStyle w:val="4"/>
        <w:spacing w:before="281" w:line="254" w:lineRule="auto"/>
        <w:rPr>
          <w:rFonts w:hint="eastAsia"/>
        </w:rPr>
      </w:pPr>
      <w:r>
        <w:rPr>
          <w:rFonts w:hint="eastAsia"/>
        </w:rPr>
        <w:t>It is a serious objection to the contrary view that it removes God from the centre of religion and puts man in His place. Instead of God being man's chief end, man is made God's chief end. God has no raison d'être, so to speak, but to look after us; the type of religion becomes hedonist rather than ethical: there is a loss of reverence, of awe, of solemn worship, of concentration on the moral life. There is a plausible appearance of the contrary when all the emphasis is laid, in the work of Christ, on the moral effect produced by it upon men. But this is one of many cases in religion in which the proverb holds, that the longest way round is the shortest way home. What pursues man in his sin and appeals to him is not love which is thinking of nothing but man, and is ready to ignore and to defy everything for his sake; it is a love which in Christ before everything does homage to that in God which sin has defied. No other love, and no love acting otherwise, can reconcile the sinner to a God whose inexorable repulsion of sin is witnessed to in conscience and in the whole reaction of the world's order against evil. We cannot dispense with the ideas of propitiation, ἱλασμός, ἱλαστήριον: we cannot dispense with a work of reconciliation which is as objective as Christ Himself, and has its independent objective value to God, let our estimate of it be what it will. The world with Christ and His Passion in it is a</w:t>
      </w:r>
    </w:p>
    <w:p w14:paraId="23DAF22D">
      <w:pPr>
        <w:pStyle w:val="4"/>
        <w:spacing w:before="281" w:line="254" w:lineRule="auto"/>
        <w:rPr>
          <w:rFonts w:hint="eastAsia"/>
        </w:rPr>
      </w:pPr>
      <w:r>
        <w:rPr>
          <w:rFonts w:hint="eastAsia"/>
        </w:rPr>
        <w:t>different place from the world without Christ and His Passion in it. It is a different place to God, and God's attitude to it is different. Is there any other way to express this than by saying that Christ and His Passion constitute an objective atonement, and that it is on the basis of this that men are reconciled to God?</w:t>
      </w:r>
    </w:p>
    <w:p w14:paraId="38208A3A">
      <w:pPr>
        <w:pStyle w:val="4"/>
        <w:spacing w:before="281" w:line="254" w:lineRule="auto"/>
        <w:rPr>
          <w:rFonts w:hint="eastAsia"/>
        </w:rPr>
      </w:pPr>
    </w:p>
    <w:p w14:paraId="0ECAADCE">
      <w:pPr>
        <w:pStyle w:val="4"/>
        <w:spacing w:before="281" w:line="254" w:lineRule="auto"/>
        <w:rPr>
          <w:rFonts w:hint="eastAsia"/>
        </w:rPr>
      </w:pPr>
      <w:r>
        <w:rPr>
          <w:rFonts w:hint="eastAsia"/>
        </w:rPr>
        <w:t>对相反观点的一个严重反对是，它将上帝从宗教的中心移除，而将人放在祂的位置上。人不再以上帝为首要目的，反而人成了上帝的首要目的。可以说，上帝除了看顾我们之外，别无存在的理由（raison d'être）；宗教的类型变得享乐主义而非伦理性的：失去了敬虔、敬畏、庄严的敬拜以及对道德生活的专注。当所有的重点都放在基督之工对人所产生的道德影响上时，表面上看似与此相反。但这正是宗教中许多情况之一，俗语所谓“绕最远的路是回家的捷径”。那追逐罪中之人并向他呼吁的，不是一种只想着人、并准备为他而忽略和藐视一切的爱；而是在基督里首先向上帝里面被罪所藐视的那一部分致敬的爱。没有其他的爱，也没有以其他方式行动的爱，能够使罪人与一位上帝和解，这位上帝对罪的无情排斥在良知中和整个世界秩序对邪恶的反应中都得到了见证。我们不能摒弃挽回祭、ἱλασμός、ἱλαστήριον的观念：我们不能摒弃一种像基督自己一样客观的和解之工，这工对上帝有其独立的客观价值，无论我们对它的评价如何。一个有基督和祂受难在其中的世界，与一个没有基督和祂受难在其中的世界是不同的地方。对上帝而言，它是一个不同的地方，上帝对它的态度也不同。除了说基督和祂的受难构成了一种客观的赎罪，并且人是基于此与上帝和解之外，还有其他方式来表达这一点吗？</w:t>
      </w:r>
    </w:p>
    <w:p w14:paraId="6452B67F">
      <w:pPr>
        <w:pStyle w:val="4"/>
        <w:spacing w:before="281" w:line="254" w:lineRule="auto"/>
        <w:rPr>
          <w:rFonts w:hint="eastAsia"/>
        </w:rPr>
      </w:pPr>
    </w:p>
    <w:p w14:paraId="775C9E79">
      <w:pPr>
        <w:pStyle w:val="4"/>
        <w:spacing w:before="281" w:line="254" w:lineRule="auto"/>
        <w:rPr>
          <w:rFonts w:hint="eastAsia"/>
        </w:rPr>
      </w:pPr>
      <w:r>
        <w:rPr>
          <w:rFonts w:hint="eastAsia"/>
        </w:rPr>
        <w:t>It is true that in the New Testament God is never spoken of as the object of reconciliation. Man is reconciled to God, but we never read that God is reconciled to man. God is always the subject of the verb 'to reconcile.' 'All things are of God, who hath reconciled us to Himself through Christ.' 'God was, in Christ, reconciling the world to Himself.' This is the uniform style of speech, if we can speak of uniformity when we have only one or two instances to argue from. What underlies it, of course, is the sense that God takes the initiative in the work of reconciliation, that Christ is the gift of God, and the gift of His love. It is on this free gift that everything in Christianity depends. All the New Testament writers would have said, with Augustine, 'Jam diligenti reconciliati sumus.' But the inference sometimes drawn from this, that it is wrong to speak of God in the passive as reconciled, surely overlooks the fact that it is possible at the same time to love and to be justly estranged; yes, and at the same time also to work for the winning again of the offender against love. When we say that because God is love, immutably and eternally love, therefore He does not need to be and cannot be reconciled, we are imputing immutability to God in a sense which practically denies that He is the living God. If sin makes a difference to God—and that it does is the solemn fact which makes reconciliation of interest to us</w:t>
      </w:r>
    </w:p>
    <w:p w14:paraId="62EA8907">
      <w:pPr>
        <w:pStyle w:val="4"/>
        <w:spacing w:before="281" w:line="254" w:lineRule="auto"/>
        <w:rPr>
          <w:rFonts w:hint="eastAsia"/>
        </w:rPr>
      </w:pPr>
      <w:r>
        <w:rPr>
          <w:rFonts w:hint="eastAsia"/>
        </w:rPr>
        <w:t>—then God is not immutable, and His love is not immutable, in the</w:t>
      </w:r>
    </w:p>
    <w:p w14:paraId="5FE1D253">
      <w:pPr>
        <w:pStyle w:val="4"/>
        <w:spacing w:before="281" w:line="254" w:lineRule="auto"/>
        <w:rPr>
          <w:rFonts w:hint="eastAsia"/>
        </w:rPr>
      </w:pPr>
      <w:r>
        <w:rPr>
          <w:rFonts w:hint="eastAsia"/>
        </w:rPr>
        <w:t>sense assumed. He has experiences in His love. To have His love wounded by sin is one, and to forgive sin is another. If to be forgiven is a real experience, so is to forgive: it makes a difference to God as well as to us. An earthly father's readiness to forgive—the fact that he is jam diligens—is not the same as his actual forgiveness. When he actually forgives, he not only loves his penitent child as he always loved him, but his attitude to him is changed; as a matter of fact it is other than it was when he was only waiting for the opportunity to</w:t>
      </w:r>
    </w:p>
    <w:p w14:paraId="0D259262">
      <w:pPr>
        <w:pStyle w:val="4"/>
        <w:spacing w:before="281" w:line="254" w:lineRule="auto"/>
        <w:rPr>
          <w:rFonts w:hint="eastAsia"/>
        </w:rPr>
      </w:pPr>
      <w:r>
        <w:rPr>
          <w:rFonts w:hint="eastAsia"/>
        </w:rPr>
        <w:t>forgive. The only natural way to express the difference is to say that now he is reconciled to the offender. No one thinks that this is inconsistent with his always having loved him, and if we do not think so in the case of an earthly father, there is no reason why we should make difficulty about it in the case of the Heavenly Father. Unchanging love is taken for granted in both cases; but in both cases also sin makes a difference, and so do penitence and pardon. In the experience of forgiveness, as a matter of fact, not only are we reconciled to God, but God is reconciled to us. He is not reconciled in the sense that something is won from Him for us against His will, but in the sense that His will to bless us is realised, as it was not before, on the basis of what Christ has done, and of our appropriation of it. Christian creeds of every type have freely expressed this without any sense that they were compromising the love of God. It is natural that St. Paul in the few places in which he speaks of reconciliation should make God its author and man its object; but it is not less natural nor less legitimate for the Christian who feels that he owes to Christ his experience of God's pardoning love to say that through Christ he possesses a reconciled God and Father. It is in virtue of his Christian relation to Christ—what this is will be considered in the next chapter</w:t>
      </w:r>
    </w:p>
    <w:p w14:paraId="2B97B52B">
      <w:pPr>
        <w:pStyle w:val="4"/>
        <w:spacing w:before="281" w:line="254" w:lineRule="auto"/>
        <w:rPr>
          <w:rFonts w:hint="eastAsia"/>
        </w:rPr>
      </w:pPr>
      <w:r>
        <w:rPr>
          <w:rFonts w:hint="eastAsia"/>
        </w:rPr>
        <w:t>—that God has for him the character of a reconciled, propitious, or</w:t>
      </w:r>
    </w:p>
    <w:p w14:paraId="127C8AD2">
      <w:pPr>
        <w:pStyle w:val="4"/>
        <w:spacing w:before="281" w:line="254" w:lineRule="auto"/>
        <w:rPr>
          <w:rFonts w:hint="eastAsia"/>
        </w:rPr>
      </w:pPr>
      <w:r>
        <w:rPr>
          <w:rFonts w:hint="eastAsia"/>
        </w:rPr>
        <w:t>gracious God; and without impugning the essential love of God which gave Christ to the world, he would be doing less than justice to the difference Christ makes, if he did not include in it the difference made not merely in our thought of God, but in God's real relation to us. There have, no doubt, been exaggerated and unconsidered expressions given to this, but the fact remains, and it is not easy to do justice to it if we repudiate simpliciter an objective atonement. Reduced to its simplest expression, what an objective atonement means is that but for Christ and His Passion God would not be to us what He is. This seems to the writer the unquestionable Christian truth. The alternative is to say that quite independent of any value which Christ and His Passion have for God, God would still be to us what He is. But this is really to put Christ out of Christianity altogether, and needs no refutation.</w:t>
      </w:r>
    </w:p>
    <w:p w14:paraId="337903DD">
      <w:pPr>
        <w:pStyle w:val="4"/>
        <w:spacing w:before="281" w:line="254" w:lineRule="auto"/>
        <w:rPr>
          <w:rFonts w:hint="eastAsia"/>
        </w:rPr>
      </w:pPr>
    </w:p>
    <w:p w14:paraId="15BDA588">
      <w:pPr>
        <w:pStyle w:val="4"/>
        <w:spacing w:before="281" w:line="254" w:lineRule="auto"/>
        <w:rPr>
          <w:rFonts w:hint="eastAsia"/>
        </w:rPr>
      </w:pPr>
      <w:r>
        <w:rPr>
          <w:rFonts w:hint="eastAsia"/>
        </w:rPr>
        <w:t>诚然，在新约中，上帝从未被说成是和解的对象。人与上帝和解，但我们从未读到上帝与人和解。上帝总是“使……和解”这个动词的主语。“万有都出于上帝，祂借着基督使我们与自己和好。”“上帝在基督里，叫世人与自己和好。”这是统一的言说风格，如果我们能从仅有的一两个例子就谈论统一性的话。当然，其基础是这样一种认识：即上帝在和解之工中采取主动，基督是上帝的恩赐，是祂爱的恩赐。基督教的一切都依赖于这份白白的恩赐。所有新约作者都会和奥古斯丁一同说，“Jam diligenti reconciliati sumus”（我们已经与一位爱我们者和解了）。但由此有时得出的推论，即以被动态谈论上帝为和解的对象是错误的，无疑忽略了一个事实：即同时去爱并合理地疏远是有可能的；是的，并且同时也为重新赢得那冒犯爱的人而工作。当我们说因为上帝是爱，是不变且永恒的爱，所以祂不需要也不能被和解时，我们是在以一种实际上否认祂是永活上帝的意义上，将不变性归于上帝。如果罪对上帝造成了影响——而这确实是一个庄严的事实，使和解对我们具有重要意义——那么，上帝就不是不变的，祂的爱也不是在所假设的意义上不变的。祂在祂的爱中有经历。祂的爱被罪伤害是一回事，饶恕罪又是另一回事。如果被饶恕是一种真实的经历，那么饶恕也是：它对上帝和对我们都造成了影响。一个地上父亲乐意饶恕——即他是jam diligens（已经爱着）的事实——与他实际的饶恕并非一回事。当他实际饶恕时，他不仅像他一直爱他那样爱他悔改的孩子，而且他对他的态度也改变了；事实上，这与他仅仅等待机会去饶恕时的情况是不同的。表达这种差异唯一自然的方式就是说，现在他与冒犯者和解了。没有人认为这与他一直爱着他相矛盾，如果我们对地上的父亲不这么认为，就没有理由对天上的父制造困难。在两种情况下，不变的爱都被视为理所当然；但在两种情况下，罪也造成了影响，悔改和赦免亦然。事实上，在饶恕的经历中，不仅我们与上帝和解，上帝也与我们和解。祂被和解，不是说我们违背祂的意愿从祂那里为我们赢得了什么，而是说祂赐福我们的旨意，基于基督所做的以及我们对之的领受，得以实现，而这在以前是没有的。各种类型的基督教信条都自由地表达了这一点，而没有任何觉得他们是在妥协上帝之爱的感觉。圣保罗在他谈论和解的少数几处地方，将上帝作为其发起者，人作为其对象，这是自然的；但对于一个基督徒来说，他感到自己对基督负有上帝赦免之爱的经历，他说借着基督他拥有了一位已和解的上帝和父，这同样自然且同样合法。正是凭借他与基督的基督徒关系——这关系将在下一章讨论——上帝对他才具有一位已和解、施恩或慈爱的上帝的特性；并且，在不质疑那将基督赐给世界的上帝之本质的爱的前提下，如果他不将基督所带来的差异——不仅是我们对上帝思想上的差异，而且是上帝与我们真实关系上的差异——包含在内，他就是对基督所带来的差异没有给予应有的评价。无疑，对此有过夸大和欠考虑的表达，但事实依然存在，如果我们全然否定客观的赎罪，就不容易公正地对待它。归结到最简单的表达，客观赎罪的意义是，若非基督和祂的受难，上帝对我们就不会是祂现在的样子。这对作者而言似乎是无可置疑的基督教真理。另一种选择是说，完全独立于基督和祂的受难对上帝的任何价值，上帝对我们仍然会是祂现在的样子。但这实际上是将基督完全排除在基督教之外，无需驳斥。</w:t>
      </w:r>
    </w:p>
    <w:p w14:paraId="4A48866E">
      <w:pPr>
        <w:pStyle w:val="4"/>
        <w:spacing w:before="281" w:line="254" w:lineRule="auto"/>
        <w:rPr>
          <w:rFonts w:hint="eastAsia"/>
        </w:rPr>
      </w:pPr>
    </w:p>
    <w:p w14:paraId="73B1E8BA">
      <w:pPr>
        <w:pStyle w:val="4"/>
        <w:spacing w:before="281" w:line="254" w:lineRule="auto"/>
        <w:rPr>
          <w:rFonts w:hint="eastAsia"/>
        </w:rPr>
      </w:pPr>
      <w:r>
        <w:rPr>
          <w:rFonts w:hint="eastAsia"/>
        </w:rPr>
        <w:t>What we have now to do is to exhibit as clearly as possible the content of the work of reconciliation as achieved by Christ. The question to be answered is not 'What is Christ doing to reconcile men to God?' but 'What did He do for this purpose in His life and Passion?' In other words, we are concerned here with what used to be spoken of as the finished work of Christ. The unfinished or progressive work—that which is still going on in the restoration of men to God—is, of course, not in dispute; only, it is assumed that it proceeds on the basis of the other. The other, the finished work of Christ—what has just been described as the objective atonement—is precisely what is meant by καταλλαγή in the New Testament. It is on its completeness and finality that the finality and perfection of the Christian religion depend. It is this which justifies the evangelist when he says 'Receive the reconciliation' (Rom. 5:11), or 'Be reconciled to God' (2 Cor. 5:20).</w:t>
      </w:r>
    </w:p>
    <w:p w14:paraId="54DB487C">
      <w:pPr>
        <w:pStyle w:val="4"/>
        <w:spacing w:before="281" w:line="254" w:lineRule="auto"/>
        <w:rPr>
          <w:rFonts w:hint="eastAsia"/>
        </w:rPr>
      </w:pPr>
    </w:p>
    <w:p w14:paraId="1EE3A09D">
      <w:pPr>
        <w:pStyle w:val="4"/>
        <w:spacing w:before="281" w:line="254" w:lineRule="auto"/>
        <w:rPr>
          <w:rFonts w:hint="eastAsia"/>
        </w:rPr>
      </w:pPr>
      <w:r>
        <w:rPr>
          <w:rFonts w:hint="eastAsia"/>
        </w:rPr>
        <w:t>我们现在要做的，是尽可能清晰地展示基督所成就的和解之工的内容。要回答的问题不是“基督正在做什么来使人与上帝和解？”而是“祂在其生平和受难中为此目的做了什么？”换言之，我们在此关注的是过去被称为基督已完成的工。那未完成或进行中的工——即仍在进行中的使人归向上帝的恢复工作——当然没有争议；只是，它被假定是以前者为基础进行的。另一个，即基督已完成的工——也就是刚才被描述为客观的赎罪——正是新约中καταλλαγή（和解）一词所指的。基督教的终极性和完美性，都取决于这工的完全性和终极性。正是这一点，使得传福音者说“领受这和好的道理”（罗5:11），或“与上帝和好吧”（林后5:20）时是正当的。</w:t>
      </w:r>
    </w:p>
    <w:p w14:paraId="3421A148">
      <w:pPr>
        <w:pStyle w:val="4"/>
        <w:spacing w:before="281" w:line="254" w:lineRule="auto"/>
        <w:rPr>
          <w:rFonts w:hint="eastAsia"/>
        </w:rPr>
      </w:pPr>
    </w:p>
    <w:p w14:paraId="0DCE53E8">
      <w:pPr>
        <w:pStyle w:val="4"/>
        <w:spacing w:before="281" w:line="254" w:lineRule="auto"/>
        <w:rPr>
          <w:rFonts w:hint="eastAsia"/>
        </w:rPr>
      </w:pPr>
      <w:r>
        <w:rPr>
          <w:rFonts w:hint="eastAsia"/>
        </w:rPr>
        <w:t>To begin with, Jesus was born into the world and the race in which sin and the divine reactions against it were the universal experience. This is not just the same as to say that He was born in our nature, or that in Him a divine person took humanity into hypostatic union with Himself. Much has been written in this sense by Catholic theologians both in ancient and in modern times, but except to those who bow without question to the authority of what is regarded as orthodox tradition it is entirely unimpressive, and it is not the key to the problem before us. To speak of this taking of the human nature into union with the divine as the incarnation, and then to argue that the incarnation in this sense virtually contains the atonement, is quite unreal. Reconciliation is not the nature of Christ, but His task. It is not something which is identical with this metaphysical union of the human and the divine, it is something which has to be morally achieved. It is as a member of our race, sharing our nature and our lot, that Christ accomplishes the moral task of reconciling the world to God; but His being is not identical with nor a substitute for the fulfilment of His task.</w:t>
      </w:r>
    </w:p>
    <w:p w14:paraId="268079FD">
      <w:pPr>
        <w:pStyle w:val="4"/>
        <w:spacing w:before="281" w:line="254" w:lineRule="auto"/>
        <w:rPr>
          <w:rFonts w:hint="eastAsia"/>
        </w:rPr>
      </w:pPr>
    </w:p>
    <w:p w14:paraId="632A16AB">
      <w:pPr>
        <w:pStyle w:val="4"/>
        <w:spacing w:before="281" w:line="254" w:lineRule="auto"/>
        <w:rPr>
          <w:rFonts w:hint="eastAsia"/>
        </w:rPr>
      </w:pPr>
      <w:r>
        <w:rPr>
          <w:rFonts w:hint="eastAsia"/>
        </w:rPr>
        <w:t>首先，耶稣降生在一个罪与神性对罪的反应成为普遍经验的世界和族类中。这与说祂生于我们的人性之中，或说在祂里面一个神性位格将人性带入与祂自己的位格联合中，是不完全相同的。古代和现代的天主教神学家都曾就此意义写过许多，但除了那些毫无疑问地屈服于被视为正统传统之权威的人之外，这一切都毫无说服力，也不是我们面前问题的关键。将这种取了人性与神性联合的行为称为道成肉身，然后论证这种意义上的道成肉身实际上包含了赎罪，这是非常不真实的。和解不是基督的本性，而是祂的任务。它不是与这种人性和神性的形而上学联合等同的东西，而是必须在道德上成就的事情。基督是作为我们族类的一员，分担我们的人性和我们的命运，来完成使世界与上帝和解的道德任务；但祂的存在并不等同于、也不是祂完成任务的替代品。</w:t>
      </w:r>
    </w:p>
    <w:p w14:paraId="4CCF9830">
      <w:pPr>
        <w:pStyle w:val="4"/>
        <w:spacing w:before="281" w:line="254" w:lineRule="auto"/>
        <w:rPr>
          <w:rFonts w:hint="eastAsia"/>
        </w:rPr>
      </w:pPr>
    </w:p>
    <w:p w14:paraId="17738999">
      <w:pPr>
        <w:pStyle w:val="4"/>
        <w:spacing w:before="281" w:line="254" w:lineRule="auto"/>
        <w:rPr>
          <w:rFonts w:hint="eastAsia"/>
        </w:rPr>
      </w:pPr>
      <w:r>
        <w:rPr>
          <w:rFonts w:hint="eastAsia"/>
        </w:rPr>
        <w:t>Strange illustrations could be given of the unreal conclusions to which theologians are led who in discussing the atonement emphasise the value of the incarnation, in this bare metaphysical sense of the personal union of the human nature with the divine. What is apparently their intention is to represent the hypostatic union—the incarnation, as they call it—as giving an infinite value to all the experiences of Jesus. But instead of giving them an infinite value, on their own showing it renders them superfluous. 'What was necessary,' asks M. Rivière, 'that the Word incarnate might achieve this work of reparation?'—that is, the work of moral reparation in which, as he properly insists, a due satisfaction is made to God for sin. His answer is, 'In principle, nothing but His presence in humanity; the least of His actions had a sufficient value.' Elsewhere he writes: 'Although, strictly speaking, a single act of the incarnate Word would have sufficed for this end'—that is, to counter-balance the fault of our first father, or to neutralise the introduction of sin into the world, with all its consequences in the relations of God and man—'God nevertheless has willed, if one may so say, to make the measure of reparation superabundant, as if the humanity had been bound to provide it alone'—that is, apparently, apart from the Word.2 One can only say that these are extraordinary statements. In the interest of a dogmatic theory—the theory of the hypostatic union in Jesus of the human and the divine—the whole life and death of Jesus, as the gospels exhibit them, the whole story of the evangelists through which Jesus has lived and has exerted His reconciling power in the world, is pronounced in principle superfluous. It may be hoped that not many Christians have courage equal to this logic. The obvious inference from a doctrine which makes all that we read in the evangelists, except perhaps the first two chapters of Matthew and Luke, in principle superfluous, is that that doctrine is wrong. No matter how well intentioned it is, no matter what pious usages have coalesced with it, it is wrong. Every one has encountered the kind of devotional utterance which this doctrine of the incarnation justifies and inspires. It is as common among Protestant pietists as among Catholics: that one drop of Christ's blood, one pang of His agony, one sigh of His sorrow, is a superabundant satisfaction for the sin of the</w:t>
      </w:r>
    </w:p>
    <w:p w14:paraId="7D22370E">
      <w:pPr>
        <w:pStyle w:val="4"/>
        <w:spacing w:before="281" w:line="254" w:lineRule="auto"/>
        <w:rPr>
          <w:rFonts w:hint="eastAsia"/>
        </w:rPr>
      </w:pPr>
      <w:r>
        <w:rPr>
          <w:rFonts w:hint="eastAsia"/>
        </w:rPr>
        <w:t>whole world—in virtue of the hypostatic union. Such utterances stand in no relation to the realities with which we have to deal in interpreting the reconciling work of Christ. They thrust into the place of these realities, which include the life, sufferings, and death of the Saviour, a set of fictitious and feeble extravagances which pall when they do not nauseate. They ought to be dropped with the whole theory of the incarnation which implies that you can multiply the human by the divine, and so infinitely increase its value. There are no quantities in the case, and the multiplication therefore has no meaning. The reconciling power of what Jesus did and suffered—its value alike for God and man in the situation in which man is estranged from God by sin and the world is full of divine reactions against that sin—is not in point of fact dependent on any idea as to the constitution of Christ's person. To say, with M. Rivière, that the principles of a moral biography of Jesus are to be taken from the classical treatises on the incarnation—treatises in which the incarnation means the hypostatic union—is to turn our backs upon history and reality. The only incarnation of which the New Testament knows anything is the appearance of Christ in the race and lot of sinful men, and His endurance in it to the end. Apart from sharing our experience, that sharing of our nature, which is sometimes supposed to be what is meant by incarnation, is an abstraction and a figment. But everything in that sharing of our experience is essential. We dare not say that anything is 'in principle' superfluous, and stands in the life of Jesus and in the story of the evangelists only because 'God willed, if one may so say,' to make the measure of reparation 'superabundant.' This bare will of God, in which there is no principle and no rational or moral necessity, is really nothing at all, and we cannot use it to buttress an interpretation of the life and death of Jesus by which they also are robbed of reality. Everything in the story of Jesus belongs to the gospel as the word of reconciliation, and everything in it has in principle the same meaning, necessity, and value as everything else. But how are we to work this out further, keeping in view the fundamental truth that reconciliation is not the nature but the task of the Reconciler?</w:t>
      </w:r>
    </w:p>
    <w:p w14:paraId="0F41E6DA">
      <w:pPr>
        <w:pStyle w:val="4"/>
        <w:spacing w:before="281" w:line="254" w:lineRule="auto"/>
        <w:rPr>
          <w:rFonts w:hint="eastAsia"/>
        </w:rPr>
      </w:pPr>
    </w:p>
    <w:p w14:paraId="427440A3">
      <w:pPr>
        <w:pStyle w:val="4"/>
        <w:spacing w:before="281" w:line="254" w:lineRule="auto"/>
        <w:rPr>
          <w:rFonts w:hint="eastAsia"/>
        </w:rPr>
      </w:pPr>
      <w:r>
        <w:rPr>
          <w:rFonts w:hint="eastAsia"/>
        </w:rPr>
        <w:t>对于那些在讨论赎罪时强调道成肉身（在此指人性与神性位格联合的纯粹形而上学意义）价值的神学家们，可以举出一些奇怪的例子，说明他们被引向了何等不真实的结论。他们显而易见的意图，是将位格联合——他们所谓的道成肉身——描绘成赋予耶稣所有经历无限价值的东西。但根据他们自己的说法，这非但没有赋予它们无限的价值，反而使它们变得多余了。里维埃先生问道：“为了让道成肉身的圣言能成就这修复之工，需要什么呢？”——即道德修复之工，他恰当地坚持，在这工作中，要为罪向上帝作出应有的满足。他的回答是：“原则上，除了祂在人性中的临在之外，什么都不需要；祂最微小的行动都具有足够的价值。”他在别处写道：“尽管，严格来说，道成肉身之圣言的一个单一行为就足以达到这个目的”——即，抵消我们始祖的过错，或中和罪进入世界及其在神人关系中造成的一切后果——“上帝却仍然愿意，如果可以这么说的话，使修复的量度超丰，仿佛人性本身必须单独提供它一样”——这显然是指撇开圣言。2 只能说，这些是异乎寻常的陈述。为了一个教条式的理论——即耶稣里面人性和神性位格联合的理论——耶稣的整个生与死，正如福音书所展示的，整个福音书作者的故事，耶稣借此而活并借此在世上发挥其和解能力的故事，在原则上都被宣告为多余的。希望没有多少基督徒有勇气接受这种逻辑。一个使我们在福音书中读到的一切，或许除了马太福音和路加福音的前两章之外，在原则上都变得多余的教义，其显而易见的推论是，那个教义是错误的。无论它意图多么良善，无论有多少敬虔的习俗与之融合，它都是错误的。每个人都遇到过这种道成肉身教义所辩护和启发的虔诚言辞。这在更正教敬虔派中和在天主教徒中一样普遍：基督的一滴血，祂的一丝痛苦，祂的一声叹息，对于全世界的罪都是一种超丰的满足——凭借的是位格联合。这类言辞与我们在解释基督和解之工时必须处理的现实毫无关系。它们把这些现实——包括救主的生、受苦和死——的位置，让位给了一套虚构而乏味的夸张之词，这些夸张之词若不令人作呕，也令人厌倦。它们应当连同整个道成肉身理论一并抛弃，该理论暗示你可以将属人的乘以属神的，从而无限地增加其价值。在这种情况下，根本没有数量可言，因此这种乘法毫无意义。耶稣所行所受的和解能力——在人因罪与上帝疏远、世界充满神性对那罪的反应的情境下，它对上帝和人双方的价值——事实上并不取决于任何关于基督位格构成的观念。像里维埃先生那样说，耶稣的道德传记原则要取自关于道成肉身的经典论著——其中道成肉身意指位格联合——就是背弃历史和现实。新约所知的唯一道成肉身，是基督显现在罪人的族类和命运中，并在其中忍耐到底。撇开分担我们的经历，那种有时被认为是道成肉身之意的分担我们的人性，是一种抽象和虚构。但在那分担我们经历的一切之中，每一件事都是必不可少的。我们不敢说任何事“在原则上”是多余的，并且只因为“上帝愿意，如果可以这么说的话”，为了使修复的量度“超丰”才出现在耶稣的生平和福音书作者的故事中。上帝这赤裸的意愿，其中既无原则也无理性或道德的必然性，实际上什么都不是，我们不能用它来支撑一种对耶稣生与死的解释，因为这种解释也剥夺了它们的真实性。耶稣故事中的每一件事都属于作为和解之道道的福音，并且其中每一件事在原则上都与其他所有事具有相同的意义、必要性和价值。但是，我们要如何进一步阐述这一点，同时牢记和解不是和解者的本性而是其任务这一基本真理呢？</w:t>
      </w:r>
    </w:p>
    <w:p w14:paraId="5AB3E0E4">
      <w:pPr>
        <w:pStyle w:val="4"/>
        <w:spacing w:before="281" w:line="254" w:lineRule="auto"/>
        <w:rPr>
          <w:rFonts w:hint="eastAsia"/>
        </w:rPr>
      </w:pPr>
    </w:p>
    <w:p w14:paraId="67C74AC8">
      <w:pPr>
        <w:pStyle w:val="4"/>
        <w:spacing w:before="281" w:line="254" w:lineRule="auto"/>
        <w:rPr>
          <w:rFonts w:hint="eastAsia"/>
        </w:rPr>
      </w:pPr>
      <w:r>
        <w:rPr>
          <w:rFonts w:hint="eastAsia"/>
        </w:rPr>
        <w:t>From the very beginning Christians have believed that Christ lived in our nature, and under all the conditions in which we have failed, an absolutely sinless life. He was tempted in all things like as we are, but He knew no sin (2 Cor. 5:21); to His conscience and will it remained absolutely foreign. It assailed His will, but was never able to obtain the slightest advantage against it. This is not the place to develop an argument for the sinlessness of Jesus: it will be enough to remark that the strength of such an argument would lie not in such direct assertions by others, as have just been quoted from Paul, but in the complete absence, from the self-revelation of Jesus, of anything which betrays on His own part the consciousness of sin. The importance of it in the present connection is that the sinlessness which is here contemplated is contemplated as a moral achievement. Not as though Jesus had been born sinful, and overcame sin in Himself, attaining to purity through conflict and victory; but as a member of our race He had to live in a world and in a society in which sin was omnipresent, in which it had great bribes to offer, great powers of intimidation to exercise, great sufferings to inflict, and He won a continuous and complete victory over it by resisting unto blood. In spite of all the seductions and all the importunate pressures of sin He lived, as a member of our race, a life in which sin had no place and no power.</w:t>
      </w:r>
    </w:p>
    <w:p w14:paraId="304BE597">
      <w:pPr>
        <w:pStyle w:val="4"/>
        <w:spacing w:before="281" w:line="254" w:lineRule="auto"/>
        <w:rPr>
          <w:rFonts w:hint="eastAsia"/>
        </w:rPr>
      </w:pPr>
    </w:p>
    <w:p w14:paraId="47705568">
      <w:pPr>
        <w:pStyle w:val="4"/>
        <w:spacing w:before="281" w:line="254" w:lineRule="auto"/>
        <w:rPr>
          <w:rFonts w:hint="eastAsia"/>
        </w:rPr>
      </w:pPr>
      <w:r>
        <w:rPr>
          <w:rFonts w:hint="eastAsia"/>
        </w:rPr>
        <w:t>从最开始，基督徒就相信，基督活在我们的人性之中，并在我们失败的一切条件下，过了一个绝对无罪的生活。祂凡事受过试探，与我们一样，只是祂没有犯罪（林后5:21）；对祂的良知和意志来说，罪是绝对陌生的。罪攻击祂的意志，却从未能占得丝毫上风。这里不是要为耶稣的无罪性展开论证：只需指出，此类论证的力量不在于像刚才引用的保罗那样由他人作出的直接断言，而在于耶稣的自我启示中，完全没有任何流露出祂自己有罪意识的东西。在此关联中的重要性在于，这里所思想的无罪性，是被看作一种道德上的成就。并非好像耶稣生来有罪，然后在自己里面战胜了罪，通过冲突和胜利达到了纯洁；而是作为我们族类的一员，祂必须生活在一个罪无处不在的世界和社会中，罪在那里提供巨大的贿赂，行使巨大的恐吓力量，施加巨大的痛苦，而祂通过抵挡罪到流血的地步，赢得了对罪持续而完全的胜利。尽管有罪的一切诱惑和一切纠缠不休的压力，作为我们族类的一员，祂活出了一种罪无立足之地、毫无权势的生命。</w:t>
      </w:r>
    </w:p>
    <w:p w14:paraId="34A3ABEE">
      <w:pPr>
        <w:pStyle w:val="4"/>
        <w:spacing w:before="281" w:line="254" w:lineRule="auto"/>
        <w:rPr>
          <w:rFonts w:hint="eastAsia"/>
        </w:rPr>
      </w:pPr>
    </w:p>
    <w:p w14:paraId="308188AA">
      <w:pPr>
        <w:pStyle w:val="4"/>
        <w:spacing w:before="281" w:line="254" w:lineRule="auto"/>
        <w:rPr>
          <w:rFonts w:hint="eastAsia"/>
        </w:rPr>
      </w:pPr>
      <w:r>
        <w:rPr>
          <w:rFonts w:hint="eastAsia"/>
        </w:rPr>
        <w:t>In doing so, it is sometimes argued, He reconciled humanity to God. His sinless life and death—or, to bring out more unambiguously the moral character of it as an achievement, His life and death of victory over sin—are the work of reconciliation. Ideas of this kind have probably never been strange to the Christian mind. No doctrine of Christ's Person can hide from a simple spectator the truth that He had a battle to fight, and that we men, in whose nature He fights it, are interested in His victory. Athanasius puts it with the one-sided emphasis on death as the enemy, rather than sin, which is characteristic of the Greek fathers. When all men were perishing because of the transgression of Adam, Christ came, and, by dying and rising again, won for humanity a victory over death. He won it in our nature, in our flesh; in Him, in union with the Word, our nature</w:t>
      </w:r>
    </w:p>
    <w:p w14:paraId="660050C4">
      <w:pPr>
        <w:pStyle w:val="4"/>
        <w:spacing w:before="281" w:line="254" w:lineRule="auto"/>
        <w:rPr>
          <w:rFonts w:hint="eastAsia"/>
        </w:rPr>
      </w:pPr>
      <w:r>
        <w:rPr>
          <w:rFonts w:hint="eastAsia"/>
        </w:rPr>
        <w:t>or flesh overcame the last enemy. Hence Athanasius can apply the idea of salvation to Christ Himself, and speak of His victory as something He achieved for Himself as well as for us. Πρώτη τῶν ἄλλων, he writes, ἐσώθη καὶ ἠλευθερώθη ἡ ἐκείνου σάρξ, ὡς αὐτοῦ τοῦ λόγου σῶμα γενομένη. In other words, He saved human nature in His own person, in order that it might subsequently be saved in the persons of others. Christ Himself illustrates not only what it is to save, but what it is to be saved; indeed it is only the Christ in whom the human nature which He has assumed is saved who is able to be the Saviour.</w:t>
      </w:r>
    </w:p>
    <w:p w14:paraId="2A1753E8">
      <w:pPr>
        <w:pStyle w:val="4"/>
        <w:spacing w:before="281" w:line="254" w:lineRule="auto"/>
        <w:rPr>
          <w:rFonts w:hint="eastAsia"/>
        </w:rPr>
      </w:pPr>
    </w:p>
    <w:p w14:paraId="3C802B74">
      <w:pPr>
        <w:pStyle w:val="4"/>
        <w:spacing w:before="281" w:line="254" w:lineRule="auto"/>
        <w:rPr>
          <w:rFonts w:hint="eastAsia"/>
        </w:rPr>
      </w:pPr>
      <w:r>
        <w:rPr>
          <w:rFonts w:hint="eastAsia"/>
        </w:rPr>
        <w:t>有人认为，祂这样做，就使人类与上帝和解了。祂无罪的生与死——或者，为了更明确地突出其作为一种成就的道德特性，祂战胜罪的生与死——就是和解之工。这类思想对基督徒的心智来说可能从未陌生过。任何关于基督位格的教义，都无法向一个单纯的观察者掩盖这样一个事实：祂有一场战斗要打，而我们这些在祂的人性中战斗的人，都关切祂的胜利。亚他那修以希腊教父特有的、片面强调死亡而非罪为敌人的方式来阐述这一点。当所有人都因亚当的过犯而灭亡时，基督来了，并通过死而复活，为人类赢得了对死亡的胜利。祂在我们的人性中，在我们的肉身中赢得了胜利；在祂里面，在与圣言的联合中，我们的人性或肉身战胜了最后的仇敌。因此，亚他那修能将救恩的观念应用于基督自己身上，并将祂的胜利说成是祂为自己也为我们成就的事。他写道：Πρώτη τῶν ἄλλων, ἐσώθη καὶ ἠλευθερώθη ἡ ἐκείνου σάρξ, ὡς αὐτοῦ τοῦ λόγου σῶμα γενομένη。（在他的肉身成为圣言身体之时，它在万有之先首先被拯救和释放了。）换言之，祂在自己的人格里拯救了人性，以便人性随后能在其他人的位格里被拯救。基督自己不仅说明了何为拯救，也说明了何为被拯救；的确，只有那位在他所取的人性里已蒙拯救的基督，才能够成为救主。</w:t>
      </w:r>
    </w:p>
    <w:p w14:paraId="1B0B3C31">
      <w:pPr>
        <w:pStyle w:val="4"/>
        <w:spacing w:before="281" w:line="254" w:lineRule="auto"/>
        <w:rPr>
          <w:rFonts w:hint="eastAsia"/>
        </w:rPr>
      </w:pPr>
    </w:p>
    <w:p w14:paraId="3C00F1FA">
      <w:pPr>
        <w:pStyle w:val="4"/>
        <w:spacing w:before="281" w:line="254" w:lineRule="auto"/>
        <w:rPr>
          <w:rFonts w:hint="eastAsia"/>
        </w:rPr>
      </w:pPr>
      <w:r>
        <w:rPr>
          <w:rFonts w:hint="eastAsia"/>
        </w:rPr>
        <w:t>This point of view, however, becomes much more significant, when it is transposed from the metaphysical key in which it deals only with death to the moral one in which it deals with sin. Sin is regarded here, not in the first instance—indeed not directly at all—as the sin under which others suffer, but as a power which assails and tries to subdue Christ. He is in conflict with it on His own account, and His task is to put it under His feet. The most strenuous representatives of this view in modern times have been Menken and Du Bose. Ordinarily the human nature of Christ is regarded by those who take this line as identical with human nature in other men. It has the same latent possibility of sin in it, the same susceptibility to the temptations which sin can offer, the same liability to be intimidated by the cruel power sin wields. But in Christ the latent possibility of sin is never allowed under any temptation to develop or emerge in a sinful act. He was never bribed or coerced into doing anything which left a stain on His conscience, or rose as a cloud between His soul and God. He not only maintained a perpetual conflict against sin, He achieved an unbroken victory over it. He saved human nature in His own person: saved it in spite of all it was as the nature of Adam, and of all that beset it in this present evil world; and in so saving human nature in His own person He reconciled humanity to God. It is a Christus salvus factus, a Christ who is saved, who becomes Christus salvos faciens, Christ the Saviour. He saves Himself by His divine energy, resisting unto blood, striving against sin; and He saves us as He inspires us by His example to walk in His steps.</w:t>
      </w:r>
    </w:p>
    <w:p w14:paraId="27FD6A98">
      <w:pPr>
        <w:pStyle w:val="4"/>
        <w:spacing w:before="281" w:line="254" w:lineRule="auto"/>
        <w:rPr>
          <w:rFonts w:hint="eastAsia"/>
        </w:rPr>
      </w:pPr>
    </w:p>
    <w:p w14:paraId="719BFDBB">
      <w:pPr>
        <w:pStyle w:val="4"/>
        <w:spacing w:before="281" w:line="254" w:lineRule="auto"/>
        <w:rPr>
          <w:rFonts w:hint="eastAsia"/>
        </w:rPr>
      </w:pPr>
      <w:r>
        <w:rPr>
          <w:rFonts w:hint="eastAsia"/>
        </w:rPr>
        <w:t>然而，当这个观点从只处理死亡的形而上学调子，转变为处理罪的道德调子时，就变得重要得多了。在这里，罪不被首先——实际上根本不被直接——看作是他人所受之苦的罪，而是看作一种攻击并试图制服基督的力量。祂为自己与罪冲突，祂的任务是将其置于祂脚下。现代最坚决持此观点的代表人物是门肯（Menken）和杜博斯（Du Bose）。通常，持此观点者认为基督的人性与其他人的无异。它里面有同样的潜在犯罪可能性，同样易受罪所提供的试探，同样可能被罪所挥舞的残忍力量所恐吓。但在基督里，潜在的犯罪可能性在任何试探下都从未被允许发展或显现为罪行。祂从未被贿赂或胁迫去做任何会玷污祂良知，或在祂灵魂与上帝之间升起如云雾的事情。祂不仅持续不断地与罪抗争，还取得了从未间断的胜利。祂在自己的人格里拯救了人性：尽管它作为亚当的本性是那样，尽管在这现今邪恶的世界里它被种种事物困扰，祂还是拯救了它；并且，通过在自己的人格里拯救人性，祂使人类与上帝和解了。这是一个Christus salvus factus，一位被拯救的基督，祂成为了Christus salvos faciens，基督救主。祂靠着祂神圣的能力拯救自己，抵挡罪到流血的地步，与罪抗争；祂也拯救我们，因为祂用自己的榜样激励我们跟随祂的脚踪行。</w:t>
      </w:r>
    </w:p>
    <w:p w14:paraId="7E0E83DF">
      <w:pPr>
        <w:pStyle w:val="4"/>
        <w:spacing w:before="281" w:line="254" w:lineRule="auto"/>
        <w:rPr>
          <w:rFonts w:hint="eastAsia"/>
        </w:rPr>
      </w:pPr>
    </w:p>
    <w:p w14:paraId="75483112">
      <w:pPr>
        <w:pStyle w:val="4"/>
        <w:spacing w:before="281" w:line="254" w:lineRule="auto"/>
        <w:rPr>
          <w:rFonts w:hint="eastAsia"/>
        </w:rPr>
      </w:pPr>
      <w:r>
        <w:rPr>
          <w:rFonts w:hint="eastAsia"/>
        </w:rPr>
        <w:t>It was a commonplace of Christian teaching a generation ago to contrast Christ as our atonement and reconciliation with Christ as a 'mere' example; the latter was the Socinian, the former the evangelical view. But Christ, as the evangelical view sometimes led its adherents to forget, after all is an example; and it is at least possible that to be insensible to the inspiration of His example is to lie outside of His reconciling power. The emphasis laid by the writers just referred to on the conflict by which Christ achieved and maintained that perfect life which we contemplate in the gospels has its own justification; it keeps us in the world of moral reality from which our want of moral nerve is always tempting us to slink. Whatever reconciliation may be, it is something which for Christians must have the character and virtue of Christ in it, and everything does us a service which brings into fresh prominence aspects of that character and virtue which have been somewhat overlooked.</w:t>
      </w:r>
    </w:p>
    <w:p w14:paraId="023B2983">
      <w:pPr>
        <w:pStyle w:val="4"/>
        <w:spacing w:before="281" w:line="254" w:lineRule="auto"/>
        <w:rPr>
          <w:rFonts w:hint="eastAsia"/>
        </w:rPr>
      </w:pPr>
    </w:p>
    <w:p w14:paraId="4BF6AF1A">
      <w:pPr>
        <w:pStyle w:val="4"/>
        <w:spacing w:before="281" w:line="254" w:lineRule="auto"/>
        <w:rPr>
          <w:rFonts w:hint="eastAsia"/>
        </w:rPr>
      </w:pPr>
      <w:r>
        <w:rPr>
          <w:rFonts w:hint="eastAsia"/>
        </w:rPr>
        <w:t>一代人以前，基督教教导的常见做法是将作为我们赎罪与和解的基督，与作为“仅仅”一个榜样的基督相对比；后者是索西尼派的观点，前者是福音派的观点。但是，基督毕竟是一个榜样，尽管福音派的观点有时使其信徒忘记了这一点；并且，对祂榜样的激励无动于衷，至少有可能就是置身于祂和解能力之外了。刚才提到的作者们所强调的，基督借以成就并维持我们在福音书中所思想的完美生命的冲突，有其自身的理由；它使我们停留在道德现实的世界里，而我们因缺乏道德勇气总想从这个世界溜走。无论和解是什么，对基督徒来说，它里面必须有基督的品格和德行，任何能重新凸显那品格和德行中曾被 কিছুটা 忽视的方面的事，都对我们有益。</w:t>
      </w:r>
    </w:p>
    <w:p w14:paraId="5F378046">
      <w:pPr>
        <w:pStyle w:val="4"/>
        <w:spacing w:before="281" w:line="254" w:lineRule="auto"/>
        <w:rPr>
          <w:rFonts w:hint="eastAsia"/>
        </w:rPr>
      </w:pPr>
    </w:p>
    <w:p w14:paraId="139823A0">
      <w:pPr>
        <w:pStyle w:val="4"/>
        <w:spacing w:before="281" w:line="254" w:lineRule="auto"/>
        <w:rPr>
          <w:rFonts w:hint="eastAsia"/>
        </w:rPr>
      </w:pPr>
      <w:r>
        <w:rPr>
          <w:rFonts w:hint="eastAsia"/>
        </w:rPr>
        <w:t>But while this appreciation is due to writers like Menken and Du Bose, it is not possible to accept the view that Christ's personal victory over sin, regarded as a power tempting or assailing Him, is His complete work of reconciliation. Such a formula as that He saved human nature in His own person is of no value; it assumes a whole incredible philosophy about natures and persons, and all it means is that the man Christ Jesus won a perfect victory over sin. The Biblical support of this doctrine of reconciliation is meagre and dubious. Two passages are quoted in its favour from the Epistle to the Romans, both, as Holtzmann remarked, among the cruces of Paulinism. The first is Rom. 6:10: 'The death that He [Christ] died, He died unto sin once for all.' In ordinary circumstances when Paul speaks of dying to sin, he has in view people who once lived to sin. They are to change their attitude and relation to it, now that they are Christians; they are to reckon themselves dead to it, to become every day more insensible to its appeal. But it is more than doubtful whether Paul ever associated this ethical dying to sin with either the life or death of Jesus. Ho certainly could not do so if the assumption were that Jesus had once lived to sin; and it would not be natural for him to use the expression 'dying to sin' to describe the victorious conflict with</w:t>
      </w:r>
    </w:p>
    <w:p w14:paraId="6A730439">
      <w:pPr>
        <w:pStyle w:val="4"/>
        <w:spacing w:before="281" w:line="254" w:lineRule="auto"/>
        <w:rPr>
          <w:rFonts w:hint="eastAsia"/>
        </w:rPr>
      </w:pPr>
      <w:r>
        <w:rPr>
          <w:rFonts w:hint="eastAsia"/>
        </w:rPr>
        <w:t>temptation, which is one aspect of the whole career of Jesus. Further, though he would not have denied that the death of Jesus crowned that victorious conflict which filled His life, the whole context of thought in which he says that the death which He died (on the cross) He died to sin once for all shows that something quite different from this was in his mind. When He died, He was done with sin; He had cleared all scores with it, and passed into a region where it could make no claim upon Him more; His life now was determined altogether not by sin and its responsibilities, but by God. This is quite remote from a daily crucifixion of the flesh such as is contemplated in Christ by the theory under review.</w:t>
      </w:r>
    </w:p>
    <w:p w14:paraId="07E725E0">
      <w:pPr>
        <w:pStyle w:val="4"/>
        <w:spacing w:before="281" w:line="254" w:lineRule="auto"/>
        <w:rPr>
          <w:rFonts w:hint="eastAsia"/>
        </w:rPr>
      </w:pPr>
    </w:p>
    <w:p w14:paraId="2D78405F">
      <w:pPr>
        <w:pStyle w:val="4"/>
        <w:spacing w:before="281" w:line="254" w:lineRule="auto"/>
        <w:rPr>
          <w:rFonts w:hint="eastAsia"/>
        </w:rPr>
      </w:pPr>
      <w:r>
        <w:rPr>
          <w:rFonts w:hint="eastAsia"/>
        </w:rPr>
        <w:t>但是，尽管对像门肯和杜博斯这样的作者应予以赞赏，却不可能接受这样的观点：即基督个人对罪（被视为一种试探或攻击祂的力量）的胜利，就是祂完整的和解之工。诸如祂在自己的人格里拯救了人性的说法是毫无价值的；它假设了一整套关于本性和位格的不可信的哲学，而它所意味的全部就是，人基督耶稣取得了对罪的完全胜利。这种和解教义的圣经支持既少又可疑。罗马书中有两段经文被引用来支持它，而正如霍尔茨曼所言，这两段都属于保罗神学中的难点。第一段是罗马书6:10：“祂（基督）死是向罪死，只有一次。”在通常情况下，当保罗谈到向罪死时，他所指的是那些曾经向罪而活的人。现在他们是基督徒了，他们要改变对罪的态度和关系；他们要算自己向罪是死的，日益对罪的呼吁变得麻木。但保罗是否曾将这种伦理上的向罪死与耶稣的生或死联系起来，是非常可疑的。如果假设耶稣曾经向罪而活，他当然不能这样做；而且他用“向罪死”这个表达来描述与试探的胜利冲突，也就是耶稣整个生涯的一个方面，也是不自然的。此外，虽然他不会否认耶稣的死为祂一生中那场胜利的冲突加冕，但他在说祂所死的死（在十字架上）是向罪死，只有一次时，整个思想背景表明他心中想的是完全不同的事情。当祂死时，祂就与罪了结了；祂与罪算清了所有的账，进入了一个罪再也不能向祂提出任何要求的领域；祂现在的生命完全不是由罪及其责任所决定，而是由上帝决定。这与该理论所设想的在基督里每日钉死肉身的情形相去甚远。</w:t>
      </w:r>
    </w:p>
    <w:p w14:paraId="4FC4E970">
      <w:pPr>
        <w:pStyle w:val="4"/>
        <w:spacing w:before="281" w:line="254" w:lineRule="auto"/>
        <w:rPr>
          <w:rFonts w:hint="eastAsia"/>
        </w:rPr>
      </w:pPr>
    </w:p>
    <w:p w14:paraId="6AF1755F">
      <w:pPr>
        <w:pStyle w:val="4"/>
        <w:spacing w:before="281" w:line="254" w:lineRule="auto"/>
        <w:rPr>
          <w:rFonts w:hint="eastAsia"/>
        </w:rPr>
      </w:pPr>
      <w:r>
        <w:rPr>
          <w:rFonts w:hint="eastAsia"/>
        </w:rPr>
        <w:t>Similar considerations apply to the second passage which has been adduced to support the theory (Rom. 8:3 f.), 'What the law could not do, in that it was weak through the flesh, God, sending His own Son in the likeness of sinful flesh and as an offering for sin, condemned sin in the flesh; that the ordinance of the law might be fulfilled in us who walk not after the flesh but after the spirit.' The general idea here is that what the law could not do—viz., bring men to righteousness and life—God took another and more effective way of doing: He sent His Son. The main proposition is that in which God is said, by the mission of His Son under the circumstances described, to have condemned sin in the flesh; and this is interpreted, by the advocates of the theory under discussion, as the result of Christ's life and work. He appeared in the world 'in the likeness of sinful flesh and in connection with sin.' He had the very same nature which we have, with the same latent possibilities of evil in it; He had the same flesh which we have, with all its natural antipathy to the spirit. But in Him these latent possibilities were never allowed to emerge in act; the flesh was crucified every instant before any one of its impulses could declare itself as actual sin. Everything that in us might have and would have ripened into sin was in Him extinguished before it could begin to grow, and it is in the light of this that we have to interpret the phrase 'condemned sin in the flesh.' What it means is that Christ proved by His sinless life in the flesh that sin was not inevitable in the flesh; sinful men need not feel themselves shut up to</w:t>
      </w:r>
    </w:p>
    <w:p w14:paraId="4C12F123">
      <w:pPr>
        <w:pStyle w:val="4"/>
        <w:spacing w:before="281" w:line="254" w:lineRule="auto"/>
        <w:rPr>
          <w:rFonts w:hint="eastAsia"/>
        </w:rPr>
      </w:pPr>
      <w:r>
        <w:rPr>
          <w:rFonts w:hint="eastAsia"/>
        </w:rPr>
        <w:t>despair; there was a possibility for them of escape and victory. By living in the flesh—in the very human nature in which it is our lot to live—a life without sin, Christ had reconciled that nature to God in His own person, and He held out in the gospel a similar reconciliation, in a similarly triumphant life, to all who were doomed to call sinful flesh their own. They could crucify the flesh as He had done, and have the just demand of the law fulfilled in them as it was in Him.</w:t>
      </w:r>
    </w:p>
    <w:p w14:paraId="368F6AC9">
      <w:pPr>
        <w:pStyle w:val="4"/>
        <w:spacing w:before="281" w:line="254" w:lineRule="auto"/>
        <w:rPr>
          <w:rFonts w:hint="eastAsia"/>
        </w:rPr>
      </w:pPr>
    </w:p>
    <w:p w14:paraId="667CC269">
      <w:pPr>
        <w:pStyle w:val="4"/>
        <w:spacing w:before="281" w:line="254" w:lineRule="auto"/>
        <w:rPr>
          <w:rFonts w:hint="eastAsia"/>
        </w:rPr>
      </w:pPr>
      <w:r>
        <w:rPr>
          <w:rFonts w:hint="eastAsia"/>
        </w:rPr>
        <w:t>类似的考量也适用于被引来支持该理论的第二段经文（罗8:3-4），“律法既因肉体软弱，有所不能行的，上帝就差遣自己的儿子，成为罪身的形状，作了赎罪祭，在肉体中定了罪案，使律法的义成就在我们这不随从肉体，只随从圣灵的人身上。”这里的总意是，律法所不能做的——即，带给人公义和生命——上帝采取了另一种更有效的方式去做：祂差遣了祂的儿子。主要命题是，上帝在所描述的情况下，通过差遣祂的儿子，定了肉体中罪的案；而这被正在讨论的理论的倡导者解释为基督生平与工作的结果。祂显现在世上，“有罪身的形状，并与罪有关”。祂拥有与我们完全相同的人性，其中有同样的潜在邪恶可能性；祂拥有与我们相同的肉体，及其对灵的一切天然反感。但在祂里面，这些潜在的可能性从未被允许在行为中显现；在任何冲动能宣告自己为实际的罪之前，肉体就每一刻都被钉死了。在我们里面可能且将会成熟为罪的一切，在祂里面都于其开始生长之前就被熄灭了，我们正是在此亮光下来解释“在肉体中定了罪案”这句话。它的意思是，基督通过祂在肉身中的无罪生命，证明了罪在肉身中并非不可避免；罪人无需感到自己陷入绝望；他们有逃脱和胜利的可能性。通过在肉身中——在我们注定要生活的这人性中——过着无罪的生活，基督在祂自己的人格里使那人性与上帝和解，并在福音中向所有注定要称罪身为己有的人，提供了一种类似的、在同样得胜的生命中的和解。他们可以像祂那样钉死肉体，并使律法的公义要求在他们身上成就，如同在祂身上成就一样。</w:t>
      </w:r>
    </w:p>
    <w:p w14:paraId="1E2D1D96">
      <w:pPr>
        <w:pStyle w:val="4"/>
        <w:spacing w:before="281" w:line="254" w:lineRule="auto"/>
        <w:rPr>
          <w:rFonts w:hint="eastAsia"/>
        </w:rPr>
      </w:pPr>
    </w:p>
    <w:p w14:paraId="5C0BB516">
      <w:pPr>
        <w:pStyle w:val="4"/>
        <w:spacing w:before="281" w:line="254" w:lineRule="auto"/>
        <w:rPr>
          <w:rFonts w:hint="eastAsia"/>
        </w:rPr>
      </w:pPr>
      <w:r>
        <w:rPr>
          <w:rFonts w:hint="eastAsia"/>
        </w:rPr>
        <w:t>The passage is difficult, but there are many objections to this rendering of it. For one thing, it lifts it off the hinges, and interprets it as if there were no system of Pauline thoughts in which it must find its place. For another, it disregards the expression περὶ ἁμαρτίας, the natural meaning of which is that it is Christ in the character of a sacrifice for sin, and not merely of one who allowed sin no place in His will, to whom salvation is due. Further, it is a very forced construction which contrives to draw hope for sinners from the doctrine that the sinless life of Jesus condemns sin in the flesh. The natural inference from such an expression is not that sin is not inevitable, and that therefore men may hope to live without it; but that sin is not inevitable, and that therefore those who live in sin, as all men do, are inexcusable. This is the moral suggested by the analogous use of 'condemn' in the familiar gospel passage: 'The men of Nineveh shall rise up in the judgment with this generation, and shall condemn it' (Matt. 12:41). If we read Paul's words in the context of his own thoughts they yield quite a different sense. It is not Christ's sinless life in the form of our sinful flesh by which sin is condemned; it is condemned by God in sending Christ in our nature and as a sacrifice for sin. How this sacrifice is made, and how it tells, according to Paul, are matters for further explanation: the point with which we have to do here is that it is not done simply by Christ's personal victory as a man over sin. This might be inspiring, or it might, as just explained, be the quenching of the sinner's last hope. It is certainly not for Paul an exhaustive account of the moral task of Jesus in reconciling the world to God.</w:t>
      </w:r>
    </w:p>
    <w:p w14:paraId="21038DDE">
      <w:pPr>
        <w:pStyle w:val="4"/>
        <w:spacing w:before="281" w:line="254" w:lineRule="auto"/>
        <w:rPr>
          <w:rFonts w:hint="eastAsia"/>
        </w:rPr>
      </w:pPr>
    </w:p>
    <w:p w14:paraId="3C420020">
      <w:pPr>
        <w:pStyle w:val="4"/>
        <w:spacing w:before="281" w:line="254" w:lineRule="auto"/>
        <w:rPr>
          <w:rFonts w:hint="eastAsia"/>
        </w:rPr>
      </w:pPr>
      <w:r>
        <w:rPr>
          <w:rFonts w:hint="eastAsia"/>
        </w:rPr>
        <w:t>这段经文很难，但对其这种解释有很多反对意见。其一，它脱离了上下文，仿佛在解释它时，没有一个它必须置身其中的保罗思想体系。其二，它忽略了περὶ ἁμαρτίας这个表达，其自然意义是，救恩归功于作为赎罪祭的基督，而不仅仅是归功于一位在其意志中不容罪有任何地位的基督。再者，从耶稣无罪的生命定了肉体中罪的案这一教义中为罪人引出希望，是一种非常牵强的解释。从此类表达中得出的自然推论不是罪并非不可避免，因此人可以希望无罪地生活；而是罪并非不可避免，因此那些生活在罪中的人，正如所有人一样，是无可推诿的。这与熟悉的福音书经文中“定罪”一词的类似用法所暗示的教训相同：“尼尼微人要在审判的时候起来，定这世代的罪”（太12:41）。如果我们在保罗自己的思想背景中读他的话，它们会产生完全不同的意义。罪不是被基督在我们罪身的形状里的无罪生命所定的；它是在上帝差遣基督取了我们的人性并作为赎罪祭时被上帝所定的。根据保罗，这个祭是如何献上的，以及它如何产生效果，是需要进一步解释的问题：我们这里要处理的重点是，这并非仅仅通过基督作为一个人对罪的个人胜利来完成的。这可能鼓舞人心，或者，如刚才解释的，可能是熄灭罪人最后希望的。对保罗而言，这肯定不是对耶稣使世界与上帝和解的道德任务的详尽说明。</w:t>
      </w:r>
    </w:p>
    <w:p w14:paraId="41AEB22B">
      <w:pPr>
        <w:pStyle w:val="4"/>
        <w:spacing w:before="281" w:line="254" w:lineRule="auto"/>
        <w:rPr>
          <w:rFonts w:hint="eastAsia"/>
        </w:rPr>
      </w:pPr>
    </w:p>
    <w:p w14:paraId="536C4BEF">
      <w:pPr>
        <w:pStyle w:val="4"/>
        <w:spacing w:before="281" w:line="254" w:lineRule="auto"/>
        <w:rPr>
          <w:rFonts w:hint="eastAsia"/>
        </w:rPr>
      </w:pPr>
      <w:r>
        <w:rPr>
          <w:rFonts w:hint="eastAsia"/>
        </w:rPr>
        <w:t>The truth which is the inspiration of this view is, however, a real and important truth which must have its place in any adequate doctrine of reconciliation. If it is not fairly deducible—as to the writer seems obvious—from any of the Biblical passages cited, it is fairly covered by the term ἀρχηγός, as the New Testament applies it to Jesus. This picturesque word is variously rendered in the English version. 'Ye slew the Prince of life' (Acts 3:15). 'Him God exalted as a Prince and a Saviour' (Acts 5:31). 'It pleased God to make the Captain of our salvation perfect through sufferings' (Heb. 2:10). 'Looking unto Jesus the Author and finisher of faith' (Heb. 12:2). There is something peculiarly felicitous and suggestive in Dr. Moffatt's rendering, the Pioneer, though all the associations of the English term pioneer are not equally appropriate in all the contexts. But what it invariably implies is that Jesus has trodden the path which all who are to be saved must tread. He has made the path by treading it Himself, and apart from this He would not have the power He actually exercises to bring men to the Father. Moral power, as Bushnell is never tired of telling us, must be won by moral means; it is the victory of Jesus over sin which is the basis of His power with sinners. His power, too, must be exercised in constraining sinners to face the same foes, to fight the good fight till the last breath, to resist even until blood striving against sin; it is thus, and only thus, that He becomes for them a living way to the Father. Nevertheless to describe Him as ἀρχηγός or Pioneer does not exhaust His significance as Reconciler. It conceives of Him too exclusively as on a level with us, and as having the same battle to fight which we have. He and we are both face to face with sin in the world, and are conceived as having the same task with regard to it. But this does not answer to all the facts. The world not only contains sin in the sense of a power hostile to Christ and to us, a power which He has vanquished in bloody conflict, and which we must vanquish in His train; it contains our sin. Besides its relation to sin abstractly considered, the work of the Reconciler must have some specific relation to sin in this latter aspect: it must deal with sin not merely as a power at work in the world, but as something for which responsibility already lies upon us. The Reconciler must not simply overcome sin in His own person;</w:t>
      </w:r>
    </w:p>
    <w:p w14:paraId="2FBE0128">
      <w:pPr>
        <w:pStyle w:val="4"/>
        <w:spacing w:before="281" w:line="254" w:lineRule="auto"/>
        <w:rPr>
          <w:rFonts w:hint="eastAsia"/>
        </w:rPr>
      </w:pPr>
      <w:r>
        <w:rPr>
          <w:rFonts w:hint="eastAsia"/>
        </w:rPr>
        <w:t>He must do something bearing upon our sin, and the sin of the whole world.</w:t>
      </w:r>
    </w:p>
    <w:p w14:paraId="1B952DF7">
      <w:pPr>
        <w:pStyle w:val="4"/>
        <w:spacing w:before="281" w:line="254" w:lineRule="auto"/>
        <w:rPr>
          <w:rFonts w:hint="eastAsia"/>
        </w:rPr>
      </w:pPr>
    </w:p>
    <w:p w14:paraId="00DA6C66">
      <w:pPr>
        <w:pStyle w:val="4"/>
        <w:spacing w:before="281" w:line="254" w:lineRule="auto"/>
        <w:rPr>
          <w:rFonts w:hint="eastAsia"/>
        </w:rPr>
      </w:pPr>
      <w:r>
        <w:rPr>
          <w:rFonts w:hint="eastAsia"/>
        </w:rPr>
        <w:t>然而，启发这一观点的真理，是一个真实而重要的真理，在任何充分的和解教义中都必须有其地位。如果它不能从所引用的任何圣经段落中合理地推导出来——这对作者来说似乎是显而易见的——那么它就被ἀρχηγός一词恰当地涵盖了，正如新约将此词用于耶稣一样。这个生动的词在英文译本中有多种翻译。“你们杀了那生命的主”（徒3:15）。“上帝且用右手将祂高举，叫祂作君王，作救主”（徒5:31）。“原来那为万物所属为万物所本的，要领许多的儿子进荣耀里去，使救他们的元帅，因受苦难得以完全”（来2:10）。“仰望为我们信心创始成终的耶稣”（来12:2）。莫法特博士的翻译“先锋”（Pioneer）有一种特别贴切和富于启发性的感觉，尽管英文词“先锋”的所有联想并非在所有语境中都同样适用。但它始终暗示的是，耶稣已经走过了所有要得救的人必须走的路。祂是通过自己行走而开辟了这条路，若非如此，祂就不会拥有祂实际行使的、带领人到父那里的能力。正如布什内尔不厌其烦地告诉我们的，道德力量必须通过道德手段赢得；正是耶稣对罪的胜利，构成了祂在罪人中的能力基础。祂的能力也必须在迫使罪人面对同样的敌人，打那美好的仗直到最后一口气，甚至抵挡罪到流血的地步中得以运用；正是这样，且只有这样，祂才成为他们通往父的一条活路。然而，将祂描述为ἀρχηγός或“先锋”，并不能穷尽祂作为和解者的意义。这种描述过于片面地将祂视为与我们同等，与我们有同样的仗要打。祂和我们都面对着世界上的罪，并被设想为对罪负有相同的任务。但这并不符合所有事实。世界不仅包含着作为一种敌对基督和我们的力量的罪，一种祂在血战中战胜、而我们也必须跟随祂战胜的力量；它还包含着我们的罪。除了与抽象考虑的罪的关系外，和解者的工作必须与后一方面罪有某种特定的关系：它不仅要处理作为一种在世界上运作的力量的罪，还要处理作为我们已经负有责任的事情的罪。和解者不仅必须在自己的人格中战胜罪；祂还必须做一些与我们的罪，与全世界的罪相关的事情。</w:t>
      </w:r>
    </w:p>
    <w:p w14:paraId="0075F37F">
      <w:pPr>
        <w:pStyle w:val="4"/>
        <w:spacing w:before="281" w:line="254" w:lineRule="auto"/>
        <w:rPr>
          <w:rFonts w:hint="eastAsia"/>
        </w:rPr>
      </w:pPr>
    </w:p>
    <w:p w14:paraId="48FA6E77">
      <w:pPr>
        <w:pStyle w:val="4"/>
        <w:spacing w:before="281" w:line="254" w:lineRule="auto"/>
        <w:rPr>
          <w:rFonts w:hint="eastAsia"/>
        </w:rPr>
      </w:pPr>
      <w:r>
        <w:rPr>
          <w:rFonts w:hint="eastAsia"/>
        </w:rPr>
        <w:t>Nothing is more conspicuous in the New Testament than that the life and death of Jesus are to be interpreted in this light, and that as we approach this apprehension of His work we are approaching the secret of reconciliation. The Jesus who was born into our race and our lot made Himself one with us in love to the uttermost. Nothing in the life of men was alien to Him; there was nothing but touched Him profoundly. He did not look on His own things only, but on the things of others also; He loved His neighbour as Himself. In all this there was nothing artificial, no carrying out of a programme: it arose inevitably and spontaneously out of His situation as a man among men, or rather as the beloved Son of the Father in a family of alienated children. He took all the burdens of the race upon Himself in passionate sympathy. Above all He took that heaviest burden under which the race was sinking with despair and death. He bore our sins. In every sense and to every extent to which love could do so, He made them His own. Can we develop what this means, and say whether here is the ultimate secret of Christ's reconciling power?</w:t>
      </w:r>
    </w:p>
    <w:p w14:paraId="41FC9452">
      <w:pPr>
        <w:pStyle w:val="4"/>
        <w:spacing w:before="281" w:line="254" w:lineRule="auto"/>
        <w:rPr>
          <w:rFonts w:hint="eastAsia"/>
        </w:rPr>
      </w:pPr>
    </w:p>
    <w:p w14:paraId="3BF20D4E">
      <w:pPr>
        <w:pStyle w:val="4"/>
        <w:spacing w:before="281" w:line="254" w:lineRule="auto"/>
        <w:rPr>
          <w:rFonts w:hint="eastAsia"/>
        </w:rPr>
      </w:pPr>
      <w:r>
        <w:rPr>
          <w:rFonts w:hint="eastAsia"/>
        </w:rPr>
        <w:t>在新约中，没有什么比耶稣的生与死要从此角度来解释这一点更为显著了，并且当我们接近对祂工作的这种理解时，我们也在接近和解的奥秘。那位降生于我们族类和我们命运中的耶稣，在爱里与我们合而为一，直到极致。人类生活中没有什么是祂所陌生的；没有什么是祂不深受感动的。祂不单顾自己的事，也顾别人的事；祂爱邻舍如同自己。在这一切中，没有任何人为的成分，没有执行任何计划：这是祂作为人中之人，或者更确切地说，作为父的爱子在一个疏远了的儿女的家庭中的处境中，不可避免且自发产生的。祂以炽热的同情，将全人类的重担都担在自己身上。最重要的是，祂承担了那最沉重的重担，人类正在这重担之下沉沦于绝望和死亡。祂担当了我们的罪。在爱所能做到的每一种意义上和每一种程度上，祂都将它们当作自己的。我们能否阐明这意味着什么，并说明基督和解能力的终极奥秘是否就在于此？</w:t>
      </w:r>
    </w:p>
    <w:p w14:paraId="23BD5977">
      <w:pPr>
        <w:pStyle w:val="4"/>
        <w:spacing w:before="281" w:line="254" w:lineRule="auto"/>
        <w:rPr>
          <w:rFonts w:hint="eastAsia"/>
        </w:rPr>
      </w:pPr>
    </w:p>
    <w:p w14:paraId="0AA869E8">
      <w:pPr>
        <w:pStyle w:val="4"/>
        <w:spacing w:before="281" w:line="254" w:lineRule="auto"/>
        <w:rPr>
          <w:rFonts w:hint="eastAsia"/>
        </w:rPr>
      </w:pPr>
      <w:r>
        <w:rPr>
          <w:rFonts w:hint="eastAsia"/>
        </w:rPr>
        <w:t>We are at least supported in making the attempt if we look at the life and death of Jesus as they are represented in the gospels and interpreted in the apostolic writings. But for the sin of the world, that life and death would not have been what they were; they were determined by sin to be what we see them to have been. The very act in which Jesus comes upon the stage of history—His baptism by John—is in this respect of profound significance. No doubt the baptism has many aspects which can be independently emphasised: it was the anointing of Jesus as the Messianic King, it was an hour in which He was signally conscious of His relation to the Father and of His Messianic calling, it was in some sense a great act of self- dedication or self-consecration to a work which only time and Providence would define: but no such conceptions of it enable us to answer the question which evidently exercised the mind of the Church from the beginning,—Why did the sinless one come to be</w:t>
      </w:r>
    </w:p>
    <w:p w14:paraId="6980FFE1">
      <w:pPr>
        <w:pStyle w:val="4"/>
        <w:spacing w:before="281" w:line="254" w:lineRule="auto"/>
        <w:rPr>
          <w:rFonts w:hint="eastAsia"/>
        </w:rPr>
      </w:pPr>
      <w:r>
        <w:rPr>
          <w:rFonts w:hint="eastAsia"/>
        </w:rPr>
        <w:t>baptized with what was explicitly declared to be a baptism of repentance looking to remission of sins? There is no answer to this question, equal to its importance, but that which allows us to see Jesus, at the very outset of His career, identifying Himself, as far as love enabled Him to do so, with sinful men. We might have expected that where the work of God was being done, as through the prophetic ministry of John, Jesus would be present; but we should have looked for Him at John's side, confronting the people, assisting the prophet to proclaim the word of God. Yet nothing is more true to the character of Jesus and to the spirit in which He carries through His mission than that He appears not at John's side, but among the people who came to be baptized; His entrance on His work, like the whole work from beginning to end, was an act of loving communion with us in our misery. He numbered Himself with the transgressors, and made the burden of our sins His own.</w:t>
      </w:r>
    </w:p>
    <w:p w14:paraId="75DE6944">
      <w:pPr>
        <w:pStyle w:val="4"/>
        <w:spacing w:before="281" w:line="254" w:lineRule="auto"/>
        <w:rPr>
          <w:rFonts w:hint="eastAsia"/>
        </w:rPr>
      </w:pPr>
    </w:p>
    <w:p w14:paraId="101FCBA4">
      <w:pPr>
        <w:pStyle w:val="4"/>
        <w:spacing w:before="281" w:line="254" w:lineRule="auto"/>
        <w:rPr>
          <w:rFonts w:hint="eastAsia"/>
        </w:rPr>
      </w:pPr>
      <w:r>
        <w:rPr>
          <w:rFonts w:hint="eastAsia"/>
        </w:rPr>
        <w:t>如果我们审视福音书中所描绘、使徒书信中所解释的耶稣的生与死，我们至少在做此尝试时得到了支持。若非世人的罪，那生与死就不会是它们本来的样子；它们是被罪所决定，才成为我们所看到的样子。耶稣登上历史舞台的那个行为——祂受约翰的洗——在这方面具有深远的意义。毫无疑问，洗礼有许多方面可以被独立强调：那是耶稣受膏为弥赛亚君王，那是祂特别意识到自己与父的关系以及祂的弥赛亚呼召的时刻，在某种意义上，那是一次伟大的自我奉献或自我分别为圣，投身于一项只有时间和护理才能界定的工作：但没有一个这样的观念能让我们回答那个显然从起初就困扰教会思想的问题——为何那无罪的一位要来接受一个被明确宣告为悔改的洗礼，指望罪得赦免呢？对这个问题，没有任何一个答案能与其重要性相称，除非我们能看到耶稣，在祂事业的开端，就尽可能地在爱所能及的范围内，与罪人认同。我们或许会期望，在上帝的工作正在进行的地方，如通过约翰的先知事工，耶稣会临在；但我们应该会在约翰的身边寻找祂，面对着百姓，协助先知宣告上帝的话语。然而，没有什么比祂不是出现在约翰身边，而是出现在前来受洗的百姓中间，更能真实地反映耶稣的品格和祂完成使命的精神了；祂开始祂的工作，就像从始至终的整个工作一样，是在我们苦难中与我们亲爱相交的一个行动。祂被列在罪犯之中，将我们罪的重担当作祂自己的。</w:t>
      </w:r>
    </w:p>
    <w:p w14:paraId="4E90CD8C">
      <w:pPr>
        <w:pStyle w:val="4"/>
        <w:spacing w:before="281" w:line="254" w:lineRule="auto"/>
        <w:rPr>
          <w:rFonts w:hint="eastAsia"/>
        </w:rPr>
      </w:pPr>
    </w:p>
    <w:p w14:paraId="4A6A7B92">
      <w:pPr>
        <w:pStyle w:val="4"/>
        <w:spacing w:before="281" w:line="254" w:lineRule="auto"/>
        <w:rPr>
          <w:rFonts w:hint="eastAsia"/>
        </w:rPr>
      </w:pPr>
      <w:r>
        <w:rPr>
          <w:rFonts w:hint="eastAsia"/>
        </w:rPr>
        <w:t>A similar relation to sin is implied in all Jesus' dealings with sinners for their forgiveness and restoration to God. Nothing is more certain than His power to win sinners from their sin and to bring them to the Father, and nothing is more certain than that such power depends absolutely on the bearing of sin in the sense at present in view—on entering lovingly, sympathetically, and profoundly into the sinner's experience, and realising through love and sympathy the crushing weight which sin is for him. This is the vital difference between Jesus and the Pharisees, between goodness which bears the sinner's burden and says, 'Come unto Me, and I will give you rest,' and goodness which has no sympathy with the sinner, which bears no burden for him, which says, 'Stand by thyself; come not near me, for I am holier than thou.' Pharisaic goodness has no redemptive power in it just because it has no love in it and bears no burden; the sinner is not moved by it except to curse it, and in doing so he shows at least some sense for what goodness is. For God also curses it as a wicked slander upon Himself. But the goodness of Jesus has the redeeming virtue which unquestionably belongs to it just because love is the soul of it, love which in its very nature makes the burdens of others its own, whatever these burdens be. If sin is the most fatal and</w:t>
      </w:r>
    </w:p>
    <w:p w14:paraId="6DC671B4">
      <w:pPr>
        <w:pStyle w:val="4"/>
        <w:spacing w:before="281" w:line="254" w:lineRule="auto"/>
        <w:rPr>
          <w:rFonts w:hint="eastAsia"/>
        </w:rPr>
      </w:pPr>
      <w:r>
        <w:rPr>
          <w:rFonts w:hint="eastAsia"/>
        </w:rPr>
        <w:t>crushing of all, then sin will weigh heaviest upon Him. When Jesus received sinners in the gospel they were conscious of this. He did not talk about sin-bearing love; He exhibited it. They knew in His presence what forgiveness cost. They saw it in His face, and heard it in the tones of His voice. They were aware that He had carried on His own spirit the weight which was lifted from theirs, and that their debt to Him was immeasurable. That was why they poured their precious ointment on His head, and wet His feet with tears. If there was not an articulate word in the New Testament on the subject of Christ bearing sin, we should argue quite confidently from the redemptive power of goodness as displayed in Him, that He did unquestionably bear it. He bore it in a love which entered victoriously into sinful hearts and reconciled them to God.</w:t>
      </w:r>
    </w:p>
    <w:p w14:paraId="2B2FC4EA">
      <w:pPr>
        <w:pStyle w:val="4"/>
        <w:spacing w:before="281" w:line="254" w:lineRule="auto"/>
        <w:rPr>
          <w:rFonts w:hint="eastAsia"/>
        </w:rPr>
      </w:pPr>
    </w:p>
    <w:p w14:paraId="39425194">
      <w:pPr>
        <w:pStyle w:val="4"/>
        <w:spacing w:before="281" w:line="254" w:lineRule="auto"/>
        <w:rPr>
          <w:rFonts w:hint="eastAsia"/>
        </w:rPr>
      </w:pPr>
      <w:r>
        <w:rPr>
          <w:rFonts w:hint="eastAsia"/>
        </w:rPr>
        <w:t>在耶稣为罪人的赦免和归向上帝而与他们所有的交往中，都暗示了与罪的类似关系。没有什么比祂赢得罪人脱离罪并带领他们到父那里的能力更确定的了，也没有什么比这种能力绝对依赖于担当罪（在目前所讨论的意义上）——即充满爱意、同情和深刻地进入罪人的经历中，并通过爱与同情体会到罪对他来说是何等沉重的压迫——更确定的了。这是耶稣与法利赛人之间的根本区别，是担当罪人重担并说“到我这里来，我就使你们得安息”的良善，与对罪人毫无同情、不为他担当任何重担、并说“你站开吧，不要挨近我，因为我比你圣洁”的良善之间的区别。法利赛式的良善之所以没有救赎的力量，正是因为它里面没有爱，也不担当重担；罪人非但不会被它感动，反而只会咒诅它，而这样做至少表明他对何为良善尚有些许感觉。因为上帝也咒诅它，视之为对祂自己的邪恶诽谤。但耶稣的良善之所以拥有那毫无疑问属于它的救赎美德，正是因为爱是它的灵魂，一种其本质就是将他人的重担当作自己重担的爱，无论这些重担是什么。如果罪是所有重担中最致命、最沉重的，那么罪就会最沉重地压在祂身上。当耶稣在福音书中接待罪人时，他们意识到了这一点。祂没有谈论担当罪的爱；祂展现了它。他们在祂的同在中知道饶恕的代价。他们在祂的脸上看到，在祂的声音中听到。他们意识到，祂在自己的灵里承担了那从他们身上卸下的重担，他们对祂的亏欠是无法估量的。这就是为什么他们将宝贵的香膏浇在祂的头上，用眼泪湿了祂的脚。即使新约中没有一句明确的话论及基督担当罪，我们也能从祂所彰显的良善的救赎能力中，相当自信地论证，祂确实担当了罪。祂在一种胜利地进入罪人心灵并使他们与上帝和解的爱中担当了罪。</w:t>
      </w:r>
    </w:p>
    <w:p w14:paraId="1B660BE8">
      <w:pPr>
        <w:pStyle w:val="4"/>
        <w:spacing w:before="281" w:line="254" w:lineRule="auto"/>
        <w:rPr>
          <w:rFonts w:hint="eastAsia"/>
        </w:rPr>
      </w:pPr>
    </w:p>
    <w:p w14:paraId="500605D8">
      <w:pPr>
        <w:pStyle w:val="4"/>
        <w:spacing w:before="281" w:line="254" w:lineRule="auto"/>
        <w:rPr>
          <w:rFonts w:hint="eastAsia"/>
        </w:rPr>
      </w:pPr>
      <w:r>
        <w:rPr>
          <w:rFonts w:hint="eastAsia"/>
        </w:rPr>
        <w:t>But there are articulate words in the gospels which exhibit the whole life and calling of Jesus as having relation to sin, and therefore give to this bearing of sin a central and decisive significance in His work. 'I came,' He says in one of those great utterances in which the purpose of His presence in the world is disclosed, 'I came not to call the righteous, but sinners.' Sinners are for Him the centre of interest on earth, and to bear their sin in a sympathetic sense of what a burden it is for them must lie at the very centre of His work. Again He says, 'The Son of Man came to seek and to save that which is lost.' The very words used to describe the state of the sinful—that which is lost—are a pathetic expression of Christ's sense of their situation. Nobody could have hit upon them whose heart had not been burdened by the contemplation of the life which men lead when sin has separated them from God. The sinners themselves do not always feel the burden. There are states of levity and stupidity in which men are insensible to what they are, and to the responsibilities which lie upon them; but the burden only weighs the heavier then upon Him who can feel it, and who knows through what soul travail the dull heart must be awakened to penitence and faith, and so be reconciled to God. And once more, there is the great word in which Jesus near the close of His life again defined the end and the method of His mission in the world. 'The Son of Man came not to be ministered</w:t>
      </w:r>
    </w:p>
    <w:p w14:paraId="01295AF5">
      <w:pPr>
        <w:pStyle w:val="4"/>
        <w:spacing w:before="281" w:line="254" w:lineRule="auto"/>
        <w:rPr>
          <w:rFonts w:hint="eastAsia"/>
        </w:rPr>
      </w:pPr>
      <w:r>
        <w:rPr>
          <w:rFonts w:hint="eastAsia"/>
        </w:rPr>
        <w:t>unto, but to minister, and to give His life a ransom for many' (Mark 10:45). The liberation of sinners is the end which Jesus has in view; and though the giving of His life a ransom may include more, it includes at least that spending of His being in love and sympathy with the sinful which can be described as bearing their sins. It is true that in the Synoptic tradition of Jesus' words the precise expression 'to bear sins' does not occur. It is true also that where it does occur in later apostolic thought, it has to be interpreted in its own context, and may be found to carry other ideas than those which modern psychology finds it congenial to attach to the words. But, words apart, it cannot be questioned that there is something in the facts of the life of Jesus, something deep, pervading, and decisive, which we can naturally express by saying He bore our sins; and that this something enters, essentially, into His reconciling power.</w:t>
      </w:r>
    </w:p>
    <w:p w14:paraId="7B593B74">
      <w:pPr>
        <w:pStyle w:val="4"/>
        <w:spacing w:before="281" w:line="254" w:lineRule="auto"/>
        <w:rPr>
          <w:rFonts w:hint="eastAsia"/>
        </w:rPr>
      </w:pPr>
    </w:p>
    <w:p w14:paraId="01CC30AF">
      <w:pPr>
        <w:pStyle w:val="4"/>
        <w:spacing w:before="281" w:line="254" w:lineRule="auto"/>
        <w:rPr>
          <w:rFonts w:hint="eastAsia"/>
        </w:rPr>
      </w:pPr>
      <w:r>
        <w:rPr>
          <w:rFonts w:hint="eastAsia"/>
        </w:rPr>
        <w:t>但在福音书中，有一些明确的话语，表明耶稣的整个生命和呼召都与罪有关，因此赋予了这种担当罪的行为在祂的工作中核心和决定性的意义。“我来，”祂在一次揭示祂在世上目的的伟大宣告中说，“本不是召义人，乃是召罪人。”对祂而言，罪人是祂在地上关注的中心，以同情之心体会罪对他们是何等重担，并担当他们的罪，必然是祂工作的核心。祂又说，“人子来，为要寻找、拯救失丧的人。”用来描述罪人状态的词语——那失丧的——是基督对他们处境的悲悯表达。若非一个人的心曾因默观罪使人与上帝分离后所过的生活而感到沉重，他是不可能想出这些词的。罪人自己并不总是感到这重担。在轻浮和愚昧的状态下，人对自己是谁以及所负的责任毫无感觉；但那时，这重担只会更沉重地压在能感受到它、并且知道必须经过怎样的灵魂劳苦才能唤醒那迟钝的心，使其悔改和相信，从而与上帝和解的祂身上。还有一次，在耶稣生命将尽之时，祂再次用伟大的话语定义了祂在世上使命的目的和方法。“因为人子来，并不是要受人的服事，乃是要服事人，并且要舍命，作多人的赎价”（可10:45）。罪人的解放是耶稣所瞩望的目标；虽然舍命作赎价可能包含更多，但它至少包含了以爱和同情与罪人共处，耗尽祂的生命，这可以被描述为担当他们的罪。诚然，在符类福音的耶稣话语传统中，并没有出现“担当罪”这个确切的表达。也诚然，当它在后来的使徒思想中出现时，必须在其自身的语境中解释，并且可能会发现它带有比现代心理学乐于赋予这些词语的观念更多的意思。但是，撇开词语不谈，无可置疑的是，在耶稣生平的事实中，有一种深刻、普遍且决定性的东西，我们可以自然地用“祂担当了我们的罪”来表达；并且，这种东西，在本质上，构成了祂和解能力的一部分。</w:t>
      </w:r>
    </w:p>
    <w:p w14:paraId="01957400">
      <w:pPr>
        <w:pStyle w:val="4"/>
        <w:spacing w:before="281" w:line="254" w:lineRule="auto"/>
        <w:rPr>
          <w:rFonts w:hint="eastAsia"/>
        </w:rPr>
      </w:pPr>
    </w:p>
    <w:p w14:paraId="187EE207">
      <w:pPr>
        <w:pStyle w:val="4"/>
        <w:spacing w:before="281" w:line="254" w:lineRule="auto"/>
        <w:rPr>
          <w:rFonts w:hint="eastAsia"/>
        </w:rPr>
      </w:pPr>
      <w:r>
        <w:rPr>
          <w:rFonts w:hint="eastAsia"/>
        </w:rPr>
        <w:t>The more the life of Jesus as well as His death has been taken into consideration in studying His work, the more has this view been emphasised. Even when we wish to interpret the death of Jesus, we feel that we can do no more than regard it as the consummation of His life. We find it indispensable to set it in the light of the whole impression made on us by the life. That impression is not in the least ambiguous. The life of Jesus, from beginning to end, is in all its relations to others a life of love. It is love, then, we have to understand. Without love, there could be no reconciliation, and what we have to discover is how love functions—what it does, suffers, or promises, in relation to man as a being in need of reconciliation to God.</w:t>
      </w:r>
    </w:p>
    <w:p w14:paraId="0B9AA9EF">
      <w:pPr>
        <w:pStyle w:val="4"/>
        <w:spacing w:before="281" w:line="254" w:lineRule="auto"/>
        <w:rPr>
          <w:rFonts w:hint="eastAsia"/>
        </w:rPr>
      </w:pPr>
    </w:p>
    <w:p w14:paraId="0D330B67">
      <w:pPr>
        <w:pStyle w:val="4"/>
        <w:spacing w:before="281" w:line="254" w:lineRule="auto"/>
        <w:rPr>
          <w:rFonts w:hint="eastAsia"/>
        </w:rPr>
      </w:pPr>
      <w:r>
        <w:rPr>
          <w:rFonts w:hint="eastAsia"/>
        </w:rPr>
        <w:t>在研究耶稣的工作时，越是将祂的生平与祂的死一同考虑，这个观点就越被强调。即使我们希望解释耶稣的死，我们感到我们所能做的，也不过是将其视为祂生命的顶峰。我们发现，必须将它置于祂整个生命给我们留下的印象的光中来看。那个印象丝毫也不模糊。耶稣的生命，从始至终，在所有与他人的关系中，都是一个爱的生命。因此，我们必须理解的，是爱。没有爱，就不可能有和解，而我们必须发现的是，爱如何运作——在与需要与上帝和解的人的关系中，它做什么、受什么苦，或应许什么。</w:t>
      </w:r>
    </w:p>
    <w:p w14:paraId="5F62806E">
      <w:pPr>
        <w:pStyle w:val="4"/>
        <w:spacing w:before="281" w:line="254" w:lineRule="auto"/>
        <w:rPr>
          <w:rFonts w:hint="eastAsia"/>
        </w:rPr>
      </w:pPr>
    </w:p>
    <w:p w14:paraId="63772AB3">
      <w:pPr>
        <w:pStyle w:val="4"/>
        <w:spacing w:before="0"/>
        <w:ind w:left="0" w:right="0"/>
        <w:jc w:val="left"/>
        <w:rPr>
          <w:rFonts w:hint="eastAsia"/>
        </w:rPr>
      </w:pPr>
      <w:r>
        <w:rPr>
          <w:rFonts w:hint="eastAsia"/>
        </w:rPr>
        <w:t>We have two books in our language by men of original spiritual insight and intellectual power which make a noble contribution to this study.</w:t>
      </w:r>
    </w:p>
    <w:p w14:paraId="31B192CD">
      <w:pPr>
        <w:pStyle w:val="4"/>
        <w:spacing w:before="0"/>
        <w:ind w:left="0" w:right="0"/>
        <w:jc w:val="left"/>
        <w:rPr>
          <w:rFonts w:hint="eastAsia"/>
        </w:rPr>
      </w:pPr>
    </w:p>
    <w:p w14:paraId="233BC609">
      <w:pPr>
        <w:pStyle w:val="4"/>
        <w:spacing w:before="0"/>
        <w:ind w:left="0" w:right="0"/>
        <w:jc w:val="left"/>
        <w:rPr>
          <w:rFonts w:hint="eastAsia"/>
        </w:rPr>
      </w:pPr>
      <w:r>
        <w:rPr>
          <w:rFonts w:hint="eastAsia"/>
        </w:rPr>
        <w:t>在我们的语言中，有两本书，是由具有原创属灵洞见和智识能力的人所著，它们对这项研究作出了崇高的贡献。</w:t>
      </w:r>
    </w:p>
    <w:p w14:paraId="11208444">
      <w:pPr>
        <w:pStyle w:val="4"/>
        <w:spacing w:before="0"/>
        <w:ind w:left="0" w:right="0"/>
        <w:jc w:val="left"/>
        <w:rPr>
          <w:rFonts w:hint="eastAsia"/>
        </w:rPr>
      </w:pPr>
    </w:p>
    <w:p w14:paraId="325FEB4B">
      <w:pPr>
        <w:pStyle w:val="4"/>
        <w:spacing w:before="0"/>
        <w:ind w:left="0" w:right="0"/>
        <w:jc w:val="left"/>
        <w:rPr>
          <w:rFonts w:hint="eastAsia"/>
        </w:rPr>
      </w:pPr>
      <w:r>
        <w:rPr>
          <w:rFonts w:hint="eastAsia"/>
        </w:rPr>
        <w:t>One is Bushnell's The Vicarious Sacrifice, the other is McLeod Campbell's The Nature of the Atonement.</w:t>
      </w:r>
    </w:p>
    <w:p w14:paraId="31406FA8">
      <w:pPr>
        <w:pStyle w:val="4"/>
        <w:spacing w:before="0"/>
        <w:ind w:left="0" w:right="0"/>
        <w:jc w:val="left"/>
        <w:rPr>
          <w:rFonts w:hint="eastAsia"/>
        </w:rPr>
      </w:pPr>
    </w:p>
    <w:p w14:paraId="16E24C94">
      <w:pPr>
        <w:pStyle w:val="4"/>
        <w:spacing w:before="0"/>
        <w:ind w:left="0" w:right="0"/>
        <w:jc w:val="left"/>
        <w:rPr>
          <w:rFonts w:hint="eastAsia"/>
        </w:rPr>
      </w:pPr>
      <w:r>
        <w:rPr>
          <w:rFonts w:hint="eastAsia"/>
        </w:rPr>
        <w:t>一本是布什内尔的《替代的牺牲》，另一本是麦克劳德·坎贝尔的《赎罪的本质》。</w:t>
      </w:r>
    </w:p>
    <w:p w14:paraId="241BBACF">
      <w:pPr>
        <w:pStyle w:val="4"/>
        <w:spacing w:before="0"/>
        <w:ind w:left="0" w:right="0"/>
        <w:jc w:val="left"/>
        <w:rPr>
          <w:rFonts w:hint="eastAsia"/>
        </w:rPr>
      </w:pPr>
    </w:p>
    <w:p w14:paraId="4FB7865F">
      <w:pPr>
        <w:pStyle w:val="4"/>
        <w:spacing w:before="0"/>
        <w:ind w:left="0" w:right="0"/>
        <w:jc w:val="left"/>
        <w:rPr>
          <w:rFonts w:hint="eastAsia"/>
        </w:rPr>
      </w:pPr>
      <w:r>
        <w:rPr>
          <w:rFonts w:hint="eastAsia"/>
        </w:rPr>
        <w:t>The former dates from 1865, the latter from 1856, and it may be questioned whether anything has been written since to rival either as an interpretation of Christ's reconciling work purely through the idea of love.</w:t>
      </w:r>
    </w:p>
    <w:p w14:paraId="55E30A32">
      <w:pPr>
        <w:pStyle w:val="4"/>
        <w:spacing w:before="0"/>
        <w:ind w:left="0" w:right="0"/>
        <w:jc w:val="left"/>
        <w:rPr>
          <w:rFonts w:hint="eastAsia"/>
        </w:rPr>
      </w:pPr>
    </w:p>
    <w:p w14:paraId="58772C92">
      <w:pPr>
        <w:pStyle w:val="4"/>
        <w:spacing w:before="0"/>
        <w:ind w:left="0" w:right="0"/>
        <w:jc w:val="left"/>
        <w:rPr>
          <w:rFonts w:hint="eastAsia"/>
        </w:rPr>
      </w:pPr>
      <w:r>
        <w:rPr>
          <w:rFonts w:hint="eastAsia"/>
        </w:rPr>
        <w:t>前者写于1865年，后者写于1856年，并且，自那以后是否还有任何著作，在纯粹通过爱的观念来解释基督的和解之工方面，能够与这两本中的任何一本相媲美，是值得怀疑的。</w:t>
      </w:r>
    </w:p>
    <w:p w14:paraId="68538997">
      <w:pPr>
        <w:pStyle w:val="4"/>
        <w:spacing w:before="0"/>
        <w:ind w:left="0" w:right="0"/>
        <w:jc w:val="left"/>
        <w:rPr>
          <w:rFonts w:hint="eastAsia"/>
        </w:rPr>
      </w:pPr>
    </w:p>
    <w:p w14:paraId="3024904E">
      <w:pPr>
        <w:pStyle w:val="4"/>
        <w:spacing w:before="0"/>
        <w:ind w:left="0" w:right="0"/>
        <w:jc w:val="left"/>
        <w:rPr>
          <w:rFonts w:hint="eastAsia"/>
        </w:rPr>
      </w:pPr>
      <w:r>
        <w:rPr>
          <w:rFonts w:hint="eastAsia"/>
        </w:rPr>
        <w:t>In Bushnell the idea is taken more broadly.</w:t>
      </w:r>
    </w:p>
    <w:p w14:paraId="384A4FE6">
      <w:pPr>
        <w:pStyle w:val="4"/>
        <w:spacing w:before="0"/>
        <w:ind w:left="0" w:right="0"/>
        <w:jc w:val="left"/>
        <w:rPr>
          <w:rFonts w:hint="eastAsia"/>
        </w:rPr>
      </w:pPr>
    </w:p>
    <w:p w14:paraId="448E60A5">
      <w:pPr>
        <w:pStyle w:val="4"/>
        <w:spacing w:before="0"/>
        <w:ind w:left="0" w:right="0"/>
        <w:jc w:val="left"/>
        <w:rPr>
          <w:rFonts w:hint="eastAsia"/>
        </w:rPr>
      </w:pPr>
      <w:r>
        <w:rPr>
          <w:rFonts w:hint="eastAsia"/>
        </w:rPr>
        <w:t>在布什内尔的著作中，这个观念被更广泛地采纳。</w:t>
      </w:r>
    </w:p>
    <w:p w14:paraId="2C9692BA">
      <w:pPr>
        <w:pStyle w:val="4"/>
        <w:spacing w:before="0"/>
        <w:ind w:left="0" w:right="0"/>
        <w:jc w:val="left"/>
        <w:rPr>
          <w:rFonts w:hint="eastAsia"/>
        </w:rPr>
      </w:pPr>
    </w:p>
    <w:p w14:paraId="216F1E34">
      <w:pPr>
        <w:pStyle w:val="4"/>
        <w:spacing w:before="0"/>
        <w:ind w:left="0" w:right="0"/>
        <w:jc w:val="left"/>
        <w:rPr>
          <w:rFonts w:hint="eastAsia"/>
        </w:rPr>
      </w:pPr>
      <w:r>
        <w:rPr>
          <w:rFonts w:hint="eastAsia"/>
        </w:rPr>
        <w:t>He views the vicarious sacrifice as</w:t>
      </w:r>
    </w:p>
    <w:p w14:paraId="55FF49DE">
      <w:pPr>
        <w:pStyle w:val="4"/>
        <w:spacing w:before="0"/>
        <w:ind w:left="0" w:right="0"/>
        <w:jc w:val="left"/>
        <w:rPr>
          <w:rFonts w:hint="eastAsia"/>
        </w:rPr>
      </w:pPr>
      <w:r>
        <w:rPr>
          <w:rFonts w:hint="eastAsia"/>
        </w:rPr>
        <w:t>'grounded in principles of universal obligation,' and He illustrates the love of Christ in relation to other burdens which He bore as well as to the burden of sin.</w:t>
      </w:r>
    </w:p>
    <w:p w14:paraId="7D42E986">
      <w:pPr>
        <w:pStyle w:val="4"/>
        <w:spacing w:before="0"/>
        <w:ind w:left="0" w:right="0"/>
        <w:jc w:val="left"/>
        <w:rPr>
          <w:rFonts w:hint="eastAsia"/>
        </w:rPr>
      </w:pPr>
    </w:p>
    <w:p w14:paraId="5DC6EB28">
      <w:pPr>
        <w:pStyle w:val="4"/>
        <w:spacing w:before="0"/>
        <w:ind w:left="0" w:right="0"/>
        <w:jc w:val="left"/>
        <w:rPr>
          <w:rFonts w:hint="eastAsia"/>
        </w:rPr>
      </w:pPr>
      <w:r>
        <w:rPr>
          <w:rFonts w:hint="eastAsia"/>
        </w:rPr>
        <w:t>他视替代的牺牲为“根植于普世义务的原则之上”，并且祂阐明了基督的爱，不仅与罪的重担相关，也与祂所担当的其他重担相关。</w:t>
      </w:r>
    </w:p>
    <w:p w14:paraId="447C0B76">
      <w:pPr>
        <w:pStyle w:val="4"/>
        <w:spacing w:before="0"/>
        <w:ind w:left="0" w:right="0"/>
        <w:jc w:val="left"/>
        <w:rPr>
          <w:rFonts w:hint="eastAsia"/>
        </w:rPr>
      </w:pPr>
    </w:p>
    <w:p w14:paraId="31BD8A79">
      <w:pPr>
        <w:pStyle w:val="4"/>
        <w:spacing w:before="0"/>
        <w:ind w:left="0" w:right="0"/>
        <w:jc w:val="left"/>
        <w:rPr>
          <w:rFonts w:hint="eastAsia"/>
        </w:rPr>
      </w:pPr>
      <w:r>
        <w:rPr>
          <w:rFonts w:hint="eastAsia"/>
        </w:rPr>
        <w:t>Thus to him, as to the first evangelist, it is the key to Christ's healing ministry.</w:t>
      </w:r>
    </w:p>
    <w:p w14:paraId="62F714D0">
      <w:pPr>
        <w:pStyle w:val="4"/>
        <w:spacing w:before="0"/>
        <w:ind w:left="0" w:right="0"/>
        <w:jc w:val="left"/>
        <w:rPr>
          <w:rFonts w:hint="eastAsia"/>
        </w:rPr>
      </w:pPr>
    </w:p>
    <w:p w14:paraId="1967DC21">
      <w:pPr>
        <w:pStyle w:val="4"/>
        <w:spacing w:before="0"/>
        <w:ind w:left="0" w:right="0"/>
        <w:jc w:val="left"/>
        <w:rPr>
          <w:rFonts w:hint="eastAsia"/>
        </w:rPr>
      </w:pPr>
      <w:r>
        <w:rPr>
          <w:rFonts w:hint="eastAsia"/>
        </w:rPr>
        <w:t>因此，对他而言，正如对第一位福音书作者而言，这是理解基督医治事工的关键。</w:t>
      </w:r>
    </w:p>
    <w:p w14:paraId="640BF513">
      <w:pPr>
        <w:pStyle w:val="4"/>
        <w:spacing w:before="0"/>
        <w:ind w:left="0" w:right="0"/>
        <w:jc w:val="left"/>
        <w:rPr>
          <w:rFonts w:hint="eastAsia"/>
        </w:rPr>
      </w:pPr>
    </w:p>
    <w:p w14:paraId="428F5FE4">
      <w:pPr>
        <w:pStyle w:val="4"/>
        <w:spacing w:before="0"/>
        <w:ind w:left="0" w:right="0"/>
        <w:jc w:val="left"/>
        <w:rPr>
          <w:rFonts w:hint="eastAsia"/>
        </w:rPr>
      </w:pPr>
      <w:r>
        <w:rPr>
          <w:rFonts w:hint="eastAsia"/>
        </w:rPr>
        <w:t>'Himself,' says Matthew, after narrating typical specimens of our Lord's work as a physician, 'Himself took our infirmities and bore our sicknesses' (Matt. 8:17).</w:t>
      </w:r>
    </w:p>
    <w:p w14:paraId="40C685CB">
      <w:pPr>
        <w:pStyle w:val="4"/>
        <w:spacing w:before="0"/>
        <w:ind w:left="0" w:right="0"/>
        <w:jc w:val="left"/>
        <w:rPr>
          <w:rFonts w:hint="eastAsia"/>
        </w:rPr>
      </w:pPr>
    </w:p>
    <w:p w14:paraId="3200FBB6">
      <w:pPr>
        <w:pStyle w:val="4"/>
        <w:spacing w:before="0"/>
        <w:ind w:left="0" w:right="0"/>
        <w:jc w:val="left"/>
        <w:rPr>
          <w:rFonts w:hint="eastAsia"/>
        </w:rPr>
      </w:pPr>
      <w:r>
        <w:rPr>
          <w:rFonts w:hint="eastAsia"/>
        </w:rPr>
        <w:t>马太在叙述了我们主作为医者的典型工作范例后说：“祂亲自担当了我们的软弱，背负了我们的疾病”（太8:17）。</w:t>
      </w:r>
    </w:p>
    <w:p w14:paraId="360620BC">
      <w:pPr>
        <w:pStyle w:val="4"/>
        <w:spacing w:before="0"/>
        <w:ind w:left="0" w:right="0"/>
        <w:jc w:val="left"/>
        <w:rPr>
          <w:rFonts w:hint="eastAsia"/>
        </w:rPr>
      </w:pPr>
    </w:p>
    <w:p w14:paraId="600BEB87">
      <w:pPr>
        <w:pStyle w:val="4"/>
        <w:spacing w:before="0"/>
        <w:ind w:left="0" w:right="0"/>
        <w:jc w:val="left"/>
        <w:rPr>
          <w:rFonts w:hint="eastAsia"/>
        </w:rPr>
      </w:pPr>
      <w:r>
        <w:rPr>
          <w:rFonts w:hint="eastAsia"/>
        </w:rPr>
        <w:t>He was not sick or infirm Himself, but He felt in genuine sympathy what sickness and infirmity meant to others, and in love He made their burdens His own.</w:t>
      </w:r>
    </w:p>
    <w:p w14:paraId="4D7867A1">
      <w:pPr>
        <w:pStyle w:val="4"/>
        <w:spacing w:before="0"/>
        <w:ind w:left="0" w:right="0"/>
        <w:jc w:val="left"/>
        <w:rPr>
          <w:rFonts w:hint="eastAsia"/>
        </w:rPr>
      </w:pPr>
    </w:p>
    <w:p w14:paraId="15F07572">
      <w:pPr>
        <w:pStyle w:val="4"/>
        <w:spacing w:before="0"/>
        <w:ind w:left="0" w:right="0"/>
        <w:jc w:val="left"/>
        <w:rPr>
          <w:rFonts w:hint="eastAsia"/>
        </w:rPr>
      </w:pPr>
      <w:r>
        <w:rPr>
          <w:rFonts w:hint="eastAsia"/>
        </w:rPr>
        <w:t>祂自己并未生病或软弱，但祂以真挚的同情感受到了疾病和软弱对他人意味着什么，并且在爱中，祂将他们的重担当作自己的。</w:t>
      </w:r>
    </w:p>
    <w:p w14:paraId="7F0C6409">
      <w:pPr>
        <w:pStyle w:val="4"/>
        <w:spacing w:before="0"/>
        <w:ind w:left="0" w:right="0"/>
        <w:jc w:val="left"/>
        <w:rPr>
          <w:rFonts w:hint="eastAsia"/>
        </w:rPr>
      </w:pPr>
    </w:p>
    <w:p w14:paraId="0F326318">
      <w:pPr>
        <w:pStyle w:val="4"/>
        <w:spacing w:before="0"/>
        <w:ind w:left="0" w:right="0"/>
        <w:jc w:val="left"/>
        <w:rPr>
          <w:rFonts w:hint="eastAsia"/>
        </w:rPr>
      </w:pPr>
      <w:r>
        <w:rPr>
          <w:rFonts w:hint="eastAsia"/>
        </w:rPr>
        <w:t>He had no medical science, no professional skill; when He healed it was through His personality and at a personal expense; virtue went out of Him, and He felt the drain upon His strength.</w:t>
      </w:r>
    </w:p>
    <w:p w14:paraId="0B615FC2">
      <w:pPr>
        <w:pStyle w:val="4"/>
        <w:spacing w:before="0"/>
        <w:ind w:left="0" w:right="0"/>
        <w:jc w:val="left"/>
        <w:rPr>
          <w:rFonts w:hint="eastAsia"/>
        </w:rPr>
      </w:pPr>
    </w:p>
    <w:p w14:paraId="60303B86">
      <w:pPr>
        <w:pStyle w:val="4"/>
        <w:spacing w:before="0"/>
        <w:ind w:left="0" w:right="0"/>
        <w:jc w:val="left"/>
        <w:rPr>
          <w:rFonts w:hint="eastAsia"/>
        </w:rPr>
      </w:pPr>
      <w:r>
        <w:rPr>
          <w:rFonts w:hint="eastAsia"/>
        </w:rPr>
        <w:t>祂没有医学知识，没有专业技能；当祂医治时，是透过祂的人格，并付出了个人的代价；有能力从祂身上出去，祂感到自己的力量被消耗。</w:t>
      </w:r>
    </w:p>
    <w:p w14:paraId="33D58BFE">
      <w:pPr>
        <w:pStyle w:val="4"/>
        <w:spacing w:before="0"/>
        <w:ind w:left="0" w:right="0"/>
        <w:jc w:val="left"/>
        <w:rPr>
          <w:rFonts w:hint="eastAsia"/>
        </w:rPr>
      </w:pPr>
    </w:p>
    <w:p w14:paraId="2A880018">
      <w:pPr>
        <w:pStyle w:val="4"/>
        <w:spacing w:before="0"/>
        <w:ind w:left="0" w:right="0"/>
        <w:jc w:val="left"/>
        <w:rPr>
          <w:rFonts w:hint="eastAsia"/>
        </w:rPr>
      </w:pPr>
      <w:r>
        <w:rPr>
          <w:rFonts w:hint="eastAsia"/>
        </w:rPr>
        <w:t>It is not exaggerating to say that He really made His own the pains He relieved; it was at His cost that the sufferings of others were lightened.</w:t>
      </w:r>
    </w:p>
    <w:p w14:paraId="5D25564D">
      <w:pPr>
        <w:pStyle w:val="4"/>
        <w:spacing w:before="0"/>
        <w:ind w:left="0" w:right="0"/>
        <w:jc w:val="left"/>
        <w:rPr>
          <w:rFonts w:hint="eastAsia"/>
        </w:rPr>
      </w:pPr>
    </w:p>
    <w:p w14:paraId="14DC77C6">
      <w:pPr>
        <w:pStyle w:val="4"/>
        <w:spacing w:before="0"/>
        <w:ind w:left="0" w:right="0"/>
        <w:jc w:val="left"/>
        <w:rPr>
          <w:rFonts w:hint="eastAsia"/>
        </w:rPr>
      </w:pPr>
      <w:r>
        <w:rPr>
          <w:rFonts w:hint="eastAsia"/>
        </w:rPr>
        <w:t>毫不夸张地说，祂确实将祂所解除的痛苦当作自己的；正是以祂的代价，他人的苦难才得以减轻。</w:t>
      </w:r>
    </w:p>
    <w:p w14:paraId="76C56F42">
      <w:pPr>
        <w:pStyle w:val="4"/>
        <w:spacing w:before="0"/>
        <w:ind w:left="0" w:right="0"/>
        <w:jc w:val="left"/>
        <w:rPr>
          <w:rFonts w:hint="eastAsia"/>
        </w:rPr>
      </w:pPr>
    </w:p>
    <w:p w14:paraId="33B0E08B">
      <w:pPr>
        <w:pStyle w:val="4"/>
        <w:spacing w:before="0"/>
        <w:ind w:left="0" w:right="0"/>
        <w:jc w:val="left"/>
        <w:rPr>
          <w:rFonts w:hint="eastAsia"/>
        </w:rPr>
      </w:pPr>
      <w:r>
        <w:rPr>
          <w:rFonts w:hint="eastAsia"/>
        </w:rPr>
        <w:t>This conception, obviously, can be extended by analogy to Christ's sympathy with the moral sickness and infirmity of men, His feeling with them under the burden, the disablement, and the alienation of sin.</w:t>
      </w:r>
    </w:p>
    <w:p w14:paraId="7DF20327">
      <w:pPr>
        <w:pStyle w:val="4"/>
        <w:spacing w:before="0"/>
        <w:ind w:left="0" w:right="0"/>
        <w:jc w:val="left"/>
        <w:rPr>
          <w:rFonts w:hint="eastAsia"/>
        </w:rPr>
      </w:pPr>
    </w:p>
    <w:p w14:paraId="4EBB9A32">
      <w:pPr>
        <w:pStyle w:val="4"/>
        <w:spacing w:before="0"/>
        <w:ind w:left="0" w:right="0"/>
        <w:jc w:val="left"/>
        <w:rPr>
          <w:rFonts w:hint="eastAsia"/>
        </w:rPr>
      </w:pPr>
      <w:r>
        <w:rPr>
          <w:rFonts w:hint="eastAsia"/>
        </w:rPr>
        <w:t>显然，这个观念可以通过类比，延伸到基督对人类道德疾病和软弱的同情，祂在罪的重担、残疾和疏远之下与他们的同感。</w:t>
      </w:r>
    </w:p>
    <w:p w14:paraId="5A7647C5">
      <w:pPr>
        <w:pStyle w:val="4"/>
        <w:spacing w:before="0"/>
        <w:ind w:left="0" w:right="0"/>
        <w:jc w:val="left"/>
        <w:rPr>
          <w:rFonts w:hint="eastAsia"/>
        </w:rPr>
      </w:pPr>
    </w:p>
    <w:p w14:paraId="5EF95787">
      <w:pPr>
        <w:pStyle w:val="4"/>
        <w:spacing w:before="0"/>
        <w:ind w:left="0" w:right="0"/>
        <w:jc w:val="left"/>
        <w:rPr>
          <w:rFonts w:hint="eastAsia"/>
        </w:rPr>
      </w:pPr>
      <w:r>
        <w:rPr>
          <w:rFonts w:hint="eastAsia"/>
        </w:rPr>
        <w:t>He did not become a sinner out of His sympathy with the state of the sinful, any more than He became a sick man out of His sympathy with the diseased; but He took on Himself, in the one case as in the other, as far as the nature of things admitted it, the weight under which men laboured.</w:t>
      </w:r>
    </w:p>
    <w:p w14:paraId="2EEF57EE">
      <w:pPr>
        <w:pStyle w:val="4"/>
        <w:spacing w:before="0"/>
        <w:ind w:left="0" w:right="0"/>
        <w:jc w:val="left"/>
        <w:rPr>
          <w:rFonts w:hint="eastAsia"/>
        </w:rPr>
      </w:pPr>
    </w:p>
    <w:p w14:paraId="3FEEB016">
      <w:pPr>
        <w:pStyle w:val="4"/>
        <w:spacing w:before="0"/>
        <w:ind w:left="0" w:right="0"/>
        <w:jc w:val="left"/>
        <w:rPr>
          <w:rFonts w:hint="eastAsia"/>
        </w:rPr>
      </w:pPr>
      <w:r>
        <w:rPr>
          <w:rFonts w:hint="eastAsia"/>
        </w:rPr>
        <w:t>祂没有因为同情罪人的光景而成为罪人，正如祂没有因为同情病人而成为病人一样；但在两种情况下，祂都在事物本性所允许的范围内，将人所劳苦的重担担在自己身上。</w:t>
      </w:r>
    </w:p>
    <w:p w14:paraId="229D40E3">
      <w:pPr>
        <w:pStyle w:val="4"/>
        <w:spacing w:before="0"/>
        <w:ind w:left="0" w:right="0"/>
        <w:jc w:val="left"/>
        <w:rPr>
          <w:rFonts w:hint="eastAsia"/>
        </w:rPr>
      </w:pPr>
    </w:p>
    <w:p w14:paraId="5776F7F6">
      <w:pPr>
        <w:pStyle w:val="4"/>
        <w:spacing w:before="0"/>
        <w:ind w:left="0" w:right="0"/>
        <w:jc w:val="left"/>
        <w:rPr>
          <w:rFonts w:hint="eastAsia"/>
        </w:rPr>
      </w:pPr>
      <w:r>
        <w:rPr>
          <w:rFonts w:hint="eastAsia"/>
        </w:rPr>
        <w:t>He bore our sins, as He bore our diseases, on His loving heart.</w:t>
      </w:r>
    </w:p>
    <w:p w14:paraId="16F0E5A8">
      <w:pPr>
        <w:pStyle w:val="4"/>
        <w:spacing w:before="0"/>
        <w:ind w:left="0" w:right="0"/>
        <w:jc w:val="left"/>
        <w:rPr>
          <w:rFonts w:hint="eastAsia"/>
        </w:rPr>
      </w:pPr>
    </w:p>
    <w:p w14:paraId="3FE1D286">
      <w:pPr>
        <w:pStyle w:val="4"/>
        <w:spacing w:before="0"/>
        <w:ind w:left="0" w:right="0"/>
        <w:jc w:val="left"/>
        <w:rPr>
          <w:rFonts w:hint="eastAsia"/>
        </w:rPr>
      </w:pPr>
      <w:r>
        <w:rPr>
          <w:rFonts w:hint="eastAsia"/>
        </w:rPr>
        <w:t>祂将我们的罪，如同祂将我们的疾病一样，担在祂慈爱的心上。</w:t>
      </w:r>
    </w:p>
    <w:p w14:paraId="74BFA770">
      <w:pPr>
        <w:pStyle w:val="4"/>
        <w:spacing w:before="0"/>
        <w:ind w:left="0" w:right="0"/>
        <w:jc w:val="left"/>
        <w:rPr>
          <w:rFonts w:hint="eastAsia"/>
        </w:rPr>
      </w:pPr>
    </w:p>
    <w:p w14:paraId="5CE010CF">
      <w:pPr>
        <w:pStyle w:val="4"/>
        <w:spacing w:before="0"/>
        <w:ind w:left="0" w:right="0"/>
        <w:jc w:val="left"/>
        <w:rPr>
          <w:rFonts w:hint="eastAsia"/>
        </w:rPr>
      </w:pPr>
      <w:r>
        <w:rPr>
          <w:rFonts w:hint="eastAsia"/>
        </w:rPr>
        <w:t>He identified Himself with us, as far as love made it possible for Him to do so, in the whole circumstances of our stricken life.</w:t>
      </w:r>
    </w:p>
    <w:p w14:paraId="07D5689E">
      <w:pPr>
        <w:pStyle w:val="4"/>
        <w:spacing w:before="0"/>
        <w:ind w:left="0" w:right="0"/>
        <w:jc w:val="left"/>
        <w:rPr>
          <w:rFonts w:hint="eastAsia"/>
        </w:rPr>
      </w:pPr>
    </w:p>
    <w:p w14:paraId="2845B95D">
      <w:pPr>
        <w:pStyle w:val="4"/>
        <w:spacing w:before="0"/>
        <w:ind w:left="0" w:right="0"/>
        <w:jc w:val="left"/>
        <w:rPr>
          <w:rFonts w:hint="eastAsia"/>
        </w:rPr>
      </w:pPr>
      <w:r>
        <w:rPr>
          <w:rFonts w:hint="eastAsia"/>
        </w:rPr>
        <w:t>在爱所能及的范围内，祂在我们受苦生活的全部境遇中，与我们认同。</w:t>
      </w:r>
    </w:p>
    <w:p w14:paraId="4912E857">
      <w:pPr>
        <w:pStyle w:val="4"/>
        <w:spacing w:before="0"/>
        <w:ind w:left="0" w:right="0"/>
        <w:jc w:val="left"/>
        <w:rPr>
          <w:rFonts w:hint="eastAsia"/>
        </w:rPr>
      </w:pPr>
    </w:p>
    <w:p w14:paraId="3AB61AE9">
      <w:pPr>
        <w:pStyle w:val="4"/>
        <w:spacing w:before="0"/>
        <w:ind w:left="0" w:right="0"/>
        <w:jc w:val="left"/>
        <w:rPr>
          <w:rFonts w:hint="eastAsia"/>
        </w:rPr>
      </w:pPr>
      <w:r>
        <w:rPr>
          <w:rFonts w:hint="eastAsia"/>
        </w:rPr>
        <w:t>This identification of Himself with us is the very meaning of love, and its power to win men from sin to God is self-evident.</w:t>
      </w:r>
    </w:p>
    <w:p w14:paraId="5898FCA4">
      <w:pPr>
        <w:pStyle w:val="4"/>
        <w:spacing w:before="0"/>
        <w:ind w:left="0" w:right="0"/>
        <w:jc w:val="left"/>
        <w:rPr>
          <w:rFonts w:hint="eastAsia"/>
        </w:rPr>
      </w:pPr>
    </w:p>
    <w:p w14:paraId="1CE7DFA4">
      <w:pPr>
        <w:pStyle w:val="4"/>
        <w:spacing w:before="0"/>
        <w:ind w:left="0" w:right="0"/>
        <w:jc w:val="left"/>
        <w:rPr>
          <w:rFonts w:hint="eastAsia"/>
        </w:rPr>
      </w:pPr>
      <w:r>
        <w:rPr>
          <w:rFonts w:hint="eastAsia"/>
        </w:rPr>
        <w:t>祂与我们的这种认同，正是爱的真谛，其赢得人离罪归向上帝的能力是不言自明的。</w:t>
      </w:r>
    </w:p>
    <w:p w14:paraId="5140E6A2">
      <w:pPr>
        <w:pStyle w:val="4"/>
        <w:spacing w:before="0"/>
        <w:ind w:left="0" w:right="0"/>
        <w:jc w:val="left"/>
        <w:rPr>
          <w:rFonts w:hint="eastAsia"/>
        </w:rPr>
      </w:pPr>
    </w:p>
    <w:p w14:paraId="7CA5AC6D">
      <w:pPr>
        <w:pStyle w:val="4"/>
        <w:spacing w:before="0"/>
        <w:ind w:left="0" w:right="0"/>
        <w:jc w:val="left"/>
        <w:rPr>
          <w:rFonts w:hint="eastAsia"/>
        </w:rPr>
      </w:pPr>
      <w:r>
        <w:rPr>
          <w:rFonts w:hint="eastAsia"/>
        </w:rPr>
        <w:t>It does not need any explanation: to ask for explanation is like asking for a candle by which to see the sun.</w:t>
      </w:r>
    </w:p>
    <w:p w14:paraId="5BFF7B0F">
      <w:pPr>
        <w:pStyle w:val="4"/>
        <w:spacing w:before="0"/>
        <w:ind w:left="0" w:right="0"/>
        <w:jc w:val="left"/>
        <w:rPr>
          <w:rFonts w:hint="eastAsia"/>
        </w:rPr>
      </w:pPr>
    </w:p>
    <w:p w14:paraId="7F3E2EE5">
      <w:pPr>
        <w:pStyle w:val="4"/>
        <w:spacing w:before="0"/>
        <w:ind w:left="0" w:right="0"/>
        <w:jc w:val="left"/>
        <w:rPr>
          <w:rFonts w:hint="eastAsia"/>
        </w:rPr>
      </w:pPr>
      <w:r>
        <w:rPr>
          <w:rFonts w:hint="eastAsia"/>
        </w:rPr>
        <w:t>它不需要任何解释：寻求解释就像是借着蜡烛去看太阳。</w:t>
      </w:r>
    </w:p>
    <w:p w14:paraId="1D36B464">
      <w:pPr>
        <w:pStyle w:val="4"/>
        <w:spacing w:before="0"/>
        <w:ind w:left="0" w:right="0"/>
        <w:jc w:val="left"/>
        <w:rPr>
          <w:rFonts w:hint="eastAsia"/>
        </w:rPr>
      </w:pPr>
    </w:p>
    <w:p w14:paraId="04FBC02C">
      <w:pPr>
        <w:pStyle w:val="4"/>
        <w:spacing w:before="0"/>
        <w:ind w:left="0" w:right="0"/>
        <w:jc w:val="left"/>
        <w:rPr>
          <w:rFonts w:hint="eastAsia"/>
        </w:rPr>
      </w:pPr>
      <w:r>
        <w:rPr>
          <w:rFonts w:hint="eastAsia"/>
        </w:rPr>
        <w:t>McLeod Campbell would have had no call to disown anything Bushnell says of the essentially vicarious nature of love, but he studies the love of Christ more exclusively in relation to sin, and he thinks more constantly of what sin means to God as well as of what it means to man.</w:t>
      </w:r>
    </w:p>
    <w:p w14:paraId="38AC3AC0">
      <w:pPr>
        <w:pStyle w:val="4"/>
        <w:spacing w:before="0"/>
        <w:ind w:left="0" w:right="0"/>
        <w:jc w:val="left"/>
        <w:rPr>
          <w:rFonts w:hint="eastAsia"/>
        </w:rPr>
      </w:pPr>
    </w:p>
    <w:p w14:paraId="3BC2A89C">
      <w:pPr>
        <w:pStyle w:val="4"/>
        <w:spacing w:before="0"/>
        <w:ind w:left="0" w:right="0"/>
        <w:jc w:val="left"/>
        <w:rPr>
          <w:rFonts w:hint="eastAsia"/>
        </w:rPr>
      </w:pPr>
      <w:r>
        <w:rPr>
          <w:rFonts w:hint="eastAsia"/>
        </w:rPr>
        <w:t>麦克劳德·坎贝尔没有理由否认布什内尔所说的关于爱的本质上是替代性的任何话，但他更专门地研究基督的爱与罪的关系，并且他更经常地思考罪对上帝意味着什么，以及对人意味着什么。</w:t>
      </w:r>
    </w:p>
    <w:p w14:paraId="307721D4">
      <w:pPr>
        <w:pStyle w:val="4"/>
        <w:spacing w:before="0"/>
        <w:ind w:left="0" w:right="0"/>
        <w:jc w:val="left"/>
        <w:rPr>
          <w:rFonts w:hint="eastAsia"/>
        </w:rPr>
      </w:pPr>
    </w:p>
    <w:p w14:paraId="2204FBA5">
      <w:pPr>
        <w:pStyle w:val="4"/>
        <w:spacing w:before="0"/>
        <w:ind w:left="0" w:right="0"/>
        <w:jc w:val="left"/>
        <w:rPr>
          <w:rFonts w:hint="eastAsia"/>
        </w:rPr>
      </w:pPr>
      <w:r>
        <w:rPr>
          <w:rFonts w:hint="eastAsia"/>
        </w:rPr>
        <w:t>Perhaps there is a certain degree of artificiality in his treating separately, both with regard to the retrospective and the prospective aspects of the atonement, Christ's dealing with men on</w:t>
      </w:r>
    </w:p>
    <w:p w14:paraId="7BC7F58A">
      <w:pPr>
        <w:pStyle w:val="4"/>
        <w:spacing w:before="0"/>
        <w:ind w:left="0" w:right="0"/>
        <w:jc w:val="left"/>
        <w:rPr>
          <w:rFonts w:hint="eastAsia"/>
        </w:rPr>
      </w:pPr>
      <w:r>
        <w:rPr>
          <w:rFonts w:hint="eastAsia"/>
        </w:rPr>
        <w:t>behalf of God, and His dealing with God on behalf of men.</w:t>
      </w:r>
    </w:p>
    <w:p w14:paraId="319CCDD7">
      <w:pPr>
        <w:pStyle w:val="4"/>
        <w:spacing w:before="0"/>
        <w:ind w:left="0" w:right="0"/>
        <w:jc w:val="left"/>
        <w:rPr>
          <w:rFonts w:hint="eastAsia"/>
        </w:rPr>
      </w:pPr>
    </w:p>
    <w:p w14:paraId="49AD659B">
      <w:pPr>
        <w:pStyle w:val="4"/>
        <w:spacing w:before="0"/>
        <w:ind w:left="0" w:right="0"/>
        <w:jc w:val="left"/>
        <w:rPr>
          <w:rFonts w:hint="eastAsia"/>
        </w:rPr>
      </w:pPr>
      <w:r>
        <w:rPr>
          <w:rFonts w:hint="eastAsia"/>
        </w:rPr>
        <w:t>或许，在他分别处理赎罪的回顾性和前瞻性方面，即基督代表上帝对待人，以及祂代表人对待上帝时，存在一定程度的人为划分。</w:t>
      </w:r>
    </w:p>
    <w:p w14:paraId="2F61B0B1">
      <w:pPr>
        <w:pStyle w:val="4"/>
        <w:spacing w:before="0"/>
        <w:ind w:left="0" w:right="0"/>
        <w:jc w:val="left"/>
        <w:rPr>
          <w:rFonts w:hint="eastAsia"/>
        </w:rPr>
      </w:pPr>
    </w:p>
    <w:p w14:paraId="40C9D8A7">
      <w:pPr>
        <w:pStyle w:val="4"/>
        <w:spacing w:before="0"/>
        <w:ind w:left="0" w:right="0"/>
        <w:jc w:val="left"/>
        <w:rPr>
          <w:rFonts w:hint="eastAsia"/>
        </w:rPr>
      </w:pPr>
      <w:r>
        <w:rPr>
          <w:rFonts w:hint="eastAsia"/>
        </w:rPr>
        <w:t>For there is just one body of fact to deal with—namely, the life of Christ, as a life inspired throughout by love—and we do not get new material under the two heads, but only a new point of view.</w:t>
      </w:r>
    </w:p>
    <w:p w14:paraId="096ED667">
      <w:pPr>
        <w:pStyle w:val="4"/>
        <w:spacing w:before="0"/>
        <w:ind w:left="0" w:right="0"/>
        <w:jc w:val="left"/>
        <w:rPr>
          <w:rFonts w:hint="eastAsia"/>
        </w:rPr>
      </w:pPr>
    </w:p>
    <w:p w14:paraId="156A1AB1">
      <w:pPr>
        <w:pStyle w:val="4"/>
        <w:spacing w:before="0"/>
        <w:ind w:left="0" w:right="0"/>
        <w:jc w:val="left"/>
        <w:rPr>
          <w:rFonts w:hint="eastAsia"/>
        </w:rPr>
      </w:pPr>
      <w:r>
        <w:rPr>
          <w:rFonts w:hint="eastAsia"/>
        </w:rPr>
        <w:t>因为只有一个事实主体需要处理——即基督的生平，一个自始至终被爱所激励的生平——我们在这两个标题下并没有得到新的材料，只是一个新的视角。</w:t>
      </w:r>
    </w:p>
    <w:p w14:paraId="3FCFAB99">
      <w:pPr>
        <w:pStyle w:val="4"/>
        <w:spacing w:before="0"/>
        <w:ind w:left="0" w:right="0"/>
        <w:jc w:val="left"/>
        <w:rPr>
          <w:rFonts w:hint="eastAsia"/>
        </w:rPr>
      </w:pPr>
    </w:p>
    <w:p w14:paraId="7996F297">
      <w:pPr>
        <w:pStyle w:val="4"/>
        <w:spacing w:before="0"/>
        <w:ind w:left="0" w:right="0"/>
        <w:jc w:val="left"/>
        <w:rPr>
          <w:rFonts w:hint="eastAsia"/>
        </w:rPr>
      </w:pPr>
      <w:r>
        <w:rPr>
          <w:rFonts w:hint="eastAsia"/>
        </w:rPr>
        <w:t>If the life of Christ is inspired throughout by love, it is a revelation of God, for God is love; and in this sense it is an appeal to men in the name of the Father.</w:t>
      </w:r>
    </w:p>
    <w:p w14:paraId="6D04C36F">
      <w:pPr>
        <w:pStyle w:val="4"/>
        <w:spacing w:before="0"/>
        <w:ind w:left="0" w:right="0"/>
        <w:jc w:val="left"/>
        <w:rPr>
          <w:rFonts w:hint="eastAsia"/>
        </w:rPr>
      </w:pPr>
    </w:p>
    <w:p w14:paraId="338EE3B3">
      <w:pPr>
        <w:pStyle w:val="4"/>
        <w:spacing w:before="0"/>
        <w:ind w:left="0" w:right="0"/>
        <w:jc w:val="left"/>
        <w:rPr>
          <w:rFonts w:hint="eastAsia"/>
        </w:rPr>
      </w:pPr>
      <w:r>
        <w:rPr>
          <w:rFonts w:hint="eastAsia"/>
        </w:rPr>
        <w:t>如果基督的生平自始至终被爱所激励，那就是上帝的启示，因为上帝就是爱；在这个意义上，这是奉父之名向世人发出的呼吁。</w:t>
      </w:r>
    </w:p>
    <w:p w14:paraId="0F0CD69E">
      <w:pPr>
        <w:pStyle w:val="4"/>
        <w:spacing w:before="0"/>
        <w:ind w:left="0" w:right="0"/>
        <w:jc w:val="left"/>
        <w:rPr>
          <w:rFonts w:hint="eastAsia"/>
        </w:rPr>
      </w:pPr>
    </w:p>
    <w:p w14:paraId="0EE67B37">
      <w:pPr>
        <w:pStyle w:val="4"/>
        <w:spacing w:before="0"/>
        <w:ind w:left="0" w:right="0"/>
        <w:jc w:val="left"/>
        <w:rPr>
          <w:rFonts w:hint="eastAsia"/>
        </w:rPr>
      </w:pPr>
      <w:r>
        <w:rPr>
          <w:rFonts w:hint="eastAsia"/>
        </w:rPr>
        <w:t>But it is also a revelation of man, for love is the true law of the human being, love to God and love to his neighbour; and in this sense the life of Christ may be said to constitute an appeal to God in the name of men, or an appeal to the Father in the name of the children.</w:t>
      </w:r>
    </w:p>
    <w:p w14:paraId="71663333">
      <w:pPr>
        <w:pStyle w:val="4"/>
        <w:spacing w:before="0"/>
        <w:ind w:left="0" w:right="0"/>
        <w:jc w:val="left"/>
        <w:rPr>
          <w:rFonts w:hint="eastAsia"/>
        </w:rPr>
      </w:pPr>
    </w:p>
    <w:p w14:paraId="01F68682">
      <w:pPr>
        <w:pStyle w:val="4"/>
        <w:spacing w:before="0"/>
        <w:ind w:left="0" w:right="0"/>
        <w:jc w:val="left"/>
        <w:rPr>
          <w:rFonts w:hint="eastAsia"/>
        </w:rPr>
      </w:pPr>
      <w:r>
        <w:rPr>
          <w:rFonts w:hint="eastAsia"/>
        </w:rPr>
        <w:t>但它也是人的启示，因为爱是人的真正法则，爱上帝和爱邻舍；在这个意义上，基督的生平可以说构成了奉世人之名向上帝的呼吁，或奉儿女之名向天父的呼吁。</w:t>
      </w:r>
    </w:p>
    <w:p w14:paraId="04599830">
      <w:pPr>
        <w:pStyle w:val="4"/>
        <w:spacing w:before="0"/>
        <w:ind w:left="0" w:right="0"/>
        <w:jc w:val="left"/>
        <w:rPr>
          <w:rFonts w:hint="eastAsia"/>
        </w:rPr>
      </w:pPr>
    </w:p>
    <w:p w14:paraId="0641F790">
      <w:pPr>
        <w:pStyle w:val="4"/>
        <w:spacing w:before="0"/>
        <w:ind w:left="0" w:right="0"/>
        <w:jc w:val="left"/>
        <w:rPr>
          <w:rFonts w:hint="eastAsia"/>
        </w:rPr>
      </w:pPr>
      <w:r>
        <w:rPr>
          <w:rFonts w:hint="eastAsia"/>
        </w:rPr>
        <w:t>But the appeal to God and the appeal to man are made by the one life of love, and though theologians may emphasise the one or the other as they reflect upon the method and the power of reconciliation, it can hardly be questioned that, consciously or unconsciously, both will influence their thoughts.</w:t>
      </w:r>
    </w:p>
    <w:p w14:paraId="451EC647">
      <w:pPr>
        <w:pStyle w:val="4"/>
        <w:spacing w:before="0"/>
        <w:ind w:left="0" w:right="0"/>
        <w:jc w:val="left"/>
        <w:rPr>
          <w:rFonts w:hint="eastAsia"/>
        </w:rPr>
      </w:pPr>
    </w:p>
    <w:p w14:paraId="659F3D72">
      <w:pPr>
        <w:pStyle w:val="4"/>
        <w:spacing w:before="0"/>
        <w:ind w:left="0" w:right="0"/>
        <w:jc w:val="left"/>
        <w:rPr>
          <w:rFonts w:hint="eastAsia"/>
        </w:rPr>
      </w:pPr>
      <w:r>
        <w:rPr>
          <w:rFonts w:hint="eastAsia"/>
        </w:rPr>
        <w:t>但是对上帝的呼吁和对人的呼吁，都是由这同一个爱的生命所发出的，虽然神学家们在反思和解的方法和能力时，可能会强调其中一个，但毫无疑问，无论有意识还是无意识，两者都会影响他们的思想。</w:t>
      </w:r>
    </w:p>
    <w:p w14:paraId="07B065D5">
      <w:pPr>
        <w:pStyle w:val="4"/>
        <w:spacing w:before="0"/>
        <w:ind w:left="0" w:right="0"/>
        <w:jc w:val="left"/>
        <w:rPr>
          <w:rFonts w:hint="eastAsia"/>
        </w:rPr>
      </w:pPr>
    </w:p>
    <w:p w14:paraId="19CA8EF9">
      <w:pPr>
        <w:pStyle w:val="4"/>
        <w:spacing w:before="0"/>
        <w:ind w:left="0" w:right="0"/>
        <w:jc w:val="left"/>
        <w:rPr>
          <w:rFonts w:hint="eastAsia"/>
        </w:rPr>
      </w:pPr>
      <w:r>
        <w:rPr>
          <w:rFonts w:hint="eastAsia"/>
        </w:rPr>
        <w:t>Broadly speaking, Bushnell emphasised the appeal to man in the name of the Father: what to him is conspicuous in Christ is the love which identifies itself with man and his interests; man, so to speak, is the sole object and concern of that love.</w:t>
      </w:r>
    </w:p>
    <w:p w14:paraId="4489ED75">
      <w:pPr>
        <w:pStyle w:val="4"/>
        <w:spacing w:before="0"/>
        <w:ind w:left="0" w:right="0"/>
        <w:jc w:val="left"/>
        <w:rPr>
          <w:rFonts w:hint="eastAsia"/>
        </w:rPr>
      </w:pPr>
    </w:p>
    <w:p w14:paraId="66FFD368">
      <w:pPr>
        <w:pStyle w:val="4"/>
        <w:spacing w:before="0"/>
        <w:ind w:left="0" w:right="0"/>
        <w:jc w:val="left"/>
        <w:rPr>
          <w:rFonts w:hint="eastAsia"/>
        </w:rPr>
      </w:pPr>
      <w:r>
        <w:rPr>
          <w:rFonts w:hint="eastAsia"/>
        </w:rPr>
        <w:t>广义上说，布什内尔强调的是奉父之名向人发出的呼吁：对他而言，在基督里显而易见的是那种与人和人的利益认同的爱；可以说，人是那爱的唯一对象和关切。</w:t>
      </w:r>
    </w:p>
    <w:p w14:paraId="48EF94EB">
      <w:pPr>
        <w:pStyle w:val="4"/>
        <w:spacing w:before="0"/>
        <w:ind w:left="0" w:right="0"/>
        <w:jc w:val="left"/>
        <w:rPr>
          <w:rFonts w:hint="eastAsia"/>
        </w:rPr>
      </w:pPr>
    </w:p>
    <w:p w14:paraId="6DC62765">
      <w:pPr>
        <w:pStyle w:val="4"/>
        <w:spacing w:before="0"/>
        <w:ind w:left="0" w:right="0"/>
        <w:jc w:val="left"/>
        <w:rPr>
          <w:rFonts w:hint="eastAsia"/>
        </w:rPr>
      </w:pPr>
      <w:r>
        <w:rPr>
          <w:rFonts w:hint="eastAsia"/>
        </w:rPr>
        <w:t>With McLeod Campbell it is otherwise.</w:t>
      </w:r>
    </w:p>
    <w:p w14:paraId="5EBE9F63">
      <w:pPr>
        <w:pStyle w:val="4"/>
        <w:spacing w:before="0"/>
        <w:ind w:left="0" w:right="0"/>
        <w:jc w:val="left"/>
        <w:rPr>
          <w:rFonts w:hint="eastAsia"/>
        </w:rPr>
      </w:pPr>
    </w:p>
    <w:p w14:paraId="02769C88">
      <w:pPr>
        <w:pStyle w:val="4"/>
        <w:spacing w:before="0"/>
        <w:ind w:left="0" w:right="0"/>
        <w:jc w:val="left"/>
        <w:rPr>
          <w:rFonts w:hint="eastAsia"/>
        </w:rPr>
      </w:pPr>
      <w:r>
        <w:rPr>
          <w:rFonts w:hint="eastAsia"/>
        </w:rPr>
        <w:t>麦克劳德·坎贝尔则不然。</w:t>
      </w:r>
    </w:p>
    <w:p w14:paraId="3B296B0B">
      <w:pPr>
        <w:pStyle w:val="4"/>
        <w:spacing w:before="0"/>
        <w:ind w:left="0" w:right="0"/>
        <w:jc w:val="left"/>
        <w:rPr>
          <w:rFonts w:hint="eastAsia"/>
        </w:rPr>
      </w:pPr>
    </w:p>
    <w:p w14:paraId="4817413D">
      <w:pPr>
        <w:pStyle w:val="4"/>
        <w:spacing w:before="0"/>
        <w:ind w:left="0" w:right="0"/>
        <w:jc w:val="left"/>
        <w:rPr>
          <w:rFonts w:hint="eastAsia"/>
        </w:rPr>
      </w:pPr>
      <w:r>
        <w:rPr>
          <w:rFonts w:hint="eastAsia"/>
        </w:rPr>
        <w:t>He thinks not only of man but of God as interested in sin, and as necessarily related to it.</w:t>
      </w:r>
    </w:p>
    <w:p w14:paraId="35B5975D">
      <w:pPr>
        <w:pStyle w:val="4"/>
        <w:spacing w:before="0"/>
        <w:ind w:left="0" w:right="0"/>
        <w:jc w:val="left"/>
        <w:rPr>
          <w:rFonts w:hint="eastAsia"/>
        </w:rPr>
      </w:pPr>
    </w:p>
    <w:p w14:paraId="0E252CAB">
      <w:pPr>
        <w:pStyle w:val="4"/>
        <w:spacing w:before="0"/>
        <w:ind w:left="0" w:right="0"/>
        <w:jc w:val="left"/>
        <w:rPr>
          <w:rFonts w:hint="eastAsia"/>
        </w:rPr>
      </w:pPr>
      <w:r>
        <w:rPr>
          <w:rFonts w:hint="eastAsia"/>
        </w:rPr>
        <w:t>他不仅思想人，也思想上帝与罪有利害关系，并且必然与之相关。</w:t>
      </w:r>
    </w:p>
    <w:p w14:paraId="3D2976CD">
      <w:pPr>
        <w:pStyle w:val="4"/>
        <w:spacing w:before="0"/>
        <w:ind w:left="0" w:right="0"/>
        <w:jc w:val="left"/>
        <w:rPr>
          <w:rFonts w:hint="eastAsia"/>
        </w:rPr>
      </w:pPr>
    </w:p>
    <w:p w14:paraId="3D691973">
      <w:pPr>
        <w:pStyle w:val="4"/>
        <w:spacing w:before="0"/>
        <w:ind w:left="0" w:right="0"/>
        <w:jc w:val="left"/>
        <w:rPr>
          <w:rFonts w:hint="eastAsia"/>
        </w:rPr>
      </w:pPr>
      <w:r>
        <w:rPr>
          <w:rFonts w:hint="eastAsia"/>
        </w:rPr>
        <w:t>Apart from this thought of God, there is a tendency to regard sin as a misfortune rather than a fault; sympathy with the sinner is apt to lapse into an extenuating or condoning of sin; it becomes emotional or sentimental, and ceases to be, what it always was in Jesus, ethical and austere.</w:t>
      </w:r>
    </w:p>
    <w:p w14:paraId="04194F75">
      <w:pPr>
        <w:pStyle w:val="4"/>
        <w:spacing w:before="0"/>
        <w:ind w:left="0" w:right="0"/>
        <w:jc w:val="left"/>
        <w:rPr>
          <w:rFonts w:hint="eastAsia"/>
        </w:rPr>
      </w:pPr>
    </w:p>
    <w:p w14:paraId="3387DBCF">
      <w:pPr>
        <w:pStyle w:val="4"/>
        <w:spacing w:before="0"/>
        <w:ind w:left="0" w:right="0"/>
        <w:jc w:val="left"/>
        <w:rPr>
          <w:rFonts w:hint="eastAsia"/>
        </w:rPr>
      </w:pPr>
      <w:r>
        <w:rPr>
          <w:rFonts w:hint="eastAsia"/>
        </w:rPr>
        <w:t>撇开对上帝的这种思想，就有一种倾向，将罪视为不幸而非过错；对罪人的同情容易沦为对罪的减轻或纵容；它变得情绪化或感伤，而不再是耶稣身上一贯的伦理性和严峻性。</w:t>
      </w:r>
    </w:p>
    <w:p w14:paraId="1D1F01B8">
      <w:pPr>
        <w:pStyle w:val="4"/>
        <w:spacing w:before="0"/>
        <w:ind w:left="0" w:right="0"/>
        <w:jc w:val="left"/>
        <w:rPr>
          <w:rFonts w:hint="eastAsia"/>
        </w:rPr>
      </w:pPr>
    </w:p>
    <w:p w14:paraId="05BD030A">
      <w:pPr>
        <w:pStyle w:val="4"/>
        <w:spacing w:before="0"/>
        <w:ind w:left="0" w:right="0"/>
        <w:jc w:val="left"/>
        <w:rPr>
          <w:rFonts w:hint="eastAsia"/>
        </w:rPr>
      </w:pPr>
      <w:r>
        <w:rPr>
          <w:rFonts w:hint="eastAsia"/>
        </w:rPr>
        <w:t>We may think what we will of the peculiar form in which McLeod Campbell expresses his mind on this subject, but there can be no question that he is dealing in it with something which is as essential to reconciliation, in the Christian sense, as Christ's sympathy with men in the calamity, the burden, the ruin of their sin.</w:t>
      </w:r>
    </w:p>
    <w:p w14:paraId="1841505B">
      <w:pPr>
        <w:pStyle w:val="4"/>
        <w:spacing w:before="0"/>
        <w:ind w:left="0" w:right="0"/>
        <w:jc w:val="left"/>
        <w:rPr>
          <w:rFonts w:hint="eastAsia"/>
        </w:rPr>
      </w:pPr>
    </w:p>
    <w:p w14:paraId="117B83B4">
      <w:pPr>
        <w:pStyle w:val="4"/>
        <w:spacing w:before="0"/>
        <w:ind w:left="0" w:right="0"/>
        <w:jc w:val="left"/>
        <w:rPr>
          <w:rFonts w:hint="eastAsia"/>
        </w:rPr>
      </w:pPr>
      <w:r>
        <w:rPr>
          <w:rFonts w:hint="eastAsia"/>
        </w:rPr>
        <w:t>我们可以对麦克劳德·坎贝尔表达他对此主题思想的独特形式有任何看法，但毫无疑问，他在这里处理的事情，对于基督教意义上的和解来说，与基督同情人在其罪的灾难、重担和毁灭中一样，是必不可少的。</w:t>
      </w:r>
    </w:p>
    <w:p w14:paraId="0AD2D469">
      <w:pPr>
        <w:pStyle w:val="4"/>
        <w:spacing w:before="0"/>
        <w:ind w:left="0" w:right="0"/>
        <w:jc w:val="left"/>
        <w:rPr>
          <w:rFonts w:hint="eastAsia"/>
        </w:rPr>
      </w:pPr>
    </w:p>
    <w:p w14:paraId="6FABADF2">
      <w:pPr>
        <w:pStyle w:val="4"/>
        <w:spacing w:before="0"/>
        <w:ind w:left="0" w:right="0"/>
        <w:jc w:val="left"/>
        <w:rPr>
          <w:rFonts w:hint="eastAsia"/>
        </w:rPr>
      </w:pPr>
      <w:r>
        <w:rPr>
          <w:rFonts w:hint="eastAsia"/>
        </w:rPr>
        <w:t>When He identifies Himself with God's interest in the situation as well as man's, Christ sees sin as something which God righteously condemns, and cannot but condemn, and He acknowledges in human nature the justice of that condemnation.</w:t>
      </w:r>
    </w:p>
    <w:p w14:paraId="3EBFCFD5">
      <w:pPr>
        <w:pStyle w:val="4"/>
        <w:spacing w:before="0"/>
        <w:ind w:left="0" w:right="0"/>
        <w:jc w:val="left"/>
        <w:rPr>
          <w:rFonts w:hint="eastAsia"/>
        </w:rPr>
      </w:pPr>
    </w:p>
    <w:p w14:paraId="3F9B6207">
      <w:pPr>
        <w:pStyle w:val="4"/>
        <w:spacing w:before="0"/>
        <w:ind w:left="0" w:right="0"/>
        <w:jc w:val="left"/>
        <w:rPr>
          <w:rFonts w:hint="eastAsia"/>
        </w:rPr>
      </w:pPr>
      <w:r>
        <w:rPr>
          <w:rFonts w:hint="eastAsia"/>
        </w:rPr>
        <w:t>当祂将自己与上帝在情境中的利害关系以及人的利害关系认同时，基督视罪为上帝公义地定罪、且不能不定罪的事物，并且祂在人性中承认那定罪的公义。</w:t>
      </w:r>
    </w:p>
    <w:p w14:paraId="7312A87D">
      <w:pPr>
        <w:pStyle w:val="4"/>
        <w:spacing w:before="0"/>
        <w:ind w:left="0" w:right="0"/>
        <w:jc w:val="left"/>
        <w:rPr>
          <w:rFonts w:hint="eastAsia"/>
        </w:rPr>
      </w:pPr>
    </w:p>
    <w:p w14:paraId="478AA6A5">
      <w:pPr>
        <w:pStyle w:val="4"/>
        <w:spacing w:before="0"/>
        <w:ind w:left="0" w:right="0"/>
        <w:jc w:val="left"/>
        <w:rPr>
          <w:rFonts w:hint="eastAsia"/>
        </w:rPr>
      </w:pPr>
      <w:r>
        <w:rPr>
          <w:rFonts w:hint="eastAsia"/>
        </w:rPr>
        <w:t>He sees it as something from which, in the divine order, there is but one way of escape, that of an adequate</w:t>
      </w:r>
    </w:p>
    <w:p w14:paraId="64246D5A">
      <w:pPr>
        <w:pStyle w:val="4"/>
        <w:spacing w:before="0"/>
        <w:ind w:left="0" w:right="0"/>
        <w:jc w:val="left"/>
        <w:rPr>
          <w:rFonts w:hint="eastAsia"/>
        </w:rPr>
      </w:pPr>
      <w:r>
        <w:rPr>
          <w:rFonts w:hint="eastAsia"/>
        </w:rPr>
        <w:t>repentance; and seeing, further, that for man left to himself there is no hope, because the very sin which calls for repentance has disabled him spiritually and made him incapable of a repentance really answering to his guilt, in a very agony of love He takes this responsibility of man to God upon Himself, and makes in the place of sinful men that deeply felt acknowledgment of human sin which is the repentance due from the race but beyond its power to render.</w:t>
      </w:r>
    </w:p>
    <w:p w14:paraId="59BC1EF7">
      <w:pPr>
        <w:pStyle w:val="4"/>
        <w:spacing w:before="0"/>
        <w:ind w:left="0" w:right="0"/>
        <w:jc w:val="left"/>
        <w:rPr>
          <w:rFonts w:hint="eastAsia"/>
        </w:rPr>
      </w:pPr>
    </w:p>
    <w:p w14:paraId="19F5236A">
      <w:pPr>
        <w:pStyle w:val="4"/>
        <w:spacing w:before="0"/>
        <w:ind w:left="0" w:right="0"/>
        <w:jc w:val="left"/>
        <w:rPr>
          <w:rFonts w:hint="eastAsia"/>
        </w:rPr>
      </w:pPr>
      <w:r>
        <w:rPr>
          <w:rFonts w:hint="eastAsia"/>
        </w:rPr>
        <w:t>祂视之为在神圣秩序中只有一条出路的事物，那就是充分的悔改；并且，祂进一步看到，对任凭自己的人来说，毫无希望，因为那要求悔改的罪本身，已使他在灵性上残疾，使他无法作出真正与其罪愆相称的悔改，于是祂在极大的爱的痛苦中，将人对上帝的这份责任担在自己身上，并代替罪人作出了那对人类罪恶的深刻感受的承认，这是人类当有却无力作出的悔改。</w:t>
      </w:r>
    </w:p>
    <w:p w14:paraId="5858FF1C">
      <w:pPr>
        <w:pStyle w:val="4"/>
        <w:spacing w:before="0"/>
        <w:ind w:left="0" w:right="0"/>
        <w:jc w:val="left"/>
        <w:rPr>
          <w:rFonts w:hint="eastAsia"/>
        </w:rPr>
      </w:pPr>
    </w:p>
    <w:p w14:paraId="632140ED">
      <w:pPr>
        <w:pStyle w:val="4"/>
        <w:spacing w:before="0"/>
        <w:ind w:left="0" w:right="0"/>
        <w:jc w:val="left"/>
        <w:rPr>
          <w:rFonts w:hint="eastAsia"/>
        </w:rPr>
      </w:pPr>
      <w:r>
        <w:rPr>
          <w:rFonts w:hint="eastAsia"/>
        </w:rPr>
        <w:t>It is best to give this in the author's own words: it is the original and creative element in his mind which has entered as a ferment into all Christian thinking for the last two generations.</w:t>
      </w:r>
    </w:p>
    <w:p w14:paraId="399991A1">
      <w:pPr>
        <w:pStyle w:val="4"/>
        <w:spacing w:before="0"/>
        <w:ind w:left="0" w:right="0"/>
        <w:jc w:val="left"/>
        <w:rPr>
          <w:rFonts w:hint="eastAsia"/>
        </w:rPr>
      </w:pPr>
    </w:p>
    <w:p w14:paraId="15159E47">
      <w:pPr>
        <w:pStyle w:val="4"/>
        <w:spacing w:before="0"/>
        <w:ind w:left="0" w:right="0"/>
        <w:jc w:val="left"/>
        <w:rPr>
          <w:rFonts w:hint="eastAsia"/>
        </w:rPr>
      </w:pPr>
      <w:r>
        <w:rPr>
          <w:rFonts w:hint="eastAsia"/>
        </w:rPr>
        <w:t>最好用作者自己的话来表述：这是他思想中原创和创造性的元素，在过去两代人的所有基督教思想中，都起到了发酵的作用。</w:t>
      </w:r>
    </w:p>
    <w:p w14:paraId="28D7A052">
      <w:pPr>
        <w:pStyle w:val="4"/>
        <w:spacing w:before="0"/>
        <w:ind w:left="0" w:right="0"/>
        <w:jc w:val="left"/>
        <w:rPr>
          <w:rFonts w:hint="eastAsia"/>
        </w:rPr>
      </w:pPr>
    </w:p>
    <w:p w14:paraId="55B477AD">
      <w:pPr>
        <w:pStyle w:val="4"/>
        <w:spacing w:before="0"/>
        <w:ind w:left="0" w:right="0"/>
        <w:jc w:val="left"/>
        <w:rPr>
          <w:rFonts w:hint="eastAsia"/>
        </w:rPr>
      </w:pPr>
      <w:r>
        <w:rPr>
          <w:rFonts w:hint="eastAsia"/>
        </w:rPr>
        <w:t>'That oneness of mind with the Father, which towards man took the form of condemnation of sin, would in the Son's dealing with the Father in relation to our sins, take the form of a perfect confession of our sins.</w:t>
      </w:r>
    </w:p>
    <w:p w14:paraId="08B1B300">
      <w:pPr>
        <w:pStyle w:val="4"/>
        <w:spacing w:before="0"/>
        <w:ind w:left="0" w:right="0"/>
        <w:jc w:val="left"/>
        <w:rPr>
          <w:rFonts w:hint="eastAsia"/>
        </w:rPr>
      </w:pPr>
    </w:p>
    <w:p w14:paraId="457E6017">
      <w:pPr>
        <w:pStyle w:val="4"/>
        <w:spacing w:before="0"/>
        <w:ind w:left="0" w:right="0"/>
        <w:jc w:val="left"/>
        <w:rPr>
          <w:rFonts w:hint="eastAsia"/>
        </w:rPr>
      </w:pPr>
      <w:r>
        <w:rPr>
          <w:rFonts w:hint="eastAsia"/>
        </w:rPr>
        <w:t>“那与父合一的心意，对人表现为对罪的定罪，在子处理与父的关系，关乎我们的罪时，则表现为对我们罪的完美认罪。</w:t>
      </w:r>
    </w:p>
    <w:p w14:paraId="7DDC7F69">
      <w:pPr>
        <w:pStyle w:val="4"/>
        <w:spacing w:before="0"/>
        <w:ind w:left="0" w:right="0"/>
        <w:jc w:val="left"/>
        <w:rPr>
          <w:rFonts w:hint="eastAsia"/>
        </w:rPr>
      </w:pPr>
    </w:p>
    <w:p w14:paraId="462C0412">
      <w:pPr>
        <w:pStyle w:val="4"/>
        <w:spacing w:before="0"/>
        <w:ind w:left="0" w:right="0"/>
        <w:jc w:val="left"/>
        <w:rPr>
          <w:rFonts w:hint="eastAsia"/>
        </w:rPr>
      </w:pPr>
      <w:r>
        <w:rPr>
          <w:rFonts w:hint="eastAsia"/>
        </w:rPr>
        <w:t>This confession, as to its own nature, must have been a perfect Amen in humanity to the judgment of God on the sin of man.</w:t>
      </w:r>
    </w:p>
    <w:p w14:paraId="08C65133">
      <w:pPr>
        <w:pStyle w:val="4"/>
        <w:spacing w:before="0"/>
        <w:ind w:left="0" w:right="0"/>
        <w:jc w:val="left"/>
        <w:rPr>
          <w:rFonts w:hint="eastAsia"/>
        </w:rPr>
      </w:pPr>
    </w:p>
    <w:p w14:paraId="119335F7">
      <w:pPr>
        <w:pStyle w:val="4"/>
        <w:spacing w:before="0"/>
        <w:ind w:left="0" w:right="0"/>
        <w:jc w:val="left"/>
        <w:rPr>
          <w:rFonts w:hint="eastAsia"/>
        </w:rPr>
      </w:pPr>
      <w:r>
        <w:rPr>
          <w:rFonts w:hint="eastAsia"/>
        </w:rPr>
        <w:t>这个认罪，就其本质而言，必定是人性中对上帝审判人之罪的一个完美的阿们。</w:t>
      </w:r>
    </w:p>
    <w:p w14:paraId="435FBB2C">
      <w:pPr>
        <w:pStyle w:val="4"/>
        <w:spacing w:before="0"/>
        <w:ind w:left="0" w:right="0"/>
        <w:jc w:val="left"/>
        <w:rPr>
          <w:rFonts w:hint="eastAsia"/>
        </w:rPr>
      </w:pPr>
    </w:p>
    <w:p w14:paraId="042BE92B">
      <w:pPr>
        <w:pStyle w:val="4"/>
        <w:spacing w:before="0"/>
        <w:ind w:left="0" w:right="0"/>
        <w:jc w:val="left"/>
        <w:rPr>
          <w:rFonts w:hint="eastAsia"/>
        </w:rPr>
      </w:pPr>
      <w:r>
        <w:rPr>
          <w:rFonts w:hint="eastAsia"/>
        </w:rPr>
        <w:t>Such an Amen was due in the truth of things.</w:t>
      </w:r>
    </w:p>
    <w:p w14:paraId="61524392">
      <w:pPr>
        <w:pStyle w:val="4"/>
        <w:spacing w:before="0"/>
        <w:ind w:left="0" w:right="0"/>
        <w:jc w:val="left"/>
        <w:rPr>
          <w:rFonts w:hint="eastAsia"/>
        </w:rPr>
      </w:pPr>
    </w:p>
    <w:p w14:paraId="7D4F9E4C">
      <w:pPr>
        <w:pStyle w:val="4"/>
        <w:spacing w:before="0"/>
        <w:ind w:left="0" w:right="0"/>
        <w:jc w:val="left"/>
        <w:rPr>
          <w:rFonts w:hint="eastAsia"/>
        </w:rPr>
      </w:pPr>
      <w:r>
        <w:rPr>
          <w:rFonts w:hint="eastAsia"/>
        </w:rPr>
        <w:t>在事物的真理中，这样一个阿们是理所当然的。</w:t>
      </w:r>
    </w:p>
    <w:p w14:paraId="4700698A">
      <w:pPr>
        <w:pStyle w:val="4"/>
        <w:spacing w:before="0"/>
        <w:ind w:left="0" w:right="0"/>
        <w:jc w:val="left"/>
        <w:rPr>
          <w:rFonts w:hint="eastAsia"/>
        </w:rPr>
      </w:pPr>
    </w:p>
    <w:p w14:paraId="5A5470E9">
      <w:pPr>
        <w:pStyle w:val="4"/>
        <w:spacing w:before="0"/>
        <w:ind w:left="0" w:right="0"/>
        <w:jc w:val="left"/>
        <w:rPr>
          <w:rFonts w:hint="eastAsia"/>
        </w:rPr>
      </w:pPr>
      <w:r>
        <w:rPr>
          <w:rFonts w:hint="eastAsia"/>
        </w:rPr>
        <w:t>He who was the truth could not be in humanity and not utter it.… He who so responds to the divine wrath against sin, saying, "Thou art righteous, O Lord, who judgest so," is necessarily receiving the full apprehension and realisation of that wrath, as well as of that sin against which it comes forth into His soul and spirit, into the bosom of the divine humanity, and, so receiving it, He responds to it with a perfect response—a response from the depths of that divine humanity—and in that perfect response He absorbs it.</w:t>
      </w:r>
    </w:p>
    <w:p w14:paraId="7ADA04B0">
      <w:pPr>
        <w:pStyle w:val="4"/>
        <w:spacing w:before="0"/>
        <w:ind w:left="0" w:right="0"/>
        <w:jc w:val="left"/>
        <w:rPr>
          <w:rFonts w:hint="eastAsia"/>
        </w:rPr>
      </w:pPr>
    </w:p>
    <w:p w14:paraId="63C97621">
      <w:pPr>
        <w:pStyle w:val="4"/>
        <w:spacing w:before="0"/>
        <w:ind w:left="0" w:right="0"/>
        <w:jc w:val="left"/>
        <w:rPr>
          <w:rFonts w:hint="eastAsia"/>
        </w:rPr>
      </w:pPr>
      <w:r>
        <w:rPr>
          <w:rFonts w:hint="eastAsia"/>
        </w:rPr>
        <w:t>祂就是真理，祂既在人性中，就不能不发出它……祂如此回应上帝对罪的忿怒，说：‘主啊，祢这样审判是公义的’，祂必然是将那忿怒，以及那忿怒所针对的罪，完全领会并实现到祂的魂与灵里，到神圣人性的怀中，并且，如此领受之后，祂以一个完美的回应来回应它——一个发自那神圣人性深处的回应——并在那完美的回应中，祂吸收了它。</w:t>
      </w:r>
    </w:p>
    <w:p w14:paraId="29097189">
      <w:pPr>
        <w:pStyle w:val="4"/>
        <w:spacing w:before="0"/>
        <w:ind w:left="0" w:right="0"/>
        <w:jc w:val="left"/>
        <w:rPr>
          <w:rFonts w:hint="eastAsia"/>
        </w:rPr>
      </w:pPr>
    </w:p>
    <w:p w14:paraId="50431C45">
      <w:pPr>
        <w:pStyle w:val="4"/>
        <w:spacing w:before="0"/>
        <w:ind w:left="0" w:right="0"/>
        <w:jc w:val="left"/>
        <w:rPr>
          <w:rFonts w:hint="eastAsia"/>
        </w:rPr>
      </w:pPr>
      <w:r>
        <w:rPr>
          <w:rFonts w:hint="eastAsia"/>
        </w:rPr>
        <w:t>For that response has all the elements of a perfect repentance in humanity for all the sin of man,—a perfect sorrow—a perfect contrition—all the elements of such a repentance, and that in absolute perfection, all—excepting the personal consciousness of sin;—and by that perfect response in Amen to the mind of God in relation to sin is the wrath of God rightly met, and that is accorded to divine justice which is its due, and could alone satisfy it.'</w:t>
      </w:r>
    </w:p>
    <w:p w14:paraId="23B5957F">
      <w:pPr>
        <w:pStyle w:val="4"/>
        <w:spacing w:before="0"/>
        <w:ind w:left="0" w:right="0"/>
        <w:jc w:val="left"/>
        <w:rPr>
          <w:rFonts w:hint="eastAsia"/>
        </w:rPr>
      </w:pPr>
    </w:p>
    <w:p w14:paraId="6C874000">
      <w:pPr>
        <w:pStyle w:val="4"/>
        <w:spacing w:before="0"/>
        <w:ind w:left="0" w:right="0"/>
        <w:jc w:val="left"/>
        <w:rPr>
          <w:rFonts w:hint="eastAsia"/>
        </w:rPr>
      </w:pPr>
      <w:r>
        <w:rPr>
          <w:rFonts w:hint="eastAsia"/>
        </w:rPr>
        <w:t>因为那回应拥有人性中为全人类的罪作出的完美悔改的一切要素——一个完美的忧伤——一个完美的痛悔——这样一种悔改的所有要素，并且是绝对完美的，除了——个人对罪的意识之外；——并且，通过这个对上帝关乎罪的心意的阿们式的完美回应，上帝的忿怒得到了正当的对待，神圣的公义也得到了其应得的，并且唯有此能使其满足。”</w:t>
      </w:r>
    </w:p>
    <w:p w14:paraId="3F0D767D">
      <w:pPr>
        <w:pStyle w:val="4"/>
        <w:spacing w:before="0"/>
        <w:ind w:left="0" w:right="0"/>
        <w:jc w:val="left"/>
        <w:rPr>
          <w:rFonts w:hint="eastAsia"/>
        </w:rPr>
      </w:pPr>
    </w:p>
    <w:p w14:paraId="3EDDA1AB">
      <w:pPr>
        <w:pStyle w:val="4"/>
        <w:spacing w:before="0"/>
        <w:ind w:left="0" w:right="0"/>
        <w:jc w:val="left"/>
        <w:rPr>
          <w:rFonts w:hint="eastAsia"/>
        </w:rPr>
      </w:pPr>
      <w:r>
        <w:rPr>
          <w:rFonts w:hint="eastAsia"/>
        </w:rPr>
        <w:t>Discounting the questionable nomenclature here—the use of the term 'repentance' to describe a spiritual state or act in which there is no personal consciousness of sin—it does not seem to the writer open to question that this description of what is involved in Christ's relation to sin, considered not as man's misfortune but as an offence against God, is sound.</w:t>
      </w:r>
    </w:p>
    <w:p w14:paraId="704EDC40">
      <w:pPr>
        <w:pStyle w:val="4"/>
        <w:spacing w:before="0"/>
        <w:ind w:left="0" w:right="0"/>
        <w:jc w:val="left"/>
        <w:rPr>
          <w:rFonts w:hint="eastAsia"/>
        </w:rPr>
      </w:pPr>
    </w:p>
    <w:p w14:paraId="7D4439E2">
      <w:pPr>
        <w:pStyle w:val="4"/>
        <w:spacing w:before="0"/>
        <w:ind w:left="0" w:right="0"/>
        <w:jc w:val="left"/>
        <w:rPr>
          <w:rFonts w:hint="eastAsia"/>
        </w:rPr>
      </w:pPr>
      <w:r>
        <w:rPr>
          <w:rFonts w:hint="eastAsia"/>
        </w:rPr>
        <w:t>撇开这里可疑的术语——使用“悔改”一词来描述一种没有个人罪意识的属灵状态或行为——作者认为，对于基督与罪的关系（不被视为人的不幸，而是对上帝的冒犯）所涉及内容的这种描述，是合理的，这一点似乎不容置疑。</w:t>
      </w:r>
    </w:p>
    <w:p w14:paraId="6560AF79">
      <w:pPr>
        <w:pStyle w:val="4"/>
        <w:spacing w:before="0"/>
        <w:ind w:left="0" w:right="0"/>
        <w:jc w:val="left"/>
        <w:rPr>
          <w:rFonts w:hint="eastAsia"/>
        </w:rPr>
      </w:pPr>
    </w:p>
    <w:p w14:paraId="1CDAC97E">
      <w:pPr>
        <w:pStyle w:val="4"/>
        <w:spacing w:before="0"/>
        <w:ind w:left="0" w:right="0"/>
        <w:jc w:val="left"/>
        <w:rPr>
          <w:rFonts w:hint="eastAsia"/>
        </w:rPr>
      </w:pPr>
      <w:r>
        <w:rPr>
          <w:rFonts w:hint="eastAsia"/>
        </w:rPr>
        <w:t>Christ saw what sin was to God as we</w:t>
      </w:r>
    </w:p>
    <w:p w14:paraId="0A284B7A">
      <w:pPr>
        <w:pStyle w:val="4"/>
        <w:spacing w:before="0"/>
        <w:ind w:left="0" w:right="0"/>
        <w:jc w:val="left"/>
        <w:rPr>
          <w:rFonts w:hint="eastAsia"/>
        </w:rPr>
      </w:pPr>
      <w:r>
        <w:rPr>
          <w:rFonts w:hint="eastAsia"/>
        </w:rPr>
        <w:t>because of our sin itself could not see it; He felt what it was to God as we for the same reason could not feel it; He owned the justice of God in condemning it and repelling it inexorably, even while He yearned over His sinful children, and longed for their reconciliation.</w:t>
      </w:r>
    </w:p>
    <w:p w14:paraId="42F4FBC4">
      <w:pPr>
        <w:pStyle w:val="4"/>
        <w:spacing w:before="0"/>
        <w:ind w:left="0" w:right="0"/>
        <w:jc w:val="left"/>
        <w:rPr>
          <w:rFonts w:hint="eastAsia"/>
        </w:rPr>
      </w:pPr>
    </w:p>
    <w:p w14:paraId="0CE4CA60">
      <w:pPr>
        <w:pStyle w:val="4"/>
        <w:spacing w:before="0"/>
        <w:ind w:left="0" w:right="0"/>
        <w:jc w:val="left"/>
        <w:rPr>
          <w:rFonts w:hint="eastAsia"/>
        </w:rPr>
      </w:pPr>
      <w:r>
        <w:rPr>
          <w:rFonts w:hint="eastAsia"/>
        </w:rPr>
        <w:t>基督看见了罪对上帝意味着什么，而我们因为我们自己的罪而无法看见；祂感受到了罪对上帝意味着什么，而我们出于同样的原因无法感受到；祂承认上帝在定罪并无情地排斥罪时的公义，即使祂同时为祂犯罪的儿女哀恸，并渴望他们和解。</w:t>
      </w:r>
    </w:p>
    <w:p w14:paraId="01B79D7E">
      <w:pPr>
        <w:pStyle w:val="4"/>
        <w:spacing w:before="0"/>
        <w:ind w:left="0" w:right="0"/>
        <w:jc w:val="left"/>
        <w:rPr>
          <w:rFonts w:hint="eastAsia"/>
        </w:rPr>
      </w:pPr>
    </w:p>
    <w:p w14:paraId="25AA0AB3">
      <w:pPr>
        <w:pStyle w:val="4"/>
        <w:spacing w:before="0"/>
        <w:ind w:left="0" w:right="0"/>
        <w:jc w:val="left"/>
        <w:rPr>
          <w:rFonts w:hint="eastAsia"/>
        </w:rPr>
      </w:pPr>
      <w:r>
        <w:rPr>
          <w:rFonts w:hint="eastAsia"/>
        </w:rPr>
        <w:t>It was unhappy, to say the least of it, to call this repentance, or vicarious repentance; but it is a description of facts in the experience of the Saviour, and of facts on which His power to reconcile us to God is essentially dependent.</w:t>
      </w:r>
    </w:p>
    <w:p w14:paraId="46D2A77E">
      <w:pPr>
        <w:pStyle w:val="4"/>
        <w:spacing w:before="0"/>
        <w:ind w:left="0" w:right="0"/>
        <w:jc w:val="left"/>
        <w:rPr>
          <w:rFonts w:hint="eastAsia"/>
        </w:rPr>
      </w:pPr>
    </w:p>
    <w:p w14:paraId="358A695C">
      <w:pPr>
        <w:pStyle w:val="4"/>
        <w:spacing w:before="0"/>
        <w:ind w:left="0" w:right="0"/>
        <w:jc w:val="left"/>
        <w:rPr>
          <w:rFonts w:hint="eastAsia"/>
        </w:rPr>
      </w:pPr>
      <w:r>
        <w:rPr>
          <w:rFonts w:hint="eastAsia"/>
        </w:rPr>
        <w:t>至少可以说，称之为悔改，或替代性悔改，是不幸的；但这是对救主经历中事实的描述，也是祂使我们与上帝和解的能力所必不可少地依赖的事实。</w:t>
      </w:r>
    </w:p>
    <w:p w14:paraId="445036C7">
      <w:pPr>
        <w:pStyle w:val="4"/>
        <w:spacing w:before="0"/>
        <w:ind w:left="0" w:right="0"/>
        <w:jc w:val="left"/>
        <w:rPr>
          <w:rFonts w:hint="eastAsia"/>
        </w:rPr>
      </w:pPr>
    </w:p>
    <w:p w14:paraId="4517EC43">
      <w:pPr>
        <w:pStyle w:val="4"/>
        <w:spacing w:before="0"/>
        <w:ind w:left="0" w:right="0"/>
        <w:jc w:val="left"/>
        <w:rPr>
          <w:rFonts w:hint="eastAsia"/>
        </w:rPr>
      </w:pPr>
      <w:r>
        <w:rPr>
          <w:rFonts w:hint="eastAsia"/>
        </w:rPr>
        <w:t>If He had not thus seen and felt what sin is to God, if He had not thus acknowledged God's justice in condemning it, we could never have been brought through Him to the same insight and sorrow, to the same confession and acknowledgment, apart from which the reconciliation of sinners to God is self-evidently an impossibility.</w:t>
      </w:r>
    </w:p>
    <w:p w14:paraId="4AF0276B">
      <w:pPr>
        <w:pStyle w:val="4"/>
        <w:spacing w:before="0"/>
        <w:ind w:left="0" w:right="0"/>
        <w:jc w:val="left"/>
        <w:rPr>
          <w:rFonts w:hint="eastAsia"/>
        </w:rPr>
      </w:pPr>
    </w:p>
    <w:p w14:paraId="6CAC3797">
      <w:pPr>
        <w:pStyle w:val="4"/>
        <w:spacing w:before="0"/>
        <w:ind w:left="0" w:right="0"/>
        <w:jc w:val="left"/>
        <w:rPr>
          <w:rFonts w:hint="eastAsia"/>
        </w:rPr>
      </w:pPr>
      <w:r>
        <w:rPr>
          <w:rFonts w:hint="eastAsia"/>
        </w:rPr>
        <w:t>如果祂没有这样看见并感受到罪对上帝意味着什么，如果祂没有这样承认上帝定罪的公义，我们就永远不可能借着祂达到同样的洞见和忧伤，同样的认罪和承认，而若没有这些，罪人与上帝的和解显然是不可能的。</w:t>
      </w:r>
    </w:p>
    <w:p w14:paraId="7EFDF28C">
      <w:pPr>
        <w:pStyle w:val="4"/>
        <w:spacing w:before="0"/>
        <w:ind w:left="0" w:right="0"/>
        <w:jc w:val="left"/>
        <w:rPr>
          <w:rFonts w:hint="eastAsia"/>
        </w:rPr>
      </w:pPr>
    </w:p>
    <w:p w14:paraId="0690EE2C">
      <w:pPr>
        <w:pStyle w:val="4"/>
        <w:spacing w:before="0"/>
        <w:ind w:left="0" w:right="0"/>
        <w:jc w:val="left"/>
        <w:rPr>
          <w:rFonts w:hint="eastAsia"/>
        </w:rPr>
      </w:pPr>
      <w:r>
        <w:rPr>
          <w:rFonts w:hint="eastAsia"/>
        </w:rPr>
        <w:t>For to be reconciled to God means at all events that God's mind about sin, which is revealed to us in Christ, through Christ becomes our own.</w:t>
      </w:r>
    </w:p>
    <w:p w14:paraId="015AA287">
      <w:pPr>
        <w:pStyle w:val="4"/>
        <w:spacing w:before="0"/>
        <w:ind w:left="0" w:right="0"/>
        <w:jc w:val="left"/>
        <w:rPr>
          <w:rFonts w:hint="eastAsia"/>
        </w:rPr>
      </w:pPr>
    </w:p>
    <w:p w14:paraId="3F9EC040">
      <w:pPr>
        <w:pStyle w:val="4"/>
        <w:spacing w:before="0"/>
        <w:ind w:left="0" w:right="0"/>
        <w:jc w:val="left"/>
        <w:rPr>
          <w:rFonts w:hint="eastAsia"/>
        </w:rPr>
      </w:pPr>
      <w:r>
        <w:rPr>
          <w:rFonts w:hint="eastAsia"/>
        </w:rPr>
        <w:t>因为与上帝和解，无论如何都意味着，上帝对罪的看法，就是那在基督里向我们启示的，借着基督成为我们自己的看法。</w:t>
      </w:r>
    </w:p>
    <w:p w14:paraId="19F1412C">
      <w:pPr>
        <w:pStyle w:val="4"/>
        <w:spacing w:before="0"/>
        <w:ind w:left="0" w:right="0"/>
        <w:jc w:val="left"/>
        <w:rPr>
          <w:rFonts w:hint="eastAsia"/>
        </w:rPr>
      </w:pPr>
    </w:p>
    <w:p w14:paraId="272E35B7">
      <w:pPr>
        <w:pStyle w:val="4"/>
        <w:spacing w:before="0"/>
        <w:ind w:left="0" w:right="0"/>
        <w:jc w:val="left"/>
        <w:rPr>
          <w:rFonts w:hint="eastAsia"/>
        </w:rPr>
      </w:pPr>
      <w:r>
        <w:rPr>
          <w:rFonts w:hint="eastAsia"/>
        </w:rPr>
        <w:t>Although McLeod Campbell is often classed with writers who view the work of Christ only in its relation to man, this is clearly unjust.</w:t>
      </w:r>
    </w:p>
    <w:p w14:paraId="263DDC34">
      <w:pPr>
        <w:pStyle w:val="4"/>
        <w:spacing w:before="0"/>
        <w:ind w:left="0" w:right="0"/>
        <w:jc w:val="left"/>
        <w:rPr>
          <w:rFonts w:hint="eastAsia"/>
        </w:rPr>
      </w:pPr>
    </w:p>
    <w:p w14:paraId="5D5967D5">
      <w:pPr>
        <w:pStyle w:val="4"/>
        <w:spacing w:before="0"/>
        <w:ind w:left="0" w:right="0"/>
        <w:jc w:val="left"/>
        <w:rPr>
          <w:rFonts w:hint="eastAsia"/>
        </w:rPr>
      </w:pPr>
      <w:r>
        <w:rPr>
          <w:rFonts w:hint="eastAsia"/>
        </w:rPr>
        <w:t>虽然麦克劳德·坎贝尔常被归类为只从基督工作与人的关系来看待的作者，但这显然是不公平的。</w:t>
      </w:r>
    </w:p>
    <w:p w14:paraId="7EDD9747">
      <w:pPr>
        <w:pStyle w:val="4"/>
        <w:spacing w:before="0"/>
        <w:ind w:left="0" w:right="0"/>
        <w:jc w:val="left"/>
        <w:rPr>
          <w:rFonts w:hint="eastAsia"/>
        </w:rPr>
      </w:pPr>
    </w:p>
    <w:p w14:paraId="56CCC362">
      <w:pPr>
        <w:pStyle w:val="4"/>
        <w:spacing w:before="0"/>
        <w:ind w:left="0" w:right="0"/>
        <w:jc w:val="left"/>
        <w:rPr>
          <w:rFonts w:hint="eastAsia"/>
        </w:rPr>
      </w:pPr>
      <w:r>
        <w:rPr>
          <w:rFonts w:hint="eastAsia"/>
        </w:rPr>
        <w:t>He certainly would have said that the orthodox writers on the atonement viewed it too exclusively in its relation to God.</w:t>
      </w:r>
    </w:p>
    <w:p w14:paraId="499F1AF9">
      <w:pPr>
        <w:pStyle w:val="4"/>
        <w:spacing w:before="0"/>
        <w:ind w:left="0" w:right="0"/>
        <w:jc w:val="left"/>
        <w:rPr>
          <w:rFonts w:hint="eastAsia"/>
        </w:rPr>
      </w:pPr>
    </w:p>
    <w:p w14:paraId="50618893">
      <w:pPr>
        <w:pStyle w:val="4"/>
        <w:spacing w:before="0"/>
        <w:ind w:left="0" w:right="0"/>
        <w:jc w:val="left"/>
        <w:rPr>
          <w:rFonts w:hint="eastAsia"/>
        </w:rPr>
      </w:pPr>
      <w:r>
        <w:rPr>
          <w:rFonts w:hint="eastAsia"/>
        </w:rPr>
        <w:t>他肯定会说，正统的赎罪论作者过于片面地从它与上帝的关系来看待它。</w:t>
      </w:r>
    </w:p>
    <w:p w14:paraId="00B0E1BD">
      <w:pPr>
        <w:pStyle w:val="4"/>
        <w:spacing w:before="0"/>
        <w:ind w:left="0" w:right="0"/>
        <w:jc w:val="left"/>
        <w:rPr>
          <w:rFonts w:hint="eastAsia"/>
        </w:rPr>
      </w:pPr>
    </w:p>
    <w:p w14:paraId="6DA32630">
      <w:pPr>
        <w:pStyle w:val="4"/>
        <w:spacing w:before="0"/>
        <w:ind w:left="0" w:right="0"/>
        <w:jc w:val="left"/>
        <w:rPr>
          <w:rFonts w:hint="eastAsia"/>
        </w:rPr>
      </w:pPr>
      <w:r>
        <w:rPr>
          <w:rFonts w:hint="eastAsia"/>
        </w:rPr>
        <w:t>They dealt with it almost wholly in what he calls its retrospective aspect; it was an appeal to God which issued in the forgiveness of sins on His part.</w:t>
      </w:r>
    </w:p>
    <w:p w14:paraId="2E92F86F">
      <w:pPr>
        <w:pStyle w:val="4"/>
        <w:spacing w:before="0"/>
        <w:ind w:left="0" w:right="0"/>
        <w:jc w:val="left"/>
        <w:rPr>
          <w:rFonts w:hint="eastAsia"/>
        </w:rPr>
      </w:pPr>
    </w:p>
    <w:p w14:paraId="3C3E4825">
      <w:pPr>
        <w:pStyle w:val="4"/>
        <w:spacing w:before="0"/>
        <w:ind w:left="0" w:right="0"/>
        <w:jc w:val="left"/>
        <w:rPr>
          <w:rFonts w:hint="eastAsia"/>
        </w:rPr>
      </w:pPr>
      <w:r>
        <w:rPr>
          <w:rFonts w:hint="eastAsia"/>
        </w:rPr>
        <w:t>他们几乎完全处理他所称的回顾性方面；这是一个向上帝的呼吁，其结果是祂赦免罪。</w:t>
      </w:r>
    </w:p>
    <w:p w14:paraId="5B08DFCE">
      <w:pPr>
        <w:pStyle w:val="4"/>
        <w:spacing w:before="0"/>
        <w:ind w:left="0" w:right="0"/>
        <w:jc w:val="left"/>
        <w:rPr>
          <w:rFonts w:hint="eastAsia"/>
        </w:rPr>
      </w:pPr>
    </w:p>
    <w:p w14:paraId="040D1593">
      <w:pPr>
        <w:pStyle w:val="4"/>
        <w:spacing w:before="0"/>
        <w:ind w:left="0" w:right="0"/>
        <w:jc w:val="left"/>
        <w:rPr>
          <w:rFonts w:hint="eastAsia"/>
        </w:rPr>
      </w:pPr>
      <w:r>
        <w:rPr>
          <w:rFonts w:hint="eastAsia"/>
        </w:rPr>
        <w:t>They were less alive to its prospective aspect, to the fact that it included an appeal to man which evoked eternal life.</w:t>
      </w:r>
    </w:p>
    <w:p w14:paraId="33C614C7">
      <w:pPr>
        <w:pStyle w:val="4"/>
        <w:spacing w:before="0"/>
        <w:ind w:left="0" w:right="0"/>
        <w:jc w:val="left"/>
        <w:rPr>
          <w:rFonts w:hint="eastAsia"/>
        </w:rPr>
      </w:pPr>
    </w:p>
    <w:p w14:paraId="4AD4BB70">
      <w:pPr>
        <w:pStyle w:val="4"/>
        <w:spacing w:before="0"/>
        <w:ind w:left="0" w:right="0"/>
        <w:jc w:val="left"/>
        <w:rPr>
          <w:rFonts w:hint="eastAsia"/>
        </w:rPr>
      </w:pPr>
      <w:r>
        <w:rPr>
          <w:rFonts w:hint="eastAsia"/>
        </w:rPr>
        <w:t>他们对其前瞻性方面，即它包含了一个唤起永生的对人的呼吁这一事实，则不那么敏感。</w:t>
      </w:r>
    </w:p>
    <w:p w14:paraId="0258151E">
      <w:pPr>
        <w:pStyle w:val="4"/>
        <w:spacing w:before="0"/>
        <w:ind w:left="0" w:right="0"/>
        <w:jc w:val="left"/>
        <w:rPr>
          <w:rFonts w:hint="eastAsia"/>
        </w:rPr>
      </w:pPr>
    </w:p>
    <w:p w14:paraId="69D781A8">
      <w:pPr>
        <w:pStyle w:val="4"/>
        <w:spacing w:before="0"/>
        <w:ind w:left="0" w:right="0"/>
        <w:jc w:val="left"/>
        <w:rPr>
          <w:rFonts w:hint="eastAsia"/>
        </w:rPr>
      </w:pPr>
      <w:r>
        <w:rPr>
          <w:rFonts w:hint="eastAsia"/>
        </w:rPr>
        <w:t>But though he laid a new emphasis on the truth that the atonement is meant to regenerate men, and to do so directly, and that a doctrine of atonement which is not essentially related to the new eternal life is fatally defective, he never held that the work of Christ had reference only to man.</w:t>
      </w:r>
    </w:p>
    <w:p w14:paraId="6C4D09CB">
      <w:pPr>
        <w:pStyle w:val="4"/>
        <w:spacing w:before="0"/>
        <w:ind w:left="0" w:right="0"/>
        <w:jc w:val="left"/>
        <w:rPr>
          <w:rFonts w:hint="eastAsia"/>
        </w:rPr>
      </w:pPr>
    </w:p>
    <w:p w14:paraId="5C23B338">
      <w:pPr>
        <w:pStyle w:val="4"/>
        <w:spacing w:before="0"/>
        <w:ind w:left="0" w:right="0"/>
        <w:jc w:val="left"/>
        <w:rPr>
          <w:rFonts w:hint="eastAsia"/>
        </w:rPr>
      </w:pPr>
      <w:r>
        <w:rPr>
          <w:rFonts w:hint="eastAsia"/>
        </w:rPr>
        <w:t>但是，尽管他重新强调了赎罪旨在使人重生，并且是直接地这样做，以及一个与新的永生没有本质关联的赎罪教义是有致命缺陷的这一真理，他从未主张基督的工作只与人有关。</w:t>
      </w:r>
    </w:p>
    <w:p w14:paraId="0719CF4F">
      <w:pPr>
        <w:pStyle w:val="4"/>
        <w:spacing w:before="0"/>
        <w:ind w:left="0" w:right="0"/>
        <w:jc w:val="left"/>
        <w:rPr>
          <w:rFonts w:hint="eastAsia"/>
        </w:rPr>
      </w:pPr>
    </w:p>
    <w:p w14:paraId="6D4565A2">
      <w:pPr>
        <w:pStyle w:val="4"/>
        <w:spacing w:before="0"/>
        <w:ind w:left="0" w:right="0"/>
        <w:jc w:val="left"/>
        <w:rPr>
          <w:rFonts w:hint="eastAsia"/>
        </w:rPr>
      </w:pPr>
      <w:r>
        <w:rPr>
          <w:rFonts w:hint="eastAsia"/>
        </w:rPr>
        <w:t>In His reconciling work Christ dealt with God on behalf of men as well as with men on behalf of God; His 'repentance,' to use the objectionable name for the indubitable and essential facts, was addressed to God and had infinite value to Him; it was on the basis of it, and on the assurance that it could be reproduced in sinners, that God was able to forgive sins; in the strict sense of the term it was an objective atonement.</w:t>
      </w:r>
    </w:p>
    <w:p w14:paraId="10A81ECA">
      <w:pPr>
        <w:pStyle w:val="4"/>
        <w:spacing w:before="0"/>
        <w:ind w:left="0" w:right="0"/>
        <w:jc w:val="left"/>
        <w:rPr>
          <w:rFonts w:hint="eastAsia"/>
        </w:rPr>
      </w:pPr>
    </w:p>
    <w:p w14:paraId="74EA26ED">
      <w:pPr>
        <w:pStyle w:val="4"/>
        <w:spacing w:before="0"/>
        <w:ind w:left="0" w:right="0"/>
        <w:jc w:val="left"/>
        <w:rPr>
          <w:rFonts w:hint="eastAsia"/>
        </w:rPr>
      </w:pPr>
      <w:r>
        <w:rPr>
          <w:rFonts w:hint="eastAsia"/>
        </w:rPr>
        <w:t>在祂的和解工作中，基督既代表世人与上帝交往，也代表上帝与世人交往；祂的“悔改”，用这个有争议的名字来指代那些无可置疑且至关重要的事实，是向上帝发出的，对祂具有无限的价值；正是在此基础上，并且在它能在罪人身上重现的保证下，上帝才能够赦免罪；从严格意义上讲，这是一种客观的赎罪。</w:t>
      </w:r>
    </w:p>
    <w:p w14:paraId="11539421">
      <w:pPr>
        <w:pStyle w:val="4"/>
        <w:spacing w:before="0"/>
        <w:ind w:left="0" w:right="0"/>
        <w:jc w:val="left"/>
        <w:rPr>
          <w:rFonts w:hint="eastAsia"/>
        </w:rPr>
      </w:pPr>
    </w:p>
    <w:p w14:paraId="78D8CF49">
      <w:pPr>
        <w:pStyle w:val="4"/>
        <w:spacing w:before="0"/>
        <w:ind w:left="0" w:right="0"/>
        <w:jc w:val="left"/>
        <w:rPr>
          <w:rFonts w:hint="eastAsia"/>
        </w:rPr>
      </w:pPr>
      <w:r>
        <w:rPr>
          <w:rFonts w:hint="eastAsia"/>
        </w:rPr>
        <w:t>McLeod Campbell puts this quite unambiguously when, after summing up all that enters into the life of</w:t>
      </w:r>
    </w:p>
    <w:p w14:paraId="3892E3B0">
      <w:pPr>
        <w:pStyle w:val="4"/>
        <w:spacing w:before="0"/>
        <w:ind w:left="0" w:right="0"/>
        <w:jc w:val="left"/>
        <w:rPr>
          <w:rFonts w:hint="eastAsia"/>
        </w:rPr>
      </w:pPr>
      <w:r>
        <w:rPr>
          <w:rFonts w:hint="eastAsia"/>
        </w:rPr>
        <w:t>Jesus, alike as a dealing with us on behalf of the Father and a dealing with the Father on our behalf, he says that here 'we have the elements of the atonement before us as presented by the Son and accepted by the Father, and see the grounds of the divine procedure in granting to us remission of our sins and the gift of eternal life.'</w:t>
      </w:r>
    </w:p>
    <w:p w14:paraId="6234F876">
      <w:pPr>
        <w:pStyle w:val="4"/>
        <w:spacing w:before="0"/>
        <w:ind w:left="0" w:right="0"/>
        <w:jc w:val="left"/>
        <w:rPr>
          <w:rFonts w:hint="eastAsia"/>
        </w:rPr>
      </w:pPr>
    </w:p>
    <w:p w14:paraId="6A481298">
      <w:pPr>
        <w:pStyle w:val="4"/>
        <w:spacing w:before="0"/>
        <w:ind w:left="0" w:right="0"/>
        <w:jc w:val="left"/>
        <w:rPr>
          <w:rFonts w:hint="eastAsia"/>
        </w:rPr>
      </w:pPr>
      <w:r>
        <w:rPr>
          <w:rFonts w:hint="eastAsia"/>
        </w:rPr>
        <w:t>麦克劳德·坎贝尔在总结了耶稣生平中所有内容，既是代表父与我们交往，也是代表我们与父交往之后，非常明确地指出，在这里“我们面前有子所献上、父所悦纳的赎罪要素，并看到了神圣程序赐予我们罪得赦免和永生恩赐的根据。”</w:t>
      </w:r>
    </w:p>
    <w:p w14:paraId="2FBA77EC">
      <w:pPr>
        <w:pStyle w:val="4"/>
        <w:spacing w:before="0"/>
        <w:ind w:left="0" w:right="0"/>
        <w:jc w:val="left"/>
        <w:rPr>
          <w:rFonts w:hint="eastAsia"/>
        </w:rPr>
      </w:pPr>
    </w:p>
    <w:p w14:paraId="1BC609B8">
      <w:pPr>
        <w:pStyle w:val="4"/>
        <w:spacing w:before="0"/>
        <w:ind w:left="0" w:right="0"/>
        <w:jc w:val="left"/>
        <w:rPr>
          <w:rFonts w:hint="eastAsia"/>
        </w:rPr>
      </w:pPr>
      <w:r>
        <w:rPr>
          <w:rFonts w:hint="eastAsia"/>
        </w:rPr>
        <w:t>He has the same difficulty in combining this objective atonement with the free gift of Christ to the world by the Father that earlier theologians have in combining the merits of Christ with the grace of God.</w:t>
      </w:r>
    </w:p>
    <w:p w14:paraId="06690934">
      <w:pPr>
        <w:pStyle w:val="4"/>
        <w:spacing w:before="0"/>
        <w:ind w:left="0" w:right="0"/>
        <w:jc w:val="left"/>
        <w:rPr>
          <w:rFonts w:hint="eastAsia"/>
        </w:rPr>
      </w:pPr>
    </w:p>
    <w:p w14:paraId="534B884D">
      <w:pPr>
        <w:pStyle w:val="4"/>
        <w:spacing w:before="0"/>
        <w:ind w:left="0" w:right="0"/>
        <w:jc w:val="left"/>
        <w:rPr>
          <w:rFonts w:hint="eastAsia"/>
        </w:rPr>
      </w:pPr>
      <w:r>
        <w:rPr>
          <w:rFonts w:hint="eastAsia"/>
        </w:rPr>
        <w:t>他在将这种客观的赎罪与父白白将基督赐给世界相结合时，遇到了与早期神学家在将基督的功德与上帝的恩典相结合时同样的困难。</w:t>
      </w:r>
    </w:p>
    <w:p w14:paraId="0B9E843D">
      <w:pPr>
        <w:pStyle w:val="4"/>
        <w:spacing w:before="0"/>
        <w:ind w:left="0" w:right="0"/>
        <w:jc w:val="left"/>
        <w:rPr>
          <w:rFonts w:hint="eastAsia"/>
        </w:rPr>
      </w:pPr>
    </w:p>
    <w:p w14:paraId="5E19AA19">
      <w:pPr>
        <w:pStyle w:val="4"/>
        <w:spacing w:before="0"/>
        <w:ind w:left="0" w:right="0"/>
        <w:jc w:val="left"/>
        <w:rPr>
          <w:rFonts w:hint="eastAsia"/>
        </w:rPr>
      </w:pPr>
      <w:r>
        <w:rPr>
          <w:rFonts w:hint="eastAsia"/>
        </w:rPr>
        <w:t>His disposition, perhaps due to the circumstances of the time, is to emphasise grace, 'the ultimate foundation in God for that peace with God which we have in Christ'; but he never eviscerates the 'in Christ' so that it ceases to signify something which weighs with God.</w:t>
      </w:r>
    </w:p>
    <w:p w14:paraId="1B2C2E28">
      <w:pPr>
        <w:pStyle w:val="4"/>
        <w:spacing w:before="0"/>
        <w:ind w:left="0" w:right="0"/>
        <w:jc w:val="left"/>
        <w:rPr>
          <w:rFonts w:hint="eastAsia"/>
        </w:rPr>
      </w:pPr>
    </w:p>
    <w:p w14:paraId="417D80F5">
      <w:pPr>
        <w:pStyle w:val="4"/>
        <w:spacing w:before="0"/>
        <w:ind w:left="0" w:right="0"/>
        <w:jc w:val="left"/>
        <w:rPr>
          <w:rFonts w:hint="eastAsia"/>
        </w:rPr>
      </w:pPr>
      <w:r>
        <w:rPr>
          <w:rFonts w:hint="eastAsia"/>
        </w:rPr>
        <w:t>他的倾向，或许是由于当时的 circumstances，是强调恩典，“我们在基督里与上帝和好的最终根基在于上帝”；但他从未将“在基督里”掏空，以致它不再表示对上帝有分量的事情。</w:t>
      </w:r>
    </w:p>
    <w:p w14:paraId="53C80D0E">
      <w:pPr>
        <w:pStyle w:val="4"/>
        <w:spacing w:before="0"/>
        <w:ind w:left="0" w:right="0"/>
        <w:jc w:val="left"/>
        <w:rPr>
          <w:rFonts w:hint="eastAsia"/>
        </w:rPr>
      </w:pPr>
    </w:p>
    <w:p w14:paraId="45D717AF">
      <w:pPr>
        <w:pStyle w:val="4"/>
        <w:spacing w:before="0"/>
        <w:ind w:left="0" w:right="0"/>
        <w:jc w:val="left"/>
        <w:rPr>
          <w:rFonts w:hint="eastAsia"/>
        </w:rPr>
      </w:pPr>
      <w:r>
        <w:rPr>
          <w:rFonts w:hint="eastAsia"/>
        </w:rPr>
        <w:t>He would have felt that to do so was to deal deceitfully both with the gospel facts and with the apostolic interpretation of them, and to cut the nerve of the reconciling power in Christ.2</w:t>
      </w:r>
    </w:p>
    <w:p w14:paraId="6CBB09BC">
      <w:pPr>
        <w:pStyle w:val="4"/>
        <w:spacing w:before="0"/>
        <w:ind w:left="0" w:right="0"/>
        <w:jc w:val="left"/>
        <w:rPr>
          <w:rFonts w:hint="eastAsia"/>
        </w:rPr>
      </w:pPr>
    </w:p>
    <w:p w14:paraId="46146A03">
      <w:pPr>
        <w:pStyle w:val="4"/>
        <w:spacing w:before="0"/>
        <w:ind w:left="0" w:right="0"/>
        <w:jc w:val="left"/>
        <w:rPr>
          <w:rFonts w:hint="eastAsia"/>
        </w:rPr>
      </w:pPr>
      <w:r>
        <w:rPr>
          <w:rFonts w:hint="eastAsia"/>
        </w:rPr>
        <w:t>祂会觉得，这样做既是对福音事实的欺骗性处理，也是对使徒对其解释的欺骗性处理，并且会切断基督里和解能力的中枢神经。2</w:t>
      </w:r>
    </w:p>
    <w:p w14:paraId="66FE4DF6">
      <w:pPr>
        <w:pStyle w:val="4"/>
        <w:spacing w:before="0"/>
        <w:ind w:left="0" w:right="0"/>
        <w:jc w:val="left"/>
        <w:rPr>
          <w:rFonts w:hint="eastAsia"/>
        </w:rPr>
      </w:pPr>
    </w:p>
    <w:p w14:paraId="25BA224F">
      <w:pPr>
        <w:pStyle w:val="4"/>
        <w:spacing w:before="0"/>
        <w:ind w:left="0" w:right="0"/>
        <w:jc w:val="left"/>
        <w:rPr>
          <w:rFonts w:hint="eastAsia"/>
        </w:rPr>
      </w:pPr>
      <w:r>
        <w:rPr>
          <w:rFonts w:hint="eastAsia"/>
        </w:rPr>
        <w:t>No one can question, so far as it goes, the truth and power of this explanation of the process by which Christ achieves the work of reconciliation.</w:t>
      </w:r>
    </w:p>
    <w:p w14:paraId="745111D0">
      <w:pPr>
        <w:pStyle w:val="4"/>
        <w:spacing w:before="0"/>
        <w:ind w:left="0" w:right="0"/>
        <w:jc w:val="left"/>
        <w:rPr>
          <w:rFonts w:hint="eastAsia"/>
        </w:rPr>
      </w:pPr>
    </w:p>
    <w:p w14:paraId="3ADDEC01">
      <w:pPr>
        <w:pStyle w:val="4"/>
        <w:spacing w:before="0"/>
        <w:ind w:left="0" w:right="0"/>
        <w:jc w:val="left"/>
        <w:rPr>
          <w:rFonts w:hint="eastAsia"/>
        </w:rPr>
      </w:pPr>
      <w:r>
        <w:rPr>
          <w:rFonts w:hint="eastAsia"/>
        </w:rPr>
        <w:t>就其本身而言，没有人能质疑这种对基督成就和解之工过程的解释的真理和力量。</w:t>
      </w:r>
    </w:p>
    <w:p w14:paraId="2A84BF26">
      <w:pPr>
        <w:pStyle w:val="4"/>
        <w:spacing w:before="0"/>
        <w:ind w:left="0" w:right="0"/>
        <w:jc w:val="left"/>
        <w:rPr>
          <w:rFonts w:hint="eastAsia"/>
        </w:rPr>
      </w:pPr>
    </w:p>
    <w:p w14:paraId="3400513B">
      <w:pPr>
        <w:pStyle w:val="4"/>
        <w:spacing w:before="0"/>
        <w:ind w:left="0" w:right="0"/>
        <w:jc w:val="left"/>
        <w:rPr>
          <w:rFonts w:hint="eastAsia"/>
        </w:rPr>
      </w:pPr>
      <w:r>
        <w:rPr>
          <w:rFonts w:hint="eastAsia"/>
        </w:rPr>
        <w:t>Without such a process—without a love which entered thus profoundly and sympathetically into all that sin is both for God and man, and took upon its own spirit the crushing weight of it—that work could never have been accomplished.</w:t>
      </w:r>
    </w:p>
    <w:p w14:paraId="5998BE57">
      <w:pPr>
        <w:pStyle w:val="4"/>
        <w:spacing w:before="0"/>
        <w:ind w:left="0" w:right="0"/>
        <w:jc w:val="left"/>
        <w:rPr>
          <w:rFonts w:hint="eastAsia"/>
        </w:rPr>
      </w:pPr>
    </w:p>
    <w:p w14:paraId="3AC93BDB">
      <w:pPr>
        <w:pStyle w:val="4"/>
        <w:spacing w:before="0"/>
        <w:ind w:left="0" w:right="0"/>
        <w:jc w:val="left"/>
        <w:rPr>
          <w:rFonts w:hint="eastAsia"/>
        </w:rPr>
      </w:pPr>
      <w:r>
        <w:rPr>
          <w:rFonts w:hint="eastAsia"/>
        </w:rPr>
        <w:t>没有这样一个过程——没有一种爱，如此深刻而同情地进入罪对上帝和人的一切意义中，并将其压倒性的重担担在自己的灵里——那工作就永远不可能完成。</w:t>
      </w:r>
    </w:p>
    <w:p w14:paraId="7353F0AD">
      <w:pPr>
        <w:pStyle w:val="4"/>
        <w:spacing w:before="0"/>
        <w:ind w:left="0" w:right="0"/>
        <w:jc w:val="left"/>
        <w:rPr>
          <w:rFonts w:hint="eastAsia"/>
        </w:rPr>
      </w:pPr>
    </w:p>
    <w:p w14:paraId="7E9D0C23">
      <w:pPr>
        <w:pStyle w:val="4"/>
        <w:spacing w:before="0"/>
        <w:ind w:left="0" w:right="0"/>
        <w:jc w:val="left"/>
        <w:rPr>
          <w:rFonts w:hint="eastAsia"/>
        </w:rPr>
      </w:pPr>
      <w:r>
        <w:rPr>
          <w:rFonts w:hint="eastAsia"/>
        </w:rPr>
        <w:t>All that is positive in the doctrines of Bushnell and McLeod Campbell, not to speak of the numberless writers who have learned from them, is to be welcomed without reserve.</w:t>
      </w:r>
    </w:p>
    <w:p w14:paraId="15B9AE07">
      <w:pPr>
        <w:pStyle w:val="4"/>
        <w:spacing w:before="0"/>
        <w:ind w:left="0" w:right="0"/>
        <w:jc w:val="left"/>
        <w:rPr>
          <w:rFonts w:hint="eastAsia"/>
        </w:rPr>
      </w:pPr>
    </w:p>
    <w:p w14:paraId="45BED77B">
      <w:pPr>
        <w:pStyle w:val="4"/>
        <w:spacing w:before="0"/>
        <w:ind w:left="0" w:right="0"/>
        <w:jc w:val="left"/>
        <w:rPr>
          <w:rFonts w:hint="eastAsia"/>
        </w:rPr>
      </w:pPr>
      <w:r>
        <w:rPr>
          <w:rFonts w:hint="eastAsia"/>
        </w:rPr>
        <w:t>布什内尔和麦克劳德·坎贝尔教义中所有积极的方面，更不用说从他们那里学到的无数作者，都应毫无保留地受到欢迎。</w:t>
      </w:r>
    </w:p>
    <w:p w14:paraId="2E54FE96">
      <w:pPr>
        <w:pStyle w:val="4"/>
        <w:spacing w:before="0"/>
        <w:ind w:left="0" w:right="0"/>
        <w:jc w:val="left"/>
        <w:rPr>
          <w:rFonts w:hint="eastAsia"/>
        </w:rPr>
      </w:pPr>
    </w:p>
    <w:p w14:paraId="5DF1CD4C">
      <w:pPr>
        <w:pStyle w:val="4"/>
        <w:spacing w:before="0"/>
        <w:ind w:left="0" w:right="0"/>
        <w:jc w:val="left"/>
        <w:rPr>
          <w:rFonts w:hint="eastAsia"/>
        </w:rPr>
      </w:pPr>
      <w:r>
        <w:rPr>
          <w:rFonts w:hint="eastAsia"/>
        </w:rPr>
        <w:t>We are to think of the work of atonement or reconciliation as a work arising out of the situation in which Christ found Himself as a member of the human race; as one with us He spontaneously, under the impulse of love, makes all our burdens His own.</w:t>
      </w:r>
    </w:p>
    <w:p w14:paraId="357C0CAA">
      <w:pPr>
        <w:pStyle w:val="4"/>
        <w:spacing w:before="0"/>
        <w:ind w:left="0" w:right="0"/>
        <w:jc w:val="left"/>
        <w:rPr>
          <w:rFonts w:hint="eastAsia"/>
        </w:rPr>
      </w:pPr>
    </w:p>
    <w:p w14:paraId="7FFDEF37">
      <w:pPr>
        <w:pStyle w:val="4"/>
        <w:spacing w:before="0"/>
        <w:ind w:left="0" w:right="0"/>
        <w:jc w:val="left"/>
        <w:rPr>
          <w:rFonts w:hint="eastAsia"/>
        </w:rPr>
      </w:pPr>
      <w:r>
        <w:rPr>
          <w:rFonts w:hint="eastAsia"/>
        </w:rPr>
        <w:t>我们应当将赎罪或和解的工作，看作是基督作为人类一员所处情境中产生的工作；作为与我们合一的一位，祂在爱的驱使下，自发地将我们所有的重担都当作祂自己的。</w:t>
      </w:r>
    </w:p>
    <w:p w14:paraId="2477DE88">
      <w:pPr>
        <w:pStyle w:val="4"/>
        <w:spacing w:before="0"/>
        <w:ind w:left="0" w:right="0"/>
        <w:jc w:val="left"/>
        <w:rPr>
          <w:rFonts w:hint="eastAsia"/>
        </w:rPr>
      </w:pPr>
    </w:p>
    <w:p w14:paraId="3D74A7C8">
      <w:pPr>
        <w:pStyle w:val="4"/>
        <w:spacing w:before="0"/>
        <w:ind w:left="0" w:right="0"/>
        <w:jc w:val="left"/>
        <w:rPr>
          <w:rFonts w:hint="eastAsia"/>
        </w:rPr>
      </w:pPr>
      <w:r>
        <w:rPr>
          <w:rFonts w:hint="eastAsia"/>
        </w:rPr>
        <w:t>He makes the burden of our sin His own as far as that can be done by one who Himself knows no sin, and to whom no part of the burden of sin ever comes home through a bad conscience of His own.</w:t>
      </w:r>
    </w:p>
    <w:p w14:paraId="2AD79E60">
      <w:pPr>
        <w:pStyle w:val="4"/>
        <w:spacing w:before="0"/>
        <w:ind w:left="0" w:right="0"/>
        <w:jc w:val="left"/>
        <w:rPr>
          <w:rFonts w:hint="eastAsia"/>
        </w:rPr>
      </w:pPr>
    </w:p>
    <w:p w14:paraId="2BC143A4">
      <w:pPr>
        <w:pStyle w:val="4"/>
        <w:spacing w:before="0"/>
        <w:ind w:left="0" w:right="0"/>
        <w:jc w:val="left"/>
        <w:rPr>
          <w:rFonts w:hint="eastAsia"/>
        </w:rPr>
      </w:pPr>
      <w:r>
        <w:rPr>
          <w:rFonts w:hint="eastAsia"/>
        </w:rPr>
        <w:t>祂将我们罪的重担当作祂自己的，尽一位自己不知罪、罪的重担也从未通过祂自己有亏的良心临到祂身上的人所能及的程度。</w:t>
      </w:r>
    </w:p>
    <w:p w14:paraId="6C68767A">
      <w:pPr>
        <w:pStyle w:val="4"/>
        <w:spacing w:before="0"/>
        <w:ind w:left="0" w:right="0"/>
        <w:jc w:val="left"/>
        <w:rPr>
          <w:rFonts w:hint="eastAsia"/>
        </w:rPr>
      </w:pPr>
    </w:p>
    <w:p w14:paraId="13F6BDE4">
      <w:pPr>
        <w:pStyle w:val="4"/>
        <w:spacing w:before="0"/>
        <w:ind w:left="0" w:right="0"/>
        <w:jc w:val="left"/>
        <w:rPr>
          <w:rFonts w:hint="eastAsia"/>
        </w:rPr>
      </w:pPr>
      <w:r>
        <w:rPr>
          <w:rFonts w:hint="eastAsia"/>
        </w:rPr>
        <w:t>Stress is laid on both parts of this conception, and all with the idea of preserving for the work of Christ in reconciliation a purely ethical character.</w:t>
      </w:r>
    </w:p>
    <w:p w14:paraId="67DCA7D8">
      <w:pPr>
        <w:pStyle w:val="4"/>
        <w:spacing w:before="0"/>
        <w:ind w:left="0" w:right="0"/>
        <w:jc w:val="left"/>
        <w:rPr>
          <w:rFonts w:hint="eastAsia"/>
        </w:rPr>
      </w:pPr>
    </w:p>
    <w:p w14:paraId="5663E280">
      <w:pPr>
        <w:pStyle w:val="4"/>
        <w:spacing w:before="0"/>
        <w:ind w:left="0" w:right="0"/>
        <w:jc w:val="left"/>
        <w:rPr>
          <w:rFonts w:hint="eastAsia"/>
        </w:rPr>
      </w:pPr>
      <w:r>
        <w:rPr>
          <w:rFonts w:hint="eastAsia"/>
        </w:rPr>
        <w:t>这个观念的两个部分都受到了强调，这一切都是为了保持基督在和解中的工作具有纯粹的伦理特性。</w:t>
      </w:r>
    </w:p>
    <w:p w14:paraId="0DBA7775">
      <w:pPr>
        <w:pStyle w:val="4"/>
        <w:spacing w:before="0"/>
        <w:ind w:left="0" w:right="0"/>
        <w:jc w:val="left"/>
        <w:rPr>
          <w:rFonts w:hint="eastAsia"/>
        </w:rPr>
      </w:pPr>
    </w:p>
    <w:p w14:paraId="3450AD4A">
      <w:pPr>
        <w:pStyle w:val="4"/>
        <w:spacing w:before="0"/>
        <w:ind w:left="0" w:right="0"/>
        <w:jc w:val="left"/>
        <w:rPr>
          <w:rFonts w:hint="eastAsia"/>
        </w:rPr>
      </w:pPr>
      <w:r>
        <w:rPr>
          <w:rFonts w:hint="eastAsia"/>
        </w:rPr>
        <w:t>Such a character, of course, belongs to it as the spontaneous manifestation of love, determined by the relations in which Christ stood to God on the one side and to man on the other;</w:t>
      </w:r>
    </w:p>
    <w:p w14:paraId="2BA85744">
      <w:pPr>
        <w:pStyle w:val="4"/>
        <w:spacing w:before="0"/>
        <w:ind w:left="0" w:right="0"/>
        <w:jc w:val="left"/>
        <w:rPr>
          <w:rFonts w:hint="eastAsia"/>
        </w:rPr>
      </w:pPr>
      <w:r>
        <w:rPr>
          <w:rFonts w:hint="eastAsia"/>
        </w:rPr>
        <w:t>but this character, it is agreed, can only be maintained if it is made quite clear that the burden Christ bore under the inspiration of His love cannot be described as penal.</w:t>
      </w:r>
    </w:p>
    <w:p w14:paraId="541A3AF5">
      <w:pPr>
        <w:pStyle w:val="4"/>
        <w:spacing w:before="0"/>
        <w:ind w:left="0" w:right="0"/>
        <w:jc w:val="left"/>
        <w:rPr>
          <w:rFonts w:hint="eastAsia"/>
        </w:rPr>
      </w:pPr>
    </w:p>
    <w:p w14:paraId="75E26D01">
      <w:pPr>
        <w:pStyle w:val="4"/>
        <w:spacing w:before="0"/>
        <w:ind w:left="0" w:right="0"/>
        <w:jc w:val="left"/>
        <w:rPr>
          <w:rFonts w:hint="eastAsia"/>
        </w:rPr>
      </w:pPr>
      <w:r>
        <w:rPr>
          <w:rFonts w:hint="eastAsia"/>
        </w:rPr>
        <w:t>当然，这种特性属于它，作为爱的自发彰显，由基督一边与上帝、另一边与人的关系所决定；但是，大家一致认为，只有明确指出基督在祂的爱激励下所承担的重担不能被描述为刑罚性的，这种特性才能得以维持。</w:t>
      </w:r>
    </w:p>
    <w:p w14:paraId="3B912994">
      <w:pPr>
        <w:pStyle w:val="4"/>
        <w:spacing w:before="0"/>
        <w:ind w:left="0" w:right="0"/>
        <w:jc w:val="left"/>
        <w:rPr>
          <w:rFonts w:hint="eastAsia"/>
        </w:rPr>
      </w:pPr>
    </w:p>
    <w:p w14:paraId="7F160EE4">
      <w:pPr>
        <w:pStyle w:val="4"/>
        <w:spacing w:before="0"/>
        <w:ind w:left="0" w:right="0"/>
        <w:jc w:val="left"/>
        <w:rPr>
          <w:rFonts w:hint="eastAsia"/>
        </w:rPr>
      </w:pPr>
      <w:r>
        <w:rPr>
          <w:rFonts w:hint="eastAsia"/>
        </w:rPr>
        <w:t>Punishment is something which can only exist in and for a bad conscience, and the sufferings into which His love led Him, and in and through which His reconciling work is achieved, do not come to Him through a bad conscience, and therefore are in no sense penal.</w:t>
      </w:r>
    </w:p>
    <w:p w14:paraId="5DB141DB">
      <w:pPr>
        <w:pStyle w:val="4"/>
        <w:spacing w:before="0"/>
        <w:ind w:left="0" w:right="0"/>
        <w:jc w:val="left"/>
        <w:rPr>
          <w:rFonts w:hint="eastAsia"/>
        </w:rPr>
      </w:pPr>
    </w:p>
    <w:p w14:paraId="794F900F">
      <w:pPr>
        <w:pStyle w:val="4"/>
        <w:spacing w:before="0"/>
        <w:ind w:left="0" w:right="0"/>
        <w:jc w:val="left"/>
        <w:rPr>
          <w:rFonts w:hint="eastAsia"/>
        </w:rPr>
      </w:pPr>
      <w:r>
        <w:rPr>
          <w:rFonts w:hint="eastAsia"/>
        </w:rPr>
        <w:t>刑罚是只存在于并为了一个有亏良心的东西，而祂的爱所引领祂进入的、并在其中及借此成就祂和解之工的苦难，并非通过一个有亏的良心临到祂，因此在任何意义上都不是刑罚性的。</w:t>
      </w:r>
    </w:p>
    <w:p w14:paraId="4B676B01">
      <w:pPr>
        <w:pStyle w:val="4"/>
        <w:spacing w:before="0"/>
        <w:ind w:left="0" w:right="0"/>
        <w:jc w:val="left"/>
        <w:rPr>
          <w:rFonts w:hint="eastAsia"/>
        </w:rPr>
      </w:pPr>
    </w:p>
    <w:p w14:paraId="0B10FAC7">
      <w:pPr>
        <w:pStyle w:val="4"/>
        <w:spacing w:before="0"/>
        <w:ind w:left="0" w:right="0"/>
        <w:jc w:val="left"/>
        <w:rPr>
          <w:rFonts w:hint="eastAsia"/>
        </w:rPr>
      </w:pPr>
      <w:r>
        <w:rPr>
          <w:rFonts w:hint="eastAsia"/>
        </w:rPr>
        <w:t>That the innocent, moved by love, should suffer with the guilty and for them, is in line with all we know of the moral order under which we live; it is the triumph of goodness in its highest form.</w:t>
      </w:r>
    </w:p>
    <w:p w14:paraId="29F391F8">
      <w:pPr>
        <w:pStyle w:val="4"/>
        <w:spacing w:before="0"/>
        <w:ind w:left="0" w:right="0"/>
        <w:jc w:val="left"/>
        <w:rPr>
          <w:rFonts w:hint="eastAsia"/>
        </w:rPr>
      </w:pPr>
    </w:p>
    <w:p w14:paraId="26BEBF43">
      <w:pPr>
        <w:pStyle w:val="4"/>
        <w:spacing w:before="0"/>
        <w:ind w:left="0" w:right="0"/>
        <w:jc w:val="left"/>
        <w:rPr>
          <w:rFonts w:hint="eastAsia"/>
        </w:rPr>
      </w:pPr>
      <w:r>
        <w:rPr>
          <w:rFonts w:hint="eastAsia"/>
        </w:rPr>
        <w:t>无辜者因爱而与有罪者一同受苦并为他们受苦，这与我们所知的我们所生活的道德秩序是一致的；这是良善最高形式的胜利。</w:t>
      </w:r>
    </w:p>
    <w:p w14:paraId="3472EFEB">
      <w:pPr>
        <w:pStyle w:val="4"/>
        <w:spacing w:before="0"/>
        <w:ind w:left="0" w:right="0"/>
        <w:jc w:val="left"/>
        <w:rPr>
          <w:rFonts w:hint="eastAsia"/>
        </w:rPr>
      </w:pPr>
    </w:p>
    <w:p w14:paraId="4198621E">
      <w:pPr>
        <w:pStyle w:val="4"/>
        <w:spacing w:before="0"/>
        <w:ind w:left="0" w:right="0"/>
        <w:jc w:val="left"/>
        <w:rPr>
          <w:rFonts w:hint="eastAsia"/>
        </w:rPr>
      </w:pPr>
      <w:r>
        <w:rPr>
          <w:rFonts w:hint="eastAsia"/>
        </w:rPr>
        <w:t>But that the innocent should be punished for the guilty is not moral at all.</w:t>
      </w:r>
    </w:p>
    <w:p w14:paraId="0825BE4C">
      <w:pPr>
        <w:pStyle w:val="4"/>
        <w:spacing w:before="0"/>
        <w:ind w:left="0" w:right="0"/>
        <w:jc w:val="left"/>
        <w:rPr>
          <w:rFonts w:hint="eastAsia"/>
        </w:rPr>
      </w:pPr>
    </w:p>
    <w:p w14:paraId="624751BA">
      <w:pPr>
        <w:pStyle w:val="4"/>
        <w:spacing w:before="0"/>
        <w:ind w:left="0" w:right="0"/>
        <w:jc w:val="left"/>
        <w:rPr>
          <w:rFonts w:hint="eastAsia"/>
        </w:rPr>
      </w:pPr>
      <w:r>
        <w:rPr>
          <w:rFonts w:hint="eastAsia"/>
        </w:rPr>
        <w:t>但是，无辜者为有罪者受罚，这根本不合乎道德。</w:t>
      </w:r>
    </w:p>
    <w:p w14:paraId="455E9CC5">
      <w:pPr>
        <w:pStyle w:val="4"/>
        <w:spacing w:before="0"/>
        <w:ind w:left="0" w:right="0"/>
        <w:jc w:val="left"/>
        <w:rPr>
          <w:rFonts w:hint="eastAsia"/>
        </w:rPr>
      </w:pPr>
    </w:p>
    <w:p w14:paraId="43C7B3EA">
      <w:pPr>
        <w:pStyle w:val="4"/>
        <w:spacing w:before="0"/>
        <w:ind w:left="0" w:right="0"/>
        <w:jc w:val="left"/>
        <w:rPr>
          <w:rFonts w:hint="eastAsia"/>
        </w:rPr>
      </w:pPr>
      <w:r>
        <w:rPr>
          <w:rFonts w:hint="eastAsia"/>
        </w:rPr>
        <w:t>It is in every sense of the term impossible.</w:t>
      </w:r>
    </w:p>
    <w:p w14:paraId="4F3D9CBA">
      <w:pPr>
        <w:pStyle w:val="4"/>
        <w:spacing w:before="0"/>
        <w:ind w:left="0" w:right="0"/>
        <w:jc w:val="left"/>
        <w:rPr>
          <w:rFonts w:hint="eastAsia"/>
        </w:rPr>
      </w:pPr>
    </w:p>
    <w:p w14:paraId="67F75193">
      <w:pPr>
        <w:pStyle w:val="4"/>
        <w:spacing w:before="0"/>
        <w:ind w:left="0" w:right="0"/>
        <w:jc w:val="left"/>
        <w:rPr>
          <w:rFonts w:hint="eastAsia"/>
        </w:rPr>
      </w:pPr>
      <w:r>
        <w:rPr>
          <w:rFonts w:hint="eastAsia"/>
        </w:rPr>
        <w:t>这在任何意义上都是不可能的。</w:t>
      </w:r>
    </w:p>
    <w:p w14:paraId="5094B3B4">
      <w:pPr>
        <w:pStyle w:val="4"/>
        <w:spacing w:before="0"/>
        <w:ind w:left="0" w:right="0"/>
        <w:jc w:val="left"/>
        <w:rPr>
          <w:rFonts w:hint="eastAsia"/>
        </w:rPr>
      </w:pPr>
    </w:p>
    <w:p w14:paraId="4738A6E3">
      <w:pPr>
        <w:pStyle w:val="4"/>
        <w:spacing w:before="0"/>
        <w:ind w:left="0" w:right="0"/>
        <w:jc w:val="left"/>
        <w:rPr>
          <w:rFonts w:hint="eastAsia"/>
        </w:rPr>
      </w:pPr>
      <w:r>
        <w:rPr>
          <w:rFonts w:hint="eastAsia"/>
        </w:rPr>
        <w:t>As an incident in the divine administration of the world it is simply inconceivable.</w:t>
      </w:r>
    </w:p>
    <w:p w14:paraId="50D5D022">
      <w:pPr>
        <w:pStyle w:val="4"/>
        <w:spacing w:before="0"/>
        <w:ind w:left="0" w:right="0"/>
        <w:jc w:val="left"/>
        <w:rPr>
          <w:rFonts w:hint="eastAsia"/>
        </w:rPr>
      </w:pPr>
    </w:p>
    <w:p w14:paraId="2463BEA7">
      <w:pPr>
        <w:pStyle w:val="4"/>
        <w:spacing w:before="0"/>
        <w:ind w:left="0" w:right="0"/>
        <w:jc w:val="left"/>
        <w:rPr>
          <w:rFonts w:hint="eastAsia"/>
        </w:rPr>
      </w:pPr>
      <w:r>
        <w:rPr>
          <w:rFonts w:hint="eastAsia"/>
        </w:rPr>
        <w:t>作为神圣治理世界的一个事件，这简直是不可思议的。</w:t>
      </w:r>
    </w:p>
    <w:p w14:paraId="3538A2F4">
      <w:pPr>
        <w:pStyle w:val="4"/>
        <w:spacing w:before="0"/>
        <w:ind w:left="0" w:right="0"/>
        <w:jc w:val="left"/>
        <w:rPr>
          <w:rFonts w:hint="eastAsia"/>
        </w:rPr>
      </w:pPr>
    </w:p>
    <w:p w14:paraId="1E2AA650">
      <w:pPr>
        <w:pStyle w:val="4"/>
        <w:spacing w:before="0"/>
        <w:ind w:left="0" w:right="0"/>
        <w:jc w:val="left"/>
        <w:rPr>
          <w:rFonts w:hint="eastAsia"/>
        </w:rPr>
      </w:pPr>
      <w:r>
        <w:rPr>
          <w:rFonts w:hint="eastAsia"/>
        </w:rPr>
        <w:t>All this may be admitted without reserve, and we may reflect with pleasure that it excludes a great deal by which the Christian conscience has often been shocked in discussions of the atonement.</w:t>
      </w:r>
    </w:p>
    <w:p w14:paraId="555CAFA3">
      <w:pPr>
        <w:pStyle w:val="4"/>
        <w:spacing w:before="0"/>
        <w:ind w:left="0" w:right="0"/>
        <w:jc w:val="left"/>
        <w:rPr>
          <w:rFonts w:hint="eastAsia"/>
        </w:rPr>
      </w:pPr>
    </w:p>
    <w:p w14:paraId="0A07401A">
      <w:pPr>
        <w:pStyle w:val="4"/>
        <w:spacing w:before="0"/>
        <w:ind w:left="0" w:right="0"/>
        <w:jc w:val="left"/>
        <w:rPr>
          <w:rFonts w:hint="eastAsia"/>
        </w:rPr>
      </w:pPr>
      <w:r>
        <w:rPr>
          <w:rFonts w:hint="eastAsia"/>
        </w:rPr>
        <w:t>所有这些都可以毫无保留地承认，我们可以愉快地反思，它排除了许多在讨论赎罪时常常使基督徒良心感到震惊的东西。</w:t>
      </w:r>
    </w:p>
    <w:p w14:paraId="0F6E58BA">
      <w:pPr>
        <w:pStyle w:val="4"/>
        <w:spacing w:before="0"/>
        <w:ind w:left="0" w:right="0"/>
        <w:jc w:val="left"/>
        <w:rPr>
          <w:rFonts w:hint="eastAsia"/>
        </w:rPr>
      </w:pPr>
    </w:p>
    <w:p w14:paraId="3915728F">
      <w:pPr>
        <w:pStyle w:val="4"/>
        <w:spacing w:before="0"/>
        <w:ind w:left="0" w:right="0"/>
        <w:jc w:val="left"/>
        <w:rPr>
          <w:rFonts w:hint="eastAsia"/>
        </w:rPr>
      </w:pPr>
      <w:r>
        <w:rPr>
          <w:rFonts w:hint="eastAsia"/>
        </w:rPr>
        <w:t>It excludes the idea that the Son of God, with whom the Father was well pleased, should be regarded at the same time as the object of the Father's displeasure, the victim of His wrath, on whom the punishment of all the world's sin was inflicted.</w:t>
      </w:r>
    </w:p>
    <w:p w14:paraId="782779CB">
      <w:pPr>
        <w:pStyle w:val="4"/>
        <w:spacing w:before="0"/>
        <w:ind w:left="0" w:right="0"/>
        <w:jc w:val="left"/>
        <w:rPr>
          <w:rFonts w:hint="eastAsia"/>
        </w:rPr>
      </w:pPr>
    </w:p>
    <w:p w14:paraId="31E3D215">
      <w:pPr>
        <w:pStyle w:val="4"/>
        <w:spacing w:before="0"/>
        <w:ind w:left="0" w:right="0"/>
        <w:jc w:val="left"/>
        <w:rPr>
          <w:rFonts w:hint="eastAsia"/>
        </w:rPr>
      </w:pPr>
      <w:r>
        <w:rPr>
          <w:rFonts w:hint="eastAsia"/>
        </w:rPr>
        <w:t>它排除了这样一种观念：即父所喜悦的上帝之子，应同时被视为父不悦的对象，祂忿怒的受害者，全世界罪的刑罚都加在祂身上。</w:t>
      </w:r>
    </w:p>
    <w:p w14:paraId="796A4691">
      <w:pPr>
        <w:pStyle w:val="4"/>
        <w:spacing w:before="0"/>
        <w:ind w:left="0" w:right="0"/>
        <w:jc w:val="left"/>
        <w:rPr>
          <w:rFonts w:hint="eastAsia"/>
        </w:rPr>
      </w:pPr>
    </w:p>
    <w:p w14:paraId="03B12E1E">
      <w:pPr>
        <w:pStyle w:val="4"/>
        <w:spacing w:before="0"/>
        <w:ind w:left="0" w:right="0"/>
        <w:jc w:val="left"/>
        <w:rPr>
          <w:rFonts w:hint="eastAsia"/>
        </w:rPr>
      </w:pPr>
      <w:r>
        <w:rPr>
          <w:rFonts w:hint="eastAsia"/>
        </w:rPr>
        <w:t>It excludes all those ideas of equivalence between what Christ suffered and what men as sinners were under an obligation to suffer, which revolt both intelligence and conscience in much of what is called orthodox theology.</w:t>
      </w:r>
    </w:p>
    <w:p w14:paraId="0E056CE1">
      <w:pPr>
        <w:pStyle w:val="4"/>
        <w:spacing w:before="0"/>
        <w:ind w:left="0" w:right="0"/>
        <w:jc w:val="left"/>
        <w:rPr>
          <w:rFonts w:hint="eastAsia"/>
        </w:rPr>
      </w:pPr>
    </w:p>
    <w:p w14:paraId="4686E679">
      <w:pPr>
        <w:pStyle w:val="4"/>
        <w:spacing w:before="0"/>
        <w:ind w:left="0" w:right="0"/>
        <w:jc w:val="left"/>
        <w:rPr>
          <w:rFonts w:hint="eastAsia"/>
        </w:rPr>
      </w:pPr>
      <w:r>
        <w:rPr>
          <w:rFonts w:hint="eastAsia"/>
        </w:rPr>
        <w:t>它排除了所有那些在所谓正统神学中，关于基督所受之苦与罪人本应受之苦之间等价的观念，这些观念既违背理智也违背良心。</w:t>
      </w:r>
    </w:p>
    <w:p w14:paraId="7A6978F3">
      <w:pPr>
        <w:pStyle w:val="4"/>
        <w:spacing w:before="0"/>
        <w:ind w:left="0" w:right="0"/>
        <w:jc w:val="left"/>
        <w:rPr>
          <w:rFonts w:hint="eastAsia"/>
        </w:rPr>
      </w:pPr>
    </w:p>
    <w:p w14:paraId="67D28B6B">
      <w:pPr>
        <w:pStyle w:val="4"/>
        <w:spacing w:before="0"/>
        <w:ind w:left="0" w:right="0"/>
        <w:jc w:val="left"/>
        <w:rPr>
          <w:rFonts w:hint="eastAsia"/>
        </w:rPr>
      </w:pPr>
      <w:r>
        <w:rPr>
          <w:rFonts w:hint="eastAsia"/>
        </w:rPr>
        <w:t>It excludes all those assimilations of the sufferings of our Lord in the garden and on the cross to the pains of the damned, which cast a hideous shadow on many interpretations of His Passion.</w:t>
      </w:r>
    </w:p>
    <w:p w14:paraId="6CC23D6C">
      <w:pPr>
        <w:pStyle w:val="4"/>
        <w:spacing w:before="0"/>
        <w:ind w:left="0" w:right="0"/>
        <w:jc w:val="left"/>
        <w:rPr>
          <w:rFonts w:hint="eastAsia"/>
        </w:rPr>
      </w:pPr>
    </w:p>
    <w:p w14:paraId="6806936D">
      <w:pPr>
        <w:pStyle w:val="4"/>
        <w:spacing w:before="0"/>
        <w:ind w:left="0" w:right="0"/>
        <w:jc w:val="left"/>
        <w:rPr>
          <w:rFonts w:hint="eastAsia"/>
        </w:rPr>
      </w:pPr>
      <w:r>
        <w:rPr>
          <w:rFonts w:hint="eastAsia"/>
        </w:rPr>
        <w:t>它排除了所有那些将我们主在园中和十字架上所受的苦难，比作被咒诅者之痛苦的说法，这些说法给许多对祂受难的解释投下了可怕的阴影。</w:t>
      </w:r>
    </w:p>
    <w:p w14:paraId="7285DA51">
      <w:pPr>
        <w:pStyle w:val="4"/>
        <w:spacing w:before="0"/>
        <w:ind w:left="0" w:right="0"/>
        <w:jc w:val="left"/>
        <w:rPr>
          <w:rFonts w:hint="eastAsia"/>
        </w:rPr>
      </w:pPr>
    </w:p>
    <w:p w14:paraId="412A0E97">
      <w:pPr>
        <w:pStyle w:val="4"/>
        <w:spacing w:before="0"/>
        <w:ind w:left="0" w:right="0"/>
        <w:jc w:val="left"/>
        <w:rPr>
          <w:rFonts w:hint="eastAsia"/>
        </w:rPr>
      </w:pPr>
      <w:r>
        <w:rPr>
          <w:rFonts w:hint="eastAsia"/>
        </w:rPr>
        <w:t>It may not be out of place to quote one or two of the most signal instances of this perversion to show how essential it had become to emphasise the purely ethical character of the work of Christ.</w:t>
      </w:r>
    </w:p>
    <w:p w14:paraId="0E9B329E">
      <w:pPr>
        <w:pStyle w:val="4"/>
        <w:spacing w:before="0"/>
        <w:ind w:left="0" w:right="0"/>
        <w:jc w:val="left"/>
        <w:rPr>
          <w:rFonts w:hint="eastAsia"/>
        </w:rPr>
      </w:pPr>
    </w:p>
    <w:p w14:paraId="5BF6F456">
      <w:pPr>
        <w:pStyle w:val="4"/>
        <w:spacing w:before="0"/>
        <w:ind w:left="0" w:right="0"/>
        <w:jc w:val="left"/>
        <w:rPr>
          <w:rFonts w:hint="eastAsia"/>
        </w:rPr>
      </w:pPr>
      <w:r>
        <w:rPr>
          <w:rFonts w:hint="eastAsia"/>
        </w:rPr>
        <w:t>引用一两个这种歪曲最显著的例子，以说明强调基督工作的纯粹伦理特性已变得何等必要，或许并非不合时宜。</w:t>
      </w:r>
    </w:p>
    <w:p w14:paraId="3A938525">
      <w:pPr>
        <w:pStyle w:val="4"/>
        <w:spacing w:before="0"/>
        <w:ind w:left="0" w:right="0"/>
        <w:jc w:val="left"/>
        <w:rPr>
          <w:rFonts w:hint="eastAsia"/>
        </w:rPr>
      </w:pPr>
    </w:p>
    <w:p w14:paraId="01AC7B75">
      <w:pPr>
        <w:pStyle w:val="4"/>
        <w:spacing w:before="0"/>
        <w:ind w:left="0" w:right="0"/>
        <w:jc w:val="left"/>
        <w:rPr>
          <w:rFonts w:hint="eastAsia"/>
        </w:rPr>
      </w:pPr>
      <w:r>
        <w:rPr>
          <w:rFonts w:hint="eastAsia"/>
        </w:rPr>
        <w:t>Luther, for example, carried away by the passion with which he exulted in Christ's identification of Himself with men, could write that 'in His tender, innocent heart He had to feel God's wrath and judgment against sin, to taste for us eternal death and damnation, and in a word to suffer everything which a condemned sinner has merited and must suffer eternally.'</w:t>
      </w:r>
    </w:p>
    <w:p w14:paraId="67A82F9F">
      <w:pPr>
        <w:pStyle w:val="4"/>
        <w:spacing w:before="0"/>
        <w:ind w:left="0" w:right="0"/>
        <w:jc w:val="left"/>
        <w:rPr>
          <w:rFonts w:hint="eastAsia"/>
        </w:rPr>
      </w:pPr>
    </w:p>
    <w:p w14:paraId="7992B8AF">
      <w:pPr>
        <w:pStyle w:val="4"/>
        <w:spacing w:before="0"/>
        <w:ind w:left="0" w:right="0"/>
        <w:jc w:val="left"/>
        <w:rPr>
          <w:rFonts w:hint="eastAsia"/>
        </w:rPr>
      </w:pPr>
      <w:r>
        <w:rPr>
          <w:rFonts w:hint="eastAsia"/>
        </w:rPr>
        <w:t>例如，路德被他对基督与世人认同的狂喜激情所冲昏头脑，竟写道：“在祂温柔、无辜的心中，祂必须感受到上帝对罪的忿怒和审判，为我们尝到永死和咒诅的滋味，总之，要受一个被定罪的罪人所应得并必须永远受的一切苦。”</w:t>
      </w:r>
    </w:p>
    <w:p w14:paraId="0F7836AD">
      <w:pPr>
        <w:pStyle w:val="4"/>
        <w:spacing w:before="0"/>
        <w:ind w:left="0" w:right="0"/>
        <w:jc w:val="left"/>
        <w:rPr>
          <w:rFonts w:hint="eastAsia"/>
        </w:rPr>
      </w:pPr>
    </w:p>
    <w:p w14:paraId="524A1695">
      <w:pPr>
        <w:pStyle w:val="4"/>
        <w:spacing w:before="0"/>
        <w:ind w:left="0" w:right="0"/>
        <w:jc w:val="left"/>
        <w:rPr>
          <w:rFonts w:hint="eastAsia"/>
        </w:rPr>
      </w:pPr>
      <w:r>
        <w:rPr>
          <w:rFonts w:hint="eastAsia"/>
        </w:rPr>
        <w:t>'Look at Christ,' he says again to the</w:t>
      </w:r>
    </w:p>
    <w:p w14:paraId="0B4A5BCA">
      <w:pPr>
        <w:pStyle w:val="4"/>
        <w:spacing w:before="0"/>
        <w:ind w:left="0" w:right="0"/>
        <w:jc w:val="left"/>
        <w:rPr>
          <w:rFonts w:hint="eastAsia"/>
        </w:rPr>
      </w:pPr>
      <w:r>
        <w:rPr>
          <w:rFonts w:hint="eastAsia"/>
        </w:rPr>
        <w:t>sinner dreading wrath and death, 'who for thy sake has gone to hell and been abandoned by God as one damned for ever.'</w:t>
      </w:r>
    </w:p>
    <w:p w14:paraId="41AACF29">
      <w:pPr>
        <w:pStyle w:val="4"/>
        <w:spacing w:before="0"/>
        <w:ind w:left="0" w:right="0"/>
        <w:jc w:val="left"/>
        <w:rPr>
          <w:rFonts w:hint="eastAsia"/>
        </w:rPr>
      </w:pPr>
    </w:p>
    <w:p w14:paraId="448FAC4A">
      <w:pPr>
        <w:pStyle w:val="4"/>
        <w:spacing w:before="0"/>
        <w:ind w:left="0" w:right="0"/>
        <w:jc w:val="left"/>
        <w:rPr>
          <w:rFonts w:hint="eastAsia"/>
        </w:rPr>
      </w:pPr>
      <w:r>
        <w:rPr>
          <w:rFonts w:hint="eastAsia"/>
        </w:rPr>
        <w:t>他又对惧怕忿怒和死亡的罪人说：“看基督，祂为你下了地狱，被上帝遗弃，如同一个永远被咒诅的人。”</w:t>
      </w:r>
    </w:p>
    <w:p w14:paraId="3EDB54E9">
      <w:pPr>
        <w:pStyle w:val="4"/>
        <w:spacing w:before="0"/>
        <w:ind w:left="0" w:right="0"/>
        <w:jc w:val="left"/>
        <w:rPr>
          <w:rFonts w:hint="eastAsia"/>
        </w:rPr>
      </w:pPr>
    </w:p>
    <w:p w14:paraId="51A415DD">
      <w:pPr>
        <w:pStyle w:val="4"/>
        <w:spacing w:before="0"/>
        <w:ind w:left="0" w:right="0"/>
        <w:jc w:val="left"/>
        <w:rPr>
          <w:rFonts w:hint="eastAsia"/>
        </w:rPr>
      </w:pPr>
      <w:r>
        <w:rPr>
          <w:rFonts w:hint="eastAsia"/>
        </w:rPr>
        <w:t>This is his interpretation of 'My God, My God, why hast Thou forsaken Me?'</w:t>
      </w:r>
    </w:p>
    <w:p w14:paraId="6CFA6F5C">
      <w:pPr>
        <w:pStyle w:val="4"/>
        <w:spacing w:before="0"/>
        <w:ind w:left="0" w:right="0"/>
        <w:jc w:val="left"/>
        <w:rPr>
          <w:rFonts w:hint="eastAsia"/>
        </w:rPr>
      </w:pPr>
    </w:p>
    <w:p w14:paraId="31175518">
      <w:pPr>
        <w:pStyle w:val="4"/>
        <w:spacing w:before="0"/>
        <w:ind w:left="0" w:right="0"/>
        <w:jc w:val="left"/>
        <w:rPr>
          <w:rFonts w:hint="eastAsia"/>
        </w:rPr>
      </w:pPr>
      <w:r>
        <w:rPr>
          <w:rFonts w:hint="eastAsia"/>
        </w:rPr>
        <w:t>这是他对“我的上帝，我的上帝，为什么离弃我？”的解释。</w:t>
      </w:r>
    </w:p>
    <w:p w14:paraId="6B7D01A3">
      <w:pPr>
        <w:pStyle w:val="4"/>
        <w:spacing w:before="0"/>
        <w:ind w:left="0" w:right="0"/>
        <w:jc w:val="left"/>
        <w:rPr>
          <w:rFonts w:hint="eastAsia"/>
        </w:rPr>
      </w:pPr>
    </w:p>
    <w:p w14:paraId="33828199">
      <w:pPr>
        <w:pStyle w:val="4"/>
        <w:spacing w:before="0"/>
        <w:ind w:left="0" w:right="0"/>
        <w:jc w:val="left"/>
        <w:rPr>
          <w:rFonts w:hint="eastAsia"/>
        </w:rPr>
      </w:pPr>
      <w:r>
        <w:rPr>
          <w:rFonts w:hint="eastAsia"/>
        </w:rPr>
        <w:t>Calvin, less passionate, is more cautious, and guards against the idea that God was ever adversarius or iratus in relation to Christ; yet He can allow himself to write of the descensus ad inferos that here Christ endured in His soul the dire torments of a condemned and lost man.</w:t>
      </w:r>
    </w:p>
    <w:p w14:paraId="7AB4AFFD">
      <w:pPr>
        <w:pStyle w:val="4"/>
        <w:spacing w:before="0"/>
        <w:ind w:left="0" w:right="0"/>
        <w:jc w:val="left"/>
        <w:rPr>
          <w:rFonts w:hint="eastAsia"/>
        </w:rPr>
      </w:pPr>
    </w:p>
    <w:p w14:paraId="47D4E6C9">
      <w:pPr>
        <w:pStyle w:val="4"/>
        <w:spacing w:before="0"/>
        <w:ind w:left="0" w:right="0"/>
        <w:jc w:val="left"/>
        <w:rPr>
          <w:rFonts w:hint="eastAsia"/>
        </w:rPr>
      </w:pPr>
      <w:r>
        <w:rPr>
          <w:rFonts w:hint="eastAsia"/>
        </w:rPr>
        <w:t>加尔文不那么激情，更为谨慎，并防范上帝曾对基督敌对或发怒的观念；然而，祂也允许自己写到关于下到阴间（descensus ad inferos），说基督在这里的灵魂中忍受了一个被定罪和失丧之人的可怕折磨。</w:t>
      </w:r>
    </w:p>
    <w:p w14:paraId="1FF58F68">
      <w:pPr>
        <w:pStyle w:val="4"/>
        <w:spacing w:before="0"/>
        <w:ind w:left="0" w:right="0"/>
        <w:jc w:val="left"/>
        <w:rPr>
          <w:rFonts w:hint="eastAsia"/>
        </w:rPr>
      </w:pPr>
    </w:p>
    <w:p w14:paraId="66C5B33E">
      <w:pPr>
        <w:pStyle w:val="4"/>
        <w:spacing w:before="0"/>
        <w:ind w:left="0" w:right="0"/>
        <w:jc w:val="left"/>
        <w:rPr>
          <w:rFonts w:hint="eastAsia"/>
        </w:rPr>
      </w:pPr>
      <w:r>
        <w:rPr>
          <w:rFonts w:hint="eastAsia"/>
        </w:rPr>
        <w:t>M. Rivière, who holds that the orthodox Romish doctrine is that the work of redemption is an act of moral reparation, and that nothing that is not moral can enter into it or have any relevance to it, ascribes the appearance in Catholic preaching of ideas like those just illustrated to the pernicious influence of Protestantism on the true Church.</w:t>
      </w:r>
    </w:p>
    <w:p w14:paraId="54693E2A">
      <w:pPr>
        <w:pStyle w:val="4"/>
        <w:spacing w:before="0"/>
        <w:ind w:left="0" w:right="0"/>
        <w:jc w:val="left"/>
        <w:rPr>
          <w:rFonts w:hint="eastAsia"/>
        </w:rPr>
      </w:pPr>
    </w:p>
    <w:p w14:paraId="08A00343">
      <w:pPr>
        <w:pStyle w:val="4"/>
        <w:spacing w:before="0"/>
        <w:ind w:left="0" w:right="0"/>
        <w:jc w:val="left"/>
        <w:rPr>
          <w:rFonts w:hint="eastAsia"/>
        </w:rPr>
      </w:pPr>
      <w:r>
        <w:rPr>
          <w:rFonts w:hint="eastAsia"/>
        </w:rPr>
        <w:t>里维埃先生认为，正统罗马教义主张救赎之工是一种道德修复行为，任何非道德的东西都不能进入其中或与之相关，他将天主教讲道中出现类似刚才所举例子的观念，归因于新教对真教会的有害影响。</w:t>
      </w:r>
    </w:p>
    <w:p w14:paraId="2B1A299F">
      <w:pPr>
        <w:pStyle w:val="4"/>
        <w:spacing w:before="0"/>
        <w:ind w:left="0" w:right="0"/>
        <w:jc w:val="left"/>
        <w:rPr>
          <w:rFonts w:hint="eastAsia"/>
        </w:rPr>
      </w:pPr>
    </w:p>
    <w:p w14:paraId="35E6CB50">
      <w:pPr>
        <w:pStyle w:val="4"/>
        <w:spacing w:before="0"/>
        <w:ind w:left="0" w:right="0"/>
        <w:jc w:val="left"/>
        <w:rPr>
          <w:rFonts w:hint="eastAsia"/>
        </w:rPr>
      </w:pPr>
      <w:r>
        <w:rPr>
          <w:rFonts w:hint="eastAsia"/>
        </w:rPr>
        <w:t>The abandon with which they are expressed in the writers from whom he quotes seems to show that they found in Catholicism a soil at least as congenial as that which he regards as native to them.</w:t>
      </w:r>
    </w:p>
    <w:p w14:paraId="260D0504">
      <w:pPr>
        <w:pStyle w:val="4"/>
        <w:spacing w:before="0"/>
        <w:ind w:left="0" w:right="0"/>
        <w:jc w:val="left"/>
        <w:rPr>
          <w:rFonts w:hint="eastAsia"/>
        </w:rPr>
      </w:pPr>
    </w:p>
    <w:p w14:paraId="00A07FF1">
      <w:pPr>
        <w:pStyle w:val="4"/>
        <w:spacing w:before="0"/>
        <w:ind w:left="0" w:right="0"/>
        <w:jc w:val="left"/>
        <w:rPr>
          <w:rFonts w:hint="eastAsia"/>
        </w:rPr>
      </w:pPr>
      <w:r>
        <w:rPr>
          <w:rFonts w:hint="eastAsia"/>
        </w:rPr>
        <w:t>他所引用的作者们表达这些观念的放纵程度似乎表明，他们在天主教中找到了至少与他认为的本土土壤一样适宜的土壤。</w:t>
      </w:r>
    </w:p>
    <w:p w14:paraId="5213DFC7">
      <w:pPr>
        <w:pStyle w:val="4"/>
        <w:spacing w:before="0"/>
        <w:ind w:left="0" w:right="0"/>
        <w:jc w:val="left"/>
        <w:rPr>
          <w:rFonts w:hint="eastAsia"/>
        </w:rPr>
      </w:pPr>
    </w:p>
    <w:p w14:paraId="00ED5BC9">
      <w:pPr>
        <w:pStyle w:val="4"/>
        <w:spacing w:before="0"/>
        <w:ind w:left="0" w:right="0"/>
        <w:jc w:val="left"/>
        <w:rPr>
          <w:rFonts w:hint="eastAsia"/>
        </w:rPr>
      </w:pPr>
      <w:r>
        <w:rPr>
          <w:rFonts w:hint="eastAsia"/>
        </w:rPr>
        <w:t>'Jesus,' says one, 'appears in the eyes of His Father as the universal sinner, comme le péché vivant, as a being accursed.… God no longer sees in Him His well-beloved Son, but the victim for sin, the sinner of all times and of all places, on whom He is about to bring down in all its weight the rigour of His justice.'</w:t>
      </w:r>
    </w:p>
    <w:p w14:paraId="17C3BA54">
      <w:pPr>
        <w:pStyle w:val="4"/>
        <w:spacing w:before="0"/>
        <w:ind w:left="0" w:right="0"/>
        <w:jc w:val="left"/>
        <w:rPr>
          <w:rFonts w:hint="eastAsia"/>
        </w:rPr>
      </w:pPr>
    </w:p>
    <w:p w14:paraId="5BE89084">
      <w:pPr>
        <w:pStyle w:val="4"/>
        <w:spacing w:before="0"/>
        <w:ind w:left="0" w:right="0"/>
        <w:jc w:val="left"/>
        <w:rPr>
          <w:rFonts w:hint="eastAsia"/>
        </w:rPr>
      </w:pPr>
      <w:r>
        <w:rPr>
          <w:rFonts w:hint="eastAsia"/>
        </w:rPr>
        <w:t>一位说：“耶稣在祂父的眼中，显为普世的罪人，如同活生生的罪，一个被咒诅的存在……上帝在祂里面不再看见祂的爱子，而是罪的牺牲品，是所有时代、所有地方的罪人，祂将要把祂公义的严厉的全部重担降在祂身上。”</w:t>
      </w:r>
    </w:p>
    <w:p w14:paraId="27AA8112">
      <w:pPr>
        <w:pStyle w:val="4"/>
        <w:spacing w:before="0"/>
        <w:ind w:left="0" w:right="0"/>
        <w:jc w:val="left"/>
        <w:rPr>
          <w:rFonts w:hint="eastAsia"/>
        </w:rPr>
      </w:pPr>
    </w:p>
    <w:p w14:paraId="1AB5969F">
      <w:pPr>
        <w:pStyle w:val="4"/>
        <w:spacing w:before="0"/>
        <w:ind w:left="0" w:right="0"/>
        <w:jc w:val="left"/>
        <w:rPr>
          <w:rFonts w:hint="eastAsia"/>
        </w:rPr>
      </w:pPr>
      <w:r>
        <w:rPr>
          <w:rFonts w:hint="eastAsia"/>
        </w:rPr>
        <w:t>'Spare Him, Lord,' cries another, 'it is Thy Son.'</w:t>
      </w:r>
    </w:p>
    <w:p w14:paraId="7903532F">
      <w:pPr>
        <w:pStyle w:val="4"/>
        <w:spacing w:before="0"/>
        <w:ind w:left="0" w:right="0"/>
        <w:jc w:val="left"/>
        <w:rPr>
          <w:rFonts w:hint="eastAsia"/>
        </w:rPr>
      </w:pPr>
    </w:p>
    <w:p w14:paraId="09CFB52F">
      <w:pPr>
        <w:pStyle w:val="4"/>
        <w:spacing w:before="0"/>
        <w:ind w:left="0" w:right="0"/>
        <w:jc w:val="left"/>
        <w:rPr>
          <w:rFonts w:hint="eastAsia"/>
        </w:rPr>
      </w:pPr>
      <w:r>
        <w:rPr>
          <w:rFonts w:hint="eastAsia"/>
        </w:rPr>
        <w:t>另一位喊道：“主啊，饶了祂吧，祂是祢的儿子。”</w:t>
      </w:r>
    </w:p>
    <w:p w14:paraId="7D60889B">
      <w:pPr>
        <w:pStyle w:val="4"/>
        <w:spacing w:before="0"/>
        <w:ind w:left="0" w:right="0"/>
        <w:jc w:val="left"/>
        <w:rPr>
          <w:rFonts w:hint="eastAsia"/>
        </w:rPr>
      </w:pPr>
    </w:p>
    <w:p w14:paraId="29B35918">
      <w:pPr>
        <w:pStyle w:val="4"/>
        <w:spacing w:before="0"/>
        <w:ind w:left="0" w:right="0"/>
        <w:jc w:val="left"/>
        <w:rPr>
          <w:rFonts w:hint="eastAsia"/>
        </w:rPr>
      </w:pPr>
      <w:r>
        <w:rPr>
          <w:rFonts w:hint="eastAsia"/>
        </w:rPr>
        <w:t>'No, no,' is the answer; 'it is sin; it must be chastised.'</w:t>
      </w:r>
    </w:p>
    <w:p w14:paraId="3346CB44">
      <w:pPr>
        <w:pStyle w:val="4"/>
        <w:spacing w:before="0"/>
        <w:ind w:left="0" w:right="0"/>
        <w:jc w:val="left"/>
        <w:rPr>
          <w:rFonts w:hint="eastAsia"/>
        </w:rPr>
      </w:pPr>
    </w:p>
    <w:p w14:paraId="501F69C7">
      <w:pPr>
        <w:pStyle w:val="4"/>
        <w:spacing w:before="0"/>
        <w:ind w:left="0" w:right="0"/>
        <w:jc w:val="left"/>
        <w:rPr>
          <w:rFonts w:hint="eastAsia"/>
        </w:rPr>
      </w:pPr>
      <w:r>
        <w:rPr>
          <w:rFonts w:hint="eastAsia"/>
        </w:rPr>
        <w:t>回答是：“不，不；那是罪；必须受惩罚。”</w:t>
      </w:r>
    </w:p>
    <w:p w14:paraId="11BAF97A">
      <w:pPr>
        <w:pStyle w:val="4"/>
        <w:spacing w:before="0"/>
        <w:ind w:left="0" w:right="0"/>
        <w:jc w:val="left"/>
        <w:rPr>
          <w:rFonts w:hint="eastAsia"/>
        </w:rPr>
      </w:pPr>
    </w:p>
    <w:p w14:paraId="750EA97F">
      <w:pPr>
        <w:pStyle w:val="4"/>
        <w:spacing w:before="0"/>
        <w:ind w:left="0" w:right="0"/>
        <w:jc w:val="left"/>
        <w:rPr>
          <w:rFonts w:hint="eastAsia"/>
        </w:rPr>
      </w:pPr>
      <w:r>
        <w:rPr>
          <w:rFonts w:hint="eastAsia"/>
        </w:rPr>
        <w:t>A third, commenting on the text Oportet Christum pati, is bolder still.</w:t>
      </w:r>
    </w:p>
    <w:p w14:paraId="06D814ED">
      <w:pPr>
        <w:pStyle w:val="4"/>
        <w:spacing w:before="0"/>
        <w:ind w:left="0" w:right="0"/>
        <w:jc w:val="left"/>
        <w:rPr>
          <w:rFonts w:hint="eastAsia"/>
        </w:rPr>
      </w:pPr>
    </w:p>
    <w:p w14:paraId="2ACBA832">
      <w:pPr>
        <w:pStyle w:val="4"/>
        <w:spacing w:before="0"/>
        <w:ind w:left="0" w:right="0"/>
        <w:jc w:val="left"/>
        <w:rPr>
          <w:rFonts w:hint="eastAsia"/>
        </w:rPr>
      </w:pPr>
      <w:r>
        <w:rPr>
          <w:rFonts w:hint="eastAsia"/>
        </w:rPr>
        <w:t>第三位，在注释“基督必须受害”（Oportet Christum pati）这段经文时，更加大胆。</w:t>
      </w:r>
    </w:p>
    <w:p w14:paraId="486271D7">
      <w:pPr>
        <w:pStyle w:val="4"/>
        <w:spacing w:before="0"/>
        <w:ind w:left="0" w:right="0"/>
        <w:jc w:val="left"/>
        <w:rPr>
          <w:rFonts w:hint="eastAsia"/>
        </w:rPr>
      </w:pPr>
    </w:p>
    <w:p w14:paraId="01390EDD">
      <w:pPr>
        <w:pStyle w:val="4"/>
        <w:spacing w:before="0"/>
        <w:ind w:left="0" w:right="0"/>
        <w:jc w:val="left"/>
        <w:rPr>
          <w:rFonts w:hint="eastAsia"/>
        </w:rPr>
      </w:pPr>
      <w:r>
        <w:rPr>
          <w:rFonts w:hint="eastAsia"/>
        </w:rPr>
        <w:t>He depicts Jesus between the sin of the world on one side, from which He shrinks in horror, and the inexorable justice of heaven on the other; He stands there face to face with the divine decree that lays all this sin on Him that He may satisfy this justice.</w:t>
      </w:r>
    </w:p>
    <w:p w14:paraId="2EBE80F6">
      <w:pPr>
        <w:pStyle w:val="4"/>
        <w:spacing w:before="0"/>
        <w:ind w:left="0" w:right="0"/>
        <w:jc w:val="left"/>
        <w:rPr>
          <w:rFonts w:hint="eastAsia"/>
        </w:rPr>
      </w:pPr>
    </w:p>
    <w:p w14:paraId="62E7FFA1">
      <w:pPr>
        <w:pStyle w:val="4"/>
        <w:spacing w:before="0"/>
        <w:ind w:left="0" w:right="0"/>
        <w:jc w:val="left"/>
        <w:rPr>
          <w:rFonts w:hint="eastAsia"/>
        </w:rPr>
      </w:pPr>
      <w:r>
        <w:rPr>
          <w:rFonts w:hint="eastAsia"/>
        </w:rPr>
        <w:t>祂描绘耶稣一边是世界的罪，祂惊恐地退缩，另一边是天堂无情的公义；祂站在那里，面对着将这一切罪都加在祂身上，以使祂满足这公义的神圣谕令。</w:t>
      </w:r>
    </w:p>
    <w:p w14:paraId="27FB14A4">
      <w:pPr>
        <w:pStyle w:val="4"/>
        <w:spacing w:before="0"/>
        <w:ind w:left="0" w:right="0"/>
        <w:jc w:val="left"/>
        <w:rPr>
          <w:rFonts w:hint="eastAsia"/>
        </w:rPr>
      </w:pPr>
    </w:p>
    <w:p w14:paraId="31B6654C">
      <w:pPr>
        <w:pStyle w:val="4"/>
        <w:spacing w:before="0"/>
        <w:ind w:left="0" w:right="0"/>
        <w:jc w:val="left"/>
        <w:rPr>
          <w:rFonts w:hint="eastAsia"/>
        </w:rPr>
      </w:pPr>
      <w:r>
        <w:rPr>
          <w:rFonts w:hint="eastAsia"/>
        </w:rPr>
        <w:t>It is hardly possible to translate to the end what follows.</w:t>
      </w:r>
    </w:p>
    <w:p w14:paraId="29EF8194">
      <w:pPr>
        <w:pStyle w:val="4"/>
        <w:spacing w:before="0"/>
        <w:ind w:left="0" w:right="0"/>
        <w:jc w:val="left"/>
        <w:rPr>
          <w:rFonts w:hint="eastAsia"/>
        </w:rPr>
      </w:pPr>
    </w:p>
    <w:p w14:paraId="3D610E4A">
      <w:pPr>
        <w:pStyle w:val="4"/>
        <w:spacing w:before="0"/>
        <w:ind w:left="0" w:right="0"/>
        <w:jc w:val="left"/>
        <w:rPr>
          <w:rFonts w:hint="eastAsia"/>
        </w:rPr>
      </w:pPr>
      <w:r>
        <w:rPr>
          <w:rFonts w:hint="eastAsia"/>
        </w:rPr>
        <w:t>接下来的内容几乎无法翻译到底。</w:t>
      </w:r>
    </w:p>
    <w:p w14:paraId="3215E1F3">
      <w:pPr>
        <w:pStyle w:val="4"/>
        <w:spacing w:before="0"/>
        <w:ind w:left="0" w:right="0"/>
        <w:jc w:val="left"/>
        <w:rPr>
          <w:rFonts w:hint="eastAsia"/>
        </w:rPr>
      </w:pPr>
    </w:p>
    <w:p w14:paraId="21E35433">
      <w:pPr>
        <w:pStyle w:val="4"/>
        <w:spacing w:before="0"/>
        <w:ind w:left="0" w:right="0"/>
        <w:jc w:val="left"/>
        <w:rPr>
          <w:rFonts w:hint="eastAsia"/>
        </w:rPr>
      </w:pPr>
      <w:r>
        <w:rPr>
          <w:rFonts w:hint="eastAsia"/>
        </w:rPr>
        <w:t>'Il faut qu'il s'ouvre à ce double déluge du péché et de la peine, qu'il mange ce pain amer de nos iniquités, qu'il boive jusqu'à la lie ce vin âpre de la colère céleste; il faut qu'il absorbe et cette fange humaine et cette vengeance divine; il faut que lui, qui est le sanctuaire du monde et le cœur de l'humanité, il en devienne l'égout.'</w:t>
      </w:r>
    </w:p>
    <w:p w14:paraId="1400018A">
      <w:pPr>
        <w:pStyle w:val="4"/>
        <w:spacing w:before="0"/>
        <w:ind w:left="0" w:right="0"/>
        <w:jc w:val="left"/>
        <w:rPr>
          <w:rFonts w:hint="eastAsia"/>
        </w:rPr>
      </w:pPr>
    </w:p>
    <w:p w14:paraId="2E77F045">
      <w:pPr>
        <w:pStyle w:val="4"/>
        <w:spacing w:before="0"/>
        <w:ind w:left="0" w:right="0"/>
        <w:jc w:val="left"/>
        <w:rPr>
          <w:rFonts w:hint="eastAsia"/>
        </w:rPr>
      </w:pPr>
      <w:r>
        <w:rPr>
          <w:rFonts w:hint="eastAsia"/>
        </w:rPr>
        <w:t>“祂必须向罪与罚的双重洪流敞开自己，祂必须吃下我们罪孽的苦饼，祂必须喝尽这天怒的苦酒，直到最后一滴；祂必须吸收这人间的污秽和这神圣的复仇；祂，世界的圣所和人性的心脏，必须成为其下水道。”</w:t>
      </w:r>
    </w:p>
    <w:p w14:paraId="1B671A5C">
      <w:pPr>
        <w:pStyle w:val="4"/>
        <w:spacing w:before="0"/>
        <w:ind w:left="0" w:right="0"/>
        <w:jc w:val="left"/>
        <w:rPr>
          <w:rFonts w:hint="eastAsia"/>
        </w:rPr>
      </w:pPr>
    </w:p>
    <w:p w14:paraId="0FA4B441">
      <w:pPr>
        <w:pStyle w:val="4"/>
        <w:spacing w:before="0"/>
        <w:ind w:left="0" w:right="0"/>
        <w:jc w:val="left"/>
        <w:rPr>
          <w:rFonts w:hint="eastAsia"/>
        </w:rPr>
      </w:pPr>
      <w:r>
        <w:rPr>
          <w:rFonts w:hint="eastAsia"/>
        </w:rPr>
        <w:t>A still more revolting extravagance in the same direction may be added.</w:t>
      </w:r>
    </w:p>
    <w:p w14:paraId="148546C0">
      <w:pPr>
        <w:pStyle w:val="4"/>
        <w:spacing w:before="0"/>
        <w:ind w:left="0" w:right="0"/>
        <w:jc w:val="left"/>
        <w:rPr>
          <w:rFonts w:hint="eastAsia"/>
        </w:rPr>
      </w:pPr>
    </w:p>
    <w:p w14:paraId="0FB89225">
      <w:pPr>
        <w:pStyle w:val="4"/>
        <w:spacing w:before="0"/>
        <w:ind w:left="0" w:right="0"/>
        <w:jc w:val="left"/>
        <w:rPr>
          <w:rFonts w:hint="eastAsia"/>
        </w:rPr>
      </w:pPr>
      <w:r>
        <w:rPr>
          <w:rFonts w:hint="eastAsia"/>
        </w:rPr>
        <w:t>还可以加上一个在同一方向上更令人作呕的夸张说法。</w:t>
      </w:r>
    </w:p>
    <w:p w14:paraId="44A28182">
      <w:pPr>
        <w:pStyle w:val="4"/>
        <w:spacing w:before="0"/>
        <w:ind w:left="0" w:right="0"/>
        <w:jc w:val="left"/>
        <w:rPr>
          <w:rFonts w:hint="eastAsia"/>
        </w:rPr>
      </w:pPr>
    </w:p>
    <w:p w14:paraId="37608A6D">
      <w:pPr>
        <w:pStyle w:val="4"/>
        <w:spacing w:before="0"/>
        <w:ind w:left="0" w:right="0"/>
        <w:jc w:val="left"/>
        <w:rPr>
          <w:rFonts w:hint="eastAsia"/>
        </w:rPr>
      </w:pPr>
      <w:r>
        <w:rPr>
          <w:rFonts w:hint="eastAsia"/>
        </w:rPr>
        <w:t>'Become le péché universel, He has a sort of likeness to evil, to Satan, to all the reprobate; for the righteous, for the angels, for the immaculate Virgin, He is an object of repulsion; God Himself is about to launch</w:t>
      </w:r>
    </w:p>
    <w:p w14:paraId="6982070D">
      <w:pPr>
        <w:pStyle w:val="4"/>
        <w:spacing w:before="0"/>
        <w:ind w:left="0" w:right="0"/>
        <w:jc w:val="left"/>
        <w:rPr>
          <w:rFonts w:hint="eastAsia"/>
        </w:rPr>
      </w:pPr>
      <w:r>
        <w:rPr>
          <w:rFonts w:hint="eastAsia"/>
        </w:rPr>
        <w:t>His anathema against Him; He will be l'excommunié universel, le maudit.'</w:t>
      </w:r>
    </w:p>
    <w:p w14:paraId="5431331C">
      <w:pPr>
        <w:pStyle w:val="4"/>
        <w:spacing w:before="0"/>
        <w:ind w:left="0" w:right="0"/>
        <w:jc w:val="left"/>
        <w:rPr>
          <w:rFonts w:hint="eastAsia"/>
        </w:rPr>
      </w:pPr>
    </w:p>
    <w:p w14:paraId="1292E309">
      <w:pPr>
        <w:pStyle w:val="4"/>
        <w:spacing w:before="0"/>
        <w:ind w:left="0" w:right="0"/>
        <w:jc w:val="left"/>
        <w:rPr>
          <w:rFonts w:hint="eastAsia"/>
        </w:rPr>
      </w:pPr>
      <w:r>
        <w:rPr>
          <w:rFonts w:hint="eastAsia"/>
        </w:rPr>
        <w:t>“成为普世的罪，祂有了一种与邪恶、与撒旦、与所有被弃绝者相似的模样；对义人、对天使、对无玷的童女，祂是一个令人反感的对象；上帝自己即将对祂发出咒诅；祂将成为普世的被逐出教门者，被咒诅者。”</w:t>
      </w:r>
    </w:p>
    <w:p w14:paraId="4F7876E7">
      <w:pPr>
        <w:pStyle w:val="4"/>
        <w:spacing w:before="0"/>
        <w:ind w:left="0" w:right="0"/>
        <w:jc w:val="left"/>
        <w:rPr>
          <w:rFonts w:hint="eastAsia"/>
        </w:rPr>
      </w:pPr>
    </w:p>
    <w:p w14:paraId="4D1DE5A8">
      <w:pPr>
        <w:pStyle w:val="4"/>
        <w:spacing w:before="0"/>
        <w:ind w:left="0" w:right="0"/>
        <w:jc w:val="left"/>
        <w:rPr>
          <w:rFonts w:hint="eastAsia"/>
        </w:rPr>
      </w:pPr>
      <w:r>
        <w:rPr>
          <w:rFonts w:hint="eastAsia"/>
        </w:rPr>
        <w:t>It might be supposed that excesses like these would cure themselves, but it is good to have them barred out by such a conception of Christ's relation to sin, in its bearing alike on God and man, as we have just been considering.</w:t>
      </w:r>
    </w:p>
    <w:p w14:paraId="704E4C62">
      <w:pPr>
        <w:pStyle w:val="4"/>
        <w:spacing w:before="0"/>
        <w:ind w:left="0" w:right="0"/>
        <w:jc w:val="left"/>
        <w:rPr>
          <w:rFonts w:hint="eastAsia"/>
        </w:rPr>
      </w:pPr>
    </w:p>
    <w:p w14:paraId="31074244">
      <w:pPr>
        <w:pStyle w:val="4"/>
        <w:spacing w:before="0"/>
        <w:ind w:left="0" w:right="0"/>
        <w:jc w:val="left"/>
        <w:rPr>
          <w:rFonts w:hint="eastAsia"/>
        </w:rPr>
      </w:pPr>
      <w:r>
        <w:rPr>
          <w:rFonts w:hint="eastAsia"/>
        </w:rPr>
        <w:t>或许有人会认为，像这样的过度行为会自行纠正，但能有我们刚才所思想的，关于基督与罪的关系（既关乎上帝也关乎人）的观念来将其排除在外，是好的。</w:t>
      </w:r>
    </w:p>
    <w:p w14:paraId="0AA2160A">
      <w:pPr>
        <w:pStyle w:val="4"/>
        <w:spacing w:before="0"/>
        <w:ind w:left="0" w:right="0"/>
        <w:jc w:val="left"/>
        <w:rPr>
          <w:rFonts w:hint="eastAsia"/>
        </w:rPr>
      </w:pPr>
    </w:p>
    <w:p w14:paraId="172D4B41">
      <w:pPr>
        <w:pStyle w:val="4"/>
        <w:spacing w:before="0"/>
        <w:ind w:left="0" w:right="0"/>
        <w:jc w:val="left"/>
        <w:rPr>
          <w:rFonts w:hint="eastAsia"/>
        </w:rPr>
      </w:pPr>
      <w:r>
        <w:rPr>
          <w:rFonts w:hint="eastAsia"/>
        </w:rPr>
        <w:t>It keeps within the limits of the moral world, and of moral reality and sanity, and we can have no sure standing ground if this is withdrawn from us.</w:t>
      </w:r>
    </w:p>
    <w:p w14:paraId="14B780D8">
      <w:pPr>
        <w:pStyle w:val="4"/>
        <w:spacing w:before="0"/>
        <w:ind w:left="0" w:right="0"/>
        <w:jc w:val="left"/>
        <w:rPr>
          <w:rFonts w:hint="eastAsia"/>
        </w:rPr>
      </w:pPr>
    </w:p>
    <w:p w14:paraId="58B699CB">
      <w:pPr>
        <w:pStyle w:val="4"/>
        <w:spacing w:before="0"/>
        <w:ind w:left="0" w:right="0"/>
        <w:jc w:val="left"/>
        <w:rPr>
          <w:rFonts w:hint="eastAsia"/>
        </w:rPr>
      </w:pPr>
      <w:r>
        <w:rPr>
          <w:rFonts w:hint="eastAsia"/>
        </w:rPr>
        <w:t>它保持在道德世界、道德现实和理智的范围内，如果这个基础被抽走，我们就没有稳固的立足之地。</w:t>
      </w:r>
    </w:p>
    <w:p w14:paraId="0D3B317A">
      <w:pPr>
        <w:pStyle w:val="4"/>
        <w:spacing w:before="0"/>
        <w:ind w:left="0" w:right="0"/>
        <w:jc w:val="left"/>
        <w:rPr>
          <w:rFonts w:hint="eastAsia"/>
        </w:rPr>
      </w:pPr>
    </w:p>
    <w:p w14:paraId="68CC331E">
      <w:pPr>
        <w:pStyle w:val="4"/>
        <w:spacing w:before="0"/>
        <w:ind w:left="0" w:right="0"/>
        <w:jc w:val="left"/>
        <w:rPr>
          <w:rFonts w:hint="eastAsia"/>
        </w:rPr>
      </w:pPr>
      <w:r>
        <w:rPr>
          <w:rFonts w:hint="eastAsia"/>
        </w:rPr>
        <w:t>The question remains, however, whether it exhausts the truth about Christ's achievement of reconciliation.</w:t>
      </w:r>
    </w:p>
    <w:p w14:paraId="39986B08">
      <w:pPr>
        <w:pStyle w:val="4"/>
        <w:spacing w:before="0"/>
        <w:ind w:left="0" w:right="0"/>
        <w:jc w:val="left"/>
        <w:rPr>
          <w:rFonts w:hint="eastAsia"/>
        </w:rPr>
      </w:pPr>
    </w:p>
    <w:p w14:paraId="0514B509">
      <w:pPr>
        <w:pStyle w:val="4"/>
        <w:spacing w:before="0"/>
        <w:ind w:left="0" w:right="0"/>
        <w:jc w:val="left"/>
        <w:rPr>
          <w:rFonts w:hint="eastAsia"/>
        </w:rPr>
      </w:pPr>
      <w:r>
        <w:rPr>
          <w:rFonts w:hint="eastAsia"/>
        </w:rPr>
        <w:t>然而，问题仍然是，它是否穷尽了关于基督成就和解的真理。</w:t>
      </w:r>
    </w:p>
    <w:p w14:paraId="322E7B24">
      <w:pPr>
        <w:pStyle w:val="4"/>
        <w:spacing w:before="0"/>
        <w:ind w:left="0" w:right="0"/>
        <w:jc w:val="left"/>
        <w:rPr>
          <w:rFonts w:hint="eastAsia"/>
        </w:rPr>
      </w:pPr>
    </w:p>
    <w:p w14:paraId="300BF80A">
      <w:pPr>
        <w:pStyle w:val="4"/>
        <w:spacing w:before="0"/>
        <w:ind w:left="0" w:right="0"/>
        <w:jc w:val="left"/>
        <w:rPr>
          <w:rFonts w:hint="eastAsia"/>
        </w:rPr>
      </w:pPr>
      <w:r>
        <w:rPr>
          <w:rFonts w:hint="eastAsia"/>
        </w:rPr>
        <w:t>It emphasises the fact that the work of Christ is an ethical work, that love is its motive, that it is transacted from beginning to end in the moral universe, and that it makes a rational and moral appeal to us.</w:t>
      </w:r>
    </w:p>
    <w:p w14:paraId="3102049F">
      <w:pPr>
        <w:pStyle w:val="4"/>
        <w:spacing w:before="0"/>
        <w:ind w:left="0" w:right="0"/>
        <w:jc w:val="left"/>
        <w:rPr>
          <w:rFonts w:hint="eastAsia"/>
        </w:rPr>
      </w:pPr>
    </w:p>
    <w:p w14:paraId="2A91E1AE">
      <w:pPr>
        <w:pStyle w:val="4"/>
        <w:spacing w:before="0"/>
        <w:ind w:left="0" w:right="0"/>
        <w:jc w:val="left"/>
        <w:rPr>
          <w:rFonts w:hint="eastAsia"/>
        </w:rPr>
      </w:pPr>
      <w:r>
        <w:rPr>
          <w:rFonts w:hint="eastAsia"/>
        </w:rPr>
        <w:t>它强调基督的工作是一项伦理工作，爱是其动机，它自始至终在道德宇宙中进行，并且它向我们发出理性和道德的呼吁。</w:t>
      </w:r>
    </w:p>
    <w:p w14:paraId="520F3FC3">
      <w:pPr>
        <w:pStyle w:val="4"/>
        <w:spacing w:before="0"/>
        <w:ind w:left="0" w:right="0"/>
        <w:jc w:val="left"/>
        <w:rPr>
          <w:rFonts w:hint="eastAsia"/>
        </w:rPr>
      </w:pPr>
    </w:p>
    <w:p w14:paraId="7C6B4042">
      <w:pPr>
        <w:pStyle w:val="4"/>
        <w:spacing w:before="0"/>
        <w:ind w:left="0" w:right="0"/>
        <w:jc w:val="left"/>
        <w:rPr>
          <w:rFonts w:hint="eastAsia"/>
        </w:rPr>
      </w:pPr>
      <w:r>
        <w:rPr>
          <w:rFonts w:hint="eastAsia"/>
        </w:rPr>
        <w:t>On the other hand, in the minds of many of its advocates it has been associated with a tendency to overlook, or to depreciate, the Passion of Christ as a concrete historical fact, or to separate the physical aspects of the Passion—the mere physical death, as it is sometimes called—from the spirit of love and obedience in which Christ died, as though this spirit were the only thing which counted in the work of reconciliation.</w:t>
      </w:r>
    </w:p>
    <w:p w14:paraId="520A0841">
      <w:pPr>
        <w:pStyle w:val="4"/>
        <w:spacing w:before="0"/>
        <w:ind w:left="0" w:right="0"/>
        <w:jc w:val="left"/>
        <w:rPr>
          <w:rFonts w:hint="eastAsia"/>
        </w:rPr>
      </w:pPr>
    </w:p>
    <w:p w14:paraId="76D71252">
      <w:pPr>
        <w:pStyle w:val="4"/>
        <w:spacing w:before="0"/>
        <w:ind w:left="0" w:right="0"/>
        <w:jc w:val="left"/>
        <w:rPr>
          <w:rFonts w:hint="eastAsia"/>
        </w:rPr>
      </w:pPr>
      <w:r>
        <w:rPr>
          <w:rFonts w:hint="eastAsia"/>
        </w:rPr>
        <w:t>另一方面，在其许多倡导者的心目中，它与一种倾向联系在一起，即忽略或贬低基督受难作为一个具体的历史事实，或者将受难的物质方面——有时被称为纯粹的肉体死亡——与基督死时所怀的爱与顺服的精神分离开来，仿佛这种精神是和解工作中唯一重要的东西。</w:t>
      </w:r>
    </w:p>
    <w:p w14:paraId="0AF7E995">
      <w:pPr>
        <w:pStyle w:val="4"/>
        <w:spacing w:before="0"/>
        <w:ind w:left="0" w:right="0"/>
        <w:jc w:val="left"/>
        <w:rPr>
          <w:rFonts w:hint="eastAsia"/>
        </w:rPr>
      </w:pPr>
    </w:p>
    <w:p w14:paraId="6C9F561B">
      <w:pPr>
        <w:pStyle w:val="4"/>
        <w:spacing w:before="0"/>
        <w:ind w:left="0" w:right="0"/>
        <w:jc w:val="left"/>
        <w:rPr>
          <w:rFonts w:hint="eastAsia"/>
        </w:rPr>
      </w:pPr>
      <w:r>
        <w:rPr>
          <w:rFonts w:hint="eastAsia"/>
        </w:rPr>
        <w:t>This is done consciously and on principle by many Roman Catholic theologians, who emphasise moral reparation as the proper work of Christ.</w:t>
      </w:r>
    </w:p>
    <w:p w14:paraId="111E2518">
      <w:pPr>
        <w:pStyle w:val="4"/>
        <w:spacing w:before="0"/>
        <w:ind w:left="0" w:right="0"/>
        <w:jc w:val="left"/>
        <w:rPr>
          <w:rFonts w:hint="eastAsia"/>
        </w:rPr>
      </w:pPr>
    </w:p>
    <w:p w14:paraId="0BDC8711">
      <w:pPr>
        <w:pStyle w:val="4"/>
        <w:spacing w:before="0"/>
        <w:ind w:left="0" w:right="0"/>
        <w:jc w:val="left"/>
        <w:rPr>
          <w:rFonts w:hint="eastAsia"/>
        </w:rPr>
      </w:pPr>
      <w:r>
        <w:rPr>
          <w:rFonts w:hint="eastAsia"/>
        </w:rPr>
        <w:t>许多强调道德修复为基督正当工作的罗马天主教神学家，都有意识地并原则性地这样做。</w:t>
      </w:r>
    </w:p>
    <w:p w14:paraId="1859E476">
      <w:pPr>
        <w:pStyle w:val="4"/>
        <w:spacing w:before="0"/>
        <w:ind w:left="0" w:right="0"/>
        <w:jc w:val="left"/>
        <w:rPr>
          <w:rFonts w:hint="eastAsia"/>
        </w:rPr>
      </w:pPr>
    </w:p>
    <w:p w14:paraId="05A41911">
      <w:pPr>
        <w:pStyle w:val="4"/>
        <w:spacing w:before="0"/>
        <w:ind w:left="0" w:right="0"/>
        <w:jc w:val="left"/>
        <w:rPr>
          <w:rFonts w:hint="eastAsia"/>
        </w:rPr>
      </w:pPr>
      <w:r>
        <w:rPr>
          <w:rFonts w:hint="eastAsia"/>
        </w:rPr>
        <w:t>Thus M. Rivière asks point blank, 'If the Christ had not suffered, if He had not died upon the cross, would He nevertheless have redeemed us?'</w:t>
      </w:r>
    </w:p>
    <w:p w14:paraId="4ADFB393">
      <w:pPr>
        <w:pStyle w:val="4"/>
        <w:spacing w:before="0"/>
        <w:ind w:left="0" w:right="0"/>
        <w:jc w:val="left"/>
        <w:rPr>
          <w:rFonts w:hint="eastAsia"/>
        </w:rPr>
      </w:pPr>
    </w:p>
    <w:p w14:paraId="3ACC6A43">
      <w:pPr>
        <w:pStyle w:val="4"/>
        <w:spacing w:before="0"/>
        <w:ind w:left="0" w:right="0"/>
        <w:jc w:val="left"/>
        <w:rPr>
          <w:rFonts w:hint="eastAsia"/>
        </w:rPr>
      </w:pPr>
      <w:r>
        <w:rPr>
          <w:rFonts w:hint="eastAsia"/>
        </w:rPr>
        <w:t>因此，里维埃先生直截了当地问：“如果基督没有受苦，如果祂没有死在十字架上，祂是否仍然会救赎我们？”</w:t>
      </w:r>
    </w:p>
    <w:p w14:paraId="5837CDBD">
      <w:pPr>
        <w:pStyle w:val="4"/>
        <w:spacing w:before="0"/>
        <w:ind w:left="0" w:right="0"/>
        <w:jc w:val="left"/>
        <w:rPr>
          <w:rFonts w:hint="eastAsia"/>
        </w:rPr>
      </w:pPr>
    </w:p>
    <w:p w14:paraId="006FC166">
      <w:pPr>
        <w:pStyle w:val="4"/>
        <w:spacing w:before="0"/>
        <w:ind w:left="0" w:right="0"/>
        <w:jc w:val="left"/>
        <w:rPr>
          <w:rFonts w:hint="eastAsia"/>
        </w:rPr>
      </w:pPr>
      <w:r>
        <w:rPr>
          <w:rFonts w:hint="eastAsia"/>
        </w:rPr>
        <w:t>and he proceeds unhesitatingly, 'To this question Catholic theologians unanimously reply in the affirmative.</w:t>
      </w:r>
    </w:p>
    <w:p w14:paraId="4B73703A">
      <w:pPr>
        <w:pStyle w:val="4"/>
        <w:spacing w:before="0"/>
        <w:ind w:left="0" w:right="0"/>
        <w:jc w:val="left"/>
        <w:rPr>
          <w:rFonts w:hint="eastAsia"/>
        </w:rPr>
      </w:pPr>
    </w:p>
    <w:p w14:paraId="6F3A0DA8">
      <w:pPr>
        <w:pStyle w:val="4"/>
        <w:spacing w:before="0"/>
        <w:ind w:left="0" w:right="0"/>
        <w:jc w:val="left"/>
        <w:rPr>
          <w:rFonts w:hint="eastAsia"/>
        </w:rPr>
      </w:pPr>
      <w:r>
        <w:rPr>
          <w:rFonts w:hint="eastAsia"/>
        </w:rPr>
        <w:t>他毫不犹豫地继续说：“对这个问题，天主教神学家一致给予肯定的答复。</w:t>
      </w:r>
    </w:p>
    <w:p w14:paraId="0355DA6D">
      <w:pPr>
        <w:pStyle w:val="4"/>
        <w:spacing w:before="0"/>
        <w:ind w:left="0" w:right="0"/>
        <w:jc w:val="left"/>
        <w:rPr>
          <w:rFonts w:hint="eastAsia"/>
        </w:rPr>
      </w:pPr>
    </w:p>
    <w:p w14:paraId="738120DB">
      <w:pPr>
        <w:pStyle w:val="4"/>
        <w:spacing w:before="0"/>
        <w:ind w:left="0" w:right="0"/>
        <w:jc w:val="left"/>
        <w:rPr>
          <w:rFonts w:hint="eastAsia"/>
        </w:rPr>
      </w:pPr>
      <w:r>
        <w:rPr>
          <w:rFonts w:hint="eastAsia"/>
        </w:rPr>
        <w:t>It follows with perfect clearness that neither the suffering, the death, nor the cross represents the essential, or, to use the language of the school, the formal element in redemption.</w:t>
      </w:r>
    </w:p>
    <w:p w14:paraId="034C4AE5">
      <w:pPr>
        <w:pStyle w:val="4"/>
        <w:spacing w:before="0"/>
        <w:ind w:left="0" w:right="0"/>
        <w:jc w:val="left"/>
        <w:rPr>
          <w:rFonts w:hint="eastAsia"/>
        </w:rPr>
      </w:pPr>
    </w:p>
    <w:p w14:paraId="0C6A9675">
      <w:pPr>
        <w:pStyle w:val="4"/>
        <w:spacing w:before="0"/>
        <w:ind w:left="0" w:right="0"/>
        <w:jc w:val="left"/>
        <w:rPr>
          <w:rFonts w:hint="eastAsia"/>
        </w:rPr>
      </w:pPr>
      <w:r>
        <w:rPr>
          <w:rFonts w:hint="eastAsia"/>
        </w:rPr>
        <w:t>由此可以非常清楚地得出结论，无论是苦难、死亡，还是十字架，都不代表救赎中本质的，或者用经院的语言来说，形式的要素。</w:t>
      </w:r>
    </w:p>
    <w:p w14:paraId="1592DEC3">
      <w:pPr>
        <w:pStyle w:val="4"/>
        <w:spacing w:before="0"/>
        <w:ind w:left="0" w:right="0"/>
        <w:jc w:val="left"/>
        <w:rPr>
          <w:rFonts w:hint="eastAsia"/>
        </w:rPr>
      </w:pPr>
    </w:p>
    <w:p w14:paraId="6161825A">
      <w:pPr>
        <w:pStyle w:val="4"/>
        <w:spacing w:before="0"/>
        <w:ind w:left="0" w:right="0"/>
        <w:jc w:val="left"/>
        <w:rPr>
          <w:rFonts w:hint="eastAsia"/>
        </w:rPr>
      </w:pPr>
      <w:r>
        <w:rPr>
          <w:rFonts w:hint="eastAsia"/>
        </w:rPr>
        <w:t>They are so many contingent circumstances, the reason for which is to be sought dans les convenances du mystère, non dans ses exigences absolues.'</w:t>
      </w:r>
    </w:p>
    <w:p w14:paraId="450F67DA">
      <w:pPr>
        <w:pStyle w:val="4"/>
        <w:spacing w:before="0"/>
        <w:ind w:left="0" w:right="0"/>
        <w:jc w:val="left"/>
        <w:rPr>
          <w:rFonts w:hint="eastAsia"/>
        </w:rPr>
      </w:pPr>
    </w:p>
    <w:p w14:paraId="30E5AB34">
      <w:pPr>
        <w:pStyle w:val="4"/>
        <w:spacing w:before="0"/>
        <w:ind w:left="0" w:right="0"/>
        <w:jc w:val="left"/>
        <w:rPr>
          <w:rFonts w:hint="eastAsia"/>
        </w:rPr>
      </w:pPr>
      <w:r>
        <w:rPr>
          <w:rFonts w:hint="eastAsia"/>
        </w:rPr>
        <w:t>它们是许多偶然的情境，其原因应在‘奥秘的适宜性’中寻找，而非在其‘绝对的要求’中。”</w:t>
      </w:r>
    </w:p>
    <w:p w14:paraId="04D177D9">
      <w:pPr>
        <w:pStyle w:val="4"/>
        <w:spacing w:before="0"/>
        <w:ind w:left="0" w:right="0"/>
        <w:jc w:val="left"/>
        <w:rPr>
          <w:rFonts w:hint="eastAsia"/>
        </w:rPr>
      </w:pPr>
    </w:p>
    <w:p w14:paraId="2DBF1733">
      <w:pPr>
        <w:pStyle w:val="4"/>
        <w:spacing w:before="0"/>
        <w:ind w:left="0" w:right="0"/>
        <w:jc w:val="left"/>
        <w:rPr>
          <w:rFonts w:hint="eastAsia"/>
        </w:rPr>
      </w:pPr>
      <w:r>
        <w:rPr>
          <w:rFonts w:hint="eastAsia"/>
        </w:rPr>
        <w:t>That is, they were in keeping with the wonderful work which God was doing in Christ, but it was not really dependent on them.</w:t>
      </w:r>
    </w:p>
    <w:p w14:paraId="5D451026">
      <w:pPr>
        <w:pStyle w:val="4"/>
        <w:spacing w:before="0"/>
        <w:ind w:left="0" w:right="0"/>
        <w:jc w:val="left"/>
        <w:rPr>
          <w:rFonts w:hint="eastAsia"/>
        </w:rPr>
      </w:pPr>
    </w:p>
    <w:p w14:paraId="4F7E52D9">
      <w:pPr>
        <w:pStyle w:val="4"/>
        <w:spacing w:before="0"/>
        <w:ind w:left="0" w:right="0"/>
        <w:jc w:val="left"/>
        <w:rPr>
          <w:rFonts w:hint="eastAsia"/>
        </w:rPr>
      </w:pPr>
      <w:r>
        <w:rPr>
          <w:rFonts w:hint="eastAsia"/>
        </w:rPr>
        <w:t>也就是说，它们与上帝在基督里所做的奇妙工作相称，但那工作并非真正依赖于它们。</w:t>
      </w:r>
    </w:p>
    <w:p w14:paraId="61B536B2">
      <w:pPr>
        <w:pStyle w:val="4"/>
        <w:spacing w:before="0"/>
        <w:ind w:left="0" w:right="0"/>
        <w:jc w:val="left"/>
        <w:rPr>
          <w:rFonts w:hint="eastAsia"/>
        </w:rPr>
      </w:pPr>
    </w:p>
    <w:p w14:paraId="0417EE65">
      <w:pPr>
        <w:pStyle w:val="4"/>
        <w:spacing w:before="0"/>
        <w:ind w:left="0" w:right="0"/>
        <w:jc w:val="left"/>
        <w:rPr>
          <w:rFonts w:hint="eastAsia"/>
        </w:rPr>
      </w:pPr>
      <w:r>
        <w:rPr>
          <w:rFonts w:hint="eastAsia"/>
        </w:rPr>
        <w:t>It would not have looked so well if the Redeemer had died in His bed, or if He had not died at all, but the work of redemption would have been accomplished all the same.</w:t>
      </w:r>
    </w:p>
    <w:p w14:paraId="56237872">
      <w:pPr>
        <w:pStyle w:val="4"/>
        <w:spacing w:before="0"/>
        <w:ind w:left="0" w:right="0"/>
        <w:jc w:val="left"/>
        <w:rPr>
          <w:rFonts w:hint="eastAsia"/>
        </w:rPr>
      </w:pPr>
    </w:p>
    <w:p w14:paraId="5A6BD1FC">
      <w:pPr>
        <w:pStyle w:val="4"/>
        <w:spacing w:before="0"/>
        <w:ind w:left="0" w:right="0"/>
        <w:jc w:val="left"/>
        <w:rPr>
          <w:rFonts w:hint="eastAsia"/>
        </w:rPr>
      </w:pPr>
      <w:r>
        <w:rPr>
          <w:rFonts w:hint="eastAsia"/>
        </w:rPr>
        <w:t>如果救赎主死在床上，或者根本没有死，看起来就不会那么好，但救赎之工同样会完成。</w:t>
      </w:r>
    </w:p>
    <w:p w14:paraId="5324F6D7">
      <w:pPr>
        <w:pStyle w:val="4"/>
        <w:spacing w:before="0"/>
        <w:ind w:left="0" w:right="0"/>
        <w:jc w:val="left"/>
        <w:rPr>
          <w:rFonts w:hint="eastAsia"/>
        </w:rPr>
      </w:pPr>
    </w:p>
    <w:p w14:paraId="35184F41">
      <w:pPr>
        <w:pStyle w:val="4"/>
        <w:spacing w:before="0"/>
        <w:ind w:left="0" w:right="0"/>
        <w:jc w:val="left"/>
        <w:rPr>
          <w:rFonts w:hint="eastAsia"/>
        </w:rPr>
      </w:pPr>
      <w:r>
        <w:rPr>
          <w:rFonts w:hint="eastAsia"/>
        </w:rPr>
        <w:t>'Non mors.' as St. Bernard says, 'sed voluntas placuit sponte morientis.'</w:t>
      </w:r>
    </w:p>
    <w:p w14:paraId="1D688012">
      <w:pPr>
        <w:pStyle w:val="4"/>
        <w:spacing w:before="0"/>
        <w:ind w:left="0" w:right="0"/>
        <w:jc w:val="left"/>
        <w:rPr>
          <w:rFonts w:hint="eastAsia"/>
        </w:rPr>
      </w:pPr>
    </w:p>
    <w:p w14:paraId="354900B6">
      <w:pPr>
        <w:pStyle w:val="4"/>
        <w:spacing w:before="0"/>
        <w:ind w:left="0" w:right="0"/>
        <w:jc w:val="left"/>
        <w:rPr>
          <w:rFonts w:hint="eastAsia"/>
        </w:rPr>
      </w:pPr>
      <w:r>
        <w:rPr>
          <w:rFonts w:hint="eastAsia"/>
        </w:rPr>
        <w:t>正如圣伯纳德所说，“非死，乃是甘愿死者之意悦人。”</w:t>
      </w:r>
    </w:p>
    <w:p w14:paraId="2ACBDE42">
      <w:pPr>
        <w:pStyle w:val="4"/>
        <w:spacing w:before="0"/>
        <w:ind w:left="0" w:right="0"/>
        <w:jc w:val="left"/>
        <w:rPr>
          <w:rFonts w:hint="eastAsia"/>
        </w:rPr>
      </w:pPr>
    </w:p>
    <w:p w14:paraId="3946C863">
      <w:pPr>
        <w:pStyle w:val="4"/>
        <w:spacing w:before="0"/>
        <w:ind w:left="0" w:right="0"/>
        <w:jc w:val="left"/>
        <w:rPr>
          <w:rFonts w:hint="eastAsia"/>
        </w:rPr>
      </w:pPr>
      <w:r>
        <w:rPr>
          <w:rFonts w:hint="eastAsia"/>
        </w:rPr>
        <w:t>Much</w:t>
      </w:r>
    </w:p>
    <w:p w14:paraId="3268ABF8">
      <w:pPr>
        <w:pStyle w:val="4"/>
        <w:spacing w:before="0"/>
        <w:ind w:left="0" w:right="0"/>
        <w:jc w:val="left"/>
        <w:rPr>
          <w:rFonts w:hint="eastAsia"/>
        </w:rPr>
      </w:pPr>
      <w:r>
        <w:rPr>
          <w:rFonts w:hint="eastAsia"/>
        </w:rPr>
        <w:t>Protestant teaching, without rising to the audacity which M. Rivière ascribes to all Catholic theologians, has a bias in the same direction.</w:t>
      </w:r>
    </w:p>
    <w:p w14:paraId="581269CB">
      <w:pPr>
        <w:pStyle w:val="4"/>
        <w:spacing w:before="0"/>
        <w:ind w:left="0" w:right="0"/>
        <w:jc w:val="left"/>
        <w:rPr>
          <w:rFonts w:hint="eastAsia"/>
        </w:rPr>
      </w:pPr>
    </w:p>
    <w:p w14:paraId="50247420">
      <w:pPr>
        <w:pStyle w:val="4"/>
        <w:spacing w:before="0"/>
        <w:ind w:left="0" w:right="0"/>
        <w:jc w:val="left"/>
        <w:rPr>
          <w:rFonts w:hint="eastAsia"/>
        </w:rPr>
      </w:pPr>
      <w:r>
        <w:rPr>
          <w:rFonts w:hint="eastAsia"/>
        </w:rPr>
        <w:t>许多更正教的教导，虽然没有达到里维埃先生归于所有天主教神学家的那种大胆程度，却有相同的偏向。</w:t>
      </w:r>
    </w:p>
    <w:p w14:paraId="478B63BE">
      <w:pPr>
        <w:pStyle w:val="4"/>
        <w:spacing w:before="0"/>
        <w:ind w:left="0" w:right="0"/>
        <w:jc w:val="left"/>
        <w:rPr>
          <w:rFonts w:hint="eastAsia"/>
        </w:rPr>
      </w:pPr>
    </w:p>
    <w:p w14:paraId="548F9AE7">
      <w:pPr>
        <w:pStyle w:val="4"/>
        <w:spacing w:before="0"/>
        <w:ind w:left="0" w:right="0"/>
        <w:jc w:val="left"/>
        <w:rPr>
          <w:rFonts w:hint="eastAsia"/>
        </w:rPr>
      </w:pPr>
      <w:r>
        <w:rPr>
          <w:rFonts w:hint="eastAsia"/>
        </w:rPr>
        <w:t>Perhaps it is due to a reaction against the tradition which treated the cross and the death of Christ as purely objective and penal inflictions, and not as consequences brought upon the Saviour by the love in which, in a sinful world, He identified Himself at once with God and with man.</w:t>
      </w:r>
    </w:p>
    <w:p w14:paraId="01197D3E">
      <w:pPr>
        <w:pStyle w:val="4"/>
        <w:spacing w:before="0"/>
        <w:ind w:left="0" w:right="0"/>
        <w:jc w:val="left"/>
        <w:rPr>
          <w:rFonts w:hint="eastAsia"/>
        </w:rPr>
      </w:pPr>
    </w:p>
    <w:p w14:paraId="1D1A072C">
      <w:pPr>
        <w:pStyle w:val="4"/>
        <w:spacing w:before="0"/>
        <w:ind w:left="0" w:right="0"/>
        <w:jc w:val="left"/>
        <w:rPr>
          <w:rFonts w:hint="eastAsia"/>
        </w:rPr>
      </w:pPr>
      <w:r>
        <w:rPr>
          <w:rFonts w:hint="eastAsia"/>
        </w:rPr>
        <w:t>或许这是对一种传统的反动，该传统将十字架和基督的死视为纯粹客观和刑罚性的 infliction，而非救主在一个罪恶世界中，因着爱同时与上帝和人认同而招致的后果。</w:t>
      </w:r>
    </w:p>
    <w:p w14:paraId="174CA26A">
      <w:pPr>
        <w:pStyle w:val="4"/>
        <w:spacing w:before="0"/>
        <w:ind w:left="0" w:right="0"/>
        <w:jc w:val="left"/>
        <w:rPr>
          <w:rFonts w:hint="eastAsia"/>
        </w:rPr>
      </w:pPr>
    </w:p>
    <w:p w14:paraId="65BC1830">
      <w:pPr>
        <w:pStyle w:val="4"/>
        <w:spacing w:before="0"/>
        <w:ind w:left="0" w:right="0"/>
        <w:jc w:val="left"/>
        <w:rPr>
          <w:rFonts w:hint="eastAsia"/>
        </w:rPr>
      </w:pPr>
      <w:r>
        <w:rPr>
          <w:rFonts w:hint="eastAsia"/>
        </w:rPr>
        <w:t>Such a reaction would be legitimate in itself, for that Christ's Passion enters into His ethical life is indubitable, and it is as part of His ethical life that it has power to win men to God; but it is not legitimate if it goes so far as to say that the ethical element— the spirit in which Jesus suffered—is everything, and that it would have made no difference, or none that was vital, if He had not suffered at all.</w:t>
      </w:r>
    </w:p>
    <w:p w14:paraId="54F7D055">
      <w:pPr>
        <w:pStyle w:val="4"/>
        <w:spacing w:before="0"/>
        <w:ind w:left="0" w:right="0"/>
        <w:jc w:val="left"/>
        <w:rPr>
          <w:rFonts w:hint="eastAsia"/>
        </w:rPr>
      </w:pPr>
    </w:p>
    <w:p w14:paraId="69463523">
      <w:pPr>
        <w:pStyle w:val="4"/>
        <w:spacing w:before="0"/>
        <w:ind w:left="0" w:right="0"/>
        <w:jc w:val="left"/>
        <w:rPr>
          <w:rFonts w:hint="eastAsia"/>
        </w:rPr>
      </w:pPr>
      <w:r>
        <w:rPr>
          <w:rFonts w:hint="eastAsia"/>
        </w:rPr>
        <w:t>这种反动本身是合理的，因为基督的受难进入了祂的伦理生活是无可置疑的，并且正是作为祂伦理生活的一部分，它才有能力赢得人归向上帝；但如果它走得太远，以至于说伦理的要素——耶稣受苦的精神——就是一切，并且如果祂根本没有受苦，也不会有任何差异，或者没有任何至关重要的差异，那就不合理了。</w:t>
      </w:r>
    </w:p>
    <w:p w14:paraId="56724659">
      <w:pPr>
        <w:pStyle w:val="4"/>
        <w:spacing w:before="0"/>
        <w:ind w:left="0" w:right="0"/>
        <w:jc w:val="left"/>
        <w:rPr>
          <w:rFonts w:hint="eastAsia"/>
        </w:rPr>
      </w:pPr>
    </w:p>
    <w:p w14:paraId="5F31F3F8">
      <w:pPr>
        <w:pStyle w:val="4"/>
        <w:spacing w:before="0"/>
        <w:ind w:left="0" w:right="0"/>
        <w:jc w:val="left"/>
        <w:rPr>
          <w:rFonts w:hint="eastAsia"/>
        </w:rPr>
      </w:pPr>
      <w:r>
        <w:rPr>
          <w:rFonts w:hint="eastAsia"/>
        </w:rPr>
        <w:t>There is, in point of fact, something so artificial and unreal in this abstract separation of the death of Jesus from the spirit in which He died, that even those who lay the greatest stress upon it find it difficult to express themselves with any approach to consistency.</w:t>
      </w:r>
    </w:p>
    <w:p w14:paraId="5799B99E">
      <w:pPr>
        <w:pStyle w:val="4"/>
        <w:spacing w:before="0"/>
        <w:ind w:left="0" w:right="0"/>
        <w:jc w:val="left"/>
        <w:rPr>
          <w:rFonts w:hint="eastAsia"/>
        </w:rPr>
      </w:pPr>
    </w:p>
    <w:p w14:paraId="1465F5BB">
      <w:pPr>
        <w:pStyle w:val="4"/>
        <w:spacing w:before="0"/>
        <w:ind w:left="0" w:right="0"/>
        <w:jc w:val="left"/>
        <w:rPr>
          <w:rFonts w:hint="eastAsia"/>
        </w:rPr>
      </w:pPr>
      <w:r>
        <w:rPr>
          <w:rFonts w:hint="eastAsia"/>
        </w:rPr>
        <w:t>事实上，将耶稣的死与祂死时的精神如此抽象地分离开来，是如此人为和不真实，以至于即使那些最强调这一点的人，也发现自己难以表达得前后一致。</w:t>
      </w:r>
    </w:p>
    <w:p w14:paraId="7B292450">
      <w:pPr>
        <w:pStyle w:val="4"/>
        <w:spacing w:before="0"/>
        <w:ind w:left="0" w:right="0"/>
        <w:jc w:val="left"/>
        <w:rPr>
          <w:rFonts w:hint="eastAsia"/>
        </w:rPr>
      </w:pPr>
    </w:p>
    <w:p w14:paraId="386927D6">
      <w:pPr>
        <w:pStyle w:val="4"/>
        <w:spacing w:before="0"/>
        <w:ind w:left="0" w:right="0"/>
        <w:jc w:val="left"/>
        <w:rPr>
          <w:rFonts w:hint="eastAsia"/>
        </w:rPr>
      </w:pPr>
      <w:r>
        <w:rPr>
          <w:rFonts w:hint="eastAsia"/>
        </w:rPr>
        <w:t>The language of Scripture and the common sense of men assert themselves against the arbitrary element in such distinctions.</w:t>
      </w:r>
    </w:p>
    <w:p w14:paraId="4A34848D">
      <w:pPr>
        <w:pStyle w:val="4"/>
        <w:spacing w:before="0"/>
        <w:ind w:left="0" w:right="0"/>
        <w:jc w:val="left"/>
        <w:rPr>
          <w:rFonts w:hint="eastAsia"/>
        </w:rPr>
      </w:pPr>
    </w:p>
    <w:p w14:paraId="0C2E5E0A">
      <w:pPr>
        <w:pStyle w:val="4"/>
        <w:spacing w:before="0"/>
        <w:ind w:left="0" w:right="0"/>
        <w:jc w:val="left"/>
        <w:rPr>
          <w:rFonts w:hint="eastAsia"/>
        </w:rPr>
      </w:pPr>
      <w:r>
        <w:rPr>
          <w:rFonts w:hint="eastAsia"/>
        </w:rPr>
        <w:t>圣经的语言和人的常识，都反对这种区分中的武断因素。</w:t>
      </w:r>
    </w:p>
    <w:p w14:paraId="4E0A29F7">
      <w:pPr>
        <w:pStyle w:val="4"/>
        <w:spacing w:before="0"/>
        <w:ind w:left="0" w:right="0"/>
        <w:jc w:val="left"/>
        <w:rPr>
          <w:rFonts w:hint="eastAsia"/>
        </w:rPr>
      </w:pPr>
    </w:p>
    <w:p w14:paraId="2BCAEB29">
      <w:pPr>
        <w:pStyle w:val="4"/>
        <w:spacing w:before="0"/>
        <w:ind w:left="0" w:right="0"/>
        <w:jc w:val="left"/>
        <w:rPr>
          <w:rFonts w:hint="eastAsia"/>
        </w:rPr>
      </w:pPr>
      <w:r>
        <w:rPr>
          <w:rFonts w:hint="eastAsia"/>
        </w:rPr>
        <w:t>McLeod Campbell himself is a signal illustration of what is here meant.</w:t>
      </w:r>
    </w:p>
    <w:p w14:paraId="06E7C5C8">
      <w:pPr>
        <w:pStyle w:val="4"/>
        <w:spacing w:before="0"/>
        <w:ind w:left="0" w:right="0"/>
        <w:jc w:val="left"/>
        <w:rPr>
          <w:rFonts w:hint="eastAsia"/>
        </w:rPr>
      </w:pPr>
    </w:p>
    <w:p w14:paraId="3D178C18">
      <w:pPr>
        <w:pStyle w:val="4"/>
        <w:spacing w:before="0"/>
        <w:ind w:left="0" w:right="0"/>
        <w:jc w:val="left"/>
        <w:rPr>
          <w:rFonts w:hint="eastAsia"/>
        </w:rPr>
      </w:pPr>
      <w:r>
        <w:rPr>
          <w:rFonts w:hint="eastAsia"/>
        </w:rPr>
        <w:t>麦克劳德·坎贝尔本人就是这里所指的一个显著例子。</w:t>
      </w:r>
    </w:p>
    <w:p w14:paraId="167C187B">
      <w:pPr>
        <w:pStyle w:val="4"/>
        <w:spacing w:before="0"/>
        <w:ind w:left="0" w:right="0"/>
        <w:jc w:val="left"/>
        <w:rPr>
          <w:rFonts w:hint="eastAsia"/>
        </w:rPr>
      </w:pPr>
    </w:p>
    <w:p w14:paraId="35A2C0B5">
      <w:pPr>
        <w:pStyle w:val="4"/>
        <w:spacing w:before="0"/>
        <w:ind w:left="0" w:right="0"/>
        <w:jc w:val="left"/>
        <w:rPr>
          <w:rFonts w:hint="eastAsia"/>
        </w:rPr>
      </w:pPr>
      <w:r>
        <w:rPr>
          <w:rFonts w:hint="eastAsia"/>
        </w:rPr>
        <w:t>In one place he tells us that a certain passage in Scripture 'prepares us to find in the moral and spiritual elements in the sufferings of Christ, the atoning power that was in them; and to see how, though there is nothing of an atoning nature in death, the wages of sin—not in the death of all who have died since death entered the world, nor in all death that may yet be endured; yet was the death of Christ, who tasted death for every man, because of the condemnation of sin in His spirit, an atonement for the sin of the whole world.'</w:t>
      </w:r>
    </w:p>
    <w:p w14:paraId="0FE3DBD9">
      <w:pPr>
        <w:pStyle w:val="4"/>
        <w:spacing w:before="0"/>
        <w:ind w:left="0" w:right="0"/>
        <w:jc w:val="left"/>
        <w:rPr>
          <w:rFonts w:hint="eastAsia"/>
        </w:rPr>
      </w:pPr>
    </w:p>
    <w:p w14:paraId="53FCA35A">
      <w:pPr>
        <w:pStyle w:val="4"/>
        <w:spacing w:before="0"/>
        <w:ind w:left="0" w:right="0"/>
        <w:jc w:val="left"/>
        <w:rPr>
          <w:rFonts w:hint="eastAsia"/>
        </w:rPr>
      </w:pPr>
      <w:r>
        <w:rPr>
          <w:rFonts w:hint="eastAsia"/>
        </w:rPr>
        <w:t>在一个地方，他告诉我们，圣经中某段经文“预备我们在基督苦难的道德和属灵要素中，找到其中的赎罪能力；并看到，尽管在死亡——罪的工价——本身并没有任何赎罪性质，无论是自死亡进入世界以来所有已死之人的死，还是所有将来可能承受的死；然而，基督的死，祂为每一个人尝了死味，因为祂灵里对罪的定罪，却是为全世界的罪所作的赎罪。”</w:t>
      </w:r>
    </w:p>
    <w:p w14:paraId="70D0881F">
      <w:pPr>
        <w:pStyle w:val="4"/>
        <w:spacing w:before="0"/>
        <w:ind w:left="0" w:right="0"/>
        <w:jc w:val="left"/>
        <w:rPr>
          <w:rFonts w:hint="eastAsia"/>
        </w:rPr>
      </w:pPr>
    </w:p>
    <w:p w14:paraId="577046E5">
      <w:pPr>
        <w:pStyle w:val="4"/>
        <w:spacing w:before="0"/>
        <w:ind w:left="0" w:right="0"/>
        <w:jc w:val="left"/>
        <w:rPr>
          <w:rFonts w:hint="eastAsia"/>
        </w:rPr>
      </w:pPr>
      <w:r>
        <w:rPr>
          <w:rFonts w:hint="eastAsia"/>
        </w:rPr>
        <w:t>Here death is roundly pronounced irrelevant to atonement, and then in the same breath we are told that Christ tasted death for every man, and that this, in virtue of 'the condemnation of sin in His spirit,' was itself the atonement.</w:t>
      </w:r>
    </w:p>
    <w:p w14:paraId="33254694">
      <w:pPr>
        <w:pStyle w:val="4"/>
        <w:spacing w:before="0"/>
        <w:ind w:left="0" w:right="0"/>
        <w:jc w:val="left"/>
        <w:rPr>
          <w:rFonts w:hint="eastAsia"/>
        </w:rPr>
      </w:pPr>
    </w:p>
    <w:p w14:paraId="36768E5E">
      <w:pPr>
        <w:pStyle w:val="4"/>
        <w:spacing w:before="0"/>
        <w:ind w:left="0" w:right="0"/>
        <w:jc w:val="left"/>
        <w:rPr>
          <w:rFonts w:hint="eastAsia"/>
        </w:rPr>
      </w:pPr>
      <w:r>
        <w:rPr>
          <w:rFonts w:hint="eastAsia"/>
        </w:rPr>
        <w:t>在这里，死亡被断然宣称为与赎罪无关，然后紧接着又告诉我们，基督为每一个人尝了死味，并且这，凭借“祂灵里对罪的定罪”，本身就是赎罪。</w:t>
      </w:r>
    </w:p>
    <w:p w14:paraId="011E4784">
      <w:pPr>
        <w:pStyle w:val="4"/>
        <w:spacing w:before="0"/>
        <w:ind w:left="0" w:right="0"/>
        <w:jc w:val="left"/>
        <w:rPr>
          <w:rFonts w:hint="eastAsia"/>
        </w:rPr>
      </w:pPr>
    </w:p>
    <w:p w14:paraId="3900B1BB">
      <w:pPr>
        <w:pStyle w:val="4"/>
        <w:spacing w:before="0"/>
        <w:ind w:left="0" w:right="0"/>
        <w:jc w:val="left"/>
        <w:rPr>
          <w:rFonts w:hint="eastAsia"/>
        </w:rPr>
      </w:pPr>
      <w:r>
        <w:rPr>
          <w:rFonts w:hint="eastAsia"/>
        </w:rPr>
        <w:t>There is undoubtedly a want of unity in this statement which needs elucidation.</w:t>
      </w:r>
    </w:p>
    <w:p w14:paraId="7DC5F611">
      <w:pPr>
        <w:pStyle w:val="4"/>
        <w:spacing w:before="0"/>
        <w:ind w:left="0" w:right="0"/>
        <w:jc w:val="left"/>
        <w:rPr>
          <w:rFonts w:hint="eastAsia"/>
        </w:rPr>
      </w:pPr>
    </w:p>
    <w:p w14:paraId="17A2FCAA">
      <w:pPr>
        <w:pStyle w:val="4"/>
        <w:spacing w:before="0"/>
        <w:ind w:left="0" w:right="0"/>
        <w:jc w:val="left"/>
        <w:rPr>
          <w:rFonts w:hint="eastAsia"/>
        </w:rPr>
      </w:pPr>
      <w:r>
        <w:rPr>
          <w:rFonts w:hint="eastAsia"/>
        </w:rPr>
        <w:t>毫无疑问，这个陈述中缺乏统一性，需要阐明。</w:t>
      </w:r>
    </w:p>
    <w:p w14:paraId="4FB59277">
      <w:pPr>
        <w:pStyle w:val="4"/>
        <w:spacing w:before="0"/>
        <w:ind w:left="0" w:right="0"/>
        <w:jc w:val="left"/>
        <w:rPr>
          <w:rFonts w:hint="eastAsia"/>
        </w:rPr>
      </w:pPr>
    </w:p>
    <w:p w14:paraId="47C18774">
      <w:pPr>
        <w:pStyle w:val="4"/>
        <w:spacing w:before="0"/>
        <w:ind w:left="0" w:right="0"/>
        <w:jc w:val="left"/>
        <w:rPr>
          <w:rFonts w:hint="eastAsia"/>
        </w:rPr>
      </w:pPr>
      <w:r>
        <w:rPr>
          <w:rFonts w:hint="eastAsia"/>
        </w:rPr>
        <w:t>The same remark applies to another passage in which he approaches the death of Christ, so to speak, from the opposite side.</w:t>
      </w:r>
    </w:p>
    <w:p w14:paraId="22C5299A">
      <w:pPr>
        <w:pStyle w:val="4"/>
        <w:spacing w:before="0"/>
        <w:ind w:left="0" w:right="0"/>
        <w:jc w:val="left"/>
        <w:rPr>
          <w:rFonts w:hint="eastAsia"/>
        </w:rPr>
      </w:pPr>
    </w:p>
    <w:p w14:paraId="166D4F5F">
      <w:pPr>
        <w:pStyle w:val="4"/>
        <w:spacing w:before="0"/>
        <w:ind w:left="0" w:right="0"/>
        <w:jc w:val="left"/>
        <w:rPr>
          <w:rFonts w:hint="eastAsia"/>
        </w:rPr>
      </w:pPr>
      <w:r>
        <w:rPr>
          <w:rFonts w:hint="eastAsia"/>
        </w:rPr>
        <w:t>同样的评论也适用于另一段经文，他在其中可以说是从相反的角度来探讨基督的死。</w:t>
      </w:r>
    </w:p>
    <w:p w14:paraId="066AA2F3">
      <w:pPr>
        <w:pStyle w:val="4"/>
        <w:spacing w:before="0"/>
        <w:ind w:left="0" w:right="0"/>
        <w:jc w:val="left"/>
        <w:rPr>
          <w:rFonts w:hint="eastAsia"/>
        </w:rPr>
      </w:pPr>
    </w:p>
    <w:p w14:paraId="13273EF6">
      <w:pPr>
        <w:pStyle w:val="4"/>
        <w:spacing w:before="0"/>
        <w:ind w:left="0" w:right="0"/>
        <w:jc w:val="left"/>
        <w:rPr>
          <w:rFonts w:hint="eastAsia"/>
        </w:rPr>
      </w:pPr>
      <w:r>
        <w:rPr>
          <w:rFonts w:hint="eastAsia"/>
        </w:rPr>
        <w:t>Dealing with the contemplation of our Lord's sufferings during the hour and power of darkness, he writes: 'Feelings of a strong and solemn as well as tender character, have doubtless been thus cherished; and doubtless, the element of gratitude has been present: yet there was not, for there could not be, in images of physical suffering anything of the nature of spiritual light,—however such light may have been present along with them, being received otherwise.'2 The last words, 'being received otherwise,' strike curiously on the mind.</w:t>
      </w:r>
    </w:p>
    <w:p w14:paraId="412C7666">
      <w:pPr>
        <w:pStyle w:val="4"/>
        <w:spacing w:before="0"/>
        <w:ind w:left="0" w:right="0"/>
        <w:jc w:val="left"/>
        <w:rPr>
          <w:rFonts w:hint="eastAsia"/>
        </w:rPr>
      </w:pPr>
    </w:p>
    <w:p w14:paraId="266968F9">
      <w:pPr>
        <w:pStyle w:val="4"/>
        <w:spacing w:before="0"/>
        <w:ind w:left="0" w:right="0"/>
        <w:jc w:val="left"/>
        <w:rPr>
          <w:rFonts w:hint="eastAsia"/>
        </w:rPr>
      </w:pPr>
      <w:r>
        <w:rPr>
          <w:rFonts w:hint="eastAsia"/>
        </w:rPr>
        <w:t>在处理对我们主在黑暗掌权之时所受苦难的默想时，他写道：“无疑，一种强烈、庄严而又温柔的情感就这样被珍视了；无疑，感恩的元素也存在：然而，在肉体苦难的意象中，并没有，也不可能有，任何属灵之光的性质——尽管这样的光可能与它们一同存在，却是从别处领受的。”2 最后几个字，“从别处领受的”，在脑海中引起了奇怪的共鸣。</w:t>
      </w:r>
    </w:p>
    <w:p w14:paraId="54DA1495">
      <w:pPr>
        <w:pStyle w:val="4"/>
        <w:spacing w:before="0"/>
        <w:ind w:left="0" w:right="0"/>
        <w:jc w:val="left"/>
        <w:rPr>
          <w:rFonts w:hint="eastAsia"/>
        </w:rPr>
      </w:pPr>
    </w:p>
    <w:p w14:paraId="7C165E64">
      <w:pPr>
        <w:pStyle w:val="4"/>
        <w:spacing w:before="0"/>
        <w:ind w:left="0" w:right="0"/>
        <w:jc w:val="left"/>
        <w:rPr>
          <w:rFonts w:hint="eastAsia"/>
        </w:rPr>
      </w:pPr>
      <w:r>
        <w:rPr>
          <w:rFonts w:hint="eastAsia"/>
        </w:rPr>
        <w:t>They are as much as to say that the Passion of Jesus, in its concrete reality—for no human soul, contemplating it as it was, ever in the act and process of contemplation regarded it as a 'physical' experience as distinct from a moral one—is unable to speak for itself.</w:t>
      </w:r>
    </w:p>
    <w:p w14:paraId="55126B4F">
      <w:pPr>
        <w:pStyle w:val="4"/>
        <w:spacing w:before="0"/>
        <w:ind w:left="0" w:right="0"/>
        <w:jc w:val="left"/>
        <w:rPr>
          <w:rFonts w:hint="eastAsia"/>
        </w:rPr>
      </w:pPr>
    </w:p>
    <w:p w14:paraId="1191BC06">
      <w:pPr>
        <w:pStyle w:val="4"/>
        <w:spacing w:before="0"/>
        <w:ind w:left="0" w:right="0"/>
        <w:jc w:val="left"/>
        <w:rPr>
          <w:rFonts w:hint="eastAsia"/>
        </w:rPr>
      </w:pPr>
      <w:r>
        <w:rPr>
          <w:rFonts w:hint="eastAsia"/>
        </w:rPr>
        <w:t>它们无异于说，耶稣的受难，在其具体的现实中——因为没有一个人的灵魂，在默想它的时候，曾在默想的行为和过程中，将其视为一种与道德经验有别的“肉体”经验——是无法为自己说话的。</w:t>
      </w:r>
    </w:p>
    <w:p w14:paraId="5C56590E">
      <w:pPr>
        <w:pStyle w:val="4"/>
        <w:spacing w:before="0"/>
        <w:ind w:left="0" w:right="0"/>
        <w:jc w:val="left"/>
        <w:rPr>
          <w:rFonts w:hint="eastAsia"/>
        </w:rPr>
      </w:pPr>
    </w:p>
    <w:p w14:paraId="49433B3C">
      <w:pPr>
        <w:pStyle w:val="4"/>
        <w:spacing w:before="0"/>
        <w:ind w:left="0" w:right="0"/>
        <w:jc w:val="left"/>
        <w:rPr>
          <w:rFonts w:hint="eastAsia"/>
        </w:rPr>
      </w:pPr>
      <w:r>
        <w:rPr>
          <w:rFonts w:hint="eastAsia"/>
        </w:rPr>
        <w:t>But this is simply not true.</w:t>
      </w:r>
    </w:p>
    <w:p w14:paraId="5F5AF8C7">
      <w:pPr>
        <w:pStyle w:val="4"/>
        <w:spacing w:before="0"/>
        <w:ind w:left="0" w:right="0"/>
        <w:jc w:val="left"/>
        <w:rPr>
          <w:rFonts w:hint="eastAsia"/>
        </w:rPr>
      </w:pPr>
    </w:p>
    <w:p w14:paraId="776A29C2">
      <w:pPr>
        <w:pStyle w:val="4"/>
        <w:spacing w:before="0"/>
        <w:ind w:left="0" w:right="0"/>
        <w:jc w:val="left"/>
        <w:rPr>
          <w:rFonts w:hint="eastAsia"/>
        </w:rPr>
      </w:pPr>
      <w:r>
        <w:rPr>
          <w:rFonts w:hint="eastAsia"/>
        </w:rPr>
        <w:t>但这根本不是真的。</w:t>
      </w:r>
    </w:p>
    <w:p w14:paraId="4194FF40">
      <w:pPr>
        <w:pStyle w:val="4"/>
        <w:spacing w:before="0"/>
        <w:ind w:left="0" w:right="0"/>
        <w:jc w:val="left"/>
        <w:rPr>
          <w:rFonts w:hint="eastAsia"/>
        </w:rPr>
      </w:pPr>
    </w:p>
    <w:p w14:paraId="10FF193D">
      <w:pPr>
        <w:pStyle w:val="4"/>
        <w:spacing w:before="0"/>
        <w:ind w:left="0" w:right="0"/>
        <w:jc w:val="left"/>
        <w:rPr>
          <w:rFonts w:hint="eastAsia"/>
        </w:rPr>
      </w:pPr>
      <w:r>
        <w:rPr>
          <w:rFonts w:hint="eastAsia"/>
        </w:rPr>
        <w:t>Whatever the cross of Jesus does, it speaks for itself.</w:t>
      </w:r>
    </w:p>
    <w:p w14:paraId="539E8620">
      <w:pPr>
        <w:pStyle w:val="4"/>
        <w:spacing w:before="0"/>
        <w:ind w:left="0" w:right="0"/>
        <w:jc w:val="left"/>
        <w:rPr>
          <w:rFonts w:hint="eastAsia"/>
        </w:rPr>
      </w:pPr>
    </w:p>
    <w:p w14:paraId="460F6ABB">
      <w:pPr>
        <w:pStyle w:val="4"/>
        <w:spacing w:before="0"/>
        <w:ind w:left="0" w:right="0"/>
        <w:jc w:val="left"/>
        <w:rPr>
          <w:rFonts w:hint="eastAsia"/>
        </w:rPr>
      </w:pPr>
      <w:r>
        <w:rPr>
          <w:rFonts w:hint="eastAsia"/>
        </w:rPr>
        <w:t>无论耶稣的十字架做什么，它都为自己说话。</w:t>
      </w:r>
    </w:p>
    <w:p w14:paraId="139959ED">
      <w:pPr>
        <w:pStyle w:val="4"/>
        <w:spacing w:before="0"/>
        <w:ind w:left="0" w:right="0"/>
        <w:jc w:val="left"/>
        <w:rPr>
          <w:rFonts w:hint="eastAsia"/>
        </w:rPr>
      </w:pPr>
    </w:p>
    <w:p w14:paraId="06F33997">
      <w:pPr>
        <w:pStyle w:val="4"/>
        <w:spacing w:before="0"/>
        <w:ind w:left="0" w:right="0"/>
        <w:jc w:val="left"/>
        <w:rPr>
          <w:rFonts w:hint="eastAsia"/>
        </w:rPr>
      </w:pPr>
      <w:r>
        <w:rPr>
          <w:rFonts w:hint="eastAsia"/>
        </w:rPr>
        <w:t>It is not by the help of light 'received otherwise,' but by its own light, that we see and feel what it means.</w:t>
      </w:r>
    </w:p>
    <w:p w14:paraId="277C7678">
      <w:pPr>
        <w:pStyle w:val="4"/>
        <w:spacing w:before="0"/>
        <w:ind w:left="0" w:right="0"/>
        <w:jc w:val="left"/>
        <w:rPr>
          <w:rFonts w:hint="eastAsia"/>
        </w:rPr>
      </w:pPr>
    </w:p>
    <w:p w14:paraId="195650DE">
      <w:pPr>
        <w:pStyle w:val="4"/>
        <w:spacing w:before="0"/>
        <w:ind w:left="0" w:right="0"/>
        <w:jc w:val="left"/>
        <w:rPr>
          <w:rFonts w:hint="eastAsia"/>
        </w:rPr>
      </w:pPr>
      <w:r>
        <w:rPr>
          <w:rFonts w:hint="eastAsia"/>
        </w:rPr>
        <w:t>我们不是借着“从别处领受的”光的帮助，而是借着它自己的光，才看见并感受到它的意义。</w:t>
      </w:r>
    </w:p>
    <w:p w14:paraId="008F8ED2">
      <w:pPr>
        <w:pStyle w:val="4"/>
        <w:spacing w:before="0"/>
        <w:ind w:left="0" w:right="0"/>
        <w:jc w:val="left"/>
        <w:rPr>
          <w:rFonts w:hint="eastAsia"/>
        </w:rPr>
      </w:pPr>
    </w:p>
    <w:p w14:paraId="11B5A867">
      <w:pPr>
        <w:pStyle w:val="4"/>
        <w:spacing w:before="0"/>
        <w:ind w:left="0" w:right="0"/>
        <w:jc w:val="left"/>
        <w:rPr>
          <w:rFonts w:hint="eastAsia"/>
        </w:rPr>
      </w:pPr>
      <w:r>
        <w:rPr>
          <w:rFonts w:hint="eastAsia"/>
        </w:rPr>
        <w:t>But that is only to say in other words that the absolute distinction of physical and spiritual—the abstract separation of the death of Jesus, as non-significant, from the spirit in which He died, as infinitely valuable to God and prevalent with man—needs to be revised.</w:t>
      </w:r>
    </w:p>
    <w:p w14:paraId="5AA613F8">
      <w:pPr>
        <w:pStyle w:val="4"/>
        <w:spacing w:before="0"/>
        <w:ind w:left="0" w:right="0"/>
        <w:jc w:val="left"/>
        <w:rPr>
          <w:rFonts w:hint="eastAsia"/>
        </w:rPr>
      </w:pPr>
    </w:p>
    <w:p w14:paraId="7519D7FB">
      <w:pPr>
        <w:pStyle w:val="4"/>
        <w:spacing w:before="0"/>
        <w:ind w:left="0" w:right="0"/>
        <w:jc w:val="left"/>
        <w:rPr>
          <w:rFonts w:hint="eastAsia"/>
        </w:rPr>
      </w:pPr>
      <w:r>
        <w:rPr>
          <w:rFonts w:hint="eastAsia"/>
        </w:rPr>
        <w:t>但这只不过是换句话说，肉体与属灵的绝对区分——将耶稣的死（作为无意义的）与祂死时的精神（作为对上帝无限宝贵且对人有大能的）抽象地分离开来——需要被修正。</w:t>
      </w:r>
    </w:p>
    <w:p w14:paraId="1C6E8BAB">
      <w:pPr>
        <w:pStyle w:val="4"/>
        <w:spacing w:before="0"/>
        <w:ind w:left="0" w:right="0"/>
        <w:jc w:val="left"/>
        <w:rPr>
          <w:rFonts w:hint="eastAsia"/>
        </w:rPr>
      </w:pPr>
    </w:p>
    <w:p w14:paraId="5D8CFBB2">
      <w:pPr>
        <w:pStyle w:val="4"/>
        <w:spacing w:before="0"/>
        <w:ind w:left="0" w:right="0"/>
        <w:jc w:val="left"/>
        <w:rPr>
          <w:rFonts w:hint="eastAsia"/>
        </w:rPr>
      </w:pPr>
      <w:r>
        <w:rPr>
          <w:rFonts w:hint="eastAsia"/>
        </w:rPr>
        <w:t>And as we proceed in McLeod Campbell's work, we find that he is driven almost unconsciously to this point of view.</w:t>
      </w:r>
    </w:p>
    <w:p w14:paraId="1EC49E23">
      <w:pPr>
        <w:pStyle w:val="4"/>
        <w:spacing w:before="0"/>
        <w:ind w:left="0" w:right="0"/>
        <w:jc w:val="left"/>
        <w:rPr>
          <w:rFonts w:hint="eastAsia"/>
        </w:rPr>
      </w:pPr>
    </w:p>
    <w:p w14:paraId="327BFB30">
      <w:pPr>
        <w:pStyle w:val="4"/>
        <w:spacing w:before="0"/>
        <w:ind w:left="0" w:right="0"/>
        <w:jc w:val="left"/>
        <w:rPr>
          <w:rFonts w:hint="eastAsia"/>
        </w:rPr>
      </w:pPr>
      <w:r>
        <w:rPr>
          <w:rFonts w:hint="eastAsia"/>
        </w:rPr>
        <w:t>并且，当我们继续研读麦克劳德·坎贝尔的著作时，我们发现他几乎是无意识地被推向了这个观点。</w:t>
      </w:r>
    </w:p>
    <w:p w14:paraId="415D5DC9">
      <w:pPr>
        <w:pStyle w:val="4"/>
        <w:spacing w:before="0"/>
        <w:ind w:left="0" w:right="0"/>
        <w:jc w:val="left"/>
        <w:rPr>
          <w:rFonts w:hint="eastAsia"/>
        </w:rPr>
      </w:pPr>
    </w:p>
    <w:p w14:paraId="1336139C">
      <w:pPr>
        <w:pStyle w:val="4"/>
        <w:spacing w:before="0"/>
        <w:ind w:left="0" w:right="0"/>
        <w:jc w:val="left"/>
        <w:rPr>
          <w:rFonts w:hint="eastAsia"/>
        </w:rPr>
      </w:pPr>
      <w:r>
        <w:rPr>
          <w:rFonts w:hint="eastAsia"/>
        </w:rPr>
        <w:t>He not only speaks of Christ as tasting death for every man, he says the peace which became perfected on the cross is set forth to us as made there; he speaks of death as Christ passed through it as the perfecting of the atonement,2 and of 'the death of Christ as filled with the divine judgment on sin.'</w:t>
      </w:r>
    </w:p>
    <w:p w14:paraId="081CA0E5">
      <w:pPr>
        <w:pStyle w:val="4"/>
        <w:spacing w:before="0"/>
        <w:ind w:left="0" w:right="0"/>
        <w:jc w:val="left"/>
        <w:rPr>
          <w:rFonts w:hint="eastAsia"/>
        </w:rPr>
      </w:pPr>
    </w:p>
    <w:p w14:paraId="6EED82D2">
      <w:pPr>
        <w:pStyle w:val="4"/>
        <w:spacing w:before="0"/>
        <w:ind w:left="0" w:right="0"/>
        <w:jc w:val="left"/>
        <w:rPr>
          <w:rFonts w:hint="eastAsia"/>
        </w:rPr>
      </w:pPr>
      <w:r>
        <w:rPr>
          <w:rFonts w:hint="eastAsia"/>
        </w:rPr>
        <w:t>祂不仅说基督为每一个人尝了死味，祂还说那在十字架上得以完全的平安，是向我们显明在那里成就的；祂说基督所经历的死，是赎罪的成全2，并且说“基督的死充满了神对罪的审判”。</w:t>
      </w:r>
    </w:p>
    <w:p w14:paraId="1874B44F">
      <w:pPr>
        <w:pStyle w:val="4"/>
        <w:spacing w:before="0"/>
        <w:ind w:left="0" w:right="0"/>
        <w:jc w:val="left"/>
        <w:rPr>
          <w:rFonts w:hint="eastAsia"/>
        </w:rPr>
      </w:pPr>
    </w:p>
    <w:p w14:paraId="6A290C1B">
      <w:pPr>
        <w:pStyle w:val="4"/>
        <w:spacing w:before="0"/>
        <w:ind w:left="0" w:right="0"/>
        <w:jc w:val="left"/>
        <w:rPr>
          <w:rFonts w:hint="eastAsia"/>
        </w:rPr>
      </w:pPr>
      <w:r>
        <w:rPr>
          <w:rFonts w:hint="eastAsia"/>
        </w:rPr>
        <w:t>What is more striking, he explicitly and formally goes beyond the abstract view which disregards the 'physical' aspects of the Passion and which lays exclusive emphasis on the 'spiritual' or 'ethical' ones, when he writes: 'It was not only the divine mind that had to be responded to, but also that expression of the divine mind which was contained in God's making death the wages of sin.'4 It is impossible for any one who attaches the slightest importance to the New Testament presentation of the facts to question that this last utterance is that which is most in harmony with the apostolic gospel.</w:t>
      </w:r>
    </w:p>
    <w:p w14:paraId="61395759">
      <w:pPr>
        <w:pStyle w:val="4"/>
        <w:spacing w:before="0"/>
        <w:ind w:left="0" w:right="0"/>
        <w:jc w:val="left"/>
        <w:rPr>
          <w:rFonts w:hint="eastAsia"/>
        </w:rPr>
      </w:pPr>
    </w:p>
    <w:p w14:paraId="2FD43F96">
      <w:pPr>
        <w:pStyle w:val="4"/>
        <w:spacing w:before="0"/>
        <w:ind w:left="0" w:right="0"/>
        <w:jc w:val="left"/>
        <w:rPr>
          <w:rFonts w:hint="eastAsia"/>
        </w:rPr>
      </w:pPr>
      <w:r>
        <w:rPr>
          <w:rFonts w:hint="eastAsia"/>
        </w:rPr>
        <w:t>更引人注目的是，当他写道：“不仅要回应神圣的心意，也要回应神圣心意的那种表达，即上帝使死成为罪的工价。”4 时，他明确而正式地超越了那种忽略受难“肉体”方面、而只强调“属灵”或“伦理”方面的抽象观点。任何一个对新约所呈现的事实稍加重视的人，都不可能质疑这最后一句陈述是与使徒福音最为和谐的。</w:t>
      </w:r>
    </w:p>
    <w:p w14:paraId="26189864">
      <w:pPr>
        <w:pStyle w:val="4"/>
        <w:spacing w:before="0"/>
        <w:ind w:left="0" w:right="0"/>
        <w:jc w:val="left"/>
        <w:rPr>
          <w:rFonts w:hint="eastAsia"/>
        </w:rPr>
      </w:pPr>
    </w:p>
    <w:p w14:paraId="66914177">
      <w:pPr>
        <w:pStyle w:val="4"/>
        <w:spacing w:before="0"/>
        <w:ind w:left="0" w:right="0"/>
        <w:jc w:val="left"/>
        <w:rPr>
          <w:rFonts w:hint="eastAsia"/>
        </w:rPr>
      </w:pPr>
      <w:r>
        <w:rPr>
          <w:rFonts w:hint="eastAsia"/>
        </w:rPr>
        <w:t>The one thing that the apostles have to tell about Christ—what they deliver first of all to all men—is that Christ died for our sins.</w:t>
      </w:r>
    </w:p>
    <w:p w14:paraId="67C667C9">
      <w:pPr>
        <w:pStyle w:val="4"/>
        <w:spacing w:before="0"/>
        <w:ind w:left="0" w:right="0"/>
        <w:jc w:val="left"/>
        <w:rPr>
          <w:rFonts w:hint="eastAsia"/>
        </w:rPr>
      </w:pPr>
    </w:p>
    <w:p w14:paraId="5D3DEF44">
      <w:pPr>
        <w:pStyle w:val="4"/>
        <w:spacing w:before="0"/>
        <w:ind w:left="0" w:right="0"/>
        <w:jc w:val="left"/>
        <w:rPr>
          <w:rFonts w:hint="eastAsia"/>
        </w:rPr>
      </w:pPr>
      <w:r>
        <w:rPr>
          <w:rFonts w:hint="eastAsia"/>
        </w:rPr>
        <w:t>使徒们要告诉我们关于基督的一件事——他们首先传给所有人的——就是基督为我们的罪死了。</w:t>
      </w:r>
    </w:p>
    <w:p w14:paraId="2CA93902">
      <w:pPr>
        <w:pStyle w:val="4"/>
        <w:spacing w:before="0"/>
        <w:ind w:left="0" w:right="0"/>
        <w:jc w:val="left"/>
        <w:rPr>
          <w:rFonts w:hint="eastAsia"/>
        </w:rPr>
      </w:pPr>
    </w:p>
    <w:p w14:paraId="45BC757E">
      <w:pPr>
        <w:pStyle w:val="4"/>
        <w:spacing w:before="0"/>
        <w:ind w:left="0" w:right="0"/>
        <w:jc w:val="left"/>
        <w:rPr>
          <w:rFonts w:hint="eastAsia"/>
        </w:rPr>
      </w:pPr>
      <w:r>
        <w:rPr>
          <w:rFonts w:hint="eastAsia"/>
        </w:rPr>
        <w:t>He</w:t>
      </w:r>
    </w:p>
    <w:p w14:paraId="77241137">
      <w:pPr>
        <w:pStyle w:val="4"/>
        <w:spacing w:before="0"/>
        <w:ind w:left="0" w:right="0"/>
        <w:jc w:val="left"/>
        <w:rPr>
          <w:rFonts w:hint="eastAsia"/>
        </w:rPr>
      </w:pPr>
      <w:r>
        <w:rPr>
          <w:rFonts w:hint="eastAsia"/>
        </w:rPr>
        <w:t>suffered for them once, the just for the unjust, that He might bring us to God.</w:t>
      </w:r>
    </w:p>
    <w:p w14:paraId="2C18DA4F">
      <w:pPr>
        <w:pStyle w:val="4"/>
        <w:spacing w:before="0"/>
        <w:ind w:left="0" w:right="0"/>
        <w:jc w:val="left"/>
        <w:rPr>
          <w:rFonts w:hint="eastAsia"/>
        </w:rPr>
      </w:pPr>
    </w:p>
    <w:p w14:paraId="4466DC4C">
      <w:pPr>
        <w:pStyle w:val="4"/>
        <w:spacing w:before="0"/>
        <w:ind w:left="0" w:right="0"/>
        <w:jc w:val="left"/>
        <w:rPr>
          <w:rFonts w:hint="eastAsia"/>
        </w:rPr>
      </w:pPr>
      <w:r>
        <w:rPr>
          <w:rFonts w:hint="eastAsia"/>
        </w:rPr>
        <w:t>祂为罪受苦一次，是义的代替不义的，为要引我们到上帝面前。</w:t>
      </w:r>
    </w:p>
    <w:p w14:paraId="653A0456">
      <w:pPr>
        <w:pStyle w:val="4"/>
        <w:spacing w:before="0"/>
        <w:ind w:left="0" w:right="0"/>
        <w:jc w:val="left"/>
        <w:rPr>
          <w:rFonts w:hint="eastAsia"/>
        </w:rPr>
      </w:pPr>
    </w:p>
    <w:p w14:paraId="40A46610">
      <w:pPr>
        <w:pStyle w:val="4"/>
        <w:spacing w:before="0"/>
        <w:ind w:left="0" w:right="0"/>
        <w:jc w:val="left"/>
        <w:rPr>
          <w:rFonts w:hint="eastAsia"/>
        </w:rPr>
      </w:pPr>
      <w:r>
        <w:rPr>
          <w:rFonts w:hint="eastAsia"/>
        </w:rPr>
        <w:t>We are reconciled to God by the death of His Son.</w:t>
      </w:r>
    </w:p>
    <w:p w14:paraId="1F1D2CED">
      <w:pPr>
        <w:pStyle w:val="4"/>
        <w:spacing w:before="0"/>
        <w:ind w:left="0" w:right="0"/>
        <w:jc w:val="left"/>
        <w:rPr>
          <w:rFonts w:hint="eastAsia"/>
        </w:rPr>
      </w:pPr>
    </w:p>
    <w:p w14:paraId="7F35DA0D">
      <w:pPr>
        <w:pStyle w:val="4"/>
        <w:spacing w:before="0"/>
        <w:ind w:left="0" w:right="0"/>
        <w:jc w:val="left"/>
        <w:rPr>
          <w:rFonts w:hint="eastAsia"/>
        </w:rPr>
      </w:pPr>
      <w:r>
        <w:rPr>
          <w:rFonts w:hint="eastAsia"/>
        </w:rPr>
        <w:t>我们借着祂儿子的死，得与上帝和好。</w:t>
      </w:r>
    </w:p>
    <w:p w14:paraId="59D012F4">
      <w:pPr>
        <w:pStyle w:val="4"/>
        <w:spacing w:before="0"/>
        <w:ind w:left="0" w:right="0"/>
        <w:jc w:val="left"/>
        <w:rPr>
          <w:rFonts w:hint="eastAsia"/>
        </w:rPr>
      </w:pPr>
    </w:p>
    <w:p w14:paraId="3AD9361C">
      <w:pPr>
        <w:pStyle w:val="4"/>
        <w:spacing w:before="0"/>
        <w:ind w:left="0" w:right="0"/>
        <w:jc w:val="left"/>
        <w:rPr>
          <w:rFonts w:hint="eastAsia"/>
        </w:rPr>
      </w:pPr>
      <w:r>
        <w:rPr>
          <w:rFonts w:hint="eastAsia"/>
        </w:rPr>
        <w:t>He is placarded before our eyes on earth as Χριστὸς ἐσταυρωμένος, Christ in the abiding reality and power of His cross.</w:t>
      </w:r>
    </w:p>
    <w:p w14:paraId="2C98916F">
      <w:pPr>
        <w:pStyle w:val="4"/>
        <w:spacing w:before="0"/>
        <w:ind w:left="0" w:right="0"/>
        <w:jc w:val="left"/>
        <w:rPr>
          <w:rFonts w:hint="eastAsia"/>
        </w:rPr>
      </w:pPr>
    </w:p>
    <w:p w14:paraId="1F79E384">
      <w:pPr>
        <w:pStyle w:val="4"/>
        <w:spacing w:before="0"/>
        <w:ind w:left="0" w:right="0"/>
        <w:jc w:val="left"/>
        <w:rPr>
          <w:rFonts w:hint="eastAsia"/>
        </w:rPr>
      </w:pPr>
      <w:r>
        <w:rPr>
          <w:rFonts w:hint="eastAsia"/>
        </w:rPr>
        <w:t>祂在地上被揭示在我们眼前，如同Χριστὸς ἐσταυρωμένος，即在祂十字架永恒的实在和能力中的基督。</w:t>
      </w:r>
    </w:p>
    <w:p w14:paraId="7B21E520">
      <w:pPr>
        <w:pStyle w:val="4"/>
        <w:spacing w:before="0"/>
        <w:ind w:left="0" w:right="0"/>
        <w:jc w:val="left"/>
        <w:rPr>
          <w:rFonts w:hint="eastAsia"/>
        </w:rPr>
      </w:pPr>
    </w:p>
    <w:p w14:paraId="0FBC82F3">
      <w:pPr>
        <w:pStyle w:val="4"/>
        <w:spacing w:before="0"/>
        <w:ind w:left="0" w:right="0"/>
        <w:jc w:val="left"/>
        <w:rPr>
          <w:rFonts w:hint="eastAsia"/>
        </w:rPr>
      </w:pPr>
      <w:r>
        <w:rPr>
          <w:rFonts w:hint="eastAsia"/>
        </w:rPr>
        <w:t>He is seen in heaven as the ἀρνίον ὡς ἐσφαγμένον; the aspect in which He is of eternal interest to us is that He was slain as a sacrifice, and that the virtue of His sacrificial death abides in Him for ever.</w:t>
      </w:r>
    </w:p>
    <w:p w14:paraId="43E66585">
      <w:pPr>
        <w:pStyle w:val="4"/>
        <w:spacing w:before="0"/>
        <w:ind w:left="0" w:right="0"/>
        <w:jc w:val="left"/>
        <w:rPr>
          <w:rFonts w:hint="eastAsia"/>
        </w:rPr>
      </w:pPr>
    </w:p>
    <w:p w14:paraId="1D17D899">
      <w:pPr>
        <w:pStyle w:val="4"/>
        <w:spacing w:before="0"/>
        <w:ind w:left="0" w:right="0"/>
        <w:jc w:val="left"/>
        <w:rPr>
          <w:rFonts w:hint="eastAsia"/>
        </w:rPr>
      </w:pPr>
      <w:r>
        <w:rPr>
          <w:rFonts w:hint="eastAsia"/>
        </w:rPr>
        <w:t>祂在天上被看见，如同被杀过的羔羊（ἀρνίον ὡς ἐσφαγμένον）；祂对我们具有永恒意义的方面是，祂作为祭物被杀，并且祂献祭之死的功效永远在祂里面存留。</w:t>
      </w:r>
    </w:p>
    <w:p w14:paraId="1D1D6F9B">
      <w:pPr>
        <w:pStyle w:val="4"/>
        <w:spacing w:before="0"/>
        <w:ind w:left="0" w:right="0"/>
        <w:jc w:val="left"/>
        <w:rPr>
          <w:rFonts w:hint="eastAsia"/>
        </w:rPr>
      </w:pPr>
    </w:p>
    <w:p w14:paraId="5B051AFA">
      <w:pPr>
        <w:pStyle w:val="4"/>
        <w:spacing w:before="0"/>
        <w:ind w:left="0" w:right="0"/>
        <w:jc w:val="left"/>
        <w:rPr>
          <w:rFonts w:hint="eastAsia"/>
        </w:rPr>
      </w:pPr>
      <w:r>
        <w:rPr>
          <w:rFonts w:hint="eastAsia"/>
        </w:rPr>
        <w:t>There is no dispute in Scripture about the spirit in which He died, about His obedience to the Father or His love to men; but in Scripture these things are not separated even in imagination from the cross; they radiate from the cross; they are the meaning and message of the cross, and are not revealed in all their dimensions except through the cross.</w:t>
      </w:r>
    </w:p>
    <w:p w14:paraId="471344EA">
      <w:pPr>
        <w:pStyle w:val="4"/>
        <w:spacing w:before="0"/>
        <w:ind w:left="0" w:right="0"/>
        <w:jc w:val="left"/>
        <w:rPr>
          <w:rFonts w:hint="eastAsia"/>
        </w:rPr>
      </w:pPr>
    </w:p>
    <w:p w14:paraId="3BBA08F6">
      <w:pPr>
        <w:pStyle w:val="4"/>
        <w:spacing w:before="0"/>
        <w:ind w:left="0" w:right="0"/>
        <w:jc w:val="left"/>
        <w:rPr>
          <w:rFonts w:hint="eastAsia"/>
        </w:rPr>
      </w:pPr>
      <w:r>
        <w:rPr>
          <w:rFonts w:hint="eastAsia"/>
        </w:rPr>
        <w:t>圣经中对于祂死时的精神，祂对父的顺服或对人的爱，都没有争议；但在圣经中，这些事甚至在想象中都未与十字架分离；它们从十字架放射出来；它们是十字架的意义和信息，并且若非借着十字架，就不能在其所有维度上被启示出来。</w:t>
      </w:r>
    </w:p>
    <w:p w14:paraId="4C7D5D18">
      <w:pPr>
        <w:pStyle w:val="4"/>
        <w:spacing w:before="0"/>
        <w:ind w:left="0" w:right="0"/>
        <w:jc w:val="left"/>
        <w:rPr>
          <w:rFonts w:hint="eastAsia"/>
        </w:rPr>
      </w:pPr>
    </w:p>
    <w:p w14:paraId="61CDDAEC">
      <w:pPr>
        <w:pStyle w:val="4"/>
        <w:spacing w:before="0"/>
        <w:ind w:left="0" w:right="0"/>
        <w:jc w:val="left"/>
        <w:rPr>
          <w:rFonts w:hint="eastAsia"/>
        </w:rPr>
      </w:pPr>
      <w:r>
        <w:rPr>
          <w:rFonts w:hint="eastAsia"/>
        </w:rPr>
        <w:t>To insulate them from the cross is to lose them.</w:t>
      </w:r>
    </w:p>
    <w:p w14:paraId="7FAC753B">
      <w:pPr>
        <w:pStyle w:val="4"/>
        <w:spacing w:before="0"/>
        <w:ind w:left="0" w:right="0"/>
        <w:jc w:val="left"/>
        <w:rPr>
          <w:rFonts w:hint="eastAsia"/>
        </w:rPr>
      </w:pPr>
    </w:p>
    <w:p w14:paraId="58B44493">
      <w:pPr>
        <w:pStyle w:val="4"/>
        <w:spacing w:before="0"/>
        <w:ind w:left="0" w:right="0"/>
        <w:jc w:val="left"/>
        <w:rPr>
          <w:rFonts w:hint="eastAsia"/>
        </w:rPr>
      </w:pPr>
      <w:r>
        <w:rPr>
          <w:rFonts w:hint="eastAsia"/>
        </w:rPr>
        <w:t>将它们与十字架隔离开来，就是失去它们。</w:t>
      </w:r>
    </w:p>
    <w:p w14:paraId="381EC8A5">
      <w:pPr>
        <w:pStyle w:val="4"/>
        <w:spacing w:before="0"/>
        <w:ind w:left="0" w:right="0"/>
        <w:jc w:val="left"/>
        <w:rPr>
          <w:rFonts w:hint="eastAsia"/>
        </w:rPr>
      </w:pPr>
    </w:p>
    <w:p w14:paraId="2046245C">
      <w:pPr>
        <w:pStyle w:val="4"/>
        <w:spacing w:before="0"/>
        <w:ind w:left="0" w:right="0"/>
        <w:jc w:val="left"/>
        <w:rPr>
          <w:rFonts w:hint="eastAsia"/>
        </w:rPr>
      </w:pPr>
      <w:r>
        <w:rPr>
          <w:rFonts w:hint="eastAsia"/>
        </w:rPr>
        <w:t>To a really philosophical mind as well as to a simply Christian one the question, 'If Christ had not suffered, would He nevertheless have redeemed us?'</w:t>
      </w:r>
    </w:p>
    <w:p w14:paraId="083DEA11">
      <w:pPr>
        <w:pStyle w:val="4"/>
        <w:spacing w:before="0"/>
        <w:ind w:left="0" w:right="0"/>
        <w:jc w:val="left"/>
        <w:rPr>
          <w:rFonts w:hint="eastAsia"/>
        </w:rPr>
      </w:pPr>
    </w:p>
    <w:p w14:paraId="54077B64">
      <w:pPr>
        <w:pStyle w:val="4"/>
        <w:spacing w:before="0"/>
        <w:ind w:left="0" w:right="0"/>
        <w:jc w:val="left"/>
        <w:rPr>
          <w:rFonts w:hint="eastAsia"/>
        </w:rPr>
      </w:pPr>
      <w:r>
        <w:rPr>
          <w:rFonts w:hint="eastAsia"/>
        </w:rPr>
        <w:t>对于一个真正有哲理的头脑，以及一个单纯的基督徒来说，“如果基督没有受苦，祂是否仍然会救赎我们？”这个问题是幼稚且不真实的。</w:t>
      </w:r>
    </w:p>
    <w:p w14:paraId="46A39300">
      <w:pPr>
        <w:pStyle w:val="4"/>
        <w:spacing w:before="0"/>
        <w:ind w:left="0" w:right="0"/>
        <w:jc w:val="left"/>
        <w:rPr>
          <w:rFonts w:hint="eastAsia"/>
        </w:rPr>
      </w:pPr>
    </w:p>
    <w:p w14:paraId="5E853D1B">
      <w:pPr>
        <w:pStyle w:val="4"/>
        <w:spacing w:before="0"/>
        <w:ind w:left="0" w:right="0"/>
        <w:jc w:val="left"/>
        <w:rPr>
          <w:rFonts w:hint="eastAsia"/>
        </w:rPr>
      </w:pPr>
      <w:r>
        <w:rPr>
          <w:rFonts w:hint="eastAsia"/>
        </w:rPr>
        <w:t>is puerile and unreal. The work of redemption has actually been done by Christ who died, and the consent of all Catholic theologians, that He would have redeemed us all the same even if He had not died, adds nothing to our knowledge or understanding.</w:t>
      </w:r>
    </w:p>
    <w:p w14:paraId="40727D51">
      <w:pPr>
        <w:pStyle w:val="4"/>
        <w:spacing w:before="0"/>
        <w:ind w:left="0" w:right="0"/>
        <w:jc w:val="left"/>
        <w:rPr>
          <w:rFonts w:hint="eastAsia"/>
        </w:rPr>
      </w:pPr>
    </w:p>
    <w:p w14:paraId="5F8FCD1B">
      <w:pPr>
        <w:pStyle w:val="4"/>
        <w:spacing w:before="0"/>
        <w:ind w:left="0" w:right="0"/>
        <w:jc w:val="left"/>
        <w:rPr>
          <w:rFonts w:hint="eastAsia"/>
        </w:rPr>
      </w:pPr>
      <w:r>
        <w:rPr>
          <w:rFonts w:hint="eastAsia"/>
        </w:rPr>
        <w:t>救赎之工实际上是由死了的基督完成的，所有天主教神学家一致同意，即使祂没有死，祂也同样会救赎我们，这对我们的知识或理解毫无助益。</w:t>
      </w:r>
    </w:p>
    <w:p w14:paraId="2166299E">
      <w:pPr>
        <w:pStyle w:val="4"/>
        <w:spacing w:before="0"/>
        <w:ind w:left="0" w:right="0"/>
        <w:jc w:val="left"/>
        <w:rPr>
          <w:rFonts w:hint="eastAsia"/>
        </w:rPr>
      </w:pPr>
    </w:p>
    <w:p w14:paraId="55C6222A">
      <w:pPr>
        <w:pStyle w:val="4"/>
        <w:spacing w:before="0"/>
        <w:ind w:left="0" w:right="0"/>
        <w:jc w:val="left"/>
        <w:rPr>
          <w:rFonts w:hint="eastAsia"/>
        </w:rPr>
      </w:pPr>
      <w:r>
        <w:rPr>
          <w:rFonts w:hint="eastAsia"/>
        </w:rPr>
        <w:t>Intelligence is given us, not to ask and answer fancy questions about a world which has never been and never will be, but to interpret the actual world and things as they are.</w:t>
      </w:r>
    </w:p>
    <w:p w14:paraId="32427285">
      <w:pPr>
        <w:pStyle w:val="4"/>
        <w:spacing w:before="0"/>
        <w:ind w:left="0" w:right="0"/>
        <w:jc w:val="left"/>
        <w:rPr>
          <w:rFonts w:hint="eastAsia"/>
        </w:rPr>
      </w:pPr>
    </w:p>
    <w:p w14:paraId="3BD78F59">
      <w:pPr>
        <w:pStyle w:val="4"/>
        <w:spacing w:before="0"/>
        <w:ind w:left="0" w:right="0"/>
        <w:jc w:val="left"/>
        <w:rPr>
          <w:rFonts w:hint="eastAsia"/>
        </w:rPr>
      </w:pPr>
      <w:r>
        <w:rPr>
          <w:rFonts w:hint="eastAsia"/>
        </w:rPr>
        <w:t>智力赐给我们，不是为了问答关于一个从未存在也永不会存在的世界的幻想问题，而是为了解释真实的世界和事物的本来面目。</w:t>
      </w:r>
    </w:p>
    <w:p w14:paraId="61AC7474">
      <w:pPr>
        <w:pStyle w:val="4"/>
        <w:spacing w:before="0"/>
        <w:ind w:left="0" w:right="0"/>
        <w:jc w:val="left"/>
        <w:rPr>
          <w:rFonts w:hint="eastAsia"/>
        </w:rPr>
      </w:pPr>
    </w:p>
    <w:p w14:paraId="38BC3FBF">
      <w:pPr>
        <w:pStyle w:val="4"/>
        <w:spacing w:before="0"/>
        <w:ind w:left="0" w:right="0"/>
        <w:jc w:val="left"/>
        <w:rPr>
          <w:rFonts w:hint="eastAsia"/>
        </w:rPr>
      </w:pPr>
      <w:r>
        <w:rPr>
          <w:rFonts w:hint="eastAsia"/>
        </w:rPr>
        <w:t>The fact being that Christ has redeemed us to God by His blood, to argue that He would have redeemed us nevertheless, though there had been no cross or Passion, is neither profound nor sublime, but irrelevant.</w:t>
      </w:r>
    </w:p>
    <w:p w14:paraId="5AAE9489">
      <w:pPr>
        <w:pStyle w:val="4"/>
        <w:spacing w:before="0"/>
        <w:ind w:left="0" w:right="0"/>
        <w:jc w:val="left"/>
        <w:rPr>
          <w:rFonts w:hint="eastAsia"/>
        </w:rPr>
      </w:pPr>
    </w:p>
    <w:p w14:paraId="4DB946FD">
      <w:pPr>
        <w:pStyle w:val="4"/>
        <w:spacing w:before="0"/>
        <w:ind w:left="0" w:right="0"/>
        <w:jc w:val="left"/>
        <w:rPr>
          <w:rFonts w:hint="eastAsia"/>
        </w:rPr>
      </w:pPr>
      <w:r>
        <w:rPr>
          <w:rFonts w:hint="eastAsia"/>
        </w:rPr>
        <w:t>事实是基督用祂的血将我们救赎归向上帝，争论说即使没有十字架或受难，祂也同样会救赎我们，这既不深刻也不崇高，而是无关紧要的。</w:t>
      </w:r>
    </w:p>
    <w:p w14:paraId="63356473">
      <w:pPr>
        <w:pStyle w:val="4"/>
        <w:spacing w:before="0"/>
        <w:ind w:left="0" w:right="0"/>
        <w:jc w:val="left"/>
        <w:rPr>
          <w:rFonts w:hint="eastAsia"/>
        </w:rPr>
      </w:pPr>
    </w:p>
    <w:p w14:paraId="5C8688C9">
      <w:pPr>
        <w:pStyle w:val="4"/>
        <w:spacing w:before="0"/>
        <w:ind w:left="0" w:right="0"/>
        <w:jc w:val="left"/>
        <w:rPr>
          <w:rFonts w:hint="eastAsia"/>
        </w:rPr>
      </w:pPr>
      <w:r>
        <w:rPr>
          <w:rFonts w:hint="eastAsia"/>
        </w:rPr>
        <w:t>To an unsophisticated Christian, to talk of a redemption to which the death of Christ is not essential is to talk about nothing at all.</w:t>
      </w:r>
    </w:p>
    <w:p w14:paraId="45200442">
      <w:pPr>
        <w:pStyle w:val="4"/>
        <w:spacing w:before="0"/>
        <w:ind w:left="0" w:right="0"/>
        <w:jc w:val="left"/>
        <w:rPr>
          <w:rFonts w:hint="eastAsia"/>
        </w:rPr>
      </w:pPr>
    </w:p>
    <w:p w14:paraId="399304D6">
      <w:pPr>
        <w:pStyle w:val="4"/>
        <w:spacing w:before="0"/>
        <w:ind w:left="0" w:right="0"/>
        <w:jc w:val="left"/>
        <w:rPr>
          <w:rFonts w:hint="eastAsia"/>
        </w:rPr>
      </w:pPr>
      <w:r>
        <w:rPr>
          <w:rFonts w:hint="eastAsia"/>
        </w:rPr>
        <w:t>对于一个纯朴的基督徒来说，谈论一种基督的死并非必不可少的救赎，就是空谈。</w:t>
      </w:r>
    </w:p>
    <w:p w14:paraId="1D95762E">
      <w:pPr>
        <w:pStyle w:val="4"/>
        <w:spacing w:before="0"/>
        <w:ind w:left="0" w:right="0"/>
        <w:jc w:val="left"/>
        <w:rPr>
          <w:rFonts w:hint="eastAsia"/>
        </w:rPr>
      </w:pPr>
    </w:p>
    <w:p w14:paraId="4FBD1573">
      <w:pPr>
        <w:pStyle w:val="4"/>
        <w:spacing w:before="0"/>
        <w:ind w:left="0" w:right="0"/>
        <w:jc w:val="left"/>
        <w:rPr>
          <w:rFonts w:hint="eastAsia"/>
        </w:rPr>
      </w:pPr>
      <w:r>
        <w:rPr>
          <w:rFonts w:hint="eastAsia"/>
        </w:rPr>
        <w:t>The simplest evangelist here will always confound the subtlest theologian; the foolishness of God is wiser than men.</w:t>
      </w:r>
    </w:p>
    <w:p w14:paraId="56139EDC">
      <w:pPr>
        <w:pStyle w:val="4"/>
        <w:spacing w:before="0"/>
        <w:ind w:left="0" w:right="0"/>
        <w:jc w:val="left"/>
        <w:rPr>
          <w:rFonts w:hint="eastAsia"/>
        </w:rPr>
      </w:pPr>
    </w:p>
    <w:p w14:paraId="72A238DB">
      <w:pPr>
        <w:pStyle w:val="4"/>
        <w:spacing w:before="0"/>
        <w:ind w:left="0" w:right="0"/>
        <w:jc w:val="left"/>
        <w:rPr>
          <w:rFonts w:hint="eastAsia"/>
        </w:rPr>
      </w:pPr>
      <w:r>
        <w:rPr>
          <w:rFonts w:hint="eastAsia"/>
        </w:rPr>
        <w:t>在这里，最简单的传福音者总能使最狡黠的神学家困惑；上帝的愚拙总比人智慧。</w:t>
      </w:r>
    </w:p>
    <w:p w14:paraId="17B58982">
      <w:pPr>
        <w:pStyle w:val="4"/>
        <w:spacing w:before="0"/>
        <w:ind w:left="0" w:right="0"/>
        <w:jc w:val="left"/>
        <w:rPr>
          <w:rFonts w:hint="eastAsia"/>
        </w:rPr>
      </w:pPr>
    </w:p>
    <w:p w14:paraId="4FE4566F">
      <w:pPr>
        <w:pStyle w:val="4"/>
        <w:spacing w:before="0"/>
        <w:ind w:left="0" w:right="0"/>
        <w:jc w:val="left"/>
        <w:rPr>
          <w:rFonts w:hint="eastAsia"/>
        </w:rPr>
      </w:pPr>
      <w:r>
        <w:rPr>
          <w:rFonts w:hint="eastAsia"/>
        </w:rPr>
        <w:t>Plainly what is wanted here is a more concrete, less analysing and abstract way of looking at the death of Christ, than has sometimes established itself in theology.</w:t>
      </w:r>
    </w:p>
    <w:p w14:paraId="3B699FEF">
      <w:pPr>
        <w:pStyle w:val="4"/>
        <w:spacing w:before="0"/>
        <w:ind w:left="0" w:right="0"/>
        <w:jc w:val="left"/>
        <w:rPr>
          <w:rFonts w:hint="eastAsia"/>
        </w:rPr>
      </w:pPr>
    </w:p>
    <w:p w14:paraId="10C56EAF">
      <w:pPr>
        <w:pStyle w:val="4"/>
        <w:spacing w:before="0"/>
        <w:ind w:left="0" w:right="0"/>
        <w:jc w:val="left"/>
        <w:rPr>
          <w:rFonts w:hint="eastAsia"/>
        </w:rPr>
      </w:pPr>
      <w:r>
        <w:rPr>
          <w:rFonts w:hint="eastAsia"/>
        </w:rPr>
        <w:t>显然，这里需要的是一种比神学中有时确立的，更具体、更少分析和抽象地看待基督之死的方式。</w:t>
      </w:r>
    </w:p>
    <w:p w14:paraId="74DD94F2">
      <w:pPr>
        <w:pStyle w:val="4"/>
        <w:spacing w:before="0"/>
        <w:ind w:left="0" w:right="0"/>
        <w:jc w:val="left"/>
        <w:rPr>
          <w:rFonts w:hint="eastAsia"/>
        </w:rPr>
      </w:pPr>
    </w:p>
    <w:p w14:paraId="26A3973E">
      <w:pPr>
        <w:pStyle w:val="4"/>
        <w:spacing w:before="0"/>
        <w:ind w:left="0" w:right="0"/>
        <w:jc w:val="left"/>
        <w:rPr>
          <w:rFonts w:hint="eastAsia"/>
        </w:rPr>
      </w:pPr>
      <w:r>
        <w:rPr>
          <w:rFonts w:hint="eastAsia"/>
        </w:rPr>
        <w:t>The experiences of a human being are not physical merely, or spiritual merely, they are human; and in humanity the physical and the spiritual coalesce or interpenetrate; they are indissoluble elements in one reality.</w:t>
      </w:r>
    </w:p>
    <w:p w14:paraId="28D6B1EB">
      <w:pPr>
        <w:pStyle w:val="4"/>
        <w:spacing w:before="0"/>
        <w:ind w:left="0" w:right="0"/>
        <w:jc w:val="left"/>
        <w:rPr>
          <w:rFonts w:hint="eastAsia"/>
        </w:rPr>
      </w:pPr>
    </w:p>
    <w:p w14:paraId="6637D4BA">
      <w:pPr>
        <w:pStyle w:val="4"/>
        <w:spacing w:before="0"/>
        <w:ind w:left="0" w:right="0"/>
        <w:jc w:val="left"/>
        <w:rPr>
          <w:rFonts w:hint="eastAsia"/>
        </w:rPr>
      </w:pPr>
      <w:r>
        <w:rPr>
          <w:rFonts w:hint="eastAsia"/>
        </w:rPr>
        <w:t>一个人的经历不只是肉体的，或只是属灵的，它们是属人的；在人性中，肉体与属灵融合或互相渗透；它们是一个实在中不可分割的元素。</w:t>
      </w:r>
    </w:p>
    <w:p w14:paraId="13C62636">
      <w:pPr>
        <w:pStyle w:val="4"/>
        <w:spacing w:before="0"/>
        <w:ind w:left="0" w:right="0"/>
        <w:jc w:val="left"/>
        <w:rPr>
          <w:rFonts w:hint="eastAsia"/>
        </w:rPr>
      </w:pPr>
    </w:p>
    <w:p w14:paraId="25448818">
      <w:pPr>
        <w:pStyle w:val="4"/>
        <w:spacing w:before="0"/>
        <w:ind w:left="0" w:right="0"/>
        <w:jc w:val="left"/>
        <w:rPr>
          <w:rFonts w:hint="eastAsia"/>
        </w:rPr>
      </w:pPr>
      <w:r>
        <w:rPr>
          <w:rFonts w:hint="eastAsia"/>
        </w:rPr>
        <w:t>The same consideration has to be extended to all our thoughts of God's relations to man.</w:t>
      </w:r>
    </w:p>
    <w:p w14:paraId="3E393687">
      <w:pPr>
        <w:pStyle w:val="4"/>
        <w:spacing w:before="0"/>
        <w:ind w:left="0" w:right="0"/>
        <w:jc w:val="left"/>
        <w:rPr>
          <w:rFonts w:hint="eastAsia"/>
        </w:rPr>
      </w:pPr>
    </w:p>
    <w:p w14:paraId="7E3EC541">
      <w:pPr>
        <w:pStyle w:val="4"/>
        <w:spacing w:before="0"/>
        <w:ind w:left="0" w:right="0"/>
        <w:jc w:val="left"/>
        <w:rPr>
          <w:rFonts w:hint="eastAsia"/>
        </w:rPr>
      </w:pPr>
      <w:r>
        <w:rPr>
          <w:rFonts w:hint="eastAsia"/>
        </w:rPr>
        <w:t>同样的考量也必须延伸到我们所有关于上帝与人关系的思绪中。</w:t>
      </w:r>
    </w:p>
    <w:p w14:paraId="208F2F40">
      <w:pPr>
        <w:pStyle w:val="4"/>
        <w:spacing w:before="0"/>
        <w:ind w:left="0" w:right="0"/>
        <w:jc w:val="left"/>
        <w:rPr>
          <w:rFonts w:hint="eastAsia"/>
        </w:rPr>
      </w:pPr>
    </w:p>
    <w:p w14:paraId="046F9933">
      <w:pPr>
        <w:pStyle w:val="4"/>
        <w:spacing w:before="0"/>
        <w:ind w:left="0" w:right="0"/>
        <w:jc w:val="left"/>
        <w:rPr>
          <w:rFonts w:hint="eastAsia"/>
        </w:rPr>
      </w:pPr>
      <w:r>
        <w:rPr>
          <w:rFonts w:hint="eastAsia"/>
        </w:rPr>
        <w:t>God</w:t>
      </w:r>
    </w:p>
    <w:p w14:paraId="43BDCE4C">
      <w:pPr>
        <w:pStyle w:val="4"/>
        <w:spacing w:before="0"/>
        <w:ind w:left="0" w:right="0"/>
        <w:jc w:val="left"/>
        <w:rPr>
          <w:rFonts w:hint="eastAsia"/>
        </w:rPr>
      </w:pPr>
      <w:r>
        <w:rPr>
          <w:rFonts w:hint="eastAsia"/>
        </w:rPr>
        <w:t>does not deal with us as merely physical or as merely spiritual beings, He deals with us as what we are, beings in whom the physical and the spiritual interpenetrate in the way just described.</w:t>
      </w:r>
    </w:p>
    <w:p w14:paraId="346C02ED">
      <w:pPr>
        <w:pStyle w:val="4"/>
        <w:spacing w:before="0"/>
        <w:ind w:left="0" w:right="0"/>
        <w:jc w:val="left"/>
        <w:rPr>
          <w:rFonts w:hint="eastAsia"/>
        </w:rPr>
      </w:pPr>
    </w:p>
    <w:p w14:paraId="305D5A2C">
      <w:pPr>
        <w:pStyle w:val="4"/>
        <w:spacing w:before="0"/>
        <w:ind w:left="0" w:right="0"/>
        <w:jc w:val="left"/>
        <w:rPr>
          <w:rFonts w:hint="eastAsia"/>
        </w:rPr>
      </w:pPr>
      <w:r>
        <w:rPr>
          <w:rFonts w:hint="eastAsia"/>
        </w:rPr>
        <w:t>上帝对待我们，不是作为纯粹肉体的或纯粹属灵的存在，祂对待我们，是作为我们本来的样子，即肉体与属灵以上述方式互相渗透的存在。</w:t>
      </w:r>
    </w:p>
    <w:p w14:paraId="2FBC4DED">
      <w:pPr>
        <w:pStyle w:val="4"/>
        <w:spacing w:before="0"/>
        <w:ind w:left="0" w:right="0"/>
        <w:jc w:val="left"/>
        <w:rPr>
          <w:rFonts w:hint="eastAsia"/>
        </w:rPr>
      </w:pPr>
    </w:p>
    <w:p w14:paraId="6212B1C7">
      <w:pPr>
        <w:pStyle w:val="4"/>
        <w:spacing w:before="0"/>
        <w:ind w:left="0" w:right="0"/>
        <w:jc w:val="left"/>
        <w:rPr>
          <w:rFonts w:hint="eastAsia"/>
        </w:rPr>
      </w:pPr>
      <w:r>
        <w:rPr>
          <w:rFonts w:hint="eastAsia"/>
        </w:rPr>
        <w:t>He deals with us as beings whose life is rooted in the vast world of nature, and vibrates to every throb in its constitution.</w:t>
      </w:r>
    </w:p>
    <w:p w14:paraId="67B01FAA">
      <w:pPr>
        <w:pStyle w:val="4"/>
        <w:spacing w:before="0"/>
        <w:ind w:left="0" w:right="0"/>
        <w:jc w:val="left"/>
        <w:rPr>
          <w:rFonts w:hint="eastAsia"/>
        </w:rPr>
      </w:pPr>
    </w:p>
    <w:p w14:paraId="7D3CF052">
      <w:pPr>
        <w:pStyle w:val="4"/>
        <w:spacing w:before="0"/>
        <w:ind w:left="0" w:right="0"/>
        <w:jc w:val="left"/>
        <w:rPr>
          <w:rFonts w:hint="eastAsia"/>
        </w:rPr>
      </w:pPr>
      <w:r>
        <w:rPr>
          <w:rFonts w:hint="eastAsia"/>
        </w:rPr>
        <w:t>祂对待我们，是作为生命根植于广阔自然界，并随着其构造中的每一次悸动而振动的存在。</w:t>
      </w:r>
    </w:p>
    <w:p w14:paraId="72DE6E79">
      <w:pPr>
        <w:pStyle w:val="4"/>
        <w:spacing w:before="0"/>
        <w:ind w:left="0" w:right="0"/>
        <w:jc w:val="left"/>
        <w:rPr>
          <w:rFonts w:hint="eastAsia"/>
        </w:rPr>
      </w:pPr>
    </w:p>
    <w:p w14:paraId="04E55AF3">
      <w:pPr>
        <w:pStyle w:val="4"/>
        <w:spacing w:before="0"/>
        <w:ind w:left="0" w:right="0"/>
        <w:jc w:val="left"/>
        <w:rPr>
          <w:rFonts w:hint="eastAsia"/>
        </w:rPr>
      </w:pPr>
      <w:r>
        <w:rPr>
          <w:rFonts w:hint="eastAsia"/>
        </w:rPr>
        <w:t>There are not two abstractly independent worlds, a physical and a spiritual one; to believe in God means to believe that what we call the physical world is caught up and integrated into a system which is spiritual, and that it can and does in the last resort serve as the instrument for expressing the mind and will of God.</w:t>
      </w:r>
    </w:p>
    <w:p w14:paraId="42711B11">
      <w:pPr>
        <w:pStyle w:val="4"/>
        <w:spacing w:before="0"/>
        <w:ind w:left="0" w:right="0"/>
        <w:jc w:val="left"/>
        <w:rPr>
          <w:rFonts w:hint="eastAsia"/>
        </w:rPr>
      </w:pPr>
    </w:p>
    <w:p w14:paraId="5CC456AF">
      <w:pPr>
        <w:pStyle w:val="4"/>
        <w:spacing w:before="0"/>
        <w:ind w:left="0" w:right="0"/>
        <w:jc w:val="left"/>
        <w:rPr>
          <w:rFonts w:hint="eastAsia"/>
        </w:rPr>
      </w:pPr>
      <w:r>
        <w:rPr>
          <w:rFonts w:hint="eastAsia"/>
        </w:rPr>
        <w:t>不存在两个抽象独立的、一个物质世界和一个属灵世界；相信上帝意味着相信我们所谓的物质世界被纳入并整合进一个属灵的体系中，并且它能够且确实最终作为表达上帝心思意念的工具。</w:t>
      </w:r>
    </w:p>
    <w:p w14:paraId="04327D41">
      <w:pPr>
        <w:pStyle w:val="4"/>
        <w:spacing w:before="0"/>
        <w:ind w:left="0" w:right="0"/>
        <w:jc w:val="left"/>
        <w:rPr>
          <w:rFonts w:hint="eastAsia"/>
        </w:rPr>
      </w:pPr>
    </w:p>
    <w:p w14:paraId="6713F10B">
      <w:pPr>
        <w:pStyle w:val="4"/>
        <w:spacing w:before="0"/>
        <w:ind w:left="0" w:right="0"/>
        <w:jc w:val="left"/>
        <w:rPr>
          <w:rFonts w:hint="eastAsia"/>
        </w:rPr>
      </w:pPr>
      <w:r>
        <w:rPr>
          <w:rFonts w:hint="eastAsia"/>
        </w:rPr>
        <w:t>When we say, for example, that God condemns sin, we do not say something the truth of which is exclusively spiritual; God's condemnation of sin finds expression in innumerable ways in which not only conscience, or the spiritual element in man as we distinguish it from the physical, is His organ or the sphere of His operations, but the whole constitutional course of nature.</w:t>
      </w:r>
    </w:p>
    <w:p w14:paraId="0E38CDEA">
      <w:pPr>
        <w:pStyle w:val="4"/>
        <w:spacing w:before="0"/>
        <w:ind w:left="0" w:right="0"/>
        <w:jc w:val="left"/>
        <w:rPr>
          <w:rFonts w:hint="eastAsia"/>
        </w:rPr>
      </w:pPr>
    </w:p>
    <w:p w14:paraId="0D9F0C39">
      <w:pPr>
        <w:pStyle w:val="4"/>
        <w:spacing w:before="0"/>
        <w:ind w:left="0" w:right="0"/>
        <w:jc w:val="left"/>
        <w:rPr>
          <w:rFonts w:hint="eastAsia"/>
        </w:rPr>
      </w:pPr>
      <w:r>
        <w:rPr>
          <w:rFonts w:hint="eastAsia"/>
        </w:rPr>
        <w:t>例如，当我们说上帝定罪时，我们所说的并非其真理完全是属灵的；上帝对罪的定罪，以无数种方式表达出来，在这些方式中，不仅良心，或我们所区分的、人里面与肉体不同的属灵元素，是祂的器官或祂运作的范围，整个自然界的构成过程也是。</w:t>
      </w:r>
    </w:p>
    <w:p w14:paraId="435A19DC">
      <w:pPr>
        <w:pStyle w:val="4"/>
        <w:spacing w:before="0"/>
        <w:ind w:left="0" w:right="0"/>
        <w:jc w:val="left"/>
        <w:rPr>
          <w:rFonts w:hint="eastAsia"/>
        </w:rPr>
      </w:pPr>
    </w:p>
    <w:p w14:paraId="40D58FA1">
      <w:pPr>
        <w:pStyle w:val="4"/>
        <w:spacing w:before="0"/>
        <w:ind w:left="0" w:right="0"/>
        <w:jc w:val="left"/>
        <w:rPr>
          <w:rFonts w:hint="eastAsia"/>
        </w:rPr>
      </w:pPr>
      <w:r>
        <w:rPr>
          <w:rFonts w:hint="eastAsia"/>
        </w:rPr>
        <w:t>When we say that Christ acknowledges the justice of God's condemnation of sin, we do not mean only that He thinks it right that the man who sins should have a bad conscience, and that he should shrink from meeting God and find that fellowship with Him is impossible; we mean further that He acknowledges as just the whole divine reaction against sin which expresses itself in the nature of things, as well as in the soul of man.</w:t>
      </w:r>
    </w:p>
    <w:p w14:paraId="471DED56">
      <w:pPr>
        <w:pStyle w:val="4"/>
        <w:spacing w:before="0"/>
        <w:ind w:left="0" w:right="0"/>
        <w:jc w:val="left"/>
        <w:rPr>
          <w:rFonts w:hint="eastAsia"/>
        </w:rPr>
      </w:pPr>
    </w:p>
    <w:p w14:paraId="38DAF9CA">
      <w:pPr>
        <w:pStyle w:val="4"/>
        <w:spacing w:before="0"/>
        <w:ind w:left="0" w:right="0"/>
        <w:jc w:val="left"/>
        <w:rPr>
          <w:rFonts w:hint="eastAsia"/>
        </w:rPr>
      </w:pPr>
      <w:r>
        <w:rPr>
          <w:rFonts w:hint="eastAsia"/>
        </w:rPr>
        <w:t>当我们说基督承认上帝定罪的公义时，我们不仅指祂认为犯罪的人有亏的良心是正确的，并且他应畏于见上帝，并发现与祂相交是不可能的；我们更指祂承认那在万物本性中，以及在人灵魂中表达出来的，整个神圣对罪的反应是公义的。</w:t>
      </w:r>
    </w:p>
    <w:p w14:paraId="45C89D92">
      <w:pPr>
        <w:pStyle w:val="4"/>
        <w:spacing w:before="0"/>
        <w:ind w:left="0" w:right="0"/>
        <w:jc w:val="left"/>
        <w:rPr>
          <w:rFonts w:hint="eastAsia"/>
        </w:rPr>
      </w:pPr>
    </w:p>
    <w:p w14:paraId="4D274781">
      <w:pPr>
        <w:pStyle w:val="4"/>
        <w:spacing w:before="0"/>
        <w:ind w:left="0" w:right="0"/>
        <w:jc w:val="left"/>
        <w:rPr>
          <w:rFonts w:hint="eastAsia"/>
        </w:rPr>
      </w:pPr>
      <w:r>
        <w:rPr>
          <w:rFonts w:hint="eastAsia"/>
        </w:rPr>
        <w:t>And He not only acknowledges it as just in itself, He acknowledges it as just while Himself living under it and enduring all that it involved for sinful men, though Himself without sin.</w:t>
      </w:r>
    </w:p>
    <w:p w14:paraId="5617F2F9">
      <w:pPr>
        <w:pStyle w:val="4"/>
        <w:spacing w:before="0"/>
        <w:ind w:left="0" w:right="0"/>
        <w:jc w:val="left"/>
        <w:rPr>
          <w:rFonts w:hint="eastAsia"/>
        </w:rPr>
      </w:pPr>
    </w:p>
    <w:p w14:paraId="3A6C1016">
      <w:pPr>
        <w:pStyle w:val="4"/>
        <w:spacing w:before="0"/>
        <w:ind w:left="0" w:right="0"/>
        <w:jc w:val="left"/>
        <w:rPr>
          <w:rFonts w:hint="eastAsia"/>
        </w:rPr>
      </w:pPr>
      <w:r>
        <w:rPr>
          <w:rFonts w:hint="eastAsia"/>
        </w:rPr>
        <w:t>并且祂不仅承认它本身是公义的，祂也承认它是公义的，同时祂自己生活在其下，并忍受它为罪人所带来的一切，尽管祂自己没有罪。</w:t>
      </w:r>
    </w:p>
    <w:p w14:paraId="66285B68">
      <w:pPr>
        <w:pStyle w:val="4"/>
        <w:spacing w:before="0"/>
        <w:ind w:left="0" w:right="0"/>
        <w:jc w:val="left"/>
        <w:rPr>
          <w:rFonts w:hint="eastAsia"/>
        </w:rPr>
      </w:pPr>
    </w:p>
    <w:p w14:paraId="6D3B1B2E">
      <w:pPr>
        <w:pStyle w:val="4"/>
        <w:spacing w:before="0"/>
        <w:ind w:left="0" w:right="0"/>
        <w:jc w:val="left"/>
        <w:rPr>
          <w:rFonts w:hint="eastAsia"/>
        </w:rPr>
      </w:pPr>
      <w:r>
        <w:rPr>
          <w:rFonts w:hint="eastAsia"/>
        </w:rPr>
        <w:t>Short of this, we do not really get to the Biblical conception of atonement.</w:t>
      </w:r>
    </w:p>
    <w:p w14:paraId="396520C0">
      <w:pPr>
        <w:pStyle w:val="4"/>
        <w:spacing w:before="0"/>
        <w:ind w:left="0" w:right="0"/>
        <w:jc w:val="left"/>
        <w:rPr>
          <w:rFonts w:hint="eastAsia"/>
        </w:rPr>
      </w:pPr>
    </w:p>
    <w:p w14:paraId="1E5F9BF4">
      <w:pPr>
        <w:pStyle w:val="4"/>
        <w:spacing w:before="0"/>
        <w:ind w:left="0" w:right="0"/>
        <w:jc w:val="left"/>
        <w:rPr>
          <w:rFonts w:hint="eastAsia"/>
        </w:rPr>
      </w:pPr>
      <w:r>
        <w:rPr>
          <w:rFonts w:hint="eastAsia"/>
        </w:rPr>
        <w:t>若非如此，我们就没有真正达到圣经对赎罪的观念。</w:t>
      </w:r>
    </w:p>
    <w:p w14:paraId="15DAA9BF">
      <w:pPr>
        <w:pStyle w:val="4"/>
        <w:spacing w:before="0"/>
        <w:ind w:left="0" w:right="0"/>
        <w:jc w:val="left"/>
        <w:rPr>
          <w:rFonts w:hint="eastAsia"/>
        </w:rPr>
      </w:pPr>
    </w:p>
    <w:p w14:paraId="5D673EAF">
      <w:pPr>
        <w:pStyle w:val="4"/>
        <w:spacing w:before="0"/>
        <w:ind w:left="0" w:right="0"/>
        <w:jc w:val="left"/>
        <w:rPr>
          <w:rFonts w:hint="eastAsia"/>
        </w:rPr>
      </w:pPr>
      <w:r>
        <w:rPr>
          <w:rFonts w:hint="eastAsia"/>
        </w:rPr>
        <w:t>We do not get to that in the experience of Jesus which, as the most unfathomable proof of love, has both supreme value to God and supreme influence with men.</w:t>
      </w:r>
    </w:p>
    <w:p w14:paraId="3A70DEDE">
      <w:pPr>
        <w:pStyle w:val="4"/>
        <w:spacing w:before="0"/>
        <w:ind w:left="0" w:right="0"/>
        <w:jc w:val="left"/>
        <w:rPr>
          <w:rFonts w:hint="eastAsia"/>
        </w:rPr>
      </w:pPr>
    </w:p>
    <w:p w14:paraId="2B7C5850">
      <w:pPr>
        <w:pStyle w:val="4"/>
        <w:spacing w:before="0"/>
        <w:ind w:left="0" w:right="0"/>
        <w:jc w:val="left"/>
        <w:rPr>
          <w:rFonts w:hint="eastAsia"/>
        </w:rPr>
      </w:pPr>
      <w:r>
        <w:rPr>
          <w:rFonts w:hint="eastAsia"/>
        </w:rPr>
        <w:t>我们没有达到耶稣经历中那作为爱最深不可测的证明，对上帝有至高价值，对人有至高影响力的部分。</w:t>
      </w:r>
    </w:p>
    <w:p w14:paraId="32A84CD4">
      <w:pPr>
        <w:pStyle w:val="4"/>
        <w:spacing w:before="0"/>
        <w:ind w:left="0" w:right="0"/>
        <w:jc w:val="left"/>
        <w:rPr>
          <w:rFonts w:hint="eastAsia"/>
        </w:rPr>
      </w:pPr>
    </w:p>
    <w:p w14:paraId="3A06F4C6">
      <w:pPr>
        <w:pStyle w:val="4"/>
        <w:spacing w:before="0"/>
        <w:ind w:left="0" w:right="0"/>
        <w:jc w:val="left"/>
        <w:rPr>
          <w:rFonts w:hint="eastAsia"/>
        </w:rPr>
      </w:pPr>
      <w:r>
        <w:rPr>
          <w:rFonts w:hint="eastAsia"/>
        </w:rPr>
        <w:t>The case may be stated thus.</w:t>
      </w:r>
    </w:p>
    <w:p w14:paraId="3505F92F">
      <w:pPr>
        <w:pStyle w:val="4"/>
        <w:spacing w:before="0"/>
        <w:ind w:left="0" w:right="0"/>
        <w:jc w:val="left"/>
        <w:rPr>
          <w:rFonts w:hint="eastAsia"/>
        </w:rPr>
      </w:pPr>
    </w:p>
    <w:p w14:paraId="2CF52EE9">
      <w:pPr>
        <w:pStyle w:val="4"/>
        <w:spacing w:before="0"/>
        <w:ind w:left="0" w:right="0"/>
        <w:jc w:val="left"/>
        <w:rPr>
          <w:rFonts w:hint="eastAsia"/>
        </w:rPr>
      </w:pPr>
      <w:r>
        <w:rPr>
          <w:rFonts w:hint="eastAsia"/>
        </w:rPr>
        <w:t>情况可以这样陈述。</w:t>
      </w:r>
    </w:p>
    <w:p w14:paraId="0AE94021">
      <w:pPr>
        <w:pStyle w:val="4"/>
        <w:spacing w:before="0"/>
        <w:ind w:left="0" w:right="0"/>
        <w:jc w:val="left"/>
        <w:rPr>
          <w:rFonts w:hint="eastAsia"/>
        </w:rPr>
      </w:pPr>
    </w:p>
    <w:p w14:paraId="0B0E1E02">
      <w:pPr>
        <w:pStyle w:val="4"/>
        <w:spacing w:before="0"/>
        <w:ind w:left="0" w:right="0"/>
        <w:jc w:val="left"/>
        <w:rPr>
          <w:rFonts w:hint="eastAsia"/>
        </w:rPr>
      </w:pPr>
      <w:r>
        <w:rPr>
          <w:rFonts w:hint="eastAsia"/>
        </w:rPr>
        <w:t>Christ's death was once presented in theology too abstractly, in no relation to His life, simply as the doom of sin, which He came to earth to undergo for us.</w:t>
      </w:r>
    </w:p>
    <w:p w14:paraId="215DD2A1">
      <w:pPr>
        <w:pStyle w:val="4"/>
        <w:spacing w:before="0"/>
        <w:ind w:left="0" w:right="0"/>
        <w:jc w:val="left"/>
        <w:rPr>
          <w:rFonts w:hint="eastAsia"/>
        </w:rPr>
      </w:pPr>
    </w:p>
    <w:p w14:paraId="0B7EA646">
      <w:pPr>
        <w:pStyle w:val="4"/>
        <w:spacing w:before="0"/>
        <w:ind w:left="0" w:right="0"/>
        <w:jc w:val="left"/>
        <w:rPr>
          <w:rFonts w:hint="eastAsia"/>
        </w:rPr>
      </w:pPr>
      <w:r>
        <w:rPr>
          <w:rFonts w:hint="eastAsia"/>
        </w:rPr>
        <w:t>基督的死曾一度在神学中被呈现得过于抽象，与祂的生命毫无关联，仅仅作为罪的厄运，是祂来到世上为我们承受的。</w:t>
      </w:r>
    </w:p>
    <w:p w14:paraId="36CA63C5">
      <w:pPr>
        <w:pStyle w:val="4"/>
        <w:spacing w:before="0"/>
        <w:ind w:left="0" w:right="0"/>
        <w:jc w:val="left"/>
        <w:rPr>
          <w:rFonts w:hint="eastAsia"/>
        </w:rPr>
      </w:pPr>
    </w:p>
    <w:p w14:paraId="24FBF134">
      <w:pPr>
        <w:pStyle w:val="4"/>
        <w:spacing w:before="0"/>
        <w:ind w:left="0" w:right="0"/>
        <w:jc w:val="left"/>
        <w:rPr>
          <w:rFonts w:hint="eastAsia"/>
        </w:rPr>
      </w:pPr>
      <w:r>
        <w:rPr>
          <w:rFonts w:hint="eastAsia"/>
        </w:rPr>
        <w:t>Apart from His death He was really a sort of lay figure.</w:t>
      </w:r>
    </w:p>
    <w:p w14:paraId="35CFF3BF">
      <w:pPr>
        <w:pStyle w:val="4"/>
        <w:spacing w:before="0"/>
        <w:ind w:left="0" w:right="0"/>
        <w:jc w:val="left"/>
        <w:rPr>
          <w:rFonts w:hint="eastAsia"/>
        </w:rPr>
      </w:pPr>
    </w:p>
    <w:p w14:paraId="23F108CA">
      <w:pPr>
        <w:pStyle w:val="4"/>
        <w:spacing w:before="0"/>
        <w:ind w:left="0" w:right="0"/>
        <w:jc w:val="left"/>
        <w:rPr>
          <w:rFonts w:hint="eastAsia"/>
        </w:rPr>
      </w:pPr>
      <w:r>
        <w:rPr>
          <w:rFonts w:hint="eastAsia"/>
        </w:rPr>
        <w:t>除了祂的死，祂实际上像一个摆设。</w:t>
      </w:r>
    </w:p>
    <w:p w14:paraId="0BA4A21C">
      <w:pPr>
        <w:pStyle w:val="4"/>
        <w:spacing w:before="0"/>
        <w:ind w:left="0" w:right="0"/>
        <w:jc w:val="left"/>
        <w:rPr>
          <w:rFonts w:hint="eastAsia"/>
        </w:rPr>
      </w:pPr>
    </w:p>
    <w:p w14:paraId="4C8F94A0">
      <w:pPr>
        <w:pStyle w:val="4"/>
        <w:spacing w:before="0"/>
        <w:ind w:left="0" w:right="0"/>
        <w:jc w:val="left"/>
        <w:rPr>
          <w:rFonts w:hint="eastAsia"/>
        </w:rPr>
      </w:pPr>
      <w:r>
        <w:rPr>
          <w:rFonts w:hint="eastAsia"/>
        </w:rPr>
        <w:t>His whole object in being here was to die, to have the punishment of our sins inflicted on Him at the cross, and so to deliver us from them.</w:t>
      </w:r>
    </w:p>
    <w:p w14:paraId="19282733">
      <w:pPr>
        <w:pStyle w:val="4"/>
        <w:spacing w:before="0"/>
        <w:ind w:left="0" w:right="0"/>
        <w:jc w:val="left"/>
        <w:rPr>
          <w:rFonts w:hint="eastAsia"/>
        </w:rPr>
      </w:pPr>
    </w:p>
    <w:p w14:paraId="5175B27B">
      <w:pPr>
        <w:pStyle w:val="4"/>
        <w:spacing w:before="0"/>
        <w:ind w:left="0" w:right="0"/>
        <w:jc w:val="left"/>
        <w:rPr>
          <w:rFonts w:hint="eastAsia"/>
        </w:rPr>
      </w:pPr>
      <w:r>
        <w:rPr>
          <w:rFonts w:hint="eastAsia"/>
        </w:rPr>
        <w:t>祂在这里的全部目的就是死，在十字架上承受我们罪的刑罚，从而将我们从罪中拯救出来。</w:t>
      </w:r>
    </w:p>
    <w:p w14:paraId="7EBF1771">
      <w:pPr>
        <w:pStyle w:val="4"/>
        <w:spacing w:before="0"/>
        <w:ind w:left="0" w:right="0"/>
        <w:jc w:val="left"/>
        <w:rPr>
          <w:rFonts w:hint="eastAsia"/>
        </w:rPr>
      </w:pPr>
    </w:p>
    <w:p w14:paraId="706BE5D0">
      <w:pPr>
        <w:pStyle w:val="4"/>
        <w:spacing w:before="0"/>
        <w:ind w:left="0" w:right="0"/>
        <w:jc w:val="left"/>
        <w:rPr>
          <w:rFonts w:hint="eastAsia"/>
        </w:rPr>
      </w:pPr>
      <w:r>
        <w:rPr>
          <w:rFonts w:hint="eastAsia"/>
        </w:rPr>
        <w:t>It is no wonder that a view so inadequate provoked reactions, and that one more</w:t>
      </w:r>
    </w:p>
    <w:p w14:paraId="3CE19B70">
      <w:pPr>
        <w:pStyle w:val="4"/>
        <w:spacing w:before="0"/>
        <w:ind w:left="0" w:right="0"/>
        <w:jc w:val="left"/>
        <w:rPr>
          <w:rFonts w:hint="eastAsia"/>
        </w:rPr>
      </w:pPr>
      <w:r>
        <w:rPr>
          <w:rFonts w:hint="eastAsia"/>
        </w:rPr>
        <w:t>intelligible, more human, more ethically interesting, took its place.</w:t>
      </w:r>
    </w:p>
    <w:p w14:paraId="090B9129">
      <w:pPr>
        <w:pStyle w:val="4"/>
        <w:spacing w:before="0"/>
        <w:ind w:left="0" w:right="0"/>
        <w:jc w:val="left"/>
        <w:rPr>
          <w:rFonts w:hint="eastAsia"/>
        </w:rPr>
      </w:pPr>
    </w:p>
    <w:p w14:paraId="209FA34A">
      <w:pPr>
        <w:pStyle w:val="4"/>
        <w:spacing w:before="0"/>
        <w:ind w:left="0" w:right="0"/>
        <w:jc w:val="left"/>
        <w:rPr>
          <w:rFonts w:hint="eastAsia"/>
        </w:rPr>
      </w:pPr>
      <w:r>
        <w:rPr>
          <w:rFonts w:hint="eastAsia"/>
        </w:rPr>
        <w:t>难怪如此不充分的观点会激起反响，而一个更易理解、更人性化、更具伦理趣味的观点取而代之。</w:t>
      </w:r>
    </w:p>
    <w:p w14:paraId="5F5873AE">
      <w:pPr>
        <w:pStyle w:val="4"/>
        <w:spacing w:before="0"/>
        <w:ind w:left="0" w:right="0"/>
        <w:jc w:val="left"/>
        <w:rPr>
          <w:rFonts w:hint="eastAsia"/>
        </w:rPr>
      </w:pPr>
    </w:p>
    <w:p w14:paraId="074939FE">
      <w:pPr>
        <w:pStyle w:val="4"/>
        <w:spacing w:before="0"/>
        <w:ind w:left="0" w:right="0"/>
        <w:jc w:val="left"/>
        <w:rPr>
          <w:rFonts w:hint="eastAsia"/>
        </w:rPr>
      </w:pPr>
      <w:r>
        <w:rPr>
          <w:rFonts w:hint="eastAsia"/>
        </w:rPr>
        <w:t>The death of Christ was now treated as the culmination of His life, and the key to it was sought in His life.</w:t>
      </w:r>
    </w:p>
    <w:p w14:paraId="42477B14">
      <w:pPr>
        <w:pStyle w:val="4"/>
        <w:spacing w:before="0"/>
        <w:ind w:left="0" w:right="0"/>
        <w:jc w:val="left"/>
        <w:rPr>
          <w:rFonts w:hint="eastAsia"/>
        </w:rPr>
      </w:pPr>
    </w:p>
    <w:p w14:paraId="224CD4E1">
      <w:pPr>
        <w:pStyle w:val="4"/>
        <w:spacing w:before="0"/>
        <w:ind w:left="0" w:right="0"/>
        <w:jc w:val="left"/>
        <w:rPr>
          <w:rFonts w:hint="eastAsia"/>
        </w:rPr>
      </w:pPr>
      <w:r>
        <w:rPr>
          <w:rFonts w:hint="eastAsia"/>
        </w:rPr>
        <w:t>基督的死现在被视为祂生命的顶峰，其关键也在祂的生命中寻找。</w:t>
      </w:r>
    </w:p>
    <w:p w14:paraId="5FB90D78">
      <w:pPr>
        <w:pStyle w:val="4"/>
        <w:spacing w:before="0"/>
        <w:ind w:left="0" w:right="0"/>
        <w:jc w:val="left"/>
        <w:rPr>
          <w:rFonts w:hint="eastAsia"/>
        </w:rPr>
      </w:pPr>
    </w:p>
    <w:p w14:paraId="2E8E6DF8">
      <w:pPr>
        <w:pStyle w:val="4"/>
        <w:spacing w:before="0"/>
        <w:ind w:left="0" w:right="0"/>
        <w:jc w:val="left"/>
        <w:rPr>
          <w:rFonts w:hint="eastAsia"/>
        </w:rPr>
      </w:pPr>
      <w:r>
        <w:rPr>
          <w:rFonts w:hint="eastAsia"/>
        </w:rPr>
        <w:t>His career was interpreted through categories which are immediately applicable to other lives as well as His, and in this way it seemed to become at the same time more intelligible and more inspiring.</w:t>
      </w:r>
    </w:p>
    <w:p w14:paraId="7F1F7916">
      <w:pPr>
        <w:pStyle w:val="4"/>
        <w:spacing w:before="0"/>
        <w:ind w:left="0" w:right="0"/>
        <w:jc w:val="left"/>
        <w:rPr>
          <w:rFonts w:hint="eastAsia"/>
        </w:rPr>
      </w:pPr>
    </w:p>
    <w:p w14:paraId="46A0508F">
      <w:pPr>
        <w:pStyle w:val="4"/>
        <w:spacing w:before="0"/>
        <w:ind w:left="0" w:right="0"/>
        <w:jc w:val="left"/>
        <w:rPr>
          <w:rFonts w:hint="eastAsia"/>
        </w:rPr>
      </w:pPr>
      <w:r>
        <w:rPr>
          <w:rFonts w:hint="eastAsia"/>
        </w:rPr>
        <w:t>祂的生涯通过一些既可立即应用于祂的生命也可应用于其他生命的范畴来解释，这样一来，它似乎同时变得更易理解也更鼓舞人心。</w:t>
      </w:r>
    </w:p>
    <w:p w14:paraId="4CAA6D6B">
      <w:pPr>
        <w:pStyle w:val="4"/>
        <w:spacing w:before="0"/>
        <w:ind w:left="0" w:right="0"/>
        <w:jc w:val="left"/>
        <w:rPr>
          <w:rFonts w:hint="eastAsia"/>
        </w:rPr>
      </w:pPr>
    </w:p>
    <w:p w14:paraId="45919894">
      <w:pPr>
        <w:pStyle w:val="4"/>
        <w:spacing w:before="0"/>
        <w:ind w:left="0" w:right="0"/>
        <w:jc w:val="left"/>
        <w:rPr>
          <w:rFonts w:hint="eastAsia"/>
        </w:rPr>
      </w:pPr>
      <w:r>
        <w:rPr>
          <w:rFonts w:hint="eastAsia"/>
        </w:rPr>
        <w:t>It was a career determined throughout by love to God and man; to use ancient terminology, it was the achievement of an infinite merit.</w:t>
      </w:r>
    </w:p>
    <w:p w14:paraId="4296EDA8">
      <w:pPr>
        <w:pStyle w:val="4"/>
        <w:spacing w:before="0"/>
        <w:ind w:left="0" w:right="0"/>
        <w:jc w:val="left"/>
        <w:rPr>
          <w:rFonts w:hint="eastAsia"/>
        </w:rPr>
      </w:pPr>
    </w:p>
    <w:p w14:paraId="1A12F495">
      <w:pPr>
        <w:pStyle w:val="4"/>
        <w:spacing w:before="0"/>
        <w:ind w:left="0" w:right="0"/>
        <w:jc w:val="left"/>
        <w:rPr>
          <w:rFonts w:hint="eastAsia"/>
        </w:rPr>
      </w:pPr>
      <w:r>
        <w:rPr>
          <w:rFonts w:hint="eastAsia"/>
        </w:rPr>
        <w:t>这是一个自始至终由爱上帝和爱人所决定的生涯；用古老的术语来说，这是无限功德的成就。</w:t>
      </w:r>
    </w:p>
    <w:p w14:paraId="5D67EC36">
      <w:pPr>
        <w:pStyle w:val="4"/>
        <w:spacing w:before="0"/>
        <w:ind w:left="0" w:right="0"/>
        <w:jc w:val="left"/>
        <w:rPr>
          <w:rFonts w:hint="eastAsia"/>
        </w:rPr>
      </w:pPr>
    </w:p>
    <w:p w14:paraId="6D40F117">
      <w:pPr>
        <w:pStyle w:val="4"/>
        <w:spacing w:before="0"/>
        <w:ind w:left="0" w:right="0"/>
        <w:jc w:val="left"/>
        <w:rPr>
          <w:rFonts w:hint="eastAsia"/>
        </w:rPr>
      </w:pPr>
      <w:r>
        <w:rPr>
          <w:rFonts w:hint="eastAsia"/>
        </w:rPr>
        <w:t>His death simply crowns it; it was an act of heroic fidelity in which He resisted unto blood striving against sin.</w:t>
      </w:r>
    </w:p>
    <w:p w14:paraId="3C16F181">
      <w:pPr>
        <w:pStyle w:val="4"/>
        <w:spacing w:before="0"/>
        <w:ind w:left="0" w:right="0"/>
        <w:jc w:val="left"/>
        <w:rPr>
          <w:rFonts w:hint="eastAsia"/>
        </w:rPr>
      </w:pPr>
    </w:p>
    <w:p w14:paraId="4C203AFC">
      <w:pPr>
        <w:pStyle w:val="4"/>
        <w:spacing w:before="0"/>
        <w:ind w:left="0" w:right="0"/>
        <w:jc w:val="left"/>
        <w:rPr>
          <w:rFonts w:hint="eastAsia"/>
        </w:rPr>
      </w:pPr>
      <w:r>
        <w:rPr>
          <w:rFonts w:hint="eastAsia"/>
        </w:rPr>
        <w:t>祂的死只是为其加冕；这是一个英雄般的忠诚行为，祂在其中抵挡罪，直到流血。</w:t>
      </w:r>
    </w:p>
    <w:p w14:paraId="21624250">
      <w:pPr>
        <w:pStyle w:val="4"/>
        <w:spacing w:before="0"/>
        <w:ind w:left="0" w:right="0"/>
        <w:jc w:val="left"/>
        <w:rPr>
          <w:rFonts w:hint="eastAsia"/>
        </w:rPr>
      </w:pPr>
    </w:p>
    <w:p w14:paraId="0EF28440">
      <w:pPr>
        <w:pStyle w:val="4"/>
        <w:spacing w:before="0"/>
        <w:ind w:left="0" w:right="0"/>
        <w:jc w:val="left"/>
        <w:rPr>
          <w:rFonts w:hint="eastAsia"/>
        </w:rPr>
      </w:pPr>
      <w:r>
        <w:rPr>
          <w:rFonts w:hint="eastAsia"/>
        </w:rPr>
        <w:t>That all this is true, and that there is something in it which appeals to men with reconciling power, is not to be denied.</w:t>
      </w:r>
    </w:p>
    <w:p w14:paraId="623E6D57">
      <w:pPr>
        <w:pStyle w:val="4"/>
        <w:spacing w:before="0"/>
        <w:ind w:left="0" w:right="0"/>
        <w:jc w:val="left"/>
        <w:rPr>
          <w:rFonts w:hint="eastAsia"/>
        </w:rPr>
      </w:pPr>
    </w:p>
    <w:p w14:paraId="284FAF8F">
      <w:pPr>
        <w:pStyle w:val="4"/>
        <w:spacing w:before="0"/>
        <w:ind w:left="0" w:right="0"/>
        <w:jc w:val="left"/>
        <w:rPr>
          <w:rFonts w:hint="eastAsia"/>
        </w:rPr>
      </w:pPr>
      <w:r>
        <w:rPr>
          <w:rFonts w:hint="eastAsia"/>
        </w:rPr>
        <w:t>所有这一切都是真实的，并且其中有某种东西以和解的能力向人呼吁，这是不可否认的。</w:t>
      </w:r>
    </w:p>
    <w:p w14:paraId="75CBBF73">
      <w:pPr>
        <w:pStyle w:val="4"/>
        <w:spacing w:before="0"/>
        <w:ind w:left="0" w:right="0"/>
        <w:jc w:val="left"/>
        <w:rPr>
          <w:rFonts w:hint="eastAsia"/>
        </w:rPr>
      </w:pPr>
    </w:p>
    <w:p w14:paraId="3725CC46">
      <w:pPr>
        <w:pStyle w:val="4"/>
        <w:spacing w:before="0"/>
        <w:ind w:left="0" w:right="0"/>
        <w:jc w:val="left"/>
        <w:rPr>
          <w:rFonts w:hint="eastAsia"/>
        </w:rPr>
      </w:pPr>
      <w:r>
        <w:rPr>
          <w:rFonts w:hint="eastAsia"/>
        </w:rPr>
        <w:t>But it is another question whether it is the whole truth, and whether the former view, repellent and inadequate as were many expressions of it, was not occupied with a reality to which the latter fails to do justice.</w:t>
      </w:r>
    </w:p>
    <w:p w14:paraId="1E46985C">
      <w:pPr>
        <w:pStyle w:val="4"/>
        <w:spacing w:before="0"/>
        <w:ind w:left="0" w:right="0"/>
        <w:jc w:val="left"/>
        <w:rPr>
          <w:rFonts w:hint="eastAsia"/>
        </w:rPr>
      </w:pPr>
    </w:p>
    <w:p w14:paraId="43C2D141">
      <w:pPr>
        <w:pStyle w:val="4"/>
        <w:spacing w:before="0"/>
        <w:ind w:left="0" w:right="0"/>
        <w:jc w:val="left"/>
        <w:rPr>
          <w:rFonts w:hint="eastAsia"/>
        </w:rPr>
      </w:pPr>
      <w:r>
        <w:rPr>
          <w:rFonts w:hint="eastAsia"/>
        </w:rPr>
        <w:t>但另一个问题是，这是否是全部的真理，以及前一种观点，尽管其许多表达令人反感且不充分，是否关注了一种后者未能公正对待的现实。</w:t>
      </w:r>
    </w:p>
    <w:p w14:paraId="17D03334">
      <w:pPr>
        <w:pStyle w:val="4"/>
        <w:spacing w:before="0"/>
        <w:ind w:left="0" w:right="0"/>
        <w:jc w:val="left"/>
        <w:rPr>
          <w:rFonts w:hint="eastAsia"/>
        </w:rPr>
      </w:pPr>
    </w:p>
    <w:p w14:paraId="45223FDD">
      <w:pPr>
        <w:pStyle w:val="4"/>
        <w:spacing w:before="0"/>
        <w:ind w:left="0" w:right="0"/>
        <w:jc w:val="left"/>
        <w:rPr>
          <w:rFonts w:hint="eastAsia"/>
        </w:rPr>
      </w:pPr>
      <w:r>
        <w:rPr>
          <w:rFonts w:hint="eastAsia"/>
        </w:rPr>
        <w:t>The death of Christ was an act of heroism and fidelity, the crown of a life by the whole course of which humanity was ennobled; and when we look at it in this aspect we are moved to think with joy and pride of the heights to which human nature can rise.</w:t>
      </w:r>
    </w:p>
    <w:p w14:paraId="6497E535">
      <w:pPr>
        <w:pStyle w:val="4"/>
        <w:spacing w:before="0"/>
        <w:ind w:left="0" w:right="0"/>
        <w:jc w:val="left"/>
        <w:rPr>
          <w:rFonts w:hint="eastAsia"/>
        </w:rPr>
      </w:pPr>
    </w:p>
    <w:p w14:paraId="38F78ACC">
      <w:pPr>
        <w:pStyle w:val="4"/>
        <w:spacing w:before="0"/>
        <w:ind w:left="0" w:right="0"/>
        <w:jc w:val="left"/>
        <w:rPr>
          <w:rFonts w:hint="eastAsia"/>
        </w:rPr>
      </w:pPr>
      <w:r>
        <w:rPr>
          <w:rFonts w:hint="eastAsia"/>
        </w:rPr>
        <w:t>基督的死是一种英雄主义和忠诚的行为，为一个使整个人性都得以高贵的生命加冕；当我们从这个角度看它时，我们会被感动，怀着喜悦和自豪去思想人性所能达到的高度。</w:t>
      </w:r>
    </w:p>
    <w:p w14:paraId="55F3D9E4">
      <w:pPr>
        <w:pStyle w:val="4"/>
        <w:spacing w:before="0"/>
        <w:ind w:left="0" w:right="0"/>
        <w:jc w:val="left"/>
        <w:rPr>
          <w:rFonts w:hint="eastAsia"/>
        </w:rPr>
      </w:pPr>
    </w:p>
    <w:p w14:paraId="7B7B4F60">
      <w:pPr>
        <w:pStyle w:val="4"/>
        <w:spacing w:before="0"/>
        <w:ind w:left="0" w:right="0"/>
        <w:jc w:val="left"/>
        <w:rPr>
          <w:rFonts w:hint="eastAsia"/>
        </w:rPr>
      </w:pPr>
      <w:r>
        <w:rPr>
          <w:rFonts w:hint="eastAsia"/>
        </w:rPr>
        <w:t>But it will hardly be asserted that this is the aspect in which the Passion is exclusively or mainly presented to us in the New Testament.</w:t>
      </w:r>
    </w:p>
    <w:p w14:paraId="679BB128">
      <w:pPr>
        <w:pStyle w:val="4"/>
        <w:spacing w:before="0"/>
        <w:ind w:left="0" w:right="0"/>
        <w:jc w:val="left"/>
        <w:rPr>
          <w:rFonts w:hint="eastAsia"/>
        </w:rPr>
      </w:pPr>
    </w:p>
    <w:p w14:paraId="3473C5D0">
      <w:pPr>
        <w:pStyle w:val="4"/>
        <w:spacing w:before="0"/>
        <w:ind w:left="0" w:right="0"/>
        <w:jc w:val="left"/>
        <w:rPr>
          <w:rFonts w:hint="eastAsia"/>
        </w:rPr>
      </w:pPr>
      <w:r>
        <w:rPr>
          <w:rFonts w:hint="eastAsia"/>
        </w:rPr>
        <w:t>但很难断言，这是新约中唯一或主要向我们呈现的受难的方面。</w:t>
      </w:r>
    </w:p>
    <w:p w14:paraId="2F92F6F2">
      <w:pPr>
        <w:pStyle w:val="4"/>
        <w:spacing w:before="0"/>
        <w:ind w:left="0" w:right="0"/>
        <w:jc w:val="left"/>
        <w:rPr>
          <w:rFonts w:hint="eastAsia"/>
        </w:rPr>
      </w:pPr>
    </w:p>
    <w:p w14:paraId="671B8F0A">
      <w:pPr>
        <w:pStyle w:val="4"/>
        <w:spacing w:before="0"/>
        <w:ind w:left="0" w:right="0"/>
        <w:jc w:val="left"/>
        <w:rPr>
          <w:rFonts w:hint="eastAsia"/>
        </w:rPr>
      </w:pPr>
      <w:r>
        <w:rPr>
          <w:rFonts w:hint="eastAsia"/>
        </w:rPr>
        <w:t>The lights there are more solemn, subdued, and awful.</w:t>
      </w:r>
    </w:p>
    <w:p w14:paraId="0735A3A2">
      <w:pPr>
        <w:pStyle w:val="4"/>
        <w:spacing w:before="0"/>
        <w:ind w:left="0" w:right="0"/>
        <w:jc w:val="left"/>
        <w:rPr>
          <w:rFonts w:hint="eastAsia"/>
        </w:rPr>
      </w:pPr>
    </w:p>
    <w:p w14:paraId="410281CB">
      <w:pPr>
        <w:pStyle w:val="4"/>
        <w:spacing w:before="0"/>
        <w:ind w:left="0" w:right="0"/>
        <w:jc w:val="left"/>
        <w:rPr>
          <w:rFonts w:hint="eastAsia"/>
        </w:rPr>
      </w:pPr>
      <w:r>
        <w:rPr>
          <w:rFonts w:hint="eastAsia"/>
        </w:rPr>
        <w:t>那里的光景更为庄严、 subdued 和可畏。</w:t>
      </w:r>
    </w:p>
    <w:p w14:paraId="49C41855">
      <w:pPr>
        <w:pStyle w:val="4"/>
        <w:spacing w:before="0"/>
        <w:ind w:left="0" w:right="0"/>
        <w:jc w:val="left"/>
        <w:rPr>
          <w:rFonts w:hint="eastAsia"/>
        </w:rPr>
      </w:pPr>
    </w:p>
    <w:p w14:paraId="7DC7E36B">
      <w:pPr>
        <w:pStyle w:val="4"/>
        <w:spacing w:before="0"/>
        <w:ind w:left="0" w:right="0"/>
        <w:jc w:val="left"/>
        <w:rPr>
          <w:rFonts w:hint="eastAsia"/>
        </w:rPr>
      </w:pPr>
      <w:r>
        <w:rPr>
          <w:rFonts w:hint="eastAsia"/>
        </w:rPr>
        <w:t>There is indeed in the fourth gospel the conception of a triumph pervading everything: 'Now is the Son of Man glorified,' 'now is the Prince of this world cast out.'</w:t>
      </w:r>
    </w:p>
    <w:p w14:paraId="702EC55F">
      <w:pPr>
        <w:pStyle w:val="4"/>
        <w:spacing w:before="0"/>
        <w:ind w:left="0" w:right="0"/>
        <w:jc w:val="left"/>
        <w:rPr>
          <w:rFonts w:hint="eastAsia"/>
        </w:rPr>
      </w:pPr>
    </w:p>
    <w:p w14:paraId="4CDA597C">
      <w:pPr>
        <w:pStyle w:val="4"/>
        <w:spacing w:before="0"/>
        <w:ind w:left="0" w:right="0"/>
        <w:jc w:val="left"/>
        <w:rPr>
          <w:rFonts w:hint="eastAsia"/>
        </w:rPr>
      </w:pPr>
      <w:r>
        <w:rPr>
          <w:rFonts w:hint="eastAsia"/>
        </w:rPr>
        <w:t>在第四福音书中，确实有一种胜利的观念贯穿一切：“如今人子得了荣耀”，“现在这世界的王要被赶出去。”</w:t>
      </w:r>
    </w:p>
    <w:p w14:paraId="48E805AA">
      <w:pPr>
        <w:pStyle w:val="4"/>
        <w:spacing w:before="0"/>
        <w:ind w:left="0" w:right="0"/>
        <w:jc w:val="left"/>
        <w:rPr>
          <w:rFonts w:hint="eastAsia"/>
        </w:rPr>
      </w:pPr>
    </w:p>
    <w:p w14:paraId="4F8CAE4E">
      <w:pPr>
        <w:pStyle w:val="4"/>
        <w:spacing w:before="0"/>
        <w:ind w:left="0" w:right="0"/>
        <w:jc w:val="left"/>
        <w:rPr>
          <w:rFonts w:hint="eastAsia"/>
        </w:rPr>
      </w:pPr>
      <w:r>
        <w:rPr>
          <w:rFonts w:hint="eastAsia"/>
        </w:rPr>
        <w:t>But there is also even there, and still more in the other gospels, the sense of something dreadful and mysterious; a soul trouble of Jesus, a sorrow under which He is dismayed and ready to die, an agony of prayer, a bitter cup from which His whole being shrinks, an uncomprehended necessity for drinking it, a dark experience of being forsaken by God.</w:t>
      </w:r>
    </w:p>
    <w:p w14:paraId="6E750265">
      <w:pPr>
        <w:pStyle w:val="4"/>
        <w:spacing w:before="0"/>
        <w:ind w:left="0" w:right="0"/>
        <w:jc w:val="left"/>
        <w:rPr>
          <w:rFonts w:hint="eastAsia"/>
        </w:rPr>
      </w:pPr>
    </w:p>
    <w:p w14:paraId="3BA07443">
      <w:pPr>
        <w:pStyle w:val="4"/>
        <w:spacing w:before="0"/>
        <w:ind w:left="0" w:right="0"/>
        <w:jc w:val="left"/>
        <w:rPr>
          <w:rFonts w:hint="eastAsia"/>
        </w:rPr>
      </w:pPr>
      <w:r>
        <w:rPr>
          <w:rFonts w:hint="eastAsia"/>
        </w:rPr>
        <w:t>但即使在那里，以及在其他福音书中更是如此，也有一种可怕而神秘的感觉；耶稣的灵魂忧愁，一种使祂惊恐欲死的忧伤，一种祷告的痛苦挣扎，一个祂整个生命都畏缩的苦杯，一种不被理解的喝这杯的必要性，一种被上帝离弃的黑暗经历。</w:t>
      </w:r>
    </w:p>
    <w:p w14:paraId="4C0119C8">
      <w:pPr>
        <w:pStyle w:val="4"/>
        <w:spacing w:before="0"/>
        <w:ind w:left="0" w:right="0"/>
        <w:jc w:val="left"/>
        <w:rPr>
          <w:rFonts w:hint="eastAsia"/>
        </w:rPr>
      </w:pPr>
    </w:p>
    <w:p w14:paraId="416EB2E2">
      <w:pPr>
        <w:pStyle w:val="4"/>
        <w:spacing w:before="0"/>
        <w:ind w:left="0" w:right="0"/>
        <w:jc w:val="left"/>
        <w:rPr>
          <w:rFonts w:hint="eastAsia"/>
        </w:rPr>
      </w:pPr>
      <w:r>
        <w:rPr>
          <w:rFonts w:hint="eastAsia"/>
        </w:rPr>
        <w:t>There is no intention, in recalling these things, either to deny the truth of the view that Christ's death is the moral consummation of His life, and is to be interpreted as such, or to withdraw what has been said above about the penal character of His sufferings.</w:t>
      </w:r>
    </w:p>
    <w:p w14:paraId="1745900C">
      <w:pPr>
        <w:pStyle w:val="4"/>
        <w:spacing w:before="0"/>
        <w:ind w:left="0" w:right="0"/>
        <w:jc w:val="left"/>
        <w:rPr>
          <w:rFonts w:hint="eastAsia"/>
        </w:rPr>
      </w:pPr>
    </w:p>
    <w:p w14:paraId="3628508A">
      <w:pPr>
        <w:pStyle w:val="4"/>
        <w:spacing w:before="0"/>
        <w:ind w:left="0" w:right="0"/>
        <w:jc w:val="left"/>
        <w:rPr>
          <w:rFonts w:hint="eastAsia"/>
        </w:rPr>
      </w:pPr>
      <w:r>
        <w:rPr>
          <w:rFonts w:hint="eastAsia"/>
        </w:rPr>
        <w:t>在回顾这些事情时，既无意否认基督的死是祂生命的道德顶峰，并应如此解释这一观点的真理，也无意收回上文关于祂受苦刑罚性质的言论。</w:t>
      </w:r>
    </w:p>
    <w:p w14:paraId="5F921337">
      <w:pPr>
        <w:pStyle w:val="4"/>
        <w:spacing w:before="0"/>
        <w:ind w:left="0" w:right="0"/>
        <w:jc w:val="left"/>
        <w:rPr>
          <w:rFonts w:hint="eastAsia"/>
        </w:rPr>
      </w:pPr>
    </w:p>
    <w:p w14:paraId="1CC6F80D">
      <w:pPr>
        <w:pStyle w:val="4"/>
        <w:spacing w:before="0"/>
        <w:ind w:left="0" w:right="0"/>
        <w:jc w:val="left"/>
        <w:rPr>
          <w:rFonts w:hint="eastAsia"/>
        </w:rPr>
      </w:pPr>
      <w:r>
        <w:rPr>
          <w:rFonts w:hint="eastAsia"/>
        </w:rPr>
        <w:t>They were not penal in the sense of coming to Him through a bad conscience, or in the sense that God was angry with Him personally, as if He had really been a guilty man.</w:t>
      </w:r>
    </w:p>
    <w:p w14:paraId="5A320998">
      <w:pPr>
        <w:pStyle w:val="4"/>
        <w:spacing w:before="0"/>
        <w:ind w:left="0" w:right="0"/>
        <w:jc w:val="left"/>
        <w:rPr>
          <w:rFonts w:hint="eastAsia"/>
        </w:rPr>
      </w:pPr>
    </w:p>
    <w:p w14:paraId="27B2A376">
      <w:pPr>
        <w:pStyle w:val="4"/>
        <w:spacing w:before="0"/>
        <w:ind w:left="0" w:right="0"/>
        <w:jc w:val="left"/>
        <w:rPr>
          <w:rFonts w:hint="eastAsia"/>
        </w:rPr>
      </w:pPr>
      <w:r>
        <w:rPr>
          <w:rFonts w:hint="eastAsia"/>
        </w:rPr>
        <w:t>它们并非刑罚性的，不是说它们通过一个有亏的良心临到祂，也不是说上帝对祂个人发怒，仿佛祂真的是一个罪人。</w:t>
      </w:r>
    </w:p>
    <w:p w14:paraId="13F6F4A4">
      <w:pPr>
        <w:pStyle w:val="4"/>
        <w:spacing w:before="0"/>
        <w:ind w:left="0" w:right="0"/>
        <w:jc w:val="left"/>
        <w:rPr>
          <w:rFonts w:hint="eastAsia"/>
        </w:rPr>
      </w:pPr>
    </w:p>
    <w:p w14:paraId="0CAC3D62">
      <w:pPr>
        <w:pStyle w:val="4"/>
        <w:spacing w:before="0"/>
        <w:ind w:left="0" w:right="0"/>
        <w:jc w:val="left"/>
        <w:rPr>
          <w:rFonts w:hint="eastAsia"/>
        </w:rPr>
      </w:pPr>
      <w:r>
        <w:rPr>
          <w:rFonts w:hint="eastAsia"/>
        </w:rPr>
        <w:t>But they cannot be ignored; and it seems to the writer</w:t>
      </w:r>
    </w:p>
    <w:p w14:paraId="3E825C1F">
      <w:pPr>
        <w:pStyle w:val="4"/>
        <w:spacing w:before="0"/>
        <w:ind w:left="0" w:right="0"/>
        <w:jc w:val="left"/>
        <w:rPr>
          <w:rFonts w:hint="eastAsia"/>
        </w:rPr>
      </w:pPr>
      <w:r>
        <w:rPr>
          <w:rFonts w:hint="eastAsia"/>
        </w:rPr>
        <w:t>that if we contemplate Christ's life and death solely as a moral triumph throughout which He must have enjoyed the approbation of the Father, they must either be ignored, or regarded as due to misapprehensions on the part of Jesus as to the true relation subsisting between Himself and God.</w:t>
      </w:r>
    </w:p>
    <w:p w14:paraId="4B1294A6">
      <w:pPr>
        <w:pStyle w:val="4"/>
        <w:spacing w:before="0"/>
        <w:ind w:left="0" w:right="0"/>
        <w:jc w:val="left"/>
        <w:rPr>
          <w:rFonts w:hint="eastAsia"/>
        </w:rPr>
      </w:pPr>
    </w:p>
    <w:p w14:paraId="71B47FE5">
      <w:pPr>
        <w:pStyle w:val="4"/>
        <w:spacing w:before="0"/>
        <w:ind w:left="0" w:right="0"/>
        <w:jc w:val="left"/>
        <w:rPr>
          <w:rFonts w:hint="eastAsia"/>
        </w:rPr>
      </w:pPr>
      <w:r>
        <w:rPr>
          <w:rFonts w:hint="eastAsia"/>
        </w:rPr>
        <w:t>但它们不能被忽略；并且作者认为，如果我们仅仅将基督的生与死看作一场道德的胜利，在其中祂必定享受着父的嘉许，那么这些苦难要么必须被忽略，要么必须被视为耶稣对自己与上帝之间真实关系的误解所致。</w:t>
      </w:r>
    </w:p>
    <w:p w14:paraId="657F7D8E">
      <w:pPr>
        <w:pStyle w:val="4"/>
        <w:spacing w:before="0"/>
        <w:ind w:left="0" w:right="0"/>
        <w:jc w:val="left"/>
        <w:rPr>
          <w:rFonts w:hint="eastAsia"/>
        </w:rPr>
      </w:pPr>
    </w:p>
    <w:p w14:paraId="4112AB68">
      <w:pPr>
        <w:pStyle w:val="4"/>
        <w:spacing w:before="0"/>
        <w:ind w:left="0" w:right="0"/>
        <w:jc w:val="left"/>
        <w:rPr>
          <w:rFonts w:hint="eastAsia"/>
        </w:rPr>
      </w:pPr>
      <w:r>
        <w:rPr>
          <w:rFonts w:hint="eastAsia"/>
        </w:rPr>
        <w:t>Some shadow of unreality would then fall upon His soul trouble, His deadly sorrow, His agony, His sense of dereliction.</w:t>
      </w:r>
    </w:p>
    <w:p w14:paraId="3A2E2E4C">
      <w:pPr>
        <w:pStyle w:val="4"/>
        <w:spacing w:before="0"/>
        <w:ind w:left="0" w:right="0"/>
        <w:jc w:val="left"/>
        <w:rPr>
          <w:rFonts w:hint="eastAsia"/>
        </w:rPr>
      </w:pPr>
    </w:p>
    <w:p w14:paraId="68A01DCF">
      <w:pPr>
        <w:pStyle w:val="4"/>
        <w:spacing w:before="0"/>
        <w:ind w:left="0" w:right="0"/>
        <w:jc w:val="left"/>
        <w:rPr>
          <w:rFonts w:hint="eastAsia"/>
        </w:rPr>
      </w:pPr>
      <w:r>
        <w:rPr>
          <w:rFonts w:hint="eastAsia"/>
        </w:rPr>
        <w:t>那样，祂的灵魂忧愁、祂的致命忧伤、祂的痛苦挣扎、祂的被弃之感，都会蒙上一层不真实的阴影。</w:t>
      </w:r>
    </w:p>
    <w:p w14:paraId="0A295AB5">
      <w:pPr>
        <w:pStyle w:val="4"/>
        <w:spacing w:before="0"/>
        <w:ind w:left="0" w:right="0"/>
        <w:jc w:val="left"/>
        <w:rPr>
          <w:rFonts w:hint="eastAsia"/>
        </w:rPr>
      </w:pPr>
    </w:p>
    <w:p w14:paraId="621A71FD">
      <w:pPr>
        <w:pStyle w:val="4"/>
        <w:spacing w:before="0"/>
        <w:ind w:left="0" w:right="0"/>
        <w:jc w:val="left"/>
        <w:rPr>
          <w:rFonts w:hint="eastAsia"/>
        </w:rPr>
      </w:pPr>
      <w:r>
        <w:rPr>
          <w:rFonts w:hint="eastAsia"/>
        </w:rPr>
        <w:t>It is impossible to accept any such view.</w:t>
      </w:r>
    </w:p>
    <w:p w14:paraId="1AE28DE4">
      <w:pPr>
        <w:pStyle w:val="4"/>
        <w:spacing w:before="0"/>
        <w:ind w:left="0" w:right="0"/>
        <w:jc w:val="left"/>
        <w:rPr>
          <w:rFonts w:hint="eastAsia"/>
        </w:rPr>
      </w:pPr>
    </w:p>
    <w:p w14:paraId="79DCAAF6">
      <w:pPr>
        <w:pStyle w:val="4"/>
        <w:spacing w:before="0"/>
        <w:ind w:left="0" w:right="0"/>
        <w:jc w:val="left"/>
        <w:rPr>
          <w:rFonts w:hint="eastAsia"/>
        </w:rPr>
      </w:pPr>
      <w:r>
        <w:rPr>
          <w:rFonts w:hint="eastAsia"/>
        </w:rPr>
        <w:t>接受任何这样的观点都是不可能的。</w:t>
      </w:r>
    </w:p>
    <w:p w14:paraId="312E7463">
      <w:pPr>
        <w:pStyle w:val="4"/>
        <w:spacing w:before="0"/>
        <w:ind w:left="0" w:right="0"/>
        <w:jc w:val="left"/>
        <w:rPr>
          <w:rFonts w:hint="eastAsia"/>
        </w:rPr>
      </w:pPr>
    </w:p>
    <w:p w14:paraId="129BA06E">
      <w:pPr>
        <w:pStyle w:val="4"/>
        <w:spacing w:before="0"/>
        <w:ind w:left="0" w:right="0"/>
        <w:jc w:val="left"/>
        <w:rPr>
          <w:rFonts w:hint="eastAsia"/>
        </w:rPr>
      </w:pPr>
      <w:r>
        <w:rPr>
          <w:rFonts w:hint="eastAsia"/>
        </w:rPr>
        <w:t>These solemn things, in which so much of the power of the gospel is hidden, must not only have their complete reality recognised, but their justification sought out.</w:t>
      </w:r>
    </w:p>
    <w:p w14:paraId="3F9A1333">
      <w:pPr>
        <w:pStyle w:val="4"/>
        <w:spacing w:before="0"/>
        <w:ind w:left="0" w:right="0"/>
        <w:jc w:val="left"/>
        <w:rPr>
          <w:rFonts w:hint="eastAsia"/>
        </w:rPr>
      </w:pPr>
    </w:p>
    <w:p w14:paraId="36559256">
      <w:pPr>
        <w:pStyle w:val="4"/>
        <w:spacing w:before="0"/>
        <w:ind w:left="0" w:right="0"/>
        <w:jc w:val="left"/>
        <w:rPr>
          <w:rFonts w:hint="eastAsia"/>
        </w:rPr>
      </w:pPr>
      <w:r>
        <w:rPr>
          <w:rFonts w:hint="eastAsia"/>
        </w:rPr>
        <w:t>这些庄严的事，其中隐藏着福音如此大的能力，不仅必须承认其完全的真实性，还必须找出其正当性。</w:t>
      </w:r>
    </w:p>
    <w:p w14:paraId="11EED5DD">
      <w:pPr>
        <w:pStyle w:val="4"/>
        <w:spacing w:before="0"/>
        <w:ind w:left="0" w:right="0"/>
        <w:jc w:val="left"/>
        <w:rPr>
          <w:rFonts w:hint="eastAsia"/>
        </w:rPr>
      </w:pPr>
    </w:p>
    <w:p w14:paraId="4E94AFDA">
      <w:pPr>
        <w:pStyle w:val="4"/>
        <w:spacing w:before="0"/>
        <w:ind w:left="0" w:right="0"/>
        <w:jc w:val="left"/>
        <w:rPr>
          <w:rFonts w:hint="eastAsia"/>
        </w:rPr>
      </w:pPr>
      <w:r>
        <w:rPr>
          <w:rFonts w:hint="eastAsia"/>
        </w:rPr>
        <w:t>And when we come to the point along this line, can we say anything else than this: That while the agony and the Passion were not penal in the sense of coming upon Jesus through a bad conscience, or making Him the personal object of divine wrath, they were penal in the sense that in that dark hour He had to realise to the full the divine reaction against sin in the race in which He was incorporated, and that without doing so to the uttermost He could not have been the Redeemer of that race from sin, or the Reconciler of sinful men to God?</w:t>
      </w:r>
    </w:p>
    <w:p w14:paraId="5C9526CF">
      <w:pPr>
        <w:pStyle w:val="4"/>
        <w:spacing w:before="0"/>
        <w:ind w:left="0" w:right="0"/>
        <w:jc w:val="left"/>
        <w:rPr>
          <w:rFonts w:hint="eastAsia"/>
        </w:rPr>
      </w:pPr>
    </w:p>
    <w:p w14:paraId="6DD7BE98">
      <w:pPr>
        <w:pStyle w:val="4"/>
        <w:spacing w:before="0"/>
        <w:ind w:left="0" w:right="0"/>
        <w:jc w:val="left"/>
        <w:rPr>
          <w:rFonts w:hint="eastAsia"/>
        </w:rPr>
      </w:pPr>
      <w:r>
        <w:rPr>
          <w:rFonts w:hint="eastAsia"/>
        </w:rPr>
        <w:t>当我们沿着这条线索走到这一点时，我们还能说什么呢？除了这个：虽然那痛苦挣扎和受难并非刑罚性的，不是说它们通过一个有亏的良心临到耶稣，或使祂成为神圣忿怒的个人对象，但它们是刑罚性的，因为在那黑暗的时刻，祂必须充分地体认到，在祂所归入的族类中，神圣对罪的反应，并且若不做到极致，祂就不能成为那族类脱离罪的救赎主，或罪人与上帝的和解者。</w:t>
      </w:r>
    </w:p>
    <w:p w14:paraId="4051D57B">
      <w:pPr>
        <w:pStyle w:val="4"/>
        <w:spacing w:before="0"/>
        <w:ind w:left="0" w:right="0"/>
        <w:jc w:val="left"/>
        <w:rPr>
          <w:rFonts w:hint="eastAsia"/>
        </w:rPr>
      </w:pPr>
    </w:p>
    <w:p w14:paraId="68495E05">
      <w:pPr>
        <w:pStyle w:val="4"/>
        <w:spacing w:before="0"/>
        <w:ind w:left="0" w:right="0"/>
        <w:jc w:val="left"/>
        <w:rPr>
          <w:rFonts w:hint="eastAsia"/>
        </w:rPr>
      </w:pPr>
      <w:r>
        <w:rPr>
          <w:rFonts w:hint="eastAsia"/>
        </w:rPr>
        <w:t>When we look at our Lord's life and death from the side of His own initiative, so to speak— when we think of His career from beginning to end as one of truth, love, and fidelity to righteousness, which involved Him in all kinds of suffering and finally in a martyr's death—questions of this kind may never arise, or may be swept away on a flood of evasive eloquence.</w:t>
      </w:r>
    </w:p>
    <w:p w14:paraId="2090297C">
      <w:pPr>
        <w:pStyle w:val="4"/>
        <w:spacing w:before="0"/>
        <w:ind w:left="0" w:right="0"/>
        <w:jc w:val="left"/>
        <w:rPr>
          <w:rFonts w:hint="eastAsia"/>
        </w:rPr>
      </w:pPr>
    </w:p>
    <w:p w14:paraId="2CB843B8">
      <w:pPr>
        <w:pStyle w:val="4"/>
        <w:spacing w:before="0"/>
        <w:ind w:left="0" w:right="0"/>
        <w:jc w:val="left"/>
        <w:rPr>
          <w:rFonts w:hint="eastAsia"/>
        </w:rPr>
      </w:pPr>
      <w:r>
        <w:rPr>
          <w:rFonts w:hint="eastAsia"/>
        </w:rPr>
        <w:t>当我们从我们主自己的主动性方面来看待祂的生与死时——可以说——当我们思想祂的生涯自始至终是真理、爱和对公义的忠诚，这使祂卷入各种苦难并最终殉道而死时——这类问题可能永远不会出现，或者可能被滔滔不绝的回避性雄辩所扫除。</w:t>
      </w:r>
    </w:p>
    <w:p w14:paraId="63723DE6">
      <w:pPr>
        <w:pStyle w:val="4"/>
        <w:spacing w:before="0"/>
        <w:ind w:left="0" w:right="0"/>
        <w:jc w:val="left"/>
        <w:rPr>
          <w:rFonts w:hint="eastAsia"/>
        </w:rPr>
      </w:pPr>
    </w:p>
    <w:p w14:paraId="18C2988A">
      <w:pPr>
        <w:pStyle w:val="4"/>
        <w:spacing w:before="0"/>
        <w:ind w:left="0" w:right="0"/>
        <w:jc w:val="left"/>
        <w:rPr>
          <w:rFonts w:hint="eastAsia"/>
        </w:rPr>
      </w:pPr>
      <w:r>
        <w:rPr>
          <w:rFonts w:hint="eastAsia"/>
        </w:rPr>
        <w:t>But when we look at these same things, as we are bound to do, from the side of the divine order—of the constitution of the world as a system in which there is an unceasing, dreadful, and finally fatal reaction against sin; when we see the events of Jesus' last hours, not only as a supreme moral triumph (justifiable as such a view is), but as an experience in which He knew what it was to be appalled, in an agony, stricken and desolate—such questions cannot be repressed.</w:t>
      </w:r>
    </w:p>
    <w:p w14:paraId="0D908C55">
      <w:pPr>
        <w:pStyle w:val="4"/>
        <w:spacing w:before="0"/>
        <w:ind w:left="0" w:right="0"/>
        <w:jc w:val="left"/>
        <w:rPr>
          <w:rFonts w:hint="eastAsia"/>
        </w:rPr>
      </w:pPr>
    </w:p>
    <w:p w14:paraId="2C60C4CC">
      <w:pPr>
        <w:pStyle w:val="4"/>
        <w:spacing w:before="0"/>
        <w:ind w:left="0" w:right="0"/>
        <w:jc w:val="left"/>
        <w:rPr>
          <w:rFonts w:hint="eastAsia"/>
        </w:rPr>
      </w:pPr>
      <w:r>
        <w:rPr>
          <w:rFonts w:hint="eastAsia"/>
        </w:rPr>
        <w:t>但是，当我们必须从神圣秩序的方面——从世界作为一个体系的构成，其中存在着对罪的持续、可怕且最终致命的反应——来看待这些同样的事情时；当我们看到耶稣最后时刻的事件，不仅是一场至高的道德胜利（尽管这样的观点是合理的），而且是一种祂知道何为惊骇、痛苦、受击打和荒凉的经历时——这样的问题就无法被压制。</w:t>
      </w:r>
    </w:p>
    <w:p w14:paraId="226D3871">
      <w:pPr>
        <w:pStyle w:val="4"/>
        <w:spacing w:before="0"/>
        <w:ind w:left="0" w:right="0"/>
        <w:jc w:val="left"/>
        <w:rPr>
          <w:rFonts w:hint="eastAsia"/>
        </w:rPr>
      </w:pPr>
    </w:p>
    <w:p w14:paraId="60E768F9">
      <w:pPr>
        <w:pStyle w:val="4"/>
        <w:spacing w:before="0"/>
        <w:ind w:left="0" w:right="0"/>
        <w:jc w:val="left"/>
        <w:rPr>
          <w:rFonts w:hint="eastAsia"/>
        </w:rPr>
      </w:pPr>
      <w:r>
        <w:rPr>
          <w:rFonts w:hint="eastAsia"/>
        </w:rPr>
        <w:t>There is no getting past the fact that His sufferings had to do with sin.</w:t>
      </w:r>
    </w:p>
    <w:p w14:paraId="5EF74B9E">
      <w:pPr>
        <w:pStyle w:val="4"/>
        <w:spacing w:before="0"/>
        <w:ind w:left="0" w:right="0"/>
        <w:jc w:val="left"/>
        <w:rPr>
          <w:rFonts w:hint="eastAsia"/>
        </w:rPr>
      </w:pPr>
    </w:p>
    <w:p w14:paraId="217DEBDE">
      <w:pPr>
        <w:pStyle w:val="4"/>
        <w:spacing w:before="0"/>
        <w:ind w:left="0" w:right="0"/>
        <w:jc w:val="left"/>
        <w:rPr>
          <w:rFonts w:hint="eastAsia"/>
        </w:rPr>
      </w:pPr>
      <w:r>
        <w:rPr>
          <w:rFonts w:hint="eastAsia"/>
        </w:rPr>
        <w:t>无法回避的事实是，祂的苦难与罪有关。</w:t>
      </w:r>
    </w:p>
    <w:p w14:paraId="67BA0446">
      <w:pPr>
        <w:pStyle w:val="4"/>
        <w:spacing w:before="0"/>
        <w:ind w:left="0" w:right="0"/>
        <w:jc w:val="left"/>
        <w:rPr>
          <w:rFonts w:hint="eastAsia"/>
        </w:rPr>
      </w:pPr>
    </w:p>
    <w:p w14:paraId="67399E4B">
      <w:pPr>
        <w:pStyle w:val="4"/>
        <w:spacing w:before="0"/>
        <w:ind w:left="0" w:right="0"/>
        <w:jc w:val="left"/>
        <w:rPr>
          <w:rFonts w:hint="eastAsia"/>
        </w:rPr>
      </w:pPr>
      <w:r>
        <w:rPr>
          <w:rFonts w:hint="eastAsia"/>
        </w:rPr>
        <w:t>But they came on Him, not only because He would not sin, not only because He resisted unto blood, striving victoriously against sin, but because the world had sinned, and in becoming part of the world He stood committed to experience as its Saviour everything in which the divine reaction against sin is brought home to the soul.</w:t>
      </w:r>
    </w:p>
    <w:p w14:paraId="797CCBE3">
      <w:pPr>
        <w:pStyle w:val="4"/>
        <w:spacing w:before="0"/>
        <w:ind w:left="0" w:right="0"/>
        <w:jc w:val="left"/>
        <w:rPr>
          <w:rFonts w:hint="eastAsia"/>
        </w:rPr>
      </w:pPr>
    </w:p>
    <w:p w14:paraId="6B2D38F2">
      <w:pPr>
        <w:pStyle w:val="4"/>
        <w:spacing w:before="0"/>
        <w:ind w:left="0" w:right="0"/>
        <w:jc w:val="left"/>
        <w:rPr>
          <w:rFonts w:hint="eastAsia"/>
        </w:rPr>
      </w:pPr>
      <w:r>
        <w:rPr>
          <w:rFonts w:hint="eastAsia"/>
        </w:rPr>
        <w:t>但这些苦难临到祂，不仅因为祂不愿犯罪，不仅因为祂抵挡罪，直到流血，胜利地与罪抗争，而且因为世界犯了罪，并且在成为世界一部分时，祂作为其救主，承诺要经历神圣对罪的反应临到灵魂的一切。</w:t>
      </w:r>
    </w:p>
    <w:p w14:paraId="662B023F">
      <w:pPr>
        <w:pStyle w:val="4"/>
        <w:spacing w:before="0"/>
        <w:ind w:left="0" w:right="0"/>
        <w:jc w:val="left"/>
        <w:rPr>
          <w:rFonts w:hint="eastAsia"/>
        </w:rPr>
      </w:pPr>
    </w:p>
    <w:p w14:paraId="369DF8D0">
      <w:pPr>
        <w:pStyle w:val="4"/>
        <w:spacing w:before="0"/>
        <w:ind w:left="0" w:right="0"/>
        <w:jc w:val="left"/>
        <w:rPr>
          <w:rFonts w:hint="eastAsia"/>
        </w:rPr>
      </w:pPr>
      <w:r>
        <w:rPr>
          <w:rFonts w:hint="eastAsia"/>
        </w:rPr>
        <w:t>The cup</w:t>
      </w:r>
    </w:p>
    <w:p w14:paraId="3349437B">
      <w:pPr>
        <w:pStyle w:val="4"/>
        <w:spacing w:before="0"/>
        <w:ind w:left="0" w:right="0"/>
        <w:jc w:val="left"/>
        <w:rPr>
          <w:rFonts w:hint="eastAsia"/>
        </w:rPr>
      </w:pPr>
      <w:r>
        <w:rPr>
          <w:rFonts w:hint="eastAsia"/>
        </w:rPr>
        <w:t>the Father put into His hand, the cup of trembling from which He shrank in deadly fear—this is the meaning of ἀγωνία—was the cup our sins had mingled.</w:t>
      </w:r>
    </w:p>
    <w:p w14:paraId="2AAEA9C0">
      <w:pPr>
        <w:pStyle w:val="4"/>
        <w:spacing w:before="0"/>
        <w:ind w:left="0" w:right="0"/>
        <w:jc w:val="left"/>
        <w:rPr>
          <w:rFonts w:hint="eastAsia"/>
        </w:rPr>
      </w:pPr>
    </w:p>
    <w:p w14:paraId="47BB717F">
      <w:pPr>
        <w:pStyle w:val="4"/>
        <w:spacing w:before="0"/>
        <w:ind w:left="0" w:right="0"/>
        <w:jc w:val="left"/>
        <w:rPr>
          <w:rFonts w:hint="eastAsia"/>
        </w:rPr>
      </w:pPr>
      <w:r>
        <w:rPr>
          <w:rFonts w:hint="eastAsia"/>
        </w:rPr>
        <w:t>父放在祂手中的杯，那祂在致命的恐惧中畏缩的、使人战兢的杯——这就是ἀγωνία的意义——是我们罪所调和的杯。</w:t>
      </w:r>
    </w:p>
    <w:p w14:paraId="2033A25D">
      <w:pPr>
        <w:pStyle w:val="4"/>
        <w:spacing w:before="0"/>
        <w:ind w:left="0" w:right="0"/>
        <w:jc w:val="left"/>
        <w:rPr>
          <w:rFonts w:hint="eastAsia"/>
        </w:rPr>
      </w:pPr>
    </w:p>
    <w:p w14:paraId="1A5E0B63">
      <w:pPr>
        <w:pStyle w:val="4"/>
        <w:spacing w:before="0"/>
        <w:ind w:left="0" w:right="0"/>
        <w:jc w:val="left"/>
        <w:rPr>
          <w:rFonts w:hint="eastAsia"/>
        </w:rPr>
      </w:pPr>
      <w:r>
        <w:rPr>
          <w:rFonts w:hint="eastAsia"/>
        </w:rPr>
        <w:t>It has to be interpreted, not only through the moral heroism of Jesus triumphing over sin, but through the judgment of God reacting inexorably against sin.</w:t>
      </w:r>
    </w:p>
    <w:p w14:paraId="603E4239">
      <w:pPr>
        <w:pStyle w:val="4"/>
        <w:spacing w:before="0"/>
        <w:ind w:left="0" w:right="0"/>
        <w:jc w:val="left"/>
        <w:rPr>
          <w:rFonts w:hint="eastAsia"/>
        </w:rPr>
      </w:pPr>
    </w:p>
    <w:p w14:paraId="3F9A6219">
      <w:pPr>
        <w:pStyle w:val="4"/>
        <w:spacing w:before="0"/>
        <w:ind w:left="0" w:right="0"/>
        <w:jc w:val="left"/>
        <w:rPr>
          <w:rFonts w:hint="eastAsia"/>
        </w:rPr>
      </w:pPr>
      <w:r>
        <w:rPr>
          <w:rFonts w:hint="eastAsia"/>
        </w:rPr>
        <w:t>它不仅要通过耶稣战胜罪的道德英雄主义来解释，也要通过上帝对罪无情反应的审判来解释。</w:t>
      </w:r>
    </w:p>
    <w:p w14:paraId="53210C2C">
      <w:pPr>
        <w:pStyle w:val="4"/>
        <w:spacing w:before="0"/>
        <w:ind w:left="0" w:right="0"/>
        <w:jc w:val="left"/>
        <w:rPr>
          <w:rFonts w:hint="eastAsia"/>
        </w:rPr>
      </w:pPr>
    </w:p>
    <w:p w14:paraId="2DCF8239">
      <w:pPr>
        <w:pStyle w:val="4"/>
        <w:spacing w:before="0"/>
        <w:ind w:left="0" w:right="0"/>
        <w:jc w:val="left"/>
        <w:rPr>
          <w:rFonts w:hint="eastAsia"/>
        </w:rPr>
      </w:pPr>
      <w:r>
        <w:rPr>
          <w:rFonts w:hint="eastAsia"/>
        </w:rPr>
        <w:t>The Redeemer on His cross not only vanquished every temptation to sin; He bowed His head in solemn submission to God's sentence upon it, and tasted death for every man.</w:t>
      </w:r>
    </w:p>
    <w:p w14:paraId="4B86C17E">
      <w:pPr>
        <w:pStyle w:val="4"/>
        <w:spacing w:before="0"/>
        <w:ind w:left="0" w:right="0"/>
        <w:jc w:val="left"/>
        <w:rPr>
          <w:rFonts w:hint="eastAsia"/>
        </w:rPr>
      </w:pPr>
    </w:p>
    <w:p w14:paraId="1AC39C4C">
      <w:pPr>
        <w:pStyle w:val="4"/>
        <w:spacing w:before="0"/>
        <w:ind w:left="0" w:right="0"/>
        <w:jc w:val="left"/>
        <w:rPr>
          <w:rFonts w:hint="eastAsia"/>
        </w:rPr>
      </w:pPr>
      <w:r>
        <w:rPr>
          <w:rFonts w:hint="eastAsia"/>
        </w:rPr>
        <w:t>救赎主在祂的十字架上，不仅战胜了每一个犯罪的试探；祂也庄严地顺服于上帝对罪的判决，低下了头，为每一个人尝了死味。</w:t>
      </w:r>
    </w:p>
    <w:p w14:paraId="102C6B0E">
      <w:pPr>
        <w:pStyle w:val="4"/>
        <w:spacing w:before="0"/>
        <w:ind w:left="0" w:right="0"/>
        <w:jc w:val="left"/>
        <w:rPr>
          <w:rFonts w:hint="eastAsia"/>
        </w:rPr>
      </w:pPr>
    </w:p>
    <w:p w14:paraId="1F73D1C0">
      <w:pPr>
        <w:pStyle w:val="4"/>
        <w:spacing w:before="0"/>
        <w:ind w:left="0" w:right="0"/>
        <w:jc w:val="left"/>
        <w:rPr>
          <w:rFonts w:hint="eastAsia"/>
        </w:rPr>
      </w:pPr>
      <w:r>
        <w:rPr>
          <w:rFonts w:hint="eastAsia"/>
        </w:rPr>
        <w:t>It is in this sense, and not only in a 'merely' or 'purely' spiritual one, that He bore our sins.</w:t>
      </w:r>
    </w:p>
    <w:p w14:paraId="36BB9607">
      <w:pPr>
        <w:pStyle w:val="4"/>
        <w:spacing w:before="0"/>
        <w:ind w:left="0" w:right="0"/>
        <w:jc w:val="left"/>
        <w:rPr>
          <w:rFonts w:hint="eastAsia"/>
        </w:rPr>
      </w:pPr>
    </w:p>
    <w:p w14:paraId="062C9CD0">
      <w:pPr>
        <w:pStyle w:val="4"/>
        <w:spacing w:before="0"/>
        <w:ind w:left="0" w:right="0"/>
        <w:jc w:val="left"/>
        <w:rPr>
          <w:rFonts w:hint="eastAsia"/>
        </w:rPr>
      </w:pPr>
      <w:r>
        <w:rPr>
          <w:rFonts w:hint="eastAsia"/>
        </w:rPr>
        <w:t>正是在这个意义上，而不仅是在“仅仅”或“纯粹”属灵的意义上，祂担当了我们的罪。</w:t>
      </w:r>
    </w:p>
    <w:p w14:paraId="21F12F00">
      <w:pPr>
        <w:pStyle w:val="4"/>
        <w:spacing w:before="0"/>
        <w:ind w:left="0" w:right="0"/>
        <w:jc w:val="left"/>
        <w:rPr>
          <w:rFonts w:hint="eastAsia"/>
        </w:rPr>
      </w:pPr>
    </w:p>
    <w:p w14:paraId="47D8ACD0">
      <w:pPr>
        <w:pStyle w:val="4"/>
        <w:spacing w:before="0"/>
        <w:ind w:left="0" w:right="0"/>
        <w:jc w:val="left"/>
        <w:rPr>
          <w:rFonts w:hint="eastAsia"/>
        </w:rPr>
      </w:pPr>
      <w:r>
        <w:rPr>
          <w:rFonts w:hint="eastAsia"/>
        </w:rPr>
        <w:t>No one questions that He bore them on His heart.</w:t>
      </w:r>
    </w:p>
    <w:p w14:paraId="756BB533">
      <w:pPr>
        <w:pStyle w:val="4"/>
        <w:spacing w:before="0"/>
        <w:ind w:left="0" w:right="0"/>
        <w:jc w:val="left"/>
        <w:rPr>
          <w:rFonts w:hint="eastAsia"/>
        </w:rPr>
      </w:pPr>
    </w:p>
    <w:p w14:paraId="15F1517F">
      <w:pPr>
        <w:pStyle w:val="4"/>
        <w:spacing w:before="0"/>
        <w:ind w:left="0" w:right="0"/>
        <w:jc w:val="left"/>
        <w:rPr>
          <w:rFonts w:hint="eastAsia"/>
        </w:rPr>
      </w:pPr>
      <w:r>
        <w:rPr>
          <w:rFonts w:hint="eastAsia"/>
        </w:rPr>
        <w:t>没有人质疑祂将它们担在心上。</w:t>
      </w:r>
    </w:p>
    <w:p w14:paraId="4EF3D7AB">
      <w:pPr>
        <w:pStyle w:val="4"/>
        <w:spacing w:before="0"/>
        <w:ind w:left="0" w:right="0"/>
        <w:jc w:val="left"/>
        <w:rPr>
          <w:rFonts w:hint="eastAsia"/>
        </w:rPr>
      </w:pPr>
    </w:p>
    <w:p w14:paraId="701B8FD1">
      <w:pPr>
        <w:pStyle w:val="4"/>
        <w:spacing w:before="0"/>
        <w:ind w:left="0" w:right="0"/>
        <w:jc w:val="left"/>
        <w:rPr>
          <w:rFonts w:hint="eastAsia"/>
        </w:rPr>
      </w:pPr>
      <w:r>
        <w:rPr>
          <w:rFonts w:hint="eastAsia"/>
        </w:rPr>
        <w:t>The New Testament uniformly takes this for granted.</w:t>
      </w:r>
    </w:p>
    <w:p w14:paraId="7C3181A2">
      <w:pPr>
        <w:pStyle w:val="4"/>
        <w:spacing w:before="0"/>
        <w:ind w:left="0" w:right="0"/>
        <w:jc w:val="left"/>
        <w:rPr>
          <w:rFonts w:hint="eastAsia"/>
        </w:rPr>
      </w:pPr>
    </w:p>
    <w:p w14:paraId="265DB1B7">
      <w:pPr>
        <w:pStyle w:val="4"/>
        <w:spacing w:before="0"/>
        <w:ind w:left="0" w:right="0"/>
        <w:jc w:val="left"/>
        <w:rPr>
          <w:rFonts w:hint="eastAsia"/>
        </w:rPr>
      </w:pPr>
      <w:r>
        <w:rPr>
          <w:rFonts w:hint="eastAsia"/>
        </w:rPr>
        <w:t>新约一致地认为这是理所当然的。</w:t>
      </w:r>
    </w:p>
    <w:p w14:paraId="1C350E32">
      <w:pPr>
        <w:pStyle w:val="4"/>
        <w:spacing w:before="0"/>
        <w:ind w:left="0" w:right="0"/>
        <w:jc w:val="left"/>
        <w:rPr>
          <w:rFonts w:hint="eastAsia"/>
        </w:rPr>
      </w:pPr>
    </w:p>
    <w:p w14:paraId="32CC2048">
      <w:pPr>
        <w:pStyle w:val="4"/>
        <w:spacing w:before="0"/>
        <w:ind w:left="0" w:right="0"/>
        <w:jc w:val="left"/>
        <w:rPr>
          <w:rFonts w:hint="eastAsia"/>
        </w:rPr>
      </w:pPr>
      <w:r>
        <w:rPr>
          <w:rFonts w:hint="eastAsia"/>
        </w:rPr>
        <w:t>But He bore them on His heart supremely in the very act and instant of bearing them in His body on the tree, and it is not in distinguishing these as two truths, and still less by denying either, but in insisting upon their indissoluble interpenetration, that we touch the nerve of Christ's reconciling power.</w:t>
      </w:r>
    </w:p>
    <w:p w14:paraId="33547D14">
      <w:pPr>
        <w:pStyle w:val="4"/>
        <w:spacing w:before="0"/>
        <w:ind w:left="0" w:right="0"/>
        <w:jc w:val="left"/>
        <w:rPr>
          <w:rFonts w:hint="eastAsia"/>
        </w:rPr>
      </w:pPr>
    </w:p>
    <w:p w14:paraId="3F1D95D8">
      <w:pPr>
        <w:pStyle w:val="4"/>
        <w:spacing w:before="0"/>
        <w:ind w:left="0" w:right="0"/>
        <w:jc w:val="left"/>
        <w:rPr>
          <w:rFonts w:hint="eastAsia"/>
        </w:rPr>
      </w:pPr>
      <w:r>
        <w:rPr>
          <w:rFonts w:hint="eastAsia"/>
        </w:rPr>
        <w:t>但祂在十字架上用身体担当它们的那一刻，也最崇高地将它们担在心上，我们不是通过将这两者区分为两个真理，更不是通过否认任何一个，而是通过坚持它们不可分割的互相渗透，才触及基督和解能力的中枢神经。</w:t>
      </w:r>
    </w:p>
    <w:p w14:paraId="23532405">
      <w:pPr>
        <w:pStyle w:val="4"/>
        <w:spacing w:before="0"/>
        <w:ind w:left="0" w:right="0"/>
        <w:jc w:val="left"/>
        <w:rPr>
          <w:rFonts w:hint="eastAsia"/>
        </w:rPr>
      </w:pPr>
    </w:p>
    <w:p w14:paraId="51EE23D3">
      <w:pPr>
        <w:pStyle w:val="4"/>
        <w:spacing w:before="0"/>
        <w:ind w:left="0" w:right="0"/>
        <w:jc w:val="left"/>
        <w:rPr>
          <w:rFonts w:hint="eastAsia"/>
        </w:rPr>
      </w:pPr>
      <w:r>
        <w:rPr>
          <w:rFonts w:hint="eastAsia"/>
        </w:rPr>
        <w:t>If He had not died for us, He would have done nothing at all; for of what use to sinful mortal men would be a Saviour who did not know what sin and death mean when they combine, as they do, to crush poor human nature?</w:t>
      </w:r>
    </w:p>
    <w:p w14:paraId="28D98E65">
      <w:pPr>
        <w:pStyle w:val="4"/>
        <w:spacing w:before="0"/>
        <w:ind w:left="0" w:right="0"/>
        <w:jc w:val="left"/>
        <w:rPr>
          <w:rFonts w:hint="eastAsia"/>
        </w:rPr>
      </w:pPr>
    </w:p>
    <w:p w14:paraId="1F34EB93">
      <w:pPr>
        <w:pStyle w:val="4"/>
        <w:spacing w:before="0"/>
        <w:ind w:left="0" w:right="0"/>
        <w:jc w:val="left"/>
        <w:rPr>
          <w:rFonts w:hint="eastAsia"/>
        </w:rPr>
      </w:pPr>
      <w:r>
        <w:rPr>
          <w:rFonts w:hint="eastAsia"/>
        </w:rPr>
        <w:t>如果祂没有为我们死，祂就什么也没做；因为，对于有罪的凡人来说，一个不知道罪与死结合起来（正如它们所做的那样）压垮可怜人性的救主，又有什么用呢？</w:t>
      </w:r>
    </w:p>
    <w:p w14:paraId="0A57714F">
      <w:pPr>
        <w:pStyle w:val="4"/>
        <w:spacing w:before="0"/>
        <w:ind w:left="0" w:right="0"/>
        <w:jc w:val="left"/>
        <w:rPr>
          <w:rFonts w:hint="eastAsia"/>
        </w:rPr>
      </w:pPr>
    </w:p>
    <w:p w14:paraId="58A4CFEF">
      <w:pPr>
        <w:pStyle w:val="4"/>
        <w:spacing w:before="0"/>
        <w:ind w:left="0" w:right="0"/>
        <w:jc w:val="left"/>
        <w:rPr>
          <w:rFonts w:hint="eastAsia"/>
        </w:rPr>
      </w:pPr>
      <w:r>
        <w:rPr>
          <w:rFonts w:hint="eastAsia"/>
        </w:rPr>
        <w:t>And if He had not died for us in love, He would have done nothing at all; for it is only love, holding out unimpaired through sin and death, and identifying itself at once with God, who inexorably repels sin and yearns with infinite longing over the sinner, and with man, who is lost in sin and death and yet remains capable of redemption, which is able to win for itself and for the God whom it reveals the faith of creatures sinking beneath the indivisible burden of guilt and mortality.</w:t>
      </w:r>
    </w:p>
    <w:p w14:paraId="301D28C9">
      <w:pPr>
        <w:pStyle w:val="4"/>
        <w:spacing w:before="0"/>
        <w:ind w:left="0" w:right="0"/>
        <w:jc w:val="left"/>
        <w:rPr>
          <w:rFonts w:hint="eastAsia"/>
        </w:rPr>
      </w:pPr>
    </w:p>
    <w:p w14:paraId="4C0A4FE7">
      <w:pPr>
        <w:pStyle w:val="4"/>
        <w:spacing w:before="0"/>
        <w:ind w:left="0" w:right="0"/>
        <w:jc w:val="left"/>
        <w:rPr>
          <w:rFonts w:hint="eastAsia"/>
        </w:rPr>
      </w:pPr>
      <w:r>
        <w:rPr>
          <w:rFonts w:hint="eastAsia"/>
        </w:rPr>
        <w:t>如果祂不是在爱中为我们死，祂也什么都没做；因为只有爱，在罪与死中坚守不渝，同时与无情排斥罪却又以无限渴望怜悯罪人的上帝认同，并与在罪与死中失丧却仍有救赎能力的世人认同，才能为自己、为它所启示的上帝，赢得那些在罪与死的不可分割重担下沉沦的受造物的信心。</w:t>
      </w:r>
    </w:p>
    <w:p w14:paraId="10724156">
      <w:pPr>
        <w:pStyle w:val="4"/>
        <w:spacing w:before="0"/>
        <w:ind w:left="0" w:right="0"/>
        <w:jc w:val="left"/>
        <w:rPr>
          <w:rFonts w:hint="eastAsia"/>
        </w:rPr>
      </w:pPr>
    </w:p>
    <w:p w14:paraId="26B80150">
      <w:pPr>
        <w:pStyle w:val="4"/>
        <w:spacing w:before="0"/>
        <w:ind w:left="0" w:right="0"/>
        <w:jc w:val="left"/>
        <w:rPr>
          <w:rFonts w:hint="eastAsia"/>
        </w:rPr>
      </w:pPr>
      <w:r>
        <w:rPr>
          <w:rFonts w:hint="eastAsia"/>
        </w:rPr>
        <w:t>Sin is more concrete than moralists are apt to think, and the reactions against it more deep and far reaching.</w:t>
      </w:r>
    </w:p>
    <w:p w14:paraId="4CC89BE2">
      <w:pPr>
        <w:pStyle w:val="4"/>
        <w:spacing w:before="0"/>
        <w:ind w:left="0" w:right="0"/>
        <w:jc w:val="left"/>
        <w:rPr>
          <w:rFonts w:hint="eastAsia"/>
        </w:rPr>
      </w:pPr>
    </w:p>
    <w:p w14:paraId="31E4D703">
      <w:pPr>
        <w:pStyle w:val="4"/>
        <w:spacing w:before="0"/>
        <w:ind w:left="0" w:right="0"/>
        <w:jc w:val="left"/>
        <w:rPr>
          <w:rFonts w:hint="eastAsia"/>
        </w:rPr>
      </w:pPr>
      <w:r>
        <w:rPr>
          <w:rFonts w:hint="eastAsia"/>
        </w:rPr>
        <w:t>罪比道德家们通常认为的更具体，对其的反应也更深远。</w:t>
      </w:r>
    </w:p>
    <w:p w14:paraId="1FB3DCE3">
      <w:pPr>
        <w:pStyle w:val="4"/>
        <w:spacing w:before="0"/>
        <w:ind w:left="0" w:right="0"/>
        <w:jc w:val="left"/>
        <w:rPr>
          <w:rFonts w:hint="eastAsia"/>
        </w:rPr>
      </w:pPr>
    </w:p>
    <w:p w14:paraId="4B0FC601">
      <w:pPr>
        <w:pStyle w:val="4"/>
        <w:spacing w:before="0"/>
        <w:ind w:left="0" w:right="0"/>
        <w:jc w:val="left"/>
        <w:rPr>
          <w:rFonts w:hint="eastAsia"/>
        </w:rPr>
      </w:pPr>
      <w:r>
        <w:rPr>
          <w:rFonts w:hint="eastAsia"/>
        </w:rPr>
        <w:t>The Greek fathers were not wholly wrong when they emphasised the idea that Christ by His death delivers us from death: they had some sense of the unity of death and sin.</w:t>
      </w:r>
    </w:p>
    <w:p w14:paraId="7976ABCD">
      <w:pPr>
        <w:pStyle w:val="4"/>
        <w:spacing w:before="0"/>
        <w:ind w:left="0" w:right="0"/>
        <w:jc w:val="left"/>
        <w:rPr>
          <w:rFonts w:hint="eastAsia"/>
        </w:rPr>
      </w:pPr>
    </w:p>
    <w:p w14:paraId="2E3419F4">
      <w:pPr>
        <w:pStyle w:val="4"/>
        <w:spacing w:before="0"/>
        <w:ind w:left="0" w:right="0"/>
        <w:jc w:val="left"/>
        <w:rPr>
          <w:rFonts w:hint="eastAsia"/>
        </w:rPr>
      </w:pPr>
      <w:r>
        <w:rPr>
          <w:rFonts w:hint="eastAsia"/>
        </w:rPr>
        <w:t>希腊教父们强调基督借其死将我们从死中拯救出来的观念，并非全错：他们对死亡与罪的统一性有一定的认识。</w:t>
      </w:r>
    </w:p>
    <w:p w14:paraId="7B8080C6">
      <w:pPr>
        <w:pStyle w:val="4"/>
        <w:spacing w:before="0"/>
        <w:ind w:left="0" w:right="0"/>
        <w:jc w:val="left"/>
        <w:rPr>
          <w:rFonts w:hint="eastAsia"/>
        </w:rPr>
      </w:pPr>
    </w:p>
    <w:p w14:paraId="582DE2B7">
      <w:pPr>
        <w:pStyle w:val="4"/>
        <w:spacing w:before="0"/>
        <w:ind w:left="0" w:right="0"/>
        <w:jc w:val="left"/>
        <w:rPr>
          <w:rFonts w:hint="eastAsia"/>
        </w:rPr>
      </w:pPr>
      <w:r>
        <w:rPr>
          <w:rFonts w:hint="eastAsia"/>
        </w:rPr>
        <w:t>They realised that redemption was not merely a triumph for Jesus, but a tragedy, the most awful if also the most glorious moment in the history of man; and if we lose the sense of this, we lose the key to any doctrine of reconciliation which can appeal to the New Testament.</w:t>
      </w:r>
    </w:p>
    <w:p w14:paraId="3E2AADE3">
      <w:pPr>
        <w:pStyle w:val="4"/>
        <w:spacing w:before="0"/>
        <w:ind w:left="0" w:right="0"/>
        <w:jc w:val="left"/>
        <w:rPr>
          <w:rFonts w:hint="eastAsia"/>
        </w:rPr>
      </w:pPr>
    </w:p>
    <w:p w14:paraId="7D929323">
      <w:pPr>
        <w:pStyle w:val="4"/>
        <w:spacing w:before="0"/>
        <w:ind w:left="0" w:right="0"/>
        <w:jc w:val="left"/>
        <w:rPr>
          <w:rFonts w:hint="eastAsia"/>
        </w:rPr>
      </w:pPr>
      <w:r>
        <w:rPr>
          <w:rFonts w:hint="eastAsia"/>
        </w:rPr>
        <w:t>他们认识到，救赎不仅是耶稣的胜利，也是一场悲剧，是人类历史上最可怕也最荣耀的时刻；如果我们失去了这种感觉，我们就失去了任何能诉诸新约的和解教义的关键。</w:t>
      </w:r>
    </w:p>
    <w:p w14:paraId="3BF7561C">
      <w:pPr>
        <w:pStyle w:val="4"/>
        <w:spacing w:before="0"/>
        <w:ind w:left="0" w:right="0"/>
        <w:jc w:val="left"/>
        <w:rPr>
          <w:rFonts w:hint="eastAsia"/>
        </w:rPr>
      </w:pPr>
    </w:p>
    <w:p w14:paraId="606EE552">
      <w:pPr>
        <w:pStyle w:val="4"/>
        <w:spacing w:before="0"/>
        <w:ind w:left="0" w:right="0"/>
        <w:jc w:val="left"/>
        <w:rPr>
          <w:rFonts w:hint="eastAsia"/>
        </w:rPr>
      </w:pPr>
      <w:r>
        <w:rPr>
          <w:rFonts w:hint="eastAsia"/>
        </w:rPr>
        <w:t>This view, no doubt, assumes what is often contested, and what will seem to many transparently false, that there is a real relation between death and sin.</w:t>
      </w:r>
    </w:p>
    <w:p w14:paraId="37DFDFA6">
      <w:pPr>
        <w:pStyle w:val="4"/>
        <w:spacing w:before="0"/>
        <w:ind w:left="0" w:right="0"/>
        <w:jc w:val="left"/>
        <w:rPr>
          <w:rFonts w:hint="eastAsia"/>
        </w:rPr>
      </w:pPr>
    </w:p>
    <w:p w14:paraId="30A538C8">
      <w:pPr>
        <w:pStyle w:val="4"/>
        <w:spacing w:before="0"/>
        <w:ind w:left="0" w:right="0"/>
        <w:jc w:val="left"/>
        <w:rPr>
          <w:rFonts w:hint="eastAsia"/>
        </w:rPr>
      </w:pPr>
      <w:r>
        <w:rPr>
          <w:rFonts w:hint="eastAsia"/>
        </w:rPr>
        <w:t>毫无疑问，这个观点假设了死亡与罪之间存在一种真实的关系，这一点常被争议，并且对许多人来说似乎是显而易见的错误。</w:t>
      </w:r>
    </w:p>
    <w:p w14:paraId="0CDB061E">
      <w:pPr>
        <w:pStyle w:val="4"/>
        <w:spacing w:before="0"/>
        <w:ind w:left="0" w:right="0"/>
        <w:jc w:val="left"/>
        <w:rPr>
          <w:rFonts w:hint="eastAsia"/>
        </w:rPr>
      </w:pPr>
    </w:p>
    <w:p w14:paraId="7F17CB09">
      <w:pPr>
        <w:pStyle w:val="4"/>
        <w:spacing w:before="0"/>
        <w:ind w:left="0" w:right="0"/>
        <w:jc w:val="left"/>
        <w:rPr>
          <w:rFonts w:hint="eastAsia"/>
        </w:rPr>
      </w:pPr>
      <w:r>
        <w:rPr>
          <w:rFonts w:hint="eastAsia"/>
        </w:rPr>
        <w:t>As the New Testament puts it, the wages of sin is death.</w:t>
      </w:r>
    </w:p>
    <w:p w14:paraId="613613DB">
      <w:pPr>
        <w:pStyle w:val="4"/>
        <w:spacing w:before="0"/>
        <w:ind w:left="0" w:right="0"/>
        <w:jc w:val="left"/>
        <w:rPr>
          <w:rFonts w:hint="eastAsia"/>
        </w:rPr>
      </w:pPr>
    </w:p>
    <w:p w14:paraId="3C3392B5">
      <w:pPr>
        <w:pStyle w:val="4"/>
        <w:spacing w:before="0"/>
        <w:ind w:left="0" w:right="0"/>
        <w:jc w:val="left"/>
        <w:rPr>
          <w:rFonts w:hint="eastAsia"/>
        </w:rPr>
      </w:pPr>
      <w:r>
        <w:rPr>
          <w:rFonts w:hint="eastAsia"/>
        </w:rPr>
        <w:t>正如新约所说，罪的工价乃是死。</w:t>
      </w:r>
    </w:p>
    <w:p w14:paraId="4FDB2CB9">
      <w:pPr>
        <w:pStyle w:val="4"/>
        <w:spacing w:before="0"/>
        <w:ind w:left="0" w:right="0"/>
        <w:jc w:val="left"/>
        <w:rPr>
          <w:rFonts w:hint="eastAsia"/>
        </w:rPr>
      </w:pPr>
    </w:p>
    <w:p w14:paraId="5E6E940D">
      <w:pPr>
        <w:pStyle w:val="4"/>
        <w:spacing w:before="0"/>
        <w:ind w:left="0" w:right="0"/>
        <w:jc w:val="left"/>
        <w:rPr>
          <w:rFonts w:hint="eastAsia"/>
        </w:rPr>
      </w:pPr>
      <w:r>
        <w:rPr>
          <w:rFonts w:hint="eastAsia"/>
        </w:rPr>
        <w:t>But before this proposition is denied, it should be understood.</w:t>
      </w:r>
    </w:p>
    <w:p w14:paraId="29FF922E">
      <w:pPr>
        <w:pStyle w:val="4"/>
        <w:spacing w:before="0"/>
        <w:ind w:left="0" w:right="0"/>
        <w:jc w:val="left"/>
        <w:rPr>
          <w:rFonts w:hint="eastAsia"/>
        </w:rPr>
      </w:pPr>
    </w:p>
    <w:p w14:paraId="3F989239">
      <w:pPr>
        <w:pStyle w:val="4"/>
        <w:spacing w:before="0"/>
        <w:ind w:left="0" w:right="0"/>
        <w:jc w:val="left"/>
        <w:rPr>
          <w:rFonts w:hint="eastAsia"/>
        </w:rPr>
      </w:pPr>
      <w:r>
        <w:rPr>
          <w:rFonts w:hint="eastAsia"/>
        </w:rPr>
        <w:t>但在否认这个命题之前，应当先理解它。</w:t>
      </w:r>
    </w:p>
    <w:p w14:paraId="691C3FBE">
      <w:pPr>
        <w:pStyle w:val="4"/>
        <w:spacing w:before="0"/>
        <w:ind w:left="0" w:right="0"/>
        <w:jc w:val="left"/>
        <w:rPr>
          <w:rFonts w:hint="eastAsia"/>
        </w:rPr>
      </w:pPr>
    </w:p>
    <w:p w14:paraId="19D4BED1">
      <w:pPr>
        <w:pStyle w:val="4"/>
        <w:spacing w:before="0"/>
        <w:ind w:left="0" w:right="0"/>
        <w:jc w:val="left"/>
        <w:rPr>
          <w:rFonts w:hint="eastAsia"/>
        </w:rPr>
      </w:pPr>
      <w:r>
        <w:rPr>
          <w:rFonts w:hint="eastAsia"/>
        </w:rPr>
        <w:t>It is not understood when it is treated as a piece of primitive mythology, the fanciful explanation given of the origin of death before there was any science in existence to give a real explanation.</w:t>
      </w:r>
    </w:p>
    <w:p w14:paraId="7B5DC7C8">
      <w:pPr>
        <w:pStyle w:val="4"/>
        <w:spacing w:before="0"/>
        <w:ind w:left="0" w:right="0"/>
        <w:jc w:val="left"/>
        <w:rPr>
          <w:rFonts w:hint="eastAsia"/>
        </w:rPr>
      </w:pPr>
    </w:p>
    <w:p w14:paraId="1F17F2F8">
      <w:pPr>
        <w:pStyle w:val="4"/>
        <w:spacing w:before="0"/>
        <w:ind w:left="0" w:right="0"/>
        <w:jc w:val="left"/>
        <w:rPr>
          <w:rFonts w:hint="eastAsia"/>
        </w:rPr>
      </w:pPr>
      <w:r>
        <w:rPr>
          <w:rFonts w:hint="eastAsia"/>
        </w:rPr>
        <w:t>当它被当作一段原始神话，即在任何科学存在以提供真实解释之前，对死亡起源所作的幻想性解释时，它就没有被理解。</w:t>
      </w:r>
    </w:p>
    <w:p w14:paraId="16DCDC44">
      <w:pPr>
        <w:pStyle w:val="4"/>
        <w:spacing w:before="0"/>
        <w:ind w:left="0" w:right="0"/>
        <w:jc w:val="left"/>
        <w:rPr>
          <w:rFonts w:hint="eastAsia"/>
        </w:rPr>
      </w:pPr>
    </w:p>
    <w:p w14:paraId="6E65D073">
      <w:pPr>
        <w:pStyle w:val="4"/>
        <w:spacing w:before="0"/>
        <w:ind w:left="0" w:right="0"/>
        <w:jc w:val="left"/>
        <w:rPr>
          <w:rFonts w:hint="eastAsia"/>
        </w:rPr>
      </w:pPr>
      <w:r>
        <w:rPr>
          <w:rFonts w:hint="eastAsia"/>
        </w:rPr>
        <w:t>It is not understood when it is supposed to be refuted by the argument that death is natural, that it is really part of the mechanism of life in the system in which we exist, that it belongs to the constitution of nature as much as life itself does, and that it would have reigned in the world exactly as it has done, even if there had never been any such thing as sin.</w:t>
      </w:r>
    </w:p>
    <w:p w14:paraId="57311A6E">
      <w:pPr>
        <w:pStyle w:val="4"/>
        <w:spacing w:before="0"/>
        <w:ind w:left="0" w:right="0"/>
        <w:jc w:val="left"/>
        <w:rPr>
          <w:rFonts w:hint="eastAsia"/>
        </w:rPr>
      </w:pPr>
    </w:p>
    <w:p w14:paraId="7490D6F6">
      <w:pPr>
        <w:pStyle w:val="4"/>
        <w:spacing w:before="0"/>
        <w:ind w:left="0" w:right="0"/>
        <w:jc w:val="left"/>
        <w:rPr>
          <w:rFonts w:hint="eastAsia"/>
        </w:rPr>
      </w:pPr>
      <w:r>
        <w:rPr>
          <w:rFonts w:hint="eastAsia"/>
        </w:rPr>
        <w:t>当人们认为可以通过论证死亡是自然的，它实际上是我们所存在的体系中生命机制的一部分，它与生命本身一样属于自然的构造，并且即使从未有过罪这种东西，它也同样会在世界上统治，来反驳它时，它就没有被理解。</w:t>
      </w:r>
    </w:p>
    <w:p w14:paraId="663ABFC0">
      <w:pPr>
        <w:pStyle w:val="4"/>
        <w:spacing w:before="0"/>
        <w:ind w:left="0" w:right="0"/>
        <w:jc w:val="left"/>
        <w:rPr>
          <w:rFonts w:hint="eastAsia"/>
        </w:rPr>
      </w:pPr>
    </w:p>
    <w:p w14:paraId="2A05F7FA">
      <w:pPr>
        <w:pStyle w:val="4"/>
        <w:spacing w:before="0"/>
        <w:ind w:left="0" w:right="0"/>
        <w:jc w:val="left"/>
        <w:rPr>
          <w:rFonts w:hint="eastAsia"/>
        </w:rPr>
      </w:pPr>
      <w:r>
        <w:rPr>
          <w:rFonts w:hint="eastAsia"/>
        </w:rPr>
        <w:t>This argument is doubly unconvincing.</w:t>
      </w:r>
    </w:p>
    <w:p w14:paraId="0BA158ED">
      <w:pPr>
        <w:pStyle w:val="4"/>
        <w:spacing w:before="0"/>
        <w:ind w:left="0" w:right="0"/>
        <w:jc w:val="left"/>
        <w:rPr>
          <w:rFonts w:hint="eastAsia"/>
        </w:rPr>
      </w:pPr>
    </w:p>
    <w:p w14:paraId="374D3FD8">
      <w:pPr>
        <w:pStyle w:val="4"/>
        <w:spacing w:before="0"/>
        <w:ind w:left="0" w:right="0"/>
        <w:jc w:val="left"/>
        <w:rPr>
          <w:rFonts w:hint="eastAsia"/>
        </w:rPr>
      </w:pPr>
      <w:r>
        <w:rPr>
          <w:rFonts w:hint="eastAsia"/>
        </w:rPr>
        <w:t>这个论证在两方面都缺乏说服力。</w:t>
      </w:r>
    </w:p>
    <w:p w14:paraId="06106653">
      <w:pPr>
        <w:pStyle w:val="4"/>
        <w:spacing w:before="0"/>
        <w:ind w:left="0" w:right="0"/>
        <w:jc w:val="left"/>
        <w:rPr>
          <w:rFonts w:hint="eastAsia"/>
        </w:rPr>
      </w:pPr>
    </w:p>
    <w:p w14:paraId="0BC86AA8">
      <w:pPr>
        <w:pStyle w:val="4"/>
        <w:spacing w:before="0"/>
        <w:ind w:left="0" w:right="0"/>
        <w:jc w:val="left"/>
        <w:rPr>
          <w:rFonts w:hint="eastAsia"/>
        </w:rPr>
      </w:pPr>
      <w:r>
        <w:rPr>
          <w:rFonts w:hint="eastAsia"/>
        </w:rPr>
        <w:t>In the first place, it is irrelevant, for it treats death as something which does not belong to the moral world at all, but only to the natural, whereas the only death with which we are concerned is that which is the experience of moral beings, and must be brought into the moral system and morally interpreted somehow.</w:t>
      </w:r>
    </w:p>
    <w:p w14:paraId="46913331">
      <w:pPr>
        <w:pStyle w:val="4"/>
        <w:spacing w:before="0"/>
        <w:ind w:left="0" w:right="0"/>
        <w:jc w:val="left"/>
        <w:rPr>
          <w:rFonts w:hint="eastAsia"/>
        </w:rPr>
      </w:pPr>
    </w:p>
    <w:p w14:paraId="3478FCDE">
      <w:pPr>
        <w:pStyle w:val="4"/>
        <w:spacing w:before="0"/>
        <w:ind w:left="0" w:right="0"/>
        <w:jc w:val="left"/>
        <w:rPr>
          <w:rFonts w:hint="eastAsia"/>
        </w:rPr>
      </w:pPr>
      <w:r>
        <w:rPr>
          <w:rFonts w:hint="eastAsia"/>
        </w:rPr>
        <w:t>首先，它是无关的，因为它将死亡视为完全不属于道德世界，只属于自然世界的事物，而我们所关心的唯一死亡，是道德存在的经历，必须被纳入道德体系并以某种方式进行道德解释。</w:t>
      </w:r>
    </w:p>
    <w:p w14:paraId="2E36DDC0">
      <w:pPr>
        <w:pStyle w:val="4"/>
        <w:spacing w:before="0"/>
        <w:ind w:left="0" w:right="0"/>
        <w:jc w:val="left"/>
        <w:rPr>
          <w:rFonts w:hint="eastAsia"/>
        </w:rPr>
      </w:pPr>
    </w:p>
    <w:p w14:paraId="2E57AD8B">
      <w:pPr>
        <w:pStyle w:val="4"/>
        <w:spacing w:before="0"/>
        <w:ind w:left="0" w:right="0"/>
        <w:jc w:val="left"/>
        <w:rPr>
          <w:rFonts w:hint="eastAsia"/>
        </w:rPr>
      </w:pPr>
      <w:r>
        <w:rPr>
          <w:rFonts w:hint="eastAsia"/>
        </w:rPr>
        <w:t>In the second place, it is unconvincing, because, like the argument that Christ would have redeemed us even if He had never died, it is an argument about what, when we take all the facts into view, is a hypothetical world, and not an argument providing a rationale of the world as it is.</w:t>
      </w:r>
    </w:p>
    <w:p w14:paraId="2229F01B">
      <w:pPr>
        <w:pStyle w:val="4"/>
        <w:spacing w:before="0"/>
        <w:ind w:left="0" w:right="0"/>
        <w:jc w:val="left"/>
        <w:rPr>
          <w:rFonts w:hint="eastAsia"/>
        </w:rPr>
      </w:pPr>
    </w:p>
    <w:p w14:paraId="3067E6AC">
      <w:pPr>
        <w:pStyle w:val="4"/>
        <w:spacing w:before="0"/>
        <w:ind w:left="0" w:right="0"/>
        <w:jc w:val="left"/>
        <w:rPr>
          <w:rFonts w:hint="eastAsia"/>
        </w:rPr>
      </w:pPr>
      <w:r>
        <w:rPr>
          <w:rFonts w:hint="eastAsia"/>
        </w:rPr>
        <w:t>其次，它缺乏说服力，因为，就像基督即使没有死也同样会救赎我们的论证一样，这是一个关于当我们考虑所有事实时的一个假设世界的论证，而不是一个为现实世界提供理据的论证。</w:t>
      </w:r>
    </w:p>
    <w:p w14:paraId="55FED371">
      <w:pPr>
        <w:pStyle w:val="4"/>
        <w:spacing w:before="0"/>
        <w:ind w:left="0" w:right="0"/>
        <w:jc w:val="left"/>
        <w:rPr>
          <w:rFonts w:hint="eastAsia"/>
        </w:rPr>
      </w:pPr>
    </w:p>
    <w:p w14:paraId="7FF02FB6">
      <w:pPr>
        <w:pStyle w:val="4"/>
        <w:spacing w:before="0"/>
        <w:ind w:left="0" w:right="0"/>
        <w:jc w:val="left"/>
        <w:rPr>
          <w:rFonts w:hint="eastAsia"/>
        </w:rPr>
      </w:pPr>
      <w:r>
        <w:rPr>
          <w:rFonts w:hint="eastAsia"/>
        </w:rPr>
        <w:t>In the world as it is, moral beings die, and it is not saying anything to them to say that they die as natural and not as moral, for to their own consciousness their being does not submit to any such analysis; it is indivisibly one, and whatever befalls it must be interpreted within the unity of its moral consciousness.</w:t>
      </w:r>
    </w:p>
    <w:p w14:paraId="01019FA0">
      <w:pPr>
        <w:pStyle w:val="4"/>
        <w:spacing w:before="0"/>
        <w:ind w:left="0" w:right="0"/>
        <w:jc w:val="left"/>
        <w:rPr>
          <w:rFonts w:hint="eastAsia"/>
        </w:rPr>
      </w:pPr>
    </w:p>
    <w:p w14:paraId="345DAAEE">
      <w:pPr>
        <w:pStyle w:val="4"/>
        <w:spacing w:before="0"/>
        <w:ind w:left="0" w:right="0"/>
        <w:jc w:val="left"/>
        <w:rPr>
          <w:rFonts w:hint="eastAsia"/>
        </w:rPr>
      </w:pPr>
      <w:r>
        <w:rPr>
          <w:rFonts w:hint="eastAsia"/>
        </w:rPr>
        <w:t>在现实世界中，有道德的存在会死，对他们说他们是作为自然的而非道德的存在而死，是毫无意义的，因为对他们自己的意识而言，他们的存在不容许任何这样的分析；它是不可分割的统一体，任何临到它的事，都必须在其道德意识的统一性内得到解释。</w:t>
      </w:r>
    </w:p>
    <w:p w14:paraId="724B1793">
      <w:pPr>
        <w:pStyle w:val="4"/>
        <w:spacing w:before="0"/>
        <w:ind w:left="0" w:right="0"/>
        <w:jc w:val="left"/>
        <w:rPr>
          <w:rFonts w:hint="eastAsia"/>
        </w:rPr>
      </w:pPr>
    </w:p>
    <w:p w14:paraId="089CB790">
      <w:pPr>
        <w:pStyle w:val="4"/>
        <w:spacing w:before="0"/>
        <w:ind w:left="0" w:right="0"/>
        <w:jc w:val="left"/>
        <w:rPr>
          <w:rFonts w:hint="eastAsia"/>
        </w:rPr>
      </w:pPr>
      <w:r>
        <w:rPr>
          <w:rFonts w:hint="eastAsia"/>
        </w:rPr>
        <w:t>To put it otherwise, the truth that death is the debt of nature does not exclude the idea that it is the wages of sin; no interpretation of it can possibly be adequate if the natural necessity does not become morally significant.</w:t>
      </w:r>
    </w:p>
    <w:p w14:paraId="73195A7F">
      <w:pPr>
        <w:pStyle w:val="4"/>
        <w:spacing w:before="0"/>
        <w:ind w:left="0" w:right="0"/>
        <w:jc w:val="left"/>
        <w:rPr>
          <w:rFonts w:hint="eastAsia"/>
        </w:rPr>
      </w:pPr>
    </w:p>
    <w:p w14:paraId="4DB70C28">
      <w:pPr>
        <w:pStyle w:val="4"/>
        <w:spacing w:before="0"/>
        <w:ind w:left="0" w:right="0"/>
        <w:jc w:val="left"/>
        <w:rPr>
          <w:rFonts w:hint="eastAsia"/>
        </w:rPr>
      </w:pPr>
      <w:r>
        <w:rPr>
          <w:rFonts w:hint="eastAsia"/>
        </w:rPr>
        <w:t>换句话说，死亡是自然的债务这一真理，并不排除它是罪的工价这一观念；如果自然的必然性不具有道德意义，那么对它的任何解释都不可能是充分的。</w:t>
      </w:r>
    </w:p>
    <w:p w14:paraId="125288FD">
      <w:pPr>
        <w:pStyle w:val="4"/>
        <w:spacing w:before="0"/>
        <w:ind w:left="0" w:right="0"/>
        <w:jc w:val="left"/>
        <w:rPr>
          <w:rFonts w:hint="eastAsia"/>
        </w:rPr>
      </w:pPr>
    </w:p>
    <w:p w14:paraId="6696AF46">
      <w:pPr>
        <w:pStyle w:val="4"/>
        <w:spacing w:before="0"/>
        <w:ind w:left="0" w:right="0"/>
        <w:jc w:val="left"/>
        <w:rPr>
          <w:rFonts w:hint="eastAsia"/>
        </w:rPr>
      </w:pPr>
      <w:r>
        <w:rPr>
          <w:rFonts w:hint="eastAsia"/>
        </w:rPr>
        <w:t>And if a real relation between death and sin is not refuted by arguments like these, just as little is it refuted by showing that in any given case death may be not a defeat or a doom, but a triumph.</w:t>
      </w:r>
    </w:p>
    <w:p w14:paraId="36C93028">
      <w:pPr>
        <w:pStyle w:val="4"/>
        <w:spacing w:before="0"/>
        <w:ind w:left="0" w:right="0"/>
        <w:jc w:val="left"/>
        <w:rPr>
          <w:rFonts w:hint="eastAsia"/>
        </w:rPr>
      </w:pPr>
    </w:p>
    <w:p w14:paraId="09813457">
      <w:pPr>
        <w:pStyle w:val="4"/>
        <w:spacing w:before="0"/>
        <w:ind w:left="0" w:right="0"/>
        <w:jc w:val="left"/>
        <w:rPr>
          <w:rFonts w:hint="eastAsia"/>
        </w:rPr>
      </w:pPr>
      <w:r>
        <w:rPr>
          <w:rFonts w:hint="eastAsia"/>
        </w:rPr>
        <w:t>并且，如果死亡与罪之间的真实关系没有被这类论证所驳倒，那么通过证明在任何特定情况下，死亡可能不是失败或厄运，而是胜利，也同样不能驳倒它。</w:t>
      </w:r>
    </w:p>
    <w:p w14:paraId="7407F041">
      <w:pPr>
        <w:pStyle w:val="4"/>
        <w:spacing w:before="0"/>
        <w:ind w:left="0" w:right="0"/>
        <w:jc w:val="left"/>
        <w:rPr>
          <w:rFonts w:hint="eastAsia"/>
        </w:rPr>
      </w:pPr>
    </w:p>
    <w:p w14:paraId="03BA4176">
      <w:pPr>
        <w:pStyle w:val="4"/>
        <w:spacing w:before="0"/>
        <w:ind w:left="0" w:right="0"/>
        <w:jc w:val="left"/>
        <w:rPr>
          <w:rFonts w:hint="eastAsia"/>
        </w:rPr>
      </w:pPr>
      <w:r>
        <w:rPr>
          <w:rFonts w:hint="eastAsia"/>
        </w:rPr>
        <w:t>This is true, and every death for others or for a cause illustrates its truth.</w:t>
      </w:r>
    </w:p>
    <w:p w14:paraId="3A05A484">
      <w:pPr>
        <w:pStyle w:val="4"/>
        <w:spacing w:before="0"/>
        <w:ind w:left="0" w:right="0"/>
        <w:jc w:val="left"/>
        <w:rPr>
          <w:rFonts w:hint="eastAsia"/>
        </w:rPr>
      </w:pPr>
    </w:p>
    <w:p w14:paraId="0D5B232F">
      <w:pPr>
        <w:pStyle w:val="4"/>
        <w:spacing w:before="0"/>
        <w:ind w:left="0" w:right="0"/>
        <w:jc w:val="left"/>
        <w:rPr>
          <w:rFonts w:hint="eastAsia"/>
        </w:rPr>
      </w:pPr>
      <w:r>
        <w:rPr>
          <w:rFonts w:hint="eastAsia"/>
        </w:rPr>
        <w:t>这是真的，每一次为他人或为事业而死都说明了其真理。</w:t>
      </w:r>
    </w:p>
    <w:p w14:paraId="3B6A9793">
      <w:pPr>
        <w:pStyle w:val="4"/>
        <w:spacing w:before="0"/>
        <w:ind w:left="0" w:right="0"/>
        <w:jc w:val="left"/>
        <w:rPr>
          <w:rFonts w:hint="eastAsia"/>
        </w:rPr>
      </w:pPr>
    </w:p>
    <w:p w14:paraId="503D0DCA">
      <w:pPr>
        <w:pStyle w:val="4"/>
        <w:spacing w:before="0"/>
        <w:ind w:left="0" w:right="0"/>
        <w:jc w:val="left"/>
        <w:rPr>
          <w:rFonts w:hint="eastAsia"/>
        </w:rPr>
      </w:pPr>
      <w:r>
        <w:rPr>
          <w:rFonts w:hint="eastAsia"/>
        </w:rPr>
        <w:t>But it is a triumph over death itself as a real enemy, and it has already been shown that any such triumph over death is at the same</w:t>
      </w:r>
    </w:p>
    <w:p w14:paraId="45D8B992">
      <w:pPr>
        <w:pStyle w:val="4"/>
        <w:spacing w:before="0"/>
        <w:ind w:left="0" w:right="0"/>
        <w:jc w:val="left"/>
        <w:rPr>
          <w:rFonts w:hint="eastAsia"/>
        </w:rPr>
      </w:pPr>
      <w:r>
        <w:rPr>
          <w:rFonts w:hint="eastAsia"/>
        </w:rPr>
        <w:t>time a triumph over sin; in other words, that it assumes the very connection which it is here adduced to disprove.</w:t>
      </w:r>
    </w:p>
    <w:p w14:paraId="29004D77">
      <w:pPr>
        <w:pStyle w:val="4"/>
        <w:spacing w:before="0"/>
        <w:ind w:left="0" w:right="0"/>
        <w:jc w:val="left"/>
        <w:rPr>
          <w:rFonts w:hint="eastAsia"/>
        </w:rPr>
      </w:pPr>
    </w:p>
    <w:p w14:paraId="04DD9225">
      <w:pPr>
        <w:pStyle w:val="4"/>
        <w:spacing w:before="0"/>
        <w:ind w:left="0" w:right="0"/>
        <w:jc w:val="left"/>
        <w:rPr>
          <w:rFonts w:hint="eastAsia"/>
        </w:rPr>
      </w:pPr>
      <w:r>
        <w:rPr>
          <w:rFonts w:hint="eastAsia"/>
        </w:rPr>
        <w:t>但这是对死亡本身作为一个真实敌人的胜利，并且已经表明，任何这样的对死亡的胜利，同时也是对罪的胜利；换言之，它假设了这里被引来反驳的那个联系。</w:t>
      </w:r>
    </w:p>
    <w:p w14:paraId="413958D5">
      <w:pPr>
        <w:pStyle w:val="4"/>
        <w:spacing w:before="0"/>
        <w:ind w:left="0" w:right="0"/>
        <w:jc w:val="left"/>
        <w:rPr>
          <w:rFonts w:hint="eastAsia"/>
        </w:rPr>
      </w:pPr>
    </w:p>
    <w:p w14:paraId="07DD4DEA">
      <w:pPr>
        <w:pStyle w:val="4"/>
        <w:spacing w:before="0"/>
        <w:ind w:left="0" w:right="0"/>
        <w:jc w:val="left"/>
        <w:rPr>
          <w:rFonts w:hint="eastAsia"/>
        </w:rPr>
      </w:pPr>
      <w:r>
        <w:rPr>
          <w:rFonts w:hint="eastAsia"/>
        </w:rPr>
        <w:t>Fundamentally, the question at issue is an aspect of that which has already been discussed in a more general form: namely, whether there is or is not a divine reaction against sin, not limited to conscience, or to the purely spiritual world, as it is sometimes called, but pervading the world of reality in all its dimensions.</w:t>
      </w:r>
    </w:p>
    <w:p w14:paraId="784758AC">
      <w:pPr>
        <w:pStyle w:val="4"/>
        <w:spacing w:before="0"/>
        <w:ind w:left="0" w:right="0"/>
        <w:jc w:val="left"/>
        <w:rPr>
          <w:rFonts w:hint="eastAsia"/>
        </w:rPr>
      </w:pPr>
    </w:p>
    <w:p w14:paraId="5C415271">
      <w:pPr>
        <w:pStyle w:val="4"/>
        <w:spacing w:before="0"/>
        <w:ind w:left="0" w:right="0"/>
        <w:jc w:val="left"/>
        <w:rPr>
          <w:rFonts w:hint="eastAsia"/>
        </w:rPr>
      </w:pPr>
      <w:r>
        <w:rPr>
          <w:rFonts w:hint="eastAsia"/>
        </w:rPr>
        <w:t>从根本上说，争论的问题是已经以更普遍形式讨论过的问题的一个方面：即，是否存在一种神圣对罪的反应，这种反应不仅限于良心，或有时所谓的纯粹属灵世界，而是遍及现实世界的所有维度。</w:t>
      </w:r>
    </w:p>
    <w:p w14:paraId="06CA9D6C">
      <w:pPr>
        <w:pStyle w:val="4"/>
        <w:spacing w:before="0"/>
        <w:ind w:left="0" w:right="0"/>
        <w:jc w:val="left"/>
        <w:rPr>
          <w:rFonts w:hint="eastAsia"/>
        </w:rPr>
      </w:pPr>
    </w:p>
    <w:p w14:paraId="41682C2A">
      <w:pPr>
        <w:pStyle w:val="4"/>
        <w:spacing w:before="0"/>
        <w:ind w:left="0" w:right="0"/>
        <w:jc w:val="left"/>
        <w:rPr>
          <w:rFonts w:hint="eastAsia"/>
        </w:rPr>
      </w:pPr>
      <w:r>
        <w:rPr>
          <w:rFonts w:hint="eastAsia"/>
        </w:rPr>
        <w:t>We have seen cause to answer this question in the affirmative, and the validity of the answer is here assumed.</w:t>
      </w:r>
    </w:p>
    <w:p w14:paraId="47FA650A">
      <w:pPr>
        <w:pStyle w:val="4"/>
        <w:spacing w:before="0"/>
        <w:ind w:left="0" w:right="0"/>
        <w:jc w:val="left"/>
        <w:rPr>
          <w:rFonts w:hint="eastAsia"/>
        </w:rPr>
      </w:pPr>
    </w:p>
    <w:p w14:paraId="3C6A051B">
      <w:pPr>
        <w:pStyle w:val="4"/>
        <w:spacing w:before="0"/>
        <w:ind w:left="0" w:right="0"/>
        <w:jc w:val="left"/>
        <w:rPr>
          <w:rFonts w:hint="eastAsia"/>
        </w:rPr>
      </w:pPr>
      <w:r>
        <w:rPr>
          <w:rFonts w:hint="eastAsia"/>
        </w:rPr>
        <w:t>我们已看到理由对这个问题给予肯定的回答，并且这里假定该回答的有效性。</w:t>
      </w:r>
    </w:p>
    <w:p w14:paraId="2E3A1324">
      <w:pPr>
        <w:pStyle w:val="4"/>
        <w:spacing w:before="0"/>
        <w:ind w:left="0" w:right="0"/>
        <w:jc w:val="left"/>
        <w:rPr>
          <w:rFonts w:hint="eastAsia"/>
        </w:rPr>
      </w:pPr>
    </w:p>
    <w:p w14:paraId="48212193">
      <w:pPr>
        <w:pStyle w:val="4"/>
        <w:spacing w:before="0"/>
        <w:ind w:left="0" w:right="0"/>
        <w:jc w:val="left"/>
        <w:rPr>
          <w:rFonts w:hint="eastAsia"/>
        </w:rPr>
      </w:pPr>
      <w:r>
        <w:rPr>
          <w:rFonts w:hint="eastAsia"/>
        </w:rPr>
        <w:t>But the conviction it represents is based on moral experiences, and we can refer to moral experience in Paul as the key to his declaration that the wages of sin is death.</w:t>
      </w:r>
    </w:p>
    <w:p w14:paraId="236C7723">
      <w:pPr>
        <w:pStyle w:val="4"/>
        <w:spacing w:before="0"/>
        <w:ind w:left="0" w:right="0"/>
        <w:jc w:val="left"/>
        <w:rPr>
          <w:rFonts w:hint="eastAsia"/>
        </w:rPr>
      </w:pPr>
    </w:p>
    <w:p w14:paraId="2C6E28F6">
      <w:pPr>
        <w:pStyle w:val="4"/>
        <w:spacing w:before="0"/>
        <w:ind w:left="0" w:right="0"/>
        <w:jc w:val="left"/>
        <w:rPr>
          <w:rFonts w:hint="eastAsia"/>
        </w:rPr>
      </w:pPr>
      <w:r>
        <w:rPr>
          <w:rFonts w:hint="eastAsia"/>
        </w:rPr>
        <w:t>但它所代表的信念是基于道德经验的，我们可以参考保罗的道德经验，作为他宣告罪的工价乃是死的关键。</w:t>
      </w:r>
    </w:p>
    <w:p w14:paraId="0C728E71">
      <w:pPr>
        <w:pStyle w:val="4"/>
        <w:spacing w:before="0"/>
        <w:ind w:left="0" w:right="0"/>
        <w:jc w:val="left"/>
        <w:rPr>
          <w:rFonts w:hint="eastAsia"/>
        </w:rPr>
      </w:pPr>
    </w:p>
    <w:p w14:paraId="165B1CB2">
      <w:pPr>
        <w:pStyle w:val="4"/>
        <w:spacing w:before="0"/>
        <w:ind w:left="0" w:right="0"/>
        <w:jc w:val="left"/>
        <w:rPr>
          <w:rFonts w:hint="eastAsia"/>
        </w:rPr>
      </w:pPr>
      <w:r>
        <w:rPr>
          <w:rFonts w:hint="eastAsia"/>
        </w:rPr>
        <w:t>'When the commandment came,' he writes, 'sin sprang to life, and I died' (Rom. 7:9).</w:t>
      </w:r>
    </w:p>
    <w:p w14:paraId="16702BA2">
      <w:pPr>
        <w:pStyle w:val="4"/>
        <w:spacing w:before="0"/>
        <w:ind w:left="0" w:right="0"/>
        <w:jc w:val="left"/>
        <w:rPr>
          <w:rFonts w:hint="eastAsia"/>
        </w:rPr>
      </w:pPr>
    </w:p>
    <w:p w14:paraId="010BB29F">
      <w:pPr>
        <w:pStyle w:val="4"/>
        <w:spacing w:before="0"/>
        <w:ind w:left="0" w:right="0"/>
        <w:jc w:val="left"/>
        <w:rPr>
          <w:rFonts w:hint="eastAsia"/>
        </w:rPr>
      </w:pPr>
      <w:r>
        <w:rPr>
          <w:rFonts w:hint="eastAsia"/>
        </w:rPr>
        <w:t>他写道：“律法既来，罪就活了，我就死了”（罗7:9）。</w:t>
      </w:r>
    </w:p>
    <w:p w14:paraId="43655559">
      <w:pPr>
        <w:pStyle w:val="4"/>
        <w:spacing w:before="0"/>
        <w:ind w:left="0" w:right="0"/>
        <w:jc w:val="left"/>
        <w:rPr>
          <w:rFonts w:hint="eastAsia"/>
        </w:rPr>
      </w:pPr>
    </w:p>
    <w:p w14:paraId="56829F79">
      <w:pPr>
        <w:pStyle w:val="4"/>
        <w:spacing w:before="0"/>
        <w:ind w:left="0" w:right="0"/>
        <w:jc w:val="left"/>
        <w:rPr>
          <w:rFonts w:hint="eastAsia"/>
        </w:rPr>
      </w:pPr>
      <w:r>
        <w:rPr>
          <w:rFonts w:hint="eastAsia"/>
        </w:rPr>
        <w:t>The 'I' is expressed in Greek, and has the emphasis of some tragic recollection in it.</w:t>
      </w:r>
    </w:p>
    <w:p w14:paraId="4F41A061">
      <w:pPr>
        <w:pStyle w:val="4"/>
        <w:spacing w:before="0"/>
        <w:ind w:left="0" w:right="0"/>
        <w:jc w:val="left"/>
        <w:rPr>
          <w:rFonts w:hint="eastAsia"/>
        </w:rPr>
      </w:pPr>
    </w:p>
    <w:p w14:paraId="1B7C4FA0">
      <w:pPr>
        <w:pStyle w:val="4"/>
        <w:spacing w:before="0"/>
        <w:ind w:left="0" w:right="0"/>
        <w:jc w:val="left"/>
        <w:rPr>
          <w:rFonts w:hint="eastAsia"/>
        </w:rPr>
      </w:pPr>
      <w:r>
        <w:rPr>
          <w:rFonts w:hint="eastAsia"/>
        </w:rPr>
        <w:t>希腊文中表达了“我”字，其中带有某种悲剧性回忆的强调。</w:t>
      </w:r>
    </w:p>
    <w:p w14:paraId="1063FBD4">
      <w:pPr>
        <w:pStyle w:val="4"/>
        <w:spacing w:before="0"/>
        <w:ind w:left="0" w:right="0"/>
        <w:jc w:val="left"/>
        <w:rPr>
          <w:rFonts w:hint="eastAsia"/>
        </w:rPr>
      </w:pPr>
    </w:p>
    <w:p w14:paraId="0D66289E">
      <w:pPr>
        <w:pStyle w:val="4"/>
        <w:spacing w:before="0"/>
        <w:ind w:left="0" w:right="0"/>
        <w:jc w:val="left"/>
        <w:rPr>
          <w:rFonts w:hint="eastAsia"/>
        </w:rPr>
      </w:pPr>
      <w:r>
        <w:rPr>
          <w:rFonts w:hint="eastAsia"/>
        </w:rPr>
        <w:t>As sin came to life, the sinner tasted death.</w:t>
      </w:r>
    </w:p>
    <w:p w14:paraId="149D3A3C">
      <w:pPr>
        <w:pStyle w:val="4"/>
        <w:spacing w:before="0"/>
        <w:ind w:left="0" w:right="0"/>
        <w:jc w:val="left"/>
        <w:rPr>
          <w:rFonts w:hint="eastAsia"/>
        </w:rPr>
      </w:pPr>
    </w:p>
    <w:p w14:paraId="0CAB7A4D">
      <w:pPr>
        <w:pStyle w:val="4"/>
        <w:spacing w:before="0"/>
        <w:ind w:left="0" w:right="0"/>
        <w:jc w:val="left"/>
        <w:rPr>
          <w:rFonts w:hint="eastAsia"/>
        </w:rPr>
      </w:pPr>
      <w:r>
        <w:rPr>
          <w:rFonts w:hint="eastAsia"/>
        </w:rPr>
        <w:t>当罪活过来时，罪人尝到了死味。</w:t>
      </w:r>
    </w:p>
    <w:p w14:paraId="13363D58">
      <w:pPr>
        <w:pStyle w:val="4"/>
        <w:spacing w:before="0"/>
        <w:ind w:left="0" w:right="0"/>
        <w:jc w:val="left"/>
        <w:rPr>
          <w:rFonts w:hint="eastAsia"/>
        </w:rPr>
      </w:pPr>
    </w:p>
    <w:p w14:paraId="286806B1">
      <w:pPr>
        <w:pStyle w:val="4"/>
        <w:spacing w:before="0"/>
        <w:ind w:left="0" w:right="0"/>
        <w:jc w:val="left"/>
        <w:rPr>
          <w:rFonts w:hint="eastAsia"/>
        </w:rPr>
      </w:pPr>
      <w:r>
        <w:rPr>
          <w:rFonts w:hint="eastAsia"/>
        </w:rPr>
        <w:t>Here also it is a mistake to be analytic, and to say that the death meant can only be moral or spiritual death, because the apostle was physically alive long after the experience referred to.</w:t>
      </w:r>
    </w:p>
    <w:p w14:paraId="412645E3">
      <w:pPr>
        <w:pStyle w:val="4"/>
        <w:spacing w:before="0"/>
        <w:ind w:left="0" w:right="0"/>
        <w:jc w:val="left"/>
        <w:rPr>
          <w:rFonts w:hint="eastAsia"/>
        </w:rPr>
      </w:pPr>
    </w:p>
    <w:p w14:paraId="0B268558">
      <w:pPr>
        <w:pStyle w:val="4"/>
        <w:spacing w:before="0"/>
        <w:ind w:left="0" w:right="0"/>
        <w:jc w:val="left"/>
        <w:rPr>
          <w:rFonts w:hint="eastAsia"/>
        </w:rPr>
      </w:pPr>
      <w:r>
        <w:rPr>
          <w:rFonts w:hint="eastAsia"/>
        </w:rPr>
        <w:t>在这里，进行分析也是一个错误，说所指的死只能是道德或属灵的死，因为使徒在所指的经历之后，肉体上还活了很久。</w:t>
      </w:r>
    </w:p>
    <w:p w14:paraId="4D1301E4">
      <w:pPr>
        <w:pStyle w:val="4"/>
        <w:spacing w:before="0"/>
        <w:ind w:left="0" w:right="0"/>
        <w:jc w:val="left"/>
        <w:rPr>
          <w:rFonts w:hint="eastAsia"/>
        </w:rPr>
      </w:pPr>
    </w:p>
    <w:p w14:paraId="36094B17">
      <w:pPr>
        <w:pStyle w:val="4"/>
        <w:spacing w:before="0"/>
        <w:ind w:left="0" w:right="0"/>
        <w:jc w:val="left"/>
        <w:rPr>
          <w:rFonts w:hint="eastAsia"/>
        </w:rPr>
      </w:pPr>
      <w:r>
        <w:rPr>
          <w:rFonts w:hint="eastAsia"/>
        </w:rPr>
        <w:t>Such distinctions are foreign to his thought, and do not give us the key to his experience.</w:t>
      </w:r>
    </w:p>
    <w:p w14:paraId="46BD0ACD">
      <w:pPr>
        <w:pStyle w:val="4"/>
        <w:spacing w:before="0"/>
        <w:ind w:left="0" w:right="0"/>
        <w:jc w:val="left"/>
        <w:rPr>
          <w:rFonts w:hint="eastAsia"/>
        </w:rPr>
      </w:pPr>
    </w:p>
    <w:p w14:paraId="32398B57">
      <w:pPr>
        <w:pStyle w:val="4"/>
        <w:spacing w:before="0"/>
        <w:ind w:left="0" w:right="0"/>
        <w:jc w:val="left"/>
        <w:rPr>
          <w:rFonts w:hint="eastAsia"/>
        </w:rPr>
      </w:pPr>
      <w:r>
        <w:rPr>
          <w:rFonts w:hint="eastAsia"/>
        </w:rPr>
        <w:t>这样的区分与他的思想格格不入，也无法给我们提供理解他经历的关键。</w:t>
      </w:r>
    </w:p>
    <w:p w14:paraId="50D77EF2">
      <w:pPr>
        <w:pStyle w:val="4"/>
        <w:spacing w:before="0"/>
        <w:ind w:left="0" w:right="0"/>
        <w:jc w:val="left"/>
        <w:rPr>
          <w:rFonts w:hint="eastAsia"/>
        </w:rPr>
      </w:pPr>
    </w:p>
    <w:p w14:paraId="569295B9">
      <w:pPr>
        <w:pStyle w:val="4"/>
        <w:spacing w:before="0"/>
        <w:ind w:left="0" w:right="0"/>
        <w:jc w:val="left"/>
        <w:rPr>
          <w:rFonts w:hint="eastAsia"/>
        </w:rPr>
      </w:pPr>
      <w:r>
        <w:rPr>
          <w:rFonts w:hint="eastAsia"/>
        </w:rPr>
        <w:t>What he felt when he was conscious that sin was alive in him was that this was fatal.</w:t>
      </w:r>
    </w:p>
    <w:p w14:paraId="46BA4F28">
      <w:pPr>
        <w:pStyle w:val="4"/>
        <w:spacing w:before="0"/>
        <w:ind w:left="0" w:right="0"/>
        <w:jc w:val="left"/>
        <w:rPr>
          <w:rFonts w:hint="eastAsia"/>
        </w:rPr>
      </w:pPr>
    </w:p>
    <w:p w14:paraId="6860952F">
      <w:pPr>
        <w:pStyle w:val="4"/>
        <w:spacing w:before="0"/>
        <w:ind w:left="0" w:right="0"/>
        <w:jc w:val="left"/>
        <w:rPr>
          <w:rFonts w:hint="eastAsia"/>
        </w:rPr>
      </w:pPr>
      <w:r>
        <w:rPr>
          <w:rFonts w:hint="eastAsia"/>
        </w:rPr>
        <w:t>当他意识到罪在他里面活着时，他所感觉到的是，这是致命的。</w:t>
      </w:r>
    </w:p>
    <w:p w14:paraId="655E92E5">
      <w:pPr>
        <w:pStyle w:val="4"/>
        <w:spacing w:before="0"/>
        <w:ind w:left="0" w:right="0"/>
        <w:jc w:val="left"/>
        <w:rPr>
          <w:rFonts w:hint="eastAsia"/>
        </w:rPr>
      </w:pPr>
    </w:p>
    <w:p w14:paraId="2399D914">
      <w:pPr>
        <w:pStyle w:val="4"/>
        <w:spacing w:before="0"/>
        <w:ind w:left="0" w:right="0"/>
        <w:jc w:val="left"/>
        <w:rPr>
          <w:rFonts w:hint="eastAsia"/>
        </w:rPr>
      </w:pPr>
      <w:r>
        <w:rPr>
          <w:rFonts w:hint="eastAsia"/>
        </w:rPr>
        <w:t>His doom was sealed.</w:t>
      </w:r>
    </w:p>
    <w:p w14:paraId="47376A57">
      <w:pPr>
        <w:pStyle w:val="4"/>
        <w:spacing w:before="0"/>
        <w:ind w:left="0" w:right="0"/>
        <w:jc w:val="left"/>
        <w:rPr>
          <w:rFonts w:hint="eastAsia"/>
        </w:rPr>
      </w:pPr>
    </w:p>
    <w:p w14:paraId="5E03A0A3">
      <w:pPr>
        <w:pStyle w:val="4"/>
        <w:spacing w:before="0"/>
        <w:ind w:left="0" w:right="0"/>
        <w:jc w:val="left"/>
        <w:rPr>
          <w:rFonts w:hint="eastAsia"/>
        </w:rPr>
      </w:pPr>
      <w:r>
        <w:rPr>
          <w:rFonts w:hint="eastAsia"/>
        </w:rPr>
        <w:t>他的厄运已定。</w:t>
      </w:r>
    </w:p>
    <w:p w14:paraId="71805AB5">
      <w:pPr>
        <w:pStyle w:val="4"/>
        <w:spacing w:before="0"/>
        <w:ind w:left="0" w:right="0"/>
        <w:jc w:val="left"/>
        <w:rPr>
          <w:rFonts w:hint="eastAsia"/>
        </w:rPr>
      </w:pPr>
    </w:p>
    <w:p w14:paraId="21896FB7">
      <w:pPr>
        <w:pStyle w:val="4"/>
        <w:spacing w:before="0"/>
        <w:ind w:left="0" w:right="0"/>
        <w:jc w:val="left"/>
        <w:rPr>
          <w:rFonts w:hint="eastAsia"/>
        </w:rPr>
      </w:pPr>
      <w:r>
        <w:rPr>
          <w:rFonts w:hint="eastAsia"/>
        </w:rPr>
        <w:t>Things like what he had done had no right to be, and those who did them had no right to be either.</w:t>
      </w:r>
    </w:p>
    <w:p w14:paraId="58B3DAF9">
      <w:pPr>
        <w:pStyle w:val="4"/>
        <w:spacing w:before="0"/>
        <w:ind w:left="0" w:right="0"/>
        <w:jc w:val="left"/>
        <w:rPr>
          <w:rFonts w:hint="eastAsia"/>
        </w:rPr>
      </w:pPr>
    </w:p>
    <w:p w14:paraId="5D3299B4">
      <w:pPr>
        <w:pStyle w:val="4"/>
        <w:spacing w:before="0"/>
        <w:ind w:left="0" w:right="0"/>
        <w:jc w:val="left"/>
        <w:rPr>
          <w:rFonts w:hint="eastAsia"/>
        </w:rPr>
      </w:pPr>
      <w:r>
        <w:rPr>
          <w:rFonts w:hint="eastAsia"/>
        </w:rPr>
        <w:t>像他所做的那样的事情没有存在的权利，做这些事的人也没有存在的权利。</w:t>
      </w:r>
    </w:p>
    <w:p w14:paraId="1BEA2E86">
      <w:pPr>
        <w:pStyle w:val="4"/>
        <w:spacing w:before="0"/>
        <w:ind w:left="0" w:right="0"/>
        <w:jc w:val="left"/>
        <w:rPr>
          <w:rFonts w:hint="eastAsia"/>
        </w:rPr>
      </w:pPr>
    </w:p>
    <w:p w14:paraId="4055ECB1">
      <w:pPr>
        <w:pStyle w:val="4"/>
        <w:spacing w:before="0"/>
        <w:ind w:left="0" w:right="0"/>
        <w:jc w:val="left"/>
        <w:rPr>
          <w:rFonts w:hint="eastAsia"/>
        </w:rPr>
      </w:pPr>
      <w:r>
        <w:rPr>
          <w:rFonts w:hint="eastAsia"/>
        </w:rPr>
        <w:t>They knew the just appointment of God, that those who do such things are worthy of death (Rom. 1:32).</w:t>
      </w:r>
    </w:p>
    <w:p w14:paraId="10886C68">
      <w:pPr>
        <w:pStyle w:val="4"/>
        <w:spacing w:before="0"/>
        <w:ind w:left="0" w:right="0"/>
        <w:jc w:val="left"/>
        <w:rPr>
          <w:rFonts w:hint="eastAsia"/>
        </w:rPr>
      </w:pPr>
    </w:p>
    <w:p w14:paraId="188E4AF5">
      <w:pPr>
        <w:pStyle w:val="4"/>
        <w:spacing w:before="0"/>
        <w:ind w:left="0" w:right="0"/>
        <w:jc w:val="left"/>
        <w:rPr>
          <w:rFonts w:hint="eastAsia"/>
        </w:rPr>
      </w:pPr>
      <w:r>
        <w:rPr>
          <w:rFonts w:hint="eastAsia"/>
        </w:rPr>
        <w:t>他们知道上帝公义的定规，行这样事的人是当死的（罗1:32）。</w:t>
      </w:r>
    </w:p>
    <w:p w14:paraId="7E95A15C">
      <w:pPr>
        <w:pStyle w:val="4"/>
        <w:spacing w:before="0"/>
        <w:ind w:left="0" w:right="0"/>
        <w:jc w:val="left"/>
        <w:rPr>
          <w:rFonts w:hint="eastAsia"/>
        </w:rPr>
      </w:pPr>
    </w:p>
    <w:p w14:paraId="6B284923">
      <w:pPr>
        <w:pStyle w:val="4"/>
        <w:spacing w:before="0"/>
        <w:ind w:left="0" w:right="0"/>
        <w:jc w:val="left"/>
        <w:rPr>
          <w:rFonts w:hint="eastAsia"/>
        </w:rPr>
      </w:pPr>
      <w:r>
        <w:rPr>
          <w:rFonts w:hint="eastAsia"/>
        </w:rPr>
        <w:t>They did not know it from Gen. 3. or from any Scripture, but by that immediate intuition which assured them that in the world of God such things and such people had no permanent place.</w:t>
      </w:r>
    </w:p>
    <w:p w14:paraId="7CFCEC60">
      <w:pPr>
        <w:pStyle w:val="4"/>
        <w:spacing w:before="0"/>
        <w:ind w:left="0" w:right="0"/>
        <w:jc w:val="left"/>
        <w:rPr>
          <w:rFonts w:hint="eastAsia"/>
        </w:rPr>
      </w:pPr>
    </w:p>
    <w:p w14:paraId="4EDC023D">
      <w:pPr>
        <w:pStyle w:val="4"/>
        <w:spacing w:before="0"/>
        <w:ind w:left="0" w:right="0"/>
        <w:jc w:val="left"/>
        <w:rPr>
          <w:rFonts w:hint="eastAsia"/>
        </w:rPr>
      </w:pPr>
      <w:r>
        <w:rPr>
          <w:rFonts w:hint="eastAsia"/>
        </w:rPr>
        <w:t>他们不是从创世记第三章或任何经文知道的，而是通过那种直接的直觉，向他们保证在上帝的世界里，这样的事和这样的人没有永久的地位。</w:t>
      </w:r>
    </w:p>
    <w:p w14:paraId="7F80E038">
      <w:pPr>
        <w:pStyle w:val="4"/>
        <w:spacing w:before="0"/>
        <w:ind w:left="0" w:right="0"/>
        <w:jc w:val="left"/>
        <w:rPr>
          <w:rFonts w:hint="eastAsia"/>
        </w:rPr>
      </w:pPr>
    </w:p>
    <w:p w14:paraId="08131563">
      <w:pPr>
        <w:pStyle w:val="4"/>
        <w:spacing w:before="0"/>
        <w:ind w:left="0" w:right="0"/>
        <w:jc w:val="left"/>
        <w:rPr>
          <w:rFonts w:hint="eastAsia"/>
        </w:rPr>
      </w:pPr>
      <w:r>
        <w:rPr>
          <w:rFonts w:hint="eastAsia"/>
        </w:rPr>
        <w:t>God was against them.</w:t>
      </w:r>
    </w:p>
    <w:p w14:paraId="7AF4E1DD">
      <w:pPr>
        <w:pStyle w:val="4"/>
        <w:spacing w:before="0"/>
        <w:ind w:left="0" w:right="0"/>
        <w:jc w:val="left"/>
        <w:rPr>
          <w:rFonts w:hint="eastAsia"/>
        </w:rPr>
      </w:pPr>
    </w:p>
    <w:p w14:paraId="5F3A31D4">
      <w:pPr>
        <w:pStyle w:val="4"/>
        <w:spacing w:before="0"/>
        <w:ind w:left="0" w:right="0"/>
        <w:jc w:val="left"/>
        <w:rPr>
          <w:rFonts w:hint="eastAsia"/>
        </w:rPr>
      </w:pPr>
      <w:r>
        <w:rPr>
          <w:rFonts w:hint="eastAsia"/>
        </w:rPr>
        <w:t>上帝反对他们。</w:t>
      </w:r>
    </w:p>
    <w:p w14:paraId="153C755B">
      <w:pPr>
        <w:pStyle w:val="4"/>
        <w:spacing w:before="0"/>
        <w:ind w:left="0" w:right="0"/>
        <w:jc w:val="left"/>
        <w:rPr>
          <w:rFonts w:hint="eastAsia"/>
        </w:rPr>
      </w:pPr>
    </w:p>
    <w:p w14:paraId="5082E4D3">
      <w:pPr>
        <w:pStyle w:val="4"/>
        <w:spacing w:before="0"/>
        <w:ind w:left="0" w:right="0"/>
        <w:jc w:val="left"/>
        <w:rPr>
          <w:rFonts w:hint="eastAsia"/>
        </w:rPr>
      </w:pPr>
      <w:r>
        <w:rPr>
          <w:rFonts w:hint="eastAsia"/>
        </w:rPr>
        <w:t>The inmost nature of things was against them.</w:t>
      </w:r>
    </w:p>
    <w:p w14:paraId="19693D0F">
      <w:pPr>
        <w:pStyle w:val="4"/>
        <w:spacing w:before="0"/>
        <w:ind w:left="0" w:right="0"/>
        <w:jc w:val="left"/>
        <w:rPr>
          <w:rFonts w:hint="eastAsia"/>
        </w:rPr>
      </w:pPr>
    </w:p>
    <w:p w14:paraId="180A7449">
      <w:pPr>
        <w:pStyle w:val="4"/>
        <w:spacing w:before="0"/>
        <w:ind w:left="0" w:right="0"/>
        <w:jc w:val="left"/>
        <w:rPr>
          <w:rFonts w:hint="eastAsia"/>
        </w:rPr>
      </w:pPr>
      <w:r>
        <w:rPr>
          <w:rFonts w:hint="eastAsia"/>
        </w:rPr>
        <w:t>事物的最内在本质反对他们。</w:t>
      </w:r>
    </w:p>
    <w:p w14:paraId="2C66A237">
      <w:pPr>
        <w:pStyle w:val="4"/>
        <w:spacing w:before="0"/>
        <w:ind w:left="0" w:right="0"/>
        <w:jc w:val="left"/>
        <w:rPr>
          <w:rFonts w:hint="eastAsia"/>
        </w:rPr>
      </w:pPr>
    </w:p>
    <w:p w14:paraId="13E73A41">
      <w:pPr>
        <w:pStyle w:val="4"/>
        <w:spacing w:before="0"/>
        <w:ind w:left="0" w:right="0"/>
        <w:jc w:val="left"/>
        <w:rPr>
          <w:rFonts w:hint="eastAsia"/>
        </w:rPr>
      </w:pPr>
      <w:r>
        <w:rPr>
          <w:rFonts w:hint="eastAsia"/>
        </w:rPr>
        <w:t>The sentence might not be executed speedily, but it was irrevocably pronounced: the end of those things was death (Rom. 6:21).</w:t>
      </w:r>
    </w:p>
    <w:p w14:paraId="6D34F91A">
      <w:pPr>
        <w:pStyle w:val="4"/>
        <w:spacing w:before="0"/>
        <w:ind w:left="0" w:right="0"/>
        <w:jc w:val="left"/>
        <w:rPr>
          <w:rFonts w:hint="eastAsia"/>
        </w:rPr>
      </w:pPr>
    </w:p>
    <w:p w14:paraId="172693D6">
      <w:pPr>
        <w:pStyle w:val="4"/>
        <w:spacing w:before="0"/>
        <w:ind w:left="0" w:right="0"/>
        <w:jc w:val="left"/>
        <w:rPr>
          <w:rFonts w:hint="eastAsia"/>
        </w:rPr>
      </w:pPr>
      <w:r>
        <w:rPr>
          <w:rFonts w:hint="eastAsia"/>
        </w:rPr>
        <w:t>判决可能不会立即执行，但它已被不可撤销地宣告：那些事的结局就是死（罗6:21）。</w:t>
      </w:r>
    </w:p>
    <w:p w14:paraId="7C31012C">
      <w:pPr>
        <w:pStyle w:val="4"/>
        <w:spacing w:before="0"/>
        <w:ind w:left="0" w:right="0"/>
        <w:jc w:val="left"/>
        <w:rPr>
          <w:rFonts w:hint="eastAsia"/>
        </w:rPr>
      </w:pPr>
    </w:p>
    <w:p w14:paraId="45BCE8E8">
      <w:pPr>
        <w:pStyle w:val="4"/>
        <w:spacing w:before="0"/>
        <w:ind w:left="0" w:right="0"/>
        <w:jc w:val="left"/>
        <w:rPr>
          <w:rFonts w:hint="eastAsia"/>
        </w:rPr>
      </w:pPr>
      <w:r>
        <w:rPr>
          <w:rFonts w:hint="eastAsia"/>
        </w:rPr>
        <w:t>It is only as part of the whole to which such ideas are native and self- evident that we can take in what the New Testament tells us of the death of Christ as a death for sin.</w:t>
      </w:r>
    </w:p>
    <w:p w14:paraId="12EC821B">
      <w:pPr>
        <w:pStyle w:val="4"/>
        <w:spacing w:before="0"/>
        <w:ind w:left="0" w:right="0"/>
        <w:jc w:val="left"/>
        <w:rPr>
          <w:rFonts w:hint="eastAsia"/>
        </w:rPr>
      </w:pPr>
    </w:p>
    <w:p w14:paraId="4DA88534">
      <w:pPr>
        <w:pStyle w:val="4"/>
        <w:spacing w:before="0"/>
        <w:ind w:left="0" w:right="0"/>
        <w:jc w:val="left"/>
        <w:rPr>
          <w:rFonts w:hint="eastAsia"/>
        </w:rPr>
      </w:pPr>
      <w:r>
        <w:rPr>
          <w:rFonts w:hint="eastAsia"/>
        </w:rPr>
        <w:t>只有作为这样一个观念原生且不言自明的整体的一部分，我们才能理解新约所告诉我们的，关于基督的死是为罪而死。</w:t>
      </w:r>
    </w:p>
    <w:p w14:paraId="5CE8C3B4">
      <w:pPr>
        <w:pStyle w:val="4"/>
        <w:spacing w:before="0"/>
        <w:ind w:left="0" w:right="0"/>
        <w:jc w:val="left"/>
        <w:rPr>
          <w:rFonts w:hint="eastAsia"/>
        </w:rPr>
      </w:pPr>
    </w:p>
    <w:p w14:paraId="25D5A802">
      <w:pPr>
        <w:pStyle w:val="4"/>
        <w:spacing w:before="0"/>
        <w:ind w:left="0" w:right="0"/>
        <w:jc w:val="left"/>
        <w:rPr>
          <w:rFonts w:hint="eastAsia"/>
        </w:rPr>
      </w:pPr>
      <w:r>
        <w:rPr>
          <w:rFonts w:hint="eastAsia"/>
        </w:rPr>
        <w:t>A martyr's death, heroic and inspiring as it may be, is not in this sense a death for sin.</w:t>
      </w:r>
    </w:p>
    <w:p w14:paraId="037D8DE7">
      <w:pPr>
        <w:pStyle w:val="4"/>
        <w:spacing w:before="0"/>
        <w:ind w:left="0" w:right="0"/>
        <w:jc w:val="left"/>
        <w:rPr>
          <w:rFonts w:hint="eastAsia"/>
        </w:rPr>
      </w:pPr>
    </w:p>
    <w:p w14:paraId="41686A36">
      <w:pPr>
        <w:pStyle w:val="4"/>
        <w:spacing w:before="0"/>
        <w:ind w:left="0" w:right="0"/>
        <w:jc w:val="left"/>
        <w:rPr>
          <w:rFonts w:hint="eastAsia"/>
        </w:rPr>
      </w:pPr>
      <w:r>
        <w:rPr>
          <w:rFonts w:hint="eastAsia"/>
        </w:rPr>
        <w:t>殉道者的死，无论多么英雄和鼓舞人心，在这个意义上都不是为罪而死。</w:t>
      </w:r>
    </w:p>
    <w:p w14:paraId="0D984BF7">
      <w:pPr>
        <w:pStyle w:val="4"/>
        <w:spacing w:before="0"/>
        <w:ind w:left="0" w:right="0"/>
        <w:jc w:val="left"/>
        <w:rPr>
          <w:rFonts w:hint="eastAsia"/>
        </w:rPr>
      </w:pPr>
    </w:p>
    <w:p w14:paraId="482C987E">
      <w:pPr>
        <w:pStyle w:val="4"/>
        <w:spacing w:before="0"/>
        <w:ind w:left="0" w:right="0"/>
        <w:jc w:val="left"/>
        <w:rPr>
          <w:rFonts w:hint="eastAsia"/>
        </w:rPr>
      </w:pPr>
      <w:r>
        <w:rPr>
          <w:rFonts w:hint="eastAsia"/>
        </w:rPr>
        <w:t>It may quite well be a death for righteousness.</w:t>
      </w:r>
    </w:p>
    <w:p w14:paraId="605EB46A">
      <w:pPr>
        <w:pStyle w:val="4"/>
        <w:spacing w:before="0"/>
        <w:ind w:left="0" w:right="0"/>
        <w:jc w:val="left"/>
        <w:rPr>
          <w:rFonts w:hint="eastAsia"/>
        </w:rPr>
      </w:pPr>
    </w:p>
    <w:p w14:paraId="645D973A">
      <w:pPr>
        <w:pStyle w:val="4"/>
        <w:spacing w:before="0"/>
        <w:ind w:left="0" w:right="0"/>
        <w:jc w:val="left"/>
        <w:rPr>
          <w:rFonts w:hint="eastAsia"/>
        </w:rPr>
      </w:pPr>
      <w:r>
        <w:rPr>
          <w:rFonts w:hint="eastAsia"/>
        </w:rPr>
        <w:t>它很可能是一种为义而死。</w:t>
      </w:r>
    </w:p>
    <w:p w14:paraId="714FD53C">
      <w:pPr>
        <w:pStyle w:val="4"/>
        <w:spacing w:before="0"/>
        <w:ind w:left="0" w:right="0"/>
        <w:jc w:val="left"/>
        <w:rPr>
          <w:rFonts w:hint="eastAsia"/>
        </w:rPr>
      </w:pPr>
    </w:p>
    <w:p w14:paraId="3A38BA8E">
      <w:pPr>
        <w:pStyle w:val="4"/>
        <w:spacing w:before="0"/>
        <w:ind w:left="0" w:right="0"/>
        <w:jc w:val="left"/>
        <w:rPr>
          <w:rFonts w:hint="eastAsia"/>
        </w:rPr>
      </w:pPr>
      <w:r>
        <w:rPr>
          <w:rFonts w:hint="eastAsia"/>
        </w:rPr>
        <w:t>It may quite well be a death from which others reap spiritual benefits, of which the</w:t>
      </w:r>
    </w:p>
    <w:p w14:paraId="493B342D">
      <w:pPr>
        <w:pStyle w:val="4"/>
        <w:spacing w:before="0"/>
        <w:ind w:left="0" w:right="0"/>
        <w:jc w:val="left"/>
        <w:rPr>
          <w:rFonts w:hint="eastAsia"/>
        </w:rPr>
      </w:pPr>
      <w:r>
        <w:rPr>
          <w:rFonts w:hint="eastAsia"/>
        </w:rPr>
        <w:t>martyrdom may be called the price.</w:t>
      </w:r>
    </w:p>
    <w:p w14:paraId="57824DAD">
      <w:pPr>
        <w:pStyle w:val="4"/>
        <w:spacing w:before="0"/>
        <w:ind w:left="0" w:right="0"/>
        <w:jc w:val="left"/>
        <w:rPr>
          <w:rFonts w:hint="eastAsia"/>
        </w:rPr>
      </w:pPr>
    </w:p>
    <w:p w14:paraId="52873268">
      <w:pPr>
        <w:pStyle w:val="4"/>
        <w:spacing w:before="0"/>
        <w:ind w:left="0" w:right="0"/>
        <w:jc w:val="left"/>
        <w:rPr>
          <w:rFonts w:hint="eastAsia"/>
        </w:rPr>
      </w:pPr>
      <w:r>
        <w:rPr>
          <w:rFonts w:hint="eastAsia"/>
        </w:rPr>
        <w:t>它很可能是一种他人从中获得属灵益处的死，而殉道可被称为其代价。</w:t>
      </w:r>
    </w:p>
    <w:p w14:paraId="5565969F">
      <w:pPr>
        <w:pStyle w:val="4"/>
        <w:spacing w:before="0"/>
        <w:ind w:left="0" w:right="0"/>
        <w:jc w:val="left"/>
        <w:rPr>
          <w:rFonts w:hint="eastAsia"/>
        </w:rPr>
      </w:pPr>
    </w:p>
    <w:p w14:paraId="0F2C6F50">
      <w:pPr>
        <w:pStyle w:val="4"/>
        <w:spacing w:before="0"/>
        <w:ind w:left="0" w:right="0"/>
        <w:jc w:val="left"/>
        <w:rPr>
          <w:rFonts w:hint="eastAsia"/>
        </w:rPr>
      </w:pPr>
      <w:r>
        <w:rPr>
          <w:rFonts w:hint="eastAsia"/>
        </w:rPr>
        <w:t>The death of Jesus was of course a martyr's death, and has this heroic and inspiring quality; no doubt also, like every great act of self-sacrifice, it has bought advantages for the race.</w:t>
      </w:r>
    </w:p>
    <w:p w14:paraId="1D51C07B">
      <w:pPr>
        <w:pStyle w:val="4"/>
        <w:spacing w:before="0"/>
        <w:ind w:left="0" w:right="0"/>
        <w:jc w:val="left"/>
        <w:rPr>
          <w:rFonts w:hint="eastAsia"/>
        </w:rPr>
      </w:pPr>
    </w:p>
    <w:p w14:paraId="33EF9F17">
      <w:pPr>
        <w:pStyle w:val="4"/>
        <w:spacing w:before="0"/>
        <w:ind w:left="0" w:right="0"/>
        <w:jc w:val="left"/>
        <w:rPr>
          <w:rFonts w:hint="eastAsia"/>
        </w:rPr>
      </w:pPr>
      <w:r>
        <w:rPr>
          <w:rFonts w:hint="eastAsia"/>
        </w:rPr>
        <w:t>耶稣的死当然是殉道者的死，并具有这种英雄和鼓舞人心的品质；毫无疑问，也像每一个伟大的自我牺牲行为一样，它为人类赢得了好处。</w:t>
      </w:r>
    </w:p>
    <w:p w14:paraId="158B9F3C">
      <w:pPr>
        <w:pStyle w:val="4"/>
        <w:spacing w:before="0"/>
        <w:ind w:left="0" w:right="0"/>
        <w:jc w:val="left"/>
        <w:rPr>
          <w:rFonts w:hint="eastAsia"/>
        </w:rPr>
      </w:pPr>
    </w:p>
    <w:p w14:paraId="0AC6A3D3">
      <w:pPr>
        <w:pStyle w:val="4"/>
        <w:spacing w:before="0"/>
        <w:ind w:left="0" w:right="0"/>
        <w:jc w:val="left"/>
        <w:rPr>
          <w:rFonts w:hint="eastAsia"/>
        </w:rPr>
      </w:pPr>
      <w:r>
        <w:rPr>
          <w:rFonts w:hint="eastAsia"/>
        </w:rPr>
        <w:t>But this is not only unequal to what the New Testament means, when it says that He bore our sins, or that He suffered for sins once, the just for the unjust, and that He made purgation of sins, or that He put away sin by His sacrifice, or that He is the Lamb of God which taketh away the sin of the world; it does not even point in the direction of these characteristic New Testament utterances.</w:t>
      </w:r>
    </w:p>
    <w:p w14:paraId="56CF6375">
      <w:pPr>
        <w:pStyle w:val="4"/>
        <w:spacing w:before="0"/>
        <w:ind w:left="0" w:right="0"/>
        <w:jc w:val="left"/>
        <w:rPr>
          <w:rFonts w:hint="eastAsia"/>
        </w:rPr>
      </w:pPr>
    </w:p>
    <w:p w14:paraId="534BC5C7">
      <w:pPr>
        <w:pStyle w:val="4"/>
        <w:spacing w:before="0"/>
        <w:ind w:left="0" w:right="0"/>
        <w:jc w:val="left"/>
        <w:rPr>
          <w:rFonts w:hint="eastAsia"/>
        </w:rPr>
      </w:pPr>
      <w:r>
        <w:rPr>
          <w:rFonts w:hint="eastAsia"/>
        </w:rPr>
        <w:t>但这不仅与新约的意思不符，当新约说祂担当了我们的罪，或祂为罪受苦一次，是义的代替不义的，并且祂洁净了罪，或祂借着献祭除去了罪，或祂是除去世人罪孽的上帝的羔羊时；它甚至没有指向这些新约特有话语的方向。</w:t>
      </w:r>
    </w:p>
    <w:p w14:paraId="6C9E737B">
      <w:pPr>
        <w:pStyle w:val="4"/>
        <w:spacing w:before="0"/>
        <w:ind w:left="0" w:right="0"/>
        <w:jc w:val="left"/>
        <w:rPr>
          <w:rFonts w:hint="eastAsia"/>
        </w:rPr>
      </w:pPr>
    </w:p>
    <w:p w14:paraId="52414C05">
      <w:pPr>
        <w:pStyle w:val="4"/>
        <w:spacing w:before="0"/>
        <w:ind w:left="0" w:right="0"/>
        <w:jc w:val="left"/>
        <w:rPr>
          <w:rFonts w:hint="eastAsia"/>
        </w:rPr>
      </w:pPr>
      <w:r>
        <w:rPr>
          <w:rFonts w:hint="eastAsia"/>
        </w:rPr>
        <w:t>They all assume, in the death of Jesus, a relation to sin which has no parallel in martyrdom.</w:t>
      </w:r>
    </w:p>
    <w:p w14:paraId="1E72312E">
      <w:pPr>
        <w:pStyle w:val="4"/>
        <w:spacing w:before="0"/>
        <w:ind w:left="0" w:right="0"/>
        <w:jc w:val="left"/>
        <w:rPr>
          <w:rFonts w:hint="eastAsia"/>
        </w:rPr>
      </w:pPr>
    </w:p>
    <w:p w14:paraId="21F120A7">
      <w:pPr>
        <w:pStyle w:val="4"/>
        <w:spacing w:before="0"/>
        <w:ind w:left="0" w:right="0"/>
        <w:jc w:val="left"/>
        <w:rPr>
          <w:rFonts w:hint="eastAsia"/>
        </w:rPr>
      </w:pPr>
      <w:r>
        <w:rPr>
          <w:rFonts w:hint="eastAsia"/>
        </w:rPr>
        <w:t>它们都假设，在耶稣的死中，存在一种与罪的关系，这在殉道中是没有可比性的。</w:t>
      </w:r>
    </w:p>
    <w:p w14:paraId="1EDF35FF">
      <w:pPr>
        <w:pStyle w:val="4"/>
        <w:spacing w:before="0"/>
        <w:ind w:left="0" w:right="0"/>
        <w:jc w:val="left"/>
        <w:rPr>
          <w:rFonts w:hint="eastAsia"/>
        </w:rPr>
      </w:pPr>
    </w:p>
    <w:p w14:paraId="1C79A410">
      <w:pPr>
        <w:pStyle w:val="4"/>
        <w:spacing w:before="0"/>
        <w:ind w:left="0" w:right="0"/>
        <w:jc w:val="left"/>
        <w:rPr>
          <w:rFonts w:hint="eastAsia"/>
        </w:rPr>
      </w:pPr>
      <w:r>
        <w:rPr>
          <w:rFonts w:hint="eastAsia"/>
        </w:rPr>
        <w:t>On the cross the sinless Son of God, in love to man and in obedience to the Father, entered submissively into that tragic experience in which sinful men realise all that sin means.</w:t>
      </w:r>
    </w:p>
    <w:p w14:paraId="1BD7521A">
      <w:pPr>
        <w:pStyle w:val="4"/>
        <w:spacing w:before="0"/>
        <w:ind w:left="0" w:right="0"/>
        <w:jc w:val="left"/>
        <w:rPr>
          <w:rFonts w:hint="eastAsia"/>
        </w:rPr>
      </w:pPr>
    </w:p>
    <w:p w14:paraId="776D06C6">
      <w:pPr>
        <w:pStyle w:val="4"/>
        <w:spacing w:before="0"/>
        <w:ind w:left="0" w:right="0"/>
        <w:jc w:val="left"/>
        <w:rPr>
          <w:rFonts w:hint="eastAsia"/>
        </w:rPr>
      </w:pPr>
      <w:r>
        <w:rPr>
          <w:rFonts w:hint="eastAsia"/>
        </w:rPr>
        <w:t>在十字架上，无罪的上帝之子，在对人的爱中和对父的顺服中，顺从地进入了那个悲剧性的经历，罪人在其中体会到罪所意味着的一切。</w:t>
      </w:r>
    </w:p>
    <w:p w14:paraId="770FCBE2">
      <w:pPr>
        <w:pStyle w:val="4"/>
        <w:spacing w:before="0"/>
        <w:ind w:left="0" w:right="0"/>
        <w:jc w:val="left"/>
        <w:rPr>
          <w:rFonts w:hint="eastAsia"/>
        </w:rPr>
      </w:pPr>
    </w:p>
    <w:p w14:paraId="5DB654D5">
      <w:pPr>
        <w:pStyle w:val="4"/>
        <w:spacing w:before="0"/>
        <w:ind w:left="0" w:right="0"/>
        <w:jc w:val="left"/>
        <w:rPr>
          <w:rFonts w:hint="eastAsia"/>
        </w:rPr>
      </w:pPr>
      <w:r>
        <w:rPr>
          <w:rFonts w:hint="eastAsia"/>
        </w:rPr>
        <w:t>He tasted death for every man.</w:t>
      </w:r>
    </w:p>
    <w:p w14:paraId="4A980600">
      <w:pPr>
        <w:pStyle w:val="4"/>
        <w:spacing w:before="0"/>
        <w:ind w:left="0" w:right="0"/>
        <w:jc w:val="left"/>
        <w:rPr>
          <w:rFonts w:hint="eastAsia"/>
        </w:rPr>
      </w:pPr>
    </w:p>
    <w:p w14:paraId="5D72AE9B">
      <w:pPr>
        <w:pStyle w:val="4"/>
        <w:spacing w:before="0"/>
        <w:ind w:left="0" w:right="0"/>
        <w:jc w:val="left"/>
        <w:rPr>
          <w:rFonts w:hint="eastAsia"/>
        </w:rPr>
      </w:pPr>
      <w:r>
        <w:rPr>
          <w:rFonts w:hint="eastAsia"/>
        </w:rPr>
        <w:t>祂为每一个人尝了死味。</w:t>
      </w:r>
    </w:p>
    <w:p w14:paraId="2309824D">
      <w:pPr>
        <w:pStyle w:val="4"/>
        <w:spacing w:before="0"/>
        <w:ind w:left="0" w:right="0"/>
        <w:jc w:val="left"/>
        <w:rPr>
          <w:rFonts w:hint="eastAsia"/>
        </w:rPr>
      </w:pPr>
    </w:p>
    <w:p w14:paraId="2BBF8E1E">
      <w:pPr>
        <w:pStyle w:val="4"/>
        <w:spacing w:before="0"/>
        <w:ind w:left="0" w:right="0"/>
        <w:jc w:val="left"/>
        <w:rPr>
          <w:rFonts w:hint="eastAsia"/>
        </w:rPr>
      </w:pPr>
      <w:r>
        <w:rPr>
          <w:rFonts w:hint="eastAsia"/>
        </w:rPr>
        <w:t>The last and deepest thing we can say about His relation to our sins is that He died for them, that He bore them in His own body on the tree: if we could not say this, we could not say that He knew by experience all that sinful men find to be involved in their sin, nor could we say that He had been made perfect in love.</w:t>
      </w:r>
    </w:p>
    <w:p w14:paraId="7F4188F7">
      <w:pPr>
        <w:pStyle w:val="4"/>
        <w:spacing w:before="0"/>
        <w:ind w:left="0" w:right="0"/>
        <w:jc w:val="left"/>
        <w:rPr>
          <w:rFonts w:hint="eastAsia"/>
        </w:rPr>
      </w:pPr>
    </w:p>
    <w:p w14:paraId="20D14388">
      <w:pPr>
        <w:pStyle w:val="4"/>
        <w:spacing w:before="0"/>
        <w:ind w:left="0" w:right="0"/>
        <w:jc w:val="left"/>
        <w:rPr>
          <w:rFonts w:hint="eastAsia"/>
        </w:rPr>
      </w:pPr>
      <w:r>
        <w:rPr>
          <w:rFonts w:hint="eastAsia"/>
        </w:rPr>
        <w:t>关于祂与我们罪的关系，我们能说的最后和最深的事是，祂为它们而死，祂在十字架上亲身担当了它们：如果我们不能这样说，我们就不能说祂凭经验知道罪人发现在他们的罪中所涉及的一切，我们也不能说祂在爱里得以完全。</w:t>
      </w:r>
    </w:p>
    <w:p w14:paraId="2670EF1C">
      <w:pPr>
        <w:pStyle w:val="4"/>
        <w:spacing w:before="0"/>
        <w:ind w:left="0" w:right="0"/>
        <w:jc w:val="left"/>
        <w:rPr>
          <w:rFonts w:hint="eastAsia"/>
        </w:rPr>
      </w:pPr>
    </w:p>
    <w:p w14:paraId="292FA4B6">
      <w:pPr>
        <w:pStyle w:val="4"/>
        <w:spacing w:before="0"/>
        <w:ind w:left="0" w:right="0"/>
        <w:jc w:val="left"/>
        <w:rPr>
          <w:rFonts w:hint="eastAsia"/>
        </w:rPr>
      </w:pPr>
      <w:r>
        <w:rPr>
          <w:rFonts w:hint="eastAsia"/>
        </w:rPr>
        <w:t>There are two things which for some time have led to the depreciation of this vital centre of the doctrine of reconciliation.</w:t>
      </w:r>
    </w:p>
    <w:p w14:paraId="67B558A8">
      <w:pPr>
        <w:pStyle w:val="4"/>
        <w:spacing w:before="0"/>
        <w:ind w:left="0" w:right="0"/>
        <w:jc w:val="left"/>
        <w:rPr>
          <w:rFonts w:hint="eastAsia"/>
        </w:rPr>
      </w:pPr>
    </w:p>
    <w:p w14:paraId="25346775">
      <w:pPr>
        <w:pStyle w:val="4"/>
        <w:spacing w:before="0"/>
        <w:ind w:left="0" w:right="0"/>
        <w:jc w:val="left"/>
        <w:rPr>
          <w:rFonts w:hint="eastAsia"/>
        </w:rPr>
      </w:pPr>
      <w:r>
        <w:rPr>
          <w:rFonts w:hint="eastAsia"/>
        </w:rPr>
        <w:t>有两件事，一段时间以来导致了对和解教义这个至关重要核心的贬低。</w:t>
      </w:r>
    </w:p>
    <w:p w14:paraId="2B0EDC2E">
      <w:pPr>
        <w:pStyle w:val="4"/>
        <w:spacing w:before="0"/>
        <w:ind w:left="0" w:right="0"/>
        <w:jc w:val="left"/>
        <w:rPr>
          <w:rFonts w:hint="eastAsia"/>
        </w:rPr>
      </w:pPr>
    </w:p>
    <w:p w14:paraId="70634776">
      <w:pPr>
        <w:pStyle w:val="4"/>
        <w:spacing w:before="0"/>
        <w:ind w:left="0" w:right="0"/>
        <w:jc w:val="left"/>
        <w:rPr>
          <w:rFonts w:hint="eastAsia"/>
        </w:rPr>
      </w:pPr>
      <w:r>
        <w:rPr>
          <w:rFonts w:hint="eastAsia"/>
        </w:rPr>
        <w:t>One is the extraordinary tendency in some minds to make light of death.</w:t>
      </w:r>
    </w:p>
    <w:p w14:paraId="6FFADDE4">
      <w:pPr>
        <w:pStyle w:val="4"/>
        <w:spacing w:before="0"/>
        <w:ind w:left="0" w:right="0"/>
        <w:jc w:val="left"/>
        <w:rPr>
          <w:rFonts w:hint="eastAsia"/>
        </w:rPr>
      </w:pPr>
    </w:p>
    <w:p w14:paraId="0BA36831">
      <w:pPr>
        <w:pStyle w:val="4"/>
        <w:spacing w:before="0"/>
        <w:ind w:left="0" w:right="0"/>
        <w:jc w:val="left"/>
        <w:rPr>
          <w:rFonts w:hint="eastAsia"/>
        </w:rPr>
      </w:pPr>
      <w:r>
        <w:rPr>
          <w:rFonts w:hint="eastAsia"/>
        </w:rPr>
        <w:t>一是某些人心中轻视死亡的非凡倾向。</w:t>
      </w:r>
    </w:p>
    <w:p w14:paraId="2A07A305">
      <w:pPr>
        <w:pStyle w:val="4"/>
        <w:spacing w:before="0"/>
        <w:ind w:left="0" w:right="0"/>
        <w:jc w:val="left"/>
        <w:rPr>
          <w:rFonts w:hint="eastAsia"/>
        </w:rPr>
      </w:pPr>
    </w:p>
    <w:p w14:paraId="0FF78449">
      <w:pPr>
        <w:pStyle w:val="4"/>
        <w:spacing w:before="0"/>
        <w:ind w:left="0" w:right="0"/>
        <w:jc w:val="left"/>
        <w:rPr>
          <w:rFonts w:hint="eastAsia"/>
        </w:rPr>
      </w:pPr>
      <w:r>
        <w:rPr>
          <w:rFonts w:hint="eastAsia"/>
        </w:rPr>
        <w:t>We hear it spoken of as if it were nothing in itself, an insignificant incident, a mere point of transition with no critical importance and no profound or dreadful content.</w:t>
      </w:r>
    </w:p>
    <w:p w14:paraId="774E0CE8">
      <w:pPr>
        <w:pStyle w:val="4"/>
        <w:spacing w:before="0"/>
        <w:ind w:left="0" w:right="0"/>
        <w:jc w:val="left"/>
        <w:rPr>
          <w:rFonts w:hint="eastAsia"/>
        </w:rPr>
      </w:pPr>
    </w:p>
    <w:p w14:paraId="2DF48DBE">
      <w:pPr>
        <w:pStyle w:val="4"/>
        <w:spacing w:before="0"/>
        <w:ind w:left="0" w:right="0"/>
        <w:jc w:val="left"/>
        <w:rPr>
          <w:rFonts w:hint="eastAsia"/>
        </w:rPr>
      </w:pPr>
      <w:r>
        <w:rPr>
          <w:rFonts w:hint="eastAsia"/>
        </w:rPr>
        <w:t>我们听到它被谈论得仿佛它本身什么都不是，一个无足轻重的事件，一个没有关键重要性、没有深刻或可怕内容的过渡点。</w:t>
      </w:r>
    </w:p>
    <w:p w14:paraId="4F796913">
      <w:pPr>
        <w:pStyle w:val="4"/>
        <w:spacing w:before="0"/>
        <w:ind w:left="0" w:right="0"/>
        <w:jc w:val="left"/>
        <w:rPr>
          <w:rFonts w:hint="eastAsia"/>
        </w:rPr>
      </w:pPr>
    </w:p>
    <w:p w14:paraId="550520FF">
      <w:pPr>
        <w:pStyle w:val="4"/>
        <w:spacing w:before="0"/>
        <w:ind w:left="0" w:right="0"/>
        <w:jc w:val="left"/>
        <w:rPr>
          <w:rFonts w:hint="eastAsia"/>
        </w:rPr>
      </w:pPr>
      <w:r>
        <w:rPr>
          <w:rFonts w:hint="eastAsia"/>
        </w:rPr>
        <w:t>The writer can only say that this is a state of mind which seems incomprehensible to him in anybody who has ever seen death.</w:t>
      </w:r>
    </w:p>
    <w:p w14:paraId="316F5A12">
      <w:pPr>
        <w:pStyle w:val="4"/>
        <w:spacing w:before="0"/>
        <w:ind w:left="0" w:right="0"/>
        <w:jc w:val="left"/>
        <w:rPr>
          <w:rFonts w:hint="eastAsia"/>
        </w:rPr>
      </w:pPr>
    </w:p>
    <w:p w14:paraId="11972318">
      <w:pPr>
        <w:pStyle w:val="4"/>
        <w:spacing w:before="0"/>
        <w:ind w:left="0" w:right="0"/>
        <w:jc w:val="left"/>
        <w:rPr>
          <w:rFonts w:hint="eastAsia"/>
        </w:rPr>
      </w:pPr>
      <w:r>
        <w:rPr>
          <w:rFonts w:hint="eastAsia"/>
        </w:rPr>
        <w:t>作者只能说，对于任何曾见过死亡的人来说，这种心态对他而言似乎是不可理解的。</w:t>
      </w:r>
    </w:p>
    <w:p w14:paraId="15508C51">
      <w:pPr>
        <w:pStyle w:val="4"/>
        <w:spacing w:before="0"/>
        <w:ind w:left="0" w:right="0"/>
        <w:jc w:val="left"/>
        <w:rPr>
          <w:rFonts w:hint="eastAsia"/>
        </w:rPr>
      </w:pPr>
    </w:p>
    <w:p w14:paraId="3C1D6252">
      <w:pPr>
        <w:pStyle w:val="4"/>
        <w:spacing w:before="0"/>
        <w:ind w:left="0" w:right="0"/>
        <w:jc w:val="left"/>
        <w:rPr>
          <w:rFonts w:hint="eastAsia"/>
        </w:rPr>
      </w:pPr>
      <w:r>
        <w:rPr>
          <w:rFonts w:hint="eastAsia"/>
        </w:rPr>
        <w:t>Of all human experiences it is the most solemn and tremendous, and that from which nature most instinctively recoils.</w:t>
      </w:r>
    </w:p>
    <w:p w14:paraId="53DB433B">
      <w:pPr>
        <w:pStyle w:val="4"/>
        <w:spacing w:before="0"/>
        <w:ind w:left="0" w:right="0"/>
        <w:jc w:val="left"/>
        <w:rPr>
          <w:rFonts w:hint="eastAsia"/>
        </w:rPr>
      </w:pPr>
    </w:p>
    <w:p w14:paraId="6A4E4D39">
      <w:pPr>
        <w:pStyle w:val="4"/>
        <w:spacing w:before="0"/>
        <w:ind w:left="0" w:right="0"/>
        <w:jc w:val="left"/>
        <w:rPr>
          <w:rFonts w:hint="eastAsia"/>
        </w:rPr>
      </w:pPr>
      <w:r>
        <w:rPr>
          <w:rFonts w:hint="eastAsia"/>
        </w:rPr>
        <w:t>在所有人类经验中，它是最庄严、最巨大的，也是自然最本能地畏缩的。</w:t>
      </w:r>
    </w:p>
    <w:p w14:paraId="2EA4D918">
      <w:pPr>
        <w:pStyle w:val="4"/>
        <w:spacing w:before="0"/>
        <w:ind w:left="0" w:right="0"/>
        <w:jc w:val="left"/>
        <w:rPr>
          <w:rFonts w:hint="eastAsia"/>
        </w:rPr>
      </w:pPr>
    </w:p>
    <w:p w14:paraId="5BC1ED8A">
      <w:pPr>
        <w:pStyle w:val="4"/>
        <w:spacing w:before="0"/>
        <w:ind w:left="0" w:right="0"/>
        <w:jc w:val="left"/>
        <w:rPr>
          <w:rFonts w:hint="eastAsia"/>
        </w:rPr>
      </w:pPr>
      <w:r>
        <w:rPr>
          <w:rFonts w:hint="eastAsia"/>
        </w:rPr>
        <w:t>It is the greatest thought of which we are capable, except the thought of God, and it is the extreme opposite of the thought of God.</w:t>
      </w:r>
    </w:p>
    <w:p w14:paraId="26B5D4CE">
      <w:pPr>
        <w:pStyle w:val="4"/>
        <w:spacing w:before="0"/>
        <w:ind w:left="0" w:right="0"/>
        <w:jc w:val="left"/>
        <w:rPr>
          <w:rFonts w:hint="eastAsia"/>
        </w:rPr>
      </w:pPr>
    </w:p>
    <w:p w14:paraId="53132D05">
      <w:pPr>
        <w:pStyle w:val="4"/>
        <w:spacing w:before="0"/>
        <w:ind w:left="0" w:right="0"/>
        <w:jc w:val="left"/>
        <w:rPr>
          <w:rFonts w:hint="eastAsia"/>
        </w:rPr>
      </w:pPr>
      <w:r>
        <w:rPr>
          <w:rFonts w:hint="eastAsia"/>
        </w:rPr>
        <w:t>除了思想上帝之外，它是我们所能思想的最伟大的思想，并且它是思想上帝的极端对立面。</w:t>
      </w:r>
    </w:p>
    <w:p w14:paraId="0E0E4DC9">
      <w:pPr>
        <w:pStyle w:val="4"/>
        <w:spacing w:before="0"/>
        <w:ind w:left="0" w:right="0"/>
        <w:jc w:val="left"/>
        <w:rPr>
          <w:rFonts w:hint="eastAsia"/>
        </w:rPr>
      </w:pPr>
    </w:p>
    <w:p w14:paraId="6202BB35">
      <w:pPr>
        <w:pStyle w:val="4"/>
        <w:spacing w:before="0"/>
        <w:ind w:left="0" w:right="0"/>
        <w:jc w:val="left"/>
        <w:rPr>
          <w:rFonts w:hint="eastAsia"/>
        </w:rPr>
      </w:pPr>
      <w:r>
        <w:rPr>
          <w:rFonts w:hint="eastAsia"/>
        </w:rPr>
        <w:t>It is neither true humanity nor sound Christianity which ignores this.</w:t>
      </w:r>
    </w:p>
    <w:p w14:paraId="086B6C45">
      <w:pPr>
        <w:pStyle w:val="4"/>
        <w:spacing w:before="0"/>
        <w:ind w:left="0" w:right="0"/>
        <w:jc w:val="left"/>
        <w:rPr>
          <w:rFonts w:hint="eastAsia"/>
        </w:rPr>
      </w:pPr>
    </w:p>
    <w:p w14:paraId="78424FD2">
      <w:pPr>
        <w:pStyle w:val="4"/>
        <w:spacing w:before="0"/>
        <w:ind w:left="0" w:right="0"/>
        <w:jc w:val="left"/>
        <w:rPr>
          <w:rFonts w:hint="eastAsia"/>
        </w:rPr>
      </w:pPr>
      <w:r>
        <w:rPr>
          <w:rFonts w:hint="eastAsia"/>
        </w:rPr>
        <w:t>忽略这一点，既不是真正的人性，也不是健全的基督教。</w:t>
      </w:r>
    </w:p>
    <w:p w14:paraId="46E31F8F">
      <w:pPr>
        <w:pStyle w:val="4"/>
        <w:spacing w:before="0"/>
        <w:ind w:left="0" w:right="0"/>
        <w:jc w:val="left"/>
        <w:rPr>
          <w:rFonts w:hint="eastAsia"/>
        </w:rPr>
      </w:pPr>
    </w:p>
    <w:p w14:paraId="770F6173">
      <w:pPr>
        <w:pStyle w:val="4"/>
        <w:spacing w:before="0"/>
        <w:ind w:left="0" w:right="0"/>
        <w:jc w:val="left"/>
        <w:rPr>
          <w:rFonts w:hint="eastAsia"/>
        </w:rPr>
      </w:pPr>
      <w:r>
        <w:rPr>
          <w:rFonts w:hint="eastAsia"/>
        </w:rPr>
        <w:t>St. Paul can cry in a moment of rapture, when the mystery of the life to come has been revealed to him, 'Where, death, is thy victory? where, death, thy sting?'</w:t>
      </w:r>
    </w:p>
    <w:p w14:paraId="085A1F75">
      <w:pPr>
        <w:pStyle w:val="4"/>
        <w:spacing w:before="0"/>
        <w:ind w:left="0" w:right="0"/>
        <w:jc w:val="left"/>
        <w:rPr>
          <w:rFonts w:hint="eastAsia"/>
        </w:rPr>
      </w:pPr>
    </w:p>
    <w:p w14:paraId="2807C0FF">
      <w:pPr>
        <w:pStyle w:val="4"/>
        <w:spacing w:before="0"/>
        <w:ind w:left="0" w:right="0"/>
        <w:jc w:val="left"/>
        <w:rPr>
          <w:rFonts w:hint="eastAsia"/>
        </w:rPr>
      </w:pPr>
      <w:r>
        <w:rPr>
          <w:rFonts w:hint="eastAsia"/>
        </w:rPr>
        <w:t>圣保罗可以在狂喜的时刻，当来世的奥秘向他启示时，高呼：“死啊，你得胜的权势在哪里？死啊，你的毒钩在哪里？”</w:t>
      </w:r>
    </w:p>
    <w:p w14:paraId="599E0AE8">
      <w:pPr>
        <w:pStyle w:val="4"/>
        <w:spacing w:before="0"/>
        <w:ind w:left="0" w:right="0"/>
        <w:jc w:val="left"/>
        <w:rPr>
          <w:rFonts w:hint="eastAsia"/>
        </w:rPr>
      </w:pPr>
    </w:p>
    <w:p w14:paraId="6F98C59E">
      <w:pPr>
        <w:pStyle w:val="4"/>
        <w:spacing w:before="0"/>
        <w:ind w:left="0" w:right="0"/>
        <w:jc w:val="left"/>
        <w:rPr>
          <w:rFonts w:hint="eastAsia"/>
        </w:rPr>
      </w:pPr>
      <w:r>
        <w:rPr>
          <w:rFonts w:hint="eastAsia"/>
        </w:rPr>
        <w:t>But he knows also that death is the last enemy that shall be destroyed.</w:t>
      </w:r>
    </w:p>
    <w:p w14:paraId="30C57295">
      <w:pPr>
        <w:pStyle w:val="4"/>
        <w:spacing w:before="0"/>
        <w:ind w:left="0" w:right="0"/>
        <w:jc w:val="left"/>
        <w:rPr>
          <w:rFonts w:hint="eastAsia"/>
        </w:rPr>
      </w:pPr>
    </w:p>
    <w:p w14:paraId="25EF7599">
      <w:pPr>
        <w:pStyle w:val="4"/>
        <w:spacing w:before="0"/>
        <w:ind w:left="0" w:right="0"/>
        <w:jc w:val="left"/>
        <w:rPr>
          <w:rFonts w:hint="eastAsia"/>
        </w:rPr>
      </w:pPr>
      <w:r>
        <w:rPr>
          <w:rFonts w:hint="eastAsia"/>
        </w:rPr>
        <w:t>但他也知道，死是最后要被毁灭的仇敌。</w:t>
      </w:r>
    </w:p>
    <w:p w14:paraId="61C64237">
      <w:pPr>
        <w:pStyle w:val="4"/>
        <w:spacing w:before="0"/>
        <w:ind w:left="0" w:right="0"/>
        <w:jc w:val="left"/>
        <w:rPr>
          <w:rFonts w:hint="eastAsia"/>
        </w:rPr>
      </w:pPr>
    </w:p>
    <w:p w14:paraId="5BBED5E6">
      <w:pPr>
        <w:pStyle w:val="4"/>
        <w:spacing w:before="0"/>
        <w:ind w:left="0" w:right="0"/>
        <w:jc w:val="left"/>
        <w:rPr>
          <w:rFonts w:hint="eastAsia"/>
        </w:rPr>
      </w:pPr>
      <w:r>
        <w:rPr>
          <w:rFonts w:hint="eastAsia"/>
        </w:rPr>
        <w:t>He</w:t>
      </w:r>
    </w:p>
    <w:p w14:paraId="61AF9FDE">
      <w:pPr>
        <w:pStyle w:val="4"/>
        <w:spacing w:before="0"/>
        <w:ind w:left="0" w:right="0"/>
        <w:jc w:val="left"/>
        <w:rPr>
          <w:rFonts w:hint="eastAsia"/>
        </w:rPr>
      </w:pPr>
      <w:r>
        <w:rPr>
          <w:rFonts w:hint="eastAsia"/>
        </w:rPr>
        <w:t>can speak of the body of our humiliation, and of the sowing in corruption, in weakness, in dishonour.</w:t>
      </w:r>
    </w:p>
    <w:p w14:paraId="6565D956">
      <w:pPr>
        <w:pStyle w:val="4"/>
        <w:spacing w:before="0"/>
        <w:ind w:left="0" w:right="0"/>
        <w:jc w:val="left"/>
        <w:rPr>
          <w:rFonts w:hint="eastAsia"/>
        </w:rPr>
      </w:pPr>
    </w:p>
    <w:p w14:paraId="62772A56">
      <w:pPr>
        <w:pStyle w:val="4"/>
        <w:spacing w:before="0"/>
        <w:ind w:left="0" w:right="0"/>
        <w:jc w:val="left"/>
        <w:rPr>
          <w:rFonts w:hint="eastAsia"/>
        </w:rPr>
      </w:pPr>
      <w:r>
        <w:rPr>
          <w:rFonts w:hint="eastAsia"/>
        </w:rPr>
        <w:t>祂能说到我们这卑贱的身体，以及在朽坏、软弱、羞辱中所种的。</w:t>
      </w:r>
    </w:p>
    <w:p w14:paraId="2515D2E4">
      <w:pPr>
        <w:pStyle w:val="4"/>
        <w:spacing w:before="0"/>
        <w:ind w:left="0" w:right="0"/>
        <w:jc w:val="left"/>
        <w:rPr>
          <w:rFonts w:hint="eastAsia"/>
        </w:rPr>
      </w:pPr>
    </w:p>
    <w:p w14:paraId="757C99DE">
      <w:pPr>
        <w:pStyle w:val="4"/>
        <w:spacing w:before="0"/>
        <w:ind w:left="0" w:right="0"/>
        <w:jc w:val="left"/>
        <w:rPr>
          <w:rFonts w:hint="eastAsia"/>
        </w:rPr>
      </w:pPr>
      <w:r>
        <w:rPr>
          <w:rFonts w:hint="eastAsia"/>
        </w:rPr>
        <w:t>In the most happy or the most glorious conditions, the death of a spiritual being has an inevitable indignity and humiliation in it; we feel it is revoltingly out of keeping in a nature akin to God.</w:t>
      </w:r>
    </w:p>
    <w:p w14:paraId="50B7BECB">
      <w:pPr>
        <w:pStyle w:val="4"/>
        <w:spacing w:before="0"/>
        <w:ind w:left="0" w:right="0"/>
        <w:jc w:val="left"/>
        <w:rPr>
          <w:rFonts w:hint="eastAsia"/>
        </w:rPr>
      </w:pPr>
    </w:p>
    <w:p w14:paraId="33D96351">
      <w:pPr>
        <w:pStyle w:val="4"/>
        <w:spacing w:before="0"/>
        <w:ind w:left="0" w:right="0"/>
        <w:jc w:val="left"/>
        <w:rPr>
          <w:rFonts w:hint="eastAsia"/>
        </w:rPr>
      </w:pPr>
      <w:r>
        <w:rPr>
          <w:rFonts w:hint="eastAsia"/>
        </w:rPr>
        <w:t>在最幸福或最荣耀的条件下，一个属灵存在的死亡，其中都有一种不可避免的屈辱和羞辱；我们觉得，在一个与上帝相似的本性中，这是令人反感的格格不入。</w:t>
      </w:r>
    </w:p>
    <w:p w14:paraId="4294DFB2">
      <w:pPr>
        <w:pStyle w:val="4"/>
        <w:spacing w:before="0"/>
        <w:ind w:left="0" w:right="0"/>
        <w:jc w:val="left"/>
        <w:rPr>
          <w:rFonts w:hint="eastAsia"/>
        </w:rPr>
      </w:pPr>
    </w:p>
    <w:p w14:paraId="3993629E">
      <w:pPr>
        <w:pStyle w:val="4"/>
        <w:spacing w:before="0"/>
        <w:ind w:left="0" w:right="0"/>
        <w:jc w:val="left"/>
        <w:rPr>
          <w:rFonts w:hint="eastAsia"/>
        </w:rPr>
      </w:pPr>
      <w:r>
        <w:rPr>
          <w:rFonts w:hint="eastAsia"/>
        </w:rPr>
        <w:t>The sense of this must have been peculiarly profound in those who watched Jesus die on the cross, and it may have been through it that the apostles perceived that the key to the inconceivable indignities and sufferings He endured could only be found in this, that He was bearing the sin of the whole world.</w:t>
      </w:r>
    </w:p>
    <w:p w14:paraId="7020A0FE">
      <w:pPr>
        <w:pStyle w:val="4"/>
        <w:spacing w:before="0"/>
        <w:ind w:left="0" w:right="0"/>
        <w:jc w:val="left"/>
        <w:rPr>
          <w:rFonts w:hint="eastAsia"/>
        </w:rPr>
      </w:pPr>
    </w:p>
    <w:p w14:paraId="2A9378DA">
      <w:pPr>
        <w:pStyle w:val="4"/>
        <w:spacing w:before="0"/>
        <w:ind w:left="0" w:right="0"/>
        <w:jc w:val="left"/>
        <w:rPr>
          <w:rFonts w:hint="eastAsia"/>
        </w:rPr>
      </w:pPr>
      <w:r>
        <w:rPr>
          <w:rFonts w:hint="eastAsia"/>
        </w:rPr>
        <w:t>对于那些观看耶稣死在十字架上的人来说，这种感觉必定是特别深刻的，并且可能正是通过它，使徒们才领悟到，祂所忍受的难以想象的屈辱和苦难的关键，只能在这里找到，即祂正在担当全世界的罪。</w:t>
      </w:r>
    </w:p>
    <w:p w14:paraId="45A897EB">
      <w:pPr>
        <w:pStyle w:val="4"/>
        <w:spacing w:before="0"/>
        <w:ind w:left="0" w:right="0"/>
        <w:jc w:val="left"/>
        <w:rPr>
          <w:rFonts w:hint="eastAsia"/>
        </w:rPr>
      </w:pPr>
    </w:p>
    <w:p w14:paraId="01791CD0">
      <w:pPr>
        <w:pStyle w:val="4"/>
        <w:spacing w:before="0"/>
        <w:ind w:left="0" w:right="0"/>
        <w:jc w:val="left"/>
        <w:rPr>
          <w:rFonts w:hint="eastAsia"/>
        </w:rPr>
      </w:pPr>
      <w:r>
        <w:rPr>
          <w:rFonts w:hint="eastAsia"/>
        </w:rPr>
        <w:t>All that sin in the last resort meant for men was being experienced and exhausted there.</w:t>
      </w:r>
    </w:p>
    <w:p w14:paraId="1B922C05">
      <w:pPr>
        <w:pStyle w:val="4"/>
        <w:spacing w:before="0"/>
        <w:ind w:left="0" w:right="0"/>
        <w:jc w:val="left"/>
        <w:rPr>
          <w:rFonts w:hint="eastAsia"/>
        </w:rPr>
      </w:pPr>
    </w:p>
    <w:p w14:paraId="09E063FC">
      <w:pPr>
        <w:pStyle w:val="4"/>
        <w:spacing w:before="0"/>
        <w:ind w:left="0" w:right="0"/>
        <w:jc w:val="left"/>
        <w:rPr>
          <w:rFonts w:hint="eastAsia"/>
        </w:rPr>
      </w:pPr>
      <w:r>
        <w:rPr>
          <w:rFonts w:hint="eastAsia"/>
        </w:rPr>
        <w:t>罪最终对人意味着的一切，都在那里被经历和耗尽。</w:t>
      </w:r>
    </w:p>
    <w:p w14:paraId="5281E57C">
      <w:pPr>
        <w:pStyle w:val="4"/>
        <w:spacing w:before="0"/>
        <w:ind w:left="0" w:right="0"/>
        <w:jc w:val="left"/>
        <w:rPr>
          <w:rFonts w:hint="eastAsia"/>
        </w:rPr>
      </w:pPr>
    </w:p>
    <w:p w14:paraId="4E12CA1A">
      <w:pPr>
        <w:pStyle w:val="4"/>
        <w:spacing w:before="0"/>
        <w:ind w:left="0" w:right="0"/>
        <w:jc w:val="left"/>
        <w:rPr>
          <w:rFonts w:hint="eastAsia"/>
        </w:rPr>
      </w:pPr>
      <w:r>
        <w:rPr>
          <w:rFonts w:hint="eastAsia"/>
        </w:rPr>
        <w:t>The agony and the shame were intelligible to them in this view, and not otherwise.</w:t>
      </w:r>
    </w:p>
    <w:p w14:paraId="748943B2">
      <w:pPr>
        <w:pStyle w:val="4"/>
        <w:spacing w:before="0"/>
        <w:ind w:left="0" w:right="0"/>
        <w:jc w:val="left"/>
        <w:rPr>
          <w:rFonts w:hint="eastAsia"/>
        </w:rPr>
      </w:pPr>
    </w:p>
    <w:p w14:paraId="75E1755F">
      <w:pPr>
        <w:pStyle w:val="4"/>
        <w:spacing w:before="0"/>
        <w:ind w:left="0" w:right="0"/>
        <w:jc w:val="left"/>
        <w:rPr>
          <w:rFonts w:hint="eastAsia"/>
        </w:rPr>
      </w:pPr>
      <w:r>
        <w:rPr>
          <w:rFonts w:hint="eastAsia"/>
        </w:rPr>
        <w:t>在他们看来，那痛苦挣扎和羞辱是可理解的，否则不然。</w:t>
      </w:r>
    </w:p>
    <w:p w14:paraId="485FCB1C">
      <w:pPr>
        <w:pStyle w:val="4"/>
        <w:spacing w:before="0"/>
        <w:ind w:left="0" w:right="0"/>
        <w:jc w:val="left"/>
        <w:rPr>
          <w:rFonts w:hint="eastAsia"/>
        </w:rPr>
      </w:pPr>
    </w:p>
    <w:p w14:paraId="3B4BC78C">
      <w:pPr>
        <w:pStyle w:val="4"/>
        <w:spacing w:before="0"/>
        <w:ind w:left="0" w:right="0"/>
        <w:jc w:val="left"/>
        <w:rPr>
          <w:rFonts w:hint="eastAsia"/>
        </w:rPr>
      </w:pPr>
      <w:r>
        <w:rPr>
          <w:rFonts w:hint="eastAsia"/>
        </w:rPr>
        <w:t>The other influence which tends to the depreciation of this central truth of the New Testament comes from the idea that it must have been impossible for Christ to taste what death is to the sinful, because He knew no sin.</w:t>
      </w:r>
    </w:p>
    <w:p w14:paraId="3D61DC81">
      <w:pPr>
        <w:pStyle w:val="4"/>
        <w:spacing w:before="0"/>
        <w:ind w:left="0" w:right="0"/>
        <w:jc w:val="left"/>
        <w:rPr>
          <w:rFonts w:hint="eastAsia"/>
        </w:rPr>
      </w:pPr>
    </w:p>
    <w:p w14:paraId="608C5929">
      <w:pPr>
        <w:pStyle w:val="4"/>
        <w:spacing w:before="0"/>
        <w:ind w:left="0" w:right="0"/>
        <w:jc w:val="left"/>
        <w:rPr>
          <w:rFonts w:hint="eastAsia"/>
        </w:rPr>
      </w:pPr>
      <w:r>
        <w:rPr>
          <w:rFonts w:hint="eastAsia"/>
        </w:rPr>
        <w:t>另一种导致贬低新约这个核心真理的影响，来自这样一种观念：即基督不可能尝到死亡对罪人意味着什么，因为祂不知罪。</w:t>
      </w:r>
    </w:p>
    <w:p w14:paraId="7647D26D">
      <w:pPr>
        <w:pStyle w:val="4"/>
        <w:spacing w:before="0"/>
        <w:ind w:left="0" w:right="0"/>
        <w:jc w:val="left"/>
        <w:rPr>
          <w:rFonts w:hint="eastAsia"/>
        </w:rPr>
      </w:pPr>
    </w:p>
    <w:p w14:paraId="32C806B9">
      <w:pPr>
        <w:pStyle w:val="4"/>
        <w:spacing w:before="0"/>
        <w:ind w:left="0" w:right="0"/>
        <w:jc w:val="left"/>
        <w:rPr>
          <w:rFonts w:hint="eastAsia"/>
        </w:rPr>
      </w:pPr>
      <w:r>
        <w:rPr>
          <w:rFonts w:hint="eastAsia"/>
        </w:rPr>
        <w:t>It is the shadow of the bad conscience cast on what is in itself natural and morally neutral which makes death dreadful to the sinner.</w:t>
      </w:r>
    </w:p>
    <w:p w14:paraId="2C75FF3E">
      <w:pPr>
        <w:pStyle w:val="4"/>
        <w:spacing w:before="0"/>
        <w:ind w:left="0" w:right="0"/>
        <w:jc w:val="left"/>
        <w:rPr>
          <w:rFonts w:hint="eastAsia"/>
        </w:rPr>
      </w:pPr>
    </w:p>
    <w:p w14:paraId="7836E4E8">
      <w:pPr>
        <w:pStyle w:val="4"/>
        <w:spacing w:before="0"/>
        <w:ind w:left="0" w:right="0"/>
        <w:jc w:val="left"/>
        <w:rPr>
          <w:rFonts w:hint="eastAsia"/>
        </w:rPr>
      </w:pPr>
      <w:r>
        <w:rPr>
          <w:rFonts w:hint="eastAsia"/>
        </w:rPr>
        <w:t>正是亏欠的良心投射在本身是自然且道德中立的事物上的阴影，才使死亡对罪人来说是可怕的。</w:t>
      </w:r>
    </w:p>
    <w:p w14:paraId="2C30AFE0">
      <w:pPr>
        <w:pStyle w:val="4"/>
        <w:spacing w:before="0"/>
        <w:ind w:left="0" w:right="0"/>
        <w:jc w:val="left"/>
        <w:rPr>
          <w:rFonts w:hint="eastAsia"/>
        </w:rPr>
      </w:pPr>
    </w:p>
    <w:p w14:paraId="3253BFDF">
      <w:pPr>
        <w:pStyle w:val="4"/>
        <w:spacing w:before="0"/>
        <w:ind w:left="0" w:right="0"/>
        <w:jc w:val="left"/>
        <w:rPr>
          <w:rFonts w:hint="eastAsia"/>
        </w:rPr>
      </w:pPr>
      <w:r>
        <w:rPr>
          <w:rFonts w:hint="eastAsia"/>
        </w:rPr>
        <w:t>But Jesus had no bad conscience, and no black shadow, therefore, can have fallen on death for Him.</w:t>
      </w:r>
    </w:p>
    <w:p w14:paraId="4149B549">
      <w:pPr>
        <w:pStyle w:val="4"/>
        <w:spacing w:before="0"/>
        <w:ind w:left="0" w:right="0"/>
        <w:jc w:val="left"/>
        <w:rPr>
          <w:rFonts w:hint="eastAsia"/>
        </w:rPr>
      </w:pPr>
    </w:p>
    <w:p w14:paraId="6D7F44DC">
      <w:pPr>
        <w:pStyle w:val="4"/>
        <w:spacing w:before="0"/>
        <w:ind w:left="0" w:right="0"/>
        <w:jc w:val="left"/>
        <w:rPr>
          <w:rFonts w:hint="eastAsia"/>
        </w:rPr>
      </w:pPr>
      <w:r>
        <w:rPr>
          <w:rFonts w:hint="eastAsia"/>
        </w:rPr>
        <w:t>但耶稣没有亏欠的良心，因此，死亡对他来说不可能蒙上黑影。</w:t>
      </w:r>
    </w:p>
    <w:p w14:paraId="3C42BA5C">
      <w:pPr>
        <w:pStyle w:val="4"/>
        <w:spacing w:before="0"/>
        <w:ind w:left="0" w:right="0"/>
        <w:jc w:val="left"/>
        <w:rPr>
          <w:rFonts w:hint="eastAsia"/>
        </w:rPr>
      </w:pPr>
    </w:p>
    <w:p w14:paraId="50A66E74">
      <w:pPr>
        <w:pStyle w:val="4"/>
        <w:spacing w:before="0"/>
        <w:ind w:left="0" w:right="0"/>
        <w:jc w:val="left"/>
        <w:rPr>
          <w:rFonts w:hint="eastAsia"/>
        </w:rPr>
      </w:pPr>
      <w:r>
        <w:rPr>
          <w:rFonts w:hint="eastAsia"/>
        </w:rPr>
        <w:t>He must have died as the happy warrior dies in the poem, who,</w:t>
      </w:r>
    </w:p>
    <w:p w14:paraId="1DB97922">
      <w:pPr>
        <w:pStyle w:val="4"/>
        <w:spacing w:before="0"/>
        <w:ind w:left="0" w:right="0"/>
        <w:jc w:val="left"/>
        <w:rPr>
          <w:rFonts w:hint="eastAsia"/>
        </w:rPr>
      </w:pPr>
      <w:r>
        <w:rPr>
          <w:rFonts w:hint="eastAsia"/>
        </w:rPr>
        <w:t>'While the mortal mist is gathering, draws</w:t>
      </w:r>
    </w:p>
    <w:p w14:paraId="2384474A">
      <w:pPr>
        <w:pStyle w:val="4"/>
        <w:spacing w:before="0"/>
        <w:ind w:left="0" w:right="0"/>
        <w:jc w:val="left"/>
        <w:rPr>
          <w:rFonts w:hint="eastAsia"/>
        </w:rPr>
      </w:pPr>
      <w:r>
        <w:rPr>
          <w:rFonts w:hint="eastAsia"/>
        </w:rPr>
        <w:t>His breath in confidence of heaven's applause.'</w:t>
      </w:r>
    </w:p>
    <w:p w14:paraId="7CEFAED1">
      <w:pPr>
        <w:pStyle w:val="4"/>
        <w:spacing w:before="0"/>
        <w:ind w:left="0" w:right="0"/>
        <w:jc w:val="left"/>
        <w:rPr>
          <w:rFonts w:hint="eastAsia"/>
        </w:rPr>
      </w:pPr>
    </w:p>
    <w:p w14:paraId="78CF7E50">
      <w:pPr>
        <w:pStyle w:val="4"/>
        <w:spacing w:before="0"/>
        <w:ind w:left="0" w:right="0"/>
        <w:jc w:val="left"/>
        <w:rPr>
          <w:rFonts w:hint="eastAsia"/>
        </w:rPr>
      </w:pPr>
      <w:r>
        <w:rPr>
          <w:rFonts w:hint="eastAsia"/>
        </w:rPr>
        <w:t>祂必定像诗中那位快乐的战士那样死去，他，“当死亡的迷雾聚集时，在天堂喝彩的自信中呼吸。”</w:t>
      </w:r>
    </w:p>
    <w:p w14:paraId="1A08DF1E">
      <w:pPr>
        <w:pStyle w:val="4"/>
        <w:spacing w:before="0"/>
        <w:ind w:left="0" w:right="0"/>
        <w:jc w:val="left"/>
        <w:rPr>
          <w:rFonts w:hint="eastAsia"/>
        </w:rPr>
      </w:pPr>
    </w:p>
    <w:p w14:paraId="665AE575">
      <w:pPr>
        <w:pStyle w:val="4"/>
        <w:spacing w:before="0"/>
        <w:ind w:left="0" w:right="0"/>
        <w:jc w:val="left"/>
        <w:rPr>
          <w:rFonts w:hint="eastAsia"/>
        </w:rPr>
      </w:pPr>
      <w:r>
        <w:rPr>
          <w:rFonts w:hint="eastAsia"/>
        </w:rPr>
        <w:t>But we know that this is not true.</w:t>
      </w:r>
    </w:p>
    <w:p w14:paraId="73886827">
      <w:pPr>
        <w:pStyle w:val="4"/>
        <w:spacing w:before="0"/>
        <w:ind w:left="0" w:right="0"/>
        <w:jc w:val="left"/>
        <w:rPr>
          <w:rFonts w:hint="eastAsia"/>
        </w:rPr>
      </w:pPr>
    </w:p>
    <w:p w14:paraId="3E159433">
      <w:pPr>
        <w:pStyle w:val="4"/>
        <w:spacing w:before="0"/>
        <w:ind w:left="0" w:right="0"/>
        <w:jc w:val="left"/>
        <w:rPr>
          <w:rFonts w:hint="eastAsia"/>
        </w:rPr>
      </w:pPr>
      <w:r>
        <w:rPr>
          <w:rFonts w:hint="eastAsia"/>
        </w:rPr>
        <w:t>但我们知道这不是真的。</w:t>
      </w:r>
    </w:p>
    <w:p w14:paraId="38D038D0">
      <w:pPr>
        <w:pStyle w:val="4"/>
        <w:spacing w:before="0"/>
        <w:ind w:left="0" w:right="0"/>
        <w:jc w:val="left"/>
        <w:rPr>
          <w:rFonts w:hint="eastAsia"/>
        </w:rPr>
      </w:pPr>
    </w:p>
    <w:p w14:paraId="6CB33AD4">
      <w:pPr>
        <w:pStyle w:val="4"/>
        <w:spacing w:before="0"/>
        <w:ind w:left="0" w:right="0"/>
        <w:jc w:val="left"/>
        <w:rPr>
          <w:rFonts w:hint="eastAsia"/>
        </w:rPr>
      </w:pPr>
      <w:r>
        <w:rPr>
          <w:rFonts w:hint="eastAsia"/>
        </w:rPr>
        <w:t>Without denying that His death could be described in this key, and celebrated as a triumph over sin, we must repeat that it is presented in the gospels primarily as a tragedy in which He gave Himself up to awful divine necessities.</w:t>
      </w:r>
    </w:p>
    <w:p w14:paraId="1A2D06E5">
      <w:pPr>
        <w:pStyle w:val="4"/>
        <w:spacing w:before="0"/>
        <w:ind w:left="0" w:right="0"/>
        <w:jc w:val="left"/>
        <w:rPr>
          <w:rFonts w:hint="eastAsia"/>
        </w:rPr>
      </w:pPr>
    </w:p>
    <w:p w14:paraId="4E40A1AC">
      <w:pPr>
        <w:pStyle w:val="4"/>
        <w:spacing w:before="0"/>
        <w:ind w:left="0" w:right="0"/>
        <w:jc w:val="left"/>
        <w:rPr>
          <w:rFonts w:hint="eastAsia"/>
        </w:rPr>
      </w:pPr>
      <w:r>
        <w:rPr>
          <w:rFonts w:hint="eastAsia"/>
        </w:rPr>
        <w:t>在不否认祂的死可以以此调子描述，并被庆祝为对罪的胜利的同时，我们必须重申，在福音书中，它主要被呈现为一场悲剧，祂在其中将自己交给了可怕的神圣必然性。</w:t>
      </w:r>
    </w:p>
    <w:p w14:paraId="6620E230">
      <w:pPr>
        <w:pStyle w:val="4"/>
        <w:spacing w:before="0"/>
        <w:ind w:left="0" w:right="0"/>
        <w:jc w:val="left"/>
        <w:rPr>
          <w:rFonts w:hint="eastAsia"/>
        </w:rPr>
      </w:pPr>
    </w:p>
    <w:p w14:paraId="36565559">
      <w:pPr>
        <w:pStyle w:val="4"/>
        <w:spacing w:before="0"/>
        <w:ind w:left="0" w:right="0"/>
        <w:jc w:val="left"/>
        <w:rPr>
          <w:rFonts w:hint="eastAsia"/>
        </w:rPr>
      </w:pPr>
      <w:r>
        <w:rPr>
          <w:rFonts w:hint="eastAsia"/>
        </w:rPr>
        <w:t>But granting this, it is not for any one to settle beforehand how far it was possible for Him, sinless as He was, to enter by dying into the experiences which death is for sinners, to whom it is in some way one with sin.</w:t>
      </w:r>
    </w:p>
    <w:p w14:paraId="533601F6">
      <w:pPr>
        <w:pStyle w:val="4"/>
        <w:spacing w:before="0"/>
        <w:ind w:left="0" w:right="0"/>
        <w:jc w:val="left"/>
        <w:rPr>
          <w:rFonts w:hint="eastAsia"/>
        </w:rPr>
      </w:pPr>
    </w:p>
    <w:p w14:paraId="08E6C6B3">
      <w:pPr>
        <w:pStyle w:val="4"/>
        <w:spacing w:before="0"/>
        <w:ind w:left="0" w:right="0"/>
        <w:jc w:val="left"/>
        <w:rPr>
          <w:rFonts w:hint="eastAsia"/>
        </w:rPr>
      </w:pPr>
      <w:r>
        <w:rPr>
          <w:rFonts w:hint="eastAsia"/>
        </w:rPr>
        <w:t>但是，即使承认这一点，也不是任何人都可以预先断定，无罪的祂，在多大程度上可能通过死亡，进入死亡对罪人——对他们来说，死亡在某种程度上与罪合一——的经历中。</w:t>
      </w:r>
    </w:p>
    <w:p w14:paraId="397B37A3">
      <w:pPr>
        <w:pStyle w:val="4"/>
        <w:spacing w:before="0"/>
        <w:ind w:left="0" w:right="0"/>
        <w:jc w:val="left"/>
        <w:rPr>
          <w:rFonts w:hint="eastAsia"/>
        </w:rPr>
      </w:pPr>
    </w:p>
    <w:p w14:paraId="14967063">
      <w:pPr>
        <w:pStyle w:val="4"/>
        <w:spacing w:before="0"/>
        <w:ind w:left="0" w:right="0"/>
        <w:jc w:val="left"/>
        <w:rPr>
          <w:rFonts w:hint="eastAsia"/>
        </w:rPr>
      </w:pPr>
      <w:r>
        <w:rPr>
          <w:rFonts w:hint="eastAsia"/>
        </w:rPr>
        <w:t>We may be sure that in His unity of will with the holy God, in whose world and by whose will sin is fatal, and in His unity of nature and of love with sinful men, whose whole life was crushed by</w:t>
      </w:r>
    </w:p>
    <w:p w14:paraId="2A1C9FE1">
      <w:pPr>
        <w:pStyle w:val="4"/>
        <w:spacing w:before="0"/>
        <w:ind w:left="0" w:right="0"/>
        <w:jc w:val="left"/>
        <w:rPr>
          <w:rFonts w:hint="eastAsia"/>
        </w:rPr>
      </w:pPr>
      <w:r>
        <w:rPr>
          <w:rFonts w:hint="eastAsia"/>
        </w:rPr>
        <w:t>this fatality, He realised in a way transcending all our measures the doom which sin had brought upon our race.</w:t>
      </w:r>
    </w:p>
    <w:p w14:paraId="1562CC26">
      <w:pPr>
        <w:pStyle w:val="4"/>
        <w:spacing w:before="0"/>
        <w:ind w:left="0" w:right="0"/>
        <w:jc w:val="left"/>
        <w:rPr>
          <w:rFonts w:hint="eastAsia"/>
        </w:rPr>
      </w:pPr>
    </w:p>
    <w:p w14:paraId="2BF6AC9F">
      <w:pPr>
        <w:pStyle w:val="4"/>
        <w:spacing w:before="0"/>
        <w:ind w:left="0" w:right="0"/>
        <w:jc w:val="left"/>
        <w:rPr>
          <w:rFonts w:hint="eastAsia"/>
        </w:rPr>
      </w:pPr>
      <w:r>
        <w:rPr>
          <w:rFonts w:hint="eastAsia"/>
        </w:rPr>
        <w:t>我们可以确信，在祂与圣洁上帝——在祂的世界里，并因祂的旨意，罪是致命的——意志的合一中，以及在祂与罪人——他们的整个生命都被这种致命性所压垮——本性和爱的合一中，祂以一种超越我们所有衡量的方式，体认到罪带给我们族类的厄运。</w:t>
      </w:r>
    </w:p>
    <w:p w14:paraId="37A718B0">
      <w:pPr>
        <w:pStyle w:val="4"/>
        <w:spacing w:before="0"/>
        <w:ind w:left="0" w:right="0"/>
        <w:jc w:val="left"/>
        <w:rPr>
          <w:rFonts w:hint="eastAsia"/>
        </w:rPr>
      </w:pPr>
    </w:p>
    <w:p w14:paraId="33059D22">
      <w:pPr>
        <w:pStyle w:val="4"/>
        <w:spacing w:before="0"/>
        <w:ind w:left="0" w:right="0"/>
        <w:jc w:val="left"/>
        <w:rPr>
          <w:rFonts w:hint="eastAsia"/>
        </w:rPr>
      </w:pPr>
      <w:r>
        <w:rPr>
          <w:rFonts w:hint="eastAsia"/>
        </w:rPr>
        <w:t>It is only in going through such an experience that He is perfected in love.</w:t>
      </w:r>
    </w:p>
    <w:p w14:paraId="74130BF2">
      <w:pPr>
        <w:pStyle w:val="4"/>
        <w:spacing w:before="0"/>
        <w:ind w:left="0" w:right="0"/>
        <w:jc w:val="left"/>
        <w:rPr>
          <w:rFonts w:hint="eastAsia"/>
        </w:rPr>
      </w:pPr>
    </w:p>
    <w:p w14:paraId="257C92B5">
      <w:pPr>
        <w:pStyle w:val="4"/>
        <w:spacing w:before="0"/>
        <w:ind w:left="0" w:right="0"/>
        <w:jc w:val="left"/>
        <w:rPr>
          <w:rFonts w:hint="eastAsia"/>
        </w:rPr>
      </w:pPr>
      <w:r>
        <w:rPr>
          <w:rFonts w:hint="eastAsia"/>
        </w:rPr>
        <w:t>只有在经历这样的经历中，祂才在爱里得以完全。</w:t>
      </w:r>
    </w:p>
    <w:p w14:paraId="79F1E2EB">
      <w:pPr>
        <w:pStyle w:val="4"/>
        <w:spacing w:before="0"/>
        <w:ind w:left="0" w:right="0"/>
        <w:jc w:val="left"/>
        <w:rPr>
          <w:rFonts w:hint="eastAsia"/>
        </w:rPr>
      </w:pPr>
    </w:p>
    <w:p w14:paraId="58D1E5B7">
      <w:pPr>
        <w:pStyle w:val="4"/>
        <w:spacing w:before="0"/>
        <w:ind w:left="0" w:right="0"/>
        <w:jc w:val="left"/>
        <w:rPr>
          <w:rFonts w:hint="eastAsia"/>
        </w:rPr>
      </w:pPr>
      <w:r>
        <w:rPr>
          <w:rFonts w:hint="eastAsia"/>
        </w:rPr>
        <w:t>It is in view of such an experience that John writes: Herein is love, not that we loved God, but that He loved us, and sent His Son a propitiation for our sins.</w:t>
      </w:r>
    </w:p>
    <w:p w14:paraId="32084624">
      <w:pPr>
        <w:pStyle w:val="4"/>
        <w:spacing w:before="0"/>
        <w:ind w:left="0" w:right="0"/>
        <w:jc w:val="left"/>
        <w:rPr>
          <w:rFonts w:hint="eastAsia"/>
        </w:rPr>
      </w:pPr>
    </w:p>
    <w:p w14:paraId="75DBD3D0">
      <w:pPr>
        <w:pStyle w:val="4"/>
        <w:spacing w:before="0"/>
        <w:ind w:left="0" w:right="0"/>
        <w:jc w:val="left"/>
        <w:rPr>
          <w:rFonts w:hint="eastAsia"/>
        </w:rPr>
      </w:pPr>
      <w:r>
        <w:rPr>
          <w:rFonts w:hint="eastAsia"/>
        </w:rPr>
        <w:t>正是鉴于这样的经历，约翰才写道：爱就在此，不是我们爱上帝，乃是上帝爱我们，差祂的儿子为我们的罪作了挽回祭。</w:t>
      </w:r>
    </w:p>
    <w:p w14:paraId="72404CF7">
      <w:pPr>
        <w:pStyle w:val="4"/>
        <w:spacing w:before="0"/>
        <w:ind w:left="0" w:right="0"/>
        <w:jc w:val="left"/>
        <w:rPr>
          <w:rFonts w:hint="eastAsia"/>
        </w:rPr>
      </w:pPr>
    </w:p>
    <w:p w14:paraId="394D5EBB">
      <w:pPr>
        <w:pStyle w:val="4"/>
        <w:spacing w:before="0"/>
        <w:ind w:left="0" w:right="0"/>
        <w:jc w:val="left"/>
        <w:rPr>
          <w:rFonts w:hint="eastAsia"/>
        </w:rPr>
      </w:pPr>
      <w:r>
        <w:rPr>
          <w:rFonts w:hint="eastAsia"/>
        </w:rPr>
        <w:t>Both these conceptions of the death of Christ as the basis of reconciliation—the abstract one, which lays all the emphasis on what it characterises as spiritual in the death; and the concrete, to which the death itself is as essential as any spiritual content which can be distinguished from it—are capable of being perverted, and a glance at the commonest perversions will bring out the significance of each in a new light.</w:t>
      </w:r>
    </w:p>
    <w:p w14:paraId="3773A9FE">
      <w:pPr>
        <w:pStyle w:val="4"/>
        <w:spacing w:before="0"/>
        <w:ind w:left="0" w:right="0"/>
        <w:jc w:val="left"/>
        <w:rPr>
          <w:rFonts w:hint="eastAsia"/>
        </w:rPr>
      </w:pPr>
    </w:p>
    <w:p w14:paraId="797462A5">
      <w:pPr>
        <w:pStyle w:val="4"/>
        <w:spacing w:before="0"/>
        <w:ind w:left="0" w:right="0"/>
        <w:jc w:val="left"/>
        <w:rPr>
          <w:rFonts w:hint="eastAsia"/>
        </w:rPr>
      </w:pPr>
      <w:r>
        <w:rPr>
          <w:rFonts w:hint="eastAsia"/>
        </w:rPr>
        <w:t>这两种关于基督之死作为和解基础的观念——抽象的，将所有重点放在其所称的死亡中属灵的方面；和具体的，对它而言，死亡本身与任何可与之区分的属灵内容同样重要——都可能被歪曲，而瞥一眼最常见的歪曲，将以新的亮光揭示每一种的意义。</w:t>
      </w:r>
    </w:p>
    <w:p w14:paraId="11D5C1DC">
      <w:pPr>
        <w:pStyle w:val="4"/>
        <w:spacing w:before="0"/>
        <w:ind w:left="0" w:right="0"/>
        <w:jc w:val="left"/>
        <w:rPr>
          <w:rFonts w:hint="eastAsia"/>
        </w:rPr>
      </w:pPr>
    </w:p>
    <w:p w14:paraId="68FCD462">
      <w:pPr>
        <w:pStyle w:val="4"/>
        <w:spacing w:before="0"/>
        <w:ind w:left="0" w:right="0"/>
        <w:jc w:val="left"/>
        <w:rPr>
          <w:rFonts w:hint="eastAsia"/>
        </w:rPr>
      </w:pPr>
      <w:r>
        <w:rPr>
          <w:rFonts w:hint="eastAsia"/>
        </w:rPr>
        <w:t>The purely spiritual view lends itself readily to those who are disposed to obliterate the distinction between the Redeemer and the redeemed.</w:t>
      </w:r>
    </w:p>
    <w:p w14:paraId="7D5B8C2C">
      <w:pPr>
        <w:pStyle w:val="4"/>
        <w:spacing w:before="0"/>
        <w:ind w:left="0" w:right="0"/>
        <w:jc w:val="left"/>
        <w:rPr>
          <w:rFonts w:hint="eastAsia"/>
        </w:rPr>
      </w:pPr>
    </w:p>
    <w:p w14:paraId="78A201AE">
      <w:pPr>
        <w:pStyle w:val="4"/>
        <w:spacing w:before="0"/>
        <w:ind w:left="0" w:right="0"/>
        <w:jc w:val="left"/>
        <w:rPr>
          <w:rFonts w:hint="eastAsia"/>
        </w:rPr>
      </w:pPr>
      <w:r>
        <w:rPr>
          <w:rFonts w:hint="eastAsia"/>
        </w:rPr>
        <w:t>纯粹属灵的观点很容易被那些倾向于抹杀救赎主与被赎者之间区别的人所利用。</w:t>
      </w:r>
    </w:p>
    <w:p w14:paraId="79D3D24B">
      <w:pPr>
        <w:pStyle w:val="4"/>
        <w:spacing w:before="0"/>
        <w:ind w:left="0" w:right="0"/>
        <w:jc w:val="left"/>
        <w:rPr>
          <w:rFonts w:hint="eastAsia"/>
        </w:rPr>
      </w:pPr>
    </w:p>
    <w:p w14:paraId="1B22C748">
      <w:pPr>
        <w:pStyle w:val="4"/>
        <w:spacing w:before="0"/>
        <w:ind w:left="0" w:right="0"/>
        <w:jc w:val="left"/>
        <w:rPr>
          <w:rFonts w:hint="eastAsia"/>
        </w:rPr>
      </w:pPr>
      <w:r>
        <w:rPr>
          <w:rFonts w:hint="eastAsia"/>
        </w:rPr>
        <w:t>It is revealed without disguise in an American theologian who tells us that 'the difficulty largest in size is our lack of redeemers': we ought all to be, and so few of us are, Redeemers, Saviours, Christs.</w:t>
      </w:r>
    </w:p>
    <w:p w14:paraId="064C192B">
      <w:pPr>
        <w:pStyle w:val="4"/>
        <w:spacing w:before="0"/>
        <w:ind w:left="0" w:right="0"/>
        <w:jc w:val="left"/>
        <w:rPr>
          <w:rFonts w:hint="eastAsia"/>
        </w:rPr>
      </w:pPr>
    </w:p>
    <w:p w14:paraId="7F7FA84F">
      <w:pPr>
        <w:pStyle w:val="4"/>
        <w:spacing w:before="0"/>
        <w:ind w:left="0" w:right="0"/>
        <w:jc w:val="left"/>
        <w:rPr>
          <w:rFonts w:hint="eastAsia"/>
        </w:rPr>
      </w:pPr>
      <w:r>
        <w:rPr>
          <w:rFonts w:hint="eastAsia"/>
        </w:rPr>
        <w:t>一位美国神学家毫不掩饰地揭示了这一点，他告诉我们，“最大的困难是我们缺乏救赎主”：我们都应该成为，但我们中很少有人是，救赎主、救主、基督。</w:t>
      </w:r>
    </w:p>
    <w:p w14:paraId="2209B0E3">
      <w:pPr>
        <w:pStyle w:val="4"/>
        <w:spacing w:before="0"/>
        <w:ind w:left="0" w:right="0"/>
        <w:jc w:val="left"/>
        <w:rPr>
          <w:rFonts w:hint="eastAsia"/>
        </w:rPr>
      </w:pPr>
    </w:p>
    <w:p w14:paraId="735BBBFD">
      <w:pPr>
        <w:pStyle w:val="4"/>
        <w:spacing w:before="0"/>
        <w:ind w:left="0" w:right="0"/>
        <w:jc w:val="left"/>
        <w:rPr>
          <w:rFonts w:hint="eastAsia"/>
        </w:rPr>
      </w:pPr>
      <w:r>
        <w:rPr>
          <w:rFonts w:hint="eastAsia"/>
        </w:rPr>
        <w:t>It is not merely cowardice, or self-indulgent shrinking from the cross, which makes such language repellent.</w:t>
      </w:r>
    </w:p>
    <w:p w14:paraId="3AD076CD">
      <w:pPr>
        <w:pStyle w:val="4"/>
        <w:spacing w:before="0"/>
        <w:ind w:left="0" w:right="0"/>
        <w:jc w:val="left"/>
        <w:rPr>
          <w:rFonts w:hint="eastAsia"/>
        </w:rPr>
      </w:pPr>
    </w:p>
    <w:p w14:paraId="132D6E38">
      <w:pPr>
        <w:pStyle w:val="4"/>
        <w:spacing w:before="0"/>
        <w:ind w:left="0" w:right="0"/>
        <w:jc w:val="left"/>
        <w:rPr>
          <w:rFonts w:hint="eastAsia"/>
        </w:rPr>
      </w:pPr>
      <w:r>
        <w:rPr>
          <w:rFonts w:hint="eastAsia"/>
        </w:rPr>
        <w:t>使这种语言令人反感的，不仅是怯懦，或自我放纵地逃避十字架。</w:t>
      </w:r>
    </w:p>
    <w:p w14:paraId="13078595">
      <w:pPr>
        <w:pStyle w:val="4"/>
        <w:spacing w:before="0"/>
        <w:ind w:left="0" w:right="0"/>
        <w:jc w:val="left"/>
        <w:rPr>
          <w:rFonts w:hint="eastAsia"/>
        </w:rPr>
      </w:pPr>
    </w:p>
    <w:p w14:paraId="1C31CD53">
      <w:pPr>
        <w:pStyle w:val="4"/>
        <w:spacing w:before="0"/>
        <w:ind w:left="0" w:right="0"/>
        <w:jc w:val="left"/>
        <w:rPr>
          <w:rFonts w:hint="eastAsia"/>
        </w:rPr>
      </w:pPr>
      <w:r>
        <w:rPr>
          <w:rFonts w:hint="eastAsia"/>
        </w:rPr>
        <w:t>It is hideously out of tune with the New Testament, and there must be something in what leads to it which is inadequate to the New Testament truth.</w:t>
      </w:r>
    </w:p>
    <w:p w14:paraId="6868894C">
      <w:pPr>
        <w:pStyle w:val="4"/>
        <w:spacing w:before="0"/>
        <w:ind w:left="0" w:right="0"/>
        <w:jc w:val="left"/>
        <w:rPr>
          <w:rFonts w:hint="eastAsia"/>
        </w:rPr>
      </w:pPr>
    </w:p>
    <w:p w14:paraId="01E312C2">
      <w:pPr>
        <w:pStyle w:val="4"/>
        <w:spacing w:before="0"/>
        <w:ind w:left="0" w:right="0"/>
        <w:jc w:val="left"/>
        <w:rPr>
          <w:rFonts w:hint="eastAsia"/>
        </w:rPr>
      </w:pPr>
      <w:r>
        <w:rPr>
          <w:rFonts w:hint="eastAsia"/>
        </w:rPr>
        <w:t>它与新约极其不协调，导致它的东西中，必定有某些与新约真理不符之处。</w:t>
      </w:r>
    </w:p>
    <w:p w14:paraId="16E9A9DB">
      <w:pPr>
        <w:pStyle w:val="4"/>
        <w:spacing w:before="0"/>
        <w:ind w:left="0" w:right="0"/>
        <w:jc w:val="left"/>
        <w:rPr>
          <w:rFonts w:hint="eastAsia"/>
        </w:rPr>
      </w:pPr>
    </w:p>
    <w:p w14:paraId="4A472C9C">
      <w:pPr>
        <w:pStyle w:val="4"/>
        <w:spacing w:before="0"/>
        <w:ind w:left="0" w:right="0"/>
        <w:jc w:val="left"/>
        <w:rPr>
          <w:rFonts w:hint="eastAsia"/>
        </w:rPr>
      </w:pPr>
      <w:r>
        <w:rPr>
          <w:rFonts w:hint="eastAsia"/>
        </w:rPr>
        <w:t>Christ has done something for us which gives Him His place for ever as the only Redeemer of men, and, no matter how thoroughly under His inspiration we are changed into His likeness, we never cease to be the redeemed nor invade His solitary place.</w:t>
      </w:r>
    </w:p>
    <w:p w14:paraId="32B3CA0B">
      <w:pPr>
        <w:pStyle w:val="4"/>
        <w:spacing w:before="0"/>
        <w:ind w:left="0" w:right="0"/>
        <w:jc w:val="left"/>
        <w:rPr>
          <w:rFonts w:hint="eastAsia"/>
        </w:rPr>
      </w:pPr>
    </w:p>
    <w:p w14:paraId="09D1021C">
      <w:pPr>
        <w:pStyle w:val="4"/>
        <w:spacing w:before="0"/>
        <w:ind w:left="0" w:right="0"/>
        <w:jc w:val="left"/>
        <w:rPr>
          <w:rFonts w:hint="eastAsia"/>
        </w:rPr>
      </w:pPr>
      <w:r>
        <w:rPr>
          <w:rFonts w:hint="eastAsia"/>
        </w:rPr>
        <w:t>基督为我们做了一些事，使祂永远拥有作为人类唯一救赎主的地位，并且，无论我们在祂的激励下多么彻底地被改变成祂的样式，我们永远不会停止作为被赎者，也永远不会侵犯祂独一的地位。</w:t>
      </w:r>
    </w:p>
    <w:p w14:paraId="14920C9E">
      <w:pPr>
        <w:pStyle w:val="4"/>
        <w:spacing w:before="0"/>
        <w:ind w:left="0" w:right="0"/>
        <w:jc w:val="left"/>
        <w:rPr>
          <w:rFonts w:hint="eastAsia"/>
        </w:rPr>
      </w:pPr>
    </w:p>
    <w:p w14:paraId="1C749E77">
      <w:pPr>
        <w:pStyle w:val="4"/>
        <w:spacing w:before="0"/>
        <w:ind w:left="0" w:right="0"/>
        <w:jc w:val="left"/>
        <w:rPr>
          <w:rFonts w:hint="eastAsia"/>
        </w:rPr>
      </w:pPr>
      <w:r>
        <w:rPr>
          <w:rFonts w:hint="eastAsia"/>
        </w:rPr>
        <w:t>The fact that a 'purely spiritual' conception of the atonement tends to overbalance itself in this direction is an indication that something is wanting in it.</w:t>
      </w:r>
    </w:p>
    <w:p w14:paraId="20F63E2A">
      <w:pPr>
        <w:pStyle w:val="4"/>
        <w:spacing w:before="0"/>
        <w:ind w:left="0" w:right="0"/>
        <w:jc w:val="left"/>
        <w:rPr>
          <w:rFonts w:hint="eastAsia"/>
        </w:rPr>
      </w:pPr>
    </w:p>
    <w:p w14:paraId="588B466C">
      <w:pPr>
        <w:pStyle w:val="4"/>
        <w:spacing w:before="0"/>
        <w:ind w:left="0" w:right="0"/>
        <w:jc w:val="left"/>
        <w:rPr>
          <w:rFonts w:hint="eastAsia"/>
        </w:rPr>
      </w:pPr>
      <w:r>
        <w:rPr>
          <w:rFonts w:hint="eastAsia"/>
        </w:rPr>
        <w:t>一个“纯粹属灵”的赎罪观念倾向于朝这个方向失衡，这一事实表明，它里面缺少了某些东西。</w:t>
      </w:r>
    </w:p>
    <w:p w14:paraId="45CDE14F">
      <w:pPr>
        <w:pStyle w:val="4"/>
        <w:spacing w:before="0"/>
        <w:ind w:left="0" w:right="0"/>
        <w:jc w:val="left"/>
        <w:rPr>
          <w:rFonts w:hint="eastAsia"/>
        </w:rPr>
      </w:pPr>
    </w:p>
    <w:p w14:paraId="6E2026EB">
      <w:pPr>
        <w:pStyle w:val="4"/>
        <w:spacing w:before="0"/>
        <w:ind w:left="0" w:right="0"/>
        <w:jc w:val="left"/>
        <w:rPr>
          <w:rFonts w:hint="eastAsia"/>
        </w:rPr>
      </w:pPr>
      <w:r>
        <w:rPr>
          <w:rFonts w:hint="eastAsia"/>
        </w:rPr>
        <w:t>On the other hand, the concrete view, to which the death itself, as the gospels present it, without any distinction of spiritual or physical elements, is of vital importance, can be perverted in another way.</w:t>
      </w:r>
    </w:p>
    <w:p w14:paraId="48173DB8">
      <w:pPr>
        <w:pStyle w:val="4"/>
        <w:spacing w:before="0"/>
        <w:ind w:left="0" w:right="0"/>
        <w:jc w:val="left"/>
        <w:rPr>
          <w:rFonts w:hint="eastAsia"/>
        </w:rPr>
      </w:pPr>
    </w:p>
    <w:p w14:paraId="379E23DA">
      <w:pPr>
        <w:pStyle w:val="4"/>
        <w:spacing w:before="0"/>
        <w:ind w:left="0" w:right="0"/>
        <w:jc w:val="left"/>
        <w:rPr>
          <w:rFonts w:hint="eastAsia"/>
        </w:rPr>
      </w:pPr>
      <w:r>
        <w:rPr>
          <w:rFonts w:hint="eastAsia"/>
        </w:rPr>
        <w:t>另一方面，具体的观点，即死亡本身（正如福音书所呈现的，不区分属灵或肉体元素）至关重要，则可能以另一种方式被歪曲。</w:t>
      </w:r>
    </w:p>
    <w:p w14:paraId="00460CD4">
      <w:pPr>
        <w:pStyle w:val="4"/>
        <w:spacing w:before="0"/>
        <w:ind w:left="0" w:right="0"/>
        <w:jc w:val="left"/>
        <w:rPr>
          <w:rFonts w:hint="eastAsia"/>
        </w:rPr>
      </w:pPr>
    </w:p>
    <w:p w14:paraId="27615408">
      <w:pPr>
        <w:pStyle w:val="4"/>
        <w:spacing w:before="0"/>
        <w:ind w:left="0" w:right="0"/>
        <w:jc w:val="left"/>
        <w:rPr>
          <w:rFonts w:hint="eastAsia"/>
        </w:rPr>
      </w:pPr>
      <w:r>
        <w:rPr>
          <w:rFonts w:hint="eastAsia"/>
        </w:rPr>
        <w:t>Its self-containedness, its outwardness, its historical character, can be emphasised as though it availed for us simply in itself, unconditionally, without any relation to our attitude to it.</w:t>
      </w:r>
    </w:p>
    <w:p w14:paraId="212DCAD4">
      <w:pPr>
        <w:pStyle w:val="4"/>
        <w:spacing w:before="0"/>
        <w:ind w:left="0" w:right="0"/>
        <w:jc w:val="left"/>
        <w:rPr>
          <w:rFonts w:hint="eastAsia"/>
        </w:rPr>
      </w:pPr>
    </w:p>
    <w:p w14:paraId="74555AA3">
      <w:pPr>
        <w:pStyle w:val="4"/>
        <w:spacing w:before="0"/>
        <w:ind w:left="0" w:right="0"/>
        <w:jc w:val="left"/>
        <w:rPr>
          <w:rFonts w:hint="eastAsia"/>
        </w:rPr>
      </w:pPr>
      <w:r>
        <w:rPr>
          <w:rFonts w:hint="eastAsia"/>
        </w:rPr>
        <w:t>它的自足性、外在性、历史性可能被强调，仿佛它对我们来说，仅仅凭其本身、无条件地、与我们对它的态度毫无关系地就有效。</w:t>
      </w:r>
    </w:p>
    <w:p w14:paraId="045AEEF1">
      <w:pPr>
        <w:pStyle w:val="4"/>
        <w:spacing w:before="0"/>
        <w:ind w:left="0" w:right="0"/>
        <w:jc w:val="left"/>
        <w:rPr>
          <w:rFonts w:hint="eastAsia"/>
        </w:rPr>
      </w:pPr>
    </w:p>
    <w:p w14:paraId="4FB94E16">
      <w:pPr>
        <w:pStyle w:val="4"/>
        <w:spacing w:before="0"/>
        <w:ind w:left="0" w:right="0"/>
        <w:jc w:val="left"/>
        <w:rPr>
          <w:rFonts w:hint="eastAsia"/>
        </w:rPr>
      </w:pPr>
      <w:r>
        <w:rPr>
          <w:rFonts w:hint="eastAsia"/>
        </w:rPr>
        <w:t>Men may</w:t>
      </w:r>
    </w:p>
    <w:p w14:paraId="1549D22A">
      <w:pPr>
        <w:pStyle w:val="4"/>
        <w:spacing w:before="0"/>
        <w:ind w:left="0" w:right="0"/>
        <w:jc w:val="left"/>
        <w:rPr>
          <w:rFonts w:hint="eastAsia"/>
        </w:rPr>
      </w:pPr>
      <w:r>
        <w:rPr>
          <w:rFonts w:hint="eastAsia"/>
        </w:rPr>
        <w:t>say, There is the atonement—there, outside of us.</w:t>
      </w:r>
    </w:p>
    <w:p w14:paraId="0598E093">
      <w:pPr>
        <w:pStyle w:val="4"/>
        <w:spacing w:before="0"/>
        <w:ind w:left="0" w:right="0"/>
        <w:jc w:val="left"/>
        <w:rPr>
          <w:rFonts w:hint="eastAsia"/>
        </w:rPr>
      </w:pPr>
    </w:p>
    <w:p w14:paraId="72DF07DD">
      <w:pPr>
        <w:pStyle w:val="4"/>
        <w:spacing w:before="0"/>
        <w:ind w:left="0" w:right="0"/>
        <w:jc w:val="left"/>
        <w:rPr>
          <w:rFonts w:hint="eastAsia"/>
        </w:rPr>
      </w:pPr>
      <w:r>
        <w:rPr>
          <w:rFonts w:hint="eastAsia"/>
        </w:rPr>
        <w:t>人可能会说，赎罪就在那里——在我们之外。</w:t>
      </w:r>
    </w:p>
    <w:p w14:paraId="493EED92">
      <w:pPr>
        <w:pStyle w:val="4"/>
        <w:spacing w:before="0"/>
        <w:ind w:left="0" w:right="0"/>
        <w:jc w:val="left"/>
        <w:rPr>
          <w:rFonts w:hint="eastAsia"/>
        </w:rPr>
      </w:pPr>
    </w:p>
    <w:p w14:paraId="71ACC73A">
      <w:pPr>
        <w:pStyle w:val="4"/>
        <w:spacing w:before="0"/>
        <w:ind w:left="0" w:right="0"/>
        <w:jc w:val="left"/>
        <w:rPr>
          <w:rFonts w:hint="eastAsia"/>
        </w:rPr>
      </w:pPr>
      <w:r>
        <w:rPr>
          <w:rFonts w:hint="eastAsia"/>
        </w:rPr>
        <w:t>Christ is our substitute, and there is not another word to be said.</w:t>
      </w:r>
    </w:p>
    <w:p w14:paraId="70C7960E">
      <w:pPr>
        <w:pStyle w:val="4"/>
        <w:spacing w:before="0"/>
        <w:ind w:left="0" w:right="0"/>
        <w:jc w:val="left"/>
        <w:rPr>
          <w:rFonts w:hint="eastAsia"/>
        </w:rPr>
      </w:pPr>
    </w:p>
    <w:p w14:paraId="4245153A">
      <w:pPr>
        <w:pStyle w:val="4"/>
        <w:spacing w:before="0"/>
        <w:ind w:left="0" w:right="0"/>
        <w:jc w:val="left"/>
        <w:rPr>
          <w:rFonts w:hint="eastAsia"/>
        </w:rPr>
      </w:pPr>
      <w:r>
        <w:rPr>
          <w:rFonts w:hint="eastAsia"/>
        </w:rPr>
        <w:t>基督是我们的替代者，再无别话可说。</w:t>
      </w:r>
    </w:p>
    <w:p w14:paraId="0E442422">
      <w:pPr>
        <w:pStyle w:val="4"/>
        <w:spacing w:before="0"/>
        <w:ind w:left="0" w:right="0"/>
        <w:jc w:val="left"/>
        <w:rPr>
          <w:rFonts w:hint="eastAsia"/>
        </w:rPr>
      </w:pPr>
    </w:p>
    <w:p w14:paraId="1FAF1985">
      <w:pPr>
        <w:pStyle w:val="4"/>
        <w:spacing w:before="0"/>
        <w:ind w:left="0" w:right="0"/>
        <w:jc w:val="left"/>
        <w:rPr>
          <w:rFonts w:hint="eastAsia"/>
        </w:rPr>
      </w:pPr>
      <w:r>
        <w:rPr>
          <w:rFonts w:hint="eastAsia"/>
        </w:rPr>
        <w:t>He suffered that we might be exempted from suffering.</w:t>
      </w:r>
    </w:p>
    <w:p w14:paraId="65E9FFF3">
      <w:pPr>
        <w:pStyle w:val="4"/>
        <w:spacing w:before="0"/>
        <w:ind w:left="0" w:right="0"/>
        <w:jc w:val="left"/>
        <w:rPr>
          <w:rFonts w:hint="eastAsia"/>
        </w:rPr>
      </w:pPr>
    </w:p>
    <w:p w14:paraId="5529049C">
      <w:pPr>
        <w:pStyle w:val="4"/>
        <w:spacing w:before="0"/>
        <w:ind w:left="0" w:right="0"/>
        <w:jc w:val="left"/>
        <w:rPr>
          <w:rFonts w:hint="eastAsia"/>
        </w:rPr>
      </w:pPr>
      <w:r>
        <w:rPr>
          <w:rFonts w:hint="eastAsia"/>
        </w:rPr>
        <w:t>祂受苦，使我们可以免于受苦。</w:t>
      </w:r>
    </w:p>
    <w:p w14:paraId="241509BC">
      <w:pPr>
        <w:pStyle w:val="4"/>
        <w:spacing w:before="0"/>
        <w:ind w:left="0" w:right="0"/>
        <w:jc w:val="left"/>
        <w:rPr>
          <w:rFonts w:hint="eastAsia"/>
        </w:rPr>
      </w:pPr>
    </w:p>
    <w:p w14:paraId="05555528">
      <w:pPr>
        <w:pStyle w:val="4"/>
        <w:spacing w:before="0"/>
        <w:ind w:left="0" w:right="0"/>
        <w:jc w:val="left"/>
        <w:rPr>
          <w:rFonts w:hint="eastAsia"/>
        </w:rPr>
      </w:pPr>
      <w:r>
        <w:rPr>
          <w:rFonts w:hint="eastAsia"/>
        </w:rPr>
        <w:t>He made Himself a sacrifice for sin, that for us sacrifice might be abolished.</w:t>
      </w:r>
    </w:p>
    <w:p w14:paraId="74C90D87">
      <w:pPr>
        <w:pStyle w:val="4"/>
        <w:spacing w:before="0"/>
        <w:ind w:left="0" w:right="0"/>
        <w:jc w:val="left"/>
        <w:rPr>
          <w:rFonts w:hint="eastAsia"/>
        </w:rPr>
      </w:pPr>
    </w:p>
    <w:p w14:paraId="5DDF8695">
      <w:pPr>
        <w:pStyle w:val="4"/>
        <w:spacing w:before="0"/>
        <w:ind w:left="0" w:right="0"/>
        <w:jc w:val="left"/>
        <w:rPr>
          <w:rFonts w:hint="eastAsia"/>
        </w:rPr>
      </w:pPr>
      <w:r>
        <w:rPr>
          <w:rFonts w:hint="eastAsia"/>
        </w:rPr>
        <w:t>祂自己成为赎罪祭，使我们的献祭可以被废除。</w:t>
      </w:r>
    </w:p>
    <w:p w14:paraId="64DC2907">
      <w:pPr>
        <w:pStyle w:val="4"/>
        <w:spacing w:before="0"/>
        <w:ind w:left="0" w:right="0"/>
        <w:jc w:val="left"/>
        <w:rPr>
          <w:rFonts w:hint="eastAsia"/>
        </w:rPr>
      </w:pPr>
    </w:p>
    <w:p w14:paraId="161850F9">
      <w:pPr>
        <w:pStyle w:val="4"/>
        <w:spacing w:before="0"/>
        <w:ind w:left="0" w:right="0"/>
        <w:jc w:val="left"/>
        <w:rPr>
          <w:rFonts w:hint="eastAsia"/>
        </w:rPr>
      </w:pPr>
      <w:r>
        <w:rPr>
          <w:rFonts w:hint="eastAsia"/>
        </w:rPr>
        <w:t>He took our responsibilities on Himself that we might have no responsibility more.</w:t>
      </w:r>
    </w:p>
    <w:p w14:paraId="37EEBBDE">
      <w:pPr>
        <w:pStyle w:val="4"/>
        <w:spacing w:before="0"/>
        <w:ind w:left="0" w:right="0"/>
        <w:jc w:val="left"/>
        <w:rPr>
          <w:rFonts w:hint="eastAsia"/>
        </w:rPr>
      </w:pPr>
    </w:p>
    <w:p w14:paraId="427582B3">
      <w:pPr>
        <w:pStyle w:val="4"/>
        <w:spacing w:before="0"/>
        <w:ind w:left="0" w:right="0"/>
        <w:jc w:val="left"/>
        <w:rPr>
          <w:rFonts w:hint="eastAsia"/>
        </w:rPr>
      </w:pPr>
      <w:r>
        <w:rPr>
          <w:rFonts w:hint="eastAsia"/>
        </w:rPr>
        <w:t>祂将我们的责任担在自己身上，使我们不再有任何责任。</w:t>
      </w:r>
    </w:p>
    <w:p w14:paraId="18D7D02D">
      <w:pPr>
        <w:pStyle w:val="4"/>
        <w:spacing w:before="0"/>
        <w:ind w:left="0" w:right="0"/>
        <w:jc w:val="left"/>
        <w:rPr>
          <w:rFonts w:hint="eastAsia"/>
        </w:rPr>
      </w:pPr>
    </w:p>
    <w:p w14:paraId="52A4C761">
      <w:pPr>
        <w:pStyle w:val="4"/>
        <w:spacing w:before="0"/>
        <w:ind w:left="0" w:right="0"/>
        <w:jc w:val="left"/>
        <w:rPr>
          <w:rFonts w:hint="eastAsia"/>
        </w:rPr>
      </w:pPr>
      <w:r>
        <w:rPr>
          <w:rFonts w:hint="eastAsia"/>
        </w:rPr>
        <w:t>What His death does is to secure impunity for sin; our punishment is transferred to Him, and the penal consequences of sin need not trouble us further.</w:t>
      </w:r>
    </w:p>
    <w:p w14:paraId="2E47BC2E">
      <w:pPr>
        <w:pStyle w:val="4"/>
        <w:spacing w:before="0"/>
        <w:ind w:left="0" w:right="0"/>
        <w:jc w:val="left"/>
        <w:rPr>
          <w:rFonts w:hint="eastAsia"/>
        </w:rPr>
      </w:pPr>
    </w:p>
    <w:p w14:paraId="61F0DBDD">
      <w:pPr>
        <w:pStyle w:val="4"/>
        <w:spacing w:before="0"/>
        <w:ind w:left="0" w:right="0"/>
        <w:jc w:val="left"/>
        <w:rPr>
          <w:rFonts w:hint="eastAsia"/>
        </w:rPr>
      </w:pPr>
      <w:r>
        <w:rPr>
          <w:rFonts w:hint="eastAsia"/>
        </w:rPr>
        <w:t>祂的死所做的，是确保罪不受罚；我们的刑罚转移到了祂身上，罪的刑罚后果无需再困扰我们。</w:t>
      </w:r>
    </w:p>
    <w:p w14:paraId="2FE0D38A">
      <w:pPr>
        <w:pStyle w:val="4"/>
        <w:spacing w:before="0"/>
        <w:ind w:left="0" w:right="0"/>
        <w:jc w:val="left"/>
        <w:rPr>
          <w:rFonts w:hint="eastAsia"/>
        </w:rPr>
      </w:pPr>
    </w:p>
    <w:p w14:paraId="1A78EC98">
      <w:pPr>
        <w:pStyle w:val="4"/>
        <w:spacing w:before="0"/>
        <w:ind w:left="0" w:right="0"/>
        <w:jc w:val="left"/>
        <w:rPr>
          <w:rFonts w:hint="eastAsia"/>
        </w:rPr>
      </w:pPr>
      <w:r>
        <w:rPr>
          <w:rFonts w:hint="eastAsia"/>
        </w:rPr>
        <w:t>It cannot be denied that this perversion of the truth that Christ died for our sins has actually emerged in human experience.</w:t>
      </w:r>
    </w:p>
    <w:p w14:paraId="7CB67079">
      <w:pPr>
        <w:pStyle w:val="4"/>
        <w:spacing w:before="0"/>
        <w:ind w:left="0" w:right="0"/>
        <w:jc w:val="left"/>
        <w:rPr>
          <w:rFonts w:hint="eastAsia"/>
        </w:rPr>
      </w:pPr>
    </w:p>
    <w:p w14:paraId="13CCB307">
      <w:pPr>
        <w:pStyle w:val="4"/>
        <w:spacing w:before="0"/>
        <w:ind w:left="0" w:right="0"/>
        <w:jc w:val="left"/>
        <w:rPr>
          <w:rFonts w:hint="eastAsia"/>
        </w:rPr>
      </w:pPr>
      <w:r>
        <w:rPr>
          <w:rFonts w:hint="eastAsia"/>
        </w:rPr>
        <w:t>不可否认，这种对基督为我们的罪而死这一真理的歪曲，确实在人类经验中出现过。</w:t>
      </w:r>
    </w:p>
    <w:p w14:paraId="4DFF9F27">
      <w:pPr>
        <w:pStyle w:val="4"/>
        <w:spacing w:before="0"/>
        <w:ind w:left="0" w:right="0"/>
        <w:jc w:val="left"/>
        <w:rPr>
          <w:rFonts w:hint="eastAsia"/>
        </w:rPr>
      </w:pPr>
    </w:p>
    <w:p w14:paraId="718542D9">
      <w:pPr>
        <w:pStyle w:val="4"/>
        <w:spacing w:before="0"/>
        <w:ind w:left="0" w:right="0"/>
        <w:jc w:val="left"/>
        <w:rPr>
          <w:rFonts w:hint="eastAsia"/>
        </w:rPr>
      </w:pPr>
      <w:r>
        <w:rPr>
          <w:rFonts w:hint="eastAsia"/>
        </w:rPr>
        <w:t>The heart is deceitful above all things, and desperately wicked, and it does not stick at corrupting the best into the worst.</w:t>
      </w:r>
    </w:p>
    <w:p w14:paraId="0F5F2BD9">
      <w:pPr>
        <w:pStyle w:val="4"/>
        <w:spacing w:before="0"/>
        <w:ind w:left="0" w:right="0"/>
        <w:jc w:val="left"/>
        <w:rPr>
          <w:rFonts w:hint="eastAsia"/>
        </w:rPr>
      </w:pPr>
    </w:p>
    <w:p w14:paraId="48AB91FE">
      <w:pPr>
        <w:pStyle w:val="4"/>
        <w:spacing w:before="0"/>
        <w:ind w:left="0" w:right="0"/>
        <w:jc w:val="left"/>
        <w:rPr>
          <w:rFonts w:hint="eastAsia"/>
        </w:rPr>
      </w:pPr>
      <w:r>
        <w:rPr>
          <w:rFonts w:hint="eastAsia"/>
        </w:rPr>
        <w:t>人心比万物都诡诈，坏到极处，它不惜将最好的腐化为最坏的。</w:t>
      </w:r>
    </w:p>
    <w:p w14:paraId="0DA6F947">
      <w:pPr>
        <w:pStyle w:val="4"/>
        <w:spacing w:before="0"/>
        <w:ind w:left="0" w:right="0"/>
        <w:jc w:val="left"/>
        <w:rPr>
          <w:rFonts w:hint="eastAsia"/>
        </w:rPr>
      </w:pPr>
    </w:p>
    <w:p w14:paraId="59140975">
      <w:pPr>
        <w:pStyle w:val="4"/>
        <w:spacing w:before="0"/>
        <w:ind w:left="0" w:right="0"/>
        <w:jc w:val="left"/>
        <w:rPr>
          <w:rFonts w:hint="eastAsia"/>
        </w:rPr>
      </w:pPr>
      <w:r>
        <w:rPr>
          <w:rFonts w:hint="eastAsia"/>
        </w:rPr>
        <w:t>Even in the apostolic age the thought came to the surface, 'Let us continue in sin that grace may abound.'</w:t>
      </w:r>
    </w:p>
    <w:p w14:paraId="651350BA">
      <w:pPr>
        <w:pStyle w:val="4"/>
        <w:spacing w:before="0"/>
        <w:ind w:left="0" w:right="0"/>
        <w:jc w:val="left"/>
        <w:rPr>
          <w:rFonts w:hint="eastAsia"/>
        </w:rPr>
      </w:pPr>
    </w:p>
    <w:p w14:paraId="58F4C0CE">
      <w:pPr>
        <w:pStyle w:val="4"/>
        <w:spacing w:before="0"/>
        <w:ind w:left="0" w:right="0"/>
        <w:jc w:val="left"/>
        <w:rPr>
          <w:rFonts w:hint="eastAsia"/>
        </w:rPr>
      </w:pPr>
      <w:r>
        <w:rPr>
          <w:rFonts w:hint="eastAsia"/>
        </w:rPr>
        <w:t>即使在使徒时代，这种思想也浮出水面：“我们可以仍在罪中，叫恩典显多吗？”</w:t>
      </w:r>
    </w:p>
    <w:p w14:paraId="35A58F06">
      <w:pPr>
        <w:pStyle w:val="4"/>
        <w:spacing w:before="0"/>
        <w:ind w:left="0" w:right="0"/>
        <w:jc w:val="left"/>
        <w:rPr>
          <w:rFonts w:hint="eastAsia"/>
        </w:rPr>
      </w:pPr>
    </w:p>
    <w:p w14:paraId="239F199E">
      <w:pPr>
        <w:pStyle w:val="4"/>
        <w:spacing w:before="0"/>
        <w:ind w:left="0" w:right="0"/>
        <w:jc w:val="left"/>
        <w:rPr>
          <w:rFonts w:hint="eastAsia"/>
        </w:rPr>
      </w:pPr>
      <w:r>
        <w:rPr>
          <w:rFonts w:hint="eastAsia"/>
        </w:rPr>
        <w:t>But this perversion has not been so common as is sometimes supposed.</w:t>
      </w:r>
    </w:p>
    <w:p w14:paraId="20691048">
      <w:pPr>
        <w:pStyle w:val="4"/>
        <w:spacing w:before="0"/>
        <w:ind w:left="0" w:right="0"/>
        <w:jc w:val="left"/>
        <w:rPr>
          <w:rFonts w:hint="eastAsia"/>
        </w:rPr>
      </w:pPr>
    </w:p>
    <w:p w14:paraId="168F4B7B">
      <w:pPr>
        <w:pStyle w:val="4"/>
        <w:spacing w:before="0"/>
        <w:ind w:left="0" w:right="0"/>
        <w:jc w:val="left"/>
        <w:rPr>
          <w:rFonts w:hint="eastAsia"/>
        </w:rPr>
      </w:pPr>
      <w:r>
        <w:rPr>
          <w:rFonts w:hint="eastAsia"/>
        </w:rPr>
        <w:t>但这种歪曲并不像有时想象的那么普遍。</w:t>
      </w:r>
    </w:p>
    <w:p w14:paraId="418685B7">
      <w:pPr>
        <w:pStyle w:val="4"/>
        <w:spacing w:before="0"/>
        <w:ind w:left="0" w:right="0"/>
        <w:jc w:val="left"/>
        <w:rPr>
          <w:rFonts w:hint="eastAsia"/>
        </w:rPr>
      </w:pPr>
    </w:p>
    <w:p w14:paraId="58E3907F">
      <w:pPr>
        <w:pStyle w:val="4"/>
        <w:spacing w:before="0"/>
        <w:ind w:left="0" w:right="0"/>
        <w:jc w:val="left"/>
        <w:rPr>
          <w:rFonts w:hint="eastAsia"/>
        </w:rPr>
      </w:pPr>
      <w:r>
        <w:rPr>
          <w:rFonts w:hint="eastAsia"/>
        </w:rPr>
        <w:t>It has indeed been charged from the beginning against what may be called the evangelical doctrine of atonement, but as an actual or possible result of it in practice, rather than as something to which it led in principle.</w:t>
      </w:r>
    </w:p>
    <w:p w14:paraId="6B194B72">
      <w:pPr>
        <w:pStyle w:val="4"/>
        <w:spacing w:before="0"/>
        <w:ind w:left="0" w:right="0"/>
        <w:jc w:val="left"/>
        <w:rPr>
          <w:rFonts w:hint="eastAsia"/>
        </w:rPr>
      </w:pPr>
    </w:p>
    <w:p w14:paraId="6C6430E8">
      <w:pPr>
        <w:pStyle w:val="4"/>
        <w:spacing w:before="0"/>
        <w:ind w:left="0" w:right="0"/>
        <w:jc w:val="left"/>
        <w:rPr>
          <w:rFonts w:hint="eastAsia"/>
        </w:rPr>
      </w:pPr>
      <w:r>
        <w:rPr>
          <w:rFonts w:hint="eastAsia"/>
        </w:rPr>
        <w:t>它确实从一开始就被指控为反对所谓的福音派赎罪教义，但更多是作为其实践中实际或可能的结果，而非其原则上所导致的。</w:t>
      </w:r>
    </w:p>
    <w:p w14:paraId="02D968A9">
      <w:pPr>
        <w:pStyle w:val="4"/>
        <w:spacing w:before="0"/>
        <w:ind w:left="0" w:right="0"/>
        <w:jc w:val="left"/>
        <w:rPr>
          <w:rFonts w:hint="eastAsia"/>
        </w:rPr>
      </w:pPr>
    </w:p>
    <w:p w14:paraId="65184F3A">
      <w:pPr>
        <w:pStyle w:val="4"/>
        <w:spacing w:before="0"/>
        <w:ind w:left="0" w:right="0"/>
        <w:jc w:val="left"/>
        <w:rPr>
          <w:rFonts w:hint="eastAsia"/>
        </w:rPr>
      </w:pPr>
      <w:r>
        <w:rPr>
          <w:rFonts w:hint="eastAsia"/>
        </w:rPr>
        <w:t>From Faustus Socinus to the present day the charge has been familiar.</w:t>
      </w:r>
    </w:p>
    <w:p w14:paraId="6FDBCDE7">
      <w:pPr>
        <w:pStyle w:val="4"/>
        <w:spacing w:before="0"/>
        <w:ind w:left="0" w:right="0"/>
        <w:jc w:val="left"/>
        <w:rPr>
          <w:rFonts w:hint="eastAsia"/>
        </w:rPr>
      </w:pPr>
    </w:p>
    <w:p w14:paraId="7822BC15">
      <w:pPr>
        <w:pStyle w:val="4"/>
        <w:spacing w:before="0"/>
        <w:ind w:left="0" w:right="0"/>
        <w:jc w:val="left"/>
        <w:rPr>
          <w:rFonts w:hint="eastAsia"/>
        </w:rPr>
      </w:pPr>
      <w:r>
        <w:rPr>
          <w:rFonts w:hint="eastAsia"/>
        </w:rPr>
        <w:t>从浮斯图斯·索西尼到今天，这个指控一直很熟悉。</w:t>
      </w:r>
    </w:p>
    <w:p w14:paraId="4B06A3D3">
      <w:pPr>
        <w:pStyle w:val="4"/>
        <w:spacing w:before="0"/>
        <w:ind w:left="0" w:right="0"/>
        <w:jc w:val="left"/>
        <w:rPr>
          <w:rFonts w:hint="eastAsia"/>
        </w:rPr>
      </w:pPr>
    </w:p>
    <w:p w14:paraId="3D06E5E3">
      <w:pPr>
        <w:pStyle w:val="4"/>
        <w:spacing w:before="0"/>
        <w:ind w:left="0" w:right="0"/>
        <w:jc w:val="left"/>
        <w:rPr>
          <w:rFonts w:hint="eastAsia"/>
        </w:rPr>
      </w:pPr>
      <w:r>
        <w:rPr>
          <w:rFonts w:hint="eastAsia"/>
        </w:rPr>
        <w:t>In one way it is conspicuously unfair.</w:t>
      </w:r>
    </w:p>
    <w:p w14:paraId="42EB338F">
      <w:pPr>
        <w:pStyle w:val="4"/>
        <w:spacing w:before="0"/>
        <w:ind w:left="0" w:right="0"/>
        <w:jc w:val="left"/>
        <w:rPr>
          <w:rFonts w:hint="eastAsia"/>
        </w:rPr>
      </w:pPr>
    </w:p>
    <w:p w14:paraId="166D9FB2">
      <w:pPr>
        <w:pStyle w:val="4"/>
        <w:spacing w:before="0"/>
        <w:ind w:left="0" w:right="0"/>
        <w:jc w:val="left"/>
        <w:rPr>
          <w:rFonts w:hint="eastAsia"/>
        </w:rPr>
      </w:pPr>
      <w:r>
        <w:rPr>
          <w:rFonts w:hint="eastAsia"/>
        </w:rPr>
        <w:t>在某种程度上，这显然是不公平的。</w:t>
      </w:r>
    </w:p>
    <w:p w14:paraId="1CB966CA">
      <w:pPr>
        <w:pStyle w:val="4"/>
        <w:spacing w:before="0"/>
        <w:ind w:left="0" w:right="0"/>
        <w:jc w:val="left"/>
        <w:rPr>
          <w:rFonts w:hint="eastAsia"/>
        </w:rPr>
      </w:pPr>
    </w:p>
    <w:p w14:paraId="4260AB6E">
      <w:pPr>
        <w:pStyle w:val="4"/>
        <w:spacing w:before="0"/>
        <w:ind w:left="0" w:right="0"/>
        <w:jc w:val="left"/>
        <w:rPr>
          <w:rFonts w:hint="eastAsia"/>
        </w:rPr>
      </w:pPr>
      <w:r>
        <w:rPr>
          <w:rFonts w:hint="eastAsia"/>
        </w:rPr>
        <w:t>It allows that the conception of Christ as a substitute operates as a motive, but it assumes that it must always operate as an immoral motive.</w:t>
      </w:r>
    </w:p>
    <w:p w14:paraId="2B503512">
      <w:pPr>
        <w:pStyle w:val="4"/>
        <w:spacing w:before="0"/>
        <w:ind w:left="0" w:right="0"/>
        <w:jc w:val="left"/>
        <w:rPr>
          <w:rFonts w:hint="eastAsia"/>
        </w:rPr>
      </w:pPr>
    </w:p>
    <w:p w14:paraId="506AD365">
      <w:pPr>
        <w:pStyle w:val="4"/>
        <w:spacing w:before="0"/>
        <w:ind w:left="0" w:right="0"/>
        <w:jc w:val="left"/>
        <w:rPr>
          <w:rFonts w:hint="eastAsia"/>
        </w:rPr>
      </w:pPr>
      <w:r>
        <w:rPr>
          <w:rFonts w:hint="eastAsia"/>
        </w:rPr>
        <w:t>它承认基督作为替代者的观念可以作为一种动机，但它假设这种动机必须总是一种不道德的动机。</w:t>
      </w:r>
    </w:p>
    <w:p w14:paraId="25B20753">
      <w:pPr>
        <w:pStyle w:val="4"/>
        <w:spacing w:before="0"/>
        <w:ind w:left="0" w:right="0"/>
        <w:jc w:val="left"/>
        <w:rPr>
          <w:rFonts w:hint="eastAsia"/>
        </w:rPr>
      </w:pPr>
    </w:p>
    <w:p w14:paraId="5DC05537">
      <w:pPr>
        <w:pStyle w:val="4"/>
        <w:spacing w:before="0"/>
        <w:ind w:left="0" w:right="0"/>
        <w:jc w:val="left"/>
        <w:rPr>
          <w:rFonts w:hint="eastAsia"/>
        </w:rPr>
      </w:pPr>
      <w:r>
        <w:rPr>
          <w:rFonts w:hint="eastAsia"/>
        </w:rPr>
        <w:t>It represents those who think of Christ on His cross as their substitute as though they were of necessity scoundrels or sneaks, who sought and found nothing in the atonement but a way to continue in sin and escape the consequences.</w:t>
      </w:r>
    </w:p>
    <w:p w14:paraId="5CB6CDAE">
      <w:pPr>
        <w:pStyle w:val="4"/>
        <w:spacing w:before="0"/>
        <w:ind w:left="0" w:right="0"/>
        <w:jc w:val="left"/>
        <w:rPr>
          <w:rFonts w:hint="eastAsia"/>
        </w:rPr>
      </w:pPr>
    </w:p>
    <w:p w14:paraId="467AEAF1">
      <w:pPr>
        <w:pStyle w:val="4"/>
        <w:spacing w:before="0"/>
        <w:ind w:left="0" w:right="0"/>
        <w:jc w:val="left"/>
        <w:rPr>
          <w:rFonts w:hint="eastAsia"/>
        </w:rPr>
      </w:pPr>
      <w:r>
        <w:rPr>
          <w:rFonts w:hint="eastAsia"/>
        </w:rPr>
        <w:t>它把那些认为十字架上的基督是他们替代者的人，描绘成必然是恶棍或小人，他们在赎罪中寻求并找到的，不过是继续犯罪并逃避后果的方法。</w:t>
      </w:r>
    </w:p>
    <w:p w14:paraId="282B6728">
      <w:pPr>
        <w:pStyle w:val="4"/>
        <w:spacing w:before="0"/>
        <w:ind w:left="0" w:right="0"/>
        <w:jc w:val="left"/>
        <w:rPr>
          <w:rFonts w:hint="eastAsia"/>
        </w:rPr>
      </w:pPr>
    </w:p>
    <w:p w14:paraId="7F858157">
      <w:pPr>
        <w:pStyle w:val="4"/>
        <w:spacing w:before="0"/>
        <w:ind w:left="0" w:right="0"/>
        <w:jc w:val="left"/>
        <w:rPr>
          <w:rFonts w:hint="eastAsia"/>
        </w:rPr>
      </w:pPr>
      <w:r>
        <w:rPr>
          <w:rFonts w:hint="eastAsia"/>
        </w:rPr>
        <w:t>But this is mere unintelligent slander.</w:t>
      </w:r>
    </w:p>
    <w:p w14:paraId="0223295C">
      <w:pPr>
        <w:pStyle w:val="4"/>
        <w:spacing w:before="0"/>
        <w:ind w:left="0" w:right="0"/>
        <w:jc w:val="left"/>
        <w:rPr>
          <w:rFonts w:hint="eastAsia"/>
        </w:rPr>
      </w:pPr>
    </w:p>
    <w:p w14:paraId="5D75675B">
      <w:pPr>
        <w:pStyle w:val="4"/>
        <w:spacing w:before="0"/>
        <w:ind w:left="0" w:right="0"/>
        <w:jc w:val="left"/>
        <w:rPr>
          <w:rFonts w:hint="eastAsia"/>
        </w:rPr>
      </w:pPr>
      <w:r>
        <w:rPr>
          <w:rFonts w:hint="eastAsia"/>
        </w:rPr>
        <w:t>但这只是毫无理智的诽谤。</w:t>
      </w:r>
    </w:p>
    <w:p w14:paraId="769C6EED">
      <w:pPr>
        <w:pStyle w:val="4"/>
        <w:spacing w:before="0"/>
        <w:ind w:left="0" w:right="0"/>
        <w:jc w:val="left"/>
        <w:rPr>
          <w:rFonts w:hint="eastAsia"/>
        </w:rPr>
      </w:pPr>
    </w:p>
    <w:p w14:paraId="1DD8E0CB">
      <w:pPr>
        <w:pStyle w:val="4"/>
        <w:spacing w:before="0"/>
        <w:ind w:left="0" w:right="0"/>
        <w:jc w:val="left"/>
        <w:rPr>
          <w:rFonts w:hint="eastAsia"/>
        </w:rPr>
      </w:pPr>
      <w:r>
        <w:rPr>
          <w:rFonts w:hint="eastAsia"/>
        </w:rPr>
        <w:t>The conception of Christ as the sinner's substitute may be inadequate to the truth, but it is absurd to say that when it becomes a motive it can only be a motive to vice.</w:t>
      </w:r>
    </w:p>
    <w:p w14:paraId="5CBF1F5D">
      <w:pPr>
        <w:pStyle w:val="4"/>
        <w:spacing w:before="0"/>
        <w:ind w:left="0" w:right="0"/>
        <w:jc w:val="left"/>
        <w:rPr>
          <w:rFonts w:hint="eastAsia"/>
        </w:rPr>
      </w:pPr>
    </w:p>
    <w:p w14:paraId="136CF396">
      <w:pPr>
        <w:pStyle w:val="4"/>
        <w:spacing w:before="0"/>
        <w:ind w:left="0" w:right="0"/>
        <w:jc w:val="left"/>
        <w:rPr>
          <w:rFonts w:hint="eastAsia"/>
        </w:rPr>
      </w:pPr>
      <w:r>
        <w:rPr>
          <w:rFonts w:hint="eastAsia"/>
        </w:rPr>
        <w:t>基督作为罪人替代者的观念可能不足以表达真理，但说它成为动机时只能成为作恶的动机，是荒谬的。</w:t>
      </w:r>
    </w:p>
    <w:p w14:paraId="74E5250F">
      <w:pPr>
        <w:pStyle w:val="4"/>
        <w:spacing w:before="0"/>
        <w:ind w:left="0" w:right="0"/>
        <w:jc w:val="left"/>
        <w:rPr>
          <w:rFonts w:hint="eastAsia"/>
        </w:rPr>
      </w:pPr>
    </w:p>
    <w:p w14:paraId="4360FC77">
      <w:pPr>
        <w:pStyle w:val="4"/>
        <w:spacing w:before="0"/>
        <w:ind w:left="0" w:right="0"/>
        <w:jc w:val="left"/>
        <w:rPr>
          <w:rFonts w:hint="eastAsia"/>
        </w:rPr>
      </w:pPr>
      <w:r>
        <w:rPr>
          <w:rFonts w:hint="eastAsia"/>
        </w:rPr>
        <w:t>In an honest heart it is a motive to gratitude, to love, to devotion, and there have been countless honest hearts among those whose Christian theology has been condensed in this much-censured term.</w:t>
      </w:r>
    </w:p>
    <w:p w14:paraId="10DE9AF0">
      <w:pPr>
        <w:pStyle w:val="4"/>
        <w:spacing w:before="0"/>
        <w:ind w:left="0" w:right="0"/>
        <w:jc w:val="left"/>
        <w:rPr>
          <w:rFonts w:hint="eastAsia"/>
        </w:rPr>
      </w:pPr>
    </w:p>
    <w:p w14:paraId="06A1CA15">
      <w:pPr>
        <w:pStyle w:val="4"/>
        <w:spacing w:before="0"/>
        <w:ind w:left="0" w:right="0"/>
        <w:jc w:val="left"/>
        <w:rPr>
          <w:rFonts w:hint="eastAsia"/>
        </w:rPr>
      </w:pPr>
      <w:r>
        <w:rPr>
          <w:rFonts w:hint="eastAsia"/>
        </w:rPr>
        <w:t>在一个诚实的心里，它是一种感恩、爱和奉献的动机，在那些其基督教神学被浓缩在这个备受指责的术语中的人当中，有无数诚实的心。</w:t>
      </w:r>
    </w:p>
    <w:p w14:paraId="04B98FA8">
      <w:pPr>
        <w:pStyle w:val="4"/>
        <w:spacing w:before="0"/>
        <w:ind w:left="0" w:right="0"/>
        <w:jc w:val="left"/>
        <w:rPr>
          <w:rFonts w:hint="eastAsia"/>
        </w:rPr>
      </w:pPr>
    </w:p>
    <w:p w14:paraId="2329BCF6">
      <w:pPr>
        <w:pStyle w:val="4"/>
        <w:spacing w:before="0"/>
        <w:ind w:left="0" w:right="0"/>
        <w:jc w:val="left"/>
        <w:rPr>
          <w:rFonts w:hint="eastAsia"/>
        </w:rPr>
      </w:pPr>
      <w:r>
        <w:rPr>
          <w:rFonts w:hint="eastAsia"/>
        </w:rPr>
        <w:t>The very fact that it precludes the idea that the Christian himself is to become a Christ or a Redeemer is proof that in it, and in the concrete view of the death of Christ on which it rests, there is something which does greater justice to the New Testament than is</w:t>
      </w:r>
    </w:p>
    <w:p w14:paraId="13B6AD3F">
      <w:pPr>
        <w:pStyle w:val="4"/>
        <w:spacing w:before="0"/>
        <w:ind w:left="0" w:right="0"/>
        <w:jc w:val="left"/>
        <w:rPr>
          <w:rFonts w:hint="eastAsia"/>
        </w:rPr>
      </w:pPr>
      <w:r>
        <w:rPr>
          <w:rFonts w:hint="eastAsia"/>
        </w:rPr>
        <w:t>done by the purely spiritual view.</w:t>
      </w:r>
    </w:p>
    <w:p w14:paraId="34773348">
      <w:pPr>
        <w:pStyle w:val="4"/>
        <w:spacing w:before="0"/>
        <w:ind w:left="0" w:right="0"/>
        <w:jc w:val="left"/>
        <w:rPr>
          <w:rFonts w:hint="eastAsia"/>
        </w:rPr>
      </w:pPr>
    </w:p>
    <w:p w14:paraId="4C2FDC69">
      <w:pPr>
        <w:pStyle w:val="4"/>
        <w:spacing w:before="0"/>
        <w:ind w:left="0" w:right="0"/>
        <w:jc w:val="left"/>
        <w:rPr>
          <w:rFonts w:hint="eastAsia"/>
        </w:rPr>
      </w:pPr>
      <w:r>
        <w:rPr>
          <w:rFonts w:hint="eastAsia"/>
        </w:rPr>
        <w:t>它排除了基督徒自己要成为基督或救赎主的观念这一事实本身，就证明了在它里面，以及在它所依据的关于基督之死的具体观点中，有某些东西比纯粹属灵的观点更能公正地对待新约。</w:t>
      </w:r>
    </w:p>
    <w:p w14:paraId="363C1EA9">
      <w:pPr>
        <w:pStyle w:val="4"/>
        <w:spacing w:before="0"/>
        <w:ind w:left="0" w:right="0"/>
        <w:jc w:val="left"/>
        <w:rPr>
          <w:rFonts w:hint="eastAsia"/>
        </w:rPr>
      </w:pPr>
    </w:p>
    <w:p w14:paraId="60F8CB99">
      <w:pPr>
        <w:pStyle w:val="4"/>
        <w:spacing w:before="0"/>
        <w:ind w:left="0" w:right="0"/>
        <w:jc w:val="left"/>
        <w:rPr>
          <w:rFonts w:hint="eastAsia"/>
        </w:rPr>
      </w:pPr>
      <w:r>
        <w:rPr>
          <w:rFonts w:hint="eastAsia"/>
        </w:rPr>
        <w:t>And if the term itself is objectionable, as admitting of equivocal inferences, it only prompts us to look for better terms which will preclude such inferences, without imperilling the truth which, with whatever drawbacks, the term in question covers.</w:t>
      </w:r>
    </w:p>
    <w:p w14:paraId="2C5417C3">
      <w:pPr>
        <w:pStyle w:val="4"/>
        <w:spacing w:before="0"/>
        <w:ind w:left="0" w:right="0"/>
        <w:jc w:val="left"/>
        <w:rPr>
          <w:rFonts w:hint="eastAsia"/>
        </w:rPr>
      </w:pPr>
    </w:p>
    <w:p w14:paraId="767A639F">
      <w:pPr>
        <w:pStyle w:val="4"/>
        <w:spacing w:before="0"/>
        <w:ind w:left="0" w:right="0"/>
        <w:jc w:val="left"/>
        <w:rPr>
          <w:rFonts w:hint="eastAsia"/>
        </w:rPr>
      </w:pPr>
      <w:r>
        <w:rPr>
          <w:rFonts w:hint="eastAsia"/>
        </w:rPr>
        <w:t>并且，如果这个术语本身是令人反感的，因为它容许模棱两可的推论，那它只会促使我们去寻找更好的术语，以排除这类推论，同时又不危及这个术语（尽管有其缺点）所涵盖的真理。</w:t>
      </w:r>
    </w:p>
    <w:p w14:paraId="737F18F1">
      <w:pPr>
        <w:pStyle w:val="4"/>
        <w:spacing w:before="0"/>
        <w:ind w:left="0" w:right="0"/>
        <w:jc w:val="left"/>
        <w:rPr>
          <w:rFonts w:hint="eastAsia"/>
        </w:rPr>
      </w:pPr>
    </w:p>
    <w:p w14:paraId="4FEE9197">
      <w:pPr>
        <w:pStyle w:val="4"/>
        <w:spacing w:before="0"/>
        <w:ind w:left="0" w:right="0"/>
        <w:jc w:val="left"/>
        <w:rPr>
          <w:rFonts w:hint="eastAsia"/>
        </w:rPr>
      </w:pPr>
      <w:r>
        <w:rPr>
          <w:rFonts w:hint="eastAsia"/>
        </w:rPr>
        <w:t>The matter may be put thus.</w:t>
      </w:r>
    </w:p>
    <w:p w14:paraId="47DD4FF5">
      <w:pPr>
        <w:pStyle w:val="4"/>
        <w:spacing w:before="0"/>
        <w:ind w:left="0" w:right="0"/>
        <w:jc w:val="left"/>
        <w:rPr>
          <w:rFonts w:hint="eastAsia"/>
        </w:rPr>
      </w:pPr>
    </w:p>
    <w:p w14:paraId="12FA8B1E">
      <w:pPr>
        <w:pStyle w:val="4"/>
        <w:spacing w:before="0"/>
        <w:ind w:left="0" w:right="0"/>
        <w:jc w:val="left"/>
        <w:rPr>
          <w:rFonts w:hint="eastAsia"/>
        </w:rPr>
      </w:pPr>
      <w:r>
        <w:rPr>
          <w:rFonts w:hint="eastAsia"/>
        </w:rPr>
        <w:t>事情可以这样说。</w:t>
      </w:r>
    </w:p>
    <w:p w14:paraId="46F0E922">
      <w:pPr>
        <w:pStyle w:val="4"/>
        <w:spacing w:before="0"/>
        <w:ind w:left="0" w:right="0"/>
        <w:jc w:val="left"/>
        <w:rPr>
          <w:rFonts w:hint="eastAsia"/>
        </w:rPr>
      </w:pPr>
    </w:p>
    <w:p w14:paraId="63604ACA">
      <w:pPr>
        <w:pStyle w:val="4"/>
        <w:spacing w:before="0"/>
        <w:ind w:left="0" w:right="0"/>
        <w:jc w:val="left"/>
        <w:rPr>
          <w:rFonts w:hint="eastAsia"/>
        </w:rPr>
      </w:pPr>
      <w:r>
        <w:rPr>
          <w:rFonts w:hint="eastAsia"/>
        </w:rPr>
        <w:t>The concrete view of Christ's death, and the conception of it as in some sense substitutionary, cover the truth that there is something from which Christ's death saves the sinner.</w:t>
      </w:r>
    </w:p>
    <w:p w14:paraId="7124362A">
      <w:pPr>
        <w:pStyle w:val="4"/>
        <w:spacing w:before="0"/>
        <w:ind w:left="0" w:right="0"/>
        <w:jc w:val="left"/>
        <w:rPr>
          <w:rFonts w:hint="eastAsia"/>
        </w:rPr>
      </w:pPr>
    </w:p>
    <w:p w14:paraId="1EBF791B">
      <w:pPr>
        <w:pStyle w:val="4"/>
        <w:spacing w:before="0"/>
        <w:ind w:left="0" w:right="0"/>
        <w:jc w:val="left"/>
        <w:rPr>
          <w:rFonts w:hint="eastAsia"/>
        </w:rPr>
      </w:pPr>
      <w:r>
        <w:rPr>
          <w:rFonts w:hint="eastAsia"/>
        </w:rPr>
        <w:t>基督之死的具体观点，以及在某种意义上将其视为替代性的观念，涵盖了这样一个真理：即基督的死将罪人从某物中拯救出来。</w:t>
      </w:r>
    </w:p>
    <w:p w14:paraId="6CCCCB01">
      <w:pPr>
        <w:pStyle w:val="4"/>
        <w:spacing w:before="0"/>
        <w:ind w:left="0" w:right="0"/>
        <w:jc w:val="left"/>
        <w:rPr>
          <w:rFonts w:hint="eastAsia"/>
        </w:rPr>
      </w:pPr>
    </w:p>
    <w:p w14:paraId="342BD384">
      <w:pPr>
        <w:pStyle w:val="4"/>
        <w:spacing w:before="0"/>
        <w:ind w:left="0" w:right="0"/>
        <w:jc w:val="left"/>
        <w:rPr>
          <w:rFonts w:hint="eastAsia"/>
        </w:rPr>
      </w:pPr>
      <w:r>
        <w:rPr>
          <w:rFonts w:hint="eastAsia"/>
        </w:rPr>
        <w:t>It does not save him unconditionally, or apart from any relation he assumes to it; and in the following lecture the conditions on which the Saviour's death avails for salvation will be considered.</w:t>
      </w:r>
    </w:p>
    <w:p w14:paraId="3E574002">
      <w:pPr>
        <w:pStyle w:val="4"/>
        <w:spacing w:before="0"/>
        <w:ind w:left="0" w:right="0"/>
        <w:jc w:val="left"/>
        <w:rPr>
          <w:rFonts w:hint="eastAsia"/>
        </w:rPr>
      </w:pPr>
    </w:p>
    <w:p w14:paraId="759003FF">
      <w:pPr>
        <w:pStyle w:val="4"/>
        <w:spacing w:before="0"/>
        <w:ind w:left="0" w:right="0"/>
        <w:jc w:val="left"/>
        <w:rPr>
          <w:rFonts w:hint="eastAsia"/>
        </w:rPr>
      </w:pPr>
      <w:r>
        <w:rPr>
          <w:rFonts w:hint="eastAsia"/>
        </w:rPr>
        <w:t>它不是无条件地拯救他，也不是撇开他与它所建立的任何关系；在下一讲中，将讨论救主之死为救恩生效的条件。</w:t>
      </w:r>
    </w:p>
    <w:p w14:paraId="3148CF99">
      <w:pPr>
        <w:pStyle w:val="4"/>
        <w:spacing w:before="0"/>
        <w:ind w:left="0" w:right="0"/>
        <w:jc w:val="left"/>
        <w:rPr>
          <w:rFonts w:hint="eastAsia"/>
        </w:rPr>
      </w:pPr>
    </w:p>
    <w:p w14:paraId="04171AAF">
      <w:pPr>
        <w:pStyle w:val="4"/>
        <w:spacing w:before="0"/>
        <w:ind w:left="0" w:right="0"/>
        <w:jc w:val="left"/>
        <w:rPr>
          <w:rFonts w:hint="eastAsia"/>
        </w:rPr>
      </w:pPr>
      <w:r>
        <w:rPr>
          <w:rFonts w:hint="eastAsia"/>
        </w:rPr>
        <w:t>But it does save the sinner from something.</w:t>
      </w:r>
    </w:p>
    <w:p w14:paraId="731A33AE">
      <w:pPr>
        <w:pStyle w:val="4"/>
        <w:spacing w:before="0"/>
        <w:ind w:left="0" w:right="0"/>
        <w:jc w:val="left"/>
        <w:rPr>
          <w:rFonts w:hint="eastAsia"/>
        </w:rPr>
      </w:pPr>
    </w:p>
    <w:p w14:paraId="08678902">
      <w:pPr>
        <w:pStyle w:val="4"/>
        <w:spacing w:before="0"/>
        <w:ind w:left="0" w:right="0"/>
        <w:jc w:val="left"/>
        <w:rPr>
          <w:rFonts w:hint="eastAsia"/>
        </w:rPr>
      </w:pPr>
      <w:r>
        <w:rPr>
          <w:rFonts w:hint="eastAsia"/>
        </w:rPr>
        <w:t>但它确实将罪人从某物中拯救出来。</w:t>
      </w:r>
    </w:p>
    <w:p w14:paraId="2371950C">
      <w:pPr>
        <w:pStyle w:val="4"/>
        <w:spacing w:before="0"/>
        <w:ind w:left="0" w:right="0"/>
        <w:jc w:val="left"/>
        <w:rPr>
          <w:rFonts w:hint="eastAsia"/>
        </w:rPr>
      </w:pPr>
    </w:p>
    <w:p w14:paraId="2475CAB8">
      <w:pPr>
        <w:pStyle w:val="4"/>
        <w:spacing w:before="0"/>
        <w:ind w:left="0" w:right="0"/>
        <w:jc w:val="left"/>
        <w:rPr>
          <w:rFonts w:hint="eastAsia"/>
        </w:rPr>
      </w:pPr>
      <w:r>
        <w:rPr>
          <w:rFonts w:hint="eastAsia"/>
        </w:rPr>
        <w:t>There is something from which he is exempted—the due conditions being fulfilled—by the death of Jesus.</w:t>
      </w:r>
    </w:p>
    <w:p w14:paraId="319A3462">
      <w:pPr>
        <w:pStyle w:val="4"/>
        <w:spacing w:before="0"/>
        <w:ind w:left="0" w:right="0"/>
        <w:jc w:val="left"/>
        <w:rPr>
          <w:rFonts w:hint="eastAsia"/>
        </w:rPr>
      </w:pPr>
    </w:p>
    <w:p w14:paraId="58AF2AB9">
      <w:pPr>
        <w:pStyle w:val="4"/>
        <w:spacing w:before="0"/>
        <w:ind w:left="0" w:right="0"/>
        <w:jc w:val="left"/>
        <w:rPr>
          <w:rFonts w:hint="eastAsia"/>
        </w:rPr>
      </w:pPr>
      <w:r>
        <w:rPr>
          <w:rFonts w:hint="eastAsia"/>
        </w:rPr>
        <w:t>在适当的条件得到满足时，他因耶稣的死而免于某物。</w:t>
      </w:r>
    </w:p>
    <w:p w14:paraId="71E20277">
      <w:pPr>
        <w:pStyle w:val="4"/>
        <w:spacing w:before="0"/>
        <w:ind w:left="0" w:right="0"/>
        <w:jc w:val="left"/>
        <w:rPr>
          <w:rFonts w:hint="eastAsia"/>
        </w:rPr>
      </w:pPr>
    </w:p>
    <w:p w14:paraId="0CDE3D93">
      <w:pPr>
        <w:pStyle w:val="4"/>
        <w:spacing w:before="0"/>
        <w:ind w:left="0" w:right="0"/>
        <w:jc w:val="left"/>
        <w:rPr>
          <w:rFonts w:hint="eastAsia"/>
        </w:rPr>
      </w:pPr>
      <w:r>
        <w:rPr>
          <w:rFonts w:hint="eastAsia"/>
        </w:rPr>
        <w:t>In other words, Jesus died for him, in an irreducible sense of these words; He died for him in a sense and with a potential result which can never be ascribed to any action or experience of his own or of others, but only and for ever to the death of Jesus itself.</w:t>
      </w:r>
    </w:p>
    <w:p w14:paraId="2D042056">
      <w:pPr>
        <w:pStyle w:val="4"/>
        <w:spacing w:before="0"/>
        <w:ind w:left="0" w:right="0"/>
        <w:jc w:val="left"/>
        <w:rPr>
          <w:rFonts w:hint="eastAsia"/>
        </w:rPr>
      </w:pPr>
    </w:p>
    <w:p w14:paraId="057F5AC3">
      <w:pPr>
        <w:pStyle w:val="4"/>
        <w:spacing w:before="0"/>
        <w:ind w:left="0" w:right="0"/>
        <w:jc w:val="left"/>
        <w:rPr>
          <w:rFonts w:hint="eastAsia"/>
        </w:rPr>
      </w:pPr>
      <w:r>
        <w:rPr>
          <w:rFonts w:hint="eastAsia"/>
        </w:rPr>
        <w:t>换言之，耶稣为他而死，这是这些话语不可简化的意义；祂为他而死，其意义和潜在结果，永远不能归于他自己或他人的任何行为或经历，而只能且永远归于耶稣的死本身。</w:t>
      </w:r>
    </w:p>
    <w:p w14:paraId="3C0D82E6">
      <w:pPr>
        <w:pStyle w:val="4"/>
        <w:spacing w:before="0"/>
        <w:ind w:left="0" w:right="0"/>
        <w:jc w:val="left"/>
        <w:rPr>
          <w:rFonts w:hint="eastAsia"/>
        </w:rPr>
      </w:pPr>
    </w:p>
    <w:p w14:paraId="652E9101">
      <w:pPr>
        <w:pStyle w:val="4"/>
        <w:spacing w:before="0"/>
        <w:ind w:left="0" w:right="0"/>
        <w:jc w:val="left"/>
        <w:rPr>
          <w:rFonts w:hint="eastAsia"/>
        </w:rPr>
      </w:pPr>
      <w:r>
        <w:rPr>
          <w:rFonts w:hint="eastAsia"/>
        </w:rPr>
        <w:t>If the question is put, What, then, is it which we are spared or saved from by the death of Jesus—what is it that we do not experience because He died?—the answer is that He saves us from dying in our sins.</w:t>
      </w:r>
    </w:p>
    <w:p w14:paraId="3A9FC90A">
      <w:pPr>
        <w:pStyle w:val="4"/>
        <w:spacing w:before="0"/>
        <w:ind w:left="0" w:right="0"/>
        <w:jc w:val="left"/>
        <w:rPr>
          <w:rFonts w:hint="eastAsia"/>
        </w:rPr>
      </w:pPr>
    </w:p>
    <w:p w14:paraId="47042742">
      <w:pPr>
        <w:pStyle w:val="4"/>
        <w:spacing w:before="0"/>
        <w:ind w:left="0" w:right="0"/>
        <w:jc w:val="left"/>
        <w:rPr>
          <w:rFonts w:hint="eastAsia"/>
        </w:rPr>
      </w:pPr>
      <w:r>
        <w:rPr>
          <w:rFonts w:hint="eastAsia"/>
        </w:rPr>
        <w:t>如果问题是，那么，我们因耶稣的死而幸免或被拯救的是什么——我们因祂的死而没有经历的是什么？——答案是，祂拯救我们脱离在罪中死亡。</w:t>
      </w:r>
    </w:p>
    <w:p w14:paraId="4FF485B2">
      <w:pPr>
        <w:pStyle w:val="4"/>
        <w:spacing w:before="0"/>
        <w:ind w:left="0" w:right="0"/>
        <w:jc w:val="left"/>
        <w:rPr>
          <w:rFonts w:hint="eastAsia"/>
        </w:rPr>
      </w:pPr>
    </w:p>
    <w:p w14:paraId="712C6846">
      <w:pPr>
        <w:pStyle w:val="4"/>
        <w:spacing w:before="0"/>
        <w:ind w:left="0" w:right="0"/>
        <w:jc w:val="left"/>
        <w:rPr>
          <w:rFonts w:hint="eastAsia"/>
        </w:rPr>
      </w:pPr>
      <w:r>
        <w:rPr>
          <w:rFonts w:hint="eastAsia"/>
        </w:rPr>
        <w:t>But for His death we should have died in our sins; we should have passed into the blackness of darkness with the condemnation of God abiding on us.</w:t>
      </w:r>
    </w:p>
    <w:p w14:paraId="646D0F74">
      <w:pPr>
        <w:pStyle w:val="4"/>
        <w:spacing w:before="0"/>
        <w:ind w:left="0" w:right="0"/>
        <w:jc w:val="left"/>
        <w:rPr>
          <w:rFonts w:hint="eastAsia"/>
        </w:rPr>
      </w:pPr>
    </w:p>
    <w:p w14:paraId="021E93DD">
      <w:pPr>
        <w:pStyle w:val="4"/>
        <w:spacing w:before="0"/>
        <w:ind w:left="0" w:right="0"/>
        <w:jc w:val="left"/>
        <w:rPr>
          <w:rFonts w:hint="eastAsia"/>
        </w:rPr>
      </w:pPr>
      <w:r>
        <w:rPr>
          <w:rFonts w:hint="eastAsia"/>
        </w:rPr>
        <w:t>若非祂的死，我们就应在罪中死亡；我们就会带着上帝的定罪常在我们身上，进入墨黑的幽暗中。</w:t>
      </w:r>
    </w:p>
    <w:p w14:paraId="2B1A931B">
      <w:pPr>
        <w:pStyle w:val="4"/>
        <w:spacing w:before="0"/>
        <w:ind w:left="0" w:right="0"/>
        <w:jc w:val="left"/>
        <w:rPr>
          <w:rFonts w:hint="eastAsia"/>
        </w:rPr>
      </w:pPr>
    </w:p>
    <w:p w14:paraId="12339ACB">
      <w:pPr>
        <w:pStyle w:val="4"/>
        <w:spacing w:before="0"/>
        <w:ind w:left="0" w:right="0"/>
        <w:jc w:val="left"/>
        <w:rPr>
          <w:rFonts w:hint="eastAsia"/>
        </w:rPr>
      </w:pPr>
      <w:r>
        <w:rPr>
          <w:rFonts w:hint="eastAsia"/>
        </w:rPr>
        <w:t>It is because He died for us, and for no other reason, that the darkness has passed away, and a light shines in which we have peace with God and rejoice in hope of His glory.</w:t>
      </w:r>
    </w:p>
    <w:p w14:paraId="31EBDBEA">
      <w:pPr>
        <w:pStyle w:val="4"/>
        <w:spacing w:before="0"/>
        <w:ind w:left="0" w:right="0"/>
        <w:jc w:val="left"/>
        <w:rPr>
          <w:rFonts w:hint="eastAsia"/>
        </w:rPr>
      </w:pPr>
    </w:p>
    <w:p w14:paraId="46C75E7A">
      <w:pPr>
        <w:pStyle w:val="4"/>
        <w:spacing w:before="0"/>
        <w:ind w:left="0" w:right="0"/>
        <w:jc w:val="left"/>
        <w:rPr>
          <w:rFonts w:hint="eastAsia"/>
        </w:rPr>
      </w:pPr>
      <w:r>
        <w:rPr>
          <w:rFonts w:hint="eastAsia"/>
        </w:rPr>
        <w:t>正是因为祂为我们而死，别无他因，黑暗才已过去，一道光照耀着，在其中我们与上帝和好，并欢欢喜喜盼望祂的荣耀。</w:t>
      </w:r>
    </w:p>
    <w:p w14:paraId="1B68B062">
      <w:pPr>
        <w:pStyle w:val="4"/>
        <w:spacing w:before="0"/>
        <w:ind w:left="0" w:right="0"/>
        <w:jc w:val="left"/>
        <w:rPr>
          <w:rFonts w:hint="eastAsia"/>
        </w:rPr>
      </w:pPr>
    </w:p>
    <w:p w14:paraId="16D07A9A">
      <w:pPr>
        <w:pStyle w:val="4"/>
        <w:spacing w:before="0"/>
        <w:ind w:left="0" w:right="0"/>
        <w:jc w:val="left"/>
        <w:rPr>
          <w:rFonts w:hint="eastAsia"/>
        </w:rPr>
      </w:pPr>
      <w:r>
        <w:rPr>
          <w:rFonts w:hint="eastAsia"/>
        </w:rPr>
        <w:t>On the basis of the New Testament, of Christian experience, and of a theistic view of nature to which the separation of physical and spiritual cannot be the final truth, the writer has done what he can to indicate the rationale of this; but imperfect as all such attempts must be, their imperfection does not shake the conviction that they are attempts to deal with a fact, and that fact the one which is vital to Christianity.</w:t>
      </w:r>
    </w:p>
    <w:p w14:paraId="74633CC3">
      <w:pPr>
        <w:pStyle w:val="4"/>
        <w:spacing w:before="0"/>
        <w:ind w:left="0" w:right="0"/>
        <w:jc w:val="left"/>
        <w:rPr>
          <w:rFonts w:hint="eastAsia"/>
        </w:rPr>
      </w:pPr>
    </w:p>
    <w:p w14:paraId="74F9F532">
      <w:pPr>
        <w:pStyle w:val="4"/>
        <w:spacing w:before="0"/>
        <w:ind w:left="0" w:right="0"/>
        <w:jc w:val="left"/>
        <w:rPr>
          <w:rFonts w:hint="eastAsia"/>
        </w:rPr>
      </w:pPr>
      <w:r>
        <w:rPr>
          <w:rFonts w:hint="eastAsia"/>
        </w:rPr>
        <w:t>在新约、基督徒经验和一种有神论的自然观（对它而言，肉体与属灵的分离不可能是最终真理）的基础上，作者已尽其所能地指出了此事的理据；但尽管所有这类尝试必定是不完美的，其不完美之处并未动摇这样的信念：即它们是处理一个事实的尝试，并且那个事实是对基督教至关重要的事实。</w:t>
      </w:r>
    </w:p>
    <w:p w14:paraId="65A3A901">
      <w:pPr>
        <w:pStyle w:val="4"/>
        <w:spacing w:before="0"/>
        <w:ind w:left="0" w:right="0"/>
        <w:jc w:val="left"/>
        <w:rPr>
          <w:rFonts w:hint="eastAsia"/>
        </w:rPr>
      </w:pPr>
    </w:p>
    <w:p w14:paraId="4E1D8A02">
      <w:pPr>
        <w:pStyle w:val="4"/>
        <w:spacing w:before="0"/>
        <w:ind w:left="0" w:right="0"/>
        <w:jc w:val="left"/>
        <w:rPr>
          <w:rFonts w:hint="eastAsia"/>
        </w:rPr>
      </w:pPr>
      <w:r>
        <w:rPr>
          <w:rFonts w:hint="eastAsia"/>
        </w:rPr>
        <w:t>There are two characteristics of New Testament religion which confirm, as they are only intelligible under this view of the facts.</w:t>
      </w:r>
    </w:p>
    <w:p w14:paraId="2C50D3D5">
      <w:pPr>
        <w:pStyle w:val="4"/>
        <w:spacing w:before="0"/>
        <w:ind w:left="0" w:right="0"/>
        <w:jc w:val="left"/>
        <w:rPr>
          <w:rFonts w:hint="eastAsia"/>
        </w:rPr>
      </w:pPr>
    </w:p>
    <w:p w14:paraId="32A10117">
      <w:pPr>
        <w:pStyle w:val="4"/>
        <w:spacing w:before="0"/>
        <w:ind w:left="0" w:right="0"/>
        <w:jc w:val="left"/>
        <w:rPr>
          <w:rFonts w:hint="eastAsia"/>
        </w:rPr>
      </w:pPr>
      <w:r>
        <w:rPr>
          <w:rFonts w:hint="eastAsia"/>
        </w:rPr>
        <w:t>新约宗教有两个特点，它们证实了这一点，因为只有在这种事实观下它们才是可理解的。</w:t>
      </w:r>
    </w:p>
    <w:p w14:paraId="3F3B8A8B">
      <w:pPr>
        <w:pStyle w:val="4"/>
        <w:spacing w:before="0"/>
        <w:ind w:left="0" w:right="0"/>
        <w:jc w:val="left"/>
        <w:rPr>
          <w:rFonts w:hint="eastAsia"/>
        </w:rPr>
      </w:pPr>
    </w:p>
    <w:p w14:paraId="74894DEA">
      <w:pPr>
        <w:pStyle w:val="4"/>
        <w:spacing w:before="0"/>
        <w:ind w:left="0" w:right="0"/>
        <w:jc w:val="left"/>
        <w:rPr>
          <w:rFonts w:hint="eastAsia"/>
        </w:rPr>
      </w:pPr>
      <w:r>
        <w:rPr>
          <w:rFonts w:hint="eastAsia"/>
        </w:rPr>
        <w:t>The first is its deep and ever present sense of debt to Christ.</w:t>
      </w:r>
    </w:p>
    <w:p w14:paraId="11334AE9">
      <w:pPr>
        <w:pStyle w:val="4"/>
        <w:spacing w:before="0"/>
        <w:ind w:left="0" w:right="0"/>
        <w:jc w:val="left"/>
        <w:rPr>
          <w:rFonts w:hint="eastAsia"/>
        </w:rPr>
      </w:pPr>
    </w:p>
    <w:p w14:paraId="0F17682B">
      <w:pPr>
        <w:pStyle w:val="4"/>
        <w:spacing w:before="0"/>
        <w:ind w:left="0" w:right="0"/>
        <w:jc w:val="left"/>
        <w:rPr>
          <w:rFonts w:hint="eastAsia"/>
        </w:rPr>
      </w:pPr>
      <w:r>
        <w:rPr>
          <w:rFonts w:hint="eastAsia"/>
        </w:rPr>
        <w:t>第一是它对基督深深的、时刻存在的亏欠感。</w:t>
      </w:r>
    </w:p>
    <w:p w14:paraId="54E9F5D5">
      <w:pPr>
        <w:pStyle w:val="4"/>
        <w:spacing w:before="0"/>
        <w:ind w:left="0" w:right="0"/>
        <w:jc w:val="left"/>
        <w:rPr>
          <w:rFonts w:hint="eastAsia"/>
        </w:rPr>
      </w:pPr>
    </w:p>
    <w:p w14:paraId="6D48320C">
      <w:pPr>
        <w:pStyle w:val="4"/>
        <w:spacing w:before="0"/>
        <w:ind w:left="0" w:right="0"/>
        <w:jc w:val="left"/>
        <w:rPr>
          <w:rFonts w:hint="eastAsia"/>
        </w:rPr>
      </w:pPr>
      <w:r>
        <w:rPr>
          <w:rFonts w:hint="eastAsia"/>
        </w:rPr>
        <w:t>This pervades the New Testament throughout, but is most vivid and intense in presence of</w:t>
      </w:r>
    </w:p>
    <w:p w14:paraId="75F5F750">
      <w:pPr>
        <w:pStyle w:val="4"/>
        <w:spacing w:before="0"/>
        <w:ind w:left="0" w:right="0"/>
        <w:jc w:val="left"/>
        <w:rPr>
          <w:rFonts w:hint="eastAsia"/>
        </w:rPr>
      </w:pPr>
      <w:r>
        <w:rPr>
          <w:rFonts w:hint="eastAsia"/>
        </w:rPr>
        <w:t>the cross.</w:t>
      </w:r>
    </w:p>
    <w:p w14:paraId="2A7E411B">
      <w:pPr>
        <w:pStyle w:val="4"/>
        <w:spacing w:before="0"/>
        <w:ind w:left="0" w:right="0"/>
        <w:jc w:val="left"/>
        <w:rPr>
          <w:rFonts w:hint="eastAsia"/>
        </w:rPr>
      </w:pPr>
    </w:p>
    <w:p w14:paraId="2F361D80">
      <w:pPr>
        <w:pStyle w:val="4"/>
        <w:spacing w:before="0"/>
        <w:ind w:left="0" w:right="0"/>
        <w:jc w:val="left"/>
        <w:rPr>
          <w:rFonts w:hint="eastAsia"/>
        </w:rPr>
      </w:pPr>
      <w:r>
        <w:rPr>
          <w:rFonts w:hint="eastAsia"/>
        </w:rPr>
        <w:t>这贯穿整个新约，但在十字架面前最为生动和强烈。</w:t>
      </w:r>
    </w:p>
    <w:p w14:paraId="60D04145">
      <w:pPr>
        <w:pStyle w:val="4"/>
        <w:spacing w:before="0"/>
        <w:ind w:left="0" w:right="0"/>
        <w:jc w:val="left"/>
        <w:rPr>
          <w:rFonts w:hint="eastAsia"/>
        </w:rPr>
      </w:pPr>
    </w:p>
    <w:p w14:paraId="6E5DFC24">
      <w:pPr>
        <w:pStyle w:val="4"/>
        <w:spacing w:before="0"/>
        <w:ind w:left="0" w:right="0"/>
        <w:jc w:val="left"/>
        <w:rPr>
          <w:rFonts w:hint="eastAsia"/>
        </w:rPr>
      </w:pPr>
      <w:r>
        <w:rPr>
          <w:rFonts w:hint="eastAsia"/>
        </w:rPr>
        <w:t>It is the inspiration of those doxologies to the Redeemer, which are the very signature of the new religion.</w:t>
      </w:r>
    </w:p>
    <w:p w14:paraId="7BECE38F">
      <w:pPr>
        <w:pStyle w:val="4"/>
        <w:spacing w:before="0"/>
        <w:ind w:left="0" w:right="0"/>
        <w:jc w:val="left"/>
        <w:rPr>
          <w:rFonts w:hint="eastAsia"/>
        </w:rPr>
      </w:pPr>
    </w:p>
    <w:p w14:paraId="4BF977DE">
      <w:pPr>
        <w:pStyle w:val="4"/>
        <w:spacing w:before="0"/>
        <w:ind w:left="0" w:right="0"/>
        <w:jc w:val="left"/>
        <w:rPr>
          <w:rFonts w:hint="eastAsia"/>
        </w:rPr>
      </w:pPr>
      <w:r>
        <w:rPr>
          <w:rFonts w:hint="eastAsia"/>
        </w:rPr>
        <w:t>它是那些对救赎主的颂赞的灵感来源，这些颂赞正是新宗教的标志。</w:t>
      </w:r>
    </w:p>
    <w:p w14:paraId="6A29FA26">
      <w:pPr>
        <w:pStyle w:val="4"/>
        <w:spacing w:before="0"/>
        <w:ind w:left="0" w:right="0"/>
        <w:jc w:val="left"/>
        <w:rPr>
          <w:rFonts w:hint="eastAsia"/>
        </w:rPr>
      </w:pPr>
    </w:p>
    <w:p w14:paraId="4EC16C4F">
      <w:pPr>
        <w:pStyle w:val="4"/>
        <w:spacing w:before="0"/>
        <w:ind w:left="0" w:right="0"/>
        <w:jc w:val="left"/>
        <w:rPr>
          <w:rFonts w:hint="eastAsia"/>
        </w:rPr>
      </w:pPr>
      <w:r>
        <w:rPr>
          <w:rFonts w:hint="eastAsia"/>
        </w:rPr>
        <w:t>And there is no adequate explanation of this feeling which does not recognise that it is thanks to the cross and to what was once for all suffered there, that the doom with which sin threatened our life is lifted, that fear is expelled, and that faith in the love of God fills the heart in its stead.</w:t>
      </w:r>
    </w:p>
    <w:p w14:paraId="2AF6DF31">
      <w:pPr>
        <w:pStyle w:val="4"/>
        <w:spacing w:before="0"/>
        <w:ind w:left="0" w:right="0"/>
        <w:jc w:val="left"/>
        <w:rPr>
          <w:rFonts w:hint="eastAsia"/>
        </w:rPr>
      </w:pPr>
    </w:p>
    <w:p w14:paraId="40305FB3">
      <w:pPr>
        <w:pStyle w:val="4"/>
        <w:spacing w:before="0"/>
        <w:ind w:left="0" w:right="0"/>
        <w:jc w:val="left"/>
        <w:rPr>
          <w:rFonts w:hint="eastAsia"/>
        </w:rPr>
      </w:pPr>
      <w:r>
        <w:rPr>
          <w:rFonts w:hint="eastAsia"/>
        </w:rPr>
        <w:t>并且，对这种感觉，没有任何充分的解释，不承认正是因为十字架和在那里一次为所有受的苦，罪威胁我们生命的厄运才被解除，恐惧才被驱逐，对上帝之爱的信心才取而代之充满了心。</w:t>
      </w:r>
    </w:p>
    <w:p w14:paraId="0A621628">
      <w:pPr>
        <w:pStyle w:val="4"/>
        <w:spacing w:before="0"/>
        <w:ind w:left="0" w:right="0"/>
        <w:jc w:val="left"/>
        <w:rPr>
          <w:rFonts w:hint="eastAsia"/>
        </w:rPr>
      </w:pPr>
    </w:p>
    <w:p w14:paraId="2AA75971">
      <w:pPr>
        <w:pStyle w:val="4"/>
        <w:spacing w:before="0"/>
        <w:ind w:left="0" w:right="0"/>
        <w:jc w:val="left"/>
        <w:rPr>
          <w:rFonts w:hint="eastAsia"/>
        </w:rPr>
      </w:pPr>
      <w:r>
        <w:rPr>
          <w:rFonts w:hint="eastAsia"/>
        </w:rPr>
        <w:t>Further, New Testament religion is characterised by a kind of assurance—an initial assurance, on which it is sustained from the outset—which cannot be explained at all except on the assumption that the one thing needful for the salvation of sinners was once for all done and endured at the cross.</w:t>
      </w:r>
    </w:p>
    <w:p w14:paraId="205D63F7">
      <w:pPr>
        <w:pStyle w:val="4"/>
        <w:spacing w:before="0"/>
        <w:ind w:left="0" w:right="0"/>
        <w:jc w:val="left"/>
        <w:rPr>
          <w:rFonts w:hint="eastAsia"/>
        </w:rPr>
      </w:pPr>
    </w:p>
    <w:p w14:paraId="7839B7FA">
      <w:pPr>
        <w:pStyle w:val="4"/>
        <w:spacing w:before="0"/>
        <w:ind w:left="0" w:right="0"/>
        <w:jc w:val="left"/>
        <w:rPr>
          <w:rFonts w:hint="eastAsia"/>
        </w:rPr>
      </w:pPr>
      <w:r>
        <w:rPr>
          <w:rFonts w:hint="eastAsia"/>
        </w:rPr>
        <w:t>此外，新约宗教的特点是一种确据——一种初始的确据，它从一开始就赖以维持——除非假设罪人得救唯一需要的事，已在十字架上一次为所有地完成和忍受，否则根本无法解释。</w:t>
      </w:r>
    </w:p>
    <w:p w14:paraId="3CC68926">
      <w:pPr>
        <w:pStyle w:val="4"/>
        <w:spacing w:before="0"/>
        <w:ind w:left="0" w:right="0"/>
        <w:jc w:val="left"/>
        <w:rPr>
          <w:rFonts w:hint="eastAsia"/>
        </w:rPr>
      </w:pPr>
    </w:p>
    <w:p w14:paraId="3497F887">
      <w:pPr>
        <w:pStyle w:val="4"/>
        <w:spacing w:before="0"/>
        <w:ind w:left="0" w:right="0"/>
        <w:jc w:val="left"/>
        <w:rPr>
          <w:rFonts w:hint="eastAsia"/>
        </w:rPr>
      </w:pPr>
      <w:r>
        <w:rPr>
          <w:rFonts w:hint="eastAsia"/>
        </w:rPr>
        <w:t>No matter how potent the Passion of Christ may be as a motive to reproduce in us its own characteristic moral qualities, the Christian attitude to it is not that of repeating it; it is that of depending upon it, believing in it, trusting to it to the uttermost.</w:t>
      </w:r>
    </w:p>
    <w:p w14:paraId="219BB1BD">
      <w:pPr>
        <w:pStyle w:val="4"/>
        <w:spacing w:before="0"/>
        <w:ind w:left="0" w:right="0"/>
        <w:jc w:val="left"/>
        <w:rPr>
          <w:rFonts w:hint="eastAsia"/>
        </w:rPr>
      </w:pPr>
    </w:p>
    <w:p w14:paraId="1C23574C">
      <w:pPr>
        <w:pStyle w:val="4"/>
        <w:spacing w:before="0"/>
        <w:ind w:left="0" w:right="0"/>
        <w:jc w:val="left"/>
        <w:rPr>
          <w:rFonts w:hint="eastAsia"/>
        </w:rPr>
      </w:pPr>
      <w:r>
        <w:rPr>
          <w:rFonts w:hint="eastAsia"/>
        </w:rPr>
        <w:t>无论基督的受难作为一种动机，在我们在重现其特有的道德品质方面有多么强大，基督徒对它的态度不是重复它；而是依赖它，相信它，信靠它到底。</w:t>
      </w:r>
    </w:p>
    <w:p w14:paraId="0313D23E">
      <w:pPr>
        <w:pStyle w:val="4"/>
        <w:spacing w:before="0"/>
        <w:ind w:left="0" w:right="0"/>
        <w:jc w:val="left"/>
        <w:rPr>
          <w:rFonts w:hint="eastAsia"/>
        </w:rPr>
      </w:pPr>
    </w:p>
    <w:p w14:paraId="0A5D8CC7">
      <w:pPr>
        <w:pStyle w:val="4"/>
        <w:spacing w:before="0"/>
        <w:ind w:left="0" w:right="0"/>
        <w:jc w:val="left"/>
        <w:rPr>
          <w:rFonts w:hint="eastAsia"/>
        </w:rPr>
      </w:pPr>
      <w:r>
        <w:rPr>
          <w:rFonts w:hint="eastAsia"/>
        </w:rPr>
        <w:t>Of course it is a motive of transcendent power, but it is its completeness and finality in itself which make it such a motive, and it is as final and complete in itself that the apostles contemplate it.</w:t>
      </w:r>
    </w:p>
    <w:p w14:paraId="6714A023">
      <w:pPr>
        <w:pStyle w:val="4"/>
        <w:spacing w:before="0"/>
        <w:ind w:left="0" w:right="0"/>
        <w:jc w:val="left"/>
        <w:rPr>
          <w:rFonts w:hint="eastAsia"/>
        </w:rPr>
      </w:pPr>
    </w:p>
    <w:p w14:paraId="5F9A360C">
      <w:pPr>
        <w:pStyle w:val="4"/>
        <w:spacing w:before="0"/>
        <w:ind w:left="0" w:right="0"/>
        <w:jc w:val="left"/>
        <w:rPr>
          <w:rFonts w:hint="eastAsia"/>
        </w:rPr>
      </w:pPr>
      <w:r>
        <w:rPr>
          <w:rFonts w:hint="eastAsia"/>
        </w:rPr>
        <w:t>当然，它是一种超凡能力的动机，但正是它本身的完全和终极性，使它成为这样的动机，并且使徒们正是将其视为本身是终极和完全的来默想它。</w:t>
      </w:r>
    </w:p>
    <w:p w14:paraId="382710FF">
      <w:pPr>
        <w:pStyle w:val="4"/>
        <w:spacing w:before="0"/>
        <w:ind w:left="0" w:right="0"/>
        <w:jc w:val="left"/>
        <w:rPr>
          <w:rFonts w:hint="eastAsia"/>
        </w:rPr>
      </w:pPr>
    </w:p>
    <w:p w14:paraId="2764F42A">
      <w:pPr>
        <w:pStyle w:val="4"/>
        <w:spacing w:before="0"/>
        <w:ind w:left="0" w:right="0"/>
        <w:jc w:val="left"/>
        <w:rPr>
          <w:rFonts w:hint="eastAsia"/>
        </w:rPr>
      </w:pPr>
      <w:r>
        <w:rPr>
          <w:rFonts w:hint="eastAsia"/>
        </w:rPr>
        <w:t>When we alter the order, the balance, or the proportion of those truths, we are apt to get into an atmosphere which is not that of the New Testament.</w:t>
      </w:r>
    </w:p>
    <w:p w14:paraId="4BB67678">
      <w:pPr>
        <w:pStyle w:val="4"/>
        <w:spacing w:before="0"/>
        <w:ind w:left="0" w:right="0"/>
        <w:jc w:val="left"/>
        <w:rPr>
          <w:rFonts w:hint="eastAsia"/>
        </w:rPr>
      </w:pPr>
    </w:p>
    <w:p w14:paraId="20465565">
      <w:pPr>
        <w:pStyle w:val="4"/>
        <w:spacing w:before="0"/>
        <w:ind w:left="0" w:right="0"/>
        <w:jc w:val="left"/>
        <w:rPr>
          <w:rFonts w:hint="eastAsia"/>
        </w:rPr>
      </w:pPr>
      <w:r>
        <w:rPr>
          <w:rFonts w:hint="eastAsia"/>
        </w:rPr>
        <w:t>当我们改变那些真理的顺序、平衡或比例时，我们容易进入一种不是新约的氛围中。</w:t>
      </w:r>
    </w:p>
    <w:p w14:paraId="7D05472D">
      <w:pPr>
        <w:pStyle w:val="4"/>
        <w:spacing w:before="0"/>
        <w:ind w:left="0" w:right="0"/>
        <w:jc w:val="left"/>
        <w:rPr>
          <w:rFonts w:hint="eastAsia"/>
        </w:rPr>
      </w:pPr>
    </w:p>
    <w:p w14:paraId="5D211988">
      <w:pPr>
        <w:pStyle w:val="4"/>
        <w:spacing w:before="0"/>
        <w:ind w:left="0" w:right="0"/>
        <w:jc w:val="left"/>
        <w:rPr>
          <w:rFonts w:hint="eastAsia"/>
        </w:rPr>
      </w:pPr>
      <w:r>
        <w:rPr>
          <w:rFonts w:hint="eastAsia"/>
        </w:rPr>
        <w:t>This is felt even in a book so profoundly spiritual and Christian as Moberly's Atonement and Personality.</w:t>
      </w:r>
    </w:p>
    <w:p w14:paraId="3FF0CBDA">
      <w:pPr>
        <w:pStyle w:val="4"/>
        <w:spacing w:before="0"/>
        <w:ind w:left="0" w:right="0"/>
        <w:jc w:val="left"/>
        <w:rPr>
          <w:rFonts w:hint="eastAsia"/>
        </w:rPr>
      </w:pPr>
    </w:p>
    <w:p w14:paraId="31561DE9">
      <w:pPr>
        <w:pStyle w:val="4"/>
        <w:spacing w:before="0"/>
        <w:ind w:left="0" w:right="0"/>
        <w:jc w:val="left"/>
        <w:rPr>
          <w:rFonts w:hint="eastAsia"/>
        </w:rPr>
      </w:pPr>
      <w:r>
        <w:rPr>
          <w:rFonts w:hint="eastAsia"/>
        </w:rPr>
        <w:t>即使在像莫伯利的《赎罪与人格》这样一本深刻属灵和基督教的书籍中，也能感受到这一点。</w:t>
      </w:r>
    </w:p>
    <w:p w14:paraId="05723AD8">
      <w:pPr>
        <w:pStyle w:val="4"/>
        <w:spacing w:before="0"/>
        <w:ind w:left="0" w:right="0"/>
        <w:jc w:val="left"/>
        <w:rPr>
          <w:rFonts w:hint="eastAsia"/>
        </w:rPr>
      </w:pPr>
    </w:p>
    <w:p w14:paraId="5A38D2A9">
      <w:pPr>
        <w:pStyle w:val="4"/>
        <w:spacing w:before="0"/>
        <w:ind w:left="0" w:right="0"/>
        <w:jc w:val="left"/>
        <w:rPr>
          <w:rFonts w:hint="eastAsia"/>
        </w:rPr>
      </w:pPr>
      <w:r>
        <w:rPr>
          <w:rFonts w:hint="eastAsia"/>
        </w:rPr>
        <w:t>The great word of the New Testament, when the conditions of salvation are concerned, is faith; but faith is a term which hardly figures in Dr. Moberly's exposition at all.</w:t>
      </w:r>
    </w:p>
    <w:p w14:paraId="6F31D73D">
      <w:pPr>
        <w:pStyle w:val="4"/>
        <w:spacing w:before="0"/>
        <w:ind w:left="0" w:right="0"/>
        <w:jc w:val="left"/>
        <w:rPr>
          <w:rFonts w:hint="eastAsia"/>
        </w:rPr>
      </w:pPr>
    </w:p>
    <w:p w14:paraId="5A046280">
      <w:pPr>
        <w:pStyle w:val="4"/>
        <w:spacing w:before="0"/>
        <w:ind w:left="0" w:right="0"/>
        <w:jc w:val="left"/>
        <w:rPr>
          <w:rFonts w:hint="eastAsia"/>
        </w:rPr>
      </w:pPr>
      <w:r>
        <w:rPr>
          <w:rFonts w:hint="eastAsia"/>
        </w:rPr>
        <w:t>新约中，当涉及救恩的条件时，伟大的词是信；但信这个词在莫伯利博士的阐述中几乎没有出现。</w:t>
      </w:r>
    </w:p>
    <w:p w14:paraId="4C60C066">
      <w:pPr>
        <w:pStyle w:val="4"/>
        <w:spacing w:before="0"/>
        <w:ind w:left="0" w:right="0"/>
        <w:jc w:val="left"/>
        <w:rPr>
          <w:rFonts w:hint="eastAsia"/>
        </w:rPr>
      </w:pPr>
    </w:p>
    <w:p w14:paraId="3F6F6016">
      <w:pPr>
        <w:pStyle w:val="4"/>
        <w:spacing w:before="0"/>
        <w:ind w:left="0" w:right="0"/>
        <w:jc w:val="left"/>
        <w:rPr>
          <w:rFonts w:hint="eastAsia"/>
        </w:rPr>
      </w:pPr>
      <w:r>
        <w:rPr>
          <w:rFonts w:hint="eastAsia"/>
        </w:rPr>
        <w:t>He is preoccupied with penitence, with experiences of the soul in relation to sin, not with faith, the experience of the soul in relation to the Saviour.</w:t>
      </w:r>
    </w:p>
    <w:p w14:paraId="4ECB2D22">
      <w:pPr>
        <w:pStyle w:val="4"/>
        <w:spacing w:before="0"/>
        <w:ind w:left="0" w:right="0"/>
        <w:jc w:val="left"/>
        <w:rPr>
          <w:rFonts w:hint="eastAsia"/>
        </w:rPr>
      </w:pPr>
    </w:p>
    <w:p w14:paraId="48D445B4">
      <w:pPr>
        <w:pStyle w:val="4"/>
        <w:spacing w:before="0"/>
        <w:ind w:left="0" w:right="0"/>
        <w:jc w:val="left"/>
        <w:rPr>
          <w:rFonts w:hint="eastAsia"/>
        </w:rPr>
      </w:pPr>
      <w:r>
        <w:rPr>
          <w:rFonts w:hint="eastAsia"/>
        </w:rPr>
        <w:t>他专注于悔改，专注于灵魂与罪有关的经历，而不是信，即灵魂与救主有关的经历。</w:t>
      </w:r>
    </w:p>
    <w:p w14:paraId="72F817F2">
      <w:pPr>
        <w:pStyle w:val="4"/>
        <w:spacing w:before="0"/>
        <w:ind w:left="0" w:right="0"/>
        <w:jc w:val="left"/>
        <w:rPr>
          <w:rFonts w:hint="eastAsia"/>
        </w:rPr>
      </w:pPr>
    </w:p>
    <w:p w14:paraId="79AAFBDF">
      <w:pPr>
        <w:pStyle w:val="4"/>
        <w:spacing w:before="0"/>
        <w:ind w:left="0" w:right="0"/>
        <w:jc w:val="left"/>
        <w:rPr>
          <w:rFonts w:hint="eastAsia"/>
        </w:rPr>
      </w:pPr>
      <w:r>
        <w:rPr>
          <w:rFonts w:hint="eastAsia"/>
        </w:rPr>
        <w:t>There is no initial assurance in Christianity as he unfolds it, and even a reader who is conscious that faith without penitence is not faith but presumption, cannot get over the feeling that, as compared with that of the New Testament, the Christianity Dr. Moberly expounds has no pulse.</w:t>
      </w:r>
    </w:p>
    <w:p w14:paraId="5D5E1614">
      <w:pPr>
        <w:pStyle w:val="4"/>
        <w:spacing w:before="0"/>
        <w:ind w:left="0" w:right="0"/>
        <w:jc w:val="left"/>
        <w:rPr>
          <w:rFonts w:hint="eastAsia"/>
        </w:rPr>
      </w:pPr>
    </w:p>
    <w:p w14:paraId="66ECAFDE">
      <w:pPr>
        <w:pStyle w:val="4"/>
        <w:spacing w:before="0"/>
        <w:ind w:left="0" w:right="0"/>
        <w:jc w:val="left"/>
        <w:rPr>
          <w:rFonts w:hint="eastAsia"/>
        </w:rPr>
      </w:pPr>
      <w:r>
        <w:rPr>
          <w:rFonts w:hint="eastAsia"/>
        </w:rPr>
        <w:t>在他所展开的基督教中，没有初始的确据，即使一个意识到没有悔改的信不是信而是僭越的读者，也无法摆脱这样一种感觉，即与新约相比，莫伯利博士所阐述的基督教没有脉搏。</w:t>
      </w:r>
    </w:p>
    <w:p w14:paraId="3E030659">
      <w:pPr>
        <w:pStyle w:val="4"/>
        <w:spacing w:before="0"/>
        <w:ind w:left="0" w:right="0"/>
        <w:jc w:val="left"/>
        <w:rPr>
          <w:rFonts w:hint="eastAsia"/>
        </w:rPr>
      </w:pPr>
    </w:p>
    <w:p w14:paraId="6112221F">
      <w:pPr>
        <w:pStyle w:val="4"/>
        <w:spacing w:before="0"/>
        <w:ind w:left="0" w:right="0"/>
        <w:jc w:val="left"/>
        <w:rPr>
          <w:rFonts w:hint="eastAsia"/>
        </w:rPr>
      </w:pPr>
      <w:r>
        <w:rPr>
          <w:rFonts w:hint="eastAsia"/>
        </w:rPr>
        <w:t>We lose contact with the New Testament utterly unless we can say from the beginning that because of what Christ suffered for us, and on that ground alone, the doom of sin is no longer the doom of those who believe on Him.</w:t>
      </w:r>
    </w:p>
    <w:p w14:paraId="1FE2A6A0">
      <w:pPr>
        <w:pStyle w:val="4"/>
        <w:spacing w:before="0"/>
        <w:ind w:left="0" w:right="0"/>
        <w:jc w:val="left"/>
        <w:rPr>
          <w:rFonts w:hint="eastAsia"/>
        </w:rPr>
      </w:pPr>
    </w:p>
    <w:p w14:paraId="06B19400">
      <w:pPr>
        <w:pStyle w:val="4"/>
        <w:spacing w:before="0"/>
        <w:ind w:left="0" w:right="0"/>
        <w:jc w:val="left"/>
        <w:rPr>
          <w:rFonts w:hint="eastAsia"/>
        </w:rPr>
      </w:pPr>
      <w:r>
        <w:rPr>
          <w:rFonts w:hint="eastAsia"/>
        </w:rPr>
        <w:t>我们与新约完全失去联系，除非我们能从一开始就说，因为基督为我们所受的苦，并且单单基于此，罪的厄运不再是那些信靠祂之人的厄运。</w:t>
      </w:r>
    </w:p>
    <w:p w14:paraId="0087CFAE">
      <w:pPr>
        <w:pStyle w:val="4"/>
        <w:spacing w:before="0"/>
        <w:ind w:left="0" w:right="0"/>
        <w:jc w:val="left"/>
        <w:rPr>
          <w:rFonts w:hint="eastAsia"/>
        </w:rPr>
      </w:pPr>
    </w:p>
    <w:p w14:paraId="7FD88736">
      <w:pPr>
        <w:pStyle w:val="4"/>
        <w:spacing w:before="0"/>
        <w:ind w:left="0" w:right="0"/>
        <w:jc w:val="left"/>
        <w:rPr>
          <w:rFonts w:hint="eastAsia"/>
        </w:rPr>
      </w:pPr>
      <w:r>
        <w:rPr>
          <w:rFonts w:hint="eastAsia"/>
        </w:rPr>
        <w:t>'Who is he that condemneth? Think of Christ who died!'</w:t>
      </w:r>
    </w:p>
    <w:p w14:paraId="00EE6153">
      <w:pPr>
        <w:pStyle w:val="4"/>
        <w:spacing w:before="0"/>
        <w:ind w:left="0" w:right="0"/>
        <w:jc w:val="left"/>
        <w:rPr>
          <w:rFonts w:hint="eastAsia"/>
        </w:rPr>
      </w:pPr>
    </w:p>
    <w:p w14:paraId="2048E428">
      <w:pPr>
        <w:pStyle w:val="4"/>
        <w:spacing w:before="0"/>
        <w:ind w:left="0" w:right="0"/>
        <w:jc w:val="left"/>
        <w:rPr>
          <w:rFonts w:hint="eastAsia"/>
        </w:rPr>
      </w:pPr>
      <w:r>
        <w:rPr>
          <w:rFonts w:hint="eastAsia"/>
        </w:rPr>
        <w:t>“谁能定他们的罪呢？有基督耶稣已经死了！”</w:t>
      </w:r>
    </w:p>
    <w:p w14:paraId="05E15818">
      <w:pPr>
        <w:pStyle w:val="4"/>
        <w:spacing w:before="0"/>
        <w:ind w:left="0" w:right="0"/>
        <w:jc w:val="left"/>
        <w:rPr>
          <w:rFonts w:hint="eastAsia"/>
        </w:rPr>
      </w:pPr>
    </w:p>
    <w:p w14:paraId="7BEB53BB">
      <w:pPr>
        <w:pStyle w:val="4"/>
        <w:spacing w:before="0"/>
        <w:ind w:left="0" w:right="0"/>
        <w:jc w:val="left"/>
        <w:rPr>
          <w:rFonts w:hint="eastAsia"/>
        </w:rPr>
      </w:pPr>
      <w:r>
        <w:rPr>
          <w:rFonts w:hint="eastAsia"/>
        </w:rPr>
        <w:t>The Christian life has a beginning as well as a goal, and there is an exultation that belongs to the starting on the race as well as to the</w:t>
      </w:r>
    </w:p>
    <w:p w14:paraId="6D6EC2FF">
      <w:pPr>
        <w:pStyle w:val="4"/>
        <w:spacing w:before="0"/>
        <w:ind w:left="0" w:right="0"/>
        <w:jc w:val="left"/>
        <w:rPr>
          <w:rFonts w:hint="eastAsia"/>
        </w:rPr>
      </w:pPr>
      <w:r>
        <w:rPr>
          <w:rFonts w:hint="eastAsia"/>
        </w:rPr>
        <w:t>finishing of the course.</w:t>
      </w:r>
    </w:p>
    <w:p w14:paraId="7141A9F5">
      <w:pPr>
        <w:pStyle w:val="4"/>
        <w:spacing w:before="0"/>
        <w:ind w:left="0" w:right="0"/>
        <w:jc w:val="left"/>
        <w:rPr>
          <w:rFonts w:hint="eastAsia"/>
        </w:rPr>
      </w:pPr>
    </w:p>
    <w:p w14:paraId="5474FEAD">
      <w:pPr>
        <w:pStyle w:val="4"/>
        <w:spacing w:before="0"/>
        <w:ind w:left="0" w:right="0"/>
        <w:jc w:val="left"/>
        <w:rPr>
          <w:rFonts w:hint="eastAsia"/>
        </w:rPr>
      </w:pPr>
      <w:r>
        <w:rPr>
          <w:rFonts w:hint="eastAsia"/>
        </w:rPr>
        <w:t>基督徒的生命既有起点也有终点，既有属于起跑时的欢欣，也有属于跑完赛程时的欢欣。</w:t>
      </w:r>
    </w:p>
    <w:p w14:paraId="7BB933BA">
      <w:pPr>
        <w:pStyle w:val="4"/>
        <w:spacing w:before="0"/>
        <w:ind w:left="0" w:right="0"/>
        <w:jc w:val="left"/>
        <w:rPr>
          <w:rFonts w:hint="eastAsia"/>
        </w:rPr>
      </w:pPr>
    </w:p>
    <w:p w14:paraId="20C2BF2A">
      <w:pPr>
        <w:pStyle w:val="4"/>
        <w:spacing w:before="0"/>
        <w:ind w:left="0" w:right="0"/>
        <w:jc w:val="left"/>
        <w:rPr>
          <w:rFonts w:hint="eastAsia"/>
        </w:rPr>
      </w:pPr>
      <w:r>
        <w:rPr>
          <w:rFonts w:hint="eastAsia"/>
        </w:rPr>
        <w:t>There is not only a rejoicing in God who will perfect that which concerns us, but a rejoicing in God who justifies the ungodly.</w:t>
      </w:r>
    </w:p>
    <w:p w14:paraId="05F3BFD7">
      <w:pPr>
        <w:pStyle w:val="4"/>
        <w:spacing w:before="0"/>
        <w:ind w:left="0" w:right="0"/>
        <w:jc w:val="left"/>
        <w:rPr>
          <w:rFonts w:hint="eastAsia"/>
        </w:rPr>
      </w:pPr>
    </w:p>
    <w:p w14:paraId="6E2DE065">
      <w:pPr>
        <w:pStyle w:val="4"/>
        <w:spacing w:before="0"/>
        <w:ind w:left="0" w:right="0"/>
        <w:jc w:val="left"/>
        <w:rPr>
          <w:rFonts w:hint="eastAsia"/>
        </w:rPr>
      </w:pPr>
      <w:r>
        <w:rPr>
          <w:rFonts w:hint="eastAsia"/>
        </w:rPr>
        <w:t>不仅有在上帝里的喜乐，祂必成全关乎我们的事，也有在上帝里的喜乐，祂称不虔的为义。</w:t>
      </w:r>
    </w:p>
    <w:p w14:paraId="23375002">
      <w:pPr>
        <w:pStyle w:val="4"/>
        <w:spacing w:before="0"/>
        <w:ind w:left="0" w:right="0"/>
        <w:jc w:val="left"/>
        <w:rPr>
          <w:rFonts w:hint="eastAsia"/>
        </w:rPr>
      </w:pPr>
    </w:p>
    <w:p w14:paraId="35F8DA7C">
      <w:pPr>
        <w:pStyle w:val="4"/>
        <w:spacing w:before="0"/>
        <w:ind w:left="0" w:right="0"/>
        <w:jc w:val="left"/>
        <w:rPr>
          <w:rFonts w:hint="eastAsia"/>
        </w:rPr>
      </w:pPr>
      <w:r>
        <w:rPr>
          <w:rFonts w:hint="eastAsia"/>
        </w:rPr>
        <w:t>To depress or extinguish this latter joy is not only to take away all that can be called gospel from sinners, it is to deny its proper meaning and virtue to the Passion of Jesus.</w:t>
      </w:r>
    </w:p>
    <w:p w14:paraId="6031EFED">
      <w:pPr>
        <w:pStyle w:val="4"/>
        <w:spacing w:before="0"/>
        <w:ind w:left="0" w:right="0"/>
        <w:jc w:val="left"/>
        <w:rPr>
          <w:rFonts w:hint="eastAsia"/>
        </w:rPr>
      </w:pPr>
    </w:p>
    <w:p w14:paraId="11821F48">
      <w:pPr>
        <w:pStyle w:val="4"/>
        <w:spacing w:before="0"/>
        <w:ind w:left="0" w:right="0"/>
        <w:jc w:val="left"/>
        <w:rPr>
          <w:rFonts w:hint="eastAsia"/>
        </w:rPr>
      </w:pPr>
      <w:r>
        <w:rPr>
          <w:rFonts w:hint="eastAsia"/>
        </w:rPr>
        <w:t>压抑或熄灭后一种喜乐，不仅是夺走所有可以被称为福音的东西给罪人，也是否认耶稣受难的真正意义和功效。</w:t>
      </w:r>
    </w:p>
    <w:p w14:paraId="37806CE5">
      <w:pPr>
        <w:pStyle w:val="4"/>
        <w:spacing w:before="0"/>
        <w:ind w:left="0" w:right="0"/>
        <w:jc w:val="left"/>
        <w:rPr>
          <w:rFonts w:hint="eastAsia"/>
        </w:rPr>
      </w:pPr>
    </w:p>
    <w:p w14:paraId="0446053F">
      <w:pPr>
        <w:pStyle w:val="4"/>
        <w:spacing w:before="0"/>
        <w:ind w:left="0" w:right="0"/>
        <w:jc w:val="left"/>
        <w:rPr>
          <w:rFonts w:hint="eastAsia"/>
        </w:rPr>
      </w:pPr>
    </w:p>
    <w:p w14:paraId="29A7D552">
      <w:pPr>
        <w:pStyle w:val="4"/>
        <w:spacing w:before="0"/>
        <w:ind w:left="0" w:right="0"/>
        <w:jc w:val="left"/>
        <w:rPr>
          <w:rFonts w:hint="eastAsia"/>
        </w:rPr>
      </w:pPr>
    </w:p>
    <w:p w14:paraId="7BCFAAB6">
      <w:pPr>
        <w:pStyle w:val="4"/>
        <w:spacing w:before="0"/>
        <w:ind w:left="0" w:right="0"/>
        <w:jc w:val="left"/>
      </w:pPr>
    </w:p>
    <w:p w14:paraId="30EA0455">
      <w:pPr>
        <w:pStyle w:val="4"/>
        <w:spacing w:before="0"/>
        <w:ind w:left="0" w:right="0"/>
        <w:jc w:val="left"/>
      </w:pPr>
    </w:p>
    <w:p w14:paraId="79D537E8">
      <w:pPr>
        <w:pStyle w:val="4"/>
        <w:spacing w:before="0"/>
        <w:ind w:left="0" w:right="0"/>
        <w:jc w:val="left"/>
      </w:pPr>
    </w:p>
    <w:p w14:paraId="07F6898A">
      <w:pPr>
        <w:pStyle w:val="4"/>
        <w:spacing w:before="0"/>
        <w:ind w:left="0" w:right="0"/>
        <w:jc w:val="left"/>
      </w:pPr>
    </w:p>
    <w:p w14:paraId="0B2E886D">
      <w:pPr>
        <w:pStyle w:val="4"/>
        <w:spacing w:before="0"/>
        <w:ind w:left="0" w:right="0"/>
        <w:jc w:val="left"/>
      </w:pPr>
    </w:p>
    <w:p w14:paraId="550C5E1E">
      <w:pPr>
        <w:pStyle w:val="4"/>
        <w:spacing w:before="2"/>
        <w:ind w:left="0" w:right="0"/>
        <w:jc w:val="left"/>
      </w:pPr>
    </w:p>
    <w:p w14:paraId="2487FBC0">
      <w:pPr>
        <w:pStyle w:val="2"/>
        <w:bidi w:val="0"/>
        <w:rPr>
          <w:rFonts w:hint="eastAsia"/>
        </w:rPr>
      </w:pPr>
      <w:bookmarkStart w:id="2" w:name="_bookmark6"/>
      <w:bookmarkEnd w:id="2"/>
      <w:bookmarkStart w:id="3" w:name="CHAPTER VI: RECONCILIATION AS REALISED I"/>
      <w:bookmarkEnd w:id="3"/>
      <w:r>
        <w:rPr>
          <w:rFonts w:hint="eastAsia"/>
        </w:rPr>
        <w:t>CHAPTER VI</w:t>
      </w:r>
    </w:p>
    <w:p w14:paraId="2E815DAE">
      <w:pPr>
        <w:pStyle w:val="2"/>
        <w:bidi w:val="0"/>
        <w:rPr>
          <w:rFonts w:hint="eastAsia"/>
        </w:rPr>
      </w:pPr>
      <w:r>
        <w:rPr>
          <w:rFonts w:hint="eastAsia"/>
        </w:rPr>
        <w:t>第六章</w:t>
      </w:r>
    </w:p>
    <w:p w14:paraId="7543AF78">
      <w:pPr>
        <w:pStyle w:val="4"/>
        <w:spacing w:before="280" w:line="254" w:lineRule="auto"/>
        <w:ind w:right="97"/>
        <w:rPr>
          <w:rFonts w:hint="eastAsia"/>
        </w:rPr>
      </w:pPr>
    </w:p>
    <w:p w14:paraId="7A1C550D">
      <w:pPr>
        <w:pStyle w:val="3"/>
        <w:bidi w:val="0"/>
        <w:jc w:val="center"/>
        <w:rPr>
          <w:rFonts w:hint="eastAsia"/>
        </w:rPr>
      </w:pPr>
      <w:r>
        <w:rPr>
          <w:rFonts w:hint="eastAsia"/>
        </w:rPr>
        <w:t>RECONCILIATION AS REALISED IN HUMAN LIFE</w:t>
      </w:r>
    </w:p>
    <w:p w14:paraId="679F5120">
      <w:pPr>
        <w:pStyle w:val="3"/>
        <w:bidi w:val="0"/>
        <w:jc w:val="center"/>
        <w:rPr>
          <w:rFonts w:hint="eastAsia"/>
        </w:rPr>
      </w:pPr>
      <w:r>
        <w:rPr>
          <w:rFonts w:hint="eastAsia"/>
        </w:rPr>
        <w:t>和解在人生命中的实现</w:t>
      </w:r>
    </w:p>
    <w:p w14:paraId="3FA6AE3A">
      <w:pPr>
        <w:pStyle w:val="4"/>
        <w:spacing w:before="280" w:line="254" w:lineRule="auto"/>
        <w:ind w:right="97"/>
        <w:rPr>
          <w:rFonts w:hint="eastAsia"/>
        </w:rPr>
      </w:pPr>
    </w:p>
    <w:p w14:paraId="7363A032">
      <w:pPr>
        <w:pStyle w:val="4"/>
        <w:spacing w:before="280" w:line="254" w:lineRule="auto"/>
        <w:ind w:right="97"/>
        <w:rPr>
          <w:rFonts w:hint="eastAsia"/>
        </w:rPr>
      </w:pPr>
      <w:r>
        <w:rPr>
          <w:rFonts w:hint="eastAsia"/>
        </w:rPr>
        <w:t>WHAT has been before us in the previous chapter is reconciliation conceived as the finished work of Christ.</w:t>
      </w:r>
    </w:p>
    <w:p w14:paraId="1833E7DF">
      <w:pPr>
        <w:pStyle w:val="4"/>
        <w:spacing w:before="280" w:line="254" w:lineRule="auto"/>
        <w:ind w:right="97"/>
        <w:rPr>
          <w:rFonts w:hint="eastAsia"/>
        </w:rPr>
      </w:pPr>
    </w:p>
    <w:p w14:paraId="71BA548A">
      <w:pPr>
        <w:pStyle w:val="4"/>
        <w:spacing w:before="280" w:line="254" w:lineRule="auto"/>
        <w:ind w:right="97"/>
        <w:rPr>
          <w:rFonts w:hint="eastAsia"/>
        </w:rPr>
      </w:pPr>
      <w:r>
        <w:rPr>
          <w:rFonts w:hint="eastAsia"/>
        </w:rPr>
        <w:t>我们在前一章所讨论的，是将和解看作基督已完成的工。</w:t>
      </w:r>
    </w:p>
    <w:p w14:paraId="7865ADAF">
      <w:pPr>
        <w:pStyle w:val="4"/>
        <w:spacing w:before="280" w:line="254" w:lineRule="auto"/>
        <w:ind w:right="97"/>
        <w:rPr>
          <w:rFonts w:hint="eastAsia"/>
        </w:rPr>
      </w:pPr>
    </w:p>
    <w:p w14:paraId="59A2A7F8">
      <w:pPr>
        <w:pStyle w:val="4"/>
        <w:spacing w:before="280" w:line="254" w:lineRule="auto"/>
        <w:ind w:right="97"/>
        <w:rPr>
          <w:rFonts w:hint="eastAsia"/>
        </w:rPr>
      </w:pPr>
      <w:r>
        <w:rPr>
          <w:rFonts w:hint="eastAsia"/>
        </w:rPr>
        <w:t>It is not a work, so far, which sinners do, nor which is done in them; it is a finished work which is done for them.</w:t>
      </w:r>
    </w:p>
    <w:p w14:paraId="3680BCBC">
      <w:pPr>
        <w:pStyle w:val="4"/>
        <w:spacing w:before="280" w:line="254" w:lineRule="auto"/>
        <w:ind w:right="97"/>
        <w:rPr>
          <w:rFonts w:hint="eastAsia"/>
        </w:rPr>
      </w:pPr>
    </w:p>
    <w:p w14:paraId="445E3ABE">
      <w:pPr>
        <w:pStyle w:val="4"/>
        <w:spacing w:before="280" w:line="254" w:lineRule="auto"/>
        <w:ind w:right="97"/>
        <w:rPr>
          <w:rFonts w:hint="eastAsia"/>
        </w:rPr>
      </w:pPr>
      <w:r>
        <w:rPr>
          <w:rFonts w:hint="eastAsia"/>
        </w:rPr>
        <w:t>到目前为止，这工作不是罪人所做的，也不是在他们里面完成的；这是一项为他们做成的已完成之工。</w:t>
      </w:r>
    </w:p>
    <w:p w14:paraId="5E5F2BD0">
      <w:pPr>
        <w:pStyle w:val="4"/>
        <w:spacing w:before="280" w:line="254" w:lineRule="auto"/>
        <w:ind w:right="97"/>
        <w:rPr>
          <w:rFonts w:hint="eastAsia"/>
        </w:rPr>
      </w:pPr>
    </w:p>
    <w:p w14:paraId="487FC440">
      <w:pPr>
        <w:pStyle w:val="4"/>
        <w:spacing w:before="280" w:line="254" w:lineRule="auto"/>
        <w:ind w:right="97"/>
        <w:rPr>
          <w:rFonts w:hint="eastAsia"/>
        </w:rPr>
      </w:pPr>
      <w:r>
        <w:rPr>
          <w:rFonts w:hint="eastAsia"/>
        </w:rPr>
        <w:t>The legitimacy and necessity of this point of view it is vain to dispute.</w:t>
      </w:r>
    </w:p>
    <w:p w14:paraId="2DB60341">
      <w:pPr>
        <w:pStyle w:val="4"/>
        <w:spacing w:before="280" w:line="254" w:lineRule="auto"/>
        <w:ind w:right="97"/>
        <w:rPr>
          <w:rFonts w:hint="eastAsia"/>
        </w:rPr>
      </w:pPr>
    </w:p>
    <w:p w14:paraId="230F0363">
      <w:pPr>
        <w:pStyle w:val="4"/>
        <w:spacing w:before="280" w:line="254" w:lineRule="auto"/>
        <w:ind w:right="97"/>
        <w:rPr>
          <w:rFonts w:hint="eastAsia"/>
        </w:rPr>
      </w:pPr>
      <w:r>
        <w:rPr>
          <w:rFonts w:hint="eastAsia"/>
        </w:rPr>
        <w:t>争论这一观点的正当性与必要性是徒劳的。</w:t>
      </w:r>
    </w:p>
    <w:p w14:paraId="6BE40FDA">
      <w:pPr>
        <w:pStyle w:val="4"/>
        <w:spacing w:before="280" w:line="254" w:lineRule="auto"/>
        <w:ind w:right="97"/>
        <w:rPr>
          <w:rFonts w:hint="eastAsia"/>
        </w:rPr>
      </w:pPr>
    </w:p>
    <w:p w14:paraId="448BB4D7">
      <w:pPr>
        <w:pStyle w:val="4"/>
        <w:spacing w:before="280" w:line="254" w:lineRule="auto"/>
        <w:ind w:right="97"/>
        <w:rPr>
          <w:rFonts w:hint="eastAsia"/>
        </w:rPr>
      </w:pPr>
      <w:r>
        <w:rPr>
          <w:rFonts w:hint="eastAsia"/>
        </w:rPr>
        <w:t>No one, however, questions that the finished work of Christ must in some way become effective for sinners—must in some way become a power in their lives—if reconciliation is to be realised in their experience.</w:t>
      </w:r>
    </w:p>
    <w:p w14:paraId="09FBAABA">
      <w:pPr>
        <w:pStyle w:val="4"/>
        <w:spacing w:before="280" w:line="254" w:lineRule="auto"/>
        <w:ind w:right="97"/>
        <w:rPr>
          <w:rFonts w:hint="eastAsia"/>
        </w:rPr>
      </w:pPr>
    </w:p>
    <w:p w14:paraId="4DE989D7">
      <w:pPr>
        <w:pStyle w:val="4"/>
        <w:spacing w:before="280" w:line="254" w:lineRule="auto"/>
        <w:ind w:right="97"/>
        <w:rPr>
          <w:rFonts w:hint="eastAsia"/>
        </w:rPr>
      </w:pPr>
      <w:r>
        <w:rPr>
          <w:rFonts w:hint="eastAsia"/>
        </w:rPr>
        <w:t>然而，没有人会质疑，基督已完成的工必须以某种方式对罪人生效——必须以某种方式成为他们生命中的一种能力——和解才能在他们的经历中实现。</w:t>
      </w:r>
    </w:p>
    <w:p w14:paraId="04097757">
      <w:pPr>
        <w:pStyle w:val="4"/>
        <w:spacing w:before="280" w:line="254" w:lineRule="auto"/>
        <w:ind w:right="97"/>
        <w:rPr>
          <w:rFonts w:hint="eastAsia"/>
        </w:rPr>
      </w:pPr>
    </w:p>
    <w:p w14:paraId="71BAEE37">
      <w:pPr>
        <w:pStyle w:val="4"/>
        <w:spacing w:before="280" w:line="254" w:lineRule="auto"/>
        <w:ind w:right="97"/>
        <w:rPr>
          <w:rFonts w:hint="eastAsia"/>
        </w:rPr>
      </w:pPr>
      <w:r>
        <w:rPr>
          <w:rFonts w:hint="eastAsia"/>
        </w:rPr>
        <w:t>In other words, it must somehow be mediated to them, and this is the subject we have now to consider.</w:t>
      </w:r>
    </w:p>
    <w:p w14:paraId="546373FF">
      <w:pPr>
        <w:pStyle w:val="4"/>
        <w:spacing w:before="280" w:line="254" w:lineRule="auto"/>
        <w:ind w:right="97"/>
        <w:rPr>
          <w:rFonts w:hint="eastAsia"/>
        </w:rPr>
      </w:pPr>
    </w:p>
    <w:p w14:paraId="5A30BA2D">
      <w:pPr>
        <w:pStyle w:val="4"/>
        <w:spacing w:before="280" w:line="254" w:lineRule="auto"/>
        <w:ind w:right="97"/>
        <w:rPr>
          <w:rFonts w:hint="eastAsia"/>
        </w:rPr>
      </w:pPr>
      <w:r>
        <w:rPr>
          <w:rFonts w:hint="eastAsia"/>
        </w:rPr>
        <w:t>换句话说，它必须以某种方式被传递给他们，这就是我们现在要考虑的主题。</w:t>
      </w:r>
    </w:p>
    <w:p w14:paraId="62EFC46F">
      <w:pPr>
        <w:pStyle w:val="4"/>
        <w:spacing w:before="280" w:line="254" w:lineRule="auto"/>
        <w:ind w:right="97"/>
        <w:rPr>
          <w:rFonts w:hint="eastAsia"/>
        </w:rPr>
      </w:pPr>
    </w:p>
    <w:p w14:paraId="5663A5AB">
      <w:pPr>
        <w:pStyle w:val="4"/>
        <w:spacing w:before="280" w:line="254" w:lineRule="auto"/>
        <w:ind w:right="97"/>
        <w:rPr>
          <w:rFonts w:hint="eastAsia"/>
        </w:rPr>
      </w:pPr>
      <w:r>
        <w:rPr>
          <w:rFonts w:hint="eastAsia"/>
        </w:rPr>
        <w:t>We cannot evade it by thinking of the sinner as immediately or unconditionally involved in Christ's work.</w:t>
      </w:r>
    </w:p>
    <w:p w14:paraId="07406655">
      <w:pPr>
        <w:pStyle w:val="4"/>
        <w:spacing w:before="280" w:line="254" w:lineRule="auto"/>
        <w:ind w:right="97"/>
        <w:rPr>
          <w:rFonts w:hint="eastAsia"/>
        </w:rPr>
      </w:pPr>
    </w:p>
    <w:p w14:paraId="15EA0C5C">
      <w:pPr>
        <w:pStyle w:val="4"/>
        <w:spacing w:before="280" w:line="254" w:lineRule="auto"/>
        <w:ind w:right="97"/>
        <w:rPr>
          <w:rFonts w:hint="eastAsia"/>
        </w:rPr>
      </w:pPr>
      <w:r>
        <w:rPr>
          <w:rFonts w:hint="eastAsia"/>
        </w:rPr>
        <w:t>我们不能通过认为罪人直接或无条件地参与了基督的工作来回避它。</w:t>
      </w:r>
    </w:p>
    <w:p w14:paraId="78282326">
      <w:pPr>
        <w:pStyle w:val="4"/>
        <w:spacing w:before="280" w:line="254" w:lineRule="auto"/>
        <w:ind w:right="97"/>
        <w:rPr>
          <w:rFonts w:hint="eastAsia"/>
        </w:rPr>
      </w:pPr>
    </w:p>
    <w:p w14:paraId="03FD37C9">
      <w:pPr>
        <w:pStyle w:val="4"/>
        <w:spacing w:before="280" w:line="254" w:lineRule="auto"/>
        <w:ind w:right="97"/>
        <w:rPr>
          <w:rFonts w:hint="eastAsia"/>
        </w:rPr>
      </w:pPr>
      <w:r>
        <w:rPr>
          <w:rFonts w:hint="eastAsia"/>
        </w:rPr>
        <w:t>We cannot evade it, for example, by speaking of Christ's humanity as not individual but inclusive, so that it was not so truly He who achieved the work of reconciliation as the human race in Him; and by then inferring from this assumed metaphysical unity of the sinner with the Saviour all Christian experiences of reconciliation and salvation.</w:t>
      </w:r>
    </w:p>
    <w:p w14:paraId="2D4964A2">
      <w:pPr>
        <w:pStyle w:val="4"/>
        <w:spacing w:before="280" w:line="254" w:lineRule="auto"/>
        <w:ind w:right="97"/>
        <w:rPr>
          <w:rFonts w:hint="eastAsia"/>
        </w:rPr>
      </w:pPr>
    </w:p>
    <w:p w14:paraId="0FF95DAC">
      <w:pPr>
        <w:pStyle w:val="4"/>
        <w:spacing w:before="280" w:line="254" w:lineRule="auto"/>
        <w:ind w:right="97"/>
        <w:rPr>
          <w:rFonts w:hint="eastAsia"/>
        </w:rPr>
      </w:pPr>
      <w:r>
        <w:rPr>
          <w:rFonts w:hint="eastAsia"/>
        </w:rPr>
        <w:t>例如，我们不能通过说基督的人性不是个体的而是包容性的，因此成就和解之工的与其说是祂，不如说是祂里面的人类，然后从罪人与救主之间这种假定的形而上学合一中，推断出所有基督徒关于和解与救恩的经历，来回避它。</w:t>
      </w:r>
    </w:p>
    <w:p w14:paraId="4F2448ED">
      <w:pPr>
        <w:pStyle w:val="4"/>
        <w:spacing w:before="280" w:line="254" w:lineRule="auto"/>
        <w:ind w:right="97"/>
        <w:rPr>
          <w:rFonts w:hint="eastAsia"/>
        </w:rPr>
      </w:pPr>
    </w:p>
    <w:p w14:paraId="4F67881D">
      <w:pPr>
        <w:pStyle w:val="4"/>
        <w:spacing w:before="280" w:line="254" w:lineRule="auto"/>
        <w:ind w:right="97"/>
        <w:rPr>
          <w:rFonts w:hint="eastAsia"/>
        </w:rPr>
      </w:pPr>
      <w:r>
        <w:rPr>
          <w:rFonts w:hint="eastAsia"/>
        </w:rPr>
        <w:t>To do this is really to abandon the ground of experience at the very point at which it is both necessary and possible to adhere to it most closely.</w:t>
      </w:r>
    </w:p>
    <w:p w14:paraId="5591589D">
      <w:pPr>
        <w:pStyle w:val="4"/>
        <w:spacing w:before="280" w:line="254" w:lineRule="auto"/>
        <w:ind w:right="97"/>
        <w:rPr>
          <w:rFonts w:hint="eastAsia"/>
        </w:rPr>
      </w:pPr>
    </w:p>
    <w:p w14:paraId="63BC8529">
      <w:pPr>
        <w:pStyle w:val="4"/>
        <w:spacing w:before="280" w:line="254" w:lineRule="auto"/>
        <w:ind w:right="97"/>
        <w:rPr>
          <w:rFonts w:hint="eastAsia"/>
        </w:rPr>
      </w:pPr>
      <w:r>
        <w:rPr>
          <w:rFonts w:hint="eastAsia"/>
        </w:rPr>
        <w:t>这样做，实际上是在最需要也最可能紧密坚持经验的关头，放弃了经验的立场。</w:t>
      </w:r>
    </w:p>
    <w:p w14:paraId="1311BD77">
      <w:pPr>
        <w:pStyle w:val="4"/>
        <w:spacing w:before="280" w:line="254" w:lineRule="auto"/>
        <w:ind w:right="97"/>
        <w:rPr>
          <w:rFonts w:hint="eastAsia"/>
        </w:rPr>
      </w:pPr>
    </w:p>
    <w:p w14:paraId="3CD77763">
      <w:pPr>
        <w:pStyle w:val="4"/>
        <w:spacing w:before="280" w:line="254" w:lineRule="auto"/>
        <w:ind w:right="97"/>
        <w:rPr>
          <w:rFonts w:hint="eastAsia"/>
        </w:rPr>
      </w:pPr>
      <w:r>
        <w:rPr>
          <w:rFonts w:hint="eastAsia"/>
        </w:rPr>
        <w:t>The message of the gospel—the word of reconciliation, as</w:t>
      </w:r>
    </w:p>
    <w:p w14:paraId="385C75EE">
      <w:pPr>
        <w:pStyle w:val="4"/>
        <w:spacing w:before="280" w:line="254" w:lineRule="auto"/>
        <w:ind w:right="97"/>
        <w:rPr>
          <w:rFonts w:hint="eastAsia"/>
        </w:rPr>
      </w:pPr>
      <w:r>
        <w:rPr>
          <w:rFonts w:hint="eastAsia"/>
        </w:rPr>
        <w:t>Paul calls it—is not the message of what we have done in Christ, it is the message of what Christ has done for us, and especially of what He has done for us in His death; and the question that remains for our consideration is not one of metaphysics, but of simple fact and experience: How does what Christ did for us, especially on the cross, become a power in our life?</w:t>
      </w:r>
    </w:p>
    <w:p w14:paraId="19F2A8BC">
      <w:pPr>
        <w:pStyle w:val="4"/>
        <w:spacing w:before="280" w:line="254" w:lineRule="auto"/>
        <w:ind w:right="97"/>
        <w:rPr>
          <w:rFonts w:hint="eastAsia"/>
        </w:rPr>
      </w:pPr>
    </w:p>
    <w:p w14:paraId="2FBDB169">
      <w:pPr>
        <w:pStyle w:val="4"/>
        <w:spacing w:before="280" w:line="254" w:lineRule="auto"/>
        <w:ind w:right="97"/>
        <w:rPr>
          <w:rFonts w:hint="eastAsia"/>
        </w:rPr>
      </w:pPr>
      <w:r>
        <w:rPr>
          <w:rFonts w:hint="eastAsia"/>
        </w:rPr>
        <w:t>福音的信息——保罗所称的和解之道——不是关于我们在基督里做了什么的信息，而是关于基督为我们做了什么的信息，特别是关于祂在祂的死里为我们做了什么；留给我们思考的问题不是形而上学的问题，而是简单的事实和经验问题：基督为我们所做的，特别是在十字架上所做的，如何成为我们生命中的一种能力？</w:t>
      </w:r>
    </w:p>
    <w:p w14:paraId="1EDCBEE0">
      <w:pPr>
        <w:pStyle w:val="4"/>
        <w:spacing w:before="280" w:line="254" w:lineRule="auto"/>
        <w:ind w:right="97"/>
        <w:rPr>
          <w:rFonts w:hint="eastAsia"/>
        </w:rPr>
      </w:pPr>
    </w:p>
    <w:p w14:paraId="21B27836">
      <w:pPr>
        <w:pStyle w:val="4"/>
        <w:spacing w:before="280" w:line="254" w:lineRule="auto"/>
        <w:ind w:right="97"/>
        <w:rPr>
          <w:rFonts w:hint="eastAsia"/>
        </w:rPr>
      </w:pPr>
      <w:r>
        <w:rPr>
          <w:rFonts w:hint="eastAsia"/>
        </w:rPr>
        <w:t>A 'power' is the New Testament name for it.</w:t>
      </w:r>
    </w:p>
    <w:p w14:paraId="0F2BD647">
      <w:pPr>
        <w:pStyle w:val="4"/>
        <w:spacing w:before="280" w:line="254" w:lineRule="auto"/>
        <w:ind w:right="97"/>
        <w:rPr>
          <w:rFonts w:hint="eastAsia"/>
        </w:rPr>
      </w:pPr>
    </w:p>
    <w:p w14:paraId="7C7D8C3C">
      <w:pPr>
        <w:pStyle w:val="4"/>
        <w:spacing w:before="280" w:line="254" w:lineRule="auto"/>
        <w:ind w:right="97"/>
        <w:rPr>
          <w:rFonts w:hint="eastAsia"/>
        </w:rPr>
      </w:pPr>
      <w:r>
        <w:rPr>
          <w:rFonts w:hint="eastAsia"/>
        </w:rPr>
        <w:t>“能力”是新约给它的名称。</w:t>
      </w:r>
    </w:p>
    <w:p w14:paraId="590BE2AF">
      <w:pPr>
        <w:pStyle w:val="4"/>
        <w:spacing w:before="280" w:line="254" w:lineRule="auto"/>
        <w:ind w:right="97"/>
        <w:rPr>
          <w:rFonts w:hint="eastAsia"/>
        </w:rPr>
      </w:pPr>
    </w:p>
    <w:p w14:paraId="12447781">
      <w:pPr>
        <w:pStyle w:val="4"/>
        <w:spacing w:before="280" w:line="254" w:lineRule="auto"/>
        <w:ind w:right="97"/>
        <w:rPr>
          <w:rFonts w:hint="eastAsia"/>
        </w:rPr>
      </w:pPr>
      <w:r>
        <w:rPr>
          <w:rFonts w:hint="eastAsia"/>
        </w:rPr>
        <w:t>'I am not ashamed of the gospel, for it is the power of God to salvation to every one who believes' (Rom. 1:16).</w:t>
      </w:r>
    </w:p>
    <w:p w14:paraId="158770AE">
      <w:pPr>
        <w:pStyle w:val="4"/>
        <w:spacing w:before="280" w:line="254" w:lineRule="auto"/>
        <w:ind w:right="97"/>
        <w:rPr>
          <w:rFonts w:hint="eastAsia"/>
        </w:rPr>
      </w:pPr>
    </w:p>
    <w:p w14:paraId="49874B65">
      <w:pPr>
        <w:pStyle w:val="4"/>
        <w:spacing w:before="280" w:line="254" w:lineRule="auto"/>
        <w:ind w:right="97"/>
        <w:rPr>
          <w:rFonts w:hint="eastAsia"/>
        </w:rPr>
      </w:pPr>
      <w:r>
        <w:rPr>
          <w:rFonts w:hint="eastAsia"/>
        </w:rPr>
        <w:t>“我不以福音为耻；这福音本是上帝的大能，要救一切相信的”（罗1:16）。</w:t>
      </w:r>
    </w:p>
    <w:p w14:paraId="071E99A0">
      <w:pPr>
        <w:pStyle w:val="4"/>
        <w:spacing w:before="280" w:line="254" w:lineRule="auto"/>
        <w:ind w:right="97"/>
        <w:rPr>
          <w:rFonts w:hint="eastAsia"/>
        </w:rPr>
      </w:pPr>
    </w:p>
    <w:p w14:paraId="17E0683C">
      <w:pPr>
        <w:pStyle w:val="4"/>
        <w:spacing w:before="280" w:line="254" w:lineRule="auto"/>
        <w:ind w:right="97"/>
        <w:rPr>
          <w:rFonts w:hint="eastAsia"/>
        </w:rPr>
      </w:pPr>
      <w:r>
        <w:rPr>
          <w:rFonts w:hint="eastAsia"/>
        </w:rPr>
        <w:t>'The word of the cross is to those who perish folly, but to us who are saved it is the power of God' (1 Cor. 1:18).</w:t>
      </w:r>
    </w:p>
    <w:p w14:paraId="2BA5D1D7">
      <w:pPr>
        <w:pStyle w:val="4"/>
        <w:spacing w:before="280" w:line="254" w:lineRule="auto"/>
        <w:ind w:right="97"/>
        <w:rPr>
          <w:rFonts w:hint="eastAsia"/>
        </w:rPr>
      </w:pPr>
    </w:p>
    <w:p w14:paraId="0C3773F1">
      <w:pPr>
        <w:pStyle w:val="4"/>
        <w:spacing w:before="280" w:line="254" w:lineRule="auto"/>
        <w:ind w:right="97"/>
        <w:rPr>
          <w:rFonts w:hint="eastAsia"/>
        </w:rPr>
      </w:pPr>
      <w:r>
        <w:rPr>
          <w:rFonts w:hint="eastAsia"/>
        </w:rPr>
        <w:t>“因为十字架的道理，在那灭亡的人为愚拙，在我们得救的人却为上帝的大能”（林前1:18）。</w:t>
      </w:r>
    </w:p>
    <w:p w14:paraId="7C25C9E1">
      <w:pPr>
        <w:pStyle w:val="4"/>
        <w:spacing w:before="280" w:line="254" w:lineRule="auto"/>
        <w:ind w:right="97"/>
        <w:rPr>
          <w:rFonts w:hint="eastAsia"/>
        </w:rPr>
      </w:pPr>
    </w:p>
    <w:p w14:paraId="0872DAD1">
      <w:pPr>
        <w:pStyle w:val="4"/>
        <w:spacing w:before="280" w:line="254" w:lineRule="auto"/>
        <w:ind w:right="97"/>
        <w:rPr>
          <w:rFonts w:hint="eastAsia"/>
        </w:rPr>
      </w:pPr>
      <w:r>
        <w:rPr>
          <w:rFonts w:hint="eastAsia"/>
        </w:rPr>
        <w:t>It is perhaps necessary to remark that when we speak of a finished work of Christ we do not think of separating the work from Him who achieved it.</w:t>
      </w:r>
    </w:p>
    <w:p w14:paraId="1E44C790">
      <w:pPr>
        <w:pStyle w:val="4"/>
        <w:spacing w:before="280" w:line="254" w:lineRule="auto"/>
        <w:ind w:right="97"/>
        <w:rPr>
          <w:rFonts w:hint="eastAsia"/>
        </w:rPr>
      </w:pPr>
    </w:p>
    <w:p w14:paraId="37B6E784">
      <w:pPr>
        <w:pStyle w:val="4"/>
        <w:spacing w:before="280" w:line="254" w:lineRule="auto"/>
        <w:ind w:right="97"/>
        <w:rPr>
          <w:rFonts w:hint="eastAsia"/>
        </w:rPr>
      </w:pPr>
      <w:r>
        <w:rPr>
          <w:rFonts w:hint="eastAsia"/>
        </w:rPr>
        <w:t>或许有必要指出，当我们谈论基督已完成的工时，我们并没有想将这工作与成就它的祂分离开来。</w:t>
      </w:r>
    </w:p>
    <w:p w14:paraId="0B9C755B">
      <w:pPr>
        <w:pStyle w:val="4"/>
        <w:spacing w:before="280" w:line="254" w:lineRule="auto"/>
        <w:ind w:right="97"/>
        <w:rPr>
          <w:rFonts w:hint="eastAsia"/>
        </w:rPr>
      </w:pPr>
    </w:p>
    <w:p w14:paraId="02837B7D">
      <w:pPr>
        <w:pStyle w:val="4"/>
        <w:spacing w:before="280" w:line="254" w:lineRule="auto"/>
        <w:ind w:right="97"/>
        <w:rPr>
          <w:rFonts w:hint="eastAsia"/>
        </w:rPr>
      </w:pPr>
      <w:r>
        <w:rPr>
          <w:rFonts w:hint="eastAsia"/>
        </w:rPr>
        <w:t>The New Testament knows only of a living Christ, and all apostolic preaching of the gospel holds up the living Christ to men.</w:t>
      </w:r>
    </w:p>
    <w:p w14:paraId="2FF58AF7">
      <w:pPr>
        <w:pStyle w:val="4"/>
        <w:spacing w:before="280" w:line="254" w:lineRule="auto"/>
        <w:ind w:right="97"/>
        <w:rPr>
          <w:rFonts w:hint="eastAsia"/>
        </w:rPr>
      </w:pPr>
    </w:p>
    <w:p w14:paraId="21209C61">
      <w:pPr>
        <w:pStyle w:val="4"/>
        <w:spacing w:before="280" w:line="254" w:lineRule="auto"/>
        <w:ind w:right="97"/>
        <w:rPr>
          <w:rFonts w:hint="eastAsia"/>
        </w:rPr>
      </w:pPr>
      <w:r>
        <w:rPr>
          <w:rFonts w:hint="eastAsia"/>
        </w:rPr>
        <w:t>新约只知道一位活着的基督，所有使徒对福音的宣讲都是向世人高举活着的基督。</w:t>
      </w:r>
    </w:p>
    <w:p w14:paraId="6F2638A1">
      <w:pPr>
        <w:pStyle w:val="4"/>
        <w:spacing w:before="280" w:line="254" w:lineRule="auto"/>
        <w:ind w:right="97"/>
        <w:rPr>
          <w:rFonts w:hint="eastAsia"/>
        </w:rPr>
      </w:pPr>
    </w:p>
    <w:p w14:paraId="0DBE899F">
      <w:pPr>
        <w:pStyle w:val="4"/>
        <w:spacing w:before="280" w:line="254" w:lineRule="auto"/>
        <w:ind w:right="97"/>
        <w:rPr>
          <w:rFonts w:hint="eastAsia"/>
        </w:rPr>
      </w:pPr>
      <w:r>
        <w:rPr>
          <w:rFonts w:hint="eastAsia"/>
        </w:rPr>
        <w:t>But the living Christ is Christ who died, and He is never preached apart from His death and from its reconciling power.</w:t>
      </w:r>
    </w:p>
    <w:p w14:paraId="5883B7FA">
      <w:pPr>
        <w:pStyle w:val="4"/>
        <w:spacing w:before="280" w:line="254" w:lineRule="auto"/>
        <w:ind w:right="97"/>
        <w:rPr>
          <w:rFonts w:hint="eastAsia"/>
        </w:rPr>
      </w:pPr>
    </w:p>
    <w:p w14:paraId="133A608C">
      <w:pPr>
        <w:pStyle w:val="4"/>
        <w:spacing w:before="280" w:line="254" w:lineRule="auto"/>
        <w:ind w:right="97"/>
        <w:rPr>
          <w:rFonts w:hint="eastAsia"/>
        </w:rPr>
      </w:pPr>
      <w:r>
        <w:rPr>
          <w:rFonts w:hint="eastAsia"/>
        </w:rPr>
        <w:t>但活着的基督是死了的基督，祂的宣讲从未与祂的死及其和解的能力分离开来。</w:t>
      </w:r>
    </w:p>
    <w:p w14:paraId="4A6A5098">
      <w:pPr>
        <w:pStyle w:val="4"/>
        <w:spacing w:before="280" w:line="254" w:lineRule="auto"/>
        <w:ind w:right="97"/>
        <w:rPr>
          <w:rFonts w:hint="eastAsia"/>
        </w:rPr>
      </w:pPr>
    </w:p>
    <w:p w14:paraId="1725A172">
      <w:pPr>
        <w:pStyle w:val="4"/>
        <w:spacing w:before="280" w:line="254" w:lineRule="auto"/>
        <w:ind w:right="97"/>
        <w:rPr>
          <w:rFonts w:hint="eastAsia"/>
        </w:rPr>
      </w:pPr>
      <w:r>
        <w:rPr>
          <w:rFonts w:hint="eastAsia"/>
        </w:rPr>
        <w:t>It is the living Christ, with the virtue of His reconciling death in Him, who is the burden of the apostolic message, and nothing could be more curiously unlike the New Testament than to use the resurrection to belittle or disparage the death.</w:t>
      </w:r>
    </w:p>
    <w:p w14:paraId="6ACFCBB5">
      <w:pPr>
        <w:pStyle w:val="4"/>
        <w:spacing w:before="280" w:line="254" w:lineRule="auto"/>
        <w:ind w:right="97"/>
        <w:rPr>
          <w:rFonts w:hint="eastAsia"/>
        </w:rPr>
      </w:pPr>
    </w:p>
    <w:p w14:paraId="0A4F32DB">
      <w:pPr>
        <w:pStyle w:val="4"/>
        <w:spacing w:before="280" w:line="254" w:lineRule="auto"/>
        <w:ind w:right="97"/>
        <w:rPr>
          <w:rFonts w:hint="eastAsia"/>
        </w:rPr>
      </w:pPr>
      <w:r>
        <w:rPr>
          <w:rFonts w:hint="eastAsia"/>
        </w:rPr>
        <w:t>使徒信息的核心，是活着的基督，祂里面有祂和解之死的功效，没有什么比利用复活来贬低或轻视死亡更与新约格格不入的了。</w:t>
      </w:r>
    </w:p>
    <w:p w14:paraId="2EB4A8C8">
      <w:pPr>
        <w:pStyle w:val="4"/>
        <w:spacing w:before="280" w:line="254" w:lineRule="auto"/>
        <w:ind w:right="97"/>
        <w:rPr>
          <w:rFonts w:hint="eastAsia"/>
        </w:rPr>
      </w:pPr>
    </w:p>
    <w:p w14:paraId="55FE2889">
      <w:pPr>
        <w:pStyle w:val="4"/>
        <w:spacing w:before="280" w:line="254" w:lineRule="auto"/>
        <w:ind w:right="97"/>
        <w:rPr>
          <w:rFonts w:hint="eastAsia"/>
        </w:rPr>
      </w:pPr>
      <w:r>
        <w:rPr>
          <w:rFonts w:hint="eastAsia"/>
        </w:rPr>
        <w:t>The task of the evangelist is to preach Christ—of course the living Christ—but in His character as the Crucified; it is to set Him forth in his message, as God has set Him forth already in fact, as 'a propitiation, through faith, in His blood.'</w:t>
      </w:r>
    </w:p>
    <w:p w14:paraId="3879CF7F">
      <w:pPr>
        <w:pStyle w:val="4"/>
        <w:spacing w:before="280" w:line="254" w:lineRule="auto"/>
        <w:ind w:right="97"/>
        <w:rPr>
          <w:rFonts w:hint="eastAsia"/>
        </w:rPr>
      </w:pPr>
    </w:p>
    <w:p w14:paraId="4CF33C6A">
      <w:pPr>
        <w:pStyle w:val="4"/>
        <w:spacing w:before="280" w:line="254" w:lineRule="auto"/>
        <w:ind w:right="97"/>
        <w:rPr>
          <w:rFonts w:hint="eastAsia"/>
        </w:rPr>
      </w:pPr>
      <w:r>
        <w:rPr>
          <w:rFonts w:hint="eastAsia"/>
        </w:rPr>
        <w:t>传福音者的任务是传讲基督——当然是活着的基督——但要传讲祂作为被钉十字架者的特性；是在他的信息中将祂显明出来，正如上帝已在事实上将祂显明出来一样，作为“一个挽回祭，是凭着耶稣的血，借着人的信”。</w:t>
      </w:r>
    </w:p>
    <w:p w14:paraId="238D9F20">
      <w:pPr>
        <w:pStyle w:val="4"/>
        <w:spacing w:before="280" w:line="254" w:lineRule="auto"/>
        <w:ind w:right="97"/>
        <w:rPr>
          <w:rFonts w:hint="eastAsia"/>
        </w:rPr>
      </w:pPr>
    </w:p>
    <w:p w14:paraId="4483C48D">
      <w:pPr>
        <w:pStyle w:val="4"/>
        <w:spacing w:before="280" w:line="254" w:lineRule="auto"/>
        <w:ind w:right="97"/>
        <w:rPr>
          <w:rFonts w:hint="eastAsia"/>
        </w:rPr>
      </w:pPr>
      <w:r>
        <w:rPr>
          <w:rFonts w:hint="eastAsia"/>
        </w:rPr>
        <w:t>This is the word of reconciliation in the sense of the New Testament, and the Pauline expression just quoted points to the way in which the reconciliation achieved by Christ avails and becomes effective for sinful men.</w:t>
      </w:r>
    </w:p>
    <w:p w14:paraId="71286909">
      <w:pPr>
        <w:pStyle w:val="4"/>
        <w:spacing w:before="280" w:line="254" w:lineRule="auto"/>
        <w:ind w:right="97"/>
        <w:rPr>
          <w:rFonts w:hint="eastAsia"/>
        </w:rPr>
      </w:pPr>
    </w:p>
    <w:p w14:paraId="6E9C865E">
      <w:pPr>
        <w:pStyle w:val="4"/>
        <w:spacing w:before="280" w:line="254" w:lineRule="auto"/>
        <w:ind w:right="97"/>
        <w:rPr>
          <w:rFonts w:hint="eastAsia"/>
        </w:rPr>
      </w:pPr>
      <w:r>
        <w:rPr>
          <w:rFonts w:hint="eastAsia"/>
        </w:rPr>
        <w:t>这就是新约意义上的和解之道，刚才引用的保罗的表达方式，指出了基督所成就的和解如何对罪人生效并发生作用。</w:t>
      </w:r>
    </w:p>
    <w:p w14:paraId="1A408660">
      <w:pPr>
        <w:pStyle w:val="4"/>
        <w:spacing w:before="280" w:line="254" w:lineRule="auto"/>
        <w:ind w:right="97"/>
        <w:rPr>
          <w:rFonts w:hint="eastAsia"/>
        </w:rPr>
      </w:pPr>
    </w:p>
    <w:p w14:paraId="6634AC00">
      <w:pPr>
        <w:pStyle w:val="4"/>
        <w:spacing w:before="280" w:line="254" w:lineRule="auto"/>
        <w:ind w:right="97"/>
        <w:rPr>
          <w:rFonts w:hint="eastAsia"/>
        </w:rPr>
      </w:pPr>
      <w:r>
        <w:rPr>
          <w:rFonts w:hint="eastAsia"/>
        </w:rPr>
        <w:t>It is through faith.</w:t>
      </w:r>
    </w:p>
    <w:p w14:paraId="02143930">
      <w:pPr>
        <w:pStyle w:val="4"/>
        <w:spacing w:before="280" w:line="254" w:lineRule="auto"/>
        <w:ind w:right="97"/>
        <w:rPr>
          <w:rFonts w:hint="eastAsia"/>
        </w:rPr>
      </w:pPr>
    </w:p>
    <w:p w14:paraId="51D70DFB">
      <w:pPr>
        <w:pStyle w:val="4"/>
        <w:spacing w:before="280" w:line="254" w:lineRule="auto"/>
        <w:ind w:right="97"/>
        <w:rPr>
          <w:rFonts w:hint="eastAsia"/>
        </w:rPr>
      </w:pPr>
      <w:r>
        <w:rPr>
          <w:rFonts w:hint="eastAsia"/>
        </w:rPr>
        <w:t>它是借着信。</w:t>
      </w:r>
    </w:p>
    <w:p w14:paraId="51BB1C7D">
      <w:pPr>
        <w:pStyle w:val="4"/>
        <w:spacing w:before="280" w:line="254" w:lineRule="auto"/>
        <w:ind w:right="97"/>
        <w:rPr>
          <w:rFonts w:hint="eastAsia"/>
        </w:rPr>
      </w:pPr>
    </w:p>
    <w:p w14:paraId="50E26925">
      <w:pPr>
        <w:pStyle w:val="4"/>
        <w:spacing w:before="280" w:line="254" w:lineRule="auto"/>
        <w:ind w:right="97"/>
        <w:rPr>
          <w:rFonts w:hint="eastAsia"/>
        </w:rPr>
      </w:pPr>
      <w:r>
        <w:rPr>
          <w:rFonts w:hint="eastAsia"/>
        </w:rPr>
        <w:t>Faith fills the New Testament as completely as Christ does: it is the correlative of Christ wherever Christ really touches the life of men.</w:t>
      </w:r>
    </w:p>
    <w:p w14:paraId="14D39959">
      <w:pPr>
        <w:pStyle w:val="4"/>
        <w:spacing w:before="280" w:line="254" w:lineRule="auto"/>
        <w:ind w:right="97"/>
        <w:rPr>
          <w:rFonts w:hint="eastAsia"/>
        </w:rPr>
      </w:pPr>
    </w:p>
    <w:p w14:paraId="5D5FA392">
      <w:pPr>
        <w:pStyle w:val="4"/>
        <w:spacing w:before="280" w:line="254" w:lineRule="auto"/>
        <w:ind w:right="97"/>
        <w:rPr>
          <w:rFonts w:hint="eastAsia"/>
        </w:rPr>
      </w:pPr>
      <w:r>
        <w:rPr>
          <w:rFonts w:hint="eastAsia"/>
        </w:rPr>
        <w:t>信像基督一样完全地充满了新约：无论何处基督真正触及人的生命，信都是基督的对应物。</w:t>
      </w:r>
    </w:p>
    <w:p w14:paraId="0C686EB4">
      <w:pPr>
        <w:pStyle w:val="4"/>
        <w:spacing w:before="280" w:line="254" w:lineRule="auto"/>
        <w:ind w:right="97"/>
        <w:rPr>
          <w:rFonts w:hint="eastAsia"/>
        </w:rPr>
      </w:pPr>
    </w:p>
    <w:p w14:paraId="6AE4A895">
      <w:pPr>
        <w:pStyle w:val="4"/>
        <w:spacing w:before="280" w:line="254" w:lineRule="auto"/>
        <w:ind w:right="97"/>
        <w:rPr>
          <w:rFonts w:hint="eastAsia"/>
        </w:rPr>
      </w:pPr>
      <w:r>
        <w:rPr>
          <w:rFonts w:hint="eastAsia"/>
        </w:rPr>
        <w:t>It is not an arbitrary condition on which forgiveness is granted, or on which the reconciliation achieved by Christ is held to apply to sinners; it is that for which Christ, as the author of the work of reconciliation, by the nature of the case appeals, and when His appeal is met by the response of faith, the faith itself is natural, spontaneous, and in a sense inevitable.</w:t>
      </w:r>
    </w:p>
    <w:p w14:paraId="7806DB5E">
      <w:pPr>
        <w:pStyle w:val="4"/>
        <w:spacing w:before="280" w:line="254" w:lineRule="auto"/>
        <w:ind w:right="97"/>
        <w:rPr>
          <w:rFonts w:hint="eastAsia"/>
        </w:rPr>
      </w:pPr>
    </w:p>
    <w:p w14:paraId="4E55CA2B">
      <w:pPr>
        <w:pStyle w:val="4"/>
        <w:spacing w:before="280" w:line="254" w:lineRule="auto"/>
        <w:ind w:right="97"/>
        <w:rPr>
          <w:rFonts w:hint="eastAsia"/>
        </w:rPr>
      </w:pPr>
      <w:r>
        <w:rPr>
          <w:rFonts w:hint="eastAsia"/>
        </w:rPr>
        <w:t>它不是一个赦免被赐予的任意条件，也不是一个基督所成就的和解被认为适用于罪人的任意条件；它是基督，作为和解之工的创始者，就事物的本质而言所呼吁的，当祂的呼吁得到信的回应时，这信本身就是自然的、自发的，并在某种意义上是必然的。</w:t>
      </w:r>
    </w:p>
    <w:p w14:paraId="6AE30723">
      <w:pPr>
        <w:pStyle w:val="4"/>
        <w:spacing w:before="280" w:line="254" w:lineRule="auto"/>
        <w:ind w:right="97"/>
        <w:rPr>
          <w:rFonts w:hint="eastAsia"/>
        </w:rPr>
      </w:pPr>
    </w:p>
    <w:p w14:paraId="27826CDE">
      <w:pPr>
        <w:pStyle w:val="4"/>
        <w:spacing w:before="280" w:line="254" w:lineRule="auto"/>
        <w:ind w:right="97"/>
        <w:rPr>
          <w:rFonts w:hint="eastAsia"/>
        </w:rPr>
      </w:pPr>
      <w:r>
        <w:rPr>
          <w:rFonts w:hint="eastAsia"/>
        </w:rPr>
        <w:t>It is the right reaction to a new reality brought into the</w:t>
      </w:r>
    </w:p>
    <w:p w14:paraId="77FB37A1">
      <w:pPr>
        <w:pStyle w:val="4"/>
        <w:spacing w:before="280" w:line="254" w:lineRule="auto"/>
        <w:ind w:right="97"/>
        <w:rPr>
          <w:rFonts w:hint="eastAsia"/>
        </w:rPr>
      </w:pPr>
      <w:r>
        <w:rPr>
          <w:rFonts w:hint="eastAsia"/>
        </w:rPr>
        <w:t>sinner's environment—a new reality so profound and final that the right reaction to it completely transforms him, making him in Scripture language a new creature (2 Cor. 5:17; Gal. 6:15).</w:t>
      </w:r>
    </w:p>
    <w:p w14:paraId="782DA91C">
      <w:pPr>
        <w:pStyle w:val="4"/>
        <w:spacing w:before="280" w:line="254" w:lineRule="auto"/>
        <w:ind w:right="97"/>
        <w:rPr>
          <w:rFonts w:hint="eastAsia"/>
        </w:rPr>
      </w:pPr>
    </w:p>
    <w:p w14:paraId="2E644878">
      <w:pPr>
        <w:pStyle w:val="4"/>
        <w:spacing w:before="280" w:line="254" w:lineRule="auto"/>
        <w:ind w:right="97"/>
        <w:rPr>
          <w:rFonts w:hint="eastAsia"/>
        </w:rPr>
      </w:pPr>
      <w:r>
        <w:rPr>
          <w:rFonts w:hint="eastAsia"/>
        </w:rPr>
        <w:t>这是对一个被带入罪人环境中的新现实的正确反应——一个如此深刻和终极的新现实，以至于对它的正确反应完全改变了他，用圣经的语言说，使他成为一个新造的人（林后5:17；加6:15）。</w:t>
      </w:r>
    </w:p>
    <w:p w14:paraId="6C2848A2">
      <w:pPr>
        <w:pStyle w:val="4"/>
        <w:spacing w:before="280" w:line="254" w:lineRule="auto"/>
        <w:ind w:right="97"/>
        <w:rPr>
          <w:rFonts w:hint="eastAsia"/>
        </w:rPr>
      </w:pPr>
    </w:p>
    <w:p w14:paraId="18221041">
      <w:pPr>
        <w:pStyle w:val="4"/>
        <w:spacing w:before="280" w:line="254" w:lineRule="auto"/>
        <w:ind w:right="97"/>
        <w:rPr>
          <w:rFonts w:hint="eastAsia"/>
        </w:rPr>
      </w:pPr>
      <w:r>
        <w:rPr>
          <w:rFonts w:hint="eastAsia"/>
        </w:rPr>
        <w:t>It is important to get rid of the idea that there is anything arbitrary in faith—that it is a condition to which it has pleased God, for reasons best known to Himself, to attach man's salvation, but which, so far as we can see, might just as well have been anything else.</w:t>
      </w:r>
    </w:p>
    <w:p w14:paraId="160B6350">
      <w:pPr>
        <w:pStyle w:val="4"/>
        <w:spacing w:before="280" w:line="254" w:lineRule="auto"/>
        <w:ind w:right="97"/>
        <w:rPr>
          <w:rFonts w:hint="eastAsia"/>
        </w:rPr>
      </w:pPr>
    </w:p>
    <w:p w14:paraId="586B63BE">
      <w:pPr>
        <w:pStyle w:val="4"/>
        <w:spacing w:before="280" w:line="254" w:lineRule="auto"/>
        <w:ind w:right="97"/>
        <w:rPr>
          <w:rFonts w:hint="eastAsia"/>
        </w:rPr>
      </w:pPr>
      <w:r>
        <w:rPr>
          <w:rFonts w:hint="eastAsia"/>
        </w:rPr>
        <w:t>重要的是要摆脱这样一种观念，即信中有任何武断之处——即它是一个条件，上帝出于祂自己最清楚的原因，乐意将人的救恩系于其上，但据我们所见，它也可能同样是任何别的东西。</w:t>
      </w:r>
    </w:p>
    <w:p w14:paraId="098331E8">
      <w:pPr>
        <w:pStyle w:val="4"/>
        <w:spacing w:before="280" w:line="254" w:lineRule="auto"/>
        <w:ind w:right="97"/>
        <w:rPr>
          <w:rFonts w:hint="eastAsia"/>
        </w:rPr>
      </w:pPr>
    </w:p>
    <w:p w14:paraId="5084A101">
      <w:pPr>
        <w:pStyle w:val="4"/>
        <w:spacing w:before="280" w:line="254" w:lineRule="auto"/>
        <w:ind w:right="97"/>
        <w:rPr>
          <w:rFonts w:hint="eastAsia"/>
        </w:rPr>
      </w:pPr>
      <w:r>
        <w:rPr>
          <w:rFonts w:hint="eastAsia"/>
        </w:rPr>
        <w:t>It is ideas of this kind which make faith itself a doubtful and uncertain quantity; which raise all sorts of unreal questions as to whether any alleged faith is of the proper kind; which get lost in attempts to distinguish between faith and works, inasmuch as this arbitrarily demanded faith is itself but a kind of work, on which salvation is made legally dependent; and which, worse than all, inevitably leave something artificial in the connection between faith and salvation, an artificiality revealed in all the distinctions between imputed righteousness and infused righteousness, or between the righteousness of faith and that of life, or between justification and sanctification, as things which must indeed both be provided for, but which have no natural, vital, or organic connection with each other.</w:t>
      </w:r>
    </w:p>
    <w:p w14:paraId="36B1EBA2">
      <w:pPr>
        <w:pStyle w:val="4"/>
        <w:spacing w:before="280" w:line="254" w:lineRule="auto"/>
        <w:ind w:right="97"/>
        <w:rPr>
          <w:rFonts w:hint="eastAsia"/>
        </w:rPr>
      </w:pPr>
    </w:p>
    <w:p w14:paraId="5DD0B11F">
      <w:pPr>
        <w:pStyle w:val="4"/>
        <w:spacing w:before="280" w:line="254" w:lineRule="auto"/>
        <w:ind w:right="97"/>
        <w:rPr>
          <w:rFonts w:hint="eastAsia"/>
        </w:rPr>
      </w:pPr>
      <w:r>
        <w:rPr>
          <w:rFonts w:hint="eastAsia"/>
        </w:rPr>
        <w:t>正是这类观念使信本身成为一个可疑和不确定的量；引发了各种不真实的问题，如任何所谓的信是否是适当的种类；迷失在试图区分信与行为的尝试中，因为这种被武断要求的信本身不过是一种行为，救恩在法律上依赖于它；并且，比所有这些更糟的是，它不可避免地在信与救恩的联系中留下了一些人为的东西，这种人为性在所有关于归算的义和注入的义，或信的义和生命的义，或称义和成圣之间的区分中都显露出来，这些都被视为确实必须都得到安排，但彼此之间没有自然、生命或有机的联系。</w:t>
      </w:r>
    </w:p>
    <w:p w14:paraId="31465E8D">
      <w:pPr>
        <w:pStyle w:val="4"/>
        <w:spacing w:before="280" w:line="254" w:lineRule="auto"/>
        <w:ind w:right="97"/>
        <w:rPr>
          <w:rFonts w:hint="eastAsia"/>
        </w:rPr>
      </w:pPr>
    </w:p>
    <w:p w14:paraId="627E7D59">
      <w:pPr>
        <w:pStyle w:val="4"/>
        <w:spacing w:before="280" w:line="254" w:lineRule="auto"/>
        <w:ind w:right="97"/>
        <w:rPr>
          <w:rFonts w:hint="eastAsia"/>
        </w:rPr>
      </w:pPr>
      <w:r>
        <w:rPr>
          <w:rFonts w:hint="eastAsia"/>
        </w:rPr>
        <w:t>This perplexing and sometimes repellent part of the field of theology is cleared and simplified when we see that there is nothing arbitrary in faith, and that it is not so much a condition on which salvation is by the will of God made to depend, as the one natural and inevitable way in which the salvation of God, present in Christ, is and must be accepted by men.</w:t>
      </w:r>
    </w:p>
    <w:p w14:paraId="15C4C862">
      <w:pPr>
        <w:pStyle w:val="4"/>
        <w:spacing w:before="280" w:line="254" w:lineRule="auto"/>
        <w:ind w:right="97"/>
        <w:rPr>
          <w:rFonts w:hint="eastAsia"/>
        </w:rPr>
      </w:pPr>
    </w:p>
    <w:p w14:paraId="4782BEA0">
      <w:pPr>
        <w:pStyle w:val="4"/>
        <w:spacing w:before="280" w:line="254" w:lineRule="auto"/>
        <w:ind w:right="97"/>
        <w:rPr>
          <w:rFonts w:hint="eastAsia"/>
        </w:rPr>
      </w:pPr>
      <w:r>
        <w:rPr>
          <w:rFonts w:hint="eastAsia"/>
        </w:rPr>
        <w:t>当我们看到信中没有任何武断之处，并且它与其说是一个上帝意旨下救恩所依赖的条件，不如说是上帝在基督里的救恩被世人接受的唯一自然且必然的方式时，神学领域中这个令人困惑且有时令人反感的部分就变得清晰和简化了。</w:t>
      </w:r>
    </w:p>
    <w:p w14:paraId="0F35D043">
      <w:pPr>
        <w:pStyle w:val="4"/>
        <w:spacing w:before="280" w:line="254" w:lineRule="auto"/>
        <w:ind w:right="97"/>
        <w:rPr>
          <w:rFonts w:hint="eastAsia"/>
        </w:rPr>
      </w:pPr>
    </w:p>
    <w:p w14:paraId="31B9B9E0">
      <w:pPr>
        <w:pStyle w:val="4"/>
        <w:spacing w:before="280" w:line="254" w:lineRule="auto"/>
        <w:ind w:right="97"/>
        <w:rPr>
          <w:rFonts w:hint="eastAsia"/>
        </w:rPr>
      </w:pPr>
      <w:r>
        <w:rPr>
          <w:rFonts w:hint="eastAsia"/>
        </w:rPr>
        <w:t>When a man has heard the story of Jesus and the gospel interpretation of it—when he takes in the truth that what is before him on the cross is the revelation of a love in God deeper and stronger than sin, entering into all that sin means for him and taking the burden of it, in all its dreadful pressure, upon itself, yet clinging to him through it all, and making to him the final appeal which God can make—what is he to do?</w:t>
      </w:r>
    </w:p>
    <w:p w14:paraId="73D59A03">
      <w:pPr>
        <w:pStyle w:val="4"/>
        <w:spacing w:before="280" w:line="254" w:lineRule="auto"/>
        <w:ind w:right="97"/>
        <w:rPr>
          <w:rFonts w:hint="eastAsia"/>
        </w:rPr>
      </w:pPr>
    </w:p>
    <w:p w14:paraId="377E288A">
      <w:pPr>
        <w:pStyle w:val="4"/>
        <w:spacing w:before="280" w:line="254" w:lineRule="auto"/>
        <w:ind w:right="97"/>
        <w:rPr>
          <w:rFonts w:hint="eastAsia"/>
        </w:rPr>
      </w:pPr>
      <w:r>
        <w:rPr>
          <w:rFonts w:hint="eastAsia"/>
        </w:rPr>
        <w:t>当一个人听了耶稣的故事和福音对它的解释——当他领会到这样一个真理：即在他面前十字架上所显现的，是上帝里面一种比罪更深、更强的爱的启示，这爱进入罪对他意味着的一切，并将罪的重担及其一切可怕的压力担在自己身上，却始终紧紧抓住他，并向他发出上帝所能发出的最后呼吁——他该怎么做？</w:t>
      </w:r>
    </w:p>
    <w:p w14:paraId="0FB2ABD8">
      <w:pPr>
        <w:pStyle w:val="4"/>
        <w:spacing w:before="280" w:line="254" w:lineRule="auto"/>
        <w:ind w:right="97"/>
        <w:rPr>
          <w:rFonts w:hint="eastAsia"/>
        </w:rPr>
      </w:pPr>
    </w:p>
    <w:p w14:paraId="3C32C881">
      <w:pPr>
        <w:pStyle w:val="4"/>
        <w:spacing w:before="280" w:line="254" w:lineRule="auto"/>
        <w:ind w:right="97"/>
        <w:rPr>
          <w:rFonts w:hint="eastAsia"/>
        </w:rPr>
      </w:pPr>
      <w:r>
        <w:rPr>
          <w:rFonts w:hint="eastAsia"/>
        </w:rPr>
        <w:t>What does the situation require of him?</w:t>
      </w:r>
    </w:p>
    <w:p w14:paraId="2B052E19">
      <w:pPr>
        <w:pStyle w:val="4"/>
        <w:spacing w:before="280" w:line="254" w:lineRule="auto"/>
        <w:ind w:right="97"/>
        <w:rPr>
          <w:rFonts w:hint="eastAsia"/>
        </w:rPr>
      </w:pPr>
    </w:p>
    <w:p w14:paraId="70388B18">
      <w:pPr>
        <w:pStyle w:val="4"/>
        <w:spacing w:before="280" w:line="254" w:lineRule="auto"/>
        <w:ind w:right="97"/>
        <w:rPr>
          <w:rFonts w:hint="eastAsia"/>
        </w:rPr>
      </w:pPr>
      <w:r>
        <w:rPr>
          <w:rFonts w:hint="eastAsia"/>
        </w:rPr>
        <w:t>这种情况要求他做什么？</w:t>
      </w:r>
    </w:p>
    <w:p w14:paraId="2DB63F65">
      <w:pPr>
        <w:pStyle w:val="4"/>
        <w:spacing w:before="280" w:line="254" w:lineRule="auto"/>
        <w:ind w:right="97"/>
        <w:rPr>
          <w:rFonts w:hint="eastAsia"/>
        </w:rPr>
      </w:pPr>
    </w:p>
    <w:p w14:paraId="4B6DC472">
      <w:pPr>
        <w:pStyle w:val="4"/>
        <w:spacing w:before="280" w:line="254" w:lineRule="auto"/>
        <w:ind w:right="97"/>
        <w:rPr>
          <w:rFonts w:hint="eastAsia"/>
        </w:rPr>
      </w:pPr>
      <w:r>
        <w:rPr>
          <w:rFonts w:hint="eastAsia"/>
        </w:rPr>
        <w:t>Is it legitimate or becoming for him to say that such a revelation of love is unnecessary for him, or irrelevant to his requirements?</w:t>
      </w:r>
    </w:p>
    <w:p w14:paraId="4F95D0DC">
      <w:pPr>
        <w:pStyle w:val="4"/>
        <w:spacing w:before="280" w:line="254" w:lineRule="auto"/>
        <w:ind w:right="97"/>
        <w:rPr>
          <w:rFonts w:hint="eastAsia"/>
        </w:rPr>
      </w:pPr>
    </w:p>
    <w:p w14:paraId="27C869C1">
      <w:pPr>
        <w:pStyle w:val="4"/>
        <w:spacing w:before="280" w:line="254" w:lineRule="auto"/>
        <w:ind w:right="97"/>
        <w:rPr>
          <w:rFonts w:hint="eastAsia"/>
        </w:rPr>
      </w:pPr>
      <w:r>
        <w:rPr>
          <w:rFonts w:hint="eastAsia"/>
        </w:rPr>
        <w:t>他说这样一种爱的启示对他是不必要的，或与他的要求无关，这是否合法或得体？</w:t>
      </w:r>
    </w:p>
    <w:p w14:paraId="63EA3DDC">
      <w:pPr>
        <w:pStyle w:val="4"/>
        <w:spacing w:before="280" w:line="254" w:lineRule="auto"/>
        <w:ind w:right="97"/>
        <w:rPr>
          <w:rFonts w:hint="eastAsia"/>
        </w:rPr>
      </w:pPr>
    </w:p>
    <w:p w14:paraId="08582F73">
      <w:pPr>
        <w:pStyle w:val="4"/>
        <w:spacing w:before="280" w:line="254" w:lineRule="auto"/>
        <w:ind w:right="97"/>
        <w:rPr>
          <w:rFonts w:hint="eastAsia"/>
        </w:rPr>
      </w:pPr>
      <w:r>
        <w:rPr>
          <w:rFonts w:hint="eastAsia"/>
        </w:rPr>
        <w:t>To say so would be to say that he had no sin, or none with which he did not feel competent to deal without such aid.</w:t>
      </w:r>
    </w:p>
    <w:p w14:paraId="25E333C5">
      <w:pPr>
        <w:pStyle w:val="4"/>
        <w:spacing w:before="280" w:line="254" w:lineRule="auto"/>
        <w:ind w:right="97"/>
        <w:rPr>
          <w:rFonts w:hint="eastAsia"/>
        </w:rPr>
      </w:pPr>
    </w:p>
    <w:p w14:paraId="124E6621">
      <w:pPr>
        <w:pStyle w:val="4"/>
        <w:spacing w:before="280" w:line="254" w:lineRule="auto"/>
        <w:ind w:right="97"/>
        <w:rPr>
          <w:rFonts w:hint="eastAsia"/>
        </w:rPr>
      </w:pPr>
      <w:r>
        <w:rPr>
          <w:rFonts w:hint="eastAsia"/>
        </w:rPr>
        <w:t>这样说就等于说他没有罪，或者没有任何他觉得无需此类帮助就能处理的罪。</w:t>
      </w:r>
    </w:p>
    <w:p w14:paraId="602A4F3E">
      <w:pPr>
        <w:pStyle w:val="4"/>
        <w:spacing w:before="280" w:line="254" w:lineRule="auto"/>
        <w:ind w:right="97"/>
        <w:rPr>
          <w:rFonts w:hint="eastAsia"/>
        </w:rPr>
      </w:pPr>
    </w:p>
    <w:p w14:paraId="1EDDDDD4">
      <w:pPr>
        <w:pStyle w:val="4"/>
        <w:spacing w:before="280" w:line="254" w:lineRule="auto"/>
        <w:ind w:right="97"/>
        <w:rPr>
          <w:rFonts w:hint="eastAsia"/>
        </w:rPr>
      </w:pPr>
      <w:r>
        <w:rPr>
          <w:rFonts w:hint="eastAsia"/>
        </w:rPr>
        <w:t>Is it legitimate for him to say</w:t>
      </w:r>
    </w:p>
    <w:p w14:paraId="544B22D3">
      <w:pPr>
        <w:pStyle w:val="4"/>
        <w:spacing w:before="280" w:line="254" w:lineRule="auto"/>
        <w:ind w:right="97"/>
        <w:rPr>
          <w:rFonts w:hint="eastAsia"/>
        </w:rPr>
      </w:pPr>
      <w:r>
        <w:rPr>
          <w:rFonts w:hint="eastAsia"/>
        </w:rPr>
        <w:t>that such a revelation of love is too much, and to attempt negotiations with God on the assumption that further consideration might discover a way of salvation costing less to God, and not so overwhelming to the sinner?</w:t>
      </w:r>
    </w:p>
    <w:p w14:paraId="1F0C7D42">
      <w:pPr>
        <w:pStyle w:val="4"/>
        <w:spacing w:before="280" w:line="254" w:lineRule="auto"/>
        <w:ind w:right="97"/>
        <w:rPr>
          <w:rFonts w:hint="eastAsia"/>
        </w:rPr>
      </w:pPr>
    </w:p>
    <w:p w14:paraId="7379F707">
      <w:pPr>
        <w:pStyle w:val="4"/>
        <w:spacing w:before="280" w:line="254" w:lineRule="auto"/>
        <w:ind w:right="97"/>
        <w:rPr>
          <w:rFonts w:hint="eastAsia"/>
        </w:rPr>
      </w:pPr>
      <w:r>
        <w:rPr>
          <w:rFonts w:hint="eastAsia"/>
        </w:rPr>
        <w:t>他是否可以合法地说，这样一种爱的启示太过分了，并试图与上帝谈判，假设进一步考虑可能会发现一种对上帝代价更小、对罪人不那么压倒性的救恩之路？</w:t>
      </w:r>
    </w:p>
    <w:p w14:paraId="440DE027">
      <w:pPr>
        <w:pStyle w:val="4"/>
        <w:spacing w:before="280" w:line="254" w:lineRule="auto"/>
        <w:ind w:right="97"/>
        <w:rPr>
          <w:rFonts w:hint="eastAsia"/>
        </w:rPr>
      </w:pPr>
    </w:p>
    <w:p w14:paraId="19560577">
      <w:pPr>
        <w:pStyle w:val="4"/>
        <w:spacing w:before="280" w:line="254" w:lineRule="auto"/>
        <w:ind w:right="97"/>
        <w:rPr>
          <w:rFonts w:hint="eastAsia"/>
        </w:rPr>
      </w:pPr>
      <w:r>
        <w:rPr>
          <w:rFonts w:hint="eastAsia"/>
        </w:rPr>
        <w:t>Or can he surround the word of reconciliation with conditions of his own, and refuse to take the benefit of God's reconciling love till he has provided moral guarantees that it will not be abused—whether the guarantees are supposed to be given in a sufficient repentance for past sins, or in a sufficient amendment of life for the future?</w:t>
      </w:r>
    </w:p>
    <w:p w14:paraId="7F312B0A">
      <w:pPr>
        <w:pStyle w:val="4"/>
        <w:spacing w:before="280" w:line="254" w:lineRule="auto"/>
        <w:ind w:right="97"/>
        <w:rPr>
          <w:rFonts w:hint="eastAsia"/>
        </w:rPr>
      </w:pPr>
    </w:p>
    <w:p w14:paraId="2E3203B2">
      <w:pPr>
        <w:pStyle w:val="4"/>
        <w:spacing w:before="280" w:line="254" w:lineRule="auto"/>
        <w:ind w:right="97"/>
        <w:rPr>
          <w:rFonts w:hint="eastAsia"/>
        </w:rPr>
      </w:pPr>
      <w:r>
        <w:rPr>
          <w:rFonts w:hint="eastAsia"/>
        </w:rPr>
        <w:t>或者他能否用自己的条件来围绕和解之道，并拒绝接受上帝和解之爱的益处，直到他提供了它不会被滥用的道德保证——无论这些保证被认为是在对过去罪恶的充分悔改中给出，还是在对未来生活的充分改善中给出？</w:t>
      </w:r>
    </w:p>
    <w:p w14:paraId="6C793857">
      <w:pPr>
        <w:pStyle w:val="4"/>
        <w:spacing w:before="280" w:line="254" w:lineRule="auto"/>
        <w:ind w:right="97"/>
        <w:rPr>
          <w:rFonts w:hint="eastAsia"/>
        </w:rPr>
      </w:pPr>
    </w:p>
    <w:p w14:paraId="106AE8CA">
      <w:pPr>
        <w:pStyle w:val="4"/>
        <w:spacing w:before="280" w:line="254" w:lineRule="auto"/>
        <w:ind w:right="97"/>
        <w:rPr>
          <w:rFonts w:hint="eastAsia"/>
        </w:rPr>
      </w:pPr>
      <w:r>
        <w:rPr>
          <w:rFonts w:hint="eastAsia"/>
        </w:rPr>
        <w:t>All these suppositions are impossible.</w:t>
      </w:r>
    </w:p>
    <w:p w14:paraId="705532AA">
      <w:pPr>
        <w:pStyle w:val="4"/>
        <w:spacing w:before="280" w:line="254" w:lineRule="auto"/>
        <w:ind w:right="97"/>
        <w:rPr>
          <w:rFonts w:hint="eastAsia"/>
        </w:rPr>
      </w:pPr>
    </w:p>
    <w:p w14:paraId="019E9FA6">
      <w:pPr>
        <w:pStyle w:val="4"/>
        <w:spacing w:before="280" w:line="254" w:lineRule="auto"/>
        <w:ind w:right="97"/>
        <w:rPr>
          <w:rFonts w:hint="eastAsia"/>
        </w:rPr>
      </w:pPr>
      <w:r>
        <w:rPr>
          <w:rFonts w:hint="eastAsia"/>
        </w:rPr>
        <w:t>所有这些假设都是不可能的。</w:t>
      </w:r>
    </w:p>
    <w:p w14:paraId="6664A00F">
      <w:pPr>
        <w:pStyle w:val="4"/>
        <w:spacing w:before="280" w:line="254" w:lineRule="auto"/>
        <w:ind w:right="97"/>
        <w:rPr>
          <w:rFonts w:hint="eastAsia"/>
        </w:rPr>
      </w:pPr>
    </w:p>
    <w:p w14:paraId="32858502">
      <w:pPr>
        <w:pStyle w:val="4"/>
        <w:spacing w:before="280" w:line="254" w:lineRule="auto"/>
        <w:ind w:right="97"/>
        <w:rPr>
          <w:rFonts w:hint="eastAsia"/>
        </w:rPr>
      </w:pPr>
      <w:r>
        <w:rPr>
          <w:rFonts w:hint="eastAsia"/>
        </w:rPr>
        <w:t>If a man with the sense of his sin on him sees what Christ on His cross means, there is only one thing for him to do—one thing which is inevitably demanded in that moral situation: to abandon himself to the sin-bearing love which appeals to Him in Christ, and to do so unreservedly, unconditionally, and for ever.</w:t>
      </w:r>
    </w:p>
    <w:p w14:paraId="0E5740E2">
      <w:pPr>
        <w:pStyle w:val="4"/>
        <w:spacing w:before="280" w:line="254" w:lineRule="auto"/>
        <w:ind w:right="97"/>
        <w:rPr>
          <w:rFonts w:hint="eastAsia"/>
        </w:rPr>
      </w:pPr>
    </w:p>
    <w:p w14:paraId="7928D38F">
      <w:pPr>
        <w:pStyle w:val="4"/>
        <w:spacing w:before="280" w:line="254" w:lineRule="auto"/>
        <w:ind w:right="97"/>
        <w:rPr>
          <w:rFonts w:hint="eastAsia"/>
        </w:rPr>
      </w:pPr>
      <w:r>
        <w:rPr>
          <w:rFonts w:hint="eastAsia"/>
        </w:rPr>
        <w:t>如果一个身负罪感的人看见了基督在十字架上的意义，他只有一件事可做——一件在那道德情境中不可避免地被要求的事：将自己交托给那在基督里向祂呼吁的、担当罪的爱，并且是毫无保留地、无条件地、永远地这样做。</w:t>
      </w:r>
    </w:p>
    <w:p w14:paraId="26B656D7">
      <w:pPr>
        <w:pStyle w:val="4"/>
        <w:spacing w:before="280" w:line="254" w:lineRule="auto"/>
        <w:ind w:right="97"/>
        <w:rPr>
          <w:rFonts w:hint="eastAsia"/>
        </w:rPr>
      </w:pPr>
    </w:p>
    <w:p w14:paraId="77946E1D">
      <w:pPr>
        <w:pStyle w:val="4"/>
        <w:spacing w:before="280" w:line="254" w:lineRule="auto"/>
        <w:ind w:right="97"/>
        <w:rPr>
          <w:rFonts w:hint="eastAsia"/>
        </w:rPr>
      </w:pPr>
      <w:r>
        <w:rPr>
          <w:rFonts w:hint="eastAsia"/>
        </w:rPr>
        <w:t>This is what the New Testament means by faith.</w:t>
      </w:r>
    </w:p>
    <w:p w14:paraId="7693CD5C">
      <w:pPr>
        <w:pStyle w:val="4"/>
        <w:spacing w:before="280" w:line="254" w:lineRule="auto"/>
        <w:ind w:right="97"/>
        <w:rPr>
          <w:rFonts w:hint="eastAsia"/>
        </w:rPr>
      </w:pPr>
    </w:p>
    <w:p w14:paraId="349D26AC">
      <w:pPr>
        <w:pStyle w:val="4"/>
        <w:spacing w:before="280" w:line="254" w:lineRule="auto"/>
        <w:ind w:right="97"/>
        <w:rPr>
          <w:rFonts w:hint="eastAsia"/>
        </w:rPr>
      </w:pPr>
      <w:r>
        <w:rPr>
          <w:rFonts w:hint="eastAsia"/>
        </w:rPr>
        <w:t>这就是新约所说的信。</w:t>
      </w:r>
    </w:p>
    <w:p w14:paraId="14413BB9">
      <w:pPr>
        <w:pStyle w:val="4"/>
        <w:spacing w:before="280" w:line="254" w:lineRule="auto"/>
        <w:ind w:right="97"/>
        <w:rPr>
          <w:rFonts w:hint="eastAsia"/>
        </w:rPr>
      </w:pPr>
    </w:p>
    <w:p w14:paraId="7237C39E">
      <w:pPr>
        <w:pStyle w:val="4"/>
        <w:spacing w:before="280" w:line="254" w:lineRule="auto"/>
        <w:ind w:right="97"/>
        <w:rPr>
          <w:rFonts w:hint="eastAsia"/>
        </w:rPr>
      </w:pPr>
      <w:r>
        <w:rPr>
          <w:rFonts w:hint="eastAsia"/>
        </w:rPr>
        <w:t>It is the only thing which is true to the situation in which the sinner finds himself when he is confronted with Christ and the work of reconciliation achieved by Him.</w:t>
      </w:r>
    </w:p>
    <w:p w14:paraId="6A768BB5">
      <w:pPr>
        <w:pStyle w:val="4"/>
        <w:spacing w:before="280" w:line="254" w:lineRule="auto"/>
        <w:ind w:right="97"/>
        <w:rPr>
          <w:rFonts w:hint="eastAsia"/>
        </w:rPr>
      </w:pPr>
    </w:p>
    <w:p w14:paraId="427277FD">
      <w:pPr>
        <w:pStyle w:val="4"/>
        <w:spacing w:before="280" w:line="254" w:lineRule="auto"/>
        <w:ind w:right="97"/>
        <w:rPr>
          <w:rFonts w:hint="eastAsia"/>
        </w:rPr>
      </w:pPr>
      <w:r>
        <w:rPr>
          <w:rFonts w:hint="eastAsia"/>
        </w:rPr>
        <w:t>当罪人面对基督和祂所成就的和解之工时，这是唯一符合他所处情境的事。</w:t>
      </w:r>
    </w:p>
    <w:p w14:paraId="6389E316">
      <w:pPr>
        <w:pStyle w:val="4"/>
        <w:spacing w:before="280" w:line="254" w:lineRule="auto"/>
        <w:ind w:right="97"/>
        <w:rPr>
          <w:rFonts w:hint="eastAsia"/>
        </w:rPr>
      </w:pPr>
    </w:p>
    <w:p w14:paraId="09763923">
      <w:pPr>
        <w:pStyle w:val="4"/>
        <w:spacing w:before="280" w:line="254" w:lineRule="auto"/>
        <w:ind w:right="97"/>
        <w:rPr>
          <w:rFonts w:hint="eastAsia"/>
        </w:rPr>
      </w:pPr>
      <w:r>
        <w:rPr>
          <w:rFonts w:hint="eastAsia"/>
        </w:rPr>
        <w:t>To believe in Christ and in the sin-bearing love revealed in Him is to do the one right thing for which the situation calls.</w:t>
      </w:r>
    </w:p>
    <w:p w14:paraId="0EBDAB5A">
      <w:pPr>
        <w:pStyle w:val="4"/>
        <w:spacing w:before="280" w:line="254" w:lineRule="auto"/>
        <w:ind w:right="97"/>
        <w:rPr>
          <w:rFonts w:hint="eastAsia"/>
        </w:rPr>
      </w:pPr>
    </w:p>
    <w:p w14:paraId="32543E62">
      <w:pPr>
        <w:pStyle w:val="4"/>
        <w:spacing w:before="280" w:line="254" w:lineRule="auto"/>
        <w:ind w:right="97"/>
        <w:rPr>
          <w:rFonts w:hint="eastAsia"/>
        </w:rPr>
      </w:pPr>
      <w:r>
        <w:rPr>
          <w:rFonts w:hint="eastAsia"/>
        </w:rPr>
        <w:t>相信基督和祂里面所启示的担当罪的爱，就是做那情境所呼吁的唯一正确的事。</w:t>
      </w:r>
    </w:p>
    <w:p w14:paraId="637A03F4">
      <w:pPr>
        <w:pStyle w:val="4"/>
        <w:spacing w:before="280" w:line="254" w:lineRule="auto"/>
        <w:ind w:right="97"/>
        <w:rPr>
          <w:rFonts w:hint="eastAsia"/>
        </w:rPr>
      </w:pPr>
    </w:p>
    <w:p w14:paraId="414D15CC">
      <w:pPr>
        <w:pStyle w:val="4"/>
        <w:spacing w:before="280" w:line="254" w:lineRule="auto"/>
        <w:ind w:right="97"/>
        <w:rPr>
          <w:rFonts w:hint="eastAsia"/>
        </w:rPr>
      </w:pPr>
      <w:r>
        <w:rPr>
          <w:rFonts w:hint="eastAsia"/>
        </w:rPr>
        <w:t>When the sinner does thus believe he does the one right thing, and it puts him right with God; in St. Paul's language he is justified by faith.</w:t>
      </w:r>
    </w:p>
    <w:p w14:paraId="27F2D7B8">
      <w:pPr>
        <w:pStyle w:val="4"/>
        <w:spacing w:before="280" w:line="254" w:lineRule="auto"/>
        <w:ind w:right="97"/>
        <w:rPr>
          <w:rFonts w:hint="eastAsia"/>
        </w:rPr>
      </w:pPr>
    </w:p>
    <w:p w14:paraId="26712395">
      <w:pPr>
        <w:pStyle w:val="4"/>
        <w:spacing w:before="280" w:line="254" w:lineRule="auto"/>
        <w:ind w:right="97"/>
        <w:rPr>
          <w:rFonts w:hint="eastAsia"/>
        </w:rPr>
      </w:pPr>
      <w:r>
        <w:rPr>
          <w:rFonts w:hint="eastAsia"/>
        </w:rPr>
        <w:t>当罪人如此相信时，他做了唯一正确的事，这就使他与上帝和好了；用圣保罗的话说，他因信称义了。</w:t>
      </w:r>
    </w:p>
    <w:p w14:paraId="61C7DD7A">
      <w:pPr>
        <w:pStyle w:val="4"/>
        <w:spacing w:before="280" w:line="254" w:lineRule="auto"/>
        <w:ind w:right="97"/>
        <w:rPr>
          <w:rFonts w:hint="eastAsia"/>
        </w:rPr>
      </w:pPr>
    </w:p>
    <w:p w14:paraId="4066FD34">
      <w:pPr>
        <w:pStyle w:val="4"/>
        <w:spacing w:before="280" w:line="254" w:lineRule="auto"/>
        <w:ind w:right="97"/>
        <w:rPr>
          <w:rFonts w:hint="eastAsia"/>
        </w:rPr>
      </w:pPr>
      <w:r>
        <w:rPr>
          <w:rFonts w:hint="eastAsia"/>
        </w:rPr>
        <w:t>God accepts him as righteous, and he is righteous; he has received the reconciliation (Rom. 5:11), and he is reconciled.</w:t>
      </w:r>
    </w:p>
    <w:p w14:paraId="22266E4E">
      <w:pPr>
        <w:pStyle w:val="4"/>
        <w:spacing w:before="280" w:line="254" w:lineRule="auto"/>
        <w:ind w:right="97"/>
        <w:rPr>
          <w:rFonts w:hint="eastAsia"/>
        </w:rPr>
      </w:pPr>
    </w:p>
    <w:p w14:paraId="374BC4A6">
      <w:pPr>
        <w:pStyle w:val="4"/>
        <w:spacing w:before="280" w:line="254" w:lineRule="auto"/>
        <w:ind w:right="97"/>
        <w:rPr>
          <w:rFonts w:hint="eastAsia"/>
        </w:rPr>
      </w:pPr>
      <w:r>
        <w:rPr>
          <w:rFonts w:hint="eastAsia"/>
        </w:rPr>
        <w:t>上帝悦纳他为义人，他就是义人；他领受了和解（罗5:11），他被和解了。</w:t>
      </w:r>
    </w:p>
    <w:p w14:paraId="2BF7B7A8">
      <w:pPr>
        <w:pStyle w:val="4"/>
        <w:spacing w:before="280" w:line="254" w:lineRule="auto"/>
        <w:ind w:right="97"/>
        <w:rPr>
          <w:rFonts w:hint="eastAsia"/>
        </w:rPr>
      </w:pPr>
    </w:p>
    <w:p w14:paraId="0E0FB564">
      <w:pPr>
        <w:pStyle w:val="4"/>
        <w:spacing w:before="280" w:line="254" w:lineRule="auto"/>
        <w:ind w:right="97"/>
        <w:rPr>
          <w:rFonts w:hint="eastAsia"/>
        </w:rPr>
      </w:pPr>
      <w:r>
        <w:rPr>
          <w:rFonts w:hint="eastAsia"/>
        </w:rPr>
        <w:t>It is quite needless to complicate this simple situation by discussing such questions as whether justification is 'forensic,' or has some other character, say 'real' or 'vital,' to which 'forensic' is more or less of a contrast.</w:t>
      </w:r>
    </w:p>
    <w:p w14:paraId="24F96EC5">
      <w:pPr>
        <w:pStyle w:val="4"/>
        <w:spacing w:before="280" w:line="254" w:lineRule="auto"/>
        <w:ind w:right="97"/>
        <w:rPr>
          <w:rFonts w:hint="eastAsia"/>
        </w:rPr>
      </w:pPr>
    </w:p>
    <w:p w14:paraId="79FB67B7">
      <w:pPr>
        <w:pStyle w:val="4"/>
        <w:spacing w:before="280" w:line="254" w:lineRule="auto"/>
        <w:ind w:right="97"/>
        <w:rPr>
          <w:rFonts w:hint="eastAsia"/>
        </w:rPr>
      </w:pPr>
      <w:r>
        <w:rPr>
          <w:rFonts w:hint="eastAsia"/>
        </w:rPr>
        <w:t>完全没有必要通过讨论诸如称义是否是“法庭性的”，或具有其他某种特性，比如“真实的”或“生命的”（与“法庭性的”多少有些对比），来使这个简单的情境复杂化。</w:t>
      </w:r>
    </w:p>
    <w:p w14:paraId="5204C601">
      <w:pPr>
        <w:pStyle w:val="4"/>
        <w:spacing w:before="280" w:line="254" w:lineRule="auto"/>
        <w:ind w:right="97"/>
        <w:rPr>
          <w:rFonts w:hint="eastAsia"/>
        </w:rPr>
      </w:pPr>
    </w:p>
    <w:p w14:paraId="221E0B41">
      <w:pPr>
        <w:pStyle w:val="4"/>
        <w:spacing w:before="280" w:line="254" w:lineRule="auto"/>
        <w:ind w:right="97"/>
        <w:rPr>
          <w:rFonts w:hint="eastAsia"/>
        </w:rPr>
      </w:pPr>
      <w:r>
        <w:rPr>
          <w:rFonts w:hint="eastAsia"/>
        </w:rPr>
        <w:t>Even if Paul envisaged men, as he undoubtedly sometimes did, as standing at God's bar, it does not follow that this situation suggested any such contrasts to his mind.</w:t>
      </w:r>
    </w:p>
    <w:p w14:paraId="70A61D80">
      <w:pPr>
        <w:pStyle w:val="4"/>
        <w:spacing w:before="280" w:line="254" w:lineRule="auto"/>
        <w:ind w:right="97"/>
        <w:rPr>
          <w:rFonts w:hint="eastAsia"/>
        </w:rPr>
      </w:pPr>
    </w:p>
    <w:p w14:paraId="79BFE18C">
      <w:pPr>
        <w:pStyle w:val="4"/>
        <w:spacing w:before="280" w:line="254" w:lineRule="auto"/>
        <w:ind w:right="97"/>
        <w:rPr>
          <w:rFonts w:hint="eastAsia"/>
        </w:rPr>
      </w:pPr>
      <w:r>
        <w:rPr>
          <w:rFonts w:hint="eastAsia"/>
        </w:rPr>
        <w:t>即使保罗有时确实像他无疑做过的那样，设想人在上帝的审判台前，也并不意味着这种情况在他心中暗示了任何这样的对比。</w:t>
      </w:r>
    </w:p>
    <w:p w14:paraId="5AADF394">
      <w:pPr>
        <w:pStyle w:val="4"/>
        <w:spacing w:before="280" w:line="254" w:lineRule="auto"/>
        <w:ind w:right="97"/>
        <w:rPr>
          <w:rFonts w:hint="eastAsia"/>
        </w:rPr>
      </w:pPr>
    </w:p>
    <w:p w14:paraId="034B6CAD">
      <w:pPr>
        <w:pStyle w:val="4"/>
        <w:spacing w:before="280" w:line="254" w:lineRule="auto"/>
        <w:ind w:right="97"/>
        <w:rPr>
          <w:rFonts w:hint="eastAsia"/>
        </w:rPr>
      </w:pPr>
      <w:r>
        <w:rPr>
          <w:rFonts w:hint="eastAsia"/>
        </w:rPr>
        <w:t>Even in the fora of men, the degree to which the 'forensic' emerges is very different.</w:t>
      </w:r>
    </w:p>
    <w:p w14:paraId="3D8673A6">
      <w:pPr>
        <w:pStyle w:val="4"/>
        <w:spacing w:before="280" w:line="254" w:lineRule="auto"/>
        <w:ind w:right="97"/>
        <w:rPr>
          <w:rFonts w:hint="eastAsia"/>
        </w:rPr>
      </w:pPr>
    </w:p>
    <w:p w14:paraId="5BC6CF38">
      <w:pPr>
        <w:pStyle w:val="4"/>
        <w:spacing w:before="280" w:line="254" w:lineRule="auto"/>
        <w:ind w:right="97"/>
        <w:rPr>
          <w:rFonts w:hint="eastAsia"/>
        </w:rPr>
      </w:pPr>
      <w:r>
        <w:rPr>
          <w:rFonts w:hint="eastAsia"/>
        </w:rPr>
        <w:t>即使在人的法庭上，“法庭性”显现的程度也大不相同。</w:t>
      </w:r>
    </w:p>
    <w:p w14:paraId="6CD945D7">
      <w:pPr>
        <w:pStyle w:val="4"/>
        <w:spacing w:before="280" w:line="254" w:lineRule="auto"/>
        <w:ind w:right="97"/>
        <w:rPr>
          <w:rFonts w:hint="eastAsia"/>
        </w:rPr>
      </w:pPr>
    </w:p>
    <w:p w14:paraId="22FC4D9B">
      <w:pPr>
        <w:pStyle w:val="4"/>
        <w:spacing w:before="280" w:line="254" w:lineRule="auto"/>
        <w:ind w:right="97"/>
        <w:rPr>
          <w:rFonts w:hint="eastAsia"/>
        </w:rPr>
      </w:pPr>
      <w:r>
        <w:rPr>
          <w:rFonts w:hint="eastAsia"/>
        </w:rPr>
        <w:t>There are some in which very abstract and superficial aspects of reality are alone open to consideration, and their verdicts and sentences may be in a high degree 'forensic.'</w:t>
      </w:r>
    </w:p>
    <w:p w14:paraId="41915723">
      <w:pPr>
        <w:pStyle w:val="4"/>
        <w:spacing w:before="280" w:line="254" w:lineRule="auto"/>
        <w:ind w:right="97"/>
        <w:rPr>
          <w:rFonts w:hint="eastAsia"/>
        </w:rPr>
      </w:pPr>
    </w:p>
    <w:p w14:paraId="51F3F267">
      <w:pPr>
        <w:pStyle w:val="4"/>
        <w:spacing w:before="280" w:line="254" w:lineRule="auto"/>
        <w:ind w:right="97"/>
        <w:rPr>
          <w:rFonts w:hint="eastAsia"/>
        </w:rPr>
      </w:pPr>
      <w:r>
        <w:rPr>
          <w:rFonts w:hint="eastAsia"/>
        </w:rPr>
        <w:t>在某些法庭中，只有现实中非常抽象和肤浅的方面才能被考虑，它们的裁决和判决可能在很大程度上是“法庭性的”。</w:t>
      </w:r>
    </w:p>
    <w:p w14:paraId="7C4F7608">
      <w:pPr>
        <w:pStyle w:val="4"/>
        <w:spacing w:before="280" w:line="254" w:lineRule="auto"/>
        <w:ind w:right="97"/>
        <w:rPr>
          <w:rFonts w:hint="eastAsia"/>
        </w:rPr>
      </w:pPr>
    </w:p>
    <w:p w14:paraId="3C916E1B">
      <w:pPr>
        <w:pStyle w:val="4"/>
        <w:spacing w:before="280" w:line="254" w:lineRule="auto"/>
        <w:ind w:right="97"/>
        <w:rPr>
          <w:rFonts w:hint="eastAsia"/>
        </w:rPr>
      </w:pPr>
      <w:r>
        <w:rPr>
          <w:rFonts w:hint="eastAsia"/>
        </w:rPr>
        <w:t>There may be a wide gulf between the justification</w:t>
      </w:r>
    </w:p>
    <w:p w14:paraId="6BCAD7CC">
      <w:pPr>
        <w:pStyle w:val="4"/>
        <w:spacing w:before="280" w:line="254" w:lineRule="auto"/>
        <w:ind w:right="97"/>
        <w:rPr>
          <w:rFonts w:hint="eastAsia"/>
        </w:rPr>
      </w:pPr>
      <w:r>
        <w:rPr>
          <w:rFonts w:hint="eastAsia"/>
        </w:rPr>
        <w:t>—if it should so be—pronounced in such fora, and the verdict of God</w:t>
      </w:r>
    </w:p>
    <w:p w14:paraId="595A6134">
      <w:pPr>
        <w:pStyle w:val="4"/>
        <w:spacing w:before="280" w:line="254" w:lineRule="auto"/>
        <w:ind w:right="97"/>
        <w:rPr>
          <w:rFonts w:hint="eastAsia"/>
        </w:rPr>
      </w:pPr>
      <w:r>
        <w:rPr>
          <w:rFonts w:hint="eastAsia"/>
        </w:rPr>
        <w:t>or of conscience upon the case.</w:t>
      </w:r>
    </w:p>
    <w:p w14:paraId="3F97C4D2">
      <w:pPr>
        <w:pStyle w:val="4"/>
        <w:spacing w:before="280" w:line="254" w:lineRule="auto"/>
        <w:ind w:right="97"/>
        <w:rPr>
          <w:rFonts w:hint="eastAsia"/>
        </w:rPr>
      </w:pPr>
    </w:p>
    <w:p w14:paraId="32D5210F">
      <w:pPr>
        <w:pStyle w:val="4"/>
        <w:spacing w:before="280" w:line="254" w:lineRule="auto"/>
        <w:ind w:right="97"/>
        <w:rPr>
          <w:rFonts w:hint="eastAsia"/>
        </w:rPr>
      </w:pPr>
      <w:r>
        <w:rPr>
          <w:rFonts w:hint="eastAsia"/>
        </w:rPr>
        <w:t>在这种法庭中宣告的称义——如果可以这样说——与上帝或良心对该案的裁决之间，可能存在巨大的鸿沟。</w:t>
      </w:r>
    </w:p>
    <w:p w14:paraId="7EB98A6A">
      <w:pPr>
        <w:pStyle w:val="4"/>
        <w:spacing w:before="280" w:line="254" w:lineRule="auto"/>
        <w:ind w:right="97"/>
        <w:rPr>
          <w:rFonts w:hint="eastAsia"/>
        </w:rPr>
      </w:pPr>
    </w:p>
    <w:p w14:paraId="1057CE28">
      <w:pPr>
        <w:pStyle w:val="4"/>
        <w:spacing w:before="280" w:line="254" w:lineRule="auto"/>
        <w:ind w:right="97"/>
        <w:rPr>
          <w:rFonts w:hint="eastAsia"/>
        </w:rPr>
      </w:pPr>
      <w:r>
        <w:rPr>
          <w:rFonts w:hint="eastAsia"/>
        </w:rPr>
        <w:t>But in the forum of God, at the bar of His tribunal, no occasion can arise for drawing such distinctions.</w:t>
      </w:r>
    </w:p>
    <w:p w14:paraId="7BBC08DF">
      <w:pPr>
        <w:pStyle w:val="4"/>
        <w:spacing w:before="280" w:line="254" w:lineRule="auto"/>
        <w:ind w:right="97"/>
        <w:rPr>
          <w:rFonts w:hint="eastAsia"/>
        </w:rPr>
      </w:pPr>
    </w:p>
    <w:p w14:paraId="77036C19">
      <w:pPr>
        <w:pStyle w:val="4"/>
        <w:spacing w:before="280" w:line="254" w:lineRule="auto"/>
        <w:ind w:right="97"/>
        <w:rPr>
          <w:rFonts w:hint="eastAsia"/>
        </w:rPr>
      </w:pPr>
      <w:r>
        <w:rPr>
          <w:rFonts w:hint="eastAsia"/>
        </w:rPr>
        <w:t>但在上帝的法庭上，在祂的审判台前，不可能出现需要作出此类区分的情形。</w:t>
      </w:r>
    </w:p>
    <w:p w14:paraId="5C9F2172">
      <w:pPr>
        <w:pStyle w:val="4"/>
        <w:spacing w:before="280" w:line="254" w:lineRule="auto"/>
        <w:ind w:right="97"/>
        <w:rPr>
          <w:rFonts w:hint="eastAsia"/>
        </w:rPr>
      </w:pPr>
    </w:p>
    <w:p w14:paraId="3F97B4A0">
      <w:pPr>
        <w:pStyle w:val="4"/>
        <w:spacing w:before="280" w:line="254" w:lineRule="auto"/>
        <w:ind w:right="97"/>
        <w:rPr>
          <w:rFonts w:hint="eastAsia"/>
        </w:rPr>
      </w:pPr>
      <w:r>
        <w:rPr>
          <w:rFonts w:hint="eastAsia"/>
        </w:rPr>
        <w:t>It is</w:t>
      </w:r>
    </w:p>
    <w:p w14:paraId="59ECFD68">
      <w:pPr>
        <w:pStyle w:val="4"/>
        <w:spacing w:before="280" w:line="254" w:lineRule="auto"/>
        <w:ind w:right="97"/>
        <w:rPr>
          <w:rFonts w:hint="eastAsia"/>
        </w:rPr>
      </w:pPr>
      <w:r>
        <w:rPr>
          <w:rFonts w:hint="eastAsia"/>
        </w:rPr>
        <w:t>nothing superficial or imperfectly real about God which is revealed in the work of reconciliation achieved by Christ; on the contrary, it is the ultimate truth of the divine nature; the deepest thing we can ever know about God is that there is love in Him which bears in all its reality the sin of the world.</w:t>
      </w:r>
    </w:p>
    <w:p w14:paraId="355A69D8">
      <w:pPr>
        <w:pStyle w:val="4"/>
        <w:spacing w:before="280" w:line="254" w:lineRule="auto"/>
        <w:ind w:right="97"/>
        <w:rPr>
          <w:rFonts w:hint="eastAsia"/>
        </w:rPr>
      </w:pPr>
    </w:p>
    <w:p w14:paraId="7903413A">
      <w:pPr>
        <w:pStyle w:val="4"/>
        <w:spacing w:before="280" w:line="254" w:lineRule="auto"/>
        <w:ind w:right="97"/>
        <w:rPr>
          <w:rFonts w:hint="eastAsia"/>
        </w:rPr>
      </w:pPr>
      <w:r>
        <w:rPr>
          <w:rFonts w:hint="eastAsia"/>
        </w:rPr>
        <w:t>在基督所成就的和解之工中所启示的，并非关于上帝的任何肤浅或不完全真实的东西；相反，它是神性的终极真理；我们所能知道的关于上帝最深的事，就是祂里面有一种爱，这爱以其全部的真实性担当着世界的罪。</w:t>
      </w:r>
    </w:p>
    <w:p w14:paraId="1A2F2D09">
      <w:pPr>
        <w:pStyle w:val="4"/>
        <w:spacing w:before="280" w:line="254" w:lineRule="auto"/>
        <w:ind w:right="97"/>
        <w:rPr>
          <w:rFonts w:hint="eastAsia"/>
        </w:rPr>
      </w:pPr>
    </w:p>
    <w:p w14:paraId="5BE14118">
      <w:pPr>
        <w:pStyle w:val="4"/>
        <w:spacing w:before="280" w:line="254" w:lineRule="auto"/>
        <w:ind w:right="97"/>
        <w:rPr>
          <w:rFonts w:hint="eastAsia"/>
        </w:rPr>
      </w:pPr>
      <w:r>
        <w:rPr>
          <w:rFonts w:hint="eastAsia"/>
        </w:rPr>
        <w:t>And there is nothing superficial in what the New Testament calls faith, in its relation to this ultimate truth in God; on the contrary, faith exhausts in itself the being of man in this direction; it is his absolute committal of himself for ever to the sin- bearing love of God for salvation.</w:t>
      </w:r>
    </w:p>
    <w:p w14:paraId="21DC8C06">
      <w:pPr>
        <w:pStyle w:val="4"/>
        <w:spacing w:before="280" w:line="254" w:lineRule="auto"/>
        <w:ind w:right="97"/>
        <w:rPr>
          <w:rFonts w:hint="eastAsia"/>
        </w:rPr>
      </w:pPr>
    </w:p>
    <w:p w14:paraId="0575DE17">
      <w:pPr>
        <w:pStyle w:val="4"/>
        <w:spacing w:before="280" w:line="254" w:lineRule="auto"/>
        <w:ind w:right="97"/>
        <w:rPr>
          <w:rFonts w:hint="eastAsia"/>
        </w:rPr>
      </w:pPr>
      <w:r>
        <w:rPr>
          <w:rFonts w:hint="eastAsia"/>
        </w:rPr>
        <w:t>并且，在新约所称的信中，在其与上帝里面这终极真理的关系中，也没有任何肤浅之处；相反，信在这方面穷尽了人的存在；这是他为了得救，将自己永远绝对地交托给上帝担当罪的爱。</w:t>
      </w:r>
    </w:p>
    <w:p w14:paraId="0970C17B">
      <w:pPr>
        <w:pStyle w:val="4"/>
        <w:spacing w:before="280" w:line="254" w:lineRule="auto"/>
        <w:ind w:right="97"/>
        <w:rPr>
          <w:rFonts w:hint="eastAsia"/>
        </w:rPr>
      </w:pPr>
    </w:p>
    <w:p w14:paraId="038B280B">
      <w:pPr>
        <w:pStyle w:val="4"/>
        <w:spacing w:before="280" w:line="254" w:lineRule="auto"/>
        <w:ind w:right="97"/>
        <w:rPr>
          <w:rFonts w:hint="eastAsia"/>
        </w:rPr>
      </w:pPr>
      <w:r>
        <w:rPr>
          <w:rFonts w:hint="eastAsia"/>
        </w:rPr>
        <w:t>It is not simply the act of an instant, it is the attitude of a life; it is the one right thing at the moment when a man abandons himself to Christ, and it is the one thing which keeps him right with God for ever.</w:t>
      </w:r>
    </w:p>
    <w:p w14:paraId="337839F8">
      <w:pPr>
        <w:pStyle w:val="4"/>
        <w:spacing w:before="280" w:line="254" w:lineRule="auto"/>
        <w:ind w:right="97"/>
        <w:rPr>
          <w:rFonts w:hint="eastAsia"/>
        </w:rPr>
      </w:pPr>
    </w:p>
    <w:p w14:paraId="6D26DD14">
      <w:pPr>
        <w:pStyle w:val="4"/>
        <w:spacing w:before="280" w:line="254" w:lineRule="auto"/>
        <w:ind w:right="97"/>
        <w:rPr>
          <w:rFonts w:hint="eastAsia"/>
        </w:rPr>
      </w:pPr>
      <w:r>
        <w:rPr>
          <w:rFonts w:hint="eastAsia"/>
        </w:rPr>
        <w:t>它不仅是一瞬间的行为，而是一生的态度；它是一个人将自己交托给基督那一刻的唯一正确的事，也是使他永远与上帝和好的唯一的事。</w:t>
      </w:r>
    </w:p>
    <w:p w14:paraId="6100D35F">
      <w:pPr>
        <w:pStyle w:val="4"/>
        <w:spacing w:before="280" w:line="254" w:lineRule="auto"/>
        <w:ind w:right="97"/>
        <w:rPr>
          <w:rFonts w:hint="eastAsia"/>
        </w:rPr>
      </w:pPr>
    </w:p>
    <w:p w14:paraId="7259F79E">
      <w:pPr>
        <w:pStyle w:val="4"/>
        <w:spacing w:before="280" w:line="254" w:lineRule="auto"/>
        <w:ind w:right="97"/>
        <w:rPr>
          <w:rFonts w:hint="eastAsia"/>
        </w:rPr>
      </w:pPr>
      <w:r>
        <w:rPr>
          <w:rFonts w:hint="eastAsia"/>
        </w:rPr>
        <w:t>It is just as truly the whole of Christianity subjectively as Christ is the whole of it objectively, and it is no more lawful to supplement or to eke out faith than to supplement or to eke out Christ.</w:t>
      </w:r>
    </w:p>
    <w:p w14:paraId="3B922245">
      <w:pPr>
        <w:pStyle w:val="4"/>
        <w:spacing w:before="280" w:line="254" w:lineRule="auto"/>
        <w:ind w:right="97"/>
        <w:rPr>
          <w:rFonts w:hint="eastAsia"/>
        </w:rPr>
      </w:pPr>
    </w:p>
    <w:p w14:paraId="2DC01DA0">
      <w:pPr>
        <w:pStyle w:val="4"/>
        <w:spacing w:before="280" w:line="254" w:lineRule="auto"/>
        <w:ind w:right="97"/>
        <w:rPr>
          <w:rFonts w:hint="eastAsia"/>
        </w:rPr>
      </w:pPr>
      <w:r>
        <w:rPr>
          <w:rFonts w:hint="eastAsia"/>
        </w:rPr>
        <w:t>信在主观上是基督教的全部，正如基督在客观上是其全部一样真实，补充或补足信，与补充或补足基督一样是不合法的。</w:t>
      </w:r>
    </w:p>
    <w:p w14:paraId="18CF702E">
      <w:pPr>
        <w:pStyle w:val="4"/>
        <w:spacing w:before="280" w:line="254" w:lineRule="auto"/>
        <w:ind w:right="97"/>
        <w:rPr>
          <w:rFonts w:hint="eastAsia"/>
        </w:rPr>
      </w:pPr>
    </w:p>
    <w:p w14:paraId="7CF8BEAA">
      <w:pPr>
        <w:pStyle w:val="4"/>
        <w:spacing w:before="280" w:line="254" w:lineRule="auto"/>
        <w:ind w:right="97"/>
        <w:rPr>
          <w:rFonts w:hint="eastAsia"/>
        </w:rPr>
      </w:pPr>
      <w:r>
        <w:rPr>
          <w:rFonts w:hint="eastAsia"/>
        </w:rPr>
        <w:t>Luther is abundantly right in his emphasis on faith alone.</w:t>
      </w:r>
    </w:p>
    <w:p w14:paraId="3965D1D3">
      <w:pPr>
        <w:pStyle w:val="4"/>
        <w:spacing w:before="280" w:line="254" w:lineRule="auto"/>
        <w:ind w:right="97"/>
        <w:rPr>
          <w:rFonts w:hint="eastAsia"/>
        </w:rPr>
      </w:pPr>
    </w:p>
    <w:p w14:paraId="1605F81A">
      <w:pPr>
        <w:pStyle w:val="4"/>
        <w:spacing w:before="280" w:line="254" w:lineRule="auto"/>
        <w:ind w:right="97"/>
        <w:rPr>
          <w:rFonts w:hint="eastAsia"/>
        </w:rPr>
      </w:pPr>
      <w:r>
        <w:rPr>
          <w:rFonts w:hint="eastAsia"/>
        </w:rPr>
        <w:t>路德在他对唯独因信的强调上是完全正确的。</w:t>
      </w:r>
    </w:p>
    <w:p w14:paraId="483C4624">
      <w:pPr>
        <w:pStyle w:val="4"/>
        <w:spacing w:before="280" w:line="254" w:lineRule="auto"/>
        <w:ind w:right="97"/>
        <w:rPr>
          <w:rFonts w:hint="eastAsia"/>
        </w:rPr>
      </w:pPr>
    </w:p>
    <w:p w14:paraId="6DF83B7B">
      <w:pPr>
        <w:pStyle w:val="4"/>
        <w:spacing w:before="280" w:line="254" w:lineRule="auto"/>
        <w:ind w:right="97"/>
        <w:rPr>
          <w:rFonts w:hint="eastAsia"/>
        </w:rPr>
      </w:pPr>
      <w:r>
        <w:rPr>
          <w:rFonts w:hint="eastAsia"/>
        </w:rPr>
        <w:t>It is just the other side of Christ alone.</w:t>
      </w:r>
    </w:p>
    <w:p w14:paraId="7EEF4E83">
      <w:pPr>
        <w:pStyle w:val="4"/>
        <w:spacing w:before="280" w:line="254" w:lineRule="auto"/>
        <w:ind w:right="97"/>
        <w:rPr>
          <w:rFonts w:hint="eastAsia"/>
        </w:rPr>
      </w:pPr>
    </w:p>
    <w:p w14:paraId="1F2DA556">
      <w:pPr>
        <w:pStyle w:val="4"/>
        <w:spacing w:before="280" w:line="254" w:lineRule="auto"/>
        <w:ind w:right="97"/>
        <w:rPr>
          <w:rFonts w:hint="eastAsia"/>
        </w:rPr>
      </w:pPr>
      <w:r>
        <w:rPr>
          <w:rFonts w:hint="eastAsia"/>
        </w:rPr>
        <w:t>它正是唯独基督的另一面。</w:t>
      </w:r>
    </w:p>
    <w:p w14:paraId="455FB8FC">
      <w:pPr>
        <w:pStyle w:val="4"/>
        <w:spacing w:before="280" w:line="254" w:lineRule="auto"/>
        <w:ind w:right="97"/>
        <w:rPr>
          <w:rFonts w:hint="eastAsia"/>
        </w:rPr>
      </w:pPr>
    </w:p>
    <w:p w14:paraId="05DBBA2F">
      <w:pPr>
        <w:pStyle w:val="4"/>
        <w:spacing w:before="280" w:line="254" w:lineRule="auto"/>
        <w:ind w:right="97"/>
        <w:rPr>
          <w:rFonts w:hint="eastAsia"/>
        </w:rPr>
      </w:pPr>
      <w:r>
        <w:rPr>
          <w:rFonts w:hint="eastAsia"/>
        </w:rPr>
        <w:t>Every Christian experience whatsoever—call it justification, adoption, or sanctification—call it love, or repentance, or regeneration, or the Spirit—lies within faith and is dependent upon it.</w:t>
      </w:r>
    </w:p>
    <w:p w14:paraId="4C3DDD04">
      <w:pPr>
        <w:pStyle w:val="4"/>
        <w:spacing w:before="280" w:line="254" w:lineRule="auto"/>
        <w:ind w:right="97"/>
        <w:rPr>
          <w:rFonts w:hint="eastAsia"/>
        </w:rPr>
      </w:pPr>
    </w:p>
    <w:p w14:paraId="46EE79A8">
      <w:pPr>
        <w:pStyle w:val="4"/>
        <w:spacing w:before="280" w:line="254" w:lineRule="auto"/>
        <w:ind w:right="97"/>
        <w:rPr>
          <w:rFonts w:hint="eastAsia"/>
        </w:rPr>
      </w:pPr>
      <w:r>
        <w:rPr>
          <w:rFonts w:hint="eastAsia"/>
        </w:rPr>
        <w:t>任何基督徒的经历——称之为称义、得儿子的名分或成圣——称之为爱、或悔改、或重生、或圣灵——都存在于信之内，并依赖于它。</w:t>
      </w:r>
    </w:p>
    <w:p w14:paraId="60C661A2">
      <w:pPr>
        <w:pStyle w:val="4"/>
        <w:spacing w:before="280" w:line="254" w:lineRule="auto"/>
        <w:ind w:right="97"/>
        <w:rPr>
          <w:rFonts w:hint="eastAsia"/>
        </w:rPr>
      </w:pPr>
    </w:p>
    <w:p w14:paraId="7B3AE385">
      <w:pPr>
        <w:pStyle w:val="4"/>
        <w:spacing w:before="280" w:line="254" w:lineRule="auto"/>
        <w:ind w:right="97"/>
        <w:rPr>
          <w:rFonts w:hint="eastAsia"/>
        </w:rPr>
      </w:pPr>
      <w:r>
        <w:rPr>
          <w:rFonts w:hint="eastAsia"/>
        </w:rPr>
        <w:t>The virtue of all observances, sacramental or other, is conditioned by it.</w:t>
      </w:r>
    </w:p>
    <w:p w14:paraId="60186A2C">
      <w:pPr>
        <w:pStyle w:val="4"/>
        <w:spacing w:before="280" w:line="254" w:lineRule="auto"/>
        <w:ind w:right="97"/>
        <w:rPr>
          <w:rFonts w:hint="eastAsia"/>
        </w:rPr>
      </w:pPr>
    </w:p>
    <w:p w14:paraId="63A15269">
      <w:pPr>
        <w:pStyle w:val="4"/>
        <w:spacing w:before="280" w:line="254" w:lineRule="auto"/>
        <w:ind w:right="97"/>
        <w:rPr>
          <w:rFonts w:hint="eastAsia"/>
        </w:rPr>
      </w:pPr>
      <w:r>
        <w:rPr>
          <w:rFonts w:hint="eastAsia"/>
        </w:rPr>
        <w:t>所有礼仪，无论是圣礼还是其他，其功效都取决于它。</w:t>
      </w:r>
    </w:p>
    <w:p w14:paraId="6D9CD131">
      <w:pPr>
        <w:pStyle w:val="4"/>
        <w:spacing w:before="280" w:line="254" w:lineRule="auto"/>
        <w:ind w:right="97"/>
        <w:rPr>
          <w:rFonts w:hint="eastAsia"/>
        </w:rPr>
      </w:pPr>
    </w:p>
    <w:p w14:paraId="1FC8E4EA">
      <w:pPr>
        <w:pStyle w:val="4"/>
        <w:spacing w:before="280" w:line="254" w:lineRule="auto"/>
        <w:ind w:right="97"/>
        <w:rPr>
          <w:rFonts w:hint="eastAsia"/>
        </w:rPr>
      </w:pPr>
      <w:r>
        <w:rPr>
          <w:rFonts w:hint="eastAsia"/>
        </w:rPr>
        <w:t>No doubt, as a term in ordinary use, it is found in the New Testament in narrower meanings and with more restricted applications; but where Christ or the gospel is the object of faith, faith is as comprehensive as Christ or the gospel, and as little raises any questions about what is or is not merely forensic in its issues.</w:t>
      </w:r>
    </w:p>
    <w:p w14:paraId="375E1278">
      <w:pPr>
        <w:pStyle w:val="4"/>
        <w:spacing w:before="280" w:line="254" w:lineRule="auto"/>
        <w:ind w:right="97"/>
        <w:rPr>
          <w:rFonts w:hint="eastAsia"/>
        </w:rPr>
      </w:pPr>
    </w:p>
    <w:p w14:paraId="7FF9324F">
      <w:pPr>
        <w:pStyle w:val="4"/>
        <w:spacing w:before="280" w:line="254" w:lineRule="auto"/>
        <w:ind w:right="97"/>
        <w:rPr>
          <w:rFonts w:hint="eastAsia"/>
        </w:rPr>
      </w:pPr>
      <w:r>
        <w:rPr>
          <w:rFonts w:hint="eastAsia"/>
        </w:rPr>
        <w:t>无疑，作为一个常用术语，它在新约中以较窄的意义和更受限的应用出现；但当基督或福音是信的对象时，信就与基督或福音一样广博，并且几乎不引起任何关于其结果中什么是或不是纯粹法庭性的问题。</w:t>
      </w:r>
    </w:p>
    <w:p w14:paraId="246382B4">
      <w:pPr>
        <w:pStyle w:val="4"/>
        <w:spacing w:before="280" w:line="254" w:lineRule="auto"/>
        <w:ind w:right="97"/>
        <w:rPr>
          <w:rFonts w:hint="eastAsia"/>
        </w:rPr>
      </w:pPr>
    </w:p>
    <w:p w14:paraId="4DAFE016">
      <w:pPr>
        <w:pStyle w:val="4"/>
        <w:spacing w:before="280" w:line="254" w:lineRule="auto"/>
        <w:ind w:right="97"/>
        <w:rPr>
          <w:rFonts w:hint="eastAsia"/>
        </w:rPr>
      </w:pPr>
      <w:r>
        <w:rPr>
          <w:rFonts w:hint="eastAsia"/>
        </w:rPr>
        <w:t>It is what the situation demands, and the believer is not one who is reputed to be, but one who in his very being as a believer actually is, right with God.</w:t>
      </w:r>
    </w:p>
    <w:p w14:paraId="3D9B2782">
      <w:pPr>
        <w:pStyle w:val="4"/>
        <w:spacing w:before="280" w:line="254" w:lineRule="auto"/>
        <w:ind w:right="97"/>
        <w:rPr>
          <w:rFonts w:hint="eastAsia"/>
        </w:rPr>
      </w:pPr>
    </w:p>
    <w:p w14:paraId="777029AD">
      <w:pPr>
        <w:pStyle w:val="4"/>
        <w:spacing w:before="280" w:line="254" w:lineRule="auto"/>
        <w:ind w:right="97"/>
        <w:rPr>
          <w:rFonts w:hint="eastAsia"/>
        </w:rPr>
      </w:pPr>
      <w:r>
        <w:rPr>
          <w:rFonts w:hint="eastAsia"/>
        </w:rPr>
        <w:t>这是情境所要求的，信徒不是一个被认为是，而是在他作为信徒的本身存在中，实际上与上帝和好的人。</w:t>
      </w:r>
    </w:p>
    <w:p w14:paraId="0DE1A970">
      <w:pPr>
        <w:pStyle w:val="4"/>
        <w:spacing w:before="280" w:line="254" w:lineRule="auto"/>
        <w:ind w:right="97"/>
        <w:rPr>
          <w:rFonts w:hint="eastAsia"/>
        </w:rPr>
      </w:pPr>
    </w:p>
    <w:p w14:paraId="57515AB9">
      <w:pPr>
        <w:pStyle w:val="4"/>
        <w:spacing w:before="280" w:line="254" w:lineRule="auto"/>
        <w:ind w:right="97"/>
        <w:rPr>
          <w:rFonts w:hint="eastAsia"/>
        </w:rPr>
      </w:pPr>
      <w:r>
        <w:rPr>
          <w:rFonts w:hint="eastAsia"/>
        </w:rPr>
        <w:t>There is no legal fiction in the matter to explain or to overcome; if we think in terms of a forum—which we may do if we please—we must remember that the forum is that of God, and that the verdict there is always 'according to truth.'</w:t>
      </w:r>
    </w:p>
    <w:p w14:paraId="2538C622">
      <w:pPr>
        <w:pStyle w:val="4"/>
        <w:spacing w:before="280" w:line="254" w:lineRule="auto"/>
        <w:ind w:right="97"/>
        <w:rPr>
          <w:rFonts w:hint="eastAsia"/>
        </w:rPr>
      </w:pPr>
    </w:p>
    <w:p w14:paraId="4EA03B75">
      <w:pPr>
        <w:pStyle w:val="4"/>
        <w:spacing w:before="280" w:line="254" w:lineRule="auto"/>
        <w:ind w:right="97"/>
        <w:rPr>
          <w:rFonts w:hint="eastAsia"/>
        </w:rPr>
      </w:pPr>
      <w:r>
        <w:rPr>
          <w:rFonts w:hint="eastAsia"/>
        </w:rPr>
        <w:t>这件事上没有需要解释或克服的法律拟制；如果我们用法庭的术语来思考——如果我们愿意的话——我们必须记住，这个法庭是上帝的法庭，那里的判决总是“根据真理”。</w:t>
      </w:r>
    </w:p>
    <w:p w14:paraId="2CACD2F5">
      <w:pPr>
        <w:pStyle w:val="4"/>
        <w:spacing w:before="280" w:line="254" w:lineRule="auto"/>
        <w:ind w:right="97"/>
        <w:rPr>
          <w:rFonts w:hint="eastAsia"/>
        </w:rPr>
      </w:pPr>
    </w:p>
    <w:p w14:paraId="16914E80">
      <w:pPr>
        <w:pStyle w:val="4"/>
        <w:spacing w:before="280" w:line="254" w:lineRule="auto"/>
        <w:ind w:right="97"/>
        <w:rPr>
          <w:rFonts w:hint="eastAsia"/>
        </w:rPr>
      </w:pPr>
      <w:r>
        <w:rPr>
          <w:rFonts w:hint="eastAsia"/>
        </w:rPr>
        <w:t>When He pronounces the sinner δίκαιος, he is δίκαιος.</w:t>
      </w:r>
    </w:p>
    <w:p w14:paraId="2B1AC675">
      <w:pPr>
        <w:pStyle w:val="4"/>
        <w:spacing w:before="280" w:line="254" w:lineRule="auto"/>
        <w:ind w:right="97"/>
        <w:rPr>
          <w:rFonts w:hint="eastAsia"/>
        </w:rPr>
      </w:pPr>
    </w:p>
    <w:p w14:paraId="53ECA704">
      <w:pPr>
        <w:pStyle w:val="4"/>
        <w:spacing w:before="280" w:line="254" w:lineRule="auto"/>
        <w:ind w:right="97"/>
        <w:rPr>
          <w:rFonts w:hint="eastAsia"/>
        </w:rPr>
      </w:pPr>
      <w:r>
        <w:rPr>
          <w:rFonts w:hint="eastAsia"/>
        </w:rPr>
        <w:t>当祂宣告罪人为δίκαιος（义）时，他就是δίκαιος。</w:t>
      </w:r>
    </w:p>
    <w:p w14:paraId="1137CA12">
      <w:pPr>
        <w:pStyle w:val="4"/>
        <w:spacing w:before="280" w:line="254" w:lineRule="auto"/>
        <w:ind w:right="97"/>
        <w:rPr>
          <w:rFonts w:hint="eastAsia"/>
        </w:rPr>
      </w:pPr>
    </w:p>
    <w:p w14:paraId="3A0B366C">
      <w:pPr>
        <w:pStyle w:val="4"/>
        <w:spacing w:before="280" w:line="254" w:lineRule="auto"/>
        <w:ind w:right="97"/>
        <w:rPr>
          <w:rFonts w:hint="eastAsia"/>
        </w:rPr>
      </w:pPr>
      <w:r>
        <w:rPr>
          <w:rFonts w:hint="eastAsia"/>
        </w:rPr>
        <w:t>Before he saw Christ and believed in Him he was all wrong with God: God could do nothing but condemn him.</w:t>
      </w:r>
    </w:p>
    <w:p w14:paraId="4FA27690">
      <w:pPr>
        <w:pStyle w:val="4"/>
        <w:spacing w:before="280" w:line="254" w:lineRule="auto"/>
        <w:ind w:right="97"/>
        <w:rPr>
          <w:rFonts w:hint="eastAsia"/>
        </w:rPr>
      </w:pPr>
    </w:p>
    <w:p w14:paraId="4E3EBFA3">
      <w:pPr>
        <w:pStyle w:val="4"/>
        <w:spacing w:before="280" w:line="254" w:lineRule="auto"/>
        <w:ind w:right="97"/>
        <w:rPr>
          <w:rFonts w:hint="eastAsia"/>
        </w:rPr>
      </w:pPr>
      <w:r>
        <w:rPr>
          <w:rFonts w:hint="eastAsia"/>
        </w:rPr>
        <w:t>在他看见基督并信靠祂之前，他与上帝的关系完全是错的：上帝除了定他的罪之外，别无他法。</w:t>
      </w:r>
    </w:p>
    <w:p w14:paraId="437FFFA0">
      <w:pPr>
        <w:pStyle w:val="4"/>
        <w:spacing w:before="280" w:line="254" w:lineRule="auto"/>
        <w:ind w:right="97"/>
        <w:rPr>
          <w:rFonts w:hint="eastAsia"/>
        </w:rPr>
      </w:pPr>
    </w:p>
    <w:p w14:paraId="19AF1562">
      <w:pPr>
        <w:pStyle w:val="4"/>
        <w:spacing w:before="280" w:line="254" w:lineRule="auto"/>
        <w:ind w:right="97"/>
        <w:rPr>
          <w:rFonts w:hint="eastAsia"/>
        </w:rPr>
      </w:pPr>
      <w:r>
        <w:rPr>
          <w:rFonts w:hint="eastAsia"/>
        </w:rPr>
        <w:t>Now, in virtue of his faith, he is all right with God, and there is henceforth no condemnation for him.</w:t>
      </w:r>
    </w:p>
    <w:p w14:paraId="4CD44725">
      <w:pPr>
        <w:pStyle w:val="4"/>
        <w:spacing w:before="280" w:line="254" w:lineRule="auto"/>
        <w:ind w:right="97"/>
        <w:rPr>
          <w:rFonts w:hint="eastAsia"/>
        </w:rPr>
      </w:pPr>
    </w:p>
    <w:p w14:paraId="6E734EF3">
      <w:pPr>
        <w:pStyle w:val="4"/>
        <w:spacing w:before="280" w:line="254" w:lineRule="auto"/>
        <w:ind w:right="97"/>
        <w:rPr>
          <w:rFonts w:hint="eastAsia"/>
        </w:rPr>
      </w:pPr>
      <w:r>
        <w:rPr>
          <w:rFonts w:hint="eastAsia"/>
        </w:rPr>
        <w:t>现在，凭借他的信，他与上帝的关系完全是正确的，从此以后就没有定罪了。</w:t>
      </w:r>
    </w:p>
    <w:p w14:paraId="7460E1FB">
      <w:pPr>
        <w:pStyle w:val="4"/>
        <w:spacing w:before="280" w:line="254" w:lineRule="auto"/>
        <w:ind w:right="97"/>
        <w:rPr>
          <w:rFonts w:hint="eastAsia"/>
        </w:rPr>
      </w:pPr>
    </w:p>
    <w:p w14:paraId="241EE158">
      <w:pPr>
        <w:pStyle w:val="4"/>
        <w:spacing w:before="280" w:line="254" w:lineRule="auto"/>
        <w:ind w:right="97"/>
        <w:rPr>
          <w:rFonts w:hint="eastAsia"/>
        </w:rPr>
      </w:pPr>
      <w:r>
        <w:rPr>
          <w:rFonts w:hint="eastAsia"/>
        </w:rPr>
        <w:t>Nor in all this is there anything unreal, anything akin to legal fiction, and needing to be</w:t>
      </w:r>
    </w:p>
    <w:p w14:paraId="404C75DC">
      <w:pPr>
        <w:pStyle w:val="4"/>
        <w:spacing w:before="280" w:line="254" w:lineRule="auto"/>
        <w:ind w:right="97"/>
        <w:rPr>
          <w:rFonts w:hint="eastAsia"/>
        </w:rPr>
      </w:pPr>
      <w:r>
        <w:rPr>
          <w:rFonts w:hint="eastAsia"/>
        </w:rPr>
        <w:t>supplemented or transcended by something going beyond faith.</w:t>
      </w:r>
    </w:p>
    <w:p w14:paraId="7D1282AC">
      <w:pPr>
        <w:pStyle w:val="4"/>
        <w:spacing w:before="280" w:line="254" w:lineRule="auto"/>
        <w:ind w:right="97"/>
        <w:rPr>
          <w:rFonts w:hint="eastAsia"/>
        </w:rPr>
      </w:pPr>
    </w:p>
    <w:p w14:paraId="3EE8698D">
      <w:pPr>
        <w:pStyle w:val="4"/>
        <w:spacing w:before="280" w:line="254" w:lineRule="auto"/>
        <w:ind w:right="97"/>
        <w:rPr>
          <w:rFonts w:hint="eastAsia"/>
        </w:rPr>
      </w:pPr>
      <w:r>
        <w:rPr>
          <w:rFonts w:hint="eastAsia"/>
        </w:rPr>
        <w:t>并且，在这一切中，没有任何不真实的东西，没有任何类似于法律拟制的东西，需要被超越信的东西来补充或超越。</w:t>
      </w:r>
    </w:p>
    <w:p w14:paraId="77553E6F">
      <w:pPr>
        <w:pStyle w:val="4"/>
        <w:spacing w:before="280" w:line="254" w:lineRule="auto"/>
        <w:ind w:right="97"/>
        <w:rPr>
          <w:rFonts w:hint="eastAsia"/>
        </w:rPr>
      </w:pPr>
    </w:p>
    <w:p w14:paraId="4F95A29E">
      <w:pPr>
        <w:pStyle w:val="4"/>
        <w:spacing w:before="280" w:line="254" w:lineRule="auto"/>
        <w:ind w:right="97"/>
        <w:rPr>
          <w:rFonts w:hint="eastAsia"/>
        </w:rPr>
      </w:pPr>
      <w:r>
        <w:rPr>
          <w:rFonts w:hint="eastAsia"/>
        </w:rPr>
        <w:t>Nothing can by any possibility go beyond faith, and the whole promise and potency of Christianity are present in it.</w:t>
      </w:r>
    </w:p>
    <w:p w14:paraId="71AFA761">
      <w:pPr>
        <w:pStyle w:val="4"/>
        <w:spacing w:before="280" w:line="254" w:lineRule="auto"/>
        <w:ind w:right="97"/>
        <w:rPr>
          <w:rFonts w:hint="eastAsia"/>
        </w:rPr>
      </w:pPr>
    </w:p>
    <w:p w14:paraId="6F07167E">
      <w:pPr>
        <w:pStyle w:val="4"/>
        <w:spacing w:before="280" w:line="254" w:lineRule="auto"/>
        <w:ind w:right="97"/>
        <w:rPr>
          <w:rFonts w:hint="eastAsia"/>
        </w:rPr>
      </w:pPr>
      <w:r>
        <w:rPr>
          <w:rFonts w:hint="eastAsia"/>
        </w:rPr>
        <w:t>任何事物都不可能超越信，基督教的全部应许和潜能都存在于信中。</w:t>
      </w:r>
    </w:p>
    <w:p w14:paraId="26F0A9E4">
      <w:pPr>
        <w:pStyle w:val="4"/>
        <w:spacing w:before="280" w:line="254" w:lineRule="auto"/>
        <w:ind w:right="97"/>
        <w:rPr>
          <w:rFonts w:hint="eastAsia"/>
        </w:rPr>
      </w:pPr>
    </w:p>
    <w:p w14:paraId="507C4498">
      <w:pPr>
        <w:pStyle w:val="4"/>
        <w:spacing w:before="280" w:line="254" w:lineRule="auto"/>
        <w:ind w:right="97"/>
        <w:rPr>
          <w:rFonts w:hint="eastAsia"/>
        </w:rPr>
      </w:pPr>
      <w:r>
        <w:rPr>
          <w:rFonts w:hint="eastAsia"/>
        </w:rPr>
        <w:t>The sinner who through faith is right with God is certainly not made perfect in holiness, but the power which alone can make him perfect is already really and vitally operative in him.</w:t>
      </w:r>
    </w:p>
    <w:p w14:paraId="39FC8373">
      <w:pPr>
        <w:pStyle w:val="4"/>
        <w:spacing w:before="280" w:line="254" w:lineRule="auto"/>
        <w:ind w:right="97"/>
        <w:rPr>
          <w:rFonts w:hint="eastAsia"/>
        </w:rPr>
      </w:pPr>
    </w:p>
    <w:p w14:paraId="1BD6C9C7">
      <w:pPr>
        <w:pStyle w:val="4"/>
        <w:spacing w:before="280" w:line="254" w:lineRule="auto"/>
        <w:ind w:right="97"/>
        <w:rPr>
          <w:rFonts w:hint="eastAsia"/>
        </w:rPr>
      </w:pPr>
      <w:r>
        <w:rPr>
          <w:rFonts w:hint="eastAsia"/>
        </w:rPr>
        <w:t>借着信与上帝和好的罪人，当然没有在圣洁上得以完全，但唯一能使他完全的能力，已经在他里面真实而有生命地运行了。</w:t>
      </w:r>
    </w:p>
    <w:p w14:paraId="513A5ACC">
      <w:pPr>
        <w:pStyle w:val="4"/>
        <w:spacing w:before="280" w:line="254" w:lineRule="auto"/>
        <w:ind w:right="97"/>
        <w:rPr>
          <w:rFonts w:hint="eastAsia"/>
        </w:rPr>
      </w:pPr>
    </w:p>
    <w:p w14:paraId="71BBB56C">
      <w:pPr>
        <w:pStyle w:val="4"/>
        <w:spacing w:before="280" w:line="254" w:lineRule="auto"/>
        <w:ind w:right="97"/>
        <w:rPr>
          <w:rFonts w:hint="eastAsia"/>
        </w:rPr>
      </w:pPr>
      <w:r>
        <w:rPr>
          <w:rFonts w:hint="eastAsia"/>
        </w:rPr>
        <w:t>And it is operative in him only in and through his faith.</w:t>
      </w:r>
    </w:p>
    <w:p w14:paraId="4D0E2135">
      <w:pPr>
        <w:pStyle w:val="4"/>
        <w:spacing w:before="280" w:line="254" w:lineRule="auto"/>
        <w:ind w:right="97"/>
        <w:rPr>
          <w:rFonts w:hint="eastAsia"/>
        </w:rPr>
      </w:pPr>
    </w:p>
    <w:p w14:paraId="2CC62C6A">
      <w:pPr>
        <w:pStyle w:val="4"/>
        <w:spacing w:before="280" w:line="254" w:lineRule="auto"/>
        <w:ind w:right="97"/>
        <w:rPr>
          <w:rFonts w:hint="eastAsia"/>
        </w:rPr>
      </w:pPr>
      <w:r>
        <w:rPr>
          <w:rFonts w:hint="eastAsia"/>
        </w:rPr>
        <w:t>并且，这能力只在他里面，并通过他的信来运行。</w:t>
      </w:r>
    </w:p>
    <w:p w14:paraId="728B8BCF">
      <w:pPr>
        <w:pStyle w:val="4"/>
        <w:spacing w:before="280" w:line="254" w:lineRule="auto"/>
        <w:ind w:right="97"/>
        <w:rPr>
          <w:rFonts w:hint="eastAsia"/>
        </w:rPr>
      </w:pPr>
    </w:p>
    <w:p w14:paraId="07DCB5E0">
      <w:pPr>
        <w:pStyle w:val="4"/>
        <w:spacing w:before="280" w:line="254" w:lineRule="auto"/>
        <w:ind w:right="97"/>
        <w:rPr>
          <w:rFonts w:hint="eastAsia"/>
        </w:rPr>
      </w:pPr>
      <w:r>
        <w:rPr>
          <w:rFonts w:hint="eastAsia"/>
        </w:rPr>
        <w:t>Ever since the word of reconciliation was preached by the apostles there have been perplexities and confusions about the relation of the different stages in the Christian life, and especially, to borrow the words in their ordinary Protestant sense, about the relation of justification to sanctification.</w:t>
      </w:r>
    </w:p>
    <w:p w14:paraId="7D32EB0C">
      <w:pPr>
        <w:pStyle w:val="4"/>
        <w:spacing w:before="280" w:line="254" w:lineRule="auto"/>
        <w:ind w:right="97"/>
        <w:rPr>
          <w:rFonts w:hint="eastAsia"/>
        </w:rPr>
      </w:pPr>
    </w:p>
    <w:p w14:paraId="39DC10D9">
      <w:pPr>
        <w:pStyle w:val="4"/>
        <w:spacing w:before="280" w:line="254" w:lineRule="auto"/>
        <w:ind w:right="97"/>
        <w:rPr>
          <w:rFonts w:hint="eastAsia"/>
        </w:rPr>
      </w:pPr>
      <w:r>
        <w:rPr>
          <w:rFonts w:hint="eastAsia"/>
        </w:rPr>
        <w:t>自从和解之道被使徒们传讲以来，关于基督徒生命不同阶段的关系，特别是，借用这些词语在普通更正教意义上的用法，关于称义与成圣的关系，一直存在着困惑和混淆。</w:t>
      </w:r>
    </w:p>
    <w:p w14:paraId="5D1A094D">
      <w:pPr>
        <w:pStyle w:val="4"/>
        <w:spacing w:before="280" w:line="254" w:lineRule="auto"/>
        <w:ind w:right="97"/>
        <w:rPr>
          <w:rFonts w:hint="eastAsia"/>
        </w:rPr>
      </w:pPr>
    </w:p>
    <w:p w14:paraId="0E1A1F6D">
      <w:pPr>
        <w:pStyle w:val="4"/>
        <w:spacing w:before="280" w:line="254" w:lineRule="auto"/>
        <w:ind w:right="97"/>
        <w:rPr>
          <w:rFonts w:hint="eastAsia"/>
        </w:rPr>
      </w:pPr>
      <w:r>
        <w:rPr>
          <w:rFonts w:hint="eastAsia"/>
        </w:rPr>
        <w:t>St. Paul's gospel of justification by faith apart from works of law was construed by some as if it meant a privilege to continue in sin; they saw nothing in justification or forgiveness or faith which essentially or inevitably guaranteed a good life.</w:t>
      </w:r>
    </w:p>
    <w:p w14:paraId="2AE5A8B8">
      <w:pPr>
        <w:pStyle w:val="4"/>
        <w:spacing w:before="280" w:line="254" w:lineRule="auto"/>
        <w:ind w:right="97"/>
        <w:rPr>
          <w:rFonts w:hint="eastAsia"/>
        </w:rPr>
      </w:pPr>
    </w:p>
    <w:p w14:paraId="112B4690">
      <w:pPr>
        <w:pStyle w:val="4"/>
        <w:spacing w:before="280" w:line="254" w:lineRule="auto"/>
        <w:ind w:right="97"/>
        <w:rPr>
          <w:rFonts w:hint="eastAsia"/>
        </w:rPr>
      </w:pPr>
      <w:r>
        <w:rPr>
          <w:rFonts w:hint="eastAsia"/>
        </w:rPr>
        <w:t>圣保罗因信称义、不在乎律法行为的福音，被一些人解释为仿佛意味着一种继续犯罪的特权；他们在称义、赦免或信中，看不到任何本质上或必然保证美好生活的东西。</w:t>
      </w:r>
    </w:p>
    <w:p w14:paraId="4E4EF2D5">
      <w:pPr>
        <w:pStyle w:val="4"/>
        <w:spacing w:before="280" w:line="254" w:lineRule="auto"/>
        <w:ind w:right="97"/>
        <w:rPr>
          <w:rFonts w:hint="eastAsia"/>
        </w:rPr>
      </w:pPr>
    </w:p>
    <w:p w14:paraId="61CCCB3A">
      <w:pPr>
        <w:pStyle w:val="4"/>
        <w:spacing w:before="280" w:line="254" w:lineRule="auto"/>
        <w:ind w:right="97"/>
        <w:rPr>
          <w:rFonts w:hint="eastAsia"/>
        </w:rPr>
      </w:pPr>
      <w:r>
        <w:rPr>
          <w:rFonts w:hint="eastAsia"/>
        </w:rPr>
        <w:t>Those interpreters who find in the sixth, seventh, and eighth chapters of Romans not the explanation of what is implicit in the third, fourth, and fifth, but an addition or supplement to them, in which baptism, or the Spirit, or union with Christ is introduced as a new power to guarantee what is not guaranteed by Christ the propitiation and by faith in Him, virtually take the same position.</w:t>
      </w:r>
    </w:p>
    <w:p w14:paraId="755FD9E5">
      <w:pPr>
        <w:pStyle w:val="4"/>
        <w:spacing w:before="280" w:line="254" w:lineRule="auto"/>
        <w:ind w:right="97"/>
        <w:rPr>
          <w:rFonts w:hint="eastAsia"/>
        </w:rPr>
      </w:pPr>
    </w:p>
    <w:p w14:paraId="045F0E13">
      <w:pPr>
        <w:pStyle w:val="4"/>
        <w:spacing w:before="280" w:line="254" w:lineRule="auto"/>
        <w:ind w:right="97"/>
        <w:rPr>
          <w:rFonts w:hint="eastAsia"/>
        </w:rPr>
      </w:pPr>
      <w:r>
        <w:rPr>
          <w:rFonts w:hint="eastAsia"/>
        </w:rPr>
        <w:t>那些在罗马书第六、七、八章中发现的，不是对第三、四、五章所隐含内容的解释，而是对其的补充或增补，其中洗礼、或圣灵、或与基督联合被引入作为一种新的能力，来保证基督挽回祭和对祂的信所不能保证的东西的解释者，实际上采取了相同的立场。</w:t>
      </w:r>
    </w:p>
    <w:p w14:paraId="7ED4F941">
      <w:pPr>
        <w:pStyle w:val="4"/>
        <w:spacing w:before="280" w:line="254" w:lineRule="auto"/>
        <w:ind w:right="97"/>
        <w:rPr>
          <w:rFonts w:hint="eastAsia"/>
        </w:rPr>
      </w:pPr>
    </w:p>
    <w:p w14:paraId="554176F1">
      <w:pPr>
        <w:pStyle w:val="4"/>
        <w:spacing w:before="280" w:line="254" w:lineRule="auto"/>
        <w:ind w:right="97"/>
        <w:rPr>
          <w:rFonts w:hint="eastAsia"/>
        </w:rPr>
      </w:pPr>
      <w:r>
        <w:rPr>
          <w:rFonts w:hint="eastAsia"/>
        </w:rPr>
        <w:t>The 'forensic' gospel of justification is for them replaced or eked out by the 'ethical' gospel of mystical union with Christ in His death and resurrection; but it is a real case of replacement or eking out; there is no vital or necessary connection between the two things.</w:t>
      </w:r>
    </w:p>
    <w:p w14:paraId="730289A3">
      <w:pPr>
        <w:pStyle w:val="4"/>
        <w:spacing w:before="280" w:line="254" w:lineRule="auto"/>
        <w:ind w:right="97"/>
        <w:rPr>
          <w:rFonts w:hint="eastAsia"/>
        </w:rPr>
      </w:pPr>
    </w:p>
    <w:p w14:paraId="3B8499CA">
      <w:pPr>
        <w:pStyle w:val="4"/>
        <w:spacing w:before="280" w:line="254" w:lineRule="auto"/>
        <w:ind w:right="97"/>
        <w:rPr>
          <w:rFonts w:hint="eastAsia"/>
        </w:rPr>
      </w:pPr>
      <w:r>
        <w:rPr>
          <w:rFonts w:hint="eastAsia"/>
        </w:rPr>
        <w:t>对他们而言，“法庭性的”称义福音，被与基督在其死与复活中奥秘联合的“伦理”福音所取代或补充；但这是一种真正的取代或补充；这两件事之间没有生命或必然的联系。</w:t>
      </w:r>
    </w:p>
    <w:p w14:paraId="0626150B">
      <w:pPr>
        <w:pStyle w:val="4"/>
        <w:spacing w:before="280" w:line="254" w:lineRule="auto"/>
        <w:ind w:right="97"/>
        <w:rPr>
          <w:rFonts w:hint="eastAsia"/>
        </w:rPr>
      </w:pPr>
    </w:p>
    <w:p w14:paraId="27FBE80F">
      <w:pPr>
        <w:pStyle w:val="4"/>
        <w:spacing w:before="280" w:line="254" w:lineRule="auto"/>
        <w:ind w:right="97"/>
        <w:rPr>
          <w:rFonts w:hint="eastAsia"/>
        </w:rPr>
      </w:pPr>
      <w:r>
        <w:rPr>
          <w:rFonts w:hint="eastAsia"/>
        </w:rPr>
        <w:t>This is a point of such importance that it is worth while dwelling on it.</w:t>
      </w:r>
    </w:p>
    <w:p w14:paraId="222CEC9C">
      <w:pPr>
        <w:pStyle w:val="4"/>
        <w:spacing w:before="280" w:line="254" w:lineRule="auto"/>
        <w:ind w:right="97"/>
        <w:rPr>
          <w:rFonts w:hint="eastAsia"/>
        </w:rPr>
      </w:pPr>
    </w:p>
    <w:p w14:paraId="50C587E5">
      <w:pPr>
        <w:pStyle w:val="4"/>
        <w:spacing w:before="280" w:line="254" w:lineRule="auto"/>
        <w:ind w:right="97"/>
        <w:rPr>
          <w:rFonts w:hint="eastAsia"/>
        </w:rPr>
      </w:pPr>
      <w:r>
        <w:rPr>
          <w:rFonts w:hint="eastAsia"/>
        </w:rPr>
        <w:t>这是一个非常重要的点，值得详细阐述。</w:t>
      </w:r>
    </w:p>
    <w:p w14:paraId="18071D47">
      <w:pPr>
        <w:pStyle w:val="4"/>
        <w:spacing w:before="280" w:line="254" w:lineRule="auto"/>
        <w:ind w:right="97"/>
        <w:rPr>
          <w:rFonts w:hint="eastAsia"/>
        </w:rPr>
      </w:pPr>
    </w:p>
    <w:p w14:paraId="4AFF9782">
      <w:pPr>
        <w:pStyle w:val="4"/>
        <w:spacing w:before="280" w:line="254" w:lineRule="auto"/>
        <w:ind w:right="97"/>
        <w:rPr>
          <w:rFonts w:hint="eastAsia"/>
        </w:rPr>
      </w:pPr>
      <w:r>
        <w:rPr>
          <w:rFonts w:hint="eastAsia"/>
        </w:rPr>
        <w:t>The primary interest of it is its bearing on the proper temper of the Christian life, and especially on the place of assurance in it.</w:t>
      </w:r>
    </w:p>
    <w:p w14:paraId="73715A56">
      <w:pPr>
        <w:pStyle w:val="4"/>
        <w:spacing w:before="280" w:line="254" w:lineRule="auto"/>
        <w:ind w:right="97"/>
        <w:rPr>
          <w:rFonts w:hint="eastAsia"/>
        </w:rPr>
      </w:pPr>
    </w:p>
    <w:p w14:paraId="428B6AF4">
      <w:pPr>
        <w:pStyle w:val="4"/>
        <w:spacing w:before="280" w:line="254" w:lineRule="auto"/>
        <w:ind w:right="97"/>
        <w:rPr>
          <w:rFonts w:hint="eastAsia"/>
        </w:rPr>
      </w:pPr>
      <w:r>
        <w:rPr>
          <w:rFonts w:hint="eastAsia"/>
        </w:rPr>
        <w:t>它的主要意义在于它对基督徒生活应有心态的影响，特别是对确据在其中的位置。</w:t>
      </w:r>
    </w:p>
    <w:p w14:paraId="0CEE860F">
      <w:pPr>
        <w:pStyle w:val="4"/>
        <w:spacing w:before="280" w:line="254" w:lineRule="auto"/>
        <w:ind w:right="97"/>
        <w:rPr>
          <w:rFonts w:hint="eastAsia"/>
        </w:rPr>
      </w:pPr>
    </w:p>
    <w:p w14:paraId="42536D61">
      <w:pPr>
        <w:pStyle w:val="4"/>
        <w:spacing w:before="280" w:line="254" w:lineRule="auto"/>
        <w:ind w:right="97"/>
        <w:rPr>
          <w:rFonts w:hint="eastAsia"/>
        </w:rPr>
      </w:pPr>
      <w:r>
        <w:rPr>
          <w:rFonts w:hint="eastAsia"/>
        </w:rPr>
        <w:t>When we think of the process in which reconciliation works itself out from day to day and year to year, we are face to face with something which is not yet complete; indeed the question forces itself on us whether it can ever be complete on earth.</w:t>
      </w:r>
    </w:p>
    <w:p w14:paraId="6536078F">
      <w:pPr>
        <w:pStyle w:val="4"/>
        <w:spacing w:before="280" w:line="254" w:lineRule="auto"/>
        <w:ind w:right="97"/>
        <w:rPr>
          <w:rFonts w:hint="eastAsia"/>
        </w:rPr>
      </w:pPr>
    </w:p>
    <w:p w14:paraId="108B3CB5">
      <w:pPr>
        <w:pStyle w:val="4"/>
        <w:spacing w:before="280" w:line="254" w:lineRule="auto"/>
        <w:ind w:right="97"/>
        <w:rPr>
          <w:rFonts w:hint="eastAsia"/>
        </w:rPr>
      </w:pPr>
      <w:r>
        <w:rPr>
          <w:rFonts w:hint="eastAsia"/>
        </w:rPr>
        <w:t>当我们思想和解日复一日、年复一年地运作的过程时，我们面对的是尚未完成的事情；的确，问题迫使我们思考，它在地上是否能真正完成。</w:t>
      </w:r>
    </w:p>
    <w:p w14:paraId="1F360867">
      <w:pPr>
        <w:pStyle w:val="4"/>
        <w:spacing w:before="280" w:line="254" w:lineRule="auto"/>
        <w:ind w:right="97"/>
        <w:rPr>
          <w:rFonts w:hint="eastAsia"/>
        </w:rPr>
      </w:pPr>
    </w:p>
    <w:p w14:paraId="03356DBA">
      <w:pPr>
        <w:pStyle w:val="4"/>
        <w:spacing w:before="280" w:line="254" w:lineRule="auto"/>
        <w:ind w:right="97"/>
        <w:rPr>
          <w:rFonts w:hint="eastAsia"/>
        </w:rPr>
      </w:pPr>
      <w:r>
        <w:rPr>
          <w:rFonts w:hint="eastAsia"/>
        </w:rPr>
        <w:t>Is not the issue of it, to the last, ambiguous?</w:t>
      </w:r>
    </w:p>
    <w:p w14:paraId="150C956E">
      <w:pPr>
        <w:pStyle w:val="4"/>
        <w:spacing w:before="280" w:line="254" w:lineRule="auto"/>
        <w:ind w:right="97"/>
        <w:rPr>
          <w:rFonts w:hint="eastAsia"/>
        </w:rPr>
      </w:pPr>
    </w:p>
    <w:p w14:paraId="5B61259A">
      <w:pPr>
        <w:pStyle w:val="4"/>
        <w:spacing w:before="280" w:line="254" w:lineRule="auto"/>
        <w:ind w:right="97"/>
        <w:rPr>
          <w:rFonts w:hint="eastAsia"/>
        </w:rPr>
      </w:pPr>
      <w:r>
        <w:rPr>
          <w:rFonts w:hint="eastAsia"/>
        </w:rPr>
        <w:t>它的结果，到最后，不都是模棱两可的吗？</w:t>
      </w:r>
    </w:p>
    <w:p w14:paraId="48DE33EA">
      <w:pPr>
        <w:pStyle w:val="4"/>
        <w:spacing w:before="280" w:line="254" w:lineRule="auto"/>
        <w:ind w:right="97"/>
        <w:rPr>
          <w:rFonts w:hint="eastAsia"/>
        </w:rPr>
      </w:pPr>
    </w:p>
    <w:p w14:paraId="040199F5">
      <w:pPr>
        <w:pStyle w:val="4"/>
        <w:spacing w:before="280" w:line="254" w:lineRule="auto"/>
        <w:ind w:right="97"/>
        <w:rPr>
          <w:rFonts w:hint="eastAsia"/>
        </w:rPr>
      </w:pPr>
      <w:r>
        <w:rPr>
          <w:rFonts w:hint="eastAsia"/>
        </w:rPr>
        <w:t>Can we prevent uncertainty, suspense, and fear hanging over all our life?</w:t>
      </w:r>
    </w:p>
    <w:p w14:paraId="1D752725">
      <w:pPr>
        <w:pStyle w:val="4"/>
        <w:spacing w:before="280" w:line="254" w:lineRule="auto"/>
        <w:ind w:right="97"/>
        <w:rPr>
          <w:rFonts w:hint="eastAsia"/>
        </w:rPr>
      </w:pPr>
    </w:p>
    <w:p w14:paraId="64EC3963">
      <w:pPr>
        <w:pStyle w:val="4"/>
        <w:spacing w:before="280" w:line="254" w:lineRule="auto"/>
        <w:ind w:right="97"/>
        <w:rPr>
          <w:rFonts w:hint="eastAsia"/>
        </w:rPr>
      </w:pPr>
      <w:r>
        <w:rPr>
          <w:rFonts w:hint="eastAsia"/>
        </w:rPr>
        <w:t>我们能阻止不确定、悬念和恐惧笼罩我们的一生吗？</w:t>
      </w:r>
    </w:p>
    <w:p w14:paraId="28CC0E03">
      <w:pPr>
        <w:pStyle w:val="4"/>
        <w:spacing w:before="280" w:line="254" w:lineRule="auto"/>
        <w:ind w:right="97"/>
        <w:rPr>
          <w:rFonts w:hint="eastAsia"/>
        </w:rPr>
      </w:pPr>
    </w:p>
    <w:p w14:paraId="76D1D3EE">
      <w:pPr>
        <w:pStyle w:val="4"/>
        <w:spacing w:before="280" w:line="254" w:lineRule="auto"/>
        <w:ind w:right="97"/>
        <w:rPr>
          <w:rFonts w:hint="eastAsia"/>
        </w:rPr>
      </w:pPr>
      <w:r>
        <w:rPr>
          <w:rFonts w:hint="eastAsia"/>
        </w:rPr>
        <w:t>We are not really and fully right with God; the best</w:t>
      </w:r>
    </w:p>
    <w:p w14:paraId="1D084EC9">
      <w:pPr>
        <w:pStyle w:val="4"/>
        <w:spacing w:before="280" w:line="254" w:lineRule="auto"/>
        <w:ind w:right="97"/>
        <w:rPr>
          <w:rFonts w:hint="eastAsia"/>
        </w:rPr>
      </w:pPr>
      <w:r>
        <w:rPr>
          <w:rFonts w:hint="eastAsia"/>
        </w:rPr>
        <w:t>we can do is to hope that some day we may be; to hope—and also to fear.</w:t>
      </w:r>
    </w:p>
    <w:p w14:paraId="4E260F51">
      <w:pPr>
        <w:pStyle w:val="4"/>
        <w:spacing w:before="280" w:line="254" w:lineRule="auto"/>
        <w:ind w:right="97"/>
        <w:rPr>
          <w:rFonts w:hint="eastAsia"/>
        </w:rPr>
      </w:pPr>
    </w:p>
    <w:p w14:paraId="67950277">
      <w:pPr>
        <w:pStyle w:val="4"/>
        <w:spacing w:before="280" w:line="254" w:lineRule="auto"/>
        <w:ind w:right="97"/>
        <w:rPr>
          <w:rFonts w:hint="eastAsia"/>
        </w:rPr>
      </w:pPr>
      <w:r>
        <w:rPr>
          <w:rFonts w:hint="eastAsia"/>
        </w:rPr>
        <w:t>我们并没有真正且完全地与上帝和好；我们所能做的最好的，就是希望有一天我们能做到；希望——也恐惧。</w:t>
      </w:r>
    </w:p>
    <w:p w14:paraId="2987EF05">
      <w:pPr>
        <w:pStyle w:val="4"/>
        <w:spacing w:before="280" w:line="254" w:lineRule="auto"/>
        <w:ind w:right="97"/>
        <w:rPr>
          <w:rFonts w:hint="eastAsia"/>
        </w:rPr>
      </w:pPr>
    </w:p>
    <w:p w14:paraId="142DC49C">
      <w:pPr>
        <w:pStyle w:val="4"/>
        <w:spacing w:before="280" w:line="254" w:lineRule="auto"/>
        <w:ind w:right="97"/>
        <w:rPr>
          <w:rFonts w:hint="eastAsia"/>
        </w:rPr>
      </w:pPr>
      <w:r>
        <w:rPr>
          <w:rFonts w:hint="eastAsia"/>
        </w:rPr>
        <w:t>In the Church of Rome, and to a considerable extent in the Anglican Church, this temper has predominated.</w:t>
      </w:r>
    </w:p>
    <w:p w14:paraId="6731195B">
      <w:pPr>
        <w:pStyle w:val="4"/>
        <w:spacing w:before="280" w:line="254" w:lineRule="auto"/>
        <w:ind w:right="97"/>
        <w:rPr>
          <w:rFonts w:hint="eastAsia"/>
        </w:rPr>
      </w:pPr>
    </w:p>
    <w:p w14:paraId="4050CC3E">
      <w:pPr>
        <w:pStyle w:val="4"/>
        <w:spacing w:before="280" w:line="254" w:lineRule="auto"/>
        <w:ind w:right="97"/>
        <w:rPr>
          <w:rFonts w:hint="eastAsia"/>
        </w:rPr>
      </w:pPr>
      <w:r>
        <w:rPr>
          <w:rFonts w:hint="eastAsia"/>
        </w:rPr>
        <w:t>在罗马教会，以及在相当大程度上在英国国教中，这种心态占了主导。</w:t>
      </w:r>
    </w:p>
    <w:p w14:paraId="0FB08BCC">
      <w:pPr>
        <w:pStyle w:val="4"/>
        <w:spacing w:before="280" w:line="254" w:lineRule="auto"/>
        <w:ind w:right="97"/>
        <w:rPr>
          <w:rFonts w:hint="eastAsia"/>
        </w:rPr>
      </w:pPr>
    </w:p>
    <w:p w14:paraId="7E0F4A0F">
      <w:pPr>
        <w:pStyle w:val="4"/>
        <w:spacing w:before="280" w:line="254" w:lineRule="auto"/>
        <w:ind w:right="97"/>
        <w:rPr>
          <w:rFonts w:hint="eastAsia"/>
        </w:rPr>
      </w:pPr>
      <w:r>
        <w:rPr>
          <w:rFonts w:hint="eastAsia"/>
        </w:rPr>
        <w:t>Assurance has been dreaded as lending itself too readily to presumption.</w:t>
      </w:r>
    </w:p>
    <w:p w14:paraId="5D662C53">
      <w:pPr>
        <w:pStyle w:val="4"/>
        <w:spacing w:before="280" w:line="254" w:lineRule="auto"/>
        <w:ind w:right="97"/>
        <w:rPr>
          <w:rFonts w:hint="eastAsia"/>
        </w:rPr>
      </w:pPr>
    </w:p>
    <w:p w14:paraId="4CB3848F">
      <w:pPr>
        <w:pStyle w:val="4"/>
        <w:spacing w:before="280" w:line="254" w:lineRule="auto"/>
        <w:ind w:right="97"/>
        <w:rPr>
          <w:rFonts w:hint="eastAsia"/>
        </w:rPr>
      </w:pPr>
      <w:r>
        <w:rPr>
          <w:rFonts w:hint="eastAsia"/>
        </w:rPr>
        <w:t>确据被畏惧，因为它太容易导致僭越。</w:t>
      </w:r>
    </w:p>
    <w:p w14:paraId="2944F502">
      <w:pPr>
        <w:pStyle w:val="4"/>
        <w:spacing w:before="280" w:line="254" w:lineRule="auto"/>
        <w:ind w:right="97"/>
        <w:rPr>
          <w:rFonts w:hint="eastAsia"/>
        </w:rPr>
      </w:pPr>
    </w:p>
    <w:p w14:paraId="2249803F">
      <w:pPr>
        <w:pStyle w:val="4"/>
        <w:spacing w:before="280" w:line="254" w:lineRule="auto"/>
        <w:ind w:right="97"/>
        <w:rPr>
          <w:rFonts w:hint="eastAsia"/>
        </w:rPr>
      </w:pPr>
      <w:r>
        <w:rPr>
          <w:rFonts w:hint="eastAsia"/>
        </w:rPr>
        <w:t>It cannot be denied that both the New Testament and human experience speak gravely of the possibilities in this direction.</w:t>
      </w:r>
    </w:p>
    <w:p w14:paraId="33E9AC30">
      <w:pPr>
        <w:pStyle w:val="4"/>
        <w:spacing w:before="280" w:line="254" w:lineRule="auto"/>
        <w:ind w:right="97"/>
        <w:rPr>
          <w:rFonts w:hint="eastAsia"/>
        </w:rPr>
      </w:pPr>
    </w:p>
    <w:p w14:paraId="59B6082A">
      <w:pPr>
        <w:pStyle w:val="4"/>
        <w:spacing w:before="280" w:line="254" w:lineRule="auto"/>
        <w:ind w:right="97"/>
        <w:rPr>
          <w:rFonts w:hint="eastAsia"/>
        </w:rPr>
      </w:pPr>
      <w:r>
        <w:rPr>
          <w:rFonts w:hint="eastAsia"/>
        </w:rPr>
        <w:t>不可否认，新约和人类经验都严肃地谈到了这方面的可能性。</w:t>
      </w:r>
    </w:p>
    <w:p w14:paraId="4B1370B9">
      <w:pPr>
        <w:pStyle w:val="4"/>
        <w:spacing w:before="280" w:line="254" w:lineRule="auto"/>
        <w:ind w:right="97"/>
        <w:rPr>
          <w:rFonts w:hint="eastAsia"/>
        </w:rPr>
      </w:pPr>
    </w:p>
    <w:p w14:paraId="5228AFA3">
      <w:pPr>
        <w:pStyle w:val="4"/>
        <w:spacing w:before="280" w:line="254" w:lineRule="auto"/>
        <w:ind w:right="97"/>
        <w:rPr>
          <w:rFonts w:hint="eastAsia"/>
        </w:rPr>
      </w:pPr>
      <w:r>
        <w:rPr>
          <w:rFonts w:hint="eastAsia"/>
        </w:rPr>
        <w:t>Paul himself practised the severest self-discipline, lest having preached to others he himself should be rejected (1 Cor. 9:24–27).</w:t>
      </w:r>
    </w:p>
    <w:p w14:paraId="28DB4370">
      <w:pPr>
        <w:pStyle w:val="4"/>
        <w:spacing w:before="280" w:line="254" w:lineRule="auto"/>
        <w:ind w:right="97"/>
        <w:rPr>
          <w:rFonts w:hint="eastAsia"/>
        </w:rPr>
      </w:pPr>
    </w:p>
    <w:p w14:paraId="29A0B52F">
      <w:pPr>
        <w:pStyle w:val="4"/>
        <w:spacing w:before="280" w:line="254" w:lineRule="auto"/>
        <w:ind w:right="97"/>
        <w:rPr>
          <w:rFonts w:hint="eastAsia"/>
        </w:rPr>
      </w:pPr>
      <w:r>
        <w:rPr>
          <w:rFonts w:hint="eastAsia"/>
        </w:rPr>
        <w:t>保罗自己实行了最严厉的自律，恐怕他传福音给别人，自己反被弃绝了（林前9:24–27）。</w:t>
      </w:r>
    </w:p>
    <w:p w14:paraId="5FA1AC3A">
      <w:pPr>
        <w:pStyle w:val="4"/>
        <w:spacing w:before="280" w:line="254" w:lineRule="auto"/>
        <w:ind w:right="97"/>
        <w:rPr>
          <w:rFonts w:hint="eastAsia"/>
        </w:rPr>
      </w:pPr>
    </w:p>
    <w:p w14:paraId="497FAC5B">
      <w:pPr>
        <w:pStyle w:val="4"/>
        <w:spacing w:before="280" w:line="254" w:lineRule="auto"/>
        <w:ind w:right="97"/>
        <w:rPr>
          <w:rFonts w:hint="eastAsia"/>
        </w:rPr>
      </w:pPr>
      <w:r>
        <w:rPr>
          <w:rFonts w:hint="eastAsia"/>
        </w:rPr>
        <w:t>But neither can it be denied that the temper of timidity, suspense, and uncertainty is not that which predominates in the New Testament.</w:t>
      </w:r>
    </w:p>
    <w:p w14:paraId="7097BD6A">
      <w:pPr>
        <w:pStyle w:val="4"/>
        <w:spacing w:before="280" w:line="254" w:lineRule="auto"/>
        <w:ind w:right="97"/>
        <w:rPr>
          <w:rFonts w:hint="eastAsia"/>
        </w:rPr>
      </w:pPr>
    </w:p>
    <w:p w14:paraId="6DC72D3B">
      <w:pPr>
        <w:pStyle w:val="4"/>
        <w:spacing w:before="280" w:line="254" w:lineRule="auto"/>
        <w:ind w:right="97"/>
        <w:rPr>
          <w:rFonts w:hint="eastAsia"/>
        </w:rPr>
      </w:pPr>
      <w:r>
        <w:rPr>
          <w:rFonts w:hint="eastAsia"/>
        </w:rPr>
        <w:t>但也不能否认，胆怯、悬念和不确定的心态，并非新约中占主导地位的心态。</w:t>
      </w:r>
    </w:p>
    <w:p w14:paraId="4B83686F">
      <w:pPr>
        <w:pStyle w:val="4"/>
        <w:spacing w:before="280" w:line="254" w:lineRule="auto"/>
        <w:ind w:right="97"/>
        <w:rPr>
          <w:rFonts w:hint="eastAsia"/>
        </w:rPr>
      </w:pPr>
    </w:p>
    <w:p w14:paraId="39590E64">
      <w:pPr>
        <w:pStyle w:val="4"/>
        <w:spacing w:before="280" w:line="254" w:lineRule="auto"/>
        <w:ind w:right="97"/>
        <w:rPr>
          <w:rFonts w:hint="eastAsia"/>
        </w:rPr>
      </w:pPr>
      <w:r>
        <w:rPr>
          <w:rFonts w:hint="eastAsia"/>
        </w:rPr>
        <w:t>The great awe of the judgment to come does not tell on the believing mind as a power which calls into doubt the reconciling love of God in Christ, or deprives the believer of his joy in it.</w:t>
      </w:r>
    </w:p>
    <w:p w14:paraId="35AB766B">
      <w:pPr>
        <w:pStyle w:val="4"/>
        <w:spacing w:before="280" w:line="254" w:lineRule="auto"/>
        <w:ind w:right="97"/>
        <w:rPr>
          <w:rFonts w:hint="eastAsia"/>
        </w:rPr>
      </w:pPr>
    </w:p>
    <w:p w14:paraId="186AEFC0">
      <w:pPr>
        <w:pStyle w:val="4"/>
        <w:spacing w:before="280" w:line="254" w:lineRule="auto"/>
        <w:ind w:right="97"/>
        <w:rPr>
          <w:rFonts w:hint="eastAsia"/>
        </w:rPr>
      </w:pPr>
      <w:r>
        <w:rPr>
          <w:rFonts w:hint="eastAsia"/>
        </w:rPr>
        <w:t>那对将来审判的巨大敬畏，对相信的心灵而言，并非一种使人怀疑基督里上帝和解之爱，或剥夺信徒在其间喜乐的能力。</w:t>
      </w:r>
    </w:p>
    <w:p w14:paraId="049317EC">
      <w:pPr>
        <w:pStyle w:val="4"/>
        <w:spacing w:before="280" w:line="254" w:lineRule="auto"/>
        <w:ind w:right="97"/>
        <w:rPr>
          <w:rFonts w:hint="eastAsia"/>
        </w:rPr>
      </w:pPr>
    </w:p>
    <w:p w14:paraId="1C2FB637">
      <w:pPr>
        <w:pStyle w:val="4"/>
        <w:spacing w:before="280" w:line="254" w:lineRule="auto"/>
        <w:ind w:right="97"/>
        <w:rPr>
          <w:rFonts w:hint="eastAsia"/>
        </w:rPr>
      </w:pPr>
      <w:r>
        <w:rPr>
          <w:rFonts w:hint="eastAsia"/>
        </w:rPr>
        <w:t>Rather are we astounded by the assurance with which the apostles speak both of the present and of the future.</w:t>
      </w:r>
    </w:p>
    <w:p w14:paraId="5C8EABEE">
      <w:pPr>
        <w:pStyle w:val="4"/>
        <w:spacing w:before="280" w:line="254" w:lineRule="auto"/>
        <w:ind w:right="97"/>
        <w:rPr>
          <w:rFonts w:hint="eastAsia"/>
        </w:rPr>
      </w:pPr>
    </w:p>
    <w:p w14:paraId="097F1FAF">
      <w:pPr>
        <w:pStyle w:val="4"/>
        <w:spacing w:before="280" w:line="254" w:lineRule="auto"/>
        <w:ind w:right="97"/>
        <w:rPr>
          <w:rFonts w:hint="eastAsia"/>
        </w:rPr>
      </w:pPr>
      <w:r>
        <w:rPr>
          <w:rFonts w:hint="eastAsia"/>
        </w:rPr>
        <w:t>相反，我们对使徒们谈论现在和未来时所怀的确据感到惊讶。</w:t>
      </w:r>
    </w:p>
    <w:p w14:paraId="11349B27">
      <w:pPr>
        <w:pStyle w:val="4"/>
        <w:spacing w:before="280" w:line="254" w:lineRule="auto"/>
        <w:ind w:right="97"/>
        <w:rPr>
          <w:rFonts w:hint="eastAsia"/>
        </w:rPr>
      </w:pPr>
    </w:p>
    <w:p w14:paraId="462D6A5D">
      <w:pPr>
        <w:pStyle w:val="4"/>
        <w:spacing w:before="280" w:line="254" w:lineRule="auto"/>
        <w:ind w:right="97"/>
        <w:rPr>
          <w:rFonts w:hint="eastAsia"/>
        </w:rPr>
      </w:pPr>
      <w:r>
        <w:rPr>
          <w:rFonts w:hint="eastAsia"/>
        </w:rPr>
        <w:t>'Being justified by faith, we have peace with God through our Lord Jesus Christ, through whom also we have access by faith into this grace wherein we stand, and rejoice in hope of the glory of God' (Rom. 5:1 f.).</w:t>
      </w:r>
    </w:p>
    <w:p w14:paraId="29F6F706">
      <w:pPr>
        <w:pStyle w:val="4"/>
        <w:spacing w:before="280" w:line="254" w:lineRule="auto"/>
        <w:ind w:right="97"/>
        <w:rPr>
          <w:rFonts w:hint="eastAsia"/>
        </w:rPr>
      </w:pPr>
    </w:p>
    <w:p w14:paraId="079F2072">
      <w:pPr>
        <w:pStyle w:val="4"/>
        <w:spacing w:before="280" w:line="254" w:lineRule="auto"/>
        <w:ind w:right="97"/>
        <w:rPr>
          <w:rFonts w:hint="eastAsia"/>
        </w:rPr>
      </w:pPr>
      <w:r>
        <w:rPr>
          <w:rFonts w:hint="eastAsia"/>
        </w:rPr>
        <w:t>“我们既因信称义，就借着我们的主耶稣基督得与上帝相和。我们又借着祂，因信得进入现在所站的这恩典中，并且欢欢喜喜盼望上帝的荣耀”（罗5:1-2）。</w:t>
      </w:r>
    </w:p>
    <w:p w14:paraId="67969603">
      <w:pPr>
        <w:pStyle w:val="4"/>
        <w:spacing w:before="280" w:line="254" w:lineRule="auto"/>
        <w:ind w:right="97"/>
        <w:rPr>
          <w:rFonts w:hint="eastAsia"/>
        </w:rPr>
      </w:pPr>
    </w:p>
    <w:p w14:paraId="250CE08C">
      <w:pPr>
        <w:pStyle w:val="4"/>
        <w:spacing w:before="280" w:line="254" w:lineRule="auto"/>
        <w:ind w:right="97"/>
        <w:rPr>
          <w:rFonts w:hint="eastAsia"/>
        </w:rPr>
      </w:pPr>
      <w:r>
        <w:rPr>
          <w:rFonts w:hint="eastAsia"/>
        </w:rPr>
        <w:t>'It is God that justifieth: who is he that shall condemn?' (Rom. 8:33).</w:t>
      </w:r>
    </w:p>
    <w:p w14:paraId="23D9FBB9">
      <w:pPr>
        <w:pStyle w:val="4"/>
        <w:spacing w:before="280" w:line="254" w:lineRule="auto"/>
        <w:ind w:right="97"/>
        <w:rPr>
          <w:rFonts w:hint="eastAsia"/>
        </w:rPr>
      </w:pPr>
    </w:p>
    <w:p w14:paraId="315A857B">
      <w:pPr>
        <w:pStyle w:val="4"/>
        <w:spacing w:before="280" w:line="254" w:lineRule="auto"/>
        <w:ind w:right="97"/>
        <w:rPr>
          <w:rFonts w:hint="eastAsia"/>
        </w:rPr>
      </w:pPr>
      <w:r>
        <w:rPr>
          <w:rFonts w:hint="eastAsia"/>
        </w:rPr>
        <w:t>“有上帝称他们为义了，谁能定他们的罪呢？”（罗8:33）。</w:t>
      </w:r>
    </w:p>
    <w:p w14:paraId="5E4212C3">
      <w:pPr>
        <w:pStyle w:val="4"/>
        <w:spacing w:before="280" w:line="254" w:lineRule="auto"/>
        <w:ind w:right="97"/>
        <w:rPr>
          <w:rFonts w:hint="eastAsia"/>
        </w:rPr>
      </w:pPr>
    </w:p>
    <w:p w14:paraId="0C44DC6B">
      <w:pPr>
        <w:pStyle w:val="4"/>
        <w:spacing w:before="280" w:line="254" w:lineRule="auto"/>
        <w:ind w:right="97"/>
        <w:rPr>
          <w:rFonts w:hint="eastAsia"/>
        </w:rPr>
      </w:pPr>
      <w:r>
        <w:rPr>
          <w:rFonts w:hint="eastAsia"/>
        </w:rPr>
        <w:t>'I am persuaded that neither death, nor life, nor angels, nor principalities, nor powers, nor things present, nor things to come, nor height, nor depth, nor any other creature, shall be able to separate us from the love of God in Christ Jesus our Lord' (Rom. 8:38 f.).</w:t>
      </w:r>
    </w:p>
    <w:p w14:paraId="45ADE896">
      <w:pPr>
        <w:pStyle w:val="4"/>
        <w:spacing w:before="280" w:line="254" w:lineRule="auto"/>
        <w:ind w:right="97"/>
        <w:rPr>
          <w:rFonts w:hint="eastAsia"/>
        </w:rPr>
      </w:pPr>
    </w:p>
    <w:p w14:paraId="7E3207FE">
      <w:pPr>
        <w:pStyle w:val="4"/>
        <w:spacing w:before="280" w:line="254" w:lineRule="auto"/>
        <w:ind w:right="97"/>
        <w:rPr>
          <w:rFonts w:hint="eastAsia"/>
        </w:rPr>
      </w:pPr>
      <w:r>
        <w:rPr>
          <w:rFonts w:hint="eastAsia"/>
        </w:rPr>
        <w:t>“因为我深信无论是死，是生，是天使，是掌权的，是有能的，是现在的事，是将来的事，是高处的，是低处的，是别的受造之物，都不能叫我们与上帝的爱隔绝；这爱是在我们的主基督耶稣里的”（罗8:38-39）。</w:t>
      </w:r>
    </w:p>
    <w:p w14:paraId="540936C1">
      <w:pPr>
        <w:pStyle w:val="4"/>
        <w:spacing w:before="280" w:line="254" w:lineRule="auto"/>
        <w:ind w:right="97"/>
        <w:rPr>
          <w:rFonts w:hint="eastAsia"/>
        </w:rPr>
      </w:pPr>
    </w:p>
    <w:p w14:paraId="31EBCF1B">
      <w:pPr>
        <w:pStyle w:val="4"/>
        <w:spacing w:before="280" w:line="254" w:lineRule="auto"/>
        <w:ind w:right="97"/>
        <w:rPr>
          <w:rFonts w:hint="eastAsia"/>
        </w:rPr>
      </w:pPr>
      <w:r>
        <w:rPr>
          <w:rFonts w:hint="eastAsia"/>
        </w:rPr>
        <w:t>The emotion is not the same, but John also can speak of having 'boldness in the day of judgment' (1 John 4:17), and again of 'having boldness and not being ashamed before Him at His coming' (ib. 2:28).</w:t>
      </w:r>
    </w:p>
    <w:p w14:paraId="52C15DC3">
      <w:pPr>
        <w:pStyle w:val="4"/>
        <w:spacing w:before="280" w:line="254" w:lineRule="auto"/>
        <w:ind w:right="97"/>
        <w:rPr>
          <w:rFonts w:hint="eastAsia"/>
        </w:rPr>
      </w:pPr>
    </w:p>
    <w:p w14:paraId="040E1D83">
      <w:pPr>
        <w:pStyle w:val="4"/>
        <w:spacing w:before="280" w:line="254" w:lineRule="auto"/>
        <w:ind w:right="97"/>
        <w:rPr>
          <w:rFonts w:hint="eastAsia"/>
        </w:rPr>
      </w:pPr>
      <w:r>
        <w:rPr>
          <w:rFonts w:hint="eastAsia"/>
        </w:rPr>
        <w:t>情感虽不相同，但约翰也能说到“在审判的日子坦然无惧”（约一4:17），又说到“在祂来的时候，可以在祂面前坦然无惧，不至于羞愧”（同上2:28）。</w:t>
      </w:r>
    </w:p>
    <w:p w14:paraId="4C7BD8A9">
      <w:pPr>
        <w:pStyle w:val="4"/>
        <w:spacing w:before="280" w:line="254" w:lineRule="auto"/>
        <w:ind w:right="97"/>
        <w:rPr>
          <w:rFonts w:hint="eastAsia"/>
        </w:rPr>
      </w:pPr>
    </w:p>
    <w:p w14:paraId="44834044">
      <w:pPr>
        <w:pStyle w:val="4"/>
        <w:spacing w:before="280" w:line="254" w:lineRule="auto"/>
        <w:ind w:right="97"/>
        <w:rPr>
          <w:rFonts w:hint="eastAsia"/>
        </w:rPr>
      </w:pPr>
      <w:r>
        <w:rPr>
          <w:rFonts w:hint="eastAsia"/>
        </w:rPr>
        <w:t>The tone and temper of these passages are not characteristic of the historical Churches mentioned, as they are of the New Testament; and the reason seems to be that amid the contingencies and perils of common life they have allowed Christ and faith, in their New Testament dimensions, to fall more into the background than they do in the apostolic writings.</w:t>
      </w:r>
    </w:p>
    <w:p w14:paraId="1DD19CA3">
      <w:pPr>
        <w:pStyle w:val="4"/>
        <w:spacing w:before="280" w:line="254" w:lineRule="auto"/>
        <w:ind w:right="97"/>
        <w:rPr>
          <w:rFonts w:hint="eastAsia"/>
        </w:rPr>
      </w:pPr>
    </w:p>
    <w:p w14:paraId="2CD46FD3">
      <w:pPr>
        <w:pStyle w:val="4"/>
        <w:spacing w:before="280" w:line="254" w:lineRule="auto"/>
        <w:ind w:right="97"/>
        <w:rPr>
          <w:rFonts w:hint="eastAsia"/>
        </w:rPr>
      </w:pPr>
      <w:r>
        <w:rPr>
          <w:rFonts w:hint="eastAsia"/>
        </w:rPr>
        <w:t>这些段落的语调和心态，并非所提到的历史教会的特征，却正是新约的特征；原因似乎是，在日常生活的偶然和危险中，他们让基督和信，在其新约的维度上，比在使徒书信中更多地退居幕后了。</w:t>
      </w:r>
    </w:p>
    <w:p w14:paraId="74BEF3FE">
      <w:pPr>
        <w:pStyle w:val="4"/>
        <w:spacing w:before="280" w:line="254" w:lineRule="auto"/>
        <w:ind w:right="97"/>
        <w:rPr>
          <w:rFonts w:hint="eastAsia"/>
        </w:rPr>
      </w:pPr>
    </w:p>
    <w:p w14:paraId="588F6366">
      <w:pPr>
        <w:pStyle w:val="4"/>
        <w:spacing w:before="280" w:line="254" w:lineRule="auto"/>
        <w:ind w:right="97"/>
        <w:rPr>
          <w:rFonts w:hint="eastAsia"/>
        </w:rPr>
      </w:pPr>
      <w:r>
        <w:rPr>
          <w:rFonts w:hint="eastAsia"/>
        </w:rPr>
        <w:t>They attempt, so to speak, to justify justification too much on the ground of what has been accomplished, or is one day to be accomplished, in the justified, though as yet it can only be seen in germ or promise, and too little on the ground of what Christ has accomplished once for all, and of the</w:t>
      </w:r>
    </w:p>
    <w:p w14:paraId="67800BD9">
      <w:pPr>
        <w:pStyle w:val="4"/>
        <w:spacing w:before="280" w:line="254" w:lineRule="auto"/>
        <w:ind w:right="97"/>
        <w:rPr>
          <w:rFonts w:hint="eastAsia"/>
        </w:rPr>
      </w:pPr>
      <w:r>
        <w:rPr>
          <w:rFonts w:hint="eastAsia"/>
        </w:rPr>
        <w:t>faith which His achievement perpetually wins anew from the sinful soul.</w:t>
      </w:r>
    </w:p>
    <w:p w14:paraId="4B4B4CD7">
      <w:pPr>
        <w:pStyle w:val="4"/>
        <w:spacing w:before="280" w:line="254" w:lineRule="auto"/>
        <w:ind w:right="97"/>
        <w:rPr>
          <w:rFonts w:hint="eastAsia"/>
        </w:rPr>
      </w:pPr>
    </w:p>
    <w:p w14:paraId="2CAF4BFA">
      <w:pPr>
        <w:pStyle w:val="4"/>
        <w:spacing w:before="280" w:line="254" w:lineRule="auto"/>
        <w:ind w:right="97"/>
        <w:rPr>
          <w:rFonts w:hint="eastAsia"/>
        </w:rPr>
      </w:pPr>
      <w:r>
        <w:rPr>
          <w:rFonts w:hint="eastAsia"/>
        </w:rPr>
        <w:t>可以说，他们试图过多地基于在被称义者身上已经成就、或有朝一日将要成就的事——尽管目前只能看到萌芽或应许——来为称义辩护，而太少地基于基督一次为所有成就的事，以及祂的成就不断地从罪恶灵魂中重新赢得的信来辩护。</w:t>
      </w:r>
    </w:p>
    <w:p w14:paraId="2B2B1965">
      <w:pPr>
        <w:pStyle w:val="4"/>
        <w:spacing w:before="280" w:line="254" w:lineRule="auto"/>
        <w:ind w:right="97"/>
        <w:rPr>
          <w:rFonts w:hint="eastAsia"/>
        </w:rPr>
      </w:pPr>
    </w:p>
    <w:p w14:paraId="4431A431">
      <w:pPr>
        <w:pStyle w:val="4"/>
        <w:spacing w:before="280" w:line="254" w:lineRule="auto"/>
        <w:ind w:right="97"/>
        <w:rPr>
          <w:rFonts w:hint="eastAsia"/>
        </w:rPr>
      </w:pPr>
      <w:r>
        <w:rPr>
          <w:rFonts w:hint="eastAsia"/>
        </w:rPr>
        <w:t>If we turn to typical Reformation preachers or theologians, we see the other side of the shield.</w:t>
      </w:r>
    </w:p>
    <w:p w14:paraId="21F50C59">
      <w:pPr>
        <w:pStyle w:val="4"/>
        <w:spacing w:before="280" w:line="254" w:lineRule="auto"/>
        <w:ind w:right="97"/>
        <w:rPr>
          <w:rFonts w:hint="eastAsia"/>
        </w:rPr>
      </w:pPr>
    </w:p>
    <w:p w14:paraId="2DEFC4A6">
      <w:pPr>
        <w:pStyle w:val="4"/>
        <w:spacing w:before="280" w:line="254" w:lineRule="auto"/>
        <w:ind w:right="97"/>
        <w:rPr>
          <w:rFonts w:hint="eastAsia"/>
        </w:rPr>
      </w:pPr>
      <w:r>
        <w:rPr>
          <w:rFonts w:hint="eastAsia"/>
        </w:rPr>
        <w:t>如果我们转向典型的宗教改革时期的传道人或神学家，我们看到的是盾牌的另一面。</w:t>
      </w:r>
    </w:p>
    <w:p w14:paraId="5911A2E8">
      <w:pPr>
        <w:pStyle w:val="4"/>
        <w:spacing w:before="280" w:line="254" w:lineRule="auto"/>
        <w:ind w:right="97"/>
        <w:rPr>
          <w:rFonts w:hint="eastAsia"/>
        </w:rPr>
      </w:pPr>
    </w:p>
    <w:p w14:paraId="5581FCBE">
      <w:pPr>
        <w:pStyle w:val="4"/>
        <w:spacing w:before="280" w:line="254" w:lineRule="auto"/>
        <w:ind w:right="97"/>
        <w:rPr>
          <w:rFonts w:hint="eastAsia"/>
        </w:rPr>
      </w:pPr>
      <w:r>
        <w:rPr>
          <w:rFonts w:hint="eastAsia"/>
        </w:rPr>
        <w:t>Luther and those who learned from him were conscious that they were getting a sight of the gospel such as they had never had before, and such as made all things new for them.</w:t>
      </w:r>
    </w:p>
    <w:p w14:paraId="1BEA08DE">
      <w:pPr>
        <w:pStyle w:val="4"/>
        <w:spacing w:before="280" w:line="254" w:lineRule="auto"/>
        <w:ind w:right="97"/>
        <w:rPr>
          <w:rFonts w:hint="eastAsia"/>
        </w:rPr>
      </w:pPr>
    </w:p>
    <w:p w14:paraId="379E7B8F">
      <w:pPr>
        <w:pStyle w:val="4"/>
        <w:spacing w:before="280" w:line="254" w:lineRule="auto"/>
        <w:ind w:right="97"/>
        <w:rPr>
          <w:rFonts w:hint="eastAsia"/>
        </w:rPr>
      </w:pPr>
      <w:r>
        <w:rPr>
          <w:rFonts w:hint="eastAsia"/>
        </w:rPr>
        <w:t>路德和那些向他学习的人意识到，他们正看到一种前所未见的福音，一种使他们万事更新的福音。</w:t>
      </w:r>
    </w:p>
    <w:p w14:paraId="29D5735B">
      <w:pPr>
        <w:pStyle w:val="4"/>
        <w:spacing w:before="280" w:line="254" w:lineRule="auto"/>
        <w:ind w:right="97"/>
        <w:rPr>
          <w:rFonts w:hint="eastAsia"/>
        </w:rPr>
      </w:pPr>
    </w:p>
    <w:p w14:paraId="5B4577AD">
      <w:pPr>
        <w:pStyle w:val="4"/>
        <w:spacing w:before="280" w:line="254" w:lineRule="auto"/>
        <w:ind w:right="97"/>
        <w:rPr>
          <w:rFonts w:hint="eastAsia"/>
        </w:rPr>
      </w:pPr>
      <w:r>
        <w:rPr>
          <w:rFonts w:hint="eastAsia"/>
        </w:rPr>
        <w:t>It gave them what their sinful souls needed and craved for, but what they could never find in any system of ecclesiastical observances, however venerable, nor by any moral efforts of their own, however sincere.</w:t>
      </w:r>
    </w:p>
    <w:p w14:paraId="1A0B1875">
      <w:pPr>
        <w:pStyle w:val="4"/>
        <w:spacing w:before="280" w:line="254" w:lineRule="auto"/>
        <w:ind w:right="97"/>
        <w:rPr>
          <w:rFonts w:hint="eastAsia"/>
        </w:rPr>
      </w:pPr>
    </w:p>
    <w:p w14:paraId="3F7C022F">
      <w:pPr>
        <w:pStyle w:val="4"/>
        <w:spacing w:before="280" w:line="254" w:lineRule="auto"/>
        <w:ind w:right="97"/>
        <w:rPr>
          <w:rFonts w:hint="eastAsia"/>
        </w:rPr>
      </w:pPr>
      <w:r>
        <w:rPr>
          <w:rFonts w:hint="eastAsia"/>
        </w:rPr>
        <w:t>它给了他们罪恶的灵魂所需要和渴望的东西，但这是他们在任何教会礼仪体系中，无论多么古老，也无法找到的，也无法通过他们自己的任何道德努力，无论多么真诚，来找到的。</w:t>
      </w:r>
    </w:p>
    <w:p w14:paraId="5A1079E5">
      <w:pPr>
        <w:pStyle w:val="4"/>
        <w:spacing w:before="280" w:line="254" w:lineRule="auto"/>
        <w:ind w:right="97"/>
        <w:rPr>
          <w:rFonts w:hint="eastAsia"/>
        </w:rPr>
      </w:pPr>
    </w:p>
    <w:p w14:paraId="6C59CFAD">
      <w:pPr>
        <w:pStyle w:val="4"/>
        <w:spacing w:before="280" w:line="254" w:lineRule="auto"/>
        <w:ind w:right="97"/>
        <w:rPr>
          <w:rFonts w:hint="eastAsia"/>
        </w:rPr>
      </w:pPr>
      <w:r>
        <w:rPr>
          <w:rFonts w:hint="eastAsia"/>
        </w:rPr>
        <w:t>It gave them an initial religious assurance, in the strength of which—and only in the strength of which—a new life was possible for them; it filled their souls from the outset with peace, joy, and hope.</w:t>
      </w:r>
    </w:p>
    <w:p w14:paraId="3E7A3B17">
      <w:pPr>
        <w:pStyle w:val="4"/>
        <w:spacing w:before="280" w:line="254" w:lineRule="auto"/>
        <w:ind w:right="97"/>
        <w:rPr>
          <w:rFonts w:hint="eastAsia"/>
        </w:rPr>
      </w:pPr>
    </w:p>
    <w:p w14:paraId="46F5C431">
      <w:pPr>
        <w:pStyle w:val="4"/>
        <w:spacing w:before="280" w:line="254" w:lineRule="auto"/>
        <w:ind w:right="97"/>
        <w:rPr>
          <w:rFonts w:hint="eastAsia"/>
        </w:rPr>
      </w:pPr>
      <w:r>
        <w:rPr>
          <w:rFonts w:hint="eastAsia"/>
        </w:rPr>
        <w:t>它给了他们一种初始的宗教确据，凭着这种确据的力量——且只有凭着这种力量——一种新的生命对他们来说才成为可能；它从一开始就用平安、喜乐和盼望充满了他们的灵魂。</w:t>
      </w:r>
    </w:p>
    <w:p w14:paraId="4768F188">
      <w:pPr>
        <w:pStyle w:val="4"/>
        <w:spacing w:before="280" w:line="254" w:lineRule="auto"/>
        <w:ind w:right="97"/>
        <w:rPr>
          <w:rFonts w:hint="eastAsia"/>
        </w:rPr>
      </w:pPr>
    </w:p>
    <w:p w14:paraId="7F6BBF4F">
      <w:pPr>
        <w:pStyle w:val="4"/>
        <w:spacing w:before="280" w:line="254" w:lineRule="auto"/>
        <w:ind w:right="97"/>
        <w:rPr>
          <w:rFonts w:hint="eastAsia"/>
        </w:rPr>
      </w:pPr>
      <w:r>
        <w:rPr>
          <w:rFonts w:hint="eastAsia"/>
        </w:rPr>
        <w:t>This initial religious assurance—this assurance of justification, not as God's verdict at the close of a perfect life, but as God's free unmerited mercy to the believing sinner, through which alone he could set out on life, finding the gate of righteousness which he had shut in his own face thrown by redeeming love wide open—this initial religious assurance is the essential mark of Reformation Christianity.</w:t>
      </w:r>
    </w:p>
    <w:p w14:paraId="5A454D79">
      <w:pPr>
        <w:pStyle w:val="4"/>
        <w:spacing w:before="280" w:line="254" w:lineRule="auto"/>
        <w:ind w:right="97"/>
        <w:rPr>
          <w:rFonts w:hint="eastAsia"/>
        </w:rPr>
      </w:pPr>
    </w:p>
    <w:p w14:paraId="706C8926">
      <w:pPr>
        <w:pStyle w:val="4"/>
        <w:spacing w:before="280" w:line="254" w:lineRule="auto"/>
        <w:ind w:right="97"/>
        <w:rPr>
          <w:rFonts w:hint="eastAsia"/>
        </w:rPr>
      </w:pPr>
      <w:r>
        <w:rPr>
          <w:rFonts w:hint="eastAsia"/>
        </w:rPr>
        <w:t>这种初始的宗教确据——这种称义的确据，不是作为上帝在一个完美生命结束时的判决，而是作为上帝对相信的罪人白白赐下的、不配得的怜悯，唯独借此他才能开始生命，发现他曾亲手关闭的义门，被救赎的爱大大敞开——这种初始的宗教确据是宗教改革时期基督教的本质标志。</w:t>
      </w:r>
    </w:p>
    <w:p w14:paraId="6D5DCACB">
      <w:pPr>
        <w:pStyle w:val="4"/>
        <w:spacing w:before="280" w:line="254" w:lineRule="auto"/>
        <w:ind w:right="97"/>
        <w:rPr>
          <w:rFonts w:hint="eastAsia"/>
        </w:rPr>
      </w:pPr>
    </w:p>
    <w:p w14:paraId="54F5E52E">
      <w:pPr>
        <w:pStyle w:val="4"/>
        <w:spacing w:before="280" w:line="254" w:lineRule="auto"/>
        <w:ind w:right="97"/>
        <w:rPr>
          <w:rFonts w:hint="eastAsia"/>
        </w:rPr>
      </w:pPr>
      <w:r>
        <w:rPr>
          <w:rFonts w:hint="eastAsia"/>
        </w:rPr>
        <w:t>The faith in which it is involved is not to be defined by reference to any theological or scholastic standard; it is not any attitude to a creed; it is the whole being and attitude of the soul as determined by the sin- bearing love of God in Christ.</w:t>
      </w:r>
    </w:p>
    <w:p w14:paraId="6056081F">
      <w:pPr>
        <w:pStyle w:val="4"/>
        <w:spacing w:before="280" w:line="254" w:lineRule="auto"/>
        <w:ind w:right="97"/>
        <w:rPr>
          <w:rFonts w:hint="eastAsia"/>
        </w:rPr>
      </w:pPr>
    </w:p>
    <w:p w14:paraId="61F14339">
      <w:pPr>
        <w:pStyle w:val="4"/>
        <w:spacing w:before="280" w:line="254" w:lineRule="auto"/>
        <w:ind w:right="97"/>
        <w:rPr>
          <w:rFonts w:hint="eastAsia"/>
        </w:rPr>
      </w:pPr>
      <w:r>
        <w:rPr>
          <w:rFonts w:hint="eastAsia"/>
        </w:rPr>
        <w:t>它所涉及的信，不能参照任何神学或经院标准来定义；它不是对任何信条的态度；它是灵魂的整个存在和态度，由基督里上帝担当罪的爱所决定。</w:t>
      </w:r>
    </w:p>
    <w:p w14:paraId="54FD78DA">
      <w:pPr>
        <w:pStyle w:val="4"/>
        <w:spacing w:before="280" w:line="254" w:lineRule="auto"/>
        <w:ind w:right="97"/>
        <w:rPr>
          <w:rFonts w:hint="eastAsia"/>
        </w:rPr>
      </w:pPr>
    </w:p>
    <w:p w14:paraId="0DD26D57">
      <w:pPr>
        <w:pStyle w:val="4"/>
        <w:spacing w:before="280" w:line="254" w:lineRule="auto"/>
        <w:ind w:right="97"/>
        <w:rPr>
          <w:rFonts w:hint="eastAsia"/>
        </w:rPr>
      </w:pPr>
      <w:r>
        <w:rPr>
          <w:rFonts w:hint="eastAsia"/>
        </w:rPr>
        <w:t>That love, and that love alone, evokes it, and on that love and that alone it rests.</w:t>
      </w:r>
    </w:p>
    <w:p w14:paraId="06394153">
      <w:pPr>
        <w:pStyle w:val="4"/>
        <w:spacing w:before="280" w:line="254" w:lineRule="auto"/>
        <w:ind w:right="97"/>
        <w:rPr>
          <w:rFonts w:hint="eastAsia"/>
        </w:rPr>
      </w:pPr>
    </w:p>
    <w:p w14:paraId="0710E61B">
      <w:pPr>
        <w:pStyle w:val="4"/>
        <w:spacing w:before="280" w:line="254" w:lineRule="auto"/>
        <w:ind w:right="97"/>
        <w:rPr>
          <w:rFonts w:hint="eastAsia"/>
        </w:rPr>
      </w:pPr>
      <w:r>
        <w:rPr>
          <w:rFonts w:hint="eastAsia"/>
        </w:rPr>
        <w:t>那爱，且唯有那爱，唤起了它，它也唯独安息在那爱之上。</w:t>
      </w:r>
    </w:p>
    <w:p w14:paraId="5BBBBBD9">
      <w:pPr>
        <w:pStyle w:val="4"/>
        <w:spacing w:before="280" w:line="254" w:lineRule="auto"/>
        <w:ind w:right="97"/>
        <w:rPr>
          <w:rFonts w:hint="eastAsia"/>
        </w:rPr>
      </w:pPr>
    </w:p>
    <w:p w14:paraId="36D9F693">
      <w:pPr>
        <w:pStyle w:val="4"/>
        <w:spacing w:before="280" w:line="254" w:lineRule="auto"/>
        <w:ind w:right="97"/>
        <w:rPr>
          <w:rFonts w:hint="eastAsia"/>
        </w:rPr>
      </w:pPr>
      <w:r>
        <w:rPr>
          <w:rFonts w:hint="eastAsia"/>
        </w:rPr>
        <w:t>But just for that reason it keeps that love separate from everything else—separate even from its own consequences in the believing soul.</w:t>
      </w:r>
    </w:p>
    <w:p w14:paraId="317345BC">
      <w:pPr>
        <w:pStyle w:val="4"/>
        <w:spacing w:before="280" w:line="254" w:lineRule="auto"/>
        <w:ind w:right="97"/>
        <w:rPr>
          <w:rFonts w:hint="eastAsia"/>
        </w:rPr>
      </w:pPr>
    </w:p>
    <w:p w14:paraId="22366A75">
      <w:pPr>
        <w:pStyle w:val="4"/>
        <w:spacing w:before="280" w:line="254" w:lineRule="auto"/>
        <w:ind w:right="97"/>
        <w:rPr>
          <w:rFonts w:hint="eastAsia"/>
        </w:rPr>
      </w:pPr>
      <w:r>
        <w:rPr>
          <w:rFonts w:hint="eastAsia"/>
        </w:rPr>
        <w:t>但正因如此，它使那爱与其他一切分离开来——甚至与它在相信的灵魂中所产生的后果分离开来。</w:t>
      </w:r>
    </w:p>
    <w:p w14:paraId="7788264A">
      <w:pPr>
        <w:pStyle w:val="4"/>
        <w:spacing w:before="280" w:line="254" w:lineRule="auto"/>
        <w:ind w:right="97"/>
        <w:rPr>
          <w:rFonts w:hint="eastAsia"/>
        </w:rPr>
      </w:pPr>
    </w:p>
    <w:p w14:paraId="4141C8D7">
      <w:pPr>
        <w:pStyle w:val="4"/>
        <w:spacing w:before="280" w:line="254" w:lineRule="auto"/>
        <w:ind w:right="97"/>
        <w:rPr>
          <w:rFonts w:hint="eastAsia"/>
        </w:rPr>
      </w:pPr>
      <w:r>
        <w:rPr>
          <w:rFonts w:hint="eastAsia"/>
        </w:rPr>
        <w:t>When it believes in it, we may almost say it is for what it is, not for what it does.</w:t>
      </w:r>
    </w:p>
    <w:p w14:paraId="605B63A1">
      <w:pPr>
        <w:pStyle w:val="4"/>
        <w:spacing w:before="280" w:line="254" w:lineRule="auto"/>
        <w:ind w:right="97"/>
        <w:rPr>
          <w:rFonts w:hint="eastAsia"/>
        </w:rPr>
      </w:pPr>
    </w:p>
    <w:p w14:paraId="47FED54D">
      <w:pPr>
        <w:pStyle w:val="4"/>
        <w:spacing w:before="280" w:line="254" w:lineRule="auto"/>
        <w:ind w:right="97"/>
        <w:rPr>
          <w:rFonts w:hint="eastAsia"/>
        </w:rPr>
      </w:pPr>
      <w:r>
        <w:rPr>
          <w:rFonts w:hint="eastAsia"/>
        </w:rPr>
        <w:t>当它相信它时，我们几乎可以说，是为着它的所是，而不是为着它的所为。</w:t>
      </w:r>
    </w:p>
    <w:p w14:paraId="43AC7E5E">
      <w:pPr>
        <w:pStyle w:val="4"/>
        <w:spacing w:before="280" w:line="254" w:lineRule="auto"/>
        <w:ind w:right="97"/>
        <w:rPr>
          <w:rFonts w:hint="eastAsia"/>
        </w:rPr>
      </w:pPr>
    </w:p>
    <w:p w14:paraId="188579F1">
      <w:pPr>
        <w:pStyle w:val="4"/>
        <w:spacing w:before="280" w:line="254" w:lineRule="auto"/>
        <w:ind w:right="97"/>
        <w:rPr>
          <w:rFonts w:hint="eastAsia"/>
        </w:rPr>
      </w:pPr>
      <w:r>
        <w:rPr>
          <w:rFonts w:hint="eastAsia"/>
        </w:rPr>
        <w:t>The soul does not first scrutinise itself, and, when it has discovered in itself sufficient traces of Christ's power to transform it, yield Him thereafter a proportionate faith, or feel entitled to a proportionate assurance; the moment it sees what Christ is and means, that moment it abandons itself passionately and unreservedly to Him, and it is solely on what He is that it rests its assured hope for ever.</w:t>
      </w:r>
    </w:p>
    <w:p w14:paraId="0A3BFFE9">
      <w:pPr>
        <w:pStyle w:val="4"/>
        <w:spacing w:before="280" w:line="254" w:lineRule="auto"/>
        <w:ind w:right="97"/>
        <w:rPr>
          <w:rFonts w:hint="eastAsia"/>
        </w:rPr>
      </w:pPr>
    </w:p>
    <w:p w14:paraId="6C3FC4F2">
      <w:pPr>
        <w:pStyle w:val="4"/>
        <w:spacing w:before="280" w:line="254" w:lineRule="auto"/>
        <w:ind w:right="97"/>
        <w:rPr>
          <w:rFonts w:hint="eastAsia"/>
        </w:rPr>
      </w:pPr>
      <w:r>
        <w:rPr>
          <w:rFonts w:hint="eastAsia"/>
        </w:rPr>
        <w:t>灵魂不会先审视自己，当它在自己里面发现了足够多基督改变它的能力的痕迹时，才向祂献上相应的信，或觉得自己有权得到相应的确据；当它看见基督是谁、意味着什么的那一刻，它就热情而毫无保留地将自己交托给祂，并且它永远的确信盼望，唯独安息在祂的所是之上。</w:t>
      </w:r>
    </w:p>
    <w:p w14:paraId="46BEFE1E">
      <w:pPr>
        <w:pStyle w:val="4"/>
        <w:spacing w:before="280" w:line="254" w:lineRule="auto"/>
        <w:ind w:right="97"/>
        <w:rPr>
          <w:rFonts w:hint="eastAsia"/>
        </w:rPr>
      </w:pPr>
    </w:p>
    <w:p w14:paraId="503BA646">
      <w:pPr>
        <w:pStyle w:val="4"/>
        <w:spacing w:before="280" w:line="254" w:lineRule="auto"/>
        <w:ind w:right="97"/>
        <w:rPr>
          <w:rFonts w:hint="eastAsia"/>
        </w:rPr>
      </w:pPr>
      <w:r>
        <w:rPr>
          <w:rFonts w:hint="eastAsia"/>
        </w:rPr>
        <w:t>That it will be like Him one day is guaranteed to faith by what He is.</w:t>
      </w:r>
    </w:p>
    <w:p w14:paraId="754AF3DF">
      <w:pPr>
        <w:pStyle w:val="4"/>
        <w:spacing w:before="280" w:line="254" w:lineRule="auto"/>
        <w:ind w:right="97"/>
        <w:rPr>
          <w:rFonts w:hint="eastAsia"/>
        </w:rPr>
      </w:pPr>
    </w:p>
    <w:p w14:paraId="194806CE">
      <w:pPr>
        <w:pStyle w:val="4"/>
        <w:spacing w:before="280" w:line="254" w:lineRule="auto"/>
        <w:ind w:right="97"/>
        <w:rPr>
          <w:rFonts w:hint="eastAsia"/>
        </w:rPr>
      </w:pPr>
      <w:r>
        <w:rPr>
          <w:rFonts w:hint="eastAsia"/>
        </w:rPr>
        <w:t>信因祂的所是，而保证它有朝一日会像祂。</w:t>
      </w:r>
    </w:p>
    <w:p w14:paraId="7C249A80">
      <w:pPr>
        <w:pStyle w:val="4"/>
        <w:spacing w:before="280" w:line="254" w:lineRule="auto"/>
        <w:ind w:right="97"/>
        <w:rPr>
          <w:rFonts w:hint="eastAsia"/>
        </w:rPr>
      </w:pPr>
    </w:p>
    <w:p w14:paraId="06F2B47A">
      <w:pPr>
        <w:pStyle w:val="4"/>
        <w:spacing w:before="280" w:line="254" w:lineRule="auto"/>
        <w:ind w:right="97"/>
        <w:rPr>
          <w:rFonts w:hint="eastAsia"/>
        </w:rPr>
      </w:pPr>
      <w:r>
        <w:rPr>
          <w:rFonts w:hint="eastAsia"/>
        </w:rPr>
        <w:t>It is a crude way of putting this, to say that the interest of the Reformation was primarily religious rather than moral.</w:t>
      </w:r>
    </w:p>
    <w:p w14:paraId="75E40919">
      <w:pPr>
        <w:pStyle w:val="4"/>
        <w:spacing w:before="280" w:line="254" w:lineRule="auto"/>
        <w:ind w:right="97"/>
        <w:rPr>
          <w:rFonts w:hint="eastAsia"/>
        </w:rPr>
      </w:pPr>
    </w:p>
    <w:p w14:paraId="590EA368">
      <w:pPr>
        <w:pStyle w:val="4"/>
        <w:spacing w:before="280" w:line="254" w:lineRule="auto"/>
        <w:ind w:right="97"/>
        <w:rPr>
          <w:rFonts w:hint="eastAsia"/>
        </w:rPr>
      </w:pPr>
      <w:r>
        <w:rPr>
          <w:rFonts w:hint="eastAsia"/>
        </w:rPr>
        <w:t>说宗教改革的兴趣主要是宗教性的而非道德性的，这是一种粗略的说法。</w:t>
      </w:r>
    </w:p>
    <w:p w14:paraId="31310EED">
      <w:pPr>
        <w:pStyle w:val="4"/>
        <w:spacing w:before="280" w:line="254" w:lineRule="auto"/>
        <w:ind w:right="97"/>
        <w:rPr>
          <w:rFonts w:hint="eastAsia"/>
        </w:rPr>
      </w:pPr>
    </w:p>
    <w:p w14:paraId="4CCA89C9">
      <w:pPr>
        <w:pStyle w:val="4"/>
        <w:spacing w:before="280" w:line="254" w:lineRule="auto"/>
        <w:ind w:right="97"/>
        <w:rPr>
          <w:rFonts w:hint="eastAsia"/>
        </w:rPr>
      </w:pPr>
      <w:r>
        <w:rPr>
          <w:rFonts w:hint="eastAsia"/>
        </w:rPr>
        <w:t>But though it is crude, it is not untrue.</w:t>
      </w:r>
    </w:p>
    <w:p w14:paraId="3E432AE5">
      <w:pPr>
        <w:pStyle w:val="4"/>
        <w:spacing w:before="280" w:line="254" w:lineRule="auto"/>
        <w:ind w:right="97"/>
        <w:rPr>
          <w:rFonts w:hint="eastAsia"/>
        </w:rPr>
      </w:pPr>
    </w:p>
    <w:p w14:paraId="205509DC">
      <w:pPr>
        <w:pStyle w:val="4"/>
        <w:spacing w:before="280" w:line="254" w:lineRule="auto"/>
        <w:ind w:right="97"/>
        <w:rPr>
          <w:rFonts w:hint="eastAsia"/>
        </w:rPr>
      </w:pPr>
      <w:r>
        <w:rPr>
          <w:rFonts w:hint="eastAsia"/>
        </w:rPr>
        <w:t>但尽管粗略，却并非不真实。</w:t>
      </w:r>
    </w:p>
    <w:p w14:paraId="7581F173">
      <w:pPr>
        <w:pStyle w:val="4"/>
        <w:spacing w:before="280" w:line="254" w:lineRule="auto"/>
        <w:ind w:right="97"/>
        <w:rPr>
          <w:rFonts w:hint="eastAsia"/>
        </w:rPr>
      </w:pPr>
    </w:p>
    <w:p w14:paraId="71E5B5D2">
      <w:pPr>
        <w:pStyle w:val="4"/>
        <w:spacing w:before="280" w:line="254" w:lineRule="auto"/>
        <w:ind w:right="97"/>
        <w:rPr>
          <w:rFonts w:hint="eastAsia"/>
        </w:rPr>
      </w:pPr>
      <w:r>
        <w:rPr>
          <w:rFonts w:hint="eastAsia"/>
        </w:rPr>
        <w:t>No doubt religion must be ethical through and through, and it was through the needs of the moral nature that the eyes of the Reformers were opened to the true import of the gospel.</w:t>
      </w:r>
    </w:p>
    <w:p w14:paraId="3C89FD6D">
      <w:pPr>
        <w:pStyle w:val="4"/>
        <w:spacing w:before="280" w:line="254" w:lineRule="auto"/>
        <w:ind w:right="97"/>
        <w:rPr>
          <w:rFonts w:hint="eastAsia"/>
        </w:rPr>
      </w:pPr>
    </w:p>
    <w:p w14:paraId="740A187A">
      <w:pPr>
        <w:pStyle w:val="4"/>
        <w:spacing w:before="280" w:line="254" w:lineRule="auto"/>
        <w:ind w:right="97"/>
        <w:rPr>
          <w:rFonts w:hint="eastAsia"/>
        </w:rPr>
      </w:pPr>
      <w:r>
        <w:rPr>
          <w:rFonts w:hint="eastAsia"/>
        </w:rPr>
        <w:t>无疑，宗教必须是彻头彻尾的伦理性的，正是通过道德本性的需要，改革家们的眼睛才被打开，看到了福音的真义。</w:t>
      </w:r>
    </w:p>
    <w:p w14:paraId="2C52AF07">
      <w:pPr>
        <w:pStyle w:val="4"/>
        <w:spacing w:before="280" w:line="254" w:lineRule="auto"/>
        <w:ind w:right="97"/>
        <w:rPr>
          <w:rFonts w:hint="eastAsia"/>
        </w:rPr>
      </w:pPr>
    </w:p>
    <w:p w14:paraId="0853CD62">
      <w:pPr>
        <w:pStyle w:val="4"/>
        <w:spacing w:before="280" w:line="254" w:lineRule="auto"/>
        <w:ind w:right="97"/>
        <w:rPr>
          <w:rFonts w:hint="eastAsia"/>
        </w:rPr>
      </w:pPr>
      <w:r>
        <w:rPr>
          <w:rFonts w:hint="eastAsia"/>
        </w:rPr>
        <w:t>But religion must also in some sense transcend morality, or it has no raison d'être.</w:t>
      </w:r>
    </w:p>
    <w:p w14:paraId="0123DE87">
      <w:pPr>
        <w:pStyle w:val="4"/>
        <w:spacing w:before="280" w:line="254" w:lineRule="auto"/>
        <w:ind w:right="97"/>
        <w:rPr>
          <w:rFonts w:hint="eastAsia"/>
        </w:rPr>
      </w:pPr>
    </w:p>
    <w:p w14:paraId="0649E2A2">
      <w:pPr>
        <w:pStyle w:val="4"/>
        <w:spacing w:before="280" w:line="254" w:lineRule="auto"/>
        <w:ind w:right="97"/>
        <w:rPr>
          <w:rFonts w:hint="eastAsia"/>
        </w:rPr>
      </w:pPr>
      <w:r>
        <w:rPr>
          <w:rFonts w:hint="eastAsia"/>
        </w:rPr>
        <w:t>但宗教也必须在某种意义上超越道德，否则它就没有存在的理由。</w:t>
      </w:r>
    </w:p>
    <w:p w14:paraId="5A359DC3">
      <w:pPr>
        <w:pStyle w:val="4"/>
        <w:spacing w:before="280" w:line="254" w:lineRule="auto"/>
        <w:ind w:right="97"/>
        <w:rPr>
          <w:rFonts w:hint="eastAsia"/>
        </w:rPr>
      </w:pPr>
    </w:p>
    <w:p w14:paraId="7770BC40">
      <w:pPr>
        <w:pStyle w:val="4"/>
        <w:spacing w:before="280" w:line="254" w:lineRule="auto"/>
        <w:ind w:right="97"/>
        <w:rPr>
          <w:rFonts w:hint="eastAsia"/>
        </w:rPr>
      </w:pPr>
      <w:r>
        <w:rPr>
          <w:rFonts w:hint="eastAsia"/>
        </w:rPr>
        <w:t>It must deal with moral failure, and have power to renew the moral life when it has been discomfited and driven to despair.</w:t>
      </w:r>
    </w:p>
    <w:p w14:paraId="76D85D78">
      <w:pPr>
        <w:pStyle w:val="4"/>
        <w:spacing w:before="280" w:line="254" w:lineRule="auto"/>
        <w:ind w:right="97"/>
        <w:rPr>
          <w:rFonts w:hint="eastAsia"/>
        </w:rPr>
      </w:pPr>
    </w:p>
    <w:p w14:paraId="607DD709">
      <w:pPr>
        <w:pStyle w:val="4"/>
        <w:spacing w:before="280" w:line="254" w:lineRule="auto"/>
        <w:ind w:right="97"/>
        <w:rPr>
          <w:rFonts w:hint="eastAsia"/>
        </w:rPr>
      </w:pPr>
      <w:r>
        <w:rPr>
          <w:rFonts w:hint="eastAsia"/>
        </w:rPr>
        <w:t>它必须处理道德的失败，并在道德生活受挫并陷入绝望时，有能力更新它。</w:t>
      </w:r>
    </w:p>
    <w:p w14:paraId="1AFED65B">
      <w:pPr>
        <w:pStyle w:val="4"/>
        <w:spacing w:before="280" w:line="254" w:lineRule="auto"/>
        <w:ind w:right="97"/>
        <w:rPr>
          <w:rFonts w:hint="eastAsia"/>
        </w:rPr>
      </w:pPr>
    </w:p>
    <w:p w14:paraId="3C73CE90">
      <w:pPr>
        <w:pStyle w:val="4"/>
        <w:spacing w:before="280" w:line="254" w:lineRule="auto"/>
        <w:ind w:right="97"/>
        <w:rPr>
          <w:rFonts w:hint="eastAsia"/>
        </w:rPr>
      </w:pPr>
      <w:r>
        <w:rPr>
          <w:rFonts w:hint="eastAsia"/>
        </w:rPr>
        <w:t>This was clearly seen by the Reformers, and it is their glory to have asserted it; but it became the fault of later Protestantism that, in its desire to safeguard the initial religious assurance apart from which the new life cannot be launched—a thoroughly legitimate and essential object if New Testament Christianity was to survive—it lost at least in some quarters the sense that to this initial religious assurance the new life was immediately and vitally related.</w:t>
      </w:r>
    </w:p>
    <w:p w14:paraId="10AD870F">
      <w:pPr>
        <w:pStyle w:val="4"/>
        <w:spacing w:before="280" w:line="254" w:lineRule="auto"/>
        <w:ind w:right="97"/>
        <w:rPr>
          <w:rFonts w:hint="eastAsia"/>
        </w:rPr>
      </w:pPr>
    </w:p>
    <w:p w14:paraId="2B35739C">
      <w:pPr>
        <w:pStyle w:val="4"/>
        <w:spacing w:before="280" w:line="254" w:lineRule="auto"/>
        <w:ind w:right="97"/>
        <w:rPr>
          <w:rFonts w:hint="eastAsia"/>
        </w:rPr>
      </w:pPr>
      <w:r>
        <w:rPr>
          <w:rFonts w:hint="eastAsia"/>
        </w:rPr>
        <w:t>这一点被改革家们清楚地看到，并且他们主张这一点是他们的荣耀；但这成了后来更正教的过失，即，在其渴望保障那若无之则新生命无法开始的初始宗教确据——如果新约基督教要存留下来，这是一个完全合法且必不可少的目标——时，它至少在某些方面失去了对这初始宗教确据与新生命直接且有生命关联的感觉。</w:t>
      </w:r>
    </w:p>
    <w:p w14:paraId="54B45302">
      <w:pPr>
        <w:pStyle w:val="4"/>
        <w:spacing w:before="280" w:line="254" w:lineRule="auto"/>
        <w:ind w:right="97"/>
        <w:rPr>
          <w:rFonts w:hint="eastAsia"/>
        </w:rPr>
      </w:pPr>
    </w:p>
    <w:p w14:paraId="00B7461B">
      <w:pPr>
        <w:pStyle w:val="4"/>
        <w:spacing w:before="280" w:line="254" w:lineRule="auto"/>
        <w:ind w:right="97"/>
        <w:rPr>
          <w:rFonts w:hint="eastAsia"/>
        </w:rPr>
      </w:pPr>
      <w:r>
        <w:rPr>
          <w:rFonts w:hint="eastAsia"/>
        </w:rPr>
        <w:t>It thought more about Christ than it did about the new creature, and faith tended to become intellectualised; faith was rather the acceptance of true thoughts about revelation than the sudden and irresistible conquest of the whole being by the Redeemer.</w:t>
      </w:r>
    </w:p>
    <w:p w14:paraId="2640F371">
      <w:pPr>
        <w:pStyle w:val="4"/>
        <w:spacing w:before="280" w:line="254" w:lineRule="auto"/>
        <w:ind w:right="97"/>
        <w:rPr>
          <w:rFonts w:hint="eastAsia"/>
        </w:rPr>
      </w:pPr>
    </w:p>
    <w:p w14:paraId="6432B0D6">
      <w:pPr>
        <w:pStyle w:val="4"/>
        <w:spacing w:before="280" w:line="254" w:lineRule="auto"/>
        <w:ind w:right="97"/>
        <w:rPr>
          <w:rFonts w:hint="eastAsia"/>
        </w:rPr>
      </w:pPr>
      <w:r>
        <w:rPr>
          <w:rFonts w:hint="eastAsia"/>
        </w:rPr>
        <w:t>它更多地思想基督，而不是新造的人，信倾向于变得理智化；信与其说是整个生命被救赎主突然且不可抗拒地征服，不如说是接受关于启示的正确思想。</w:t>
      </w:r>
    </w:p>
    <w:p w14:paraId="2730D0F8">
      <w:pPr>
        <w:pStyle w:val="4"/>
        <w:spacing w:before="280" w:line="254" w:lineRule="auto"/>
        <w:ind w:right="97"/>
        <w:rPr>
          <w:rFonts w:hint="eastAsia"/>
        </w:rPr>
      </w:pPr>
    </w:p>
    <w:p w14:paraId="6B3A3C8F">
      <w:pPr>
        <w:pStyle w:val="4"/>
        <w:spacing w:before="280" w:line="254" w:lineRule="auto"/>
        <w:ind w:right="97"/>
        <w:rPr>
          <w:rFonts w:hint="eastAsia"/>
        </w:rPr>
      </w:pPr>
      <w:r>
        <w:rPr>
          <w:rFonts w:hint="eastAsia"/>
        </w:rPr>
        <w:t>This was a Romish rather than a Reformation idea of faith; and when it made way in the Protestant Churches, and overlaid the original Reformation idea, which was also that of the New Testament, it found these Churches less protected than the Romish Church, by their constitution and discipline, against some practical abuses to which it led.</w:t>
      </w:r>
    </w:p>
    <w:p w14:paraId="6B5A3221">
      <w:pPr>
        <w:pStyle w:val="4"/>
        <w:spacing w:before="280" w:line="254" w:lineRule="auto"/>
        <w:ind w:right="97"/>
        <w:rPr>
          <w:rFonts w:hint="eastAsia"/>
        </w:rPr>
      </w:pPr>
    </w:p>
    <w:p w14:paraId="097323E5">
      <w:pPr>
        <w:pStyle w:val="4"/>
        <w:spacing w:before="280" w:line="254" w:lineRule="auto"/>
        <w:ind w:right="97"/>
        <w:rPr>
          <w:rFonts w:hint="eastAsia"/>
        </w:rPr>
      </w:pPr>
      <w:r>
        <w:rPr>
          <w:rFonts w:hint="eastAsia"/>
        </w:rPr>
        <w:t>这是罗马天主教而非宗教改革时期关于信的观念；当它在更正教教会中取得进展，并覆盖了最初的宗教改革观念（那也是新约的观念）时，它发现这些教会在其体制和纪律上，比罗马天主教会在抵御它所导致的一些实际弊端方面，保护得更少。</w:t>
      </w:r>
    </w:p>
    <w:p w14:paraId="65472DF2">
      <w:pPr>
        <w:pStyle w:val="4"/>
        <w:spacing w:before="280" w:line="254" w:lineRule="auto"/>
        <w:ind w:right="97"/>
        <w:rPr>
          <w:rFonts w:hint="eastAsia"/>
        </w:rPr>
      </w:pPr>
    </w:p>
    <w:p w14:paraId="60434881">
      <w:pPr>
        <w:pStyle w:val="4"/>
        <w:spacing w:before="280" w:line="254" w:lineRule="auto"/>
        <w:ind w:right="97"/>
        <w:rPr>
          <w:rFonts w:hint="eastAsia"/>
        </w:rPr>
      </w:pPr>
      <w:r>
        <w:rPr>
          <w:rFonts w:hint="eastAsia"/>
        </w:rPr>
        <w:t>Thus it was quite natural, and it seemed a right way of honouring the Saviour, to distinguish that initial justification or acceptance with God, which is as complete in itself as the sin-bearing love on which it rests, from the painfully acquired sanctification which no doubt is conditioned by it, but which is permanently incomplete.</w:t>
      </w:r>
    </w:p>
    <w:p w14:paraId="378EF86E">
      <w:pPr>
        <w:pStyle w:val="4"/>
        <w:spacing w:before="280" w:line="254" w:lineRule="auto"/>
        <w:ind w:right="97"/>
        <w:rPr>
          <w:rFonts w:hint="eastAsia"/>
        </w:rPr>
      </w:pPr>
    </w:p>
    <w:p w14:paraId="58B37815">
      <w:pPr>
        <w:pStyle w:val="4"/>
        <w:spacing w:before="280" w:line="254" w:lineRule="auto"/>
        <w:ind w:right="97"/>
        <w:rPr>
          <w:rFonts w:hint="eastAsia"/>
        </w:rPr>
      </w:pPr>
      <w:r>
        <w:rPr>
          <w:rFonts w:hint="eastAsia"/>
        </w:rPr>
        <w:t>因此，区分那初始的称义或蒙上帝悦纳（其本身与它所依赖的担当罪的爱一样完全），与那无疑以其为条件、却永久不完全的、痛苦获得的成圣，是相当自然的，并且似乎是一种荣耀救主的正确方式。</w:t>
      </w:r>
    </w:p>
    <w:p w14:paraId="62E2D8C1">
      <w:pPr>
        <w:pStyle w:val="4"/>
        <w:spacing w:before="280" w:line="254" w:lineRule="auto"/>
        <w:ind w:right="97"/>
        <w:rPr>
          <w:rFonts w:hint="eastAsia"/>
        </w:rPr>
      </w:pPr>
    </w:p>
    <w:p w14:paraId="36FA3A49">
      <w:pPr>
        <w:pStyle w:val="4"/>
        <w:spacing w:before="280" w:line="254" w:lineRule="auto"/>
        <w:ind w:right="97"/>
        <w:rPr>
          <w:rFonts w:hint="eastAsia"/>
        </w:rPr>
      </w:pPr>
      <w:r>
        <w:rPr>
          <w:rFonts w:hint="eastAsia"/>
        </w:rPr>
        <w:t>It was natural to do this, and to contrast the perfect work of Christ, and our absolute dependence on it, with the imperfect work which in a sense is our achievement as well as His.</w:t>
      </w:r>
    </w:p>
    <w:p w14:paraId="0EA3FAA0">
      <w:pPr>
        <w:pStyle w:val="4"/>
        <w:spacing w:before="280" w:line="254" w:lineRule="auto"/>
        <w:ind w:right="97"/>
        <w:rPr>
          <w:rFonts w:hint="eastAsia"/>
        </w:rPr>
      </w:pPr>
    </w:p>
    <w:p w14:paraId="5E8BFC86">
      <w:pPr>
        <w:pStyle w:val="4"/>
        <w:spacing w:before="280" w:line="254" w:lineRule="auto"/>
        <w:ind w:right="97"/>
        <w:rPr>
          <w:rFonts w:hint="eastAsia"/>
        </w:rPr>
      </w:pPr>
      <w:r>
        <w:rPr>
          <w:rFonts w:hint="eastAsia"/>
        </w:rPr>
        <w:t>这样做是自然的，并将基督完全的工，以及我们对其绝对的依赖，与那在某种意义上既是我们的成就也是祂的成就的不完全的工相对比，也是自然的。</w:t>
      </w:r>
    </w:p>
    <w:p w14:paraId="0D3D16C7">
      <w:pPr>
        <w:pStyle w:val="4"/>
        <w:spacing w:before="280" w:line="254" w:lineRule="auto"/>
        <w:ind w:right="97"/>
        <w:rPr>
          <w:rFonts w:hint="eastAsia"/>
        </w:rPr>
      </w:pPr>
    </w:p>
    <w:p w14:paraId="74335DF6">
      <w:pPr>
        <w:pStyle w:val="4"/>
        <w:spacing w:before="280" w:line="254" w:lineRule="auto"/>
        <w:ind w:right="97"/>
        <w:rPr>
          <w:rFonts w:hint="eastAsia"/>
        </w:rPr>
      </w:pPr>
      <w:r>
        <w:rPr>
          <w:rFonts w:hint="eastAsia"/>
        </w:rPr>
        <w:t>But though this was natural, there was something in it radically unsound.</w:t>
      </w:r>
    </w:p>
    <w:p w14:paraId="7D1D7475">
      <w:pPr>
        <w:pStyle w:val="4"/>
        <w:spacing w:before="280" w:line="254" w:lineRule="auto"/>
        <w:ind w:right="97"/>
        <w:rPr>
          <w:rFonts w:hint="eastAsia"/>
        </w:rPr>
      </w:pPr>
    </w:p>
    <w:p w14:paraId="305D159D">
      <w:pPr>
        <w:pStyle w:val="4"/>
        <w:spacing w:before="280" w:line="254" w:lineRule="auto"/>
        <w:ind w:right="97"/>
        <w:rPr>
          <w:rFonts w:hint="eastAsia"/>
        </w:rPr>
      </w:pPr>
      <w:r>
        <w:rPr>
          <w:rFonts w:hint="eastAsia"/>
        </w:rPr>
        <w:t>但尽管这很自然，其中却有某些根本不健全之处。</w:t>
      </w:r>
    </w:p>
    <w:p w14:paraId="2BECCF39">
      <w:pPr>
        <w:pStyle w:val="4"/>
        <w:spacing w:before="280" w:line="254" w:lineRule="auto"/>
        <w:ind w:right="97"/>
        <w:rPr>
          <w:rFonts w:hint="eastAsia"/>
        </w:rPr>
      </w:pPr>
    </w:p>
    <w:p w14:paraId="6C4B0ECE">
      <w:pPr>
        <w:pStyle w:val="4"/>
        <w:spacing w:before="280" w:line="254" w:lineRule="auto"/>
        <w:ind w:right="97"/>
        <w:rPr>
          <w:rFonts w:hint="eastAsia"/>
        </w:rPr>
      </w:pPr>
      <w:r>
        <w:rPr>
          <w:rFonts w:hint="eastAsia"/>
        </w:rPr>
        <w:t>The only justification of which the New Testament speaks is justification of life (Rom. 5:18); what Paul does with his faith is to live by it (Gal. 2:20).</w:t>
      </w:r>
    </w:p>
    <w:p w14:paraId="0F58A4AD">
      <w:pPr>
        <w:pStyle w:val="4"/>
        <w:spacing w:before="280" w:line="254" w:lineRule="auto"/>
        <w:ind w:right="97"/>
        <w:rPr>
          <w:rFonts w:hint="eastAsia"/>
        </w:rPr>
      </w:pPr>
    </w:p>
    <w:p w14:paraId="77B1F811">
      <w:pPr>
        <w:pStyle w:val="4"/>
        <w:spacing w:before="280" w:line="254" w:lineRule="auto"/>
        <w:ind w:right="97"/>
        <w:rPr>
          <w:rFonts w:hint="eastAsia"/>
        </w:rPr>
      </w:pPr>
      <w:r>
        <w:rPr>
          <w:rFonts w:hint="eastAsia"/>
        </w:rPr>
        <w:t>新约所说的唯一称义，是生命的称义（罗5:18）；保罗用他的信所做的，是因信而活（加2:20）。</w:t>
      </w:r>
    </w:p>
    <w:p w14:paraId="5EF9151A">
      <w:pPr>
        <w:pStyle w:val="4"/>
        <w:spacing w:before="280" w:line="254" w:lineRule="auto"/>
        <w:ind w:right="97"/>
        <w:rPr>
          <w:rFonts w:hint="eastAsia"/>
        </w:rPr>
      </w:pPr>
    </w:p>
    <w:p w14:paraId="1AC459C6">
      <w:pPr>
        <w:pStyle w:val="4"/>
        <w:spacing w:before="280" w:line="254" w:lineRule="auto"/>
        <w:ind w:right="97"/>
        <w:rPr>
          <w:rFonts w:hint="eastAsia"/>
        </w:rPr>
      </w:pPr>
      <w:r>
        <w:rPr>
          <w:rFonts w:hint="eastAsia"/>
        </w:rPr>
        <w:t>There is no religious assurance contemplated by the apostles</w:t>
      </w:r>
    </w:p>
    <w:p w14:paraId="3CC4CC45">
      <w:pPr>
        <w:pStyle w:val="4"/>
        <w:spacing w:before="280" w:line="254" w:lineRule="auto"/>
        <w:ind w:right="97"/>
        <w:rPr>
          <w:rFonts w:hint="eastAsia"/>
        </w:rPr>
      </w:pPr>
      <w:r>
        <w:rPr>
          <w:rFonts w:hint="eastAsia"/>
        </w:rPr>
        <w:t>which is not ipso facto a new moral power.</w:t>
      </w:r>
    </w:p>
    <w:p w14:paraId="120C23CA">
      <w:pPr>
        <w:pStyle w:val="4"/>
        <w:spacing w:before="280" w:line="254" w:lineRule="auto"/>
        <w:ind w:right="97"/>
        <w:rPr>
          <w:rFonts w:hint="eastAsia"/>
        </w:rPr>
      </w:pPr>
    </w:p>
    <w:p w14:paraId="39FB9483">
      <w:pPr>
        <w:pStyle w:val="4"/>
        <w:spacing w:before="280" w:line="254" w:lineRule="auto"/>
        <w:ind w:right="97"/>
        <w:rPr>
          <w:rFonts w:hint="eastAsia"/>
        </w:rPr>
      </w:pPr>
      <w:r>
        <w:rPr>
          <w:rFonts w:hint="eastAsia"/>
        </w:rPr>
        <w:t>使徒们所思想的任何宗教确据，本身都无一例外地是一种新的道德力量。</w:t>
      </w:r>
    </w:p>
    <w:p w14:paraId="51C7598E">
      <w:pPr>
        <w:pStyle w:val="4"/>
        <w:spacing w:before="280" w:line="254" w:lineRule="auto"/>
        <w:ind w:right="97"/>
        <w:rPr>
          <w:rFonts w:hint="eastAsia"/>
        </w:rPr>
      </w:pPr>
    </w:p>
    <w:p w14:paraId="413086DF">
      <w:pPr>
        <w:pStyle w:val="4"/>
        <w:spacing w:before="280" w:line="254" w:lineRule="auto"/>
        <w:ind w:right="97"/>
        <w:rPr>
          <w:rFonts w:hint="eastAsia"/>
        </w:rPr>
      </w:pPr>
      <w:r>
        <w:rPr>
          <w:rFonts w:hint="eastAsia"/>
        </w:rPr>
        <w:t>Protestantism has had its saints, whatever the ignorant may say, but the candid student of theological history will admit, what great and simple souls like Chalmers have avowed, that it has suffered from the tendency to dwell on the initial religious assurance—on faith and justification— too abstractly, and with too little regard to its spontaneous and inevitable outcome in the new life.</w:t>
      </w:r>
    </w:p>
    <w:p w14:paraId="3BC63777">
      <w:pPr>
        <w:pStyle w:val="4"/>
        <w:spacing w:before="280" w:line="254" w:lineRule="auto"/>
        <w:ind w:right="97"/>
        <w:rPr>
          <w:rFonts w:hint="eastAsia"/>
        </w:rPr>
      </w:pPr>
    </w:p>
    <w:p w14:paraId="17610B9F">
      <w:pPr>
        <w:pStyle w:val="4"/>
        <w:spacing w:before="280" w:line="254" w:lineRule="auto"/>
        <w:ind w:right="97"/>
        <w:rPr>
          <w:rFonts w:hint="eastAsia"/>
        </w:rPr>
      </w:pPr>
      <w:r>
        <w:rPr>
          <w:rFonts w:hint="eastAsia"/>
        </w:rPr>
        <w:t>更正教有其圣徒，无论无知者怎么说，但坦率的神学史学生会承认，正如像查麦士这样伟大而纯朴的灵魂所承认的，它一直受一种倾向的困扰，即过于抽象地停留在初始的宗教确据——信和称义——上，而太少关注其在新生命中自发且必然的结果。</w:t>
      </w:r>
    </w:p>
    <w:p w14:paraId="74A78DE0">
      <w:pPr>
        <w:pStyle w:val="4"/>
        <w:spacing w:before="280" w:line="254" w:lineRule="auto"/>
        <w:ind w:right="97"/>
        <w:rPr>
          <w:rFonts w:hint="eastAsia"/>
        </w:rPr>
      </w:pPr>
    </w:p>
    <w:p w14:paraId="639F336F">
      <w:pPr>
        <w:pStyle w:val="4"/>
        <w:spacing w:before="280" w:line="254" w:lineRule="auto"/>
        <w:ind w:right="97"/>
        <w:rPr>
          <w:rFonts w:hint="eastAsia"/>
        </w:rPr>
      </w:pPr>
      <w:r>
        <w:rPr>
          <w:rFonts w:hint="eastAsia"/>
        </w:rPr>
        <w:t>It has exhausted itself in attempts to distinguish justification from sanctification, partly to give Christ all the glory which is His due as the sin-bearer, partly to safeguard for the sinner an assurance of mercy not dependent on his own achievements; and in these quite intelligible and legitimate interests it has sometimes forgotten that the great matter is not the distinction of justification and sanctification, but their connection, and that justification or reconciliation is a delusion unless the life of the reconciled and justified is inevitably and naturally a holy life.</w:t>
      </w:r>
    </w:p>
    <w:p w14:paraId="7FA5047C">
      <w:pPr>
        <w:pStyle w:val="4"/>
        <w:spacing w:before="280" w:line="254" w:lineRule="auto"/>
        <w:ind w:right="97"/>
        <w:rPr>
          <w:rFonts w:hint="eastAsia"/>
        </w:rPr>
      </w:pPr>
    </w:p>
    <w:p w14:paraId="171588E0">
      <w:pPr>
        <w:pStyle w:val="4"/>
        <w:spacing w:before="280" w:line="254" w:lineRule="auto"/>
        <w:ind w:right="97"/>
        <w:rPr>
          <w:rFonts w:hint="eastAsia"/>
        </w:rPr>
      </w:pPr>
      <w:r>
        <w:rPr>
          <w:rFonts w:hint="eastAsia"/>
        </w:rPr>
        <w:t>它在试图区分称义与成圣的努力中耗尽了自己，部分是为了将基督作为担当罪者应得的一切荣耀归给祂，部分是为了保障罪人一个不依赖于自己成就的怜悯确据；在这些完全可以理解且合法的利益中，它有时忘记了，重大的事不是称义与成圣的区别，而是它们的联系，并且，除非被和解和被称义者的生命不可避免且自然地是一个圣洁的生命，否则称义或和解就是一种错觉。</w:t>
      </w:r>
    </w:p>
    <w:p w14:paraId="1B38440D">
      <w:pPr>
        <w:pStyle w:val="4"/>
        <w:spacing w:before="280" w:line="254" w:lineRule="auto"/>
        <w:ind w:right="97"/>
        <w:rPr>
          <w:rFonts w:hint="eastAsia"/>
        </w:rPr>
      </w:pPr>
    </w:p>
    <w:p w14:paraId="7E9705D4">
      <w:pPr>
        <w:pStyle w:val="4"/>
        <w:spacing w:before="280" w:line="254" w:lineRule="auto"/>
        <w:ind w:right="97"/>
        <w:rPr>
          <w:rFonts w:hint="eastAsia"/>
        </w:rPr>
      </w:pPr>
      <w:r>
        <w:rPr>
          <w:rFonts w:hint="eastAsia"/>
        </w:rPr>
        <w:t>In the Romish Church, when the Reformation brought on a crisis in its history, the interest was different.</w:t>
      </w:r>
    </w:p>
    <w:p w14:paraId="0E1D9DEB">
      <w:pPr>
        <w:pStyle w:val="4"/>
        <w:spacing w:before="280" w:line="254" w:lineRule="auto"/>
        <w:ind w:right="97"/>
        <w:rPr>
          <w:rFonts w:hint="eastAsia"/>
        </w:rPr>
      </w:pPr>
    </w:p>
    <w:p w14:paraId="149734E6">
      <w:pPr>
        <w:pStyle w:val="4"/>
        <w:spacing w:before="280" w:line="254" w:lineRule="auto"/>
        <w:ind w:right="97"/>
        <w:rPr>
          <w:rFonts w:hint="eastAsia"/>
        </w:rPr>
      </w:pPr>
      <w:r>
        <w:rPr>
          <w:rFonts w:hint="eastAsia"/>
        </w:rPr>
        <w:t>在罗马天主教会，当宗教改革给其历史带来一场危机时，关注点是不同的。</w:t>
      </w:r>
    </w:p>
    <w:p w14:paraId="38D82B7A">
      <w:pPr>
        <w:pStyle w:val="4"/>
        <w:spacing w:before="280" w:line="254" w:lineRule="auto"/>
        <w:ind w:right="97"/>
        <w:rPr>
          <w:rFonts w:hint="eastAsia"/>
        </w:rPr>
      </w:pPr>
    </w:p>
    <w:p w14:paraId="4F3F864F">
      <w:pPr>
        <w:pStyle w:val="4"/>
        <w:spacing w:before="280" w:line="254" w:lineRule="auto"/>
        <w:ind w:right="97"/>
        <w:rPr>
          <w:rFonts w:hint="eastAsia"/>
        </w:rPr>
      </w:pPr>
      <w:r>
        <w:rPr>
          <w:rFonts w:hint="eastAsia"/>
        </w:rPr>
        <w:t>Those who in the sixteenth century adhered to the existing order, did not, like Luther, and those who learned from him, get a new vision of Christ, which made all things new, and brought an infinite emancipation and joy to the sinful soul.</w:t>
      </w:r>
    </w:p>
    <w:p w14:paraId="6AE0FFFC">
      <w:pPr>
        <w:pStyle w:val="4"/>
        <w:spacing w:before="280" w:line="254" w:lineRule="auto"/>
        <w:ind w:right="97"/>
        <w:rPr>
          <w:rFonts w:hint="eastAsia"/>
        </w:rPr>
      </w:pPr>
    </w:p>
    <w:p w14:paraId="1EDBAF4B">
      <w:pPr>
        <w:pStyle w:val="4"/>
        <w:spacing w:before="280" w:line="254" w:lineRule="auto"/>
        <w:ind w:right="97"/>
        <w:rPr>
          <w:rFonts w:hint="eastAsia"/>
        </w:rPr>
      </w:pPr>
      <w:r>
        <w:rPr>
          <w:rFonts w:hint="eastAsia"/>
        </w:rPr>
        <w:t>那些在十六世纪坚持现有秩序的人，不像路德和那些向他学习的人那样，得到一个新的关于基督的异象，使万事更新，并给罪恶的灵魂带来无限的解放和喜乐。</w:t>
      </w:r>
    </w:p>
    <w:p w14:paraId="0C76A018">
      <w:pPr>
        <w:pStyle w:val="4"/>
        <w:spacing w:before="280" w:line="254" w:lineRule="auto"/>
        <w:ind w:right="97"/>
        <w:rPr>
          <w:rFonts w:hint="eastAsia"/>
        </w:rPr>
      </w:pPr>
    </w:p>
    <w:p w14:paraId="0C7E73D1">
      <w:pPr>
        <w:pStyle w:val="4"/>
        <w:spacing w:before="280" w:line="254" w:lineRule="auto"/>
        <w:ind w:right="97"/>
        <w:rPr>
          <w:rFonts w:hint="eastAsia"/>
        </w:rPr>
      </w:pPr>
      <w:r>
        <w:rPr>
          <w:rFonts w:hint="eastAsia"/>
        </w:rPr>
        <w:t>It was their task to guard with anxious care a vast institution with which, as they might assert, the moral wellbeing of humanity was bound up; and from this point of view it might be said that the interest of the Romish Church was in morality rather than religion.</w:t>
      </w:r>
    </w:p>
    <w:p w14:paraId="6B1684C6">
      <w:pPr>
        <w:pStyle w:val="4"/>
        <w:spacing w:before="280" w:line="254" w:lineRule="auto"/>
        <w:ind w:right="97"/>
        <w:rPr>
          <w:rFonts w:hint="eastAsia"/>
        </w:rPr>
      </w:pPr>
    </w:p>
    <w:p w14:paraId="5C941CA2">
      <w:pPr>
        <w:pStyle w:val="4"/>
        <w:spacing w:before="280" w:line="254" w:lineRule="auto"/>
        <w:ind w:right="97"/>
        <w:rPr>
          <w:rFonts w:hint="eastAsia"/>
        </w:rPr>
      </w:pPr>
      <w:r>
        <w:rPr>
          <w:rFonts w:hint="eastAsia"/>
        </w:rPr>
        <w:t>他们的任务是焦急地守护一个庞大的机构，他们可能会断言，人类的道德福祉与此机构息息相关；从这个角度来看，可以说罗马天主教会的兴趣在于道德而非宗教。</w:t>
      </w:r>
    </w:p>
    <w:p w14:paraId="630C1881">
      <w:pPr>
        <w:pStyle w:val="4"/>
        <w:spacing w:before="280" w:line="254" w:lineRule="auto"/>
        <w:ind w:right="97"/>
        <w:rPr>
          <w:rFonts w:hint="eastAsia"/>
        </w:rPr>
      </w:pPr>
    </w:p>
    <w:p w14:paraId="1FE815A8">
      <w:pPr>
        <w:pStyle w:val="4"/>
        <w:spacing w:before="280" w:line="254" w:lineRule="auto"/>
        <w:ind w:right="97"/>
        <w:rPr>
          <w:rFonts w:hint="eastAsia"/>
        </w:rPr>
      </w:pPr>
      <w:r>
        <w:rPr>
          <w:rFonts w:hint="eastAsia"/>
        </w:rPr>
        <w:t>It is indeed paradoxical to say this of a Church which owed so much to two of the most infamous institutions in the moral history of mankind, the Spanish Inquisition and the Society of Jesus; but it will not be misunderstood by any one who studies the Canons and Decrees of the Council of Trent on the subject of justification.</w:t>
      </w:r>
    </w:p>
    <w:p w14:paraId="249F7CA8">
      <w:pPr>
        <w:pStyle w:val="4"/>
        <w:spacing w:before="280" w:line="254" w:lineRule="auto"/>
        <w:ind w:right="97"/>
        <w:rPr>
          <w:rFonts w:hint="eastAsia"/>
        </w:rPr>
      </w:pPr>
    </w:p>
    <w:p w14:paraId="5CB404E9">
      <w:pPr>
        <w:pStyle w:val="4"/>
        <w:spacing w:before="280" w:line="254" w:lineRule="auto"/>
        <w:ind w:right="97"/>
        <w:rPr>
          <w:rFonts w:hint="eastAsia"/>
        </w:rPr>
      </w:pPr>
      <w:r>
        <w:rPr>
          <w:rFonts w:hint="eastAsia"/>
        </w:rPr>
        <w:t>说一个如此依赖人类道德史上两个最臭名昭著的机构——西班牙宗教裁判所和耶稣会——的教会是这样，确实是自相矛盾的；但任何研究过特伦托大公会议关于称义主题的教规和法令的人，都不会误解这一点。</w:t>
      </w:r>
    </w:p>
    <w:p w14:paraId="400B60EF">
      <w:pPr>
        <w:pStyle w:val="4"/>
        <w:spacing w:before="280" w:line="254" w:lineRule="auto"/>
        <w:ind w:right="97"/>
        <w:rPr>
          <w:rFonts w:hint="eastAsia"/>
        </w:rPr>
      </w:pPr>
    </w:p>
    <w:p w14:paraId="1F8DD3A4">
      <w:pPr>
        <w:pStyle w:val="4"/>
        <w:spacing w:before="280" w:line="254" w:lineRule="auto"/>
        <w:ind w:right="97"/>
        <w:rPr>
          <w:rFonts w:hint="eastAsia"/>
        </w:rPr>
      </w:pPr>
      <w:r>
        <w:rPr>
          <w:rFonts w:hint="eastAsia"/>
        </w:rPr>
        <w:t>In the seventh chapter of the sixth session of the Council there is an elaborate statement of what justification is which may be cited in illustration.</w:t>
      </w:r>
    </w:p>
    <w:p w14:paraId="55779D5F">
      <w:pPr>
        <w:pStyle w:val="4"/>
        <w:spacing w:before="280" w:line="254" w:lineRule="auto"/>
        <w:ind w:right="97"/>
        <w:rPr>
          <w:rFonts w:hint="eastAsia"/>
        </w:rPr>
      </w:pPr>
    </w:p>
    <w:p w14:paraId="6D13565A">
      <w:pPr>
        <w:pStyle w:val="4"/>
        <w:spacing w:before="280" w:line="254" w:lineRule="auto"/>
        <w:ind w:right="97"/>
        <w:rPr>
          <w:rFonts w:hint="eastAsia"/>
        </w:rPr>
      </w:pPr>
      <w:r>
        <w:rPr>
          <w:rFonts w:hint="eastAsia"/>
        </w:rPr>
        <w:t>在大公会议第六会期第七章中，有一份关于称义的详尽陈述，可引以为例。</w:t>
      </w:r>
    </w:p>
    <w:p w14:paraId="6E6A993D">
      <w:pPr>
        <w:pStyle w:val="4"/>
        <w:spacing w:before="280" w:line="254" w:lineRule="auto"/>
        <w:ind w:right="97"/>
        <w:rPr>
          <w:rFonts w:hint="eastAsia"/>
        </w:rPr>
      </w:pPr>
    </w:p>
    <w:p w14:paraId="50F9CC1A">
      <w:pPr>
        <w:pStyle w:val="4"/>
        <w:spacing w:before="280" w:line="254" w:lineRule="auto"/>
        <w:ind w:right="97"/>
        <w:rPr>
          <w:rFonts w:hint="eastAsia"/>
        </w:rPr>
      </w:pPr>
      <w:r>
        <w:rPr>
          <w:rFonts w:hint="eastAsia"/>
        </w:rPr>
        <w:t>Barring the sacramental part of it, it has often appealed even to Protestants as at once comprehensive and cautious, doing justice to some things which in the exuberant utterance of revival- preachers, like Paul and Luther, were perhaps not explicitly enough</w:t>
      </w:r>
    </w:p>
    <w:p w14:paraId="47CF543E">
      <w:pPr>
        <w:pStyle w:val="4"/>
        <w:spacing w:before="280" w:line="254" w:lineRule="auto"/>
        <w:ind w:right="97"/>
        <w:rPr>
          <w:rFonts w:hint="eastAsia"/>
        </w:rPr>
      </w:pPr>
      <w:r>
        <w:rPr>
          <w:rFonts w:hint="eastAsia"/>
        </w:rPr>
        <w:t>regarded, and shutting up beforehand a variety of bypaths down which heedless souls might be tempted by the flesh or the devil.</w:t>
      </w:r>
    </w:p>
    <w:p w14:paraId="5B2D1ADD">
      <w:pPr>
        <w:pStyle w:val="4"/>
        <w:spacing w:before="280" w:line="254" w:lineRule="auto"/>
        <w:ind w:right="97"/>
        <w:rPr>
          <w:rFonts w:hint="eastAsia"/>
        </w:rPr>
      </w:pPr>
    </w:p>
    <w:p w14:paraId="1C959478">
      <w:pPr>
        <w:pStyle w:val="4"/>
        <w:spacing w:before="280" w:line="254" w:lineRule="auto"/>
        <w:ind w:right="97"/>
        <w:rPr>
          <w:rFonts w:hint="eastAsia"/>
        </w:rPr>
      </w:pPr>
      <w:r>
        <w:rPr>
          <w:rFonts w:hint="eastAsia"/>
        </w:rPr>
        <w:t>除了其圣礼部分外，它甚至常常吸引更正教徒，因为它既全面又谨慎，公正地对待了一些在像保罗和路德这样的复兴传道人热情洋溢的言辞中可能没有被足够明确看待的事情，并预先堵住了一些粗心灵魂可能被肉体或魔鬼诱惑走上的岔路。</w:t>
      </w:r>
    </w:p>
    <w:p w14:paraId="6015D658">
      <w:pPr>
        <w:pStyle w:val="4"/>
        <w:spacing w:before="280" w:line="254" w:lineRule="auto"/>
        <w:ind w:right="97"/>
        <w:rPr>
          <w:rFonts w:hint="eastAsia"/>
        </w:rPr>
      </w:pPr>
    </w:p>
    <w:p w14:paraId="6B170DC1">
      <w:pPr>
        <w:pStyle w:val="4"/>
        <w:spacing w:before="280" w:line="254" w:lineRule="auto"/>
        <w:ind w:right="97"/>
        <w:rPr>
          <w:rFonts w:hint="eastAsia"/>
        </w:rPr>
      </w:pPr>
      <w:r>
        <w:rPr>
          <w:rFonts w:hint="eastAsia"/>
        </w:rPr>
        <w:t>Justification itself—which is here assumed to be the state of the man reconciled to God through faith in Christ—is defined as 'not remission of sins merely, but also the sanctification and renewal of the inward man through the voluntary reception of the graces and gifts whereby man of unjust becomes just, and of an enemy a friend, that so he may be an heir according to the hope of life everlasting.</w:t>
      </w:r>
    </w:p>
    <w:p w14:paraId="262731B0">
      <w:pPr>
        <w:pStyle w:val="4"/>
        <w:spacing w:before="280" w:line="254" w:lineRule="auto"/>
        <w:ind w:right="97"/>
        <w:rPr>
          <w:rFonts w:hint="eastAsia"/>
        </w:rPr>
      </w:pPr>
    </w:p>
    <w:p w14:paraId="3638DCC5">
      <w:pPr>
        <w:pStyle w:val="4"/>
        <w:spacing w:before="280" w:line="254" w:lineRule="auto"/>
        <w:ind w:right="97"/>
        <w:rPr>
          <w:rFonts w:hint="eastAsia"/>
        </w:rPr>
      </w:pPr>
      <w:r>
        <w:rPr>
          <w:rFonts w:hint="eastAsia"/>
        </w:rPr>
        <w:t>称义本身——这里假定为借着信基督与上帝和好之人的状态——被定义为“不仅是罪的赦免，也是借着自愿接受恩典和恩赐，使内心成圣和更新，借此人从不义变为公义，从敌人变为朋友，以致他可以照着永生的盼望成为后嗣。</w:t>
      </w:r>
    </w:p>
    <w:p w14:paraId="0E8083D1">
      <w:pPr>
        <w:pStyle w:val="4"/>
        <w:spacing w:before="280" w:line="254" w:lineRule="auto"/>
        <w:ind w:right="97"/>
        <w:rPr>
          <w:rFonts w:hint="eastAsia"/>
        </w:rPr>
      </w:pPr>
    </w:p>
    <w:p w14:paraId="0DC7239B">
      <w:pPr>
        <w:pStyle w:val="4"/>
        <w:spacing w:before="280" w:line="254" w:lineRule="auto"/>
        <w:ind w:right="97"/>
        <w:rPr>
          <w:rFonts w:hint="eastAsia"/>
        </w:rPr>
      </w:pPr>
      <w:r>
        <w:rPr>
          <w:rFonts w:hint="eastAsia"/>
        </w:rPr>
        <w:t>Of this justification the causes are these: the final cause indeed is the glory of God and of Jesus Christ, and life everlasting; while the efficient cause is a merciful God who washes and sanctifies gratuitously, sealing and anointing with the Holy Spirit of promise, who is the pledge of our inheritance; the meritorious cause is His most beloved only begotten, our Lord Jesus Christ, who when we were sinners, for the exceeding charity with which He loved us, merited justification for us by His most holy Passion on the wood of the cross, and made satisfaction for us unto God the Father; the instrumental cause is the sacrament of baptism, which is the sacrament of faith, without which [faith] no man was ever justified; lastly, the alone formal cause is the justice of God, not that whereby He Himself is just, but that whereby He maketh us just, that, to wit, with which we, being endowed by Him, are renewed in the spirit of our mind, and are not only reputed but are truly called and are just, receiving justice within us, each one according to his own measure, which the Holy Ghost distributes to every one as He wills, and according to each man's disposition and co-operation.</w:t>
      </w:r>
    </w:p>
    <w:p w14:paraId="19119542">
      <w:pPr>
        <w:pStyle w:val="4"/>
        <w:spacing w:before="280" w:line="254" w:lineRule="auto"/>
        <w:ind w:right="97"/>
        <w:rPr>
          <w:rFonts w:hint="eastAsia"/>
        </w:rPr>
      </w:pPr>
    </w:p>
    <w:p w14:paraId="374F86EF">
      <w:pPr>
        <w:pStyle w:val="4"/>
        <w:spacing w:before="280" w:line="254" w:lineRule="auto"/>
        <w:ind w:right="97"/>
        <w:rPr>
          <w:rFonts w:hint="eastAsia"/>
        </w:rPr>
      </w:pPr>
      <w:r>
        <w:rPr>
          <w:rFonts w:hint="eastAsia"/>
        </w:rPr>
        <w:t>这称义的原因如下：最终因诚然是上帝和耶稣基督的荣耀，以及永生；而致动因是一位慈悲的上帝，祂白白地洗净并使人成圣，用所应许的圣灵盖印并膏抹，这圣灵是我们得基业的凭据；功德因是祂最亲爱的独生子，我们的主耶稣基督，祂在我们还是罪人的时候，因着祂爱我们的极大慈爱，借着祂在十字架木头上至圣的受难，为我们赢得了称义，并为我们向上帝父作了满足；工具因是洗礼的圣事，这是信的圣事，没有它[信]，从来没有人被称义；最后，唯一的形成因是上帝的公义，不是祂自己藉以公义的公义，而是祂使我们公义的公义，也就是说，我们被祂赋予了这公义，就在我们心志的灵里得以更新，并且我们不仅被算为，而且被真实地称为并且是公义的，在我们里面领受了公义，各人照着自己的度量，就是圣灵随己意分给各人的，并照着各人的意向和合作。</w:t>
      </w:r>
    </w:p>
    <w:p w14:paraId="68B74CF9">
      <w:pPr>
        <w:pStyle w:val="4"/>
        <w:spacing w:before="280" w:line="254" w:lineRule="auto"/>
        <w:ind w:right="97"/>
        <w:rPr>
          <w:rFonts w:hint="eastAsia"/>
        </w:rPr>
      </w:pPr>
    </w:p>
    <w:p w14:paraId="5061008F">
      <w:pPr>
        <w:pStyle w:val="4"/>
        <w:spacing w:before="280" w:line="254" w:lineRule="auto"/>
        <w:ind w:right="97"/>
        <w:rPr>
          <w:rFonts w:hint="eastAsia"/>
        </w:rPr>
      </w:pPr>
      <w:r>
        <w:rPr>
          <w:rFonts w:hint="eastAsia"/>
        </w:rPr>
        <w:t>For although no one can be just, but he to whom the merits of our Lord Jesus Christ are communicated, yet is this done in the said justification of the impious when, by the merit of that same holy Passion, the charity of God is poured forth by the Holy Spirit in the hearts of those that are justified, and is inherent therein: whence man, through Jesus Christ, in whom he is ingrafted, receives in the said justification, together with the remission of sins, all these [gifts] infused at once, faith, hope, and charity.</w:t>
      </w:r>
    </w:p>
    <w:p w14:paraId="6CBBB99C">
      <w:pPr>
        <w:pStyle w:val="4"/>
        <w:spacing w:before="280" w:line="254" w:lineRule="auto"/>
        <w:ind w:right="97"/>
        <w:rPr>
          <w:rFonts w:hint="eastAsia"/>
        </w:rPr>
      </w:pPr>
    </w:p>
    <w:p w14:paraId="60619F13">
      <w:pPr>
        <w:pStyle w:val="4"/>
        <w:spacing w:before="280" w:line="254" w:lineRule="auto"/>
        <w:ind w:right="97"/>
        <w:rPr>
          <w:rFonts w:hint="eastAsia"/>
        </w:rPr>
      </w:pPr>
      <w:r>
        <w:rPr>
          <w:rFonts w:hint="eastAsia"/>
        </w:rPr>
        <w:t>因为虽然没有人能是公义的，除非我们主耶稣基督的功德被传递给他，然而这却是在上述不虔者称义时完成的，当借着那同样神圣受难的功德，上帝的爱借着圣灵倾倒在那些被称义之人的心中，并内在于其中：因此，人借着耶稣基督，就是他被接枝于其中的那位，在上述称义中，连同罪的赦免，同时领受了所有这些被注入的[恩赐]，即信、望、爱。</w:t>
      </w:r>
    </w:p>
    <w:p w14:paraId="1E722C6F">
      <w:pPr>
        <w:pStyle w:val="4"/>
        <w:spacing w:before="280" w:line="254" w:lineRule="auto"/>
        <w:ind w:right="97"/>
        <w:rPr>
          <w:rFonts w:hint="eastAsia"/>
        </w:rPr>
      </w:pPr>
    </w:p>
    <w:p w14:paraId="57E68400">
      <w:pPr>
        <w:pStyle w:val="4"/>
        <w:spacing w:before="280" w:line="254" w:lineRule="auto"/>
        <w:ind w:right="97"/>
        <w:rPr>
          <w:rFonts w:hint="eastAsia"/>
        </w:rPr>
      </w:pPr>
      <w:r>
        <w:rPr>
          <w:rFonts w:hint="eastAsia"/>
        </w:rPr>
        <w:t>For faith, unless hope and charity be added thereto, neither unites man perfectly with Christ, nor makes him a living member of His body.</w:t>
      </w:r>
    </w:p>
    <w:p w14:paraId="30A1CA68">
      <w:pPr>
        <w:pStyle w:val="4"/>
        <w:spacing w:before="280" w:line="254" w:lineRule="auto"/>
        <w:ind w:right="97"/>
        <w:rPr>
          <w:rFonts w:hint="eastAsia"/>
        </w:rPr>
      </w:pPr>
    </w:p>
    <w:p w14:paraId="38671C75">
      <w:pPr>
        <w:pStyle w:val="4"/>
        <w:spacing w:before="280" w:line="254" w:lineRule="auto"/>
        <w:ind w:right="97"/>
        <w:rPr>
          <w:rFonts w:hint="eastAsia"/>
        </w:rPr>
      </w:pPr>
      <w:r>
        <w:rPr>
          <w:rFonts w:hint="eastAsia"/>
        </w:rPr>
        <w:t>因为信，若不加上望和爱，既不能使人与基督完全联合，也不能使他成为祂身体上活的肢体。</w:t>
      </w:r>
    </w:p>
    <w:p w14:paraId="0BC8AD4B">
      <w:pPr>
        <w:pStyle w:val="4"/>
        <w:spacing w:before="280" w:line="254" w:lineRule="auto"/>
        <w:ind w:right="97"/>
        <w:rPr>
          <w:rFonts w:hint="eastAsia"/>
        </w:rPr>
      </w:pPr>
    </w:p>
    <w:p w14:paraId="184ACE12">
      <w:pPr>
        <w:pStyle w:val="4"/>
        <w:spacing w:before="280" w:line="254" w:lineRule="auto"/>
        <w:ind w:right="97"/>
        <w:rPr>
          <w:rFonts w:hint="eastAsia"/>
        </w:rPr>
      </w:pPr>
      <w:r>
        <w:rPr>
          <w:rFonts w:hint="eastAsia"/>
        </w:rPr>
        <w:t>For which reason it is most truly said,</w:t>
      </w:r>
    </w:p>
    <w:p w14:paraId="0006D6C0">
      <w:pPr>
        <w:pStyle w:val="4"/>
        <w:spacing w:before="280" w:line="254" w:lineRule="auto"/>
        <w:ind w:right="97"/>
        <w:rPr>
          <w:rFonts w:hint="eastAsia"/>
        </w:rPr>
      </w:pPr>
      <w:r>
        <w:rPr>
          <w:rFonts w:hint="eastAsia"/>
        </w:rPr>
        <w:t>that Faith without works is dead and profitless; and, In Christ Jesus neither circumcision availeth anything nor uncircumcision, but faith which worketh by charity.</w:t>
      </w:r>
    </w:p>
    <w:p w14:paraId="132F6340">
      <w:pPr>
        <w:pStyle w:val="4"/>
        <w:spacing w:before="280" w:line="254" w:lineRule="auto"/>
        <w:ind w:right="97"/>
        <w:rPr>
          <w:rFonts w:hint="eastAsia"/>
        </w:rPr>
      </w:pPr>
    </w:p>
    <w:p w14:paraId="5FCFA737">
      <w:pPr>
        <w:pStyle w:val="4"/>
        <w:spacing w:before="280" w:line="254" w:lineRule="auto"/>
        <w:ind w:right="97"/>
        <w:rPr>
          <w:rFonts w:hint="eastAsia"/>
        </w:rPr>
      </w:pPr>
      <w:r>
        <w:rPr>
          <w:rFonts w:hint="eastAsia"/>
        </w:rPr>
        <w:t>为此缘故，最真实地说，信若没有行为是死的，是无益的；并且，在基督耶稣里，受割礼不受割礼全无功效，惟独使人生发仁爱的信心才有功效。</w:t>
      </w:r>
    </w:p>
    <w:p w14:paraId="0DEEECEB">
      <w:pPr>
        <w:pStyle w:val="4"/>
        <w:spacing w:before="280" w:line="254" w:lineRule="auto"/>
        <w:ind w:right="97"/>
        <w:rPr>
          <w:rFonts w:hint="eastAsia"/>
        </w:rPr>
      </w:pPr>
    </w:p>
    <w:p w14:paraId="366C595B">
      <w:pPr>
        <w:pStyle w:val="4"/>
        <w:spacing w:before="280" w:line="254" w:lineRule="auto"/>
        <w:ind w:right="97"/>
        <w:rPr>
          <w:rFonts w:hint="eastAsia"/>
        </w:rPr>
      </w:pPr>
      <w:r>
        <w:rPr>
          <w:rFonts w:hint="eastAsia"/>
        </w:rPr>
        <w:t>This faith catechumens beg of the Church</w:t>
      </w:r>
    </w:p>
    <w:p w14:paraId="137E7C26">
      <w:pPr>
        <w:pStyle w:val="4"/>
        <w:spacing w:before="280" w:line="254" w:lineRule="auto"/>
        <w:ind w:right="97"/>
        <w:rPr>
          <w:rFonts w:hint="eastAsia"/>
        </w:rPr>
      </w:pPr>
      <w:r>
        <w:rPr>
          <w:rFonts w:hint="eastAsia"/>
        </w:rPr>
        <w:t>—agreeably to a tradition of the apostles—previously to the sacrament of baptism; when they beg for the faith which bestows life everlasting, which without hope and charity faith cannot bestow; whence also do they immediately hear that word of Christ: If thou wilt enter into life, keep the commandments.'</w:t>
      </w:r>
    </w:p>
    <w:p w14:paraId="5A0BE5AA">
      <w:pPr>
        <w:pStyle w:val="4"/>
        <w:spacing w:before="280" w:line="254" w:lineRule="auto"/>
        <w:ind w:right="97"/>
        <w:rPr>
          <w:rFonts w:hint="eastAsia"/>
        </w:rPr>
      </w:pPr>
    </w:p>
    <w:p w14:paraId="476EFD15">
      <w:pPr>
        <w:pStyle w:val="4"/>
        <w:spacing w:before="280" w:line="254" w:lineRule="auto"/>
        <w:ind w:right="97"/>
        <w:rPr>
          <w:rFonts w:hint="eastAsia"/>
        </w:rPr>
      </w:pPr>
      <w:r>
        <w:rPr>
          <w:rFonts w:hint="eastAsia"/>
        </w:rPr>
        <w:t>这信是慕道者在领受洗礼圣事之前，按照使徒的传统，向教会祈求的；当他们祈求那赐予永生的信时，这信若没有望和爱是不能赐予的；因此他们也立即听到基督的话：你若要进入永生，就当遵守诫命。”</w:t>
      </w:r>
    </w:p>
    <w:p w14:paraId="15EAFD76">
      <w:pPr>
        <w:pStyle w:val="4"/>
        <w:spacing w:before="280" w:line="254" w:lineRule="auto"/>
        <w:ind w:right="97"/>
        <w:rPr>
          <w:rFonts w:hint="eastAsia"/>
        </w:rPr>
      </w:pPr>
    </w:p>
    <w:p w14:paraId="18BCBA3A">
      <w:pPr>
        <w:pStyle w:val="4"/>
        <w:spacing w:before="280" w:line="254" w:lineRule="auto"/>
        <w:ind w:right="97"/>
        <w:rPr>
          <w:rFonts w:hint="eastAsia"/>
        </w:rPr>
      </w:pPr>
      <w:r>
        <w:rPr>
          <w:rFonts w:hint="eastAsia"/>
        </w:rPr>
        <w:t>This exhaustive analysis and definition, in which all the 'causes' of justification are precisely distinguished—final, efficient, meritorious, instrumental, and formal—may be said to aim at doing justice to every aspect of the truth, religious and ethical alike; but its controversial purpose is unquestionable.</w:t>
      </w:r>
    </w:p>
    <w:p w14:paraId="3A790656">
      <w:pPr>
        <w:pStyle w:val="4"/>
        <w:spacing w:before="280" w:line="254" w:lineRule="auto"/>
        <w:ind w:right="97"/>
        <w:rPr>
          <w:rFonts w:hint="eastAsia"/>
        </w:rPr>
      </w:pPr>
    </w:p>
    <w:p w14:paraId="6E01545D">
      <w:pPr>
        <w:pStyle w:val="4"/>
        <w:spacing w:before="280" w:line="254" w:lineRule="auto"/>
        <w:ind w:right="97"/>
        <w:rPr>
          <w:rFonts w:hint="eastAsia"/>
        </w:rPr>
      </w:pPr>
      <w:r>
        <w:rPr>
          <w:rFonts w:hint="eastAsia"/>
        </w:rPr>
        <w:t>这个详尽的分析和定义，其中精确地区分了称义的所有“原因”——终极因、致动因、功德因、工具因和形成因——可以说旨在公正地对待真理的每一个方面，无论是宗教的还是伦理的；但其论战的目的却是无可置疑的。</w:t>
      </w:r>
    </w:p>
    <w:p w14:paraId="70DB89A1">
      <w:pPr>
        <w:pStyle w:val="4"/>
        <w:spacing w:before="280" w:line="254" w:lineRule="auto"/>
        <w:ind w:right="97"/>
        <w:rPr>
          <w:rFonts w:hint="eastAsia"/>
        </w:rPr>
      </w:pPr>
    </w:p>
    <w:p w14:paraId="00FC6B2B">
      <w:pPr>
        <w:pStyle w:val="4"/>
        <w:spacing w:before="280" w:line="254" w:lineRule="auto"/>
        <w:ind w:right="97"/>
        <w:rPr>
          <w:rFonts w:hint="eastAsia"/>
        </w:rPr>
      </w:pPr>
      <w:r>
        <w:rPr>
          <w:rFonts w:hint="eastAsia"/>
        </w:rPr>
        <w:t>It is aimed at the Protestant conception of justification, which was regarded as failing to safeguard moral interests, and as maintaining a faith or a religion in which ethical distinctions ceased to count.</w:t>
      </w:r>
    </w:p>
    <w:p w14:paraId="168B23EA">
      <w:pPr>
        <w:pStyle w:val="4"/>
        <w:spacing w:before="280" w:line="254" w:lineRule="auto"/>
        <w:ind w:right="97"/>
        <w:rPr>
          <w:rFonts w:hint="eastAsia"/>
        </w:rPr>
      </w:pPr>
    </w:p>
    <w:p w14:paraId="67EBB494">
      <w:pPr>
        <w:pStyle w:val="4"/>
        <w:spacing w:before="280" w:line="254" w:lineRule="auto"/>
        <w:ind w:right="97"/>
        <w:rPr>
          <w:rFonts w:hint="eastAsia"/>
        </w:rPr>
      </w:pPr>
      <w:r>
        <w:rPr>
          <w:rFonts w:hint="eastAsia"/>
        </w:rPr>
        <w:t>它针对的是更正教的称义观念，该观念被认为未能保障道德利益，并维持了一种信或一种宗教，其中伦理区分不再重要。</w:t>
      </w:r>
    </w:p>
    <w:p w14:paraId="3E31AFF1">
      <w:pPr>
        <w:pStyle w:val="4"/>
        <w:spacing w:before="280" w:line="254" w:lineRule="auto"/>
        <w:ind w:right="97"/>
        <w:rPr>
          <w:rFonts w:hint="eastAsia"/>
        </w:rPr>
      </w:pPr>
    </w:p>
    <w:p w14:paraId="0CB415EF">
      <w:pPr>
        <w:pStyle w:val="4"/>
        <w:spacing w:before="280" w:line="254" w:lineRule="auto"/>
        <w:ind w:right="97"/>
        <w:rPr>
          <w:rFonts w:hint="eastAsia"/>
        </w:rPr>
      </w:pPr>
      <w:r>
        <w:rPr>
          <w:rFonts w:hint="eastAsia"/>
        </w:rPr>
        <w:t>In this sense it may be said that the interest emphasised here is the moral one which the Reformation was charged with neglecting.</w:t>
      </w:r>
    </w:p>
    <w:p w14:paraId="590096CE">
      <w:pPr>
        <w:pStyle w:val="4"/>
        <w:spacing w:before="280" w:line="254" w:lineRule="auto"/>
        <w:ind w:right="97"/>
        <w:rPr>
          <w:rFonts w:hint="eastAsia"/>
        </w:rPr>
      </w:pPr>
    </w:p>
    <w:p w14:paraId="1EEB5578">
      <w:pPr>
        <w:pStyle w:val="4"/>
        <w:spacing w:before="280" w:line="254" w:lineRule="auto"/>
        <w:ind w:right="97"/>
        <w:rPr>
          <w:rFonts w:hint="eastAsia"/>
        </w:rPr>
      </w:pPr>
      <w:r>
        <w:rPr>
          <w:rFonts w:hint="eastAsia"/>
        </w:rPr>
        <w:t>在这个意义上，可以说这里所强调的兴趣，是宗教改革被指控忽略的道德兴趣。</w:t>
      </w:r>
    </w:p>
    <w:p w14:paraId="5FC19CA0">
      <w:pPr>
        <w:pStyle w:val="4"/>
        <w:spacing w:before="280" w:line="254" w:lineRule="auto"/>
        <w:ind w:right="97"/>
        <w:rPr>
          <w:rFonts w:hint="eastAsia"/>
        </w:rPr>
      </w:pPr>
    </w:p>
    <w:p w14:paraId="12F69455">
      <w:pPr>
        <w:pStyle w:val="4"/>
        <w:spacing w:before="280" w:line="254" w:lineRule="auto"/>
        <w:ind w:right="97"/>
        <w:rPr>
          <w:rFonts w:hint="eastAsia"/>
        </w:rPr>
      </w:pPr>
      <w:r>
        <w:rPr>
          <w:rFonts w:hint="eastAsia"/>
        </w:rPr>
        <w:t>Justification is defined not as remission of sins merely—this was assumed to be the Lutheran definition—but as the sanctification and renewal of the inward man, through the voluntary reception of the graces and gifts whereby man of unjust became just, and so on.</w:t>
      </w:r>
    </w:p>
    <w:p w14:paraId="59772A9F">
      <w:pPr>
        <w:pStyle w:val="4"/>
        <w:spacing w:before="280" w:line="254" w:lineRule="auto"/>
        <w:ind w:right="97"/>
        <w:rPr>
          <w:rFonts w:hint="eastAsia"/>
        </w:rPr>
      </w:pPr>
    </w:p>
    <w:p w14:paraId="5CB639D3">
      <w:pPr>
        <w:pStyle w:val="4"/>
        <w:spacing w:before="280" w:line="254" w:lineRule="auto"/>
        <w:ind w:right="97"/>
        <w:rPr>
          <w:rFonts w:hint="eastAsia"/>
        </w:rPr>
      </w:pPr>
      <w:r>
        <w:rPr>
          <w:rFonts w:hint="eastAsia"/>
        </w:rPr>
        <w:t>称义被定义为不仅是罪的赦免——这被假定为路德宗的定义——而且是借着自愿接受恩典和恩赐，使内心成圣和更新，借此不义的人成为公义的人，等等。</w:t>
      </w:r>
    </w:p>
    <w:p w14:paraId="115A5141">
      <w:pPr>
        <w:pStyle w:val="4"/>
        <w:spacing w:before="280" w:line="254" w:lineRule="auto"/>
        <w:ind w:right="97"/>
        <w:rPr>
          <w:rFonts w:hint="eastAsia"/>
        </w:rPr>
      </w:pPr>
    </w:p>
    <w:p w14:paraId="0D317CF5">
      <w:pPr>
        <w:pStyle w:val="4"/>
        <w:spacing w:before="280" w:line="254" w:lineRule="auto"/>
        <w:ind w:right="97"/>
        <w:rPr>
          <w:rFonts w:hint="eastAsia"/>
        </w:rPr>
      </w:pPr>
      <w:r>
        <w:rPr>
          <w:rFonts w:hint="eastAsia"/>
        </w:rPr>
        <w:t>But legitimate as the interest in the new life is—and legitimate also as is the resolve to connect it immediately and vitally with justification—it cannot be admitted that the way in which this legitimate interest and resolve are here satisfied has any analogy in the New Testament.</w:t>
      </w:r>
    </w:p>
    <w:p w14:paraId="1AECC668">
      <w:pPr>
        <w:pStyle w:val="4"/>
        <w:spacing w:before="280" w:line="254" w:lineRule="auto"/>
        <w:ind w:right="97"/>
        <w:rPr>
          <w:rFonts w:hint="eastAsia"/>
        </w:rPr>
      </w:pPr>
    </w:p>
    <w:p w14:paraId="1C153963">
      <w:pPr>
        <w:pStyle w:val="4"/>
        <w:spacing w:before="280" w:line="254" w:lineRule="auto"/>
        <w:ind w:right="97"/>
        <w:rPr>
          <w:rFonts w:hint="eastAsia"/>
        </w:rPr>
      </w:pPr>
      <w:r>
        <w:rPr>
          <w:rFonts w:hint="eastAsia"/>
        </w:rPr>
        <w:t>但是，尽管对新生命的兴趣是合法的——将它立即且有生命地与称义联系起来的决心也是合法的——却不能承认，这里满足这种合法兴趣和决心的方式，在新约中有任何类似之处。</w:t>
      </w:r>
    </w:p>
    <w:p w14:paraId="05EEF04C">
      <w:pPr>
        <w:pStyle w:val="4"/>
        <w:spacing w:before="280" w:line="254" w:lineRule="auto"/>
        <w:ind w:right="97"/>
        <w:rPr>
          <w:rFonts w:hint="eastAsia"/>
        </w:rPr>
      </w:pPr>
    </w:p>
    <w:p w14:paraId="0EF33472">
      <w:pPr>
        <w:pStyle w:val="4"/>
        <w:spacing w:before="280" w:line="254" w:lineRule="auto"/>
        <w:ind w:right="97"/>
        <w:rPr>
          <w:rFonts w:hint="eastAsia"/>
        </w:rPr>
      </w:pPr>
      <w:r>
        <w:rPr>
          <w:rFonts w:hint="eastAsia"/>
        </w:rPr>
        <w:t>The faith which is here spoken of—a faith which catechumens seek from the Church before baptism ex apostolorum traditione, and to which hope and charity have somehow to be added—has no definable relation to the faith which in St. Paul (and in Reformation religion) is the sum total of Christian life, the indivisible and all-inclusive response of the soul to Christ.</w:t>
      </w:r>
    </w:p>
    <w:p w14:paraId="20C085CD">
      <w:pPr>
        <w:pStyle w:val="4"/>
        <w:spacing w:before="280" w:line="254" w:lineRule="auto"/>
        <w:ind w:right="97"/>
        <w:rPr>
          <w:rFonts w:hint="eastAsia"/>
        </w:rPr>
      </w:pPr>
    </w:p>
    <w:p w14:paraId="0BF657BF">
      <w:pPr>
        <w:pStyle w:val="4"/>
        <w:spacing w:before="280" w:line="254" w:lineRule="auto"/>
        <w:ind w:right="97"/>
        <w:rPr>
          <w:rFonts w:hint="eastAsia"/>
        </w:rPr>
      </w:pPr>
      <w:r>
        <w:rPr>
          <w:rFonts w:hint="eastAsia"/>
        </w:rPr>
        <w:t>这里所说的信——一种慕道者在洗礼前按照使徒传统向教会寻求的信，并且必须以某种方式加上望和爱——与圣保罗（以及宗教改革时期的宗教）中的信没有可定义的关系，那信是基督徒生活的总和，是灵魂对基督不可分割且包罗万象的回应。</w:t>
      </w:r>
    </w:p>
    <w:p w14:paraId="2A0B6DC0">
      <w:pPr>
        <w:pStyle w:val="4"/>
        <w:spacing w:before="280" w:line="254" w:lineRule="auto"/>
        <w:ind w:right="97"/>
        <w:rPr>
          <w:rFonts w:hint="eastAsia"/>
        </w:rPr>
      </w:pPr>
    </w:p>
    <w:p w14:paraId="02CB2220">
      <w:pPr>
        <w:pStyle w:val="4"/>
        <w:spacing w:before="280" w:line="254" w:lineRule="auto"/>
        <w:ind w:right="97"/>
        <w:rPr>
          <w:rFonts w:hint="eastAsia"/>
        </w:rPr>
      </w:pPr>
      <w:r>
        <w:rPr>
          <w:rFonts w:hint="eastAsia"/>
        </w:rPr>
        <w:t>In spite of the mention of our Lord Jesus Christ and of the exceeding charity with which He loved us, it is not recognised that the soul's response to that love, its abandonment to it as the last reality in God—which the New Testament calls faith—must have love</w:t>
      </w:r>
    </w:p>
    <w:p w14:paraId="77591716">
      <w:pPr>
        <w:pStyle w:val="4"/>
        <w:spacing w:before="280" w:line="254" w:lineRule="auto"/>
        <w:ind w:right="97"/>
        <w:rPr>
          <w:rFonts w:hint="eastAsia"/>
        </w:rPr>
      </w:pPr>
      <w:r>
        <w:rPr>
          <w:rFonts w:hint="eastAsia"/>
        </w:rPr>
        <w:t>as of its very essence.</w:t>
      </w:r>
    </w:p>
    <w:p w14:paraId="56E78DD0">
      <w:pPr>
        <w:pStyle w:val="4"/>
        <w:spacing w:before="280" w:line="254" w:lineRule="auto"/>
        <w:ind w:right="97"/>
        <w:rPr>
          <w:rFonts w:hint="eastAsia"/>
        </w:rPr>
      </w:pPr>
    </w:p>
    <w:p w14:paraId="4A93071F">
      <w:pPr>
        <w:pStyle w:val="4"/>
        <w:spacing w:before="280" w:line="254" w:lineRule="auto"/>
        <w:ind w:right="97"/>
        <w:rPr>
          <w:rFonts w:hint="eastAsia"/>
        </w:rPr>
      </w:pPr>
      <w:r>
        <w:rPr>
          <w:rFonts w:hint="eastAsia"/>
        </w:rPr>
        <w:t>尽管提到了我们的主耶稣基督和祂爱我们的极大慈爱，却没有认识到，灵魂对那爱的回应，即将其作为上帝里面最终的实在而向其交托——新约称之为信——必须以爱为其本质。</w:t>
      </w:r>
    </w:p>
    <w:p w14:paraId="35610BB1">
      <w:pPr>
        <w:pStyle w:val="4"/>
        <w:spacing w:before="280" w:line="254" w:lineRule="auto"/>
        <w:ind w:right="97"/>
        <w:rPr>
          <w:rFonts w:hint="eastAsia"/>
        </w:rPr>
      </w:pPr>
    </w:p>
    <w:p w14:paraId="573D04E4">
      <w:pPr>
        <w:pStyle w:val="4"/>
        <w:spacing w:before="280" w:line="254" w:lineRule="auto"/>
        <w:ind w:right="97"/>
        <w:rPr>
          <w:rFonts w:hint="eastAsia"/>
        </w:rPr>
      </w:pPr>
      <w:r>
        <w:rPr>
          <w:rFonts w:hint="eastAsia"/>
        </w:rPr>
        <w:t>To speak of love as some kind of plus to faith is to depart at once from the facts and the language of the New Testament.</w:t>
      </w:r>
    </w:p>
    <w:p w14:paraId="583BCE01">
      <w:pPr>
        <w:pStyle w:val="4"/>
        <w:spacing w:before="280" w:line="254" w:lineRule="auto"/>
        <w:ind w:right="97"/>
        <w:rPr>
          <w:rFonts w:hint="eastAsia"/>
        </w:rPr>
      </w:pPr>
    </w:p>
    <w:p w14:paraId="16FCF7DA">
      <w:pPr>
        <w:pStyle w:val="4"/>
        <w:spacing w:before="280" w:line="254" w:lineRule="auto"/>
        <w:ind w:right="97"/>
        <w:rPr>
          <w:rFonts w:hint="eastAsia"/>
        </w:rPr>
      </w:pPr>
      <w:r>
        <w:rPr>
          <w:rFonts w:hint="eastAsia"/>
        </w:rPr>
        <w:t>将爱说成是信的某种附加物，就是立即偏离了新约的事实和语言。</w:t>
      </w:r>
    </w:p>
    <w:p w14:paraId="4D13F65E">
      <w:pPr>
        <w:pStyle w:val="4"/>
        <w:spacing w:before="280" w:line="254" w:lineRule="auto"/>
        <w:ind w:right="97"/>
        <w:rPr>
          <w:rFonts w:hint="eastAsia"/>
        </w:rPr>
      </w:pPr>
    </w:p>
    <w:p w14:paraId="514F8B68">
      <w:pPr>
        <w:pStyle w:val="4"/>
        <w:spacing w:before="280" w:line="254" w:lineRule="auto"/>
        <w:ind w:right="97"/>
        <w:rPr>
          <w:rFonts w:hint="eastAsia"/>
        </w:rPr>
      </w:pPr>
      <w:r>
        <w:rPr>
          <w:rFonts w:hint="eastAsia"/>
        </w:rPr>
        <w:t>But the fundamental objection to the way in which the new life is safeguarded in the Tridentine definition is that with its references to graces and gifts, such as love and hope, which must be added to faith to make the new life secure, it is operating with categories which are inadequate to the personal relations of the soul and Christ in which alone that life is realised.</w:t>
      </w:r>
    </w:p>
    <w:p w14:paraId="57B886D9">
      <w:pPr>
        <w:pStyle w:val="4"/>
        <w:spacing w:before="280" w:line="254" w:lineRule="auto"/>
        <w:ind w:right="97"/>
        <w:rPr>
          <w:rFonts w:hint="eastAsia"/>
        </w:rPr>
      </w:pPr>
    </w:p>
    <w:p w14:paraId="6B24C1E3">
      <w:pPr>
        <w:pStyle w:val="4"/>
        <w:spacing w:before="280" w:line="254" w:lineRule="auto"/>
        <w:ind w:right="97"/>
        <w:rPr>
          <w:rFonts w:hint="eastAsia"/>
        </w:rPr>
      </w:pPr>
      <w:r>
        <w:rPr>
          <w:rFonts w:hint="eastAsia"/>
        </w:rPr>
        <w:t>但是，对特伦托大公会议定义中保障新生命的方式的根本反对是，它提到必须加在信上的恩典和恩赐，如爱和望，以使新生命稳固，它所运作的范畴，不足以描述灵魂与基督的个人关系，而唯有在这种关系中，那生命才得以实现。</w:t>
      </w:r>
    </w:p>
    <w:p w14:paraId="55862130">
      <w:pPr>
        <w:pStyle w:val="4"/>
        <w:spacing w:before="280" w:line="254" w:lineRule="auto"/>
        <w:ind w:right="97"/>
        <w:rPr>
          <w:rFonts w:hint="eastAsia"/>
        </w:rPr>
      </w:pPr>
    </w:p>
    <w:p w14:paraId="7902CEAF">
      <w:pPr>
        <w:pStyle w:val="4"/>
        <w:spacing w:before="280" w:line="254" w:lineRule="auto"/>
        <w:ind w:right="97"/>
        <w:rPr>
          <w:rFonts w:hint="eastAsia"/>
        </w:rPr>
      </w:pPr>
      <w:r>
        <w:rPr>
          <w:rFonts w:hint="eastAsia"/>
        </w:rPr>
        <w:t>Grace is not a thing which can be infused, nor is there any meaning in such an expression as that love is inherent in the heart; there are no gifts of grace which, so to speak, can be lodged bodily in the soul.</w:t>
      </w:r>
    </w:p>
    <w:p w14:paraId="0C4B54F6">
      <w:pPr>
        <w:pStyle w:val="4"/>
        <w:spacing w:before="280" w:line="254" w:lineRule="auto"/>
        <w:ind w:right="97"/>
        <w:rPr>
          <w:rFonts w:hint="eastAsia"/>
        </w:rPr>
      </w:pPr>
    </w:p>
    <w:p w14:paraId="52983B42">
      <w:pPr>
        <w:pStyle w:val="4"/>
        <w:spacing w:before="280" w:line="254" w:lineRule="auto"/>
        <w:ind w:right="97"/>
        <w:rPr>
          <w:rFonts w:hint="eastAsia"/>
        </w:rPr>
      </w:pPr>
      <w:r>
        <w:rPr>
          <w:rFonts w:hint="eastAsia"/>
        </w:rPr>
        <w:t>恩典不是可以被注入的东西，爱内在于心中这样的表达也没有任何意义；没有任何恩典的恩赐，可以说，可以被物质地安置在灵魂中。</w:t>
      </w:r>
    </w:p>
    <w:p w14:paraId="4C608472">
      <w:pPr>
        <w:pStyle w:val="4"/>
        <w:spacing w:before="280" w:line="254" w:lineRule="auto"/>
        <w:ind w:right="97"/>
        <w:rPr>
          <w:rFonts w:hint="eastAsia"/>
        </w:rPr>
      </w:pPr>
    </w:p>
    <w:p w14:paraId="535871CA">
      <w:pPr>
        <w:pStyle w:val="4"/>
        <w:spacing w:before="280" w:line="254" w:lineRule="auto"/>
        <w:ind w:right="97"/>
        <w:rPr>
          <w:rFonts w:hint="eastAsia"/>
        </w:rPr>
      </w:pPr>
      <w:r>
        <w:rPr>
          <w:rFonts w:hint="eastAsia"/>
        </w:rPr>
        <w:t>Grace is the attitude of God to man which is revealed and made sure in Christ, and the only way in which it becomes effective in us for new life is when it wins for us the response of faith.</w:t>
      </w:r>
    </w:p>
    <w:p w14:paraId="2CB02168">
      <w:pPr>
        <w:pStyle w:val="4"/>
        <w:spacing w:before="280" w:line="254" w:lineRule="auto"/>
        <w:ind w:right="97"/>
        <w:rPr>
          <w:rFonts w:hint="eastAsia"/>
        </w:rPr>
      </w:pPr>
    </w:p>
    <w:p w14:paraId="3F4A0C87">
      <w:pPr>
        <w:pStyle w:val="4"/>
        <w:spacing w:before="280" w:line="254" w:lineRule="auto"/>
        <w:ind w:right="97"/>
        <w:rPr>
          <w:rFonts w:hint="eastAsia"/>
        </w:rPr>
      </w:pPr>
      <w:r>
        <w:rPr>
          <w:rFonts w:hint="eastAsia"/>
        </w:rPr>
        <w:t>恩典是上帝对人的态度，这态度在基督里被启示并得以确立，它在我们里面为新生命生效的唯一方式，是当它为我们赢得信的回应时。</w:t>
      </w:r>
    </w:p>
    <w:p w14:paraId="23F877C0">
      <w:pPr>
        <w:pStyle w:val="4"/>
        <w:spacing w:before="280" w:line="254" w:lineRule="auto"/>
        <w:ind w:right="97"/>
        <w:rPr>
          <w:rFonts w:hint="eastAsia"/>
        </w:rPr>
      </w:pPr>
    </w:p>
    <w:p w14:paraId="127C1F4E">
      <w:pPr>
        <w:pStyle w:val="4"/>
        <w:spacing w:before="280" w:line="254" w:lineRule="auto"/>
        <w:ind w:right="97"/>
        <w:rPr>
          <w:rFonts w:hint="eastAsia"/>
        </w:rPr>
      </w:pPr>
      <w:r>
        <w:rPr>
          <w:rFonts w:hint="eastAsia"/>
        </w:rPr>
        <w:t>And just as grace is the whole attitude of God in Christ to sinful men, so faith is the whole attitude of the sinful soul as it surrenders itself to that grace.</w:t>
      </w:r>
    </w:p>
    <w:p w14:paraId="7BB6ADE3">
      <w:pPr>
        <w:pStyle w:val="4"/>
        <w:spacing w:before="280" w:line="254" w:lineRule="auto"/>
        <w:ind w:right="97"/>
        <w:rPr>
          <w:rFonts w:hint="eastAsia"/>
        </w:rPr>
      </w:pPr>
    </w:p>
    <w:p w14:paraId="71D78487">
      <w:pPr>
        <w:pStyle w:val="4"/>
        <w:spacing w:before="280" w:line="254" w:lineRule="auto"/>
        <w:ind w:right="97"/>
        <w:rPr>
          <w:rFonts w:hint="eastAsia"/>
        </w:rPr>
      </w:pPr>
      <w:r>
        <w:rPr>
          <w:rFonts w:hint="eastAsia"/>
        </w:rPr>
        <w:t>并且，正如恩典是上帝在基督里对罪人的整个态度，信也是罪恶的灵魂向那恩典降服的整个态度。</w:t>
      </w:r>
    </w:p>
    <w:p w14:paraId="46496EC1">
      <w:pPr>
        <w:pStyle w:val="4"/>
        <w:spacing w:before="280" w:line="254" w:lineRule="auto"/>
        <w:ind w:right="97"/>
        <w:rPr>
          <w:rFonts w:hint="eastAsia"/>
        </w:rPr>
      </w:pPr>
    </w:p>
    <w:p w14:paraId="1DA1223E">
      <w:pPr>
        <w:pStyle w:val="4"/>
        <w:spacing w:before="280" w:line="254" w:lineRule="auto"/>
        <w:ind w:right="97"/>
        <w:rPr>
          <w:rFonts w:hint="eastAsia"/>
        </w:rPr>
      </w:pPr>
      <w:r>
        <w:rPr>
          <w:rFonts w:hint="eastAsia"/>
        </w:rPr>
        <w:t>Whether we call it the life of the justified, or the life of the reconciled, or the life of the regenerate, or the life of grace or of love, the new life is the life of faith and nothing else.</w:t>
      </w:r>
    </w:p>
    <w:p w14:paraId="185B16B5">
      <w:pPr>
        <w:pStyle w:val="4"/>
        <w:spacing w:before="280" w:line="254" w:lineRule="auto"/>
        <w:ind w:right="97"/>
        <w:rPr>
          <w:rFonts w:hint="eastAsia"/>
        </w:rPr>
      </w:pPr>
    </w:p>
    <w:p w14:paraId="0E56099B">
      <w:pPr>
        <w:pStyle w:val="4"/>
        <w:spacing w:before="280" w:line="254" w:lineRule="auto"/>
        <w:ind w:right="97"/>
        <w:rPr>
          <w:rFonts w:hint="eastAsia"/>
        </w:rPr>
      </w:pPr>
      <w:r>
        <w:rPr>
          <w:rFonts w:hint="eastAsia"/>
        </w:rPr>
        <w:t>无论我们称之为称义者的生命，或和解者的生命，或重生者的生命，或恩典或爱的生命，新生命就是信的生命，别无其他。</w:t>
      </w:r>
    </w:p>
    <w:p w14:paraId="4D14A963">
      <w:pPr>
        <w:pStyle w:val="4"/>
        <w:spacing w:before="280" w:line="254" w:lineRule="auto"/>
        <w:ind w:right="97"/>
        <w:rPr>
          <w:rFonts w:hint="eastAsia"/>
        </w:rPr>
      </w:pPr>
    </w:p>
    <w:p w14:paraId="09718EB4">
      <w:pPr>
        <w:pStyle w:val="4"/>
        <w:spacing w:before="280" w:line="254" w:lineRule="auto"/>
        <w:ind w:right="97"/>
        <w:rPr>
          <w:rFonts w:hint="eastAsia"/>
        </w:rPr>
      </w:pPr>
      <w:r>
        <w:rPr>
          <w:rFonts w:hint="eastAsia"/>
        </w:rPr>
        <w:t>To maintain the original attitude of welcoming God's love as it is revealed in Christ bearing our sins—not only to trust it, but to go on trusting—not merely to believe in it as a mode of transition from the old to the new, but to keep on believing—to say with every breath we draw, 'Thou, O Christ, art all I want; more than all in Thee I find'—is not a part of the Christian life but the whole of it.</w:t>
      </w:r>
    </w:p>
    <w:p w14:paraId="5F64D5E5">
      <w:pPr>
        <w:pStyle w:val="4"/>
        <w:spacing w:before="280" w:line="254" w:lineRule="auto"/>
        <w:ind w:right="97"/>
        <w:rPr>
          <w:rFonts w:hint="eastAsia"/>
        </w:rPr>
      </w:pPr>
    </w:p>
    <w:p w14:paraId="4E87A183">
      <w:pPr>
        <w:pStyle w:val="4"/>
        <w:spacing w:before="280" w:line="254" w:lineRule="auto"/>
        <w:ind w:right="97"/>
        <w:rPr>
          <w:rFonts w:hint="eastAsia"/>
        </w:rPr>
      </w:pPr>
      <w:r>
        <w:rPr>
          <w:rFonts w:hint="eastAsia"/>
        </w:rPr>
        <w:t>保持最初的态度，欢迎上帝在基督担当我们罪中所启示的爱——不仅是信靠它，而且是继续信靠——不仅是相信它作为从旧到新的过渡方式，而是持续相信——用我们所呼吸的每一口气说，“哦，基督，祢是我所要的一切；在祢里面我找到的超过一切”——这不是基督徒生命的一部分，而是其全部。</w:t>
      </w:r>
    </w:p>
    <w:p w14:paraId="608264B8">
      <w:pPr>
        <w:pStyle w:val="4"/>
        <w:spacing w:before="280" w:line="254" w:lineRule="auto"/>
        <w:ind w:right="97"/>
        <w:rPr>
          <w:rFonts w:hint="eastAsia"/>
        </w:rPr>
      </w:pPr>
    </w:p>
    <w:p w14:paraId="4B656471">
      <w:pPr>
        <w:pStyle w:val="4"/>
        <w:spacing w:before="280" w:line="254" w:lineRule="auto"/>
        <w:ind w:right="97"/>
        <w:rPr>
          <w:rFonts w:hint="eastAsia"/>
        </w:rPr>
      </w:pPr>
      <w:r>
        <w:rPr>
          <w:rFonts w:hint="eastAsia"/>
        </w:rPr>
        <w:t>It does not need to be, and cannot be, supplemented or eked out by 'gifts' and 'graces.'</w:t>
      </w:r>
    </w:p>
    <w:p w14:paraId="1D72A8BE">
      <w:pPr>
        <w:pStyle w:val="4"/>
        <w:spacing w:before="280" w:line="254" w:lineRule="auto"/>
        <w:ind w:right="97"/>
        <w:rPr>
          <w:rFonts w:hint="eastAsia"/>
        </w:rPr>
      </w:pPr>
    </w:p>
    <w:p w14:paraId="0A4C8A64">
      <w:pPr>
        <w:pStyle w:val="4"/>
        <w:spacing w:before="280" w:line="254" w:lineRule="auto"/>
        <w:ind w:right="97"/>
        <w:rPr>
          <w:rFonts w:hint="eastAsia"/>
        </w:rPr>
      </w:pPr>
      <w:r>
        <w:rPr>
          <w:rFonts w:hint="eastAsia"/>
        </w:rPr>
        <w:t>它不需要，也不能被“恩赐”和“恩典”来补充或补足。</w:t>
      </w:r>
    </w:p>
    <w:p w14:paraId="5A2C51A7">
      <w:pPr>
        <w:pStyle w:val="4"/>
        <w:spacing w:before="280" w:line="254" w:lineRule="auto"/>
        <w:ind w:right="97"/>
        <w:rPr>
          <w:rFonts w:hint="eastAsia"/>
        </w:rPr>
      </w:pPr>
    </w:p>
    <w:p w14:paraId="7DA53D26">
      <w:pPr>
        <w:pStyle w:val="4"/>
        <w:spacing w:before="280" w:line="254" w:lineRule="auto"/>
        <w:ind w:right="97"/>
        <w:rPr>
          <w:rFonts w:hint="eastAsia"/>
        </w:rPr>
      </w:pPr>
      <w:r>
        <w:rPr>
          <w:rFonts w:hint="eastAsia"/>
        </w:rPr>
        <w:t>All gifts and graces are where Christ is, and faith is the indivisible acceptance of them all in Him.</w:t>
      </w:r>
    </w:p>
    <w:p w14:paraId="779E4B15">
      <w:pPr>
        <w:pStyle w:val="4"/>
        <w:spacing w:before="280" w:line="254" w:lineRule="auto"/>
        <w:ind w:right="97"/>
        <w:rPr>
          <w:rFonts w:hint="eastAsia"/>
        </w:rPr>
      </w:pPr>
    </w:p>
    <w:p w14:paraId="2F7A1757">
      <w:pPr>
        <w:pStyle w:val="4"/>
        <w:spacing w:before="280" w:line="254" w:lineRule="auto"/>
        <w:ind w:right="97"/>
        <w:rPr>
          <w:rFonts w:hint="eastAsia"/>
        </w:rPr>
      </w:pPr>
      <w:r>
        <w:rPr>
          <w:rFonts w:hint="eastAsia"/>
        </w:rPr>
        <w:t>所有的恩赐和恩典都在基督所在之处，信是在祂里面对它们全部不可分割的接受。</w:t>
      </w:r>
    </w:p>
    <w:p w14:paraId="2334A604">
      <w:pPr>
        <w:pStyle w:val="4"/>
        <w:spacing w:before="280" w:line="254" w:lineRule="auto"/>
        <w:ind w:right="97"/>
        <w:rPr>
          <w:rFonts w:hint="eastAsia"/>
        </w:rPr>
      </w:pPr>
    </w:p>
    <w:p w14:paraId="3F8FA8AF">
      <w:pPr>
        <w:pStyle w:val="4"/>
        <w:spacing w:before="280" w:line="254" w:lineRule="auto"/>
        <w:ind w:right="97"/>
        <w:rPr>
          <w:rFonts w:hint="eastAsia"/>
        </w:rPr>
      </w:pPr>
      <w:r>
        <w:rPr>
          <w:rFonts w:hint="eastAsia"/>
        </w:rPr>
        <w:t>Everything is present in faith—not indeed as something begged from the Church ex apostolorum traditione, but as that which is evoked in the soul by the love of Jesus.</w:t>
      </w:r>
    </w:p>
    <w:p w14:paraId="350C01F6">
      <w:pPr>
        <w:pStyle w:val="4"/>
        <w:spacing w:before="280" w:line="254" w:lineRule="auto"/>
        <w:ind w:right="97"/>
        <w:rPr>
          <w:rFonts w:hint="eastAsia"/>
        </w:rPr>
      </w:pPr>
    </w:p>
    <w:p w14:paraId="78B8937A">
      <w:pPr>
        <w:pStyle w:val="4"/>
        <w:spacing w:before="280" w:line="254" w:lineRule="auto"/>
        <w:ind w:right="97"/>
        <w:rPr>
          <w:rFonts w:hint="eastAsia"/>
        </w:rPr>
      </w:pPr>
      <w:r>
        <w:rPr>
          <w:rFonts w:hint="eastAsia"/>
        </w:rPr>
        <w:t>信里面存在着一切——并非作为按照使徒传统向教会祈求的东西，而是作为被耶稣的爱在灵魂中所唤起的东西。</w:t>
      </w:r>
    </w:p>
    <w:p w14:paraId="3CB5082D">
      <w:pPr>
        <w:pStyle w:val="4"/>
        <w:spacing w:before="280" w:line="254" w:lineRule="auto"/>
        <w:ind w:right="97"/>
        <w:rPr>
          <w:rFonts w:hint="eastAsia"/>
        </w:rPr>
      </w:pPr>
    </w:p>
    <w:p w14:paraId="71BBCA29">
      <w:pPr>
        <w:pStyle w:val="4"/>
        <w:spacing w:before="280" w:line="254" w:lineRule="auto"/>
        <w:ind w:right="97"/>
        <w:rPr>
          <w:rFonts w:hint="eastAsia"/>
        </w:rPr>
      </w:pPr>
      <w:r>
        <w:rPr>
          <w:rFonts w:hint="eastAsia"/>
        </w:rPr>
        <w:t>Everything is present in it—contrition, love, the impulse to self-sacrifice, the whole manifestation of Christianity in life and act.</w:t>
      </w:r>
    </w:p>
    <w:p w14:paraId="7E34142E">
      <w:pPr>
        <w:pStyle w:val="4"/>
        <w:spacing w:before="280" w:line="254" w:lineRule="auto"/>
        <w:ind w:right="97"/>
        <w:rPr>
          <w:rFonts w:hint="eastAsia"/>
        </w:rPr>
      </w:pPr>
    </w:p>
    <w:p w14:paraId="7ED51312">
      <w:pPr>
        <w:pStyle w:val="4"/>
        <w:spacing w:before="280" w:line="254" w:lineRule="auto"/>
        <w:ind w:right="97"/>
        <w:rPr>
          <w:rFonts w:hint="eastAsia"/>
        </w:rPr>
      </w:pPr>
      <w:r>
        <w:rPr>
          <w:rFonts w:hint="eastAsia"/>
        </w:rPr>
        <w:t>它里面存在着一切——痛悔、爱、自我牺牲的冲动、基督教在生活和行为中的全部彰显。</w:t>
      </w:r>
    </w:p>
    <w:p w14:paraId="78E412D1">
      <w:pPr>
        <w:pStyle w:val="4"/>
        <w:spacing w:before="280" w:line="254" w:lineRule="auto"/>
        <w:ind w:right="97"/>
        <w:rPr>
          <w:rFonts w:hint="eastAsia"/>
        </w:rPr>
      </w:pPr>
    </w:p>
    <w:p w14:paraId="282398E6">
      <w:pPr>
        <w:pStyle w:val="4"/>
        <w:spacing w:before="280" w:line="254" w:lineRule="auto"/>
        <w:ind w:right="97"/>
        <w:rPr>
          <w:rFonts w:hint="eastAsia"/>
        </w:rPr>
      </w:pPr>
      <w:r>
        <w:rPr>
          <w:rFonts w:hint="eastAsia"/>
        </w:rPr>
        <w:t>'The life that I now live in the flesh I live by faith, faith in the Son of God who loved me and gave Himself up for me' (Gal. 2:20).</w:t>
      </w:r>
    </w:p>
    <w:p w14:paraId="541FCB75">
      <w:pPr>
        <w:pStyle w:val="4"/>
        <w:spacing w:before="280" w:line="254" w:lineRule="auto"/>
        <w:ind w:right="97"/>
        <w:rPr>
          <w:rFonts w:hint="eastAsia"/>
        </w:rPr>
      </w:pPr>
    </w:p>
    <w:p w14:paraId="38541A41">
      <w:pPr>
        <w:pStyle w:val="4"/>
        <w:spacing w:before="280" w:line="254" w:lineRule="auto"/>
        <w:ind w:right="97"/>
        <w:rPr>
          <w:rFonts w:hint="eastAsia"/>
        </w:rPr>
      </w:pPr>
      <w:r>
        <w:rPr>
          <w:rFonts w:hint="eastAsia"/>
        </w:rPr>
        <w:t>“如今在肉身活着的，是因信上帝的儿子而活；祂是爱我，为我舍己”（加2:20）。</w:t>
      </w:r>
    </w:p>
    <w:p w14:paraId="0B57719A">
      <w:pPr>
        <w:pStyle w:val="4"/>
        <w:spacing w:before="280" w:line="254" w:lineRule="auto"/>
        <w:ind w:right="97"/>
        <w:rPr>
          <w:rFonts w:hint="eastAsia"/>
        </w:rPr>
      </w:pPr>
    </w:p>
    <w:p w14:paraId="09B88303">
      <w:pPr>
        <w:pStyle w:val="4"/>
        <w:spacing w:before="280" w:line="254" w:lineRule="auto"/>
        <w:ind w:right="97"/>
        <w:rPr>
          <w:rFonts w:hint="eastAsia"/>
        </w:rPr>
      </w:pPr>
      <w:r>
        <w:rPr>
          <w:rFonts w:hint="eastAsia"/>
        </w:rPr>
        <w:t>Faith of this scope and intensity is easily misunderstood, and it is often set in some kind of contrast to Christian experiences which are really dependent upon it.</w:t>
      </w:r>
    </w:p>
    <w:p w14:paraId="4B1B89A5">
      <w:pPr>
        <w:pStyle w:val="4"/>
        <w:spacing w:before="280" w:line="254" w:lineRule="auto"/>
        <w:ind w:right="97"/>
        <w:rPr>
          <w:rFonts w:hint="eastAsia"/>
        </w:rPr>
      </w:pPr>
    </w:p>
    <w:p w14:paraId="58B7DE87">
      <w:pPr>
        <w:pStyle w:val="4"/>
        <w:spacing w:before="280" w:line="254" w:lineRule="auto"/>
        <w:ind w:right="97"/>
        <w:rPr>
          <w:rFonts w:hint="eastAsia"/>
        </w:rPr>
      </w:pPr>
      <w:r>
        <w:rPr>
          <w:rFonts w:hint="eastAsia"/>
        </w:rPr>
        <w:t>这种范围和强度的信很容易被误解，它常常被置于与一些实际上依赖于它的基督徒经历的某种对比中。</w:t>
      </w:r>
    </w:p>
    <w:p w14:paraId="0D1B92D8">
      <w:pPr>
        <w:pStyle w:val="4"/>
        <w:spacing w:before="280" w:line="254" w:lineRule="auto"/>
        <w:ind w:right="97"/>
        <w:rPr>
          <w:rFonts w:hint="eastAsia"/>
        </w:rPr>
      </w:pPr>
    </w:p>
    <w:p w14:paraId="050C5FD9">
      <w:pPr>
        <w:pStyle w:val="4"/>
        <w:spacing w:before="280" w:line="254" w:lineRule="auto"/>
        <w:ind w:right="97"/>
        <w:rPr>
          <w:rFonts w:hint="eastAsia"/>
        </w:rPr>
      </w:pPr>
      <w:r>
        <w:rPr>
          <w:rFonts w:hint="eastAsia"/>
        </w:rPr>
        <w:t>This makes it desirable to show in more detail how fundamental faith is to every experience in which reconciliation is realised in the life of sinful men.</w:t>
      </w:r>
    </w:p>
    <w:p w14:paraId="3D1E8946">
      <w:pPr>
        <w:pStyle w:val="4"/>
        <w:spacing w:before="280" w:line="254" w:lineRule="auto"/>
        <w:ind w:right="97"/>
        <w:rPr>
          <w:rFonts w:hint="eastAsia"/>
        </w:rPr>
      </w:pPr>
    </w:p>
    <w:p w14:paraId="0C96CDFD">
      <w:pPr>
        <w:pStyle w:val="4"/>
        <w:spacing w:before="280" w:line="254" w:lineRule="auto"/>
        <w:ind w:right="97"/>
        <w:rPr>
          <w:rFonts w:hint="eastAsia"/>
        </w:rPr>
      </w:pPr>
      <w:r>
        <w:rPr>
          <w:rFonts w:hint="eastAsia"/>
        </w:rPr>
        <w:t>这使得有必要更详细地说明，信对于罪人在其生命中实现和解的每一种经历，是何等的基础。</w:t>
      </w:r>
    </w:p>
    <w:p w14:paraId="6D307AB9">
      <w:pPr>
        <w:pStyle w:val="4"/>
        <w:spacing w:before="280" w:line="254" w:lineRule="auto"/>
        <w:ind w:right="97"/>
        <w:rPr>
          <w:rFonts w:hint="eastAsia"/>
        </w:rPr>
      </w:pPr>
    </w:p>
    <w:p w14:paraId="40F600F1">
      <w:pPr>
        <w:pStyle w:val="4"/>
        <w:spacing w:before="280" w:line="254" w:lineRule="auto"/>
        <w:ind w:right="97"/>
        <w:rPr>
          <w:rFonts w:hint="eastAsia"/>
        </w:rPr>
      </w:pPr>
      <w:r>
        <w:rPr>
          <w:rFonts w:hint="eastAsia"/>
        </w:rPr>
        <w:t>A favourite Pauline description of the Christian life is that it is a life 'in Christ.'</w:t>
      </w:r>
    </w:p>
    <w:p w14:paraId="3255A6D7">
      <w:pPr>
        <w:pStyle w:val="4"/>
        <w:spacing w:before="280" w:line="254" w:lineRule="auto"/>
        <w:ind w:right="97"/>
        <w:rPr>
          <w:rFonts w:hint="eastAsia"/>
        </w:rPr>
      </w:pPr>
    </w:p>
    <w:p w14:paraId="3F660DA1">
      <w:pPr>
        <w:pStyle w:val="4"/>
        <w:spacing w:before="280" w:line="254" w:lineRule="auto"/>
        <w:ind w:right="97"/>
        <w:rPr>
          <w:rFonts w:hint="eastAsia"/>
        </w:rPr>
      </w:pPr>
      <w:r>
        <w:rPr>
          <w:rFonts w:hint="eastAsia"/>
        </w:rPr>
        <w:t>保罗对基督徒生活的一个喜爱描述是，它是一种“在基督里”的生活。</w:t>
      </w:r>
    </w:p>
    <w:p w14:paraId="0E484186">
      <w:pPr>
        <w:pStyle w:val="4"/>
        <w:spacing w:before="280" w:line="254" w:lineRule="auto"/>
        <w:ind w:right="97"/>
        <w:rPr>
          <w:rFonts w:hint="eastAsia"/>
        </w:rPr>
      </w:pPr>
    </w:p>
    <w:p w14:paraId="34AEF0EA">
      <w:pPr>
        <w:pStyle w:val="4"/>
        <w:spacing w:before="280" w:line="254" w:lineRule="auto"/>
        <w:ind w:right="97"/>
        <w:rPr>
          <w:rFonts w:hint="eastAsia"/>
        </w:rPr>
      </w:pPr>
      <w:r>
        <w:rPr>
          <w:rFonts w:hint="eastAsia"/>
        </w:rPr>
        <w:t>The Christian is conceived as one who lives and moves and has his being in Christ; to say, 'I knew a man in Christ' is the same thing as to say, 'I knew a Christian man.'</w:t>
      </w:r>
    </w:p>
    <w:p w14:paraId="13DEC81A">
      <w:pPr>
        <w:pStyle w:val="4"/>
        <w:spacing w:before="280" w:line="254" w:lineRule="auto"/>
        <w:ind w:right="97"/>
        <w:rPr>
          <w:rFonts w:hint="eastAsia"/>
        </w:rPr>
      </w:pPr>
    </w:p>
    <w:p w14:paraId="4169B0E2">
      <w:pPr>
        <w:pStyle w:val="4"/>
        <w:spacing w:before="280" w:line="254" w:lineRule="auto"/>
        <w:ind w:right="97"/>
        <w:rPr>
          <w:rFonts w:hint="eastAsia"/>
        </w:rPr>
      </w:pPr>
      <w:r>
        <w:rPr>
          <w:rFonts w:hint="eastAsia"/>
        </w:rPr>
        <w:t>基督徒被设想为在基督里生活、行动和存在的人；说，“我认识一个在基督里的人”，就等于说，“我认识一个基督徒”。</w:t>
      </w:r>
    </w:p>
    <w:p w14:paraId="47041D7F">
      <w:pPr>
        <w:pStyle w:val="4"/>
        <w:spacing w:before="280" w:line="254" w:lineRule="auto"/>
        <w:ind w:right="97"/>
        <w:rPr>
          <w:rFonts w:hint="eastAsia"/>
        </w:rPr>
      </w:pPr>
    </w:p>
    <w:p w14:paraId="06786BB0">
      <w:pPr>
        <w:pStyle w:val="4"/>
        <w:spacing w:before="280" w:line="254" w:lineRule="auto"/>
        <w:ind w:right="97"/>
        <w:rPr>
          <w:rFonts w:hint="eastAsia"/>
        </w:rPr>
      </w:pPr>
      <w:r>
        <w:rPr>
          <w:rFonts w:hint="eastAsia"/>
        </w:rPr>
        <w:t>This being in Christ is specially represented as being one with Him in the great experiences in which the gospel is concentrated, His death and His resurrection.</w:t>
      </w:r>
    </w:p>
    <w:p w14:paraId="09F262F7">
      <w:pPr>
        <w:pStyle w:val="4"/>
        <w:spacing w:before="280" w:line="254" w:lineRule="auto"/>
        <w:ind w:right="97"/>
        <w:rPr>
          <w:rFonts w:hint="eastAsia"/>
        </w:rPr>
      </w:pPr>
    </w:p>
    <w:p w14:paraId="6C83D595">
      <w:pPr>
        <w:pStyle w:val="4"/>
        <w:spacing w:before="280" w:line="254" w:lineRule="auto"/>
        <w:ind w:right="97"/>
        <w:rPr>
          <w:rFonts w:hint="eastAsia"/>
        </w:rPr>
      </w:pPr>
      <w:r>
        <w:rPr>
          <w:rFonts w:hint="eastAsia"/>
        </w:rPr>
        <w:t>这种在基督里的存在，特别被表现为与祂在福音所集中的伟大经历中合一，即祂的死和祂的复活。</w:t>
      </w:r>
    </w:p>
    <w:p w14:paraId="3523C4C9">
      <w:pPr>
        <w:pStyle w:val="4"/>
        <w:spacing w:before="280" w:line="254" w:lineRule="auto"/>
        <w:ind w:right="97"/>
        <w:rPr>
          <w:rFonts w:hint="eastAsia"/>
        </w:rPr>
      </w:pPr>
    </w:p>
    <w:p w14:paraId="1C1BA3B1">
      <w:pPr>
        <w:pStyle w:val="4"/>
        <w:spacing w:before="280" w:line="254" w:lineRule="auto"/>
        <w:ind w:right="97"/>
        <w:rPr>
          <w:rFonts w:hint="eastAsia"/>
        </w:rPr>
      </w:pPr>
      <w:r>
        <w:rPr>
          <w:rFonts w:hint="eastAsia"/>
        </w:rPr>
        <w:t>It means that the Christian dies with his Lord and rises with Him.</w:t>
      </w:r>
    </w:p>
    <w:p w14:paraId="0F782FF4">
      <w:pPr>
        <w:pStyle w:val="4"/>
        <w:spacing w:before="280" w:line="254" w:lineRule="auto"/>
        <w:ind w:right="97"/>
        <w:rPr>
          <w:rFonts w:hint="eastAsia"/>
        </w:rPr>
      </w:pPr>
    </w:p>
    <w:p w14:paraId="32F0D4F3">
      <w:pPr>
        <w:pStyle w:val="4"/>
        <w:spacing w:before="280" w:line="254" w:lineRule="auto"/>
        <w:ind w:right="97"/>
        <w:rPr>
          <w:rFonts w:hint="eastAsia"/>
        </w:rPr>
      </w:pPr>
      <w:r>
        <w:rPr>
          <w:rFonts w:hint="eastAsia"/>
        </w:rPr>
        <w:t>这意味着基督徒与他的主同死，并与祂同复活。</w:t>
      </w:r>
    </w:p>
    <w:p w14:paraId="62A3E676">
      <w:pPr>
        <w:pStyle w:val="4"/>
        <w:spacing w:before="280" w:line="254" w:lineRule="auto"/>
        <w:ind w:right="97"/>
        <w:rPr>
          <w:rFonts w:hint="eastAsia"/>
        </w:rPr>
      </w:pPr>
    </w:p>
    <w:p w14:paraId="762BDD63">
      <w:pPr>
        <w:pStyle w:val="4"/>
        <w:spacing w:before="280" w:line="254" w:lineRule="auto"/>
        <w:ind w:right="97"/>
        <w:rPr>
          <w:rFonts w:hint="eastAsia"/>
        </w:rPr>
      </w:pPr>
      <w:r>
        <w:rPr>
          <w:rFonts w:hint="eastAsia"/>
        </w:rPr>
        <w:t>It finds passionate and classical expression in the Epistle to the Galatians (2:20): 'I have been crucified with Christ, and it is no more I that live, but Christ that liveth in me.'</w:t>
      </w:r>
    </w:p>
    <w:p w14:paraId="72A27F1D">
      <w:pPr>
        <w:pStyle w:val="4"/>
        <w:spacing w:before="280" w:line="254" w:lineRule="auto"/>
        <w:ind w:right="97"/>
        <w:rPr>
          <w:rFonts w:hint="eastAsia"/>
        </w:rPr>
      </w:pPr>
    </w:p>
    <w:p w14:paraId="5E55C03B">
      <w:pPr>
        <w:pStyle w:val="4"/>
        <w:spacing w:before="280" w:line="254" w:lineRule="auto"/>
        <w:ind w:right="97"/>
        <w:rPr>
          <w:rFonts w:hint="eastAsia"/>
        </w:rPr>
      </w:pPr>
      <w:r>
        <w:rPr>
          <w:rFonts w:hint="eastAsia"/>
        </w:rPr>
        <w:t>它在加拉太书中找到了热情而经典的表达（2:20）：“我已经与基督同钉十字架，现在活着的不再是我，乃是基督在我里面活着。”</w:t>
      </w:r>
    </w:p>
    <w:p w14:paraId="4C1706AD">
      <w:pPr>
        <w:pStyle w:val="4"/>
        <w:spacing w:before="280" w:line="254" w:lineRule="auto"/>
        <w:ind w:right="97"/>
        <w:rPr>
          <w:rFonts w:hint="eastAsia"/>
        </w:rPr>
      </w:pPr>
    </w:p>
    <w:p w14:paraId="6759DD34">
      <w:pPr>
        <w:pStyle w:val="4"/>
        <w:spacing w:before="280" w:line="254" w:lineRule="auto"/>
        <w:ind w:right="97"/>
        <w:rPr>
          <w:rFonts w:hint="eastAsia"/>
        </w:rPr>
      </w:pPr>
      <w:r>
        <w:rPr>
          <w:rFonts w:hint="eastAsia"/>
        </w:rPr>
        <w:t>On the basis of such expressions as these the doctrine of a union—sometimes it is called a mystical union—of Christ and the Christian has been supported; and either justification or reconciliation itself, or the life of the justified and reconciled, is explained by reference to this union.</w:t>
      </w:r>
    </w:p>
    <w:p w14:paraId="17746EEC">
      <w:pPr>
        <w:pStyle w:val="4"/>
        <w:spacing w:before="280" w:line="254" w:lineRule="auto"/>
        <w:ind w:right="97"/>
        <w:rPr>
          <w:rFonts w:hint="eastAsia"/>
        </w:rPr>
      </w:pPr>
    </w:p>
    <w:p w14:paraId="77F29158">
      <w:pPr>
        <w:pStyle w:val="4"/>
        <w:spacing w:before="280" w:line="254" w:lineRule="auto"/>
        <w:ind w:right="97"/>
        <w:rPr>
          <w:rFonts w:hint="eastAsia"/>
        </w:rPr>
      </w:pPr>
      <w:r>
        <w:rPr>
          <w:rFonts w:hint="eastAsia"/>
        </w:rPr>
        <w:t>基于这类表达，基督与基督徒联合——有时被称为奥秘联合——的教义得到了支持；称义或和解本身，或被称义和被和解者的生命，都参照这种联合来解释。</w:t>
      </w:r>
    </w:p>
    <w:p w14:paraId="1E4FF9AD">
      <w:pPr>
        <w:pStyle w:val="4"/>
        <w:spacing w:before="280" w:line="254" w:lineRule="auto"/>
        <w:ind w:right="97"/>
        <w:rPr>
          <w:rFonts w:hint="eastAsia"/>
        </w:rPr>
      </w:pPr>
    </w:p>
    <w:p w14:paraId="5FC20F40">
      <w:pPr>
        <w:pStyle w:val="4"/>
        <w:spacing w:before="280" w:line="254" w:lineRule="auto"/>
        <w:ind w:right="97"/>
        <w:rPr>
          <w:rFonts w:hint="eastAsia"/>
        </w:rPr>
      </w:pPr>
      <w:r>
        <w:rPr>
          <w:rFonts w:hint="eastAsia"/>
        </w:rPr>
        <w:t>The objective atonement, the finished work of Christ on the cross, is viewed with impatience if it is not denied, and union with Christ, participation in His death and resurrection, is regarded as something far higher and finer, and containing far surer guarantees for a new and holy life, than mere trust in one who died for our sins.</w:t>
      </w:r>
    </w:p>
    <w:p w14:paraId="7A7D0F1A">
      <w:pPr>
        <w:pStyle w:val="4"/>
        <w:spacing w:before="280" w:line="254" w:lineRule="auto"/>
        <w:ind w:right="97"/>
        <w:rPr>
          <w:rFonts w:hint="eastAsia"/>
        </w:rPr>
      </w:pPr>
    </w:p>
    <w:p w14:paraId="00765D1A">
      <w:pPr>
        <w:pStyle w:val="4"/>
        <w:spacing w:before="280" w:line="254" w:lineRule="auto"/>
        <w:ind w:right="97"/>
        <w:rPr>
          <w:rFonts w:hint="eastAsia"/>
        </w:rPr>
      </w:pPr>
      <w:r>
        <w:rPr>
          <w:rFonts w:hint="eastAsia"/>
        </w:rPr>
        <w:t>客观的赎罪，即基督在十字架上已完成的工，若不被否认，也被不耐烦地看待，与基督联合，参与祂的死与复活，被视为远比仅仅信靠一位为我们罪而死者更高尚、更美好，并且包含着对一种新的圣洁生活远为确凿的保证。</w:t>
      </w:r>
    </w:p>
    <w:p w14:paraId="172E933E">
      <w:pPr>
        <w:pStyle w:val="4"/>
        <w:spacing w:before="280" w:line="254" w:lineRule="auto"/>
        <w:ind w:right="97"/>
        <w:rPr>
          <w:rFonts w:hint="eastAsia"/>
        </w:rPr>
      </w:pPr>
    </w:p>
    <w:p w14:paraId="75DCB064">
      <w:pPr>
        <w:pStyle w:val="4"/>
        <w:spacing w:before="280" w:line="254" w:lineRule="auto"/>
        <w:ind w:right="97"/>
        <w:rPr>
          <w:rFonts w:hint="eastAsia"/>
        </w:rPr>
      </w:pPr>
      <w:r>
        <w:rPr>
          <w:rFonts w:hint="eastAsia"/>
        </w:rPr>
        <w:t>Such a mode of thought, however, involves a complete departure from New Testament lines.</w:t>
      </w:r>
    </w:p>
    <w:p w14:paraId="26BFD8D0">
      <w:pPr>
        <w:pStyle w:val="4"/>
        <w:spacing w:before="280" w:line="254" w:lineRule="auto"/>
        <w:ind w:right="97"/>
        <w:rPr>
          <w:rFonts w:hint="eastAsia"/>
        </w:rPr>
      </w:pPr>
    </w:p>
    <w:p w14:paraId="0D53CC47">
      <w:pPr>
        <w:pStyle w:val="4"/>
        <w:spacing w:before="280" w:line="254" w:lineRule="auto"/>
        <w:ind w:right="97"/>
        <w:rPr>
          <w:rFonts w:hint="eastAsia"/>
        </w:rPr>
      </w:pPr>
      <w:r>
        <w:rPr>
          <w:rFonts w:hint="eastAsia"/>
        </w:rPr>
        <w:t>然而，这样一种思想模式，完全偏离了新约的路线。</w:t>
      </w:r>
    </w:p>
    <w:p w14:paraId="384F3509">
      <w:pPr>
        <w:pStyle w:val="4"/>
        <w:spacing w:before="280" w:line="254" w:lineRule="auto"/>
        <w:ind w:right="97"/>
        <w:rPr>
          <w:rFonts w:hint="eastAsia"/>
        </w:rPr>
      </w:pPr>
    </w:p>
    <w:p w14:paraId="787FEDA8">
      <w:pPr>
        <w:pStyle w:val="4"/>
        <w:spacing w:before="280" w:line="254" w:lineRule="auto"/>
        <w:ind w:right="97"/>
        <w:rPr>
          <w:rFonts w:hint="eastAsia"/>
        </w:rPr>
      </w:pPr>
      <w:r>
        <w:rPr>
          <w:rFonts w:hint="eastAsia"/>
        </w:rPr>
        <w:t>Certainly the New Testament is full of the idea that the Christian is united to Christ, that in a real sense he is one with his Lord.</w:t>
      </w:r>
    </w:p>
    <w:p w14:paraId="3DD1CD8C">
      <w:pPr>
        <w:pStyle w:val="4"/>
        <w:spacing w:before="280" w:line="254" w:lineRule="auto"/>
        <w:ind w:right="97"/>
        <w:rPr>
          <w:rFonts w:hint="eastAsia"/>
        </w:rPr>
      </w:pPr>
    </w:p>
    <w:p w14:paraId="64A1EC49">
      <w:pPr>
        <w:pStyle w:val="4"/>
        <w:spacing w:before="280" w:line="254" w:lineRule="auto"/>
        <w:ind w:right="97"/>
        <w:rPr>
          <w:rFonts w:hint="eastAsia"/>
        </w:rPr>
      </w:pPr>
      <w:r>
        <w:rPr>
          <w:rFonts w:hint="eastAsia"/>
        </w:rPr>
        <w:t>当然，新约充满了基督徒与基督联合的思想，即在真实的意义上，他与他的主合一。</w:t>
      </w:r>
    </w:p>
    <w:p w14:paraId="5AAA0C75">
      <w:pPr>
        <w:pStyle w:val="4"/>
        <w:spacing w:before="280" w:line="254" w:lineRule="auto"/>
        <w:ind w:right="97"/>
        <w:rPr>
          <w:rFonts w:hint="eastAsia"/>
        </w:rPr>
      </w:pPr>
    </w:p>
    <w:p w14:paraId="62883307">
      <w:pPr>
        <w:pStyle w:val="4"/>
        <w:spacing w:before="280" w:line="254" w:lineRule="auto"/>
        <w:ind w:right="97"/>
        <w:rPr>
          <w:rFonts w:hint="eastAsia"/>
        </w:rPr>
      </w:pPr>
      <w:r>
        <w:rPr>
          <w:rFonts w:hint="eastAsia"/>
        </w:rPr>
        <w:t>But he is one with Him simply and solely through faith.</w:t>
      </w:r>
    </w:p>
    <w:p w14:paraId="79FEE099">
      <w:pPr>
        <w:pStyle w:val="4"/>
        <w:spacing w:before="280" w:line="254" w:lineRule="auto"/>
        <w:ind w:right="97"/>
        <w:rPr>
          <w:rFonts w:hint="eastAsia"/>
        </w:rPr>
      </w:pPr>
    </w:p>
    <w:p w14:paraId="5756BD74">
      <w:pPr>
        <w:pStyle w:val="4"/>
        <w:spacing w:before="280" w:line="254" w:lineRule="auto"/>
        <w:ind w:right="97"/>
        <w:rPr>
          <w:rFonts w:hint="eastAsia"/>
        </w:rPr>
      </w:pPr>
      <w:r>
        <w:rPr>
          <w:rFonts w:hint="eastAsia"/>
        </w:rPr>
        <w:t>但他与祂合一，是单单借着信。</w:t>
      </w:r>
    </w:p>
    <w:p w14:paraId="2685C6A5">
      <w:pPr>
        <w:pStyle w:val="4"/>
        <w:spacing w:before="280" w:line="254" w:lineRule="auto"/>
        <w:ind w:right="97"/>
        <w:rPr>
          <w:rFonts w:hint="eastAsia"/>
        </w:rPr>
      </w:pPr>
    </w:p>
    <w:p w14:paraId="54251274">
      <w:pPr>
        <w:pStyle w:val="4"/>
        <w:spacing w:before="280" w:line="254" w:lineRule="auto"/>
        <w:ind w:right="97"/>
        <w:rPr>
          <w:rFonts w:hint="eastAsia"/>
        </w:rPr>
      </w:pPr>
      <w:r>
        <w:rPr>
          <w:rFonts w:hint="eastAsia"/>
        </w:rPr>
        <w:t>It is not indeed faith in the sense of the Council of Trent, faith as a creed which has been transmitted by the apostles and is taught by the Church for the acceptance of its children; such faith unites no one to Christ.</w:t>
      </w:r>
    </w:p>
    <w:p w14:paraId="5966D12B">
      <w:pPr>
        <w:pStyle w:val="4"/>
        <w:spacing w:before="280" w:line="254" w:lineRule="auto"/>
        <w:ind w:right="97"/>
        <w:rPr>
          <w:rFonts w:hint="eastAsia"/>
        </w:rPr>
      </w:pPr>
    </w:p>
    <w:p w14:paraId="75F93848">
      <w:pPr>
        <w:pStyle w:val="4"/>
        <w:spacing w:before="280" w:line="254" w:lineRule="auto"/>
        <w:ind w:right="97"/>
        <w:rPr>
          <w:rFonts w:hint="eastAsia"/>
        </w:rPr>
      </w:pPr>
      <w:r>
        <w:rPr>
          <w:rFonts w:hint="eastAsia"/>
        </w:rPr>
        <w:t>这信并非特伦托大公会议意义上的信，即作为一种由使徒传下来、由教会教导其儿女接受的信条；这样的信不能使任何人与基督联合。</w:t>
      </w:r>
    </w:p>
    <w:p w14:paraId="0C7E8876">
      <w:pPr>
        <w:pStyle w:val="4"/>
        <w:spacing w:before="280" w:line="254" w:lineRule="auto"/>
        <w:ind w:right="97"/>
        <w:rPr>
          <w:rFonts w:hint="eastAsia"/>
        </w:rPr>
      </w:pPr>
    </w:p>
    <w:p w14:paraId="7A6FED37">
      <w:pPr>
        <w:pStyle w:val="4"/>
        <w:spacing w:before="280" w:line="254" w:lineRule="auto"/>
        <w:ind w:right="97"/>
        <w:rPr>
          <w:rFonts w:hint="eastAsia"/>
        </w:rPr>
      </w:pPr>
      <w:r>
        <w:rPr>
          <w:rFonts w:hint="eastAsia"/>
        </w:rPr>
        <w:t>It is faith as a passion in which the whole being of man is caught up and abandoned unconditionally to the love revealed in the Saviour; faith to which love is integral, because it is itself a</w:t>
      </w:r>
    </w:p>
    <w:p w14:paraId="726444E6">
      <w:pPr>
        <w:pStyle w:val="4"/>
        <w:spacing w:before="280" w:line="254" w:lineRule="auto"/>
        <w:ind w:right="97"/>
        <w:rPr>
          <w:rFonts w:hint="eastAsia"/>
        </w:rPr>
      </w:pPr>
      <w:r>
        <w:rPr>
          <w:rFonts w:hint="eastAsia"/>
        </w:rPr>
        <w:t>response to a love which passes knowledge.</w:t>
      </w:r>
    </w:p>
    <w:p w14:paraId="30FFDE04">
      <w:pPr>
        <w:pStyle w:val="4"/>
        <w:spacing w:before="280" w:line="254" w:lineRule="auto"/>
        <w:ind w:right="97"/>
        <w:rPr>
          <w:rFonts w:hint="eastAsia"/>
        </w:rPr>
      </w:pPr>
    </w:p>
    <w:p w14:paraId="165EECD9">
      <w:pPr>
        <w:pStyle w:val="4"/>
        <w:spacing w:before="280" w:line="254" w:lineRule="auto"/>
        <w:ind w:right="97"/>
        <w:rPr>
          <w:rFonts w:hint="eastAsia"/>
        </w:rPr>
      </w:pPr>
      <w:r>
        <w:rPr>
          <w:rFonts w:hint="eastAsia"/>
        </w:rPr>
        <w:t>它是作为一种激情的信，在其中人的整个生命被卷入，并无条件地交托给在救主里面所启示的爱；爱是这信不可分割的一部分，因为它本身是对一种超越知识的爱的回应。</w:t>
      </w:r>
    </w:p>
    <w:p w14:paraId="15C3D00A">
      <w:pPr>
        <w:pStyle w:val="4"/>
        <w:spacing w:before="280" w:line="254" w:lineRule="auto"/>
        <w:ind w:right="97"/>
        <w:rPr>
          <w:rFonts w:hint="eastAsia"/>
        </w:rPr>
      </w:pPr>
    </w:p>
    <w:p w14:paraId="2BF7517D">
      <w:pPr>
        <w:pStyle w:val="4"/>
        <w:spacing w:before="280" w:line="254" w:lineRule="auto"/>
        <w:ind w:right="97"/>
        <w:rPr>
          <w:rFonts w:hint="eastAsia"/>
        </w:rPr>
      </w:pPr>
      <w:r>
        <w:rPr>
          <w:rFonts w:hint="eastAsia"/>
        </w:rPr>
        <w:t>But the one thing in the universe which evokes such faith—the one thing therefore which brings any one into union with Christ in the sense of the New Testament—is the love of Christ in which He bears our sins in His own body on the tree.</w:t>
      </w:r>
    </w:p>
    <w:p w14:paraId="683C24B2">
      <w:pPr>
        <w:pStyle w:val="4"/>
        <w:spacing w:before="280" w:line="254" w:lineRule="auto"/>
        <w:ind w:right="97"/>
        <w:rPr>
          <w:rFonts w:hint="eastAsia"/>
        </w:rPr>
      </w:pPr>
    </w:p>
    <w:p w14:paraId="5D3E7C04">
      <w:pPr>
        <w:pStyle w:val="4"/>
        <w:spacing w:before="280" w:line="254" w:lineRule="auto"/>
        <w:ind w:right="97"/>
        <w:rPr>
          <w:rFonts w:hint="eastAsia"/>
        </w:rPr>
      </w:pPr>
      <w:r>
        <w:rPr>
          <w:rFonts w:hint="eastAsia"/>
        </w:rPr>
        <w:t>但是，宇宙中唯一能唤起这种信的——因此也是唯一能使任何人在新约意义上与基督联合的——是基督的爱，祂在十字架上亲身担当了我们的罪。</w:t>
      </w:r>
    </w:p>
    <w:p w14:paraId="287117BD">
      <w:pPr>
        <w:pStyle w:val="4"/>
        <w:spacing w:before="280" w:line="254" w:lineRule="auto"/>
        <w:ind w:right="97"/>
        <w:rPr>
          <w:rFonts w:hint="eastAsia"/>
        </w:rPr>
      </w:pPr>
    </w:p>
    <w:p w14:paraId="4BF33CA8">
      <w:pPr>
        <w:pStyle w:val="4"/>
        <w:spacing w:before="280" w:line="254" w:lineRule="auto"/>
        <w:ind w:right="97"/>
        <w:rPr>
          <w:rFonts w:hint="eastAsia"/>
        </w:rPr>
      </w:pPr>
      <w:r>
        <w:rPr>
          <w:rFonts w:hint="eastAsia"/>
        </w:rPr>
        <w:t>What enabled Paul to say, 'I am crucified with Christ, and it is no more I that live but Christ that liveth in me,' was his faith in the Son of God, who loved him and gave Himself up for him.</w:t>
      </w:r>
    </w:p>
    <w:p w14:paraId="3B9D6C79">
      <w:pPr>
        <w:pStyle w:val="4"/>
        <w:spacing w:before="280" w:line="254" w:lineRule="auto"/>
        <w:ind w:right="97"/>
        <w:rPr>
          <w:rFonts w:hint="eastAsia"/>
        </w:rPr>
      </w:pPr>
    </w:p>
    <w:p w14:paraId="21BFB006">
      <w:pPr>
        <w:pStyle w:val="4"/>
        <w:spacing w:before="280" w:line="254" w:lineRule="auto"/>
        <w:ind w:right="97"/>
        <w:rPr>
          <w:rFonts w:hint="eastAsia"/>
        </w:rPr>
      </w:pPr>
      <w:r>
        <w:rPr>
          <w:rFonts w:hint="eastAsia"/>
        </w:rPr>
        <w:t>使保罗能说，“我已经与基督同钉十字架，现在活着的不再是我，乃是基督在我里面活着”的，是他对上帝儿子的信，祂爱他，并为他舍己。</w:t>
      </w:r>
    </w:p>
    <w:p w14:paraId="4953BEC9">
      <w:pPr>
        <w:pStyle w:val="4"/>
        <w:spacing w:before="280" w:line="254" w:lineRule="auto"/>
        <w:ind w:right="97"/>
        <w:rPr>
          <w:rFonts w:hint="eastAsia"/>
        </w:rPr>
      </w:pPr>
    </w:p>
    <w:p w14:paraId="6E7D8E86">
      <w:pPr>
        <w:pStyle w:val="4"/>
        <w:spacing w:before="280" w:line="254" w:lineRule="auto"/>
        <w:ind w:right="97"/>
        <w:rPr>
          <w:rFonts w:hint="eastAsia"/>
        </w:rPr>
      </w:pPr>
      <w:r>
        <w:rPr>
          <w:rFonts w:hint="eastAsia"/>
        </w:rPr>
        <w:t>It is not permissible to speak of union with Christ except in this atmosphere, and with this intensity of feeling.</w:t>
      </w:r>
    </w:p>
    <w:p w14:paraId="3DA50928">
      <w:pPr>
        <w:pStyle w:val="4"/>
        <w:spacing w:before="280" w:line="254" w:lineRule="auto"/>
        <w:ind w:right="97"/>
        <w:rPr>
          <w:rFonts w:hint="eastAsia"/>
        </w:rPr>
      </w:pPr>
    </w:p>
    <w:p w14:paraId="617A3BDD">
      <w:pPr>
        <w:pStyle w:val="4"/>
        <w:spacing w:before="280" w:line="254" w:lineRule="auto"/>
        <w:ind w:right="97"/>
        <w:rPr>
          <w:rFonts w:hint="eastAsia"/>
        </w:rPr>
      </w:pPr>
      <w:r>
        <w:rPr>
          <w:rFonts w:hint="eastAsia"/>
        </w:rPr>
        <w:t>除非在这种氛围中，并怀着这种强度的情感，否则谈论与基督联合是不允许的。</w:t>
      </w:r>
    </w:p>
    <w:p w14:paraId="11C9BDAA">
      <w:pPr>
        <w:pStyle w:val="4"/>
        <w:spacing w:before="280" w:line="254" w:lineRule="auto"/>
        <w:ind w:right="97"/>
        <w:rPr>
          <w:rFonts w:hint="eastAsia"/>
        </w:rPr>
      </w:pPr>
    </w:p>
    <w:p w14:paraId="0B803F33">
      <w:pPr>
        <w:pStyle w:val="4"/>
        <w:spacing w:before="280" w:line="254" w:lineRule="auto"/>
        <w:ind w:right="97"/>
        <w:rPr>
          <w:rFonts w:hint="eastAsia"/>
        </w:rPr>
      </w:pPr>
      <w:r>
        <w:rPr>
          <w:rFonts w:hint="eastAsia"/>
        </w:rPr>
        <w:t>It is true when it is the expression of apostolic passion; when it is the expression of commonplace orthodox formal piety it is not only false but repulsive.</w:t>
      </w:r>
    </w:p>
    <w:p w14:paraId="0344DD7D">
      <w:pPr>
        <w:pStyle w:val="4"/>
        <w:spacing w:before="280" w:line="254" w:lineRule="auto"/>
        <w:ind w:right="97"/>
        <w:rPr>
          <w:rFonts w:hint="eastAsia"/>
        </w:rPr>
      </w:pPr>
    </w:p>
    <w:p w14:paraId="017AAE22">
      <w:pPr>
        <w:pStyle w:val="4"/>
        <w:spacing w:before="280" w:line="254" w:lineRule="auto"/>
        <w:ind w:right="97"/>
        <w:rPr>
          <w:rFonts w:hint="eastAsia"/>
        </w:rPr>
      </w:pPr>
      <w:r>
        <w:rPr>
          <w:rFonts w:hint="eastAsia"/>
        </w:rPr>
        <w:t>当它是使徒激情的表达时，它是真实的；当它是平庸的正统形式虔诚的表达时，它不仅是虚假的，而且是令人反感的。</w:t>
      </w:r>
    </w:p>
    <w:p w14:paraId="417119D0">
      <w:pPr>
        <w:pStyle w:val="4"/>
        <w:spacing w:before="280" w:line="254" w:lineRule="auto"/>
        <w:ind w:right="97"/>
        <w:rPr>
          <w:rFonts w:hint="eastAsia"/>
        </w:rPr>
      </w:pPr>
    </w:p>
    <w:p w14:paraId="2642154B">
      <w:pPr>
        <w:pStyle w:val="4"/>
        <w:spacing w:before="280" w:line="254" w:lineRule="auto"/>
        <w:ind w:right="97"/>
        <w:rPr>
          <w:rFonts w:hint="eastAsia"/>
        </w:rPr>
      </w:pPr>
      <w:r>
        <w:rPr>
          <w:rFonts w:hint="eastAsia"/>
        </w:rPr>
        <w:t>Faith in Christ who died for us is a power so strong that through it we are, so to speak, lost in Him.</w:t>
      </w:r>
    </w:p>
    <w:p w14:paraId="04254AA1">
      <w:pPr>
        <w:pStyle w:val="4"/>
        <w:spacing w:before="280" w:line="254" w:lineRule="auto"/>
        <w:ind w:right="97"/>
        <w:rPr>
          <w:rFonts w:hint="eastAsia"/>
        </w:rPr>
      </w:pPr>
    </w:p>
    <w:p w14:paraId="41C4D7A7">
      <w:pPr>
        <w:pStyle w:val="4"/>
        <w:spacing w:before="280" w:line="254" w:lineRule="auto"/>
        <w:ind w:right="97"/>
        <w:rPr>
          <w:rFonts w:hint="eastAsia"/>
        </w:rPr>
      </w:pPr>
      <w:r>
        <w:rPr>
          <w:rFonts w:hint="eastAsia"/>
        </w:rPr>
        <w:t>对为我们而死的基督的信，是一种如此强大的力量，以至于借着它，我们可以说，我们在祂里面迷失了。</w:t>
      </w:r>
    </w:p>
    <w:p w14:paraId="686F8210">
      <w:pPr>
        <w:pStyle w:val="4"/>
        <w:spacing w:before="280" w:line="254" w:lineRule="auto"/>
        <w:ind w:right="97"/>
        <w:rPr>
          <w:rFonts w:hint="eastAsia"/>
        </w:rPr>
      </w:pPr>
    </w:p>
    <w:p w14:paraId="5C254920">
      <w:pPr>
        <w:pStyle w:val="4"/>
        <w:spacing w:before="280" w:line="254" w:lineRule="auto"/>
        <w:ind w:right="97"/>
        <w:rPr>
          <w:rFonts w:hint="eastAsia"/>
        </w:rPr>
      </w:pPr>
      <w:r>
        <w:rPr>
          <w:rFonts w:hint="eastAsia"/>
        </w:rPr>
        <w:t>The feeble stream of our life, with all its aimless eddies and wanderings, is caught up and carried forward in the mighty stream of His eternal life.</w:t>
      </w:r>
    </w:p>
    <w:p w14:paraId="1A20AA4E">
      <w:pPr>
        <w:pStyle w:val="4"/>
        <w:spacing w:before="280" w:line="254" w:lineRule="auto"/>
        <w:ind w:right="97"/>
        <w:rPr>
          <w:rFonts w:hint="eastAsia"/>
        </w:rPr>
      </w:pPr>
    </w:p>
    <w:p w14:paraId="46E943E6">
      <w:pPr>
        <w:pStyle w:val="4"/>
        <w:spacing w:before="280" w:line="254" w:lineRule="auto"/>
        <w:ind w:right="97"/>
        <w:rPr>
          <w:rFonts w:hint="eastAsia"/>
        </w:rPr>
      </w:pPr>
      <w:r>
        <w:rPr>
          <w:rFonts w:hint="eastAsia"/>
        </w:rPr>
        <w:t>我们生命微弱的溪流，及其所有无目的的漩涡和徘徊，都被卷入并被祂永生浩瀚的洪流带向前。</w:t>
      </w:r>
    </w:p>
    <w:p w14:paraId="2CE63F64">
      <w:pPr>
        <w:pStyle w:val="4"/>
        <w:spacing w:before="280" w:line="254" w:lineRule="auto"/>
        <w:ind w:right="97"/>
        <w:rPr>
          <w:rFonts w:hint="eastAsia"/>
        </w:rPr>
      </w:pPr>
    </w:p>
    <w:p w14:paraId="5BE689DC">
      <w:pPr>
        <w:pStyle w:val="4"/>
        <w:spacing w:before="280" w:line="254" w:lineRule="auto"/>
        <w:ind w:right="97"/>
        <w:rPr>
          <w:rFonts w:hint="eastAsia"/>
        </w:rPr>
      </w:pPr>
      <w:r>
        <w:rPr>
          <w:rFonts w:hint="eastAsia"/>
        </w:rPr>
        <w:t>To say that through faith we die with Him and live with Him is to give a vivid and pictorial statement of the truth, conditioned by the fact that the death and resurrection of Jesus were the great momenta of His reconciling work as it is exhibited in the gospel.</w:t>
      </w:r>
    </w:p>
    <w:p w14:paraId="76856605">
      <w:pPr>
        <w:pStyle w:val="4"/>
        <w:spacing w:before="280" w:line="254" w:lineRule="auto"/>
        <w:ind w:right="97"/>
        <w:rPr>
          <w:rFonts w:hint="eastAsia"/>
        </w:rPr>
      </w:pPr>
    </w:p>
    <w:p w14:paraId="1E6D5121">
      <w:pPr>
        <w:pStyle w:val="4"/>
        <w:spacing w:before="280" w:line="254" w:lineRule="auto"/>
        <w:ind w:right="97"/>
        <w:rPr>
          <w:rFonts w:hint="eastAsia"/>
        </w:rPr>
      </w:pPr>
      <w:r>
        <w:rPr>
          <w:rFonts w:hint="eastAsia"/>
        </w:rPr>
        <w:t>说我们借着信与祂同死同活，是对真理的一种生动形象的陈述，其条件是耶稣的死与复活是祂在福音中所展示的和解之工的伟大动力。</w:t>
      </w:r>
    </w:p>
    <w:p w14:paraId="31088646">
      <w:pPr>
        <w:pStyle w:val="4"/>
        <w:spacing w:before="280" w:line="254" w:lineRule="auto"/>
        <w:ind w:right="97"/>
        <w:rPr>
          <w:rFonts w:hint="eastAsia"/>
        </w:rPr>
      </w:pPr>
    </w:p>
    <w:p w14:paraId="63309027">
      <w:pPr>
        <w:pStyle w:val="4"/>
        <w:spacing w:before="280" w:line="254" w:lineRule="auto"/>
        <w:ind w:right="97"/>
        <w:rPr>
          <w:rFonts w:hint="eastAsia"/>
        </w:rPr>
      </w:pPr>
      <w:r>
        <w:rPr>
          <w:rFonts w:hint="eastAsia"/>
        </w:rPr>
        <w:t>But to die with Him and to live with Him are themselves expressions which need interpretation.</w:t>
      </w:r>
    </w:p>
    <w:p w14:paraId="15CEF165">
      <w:pPr>
        <w:pStyle w:val="4"/>
        <w:spacing w:before="280" w:line="254" w:lineRule="auto"/>
        <w:ind w:right="97"/>
        <w:rPr>
          <w:rFonts w:hint="eastAsia"/>
        </w:rPr>
      </w:pPr>
    </w:p>
    <w:p w14:paraId="23BF2962">
      <w:pPr>
        <w:pStyle w:val="4"/>
        <w:spacing w:before="280" w:line="254" w:lineRule="auto"/>
        <w:ind w:right="97"/>
        <w:rPr>
          <w:rFonts w:hint="eastAsia"/>
        </w:rPr>
      </w:pPr>
      <w:r>
        <w:rPr>
          <w:rFonts w:hint="eastAsia"/>
        </w:rPr>
        <w:t>但与祂同死同活本身是需要解释的表达。</w:t>
      </w:r>
    </w:p>
    <w:p w14:paraId="586AD79A">
      <w:pPr>
        <w:pStyle w:val="4"/>
        <w:spacing w:before="280" w:line="254" w:lineRule="auto"/>
        <w:ind w:right="97"/>
        <w:rPr>
          <w:rFonts w:hint="eastAsia"/>
        </w:rPr>
      </w:pPr>
    </w:p>
    <w:p w14:paraId="799F3234">
      <w:pPr>
        <w:pStyle w:val="4"/>
        <w:spacing w:before="280" w:line="254" w:lineRule="auto"/>
        <w:ind w:right="97"/>
        <w:rPr>
          <w:rFonts w:hint="eastAsia"/>
        </w:rPr>
      </w:pPr>
      <w:r>
        <w:rPr>
          <w:rFonts w:hint="eastAsia"/>
        </w:rPr>
        <w:t>As applied to Jesus they have a historical, it might even be said a physical sense, in which they do not apply to us.</w:t>
      </w:r>
    </w:p>
    <w:p w14:paraId="637E4C96">
      <w:pPr>
        <w:pStyle w:val="4"/>
        <w:spacing w:before="280" w:line="254" w:lineRule="auto"/>
        <w:ind w:right="97"/>
        <w:rPr>
          <w:rFonts w:hint="eastAsia"/>
        </w:rPr>
      </w:pPr>
    </w:p>
    <w:p w14:paraId="3CF737C6">
      <w:pPr>
        <w:pStyle w:val="4"/>
        <w:spacing w:before="280" w:line="254" w:lineRule="auto"/>
        <w:ind w:right="97"/>
        <w:rPr>
          <w:rFonts w:hint="eastAsia"/>
        </w:rPr>
      </w:pPr>
      <w:r>
        <w:rPr>
          <w:rFonts w:hint="eastAsia"/>
        </w:rPr>
        <w:t>当应用于耶稣时，它们具有历史的，甚至可以说是肉体的意义，而这并不适用于我们。</w:t>
      </w:r>
    </w:p>
    <w:p w14:paraId="67FE70E8">
      <w:pPr>
        <w:pStyle w:val="4"/>
        <w:spacing w:before="280" w:line="254" w:lineRule="auto"/>
        <w:ind w:right="97"/>
        <w:rPr>
          <w:rFonts w:hint="eastAsia"/>
        </w:rPr>
      </w:pPr>
    </w:p>
    <w:p w14:paraId="47351E57">
      <w:pPr>
        <w:pStyle w:val="4"/>
        <w:spacing w:before="280" w:line="254" w:lineRule="auto"/>
        <w:ind w:right="97"/>
        <w:rPr>
          <w:rFonts w:hint="eastAsia"/>
        </w:rPr>
      </w:pPr>
      <w:r>
        <w:rPr>
          <w:rFonts w:hint="eastAsia"/>
        </w:rPr>
        <w:t>We do not, even in virtue of our union with Him through faith, die as He died on Calvary, and rise into newness of life as He rose from Joseph's grave.</w:t>
      </w:r>
    </w:p>
    <w:p w14:paraId="199F3EEA">
      <w:pPr>
        <w:pStyle w:val="4"/>
        <w:spacing w:before="280" w:line="254" w:lineRule="auto"/>
        <w:ind w:right="97"/>
        <w:rPr>
          <w:rFonts w:hint="eastAsia"/>
        </w:rPr>
      </w:pPr>
    </w:p>
    <w:p w14:paraId="1BA1BCED">
      <w:pPr>
        <w:pStyle w:val="4"/>
        <w:spacing w:before="280" w:line="254" w:lineRule="auto"/>
        <w:ind w:right="97"/>
        <w:rPr>
          <w:rFonts w:hint="eastAsia"/>
        </w:rPr>
      </w:pPr>
      <w:r>
        <w:rPr>
          <w:rFonts w:hint="eastAsia"/>
        </w:rPr>
        <w:t>即使我们借着信与祂联合，我们也不会像祂在加略山那样死去，也不会像祂从约瑟的坟墓中复活那样进入生命的新样。</w:t>
      </w:r>
    </w:p>
    <w:p w14:paraId="46440C17">
      <w:pPr>
        <w:pStyle w:val="4"/>
        <w:spacing w:before="280" w:line="254" w:lineRule="auto"/>
        <w:ind w:right="97"/>
        <w:rPr>
          <w:rFonts w:hint="eastAsia"/>
        </w:rPr>
      </w:pPr>
    </w:p>
    <w:p w14:paraId="79835641">
      <w:pPr>
        <w:pStyle w:val="4"/>
        <w:spacing w:before="280" w:line="254" w:lineRule="auto"/>
        <w:ind w:right="97"/>
        <w:rPr>
          <w:rFonts w:hint="eastAsia"/>
        </w:rPr>
      </w:pPr>
      <w:r>
        <w:rPr>
          <w:rFonts w:hint="eastAsia"/>
        </w:rPr>
        <w:t>There may be a continuity between this and our present experience in union with Him, but this is not our present experience.</w:t>
      </w:r>
    </w:p>
    <w:p w14:paraId="11A5DA9E">
      <w:pPr>
        <w:pStyle w:val="4"/>
        <w:spacing w:before="280" w:line="254" w:lineRule="auto"/>
        <w:ind w:right="97"/>
        <w:rPr>
          <w:rFonts w:hint="eastAsia"/>
        </w:rPr>
      </w:pPr>
    </w:p>
    <w:p w14:paraId="1EB2DB84">
      <w:pPr>
        <w:pStyle w:val="4"/>
        <w:spacing w:before="280" w:line="254" w:lineRule="auto"/>
        <w:ind w:right="97"/>
        <w:rPr>
          <w:rFonts w:hint="eastAsia"/>
        </w:rPr>
      </w:pPr>
      <w:r>
        <w:rPr>
          <w:rFonts w:hint="eastAsia"/>
        </w:rPr>
        <w:t>这与我们现在与祂联合的经历之间可能有连续性，但这并非我们现在的经历。</w:t>
      </w:r>
    </w:p>
    <w:p w14:paraId="7B9EB708">
      <w:pPr>
        <w:pStyle w:val="4"/>
        <w:spacing w:before="280" w:line="254" w:lineRule="auto"/>
        <w:ind w:right="97"/>
        <w:rPr>
          <w:rFonts w:hint="eastAsia"/>
        </w:rPr>
      </w:pPr>
    </w:p>
    <w:p w14:paraId="6D97B051">
      <w:pPr>
        <w:pStyle w:val="4"/>
        <w:spacing w:before="280" w:line="254" w:lineRule="auto"/>
        <w:ind w:right="97"/>
        <w:rPr>
          <w:rFonts w:hint="eastAsia"/>
        </w:rPr>
      </w:pPr>
      <w:r>
        <w:rPr>
          <w:rFonts w:hint="eastAsia"/>
        </w:rPr>
        <w:t>Our dying with Him, even if we call it, as Paul does, our crucifixion with Him, is a present and an ethical experience; it is a dying to sin, a being or rather a becoming insensible to its appeals and its power; our living with Him is a being alive to God, a new sensibility to His claim upon our life.</w:t>
      </w:r>
    </w:p>
    <w:p w14:paraId="06A15488">
      <w:pPr>
        <w:pStyle w:val="4"/>
        <w:spacing w:before="280" w:line="254" w:lineRule="auto"/>
        <w:ind w:right="97"/>
        <w:rPr>
          <w:rFonts w:hint="eastAsia"/>
        </w:rPr>
      </w:pPr>
    </w:p>
    <w:p w14:paraId="5EC72C12">
      <w:pPr>
        <w:pStyle w:val="4"/>
        <w:spacing w:before="280" w:line="254" w:lineRule="auto"/>
        <w:ind w:right="97"/>
        <w:rPr>
          <w:rFonts w:hint="eastAsia"/>
        </w:rPr>
      </w:pPr>
      <w:r>
        <w:rPr>
          <w:rFonts w:hint="eastAsia"/>
        </w:rPr>
        <w:t>我们与祂同死，即使我们像保罗那样称之为与祂同钉十字架，也是一种现在的、伦理的经历；这是向罪死，是对罪的呼吁和能力变得麻木或正在变得麻木；我们与祂同活，是向上帝活着，是对祂在我们生命上的要求有新的敏感。</w:t>
      </w:r>
    </w:p>
    <w:p w14:paraId="3BC30DEF">
      <w:pPr>
        <w:pStyle w:val="4"/>
        <w:spacing w:before="280" w:line="254" w:lineRule="auto"/>
        <w:ind w:right="97"/>
        <w:rPr>
          <w:rFonts w:hint="eastAsia"/>
        </w:rPr>
      </w:pPr>
    </w:p>
    <w:p w14:paraId="74017081">
      <w:pPr>
        <w:pStyle w:val="4"/>
        <w:spacing w:before="280" w:line="254" w:lineRule="auto"/>
        <w:ind w:right="97"/>
        <w:rPr>
          <w:rFonts w:hint="eastAsia"/>
        </w:rPr>
      </w:pPr>
      <w:r>
        <w:rPr>
          <w:rFonts w:hint="eastAsia"/>
        </w:rPr>
        <w:t>In other words, our union with Christ is not metaphysical or mystical, but moral; it is not a basis for a new life such as faith could not give, or such as includes a security for the new life beyond what faith could bestow; it is something achieved by faith in the very measure in which faith makes Christ's attitude to sin and to God its</w:t>
      </w:r>
    </w:p>
    <w:p w14:paraId="3DC37495">
      <w:pPr>
        <w:pStyle w:val="4"/>
        <w:spacing w:before="280" w:line="254" w:lineRule="auto"/>
        <w:ind w:right="97"/>
        <w:rPr>
          <w:rFonts w:hint="eastAsia"/>
        </w:rPr>
      </w:pPr>
      <w:r>
        <w:rPr>
          <w:rFonts w:hint="eastAsia"/>
        </w:rPr>
        <w:t>own.</w:t>
      </w:r>
    </w:p>
    <w:p w14:paraId="6B13B346">
      <w:pPr>
        <w:pStyle w:val="4"/>
        <w:spacing w:before="280" w:line="254" w:lineRule="auto"/>
        <w:ind w:right="97"/>
        <w:rPr>
          <w:rFonts w:hint="eastAsia"/>
        </w:rPr>
      </w:pPr>
    </w:p>
    <w:p w14:paraId="71E46C48">
      <w:pPr>
        <w:pStyle w:val="4"/>
        <w:spacing w:before="280" w:line="254" w:lineRule="auto"/>
        <w:ind w:right="97"/>
        <w:rPr>
          <w:rFonts w:hint="eastAsia"/>
        </w:rPr>
      </w:pPr>
      <w:r>
        <w:rPr>
          <w:rFonts w:hint="eastAsia"/>
        </w:rPr>
        <w:t>换句话说，我们与基督的联合不是形而上学的或奥秘的，而是道德的；它不是一种信所不能给予的新生命的基础，也不是一种包含着超越信所能赐予的新生命保障的基础；它是借着信，在信使基督对罪和对上帝的态度成为其自己的程度上所成就的。</w:t>
      </w:r>
    </w:p>
    <w:p w14:paraId="4D5FC9B5">
      <w:pPr>
        <w:pStyle w:val="4"/>
        <w:spacing w:before="280" w:line="254" w:lineRule="auto"/>
        <w:ind w:right="97"/>
        <w:rPr>
          <w:rFonts w:hint="eastAsia"/>
        </w:rPr>
      </w:pPr>
    </w:p>
    <w:p w14:paraId="00FDE6A8">
      <w:pPr>
        <w:pStyle w:val="4"/>
        <w:spacing w:before="280" w:line="254" w:lineRule="auto"/>
        <w:ind w:right="97"/>
        <w:rPr>
          <w:rFonts w:hint="eastAsia"/>
        </w:rPr>
      </w:pPr>
      <w:r>
        <w:rPr>
          <w:rFonts w:hint="eastAsia"/>
        </w:rPr>
        <w:t>It is this which gives importance to all that was said in the last chapter of the ethical content of the Passion of Jesus.</w:t>
      </w:r>
    </w:p>
    <w:p w14:paraId="7E5C190C">
      <w:pPr>
        <w:pStyle w:val="4"/>
        <w:spacing w:before="280" w:line="254" w:lineRule="auto"/>
        <w:ind w:right="97"/>
        <w:rPr>
          <w:rFonts w:hint="eastAsia"/>
        </w:rPr>
      </w:pPr>
    </w:p>
    <w:p w14:paraId="766BC4A8">
      <w:pPr>
        <w:pStyle w:val="4"/>
        <w:spacing w:before="280" w:line="254" w:lineRule="auto"/>
        <w:ind w:right="97"/>
        <w:rPr>
          <w:rFonts w:hint="eastAsia"/>
        </w:rPr>
      </w:pPr>
      <w:r>
        <w:rPr>
          <w:rFonts w:hint="eastAsia"/>
        </w:rPr>
        <w:t>正是这一点，使得上一章所说的关于耶稣受难的伦理内容具有重要性。</w:t>
      </w:r>
    </w:p>
    <w:p w14:paraId="77E6E2A2">
      <w:pPr>
        <w:pStyle w:val="4"/>
        <w:spacing w:before="280" w:line="254" w:lineRule="auto"/>
        <w:ind w:right="97"/>
        <w:rPr>
          <w:rFonts w:hint="eastAsia"/>
        </w:rPr>
      </w:pPr>
    </w:p>
    <w:p w14:paraId="5ACA5A64">
      <w:pPr>
        <w:pStyle w:val="4"/>
        <w:spacing w:before="280" w:line="254" w:lineRule="auto"/>
        <w:ind w:right="97"/>
        <w:rPr>
          <w:rFonts w:hint="eastAsia"/>
        </w:rPr>
      </w:pPr>
      <w:r>
        <w:rPr>
          <w:rFonts w:hint="eastAsia"/>
        </w:rPr>
        <w:t>When we believe in Him, we believe in this.</w:t>
      </w:r>
    </w:p>
    <w:p w14:paraId="57089F23">
      <w:pPr>
        <w:pStyle w:val="4"/>
        <w:spacing w:before="280" w:line="254" w:lineRule="auto"/>
        <w:ind w:right="97"/>
        <w:rPr>
          <w:rFonts w:hint="eastAsia"/>
        </w:rPr>
      </w:pPr>
    </w:p>
    <w:p w14:paraId="55AA717D">
      <w:pPr>
        <w:pStyle w:val="4"/>
        <w:spacing w:before="280" w:line="254" w:lineRule="auto"/>
        <w:ind w:right="97"/>
        <w:rPr>
          <w:rFonts w:hint="eastAsia"/>
        </w:rPr>
      </w:pPr>
      <w:r>
        <w:rPr>
          <w:rFonts w:hint="eastAsia"/>
        </w:rPr>
        <w:t>当我们相信祂时，我们相信的就是这个。</w:t>
      </w:r>
    </w:p>
    <w:p w14:paraId="7049ABDB">
      <w:pPr>
        <w:pStyle w:val="4"/>
        <w:spacing w:before="280" w:line="254" w:lineRule="auto"/>
        <w:ind w:right="97"/>
        <w:rPr>
          <w:rFonts w:hint="eastAsia"/>
        </w:rPr>
      </w:pPr>
    </w:p>
    <w:p w14:paraId="0FC70328">
      <w:pPr>
        <w:pStyle w:val="4"/>
        <w:spacing w:before="280" w:line="254" w:lineRule="auto"/>
        <w:ind w:right="97"/>
        <w:rPr>
          <w:rFonts w:hint="eastAsia"/>
        </w:rPr>
      </w:pPr>
      <w:r>
        <w:rPr>
          <w:rFonts w:hint="eastAsia"/>
        </w:rPr>
        <w:t>All His thoughts and feelings in relation to sin as disclosed in His Passion—all His submission to the Father who condemns sin and reacts inexorably against it—all His obedience in the spirit of sonship—in their measure become ours through faith.</w:t>
      </w:r>
    </w:p>
    <w:p w14:paraId="7C64FE1F">
      <w:pPr>
        <w:pStyle w:val="4"/>
        <w:spacing w:before="280" w:line="254" w:lineRule="auto"/>
        <w:ind w:right="97"/>
        <w:rPr>
          <w:rFonts w:hint="eastAsia"/>
        </w:rPr>
      </w:pPr>
    </w:p>
    <w:p w14:paraId="668BD893">
      <w:pPr>
        <w:pStyle w:val="4"/>
        <w:spacing w:before="280" w:line="254" w:lineRule="auto"/>
        <w:ind w:right="97"/>
        <w:rPr>
          <w:rFonts w:hint="eastAsia"/>
        </w:rPr>
      </w:pPr>
      <w:r>
        <w:rPr>
          <w:rFonts w:hint="eastAsia"/>
        </w:rPr>
        <w:t>祂在祂的受难中所揭示的、与罪有关的一切思想和情感——祂对定罪并无情地反抗罪的父的一切顺服——祂在儿子名分之灵里的一切顺服——都在其程度上借着信成为我们的。</w:t>
      </w:r>
    </w:p>
    <w:p w14:paraId="011C3D13">
      <w:pPr>
        <w:pStyle w:val="4"/>
        <w:spacing w:before="280" w:line="254" w:lineRule="auto"/>
        <w:ind w:right="97"/>
        <w:rPr>
          <w:rFonts w:hint="eastAsia"/>
        </w:rPr>
      </w:pPr>
    </w:p>
    <w:p w14:paraId="537A4370">
      <w:pPr>
        <w:pStyle w:val="4"/>
        <w:spacing w:before="280" w:line="254" w:lineRule="auto"/>
        <w:ind w:right="97"/>
        <w:rPr>
          <w:rFonts w:hint="eastAsia"/>
        </w:rPr>
      </w:pPr>
      <w:r>
        <w:rPr>
          <w:rFonts w:hint="eastAsia"/>
        </w:rPr>
        <w:t>This itself, and nothing else, is our union to Christ.</w:t>
      </w:r>
    </w:p>
    <w:p w14:paraId="29629763">
      <w:pPr>
        <w:pStyle w:val="4"/>
        <w:spacing w:before="280" w:line="254" w:lineRule="auto"/>
        <w:ind w:right="97"/>
        <w:rPr>
          <w:rFonts w:hint="eastAsia"/>
        </w:rPr>
      </w:pPr>
    </w:p>
    <w:p w14:paraId="51672CB8">
      <w:pPr>
        <w:pStyle w:val="4"/>
        <w:spacing w:before="280" w:line="254" w:lineRule="auto"/>
        <w:ind w:right="97"/>
        <w:rPr>
          <w:rFonts w:hint="eastAsia"/>
        </w:rPr>
      </w:pPr>
      <w:r>
        <w:rPr>
          <w:rFonts w:hint="eastAsia"/>
        </w:rPr>
        <w:t>这本身，别无他物，就是我们与基督的联合。</w:t>
      </w:r>
    </w:p>
    <w:p w14:paraId="5D16848C">
      <w:pPr>
        <w:pStyle w:val="4"/>
        <w:spacing w:before="280" w:line="254" w:lineRule="auto"/>
        <w:ind w:right="97"/>
        <w:rPr>
          <w:rFonts w:hint="eastAsia"/>
        </w:rPr>
      </w:pPr>
    </w:p>
    <w:p w14:paraId="63FE4E07">
      <w:pPr>
        <w:pStyle w:val="4"/>
        <w:spacing w:before="280" w:line="254" w:lineRule="auto"/>
        <w:ind w:right="97"/>
        <w:rPr>
          <w:rFonts w:hint="eastAsia"/>
        </w:rPr>
      </w:pPr>
      <w:r>
        <w:rPr>
          <w:rFonts w:hint="eastAsia"/>
        </w:rPr>
        <w:t>It is something which is accomplished through faith and the experiences to which faith leads, not something which has an antecedent existence and value of its own on which faith can presume.</w:t>
      </w:r>
    </w:p>
    <w:p w14:paraId="0E324D98">
      <w:pPr>
        <w:pStyle w:val="4"/>
        <w:spacing w:before="280" w:line="254" w:lineRule="auto"/>
        <w:ind w:right="97"/>
        <w:rPr>
          <w:rFonts w:hint="eastAsia"/>
        </w:rPr>
      </w:pPr>
    </w:p>
    <w:p w14:paraId="5A881EF6">
      <w:pPr>
        <w:pStyle w:val="4"/>
        <w:spacing w:before="280" w:line="254" w:lineRule="auto"/>
        <w:ind w:right="97"/>
        <w:rPr>
          <w:rFonts w:hint="eastAsia"/>
        </w:rPr>
      </w:pPr>
      <w:r>
        <w:rPr>
          <w:rFonts w:hint="eastAsia"/>
        </w:rPr>
        <w:t>这是通过信以及信所引向的经历来完成的，而不是某种具有其自身先存存在和价值、可供信来僭越的东西。</w:t>
      </w:r>
    </w:p>
    <w:p w14:paraId="253997A8">
      <w:pPr>
        <w:pStyle w:val="4"/>
        <w:spacing w:before="280" w:line="254" w:lineRule="auto"/>
        <w:ind w:right="97"/>
        <w:rPr>
          <w:rFonts w:hint="eastAsia"/>
        </w:rPr>
      </w:pPr>
    </w:p>
    <w:p w14:paraId="3839D453">
      <w:pPr>
        <w:pStyle w:val="4"/>
        <w:spacing w:before="280" w:line="254" w:lineRule="auto"/>
        <w:ind w:right="97"/>
        <w:rPr>
          <w:rFonts w:hint="eastAsia"/>
        </w:rPr>
      </w:pPr>
      <w:r>
        <w:rPr>
          <w:rFonts w:hint="eastAsia"/>
        </w:rPr>
        <w:t>Faith freely and passionately identifies the sinner with the sin-bearer, absorbing into itself all His attitude in relation to sin: this is the only union with Christ of which experience has a word to say.</w:t>
      </w:r>
    </w:p>
    <w:p w14:paraId="7EBA8DE8">
      <w:pPr>
        <w:pStyle w:val="4"/>
        <w:spacing w:before="280" w:line="254" w:lineRule="auto"/>
        <w:ind w:right="97"/>
        <w:rPr>
          <w:rFonts w:hint="eastAsia"/>
        </w:rPr>
      </w:pPr>
    </w:p>
    <w:p w14:paraId="182E4678">
      <w:pPr>
        <w:pStyle w:val="4"/>
        <w:spacing w:before="280" w:line="254" w:lineRule="auto"/>
        <w:ind w:right="97"/>
        <w:rPr>
          <w:rFonts w:hint="eastAsia"/>
        </w:rPr>
      </w:pPr>
      <w:r>
        <w:rPr>
          <w:rFonts w:hint="eastAsia"/>
        </w:rPr>
        <w:t>信自由而热情地将罪人与担当罪者认同，将祂与罪有关的一切态度都吸收到自己里面：这是经验所能言说的唯一与基督的联合。</w:t>
      </w:r>
    </w:p>
    <w:p w14:paraId="73FB538C">
      <w:pPr>
        <w:pStyle w:val="4"/>
        <w:spacing w:before="280" w:line="254" w:lineRule="auto"/>
        <w:ind w:right="97"/>
        <w:rPr>
          <w:rFonts w:hint="eastAsia"/>
        </w:rPr>
      </w:pPr>
    </w:p>
    <w:p w14:paraId="0B47E390">
      <w:pPr>
        <w:pStyle w:val="4"/>
        <w:spacing w:before="280" w:line="254" w:lineRule="auto"/>
        <w:ind w:right="97"/>
        <w:rPr>
          <w:rFonts w:hint="eastAsia"/>
        </w:rPr>
      </w:pPr>
      <w:r>
        <w:rPr>
          <w:rFonts w:hint="eastAsia"/>
        </w:rPr>
        <w:t>Sometimes, however, this subject is approached from the other side, and emphasis is laid not on our union with Christ, but on His union with us.</w:t>
      </w:r>
    </w:p>
    <w:p w14:paraId="1B162DD2">
      <w:pPr>
        <w:pStyle w:val="4"/>
        <w:spacing w:before="280" w:line="254" w:lineRule="auto"/>
        <w:ind w:right="97"/>
        <w:rPr>
          <w:rFonts w:hint="eastAsia"/>
        </w:rPr>
      </w:pPr>
    </w:p>
    <w:p w14:paraId="629A17A6">
      <w:pPr>
        <w:pStyle w:val="4"/>
        <w:spacing w:before="280" w:line="254" w:lineRule="auto"/>
        <w:ind w:right="97"/>
        <w:rPr>
          <w:rFonts w:hint="eastAsia"/>
        </w:rPr>
      </w:pPr>
      <w:r>
        <w:rPr>
          <w:rFonts w:hint="eastAsia"/>
        </w:rPr>
        <w:t>然而，有时这个主题是从另一面来探讨的，重点不在于我们与基督的联合，而在于祂与我们的联合。</w:t>
      </w:r>
    </w:p>
    <w:p w14:paraId="6F4B485E">
      <w:pPr>
        <w:pStyle w:val="4"/>
        <w:spacing w:before="280" w:line="254" w:lineRule="auto"/>
        <w:ind w:right="97"/>
        <w:rPr>
          <w:rFonts w:hint="eastAsia"/>
        </w:rPr>
      </w:pPr>
    </w:p>
    <w:p w14:paraId="07D780B3">
      <w:pPr>
        <w:pStyle w:val="4"/>
        <w:spacing w:before="280" w:line="254" w:lineRule="auto"/>
        <w:ind w:right="97"/>
        <w:rPr>
          <w:rFonts w:hint="eastAsia"/>
        </w:rPr>
      </w:pPr>
      <w:r>
        <w:rPr>
          <w:rFonts w:hint="eastAsia"/>
        </w:rPr>
        <w:t>This is apparently what is in view in the doctrine that Christ's humanity is not individual, but inclusive, and that therefore all that He did and suffered was somehow done and suffered by us.</w:t>
      </w:r>
    </w:p>
    <w:p w14:paraId="5455157F">
      <w:pPr>
        <w:pStyle w:val="4"/>
        <w:spacing w:before="280" w:line="254" w:lineRule="auto"/>
        <w:ind w:right="97"/>
        <w:rPr>
          <w:rFonts w:hint="eastAsia"/>
        </w:rPr>
      </w:pPr>
    </w:p>
    <w:p w14:paraId="2959975F">
      <w:pPr>
        <w:pStyle w:val="4"/>
        <w:spacing w:before="280" w:line="254" w:lineRule="auto"/>
        <w:ind w:right="97"/>
        <w:rPr>
          <w:rFonts w:hint="eastAsia"/>
        </w:rPr>
      </w:pPr>
      <w:r>
        <w:rPr>
          <w:rFonts w:hint="eastAsia"/>
        </w:rPr>
        <w:t>这显然是那种教义所关注的：即基督的人性不是个体的，而是包容性的，因此祂所做所受的一切，都以某种方式是我们所做所受的。</w:t>
      </w:r>
    </w:p>
    <w:p w14:paraId="1D8F4B75">
      <w:pPr>
        <w:pStyle w:val="4"/>
        <w:spacing w:before="280" w:line="254" w:lineRule="auto"/>
        <w:ind w:right="97"/>
        <w:rPr>
          <w:rFonts w:hint="eastAsia"/>
        </w:rPr>
      </w:pPr>
    </w:p>
    <w:p w14:paraId="61E569C5">
      <w:pPr>
        <w:pStyle w:val="4"/>
        <w:spacing w:before="280" w:line="254" w:lineRule="auto"/>
        <w:ind w:right="97"/>
        <w:rPr>
          <w:rFonts w:hint="eastAsia"/>
        </w:rPr>
      </w:pPr>
      <w:r>
        <w:rPr>
          <w:rFonts w:hint="eastAsia"/>
        </w:rPr>
        <w:t>It was humanity which in Him made atonement for sin and rose again from the dead.</w:t>
      </w:r>
    </w:p>
    <w:p w14:paraId="0C77C475">
      <w:pPr>
        <w:pStyle w:val="4"/>
        <w:spacing w:before="280" w:line="254" w:lineRule="auto"/>
        <w:ind w:right="97"/>
        <w:rPr>
          <w:rFonts w:hint="eastAsia"/>
        </w:rPr>
      </w:pPr>
    </w:p>
    <w:p w14:paraId="3D41717D">
      <w:pPr>
        <w:pStyle w:val="4"/>
        <w:spacing w:before="280" w:line="254" w:lineRule="auto"/>
        <w:ind w:right="97"/>
        <w:rPr>
          <w:rFonts w:hint="eastAsia"/>
        </w:rPr>
      </w:pPr>
      <w:r>
        <w:rPr>
          <w:rFonts w:hint="eastAsia"/>
        </w:rPr>
        <w:t>是人性在祂里面为罪作了赎罪，并从死里复活。</w:t>
      </w:r>
    </w:p>
    <w:p w14:paraId="7BFA65FB">
      <w:pPr>
        <w:pStyle w:val="4"/>
        <w:spacing w:before="280" w:line="254" w:lineRule="auto"/>
        <w:ind w:right="97"/>
        <w:rPr>
          <w:rFonts w:hint="eastAsia"/>
        </w:rPr>
      </w:pPr>
    </w:p>
    <w:p w14:paraId="3DD3FDB1">
      <w:pPr>
        <w:pStyle w:val="4"/>
        <w:spacing w:before="280" w:line="254" w:lineRule="auto"/>
        <w:ind w:right="97"/>
        <w:rPr>
          <w:rFonts w:hint="eastAsia"/>
        </w:rPr>
      </w:pPr>
      <w:r>
        <w:rPr>
          <w:rFonts w:hint="eastAsia"/>
        </w:rPr>
        <w:t>His acts and experiences, including His Passion and resurrection, were racial acts and experiences; they were ours in Him; we might almost say they were ours as well as His.</w:t>
      </w:r>
    </w:p>
    <w:p w14:paraId="05E101D4">
      <w:pPr>
        <w:pStyle w:val="4"/>
        <w:spacing w:before="280" w:line="254" w:lineRule="auto"/>
        <w:ind w:right="97"/>
        <w:rPr>
          <w:rFonts w:hint="eastAsia"/>
        </w:rPr>
      </w:pPr>
    </w:p>
    <w:p w14:paraId="43084ABB">
      <w:pPr>
        <w:pStyle w:val="4"/>
        <w:spacing w:before="280" w:line="254" w:lineRule="auto"/>
        <w:ind w:right="97"/>
        <w:rPr>
          <w:rFonts w:hint="eastAsia"/>
        </w:rPr>
      </w:pPr>
      <w:r>
        <w:rPr>
          <w:rFonts w:hint="eastAsia"/>
        </w:rPr>
        <w:t>祂的行为和经历，包括祂的受难和复活，是种族的行为和经历；它们在祂里面是我们的；我们几乎可以说它们既是我们的也是祂的。</w:t>
      </w:r>
    </w:p>
    <w:p w14:paraId="7AC5CEDF">
      <w:pPr>
        <w:pStyle w:val="4"/>
        <w:spacing w:before="280" w:line="254" w:lineRule="auto"/>
        <w:ind w:right="97"/>
        <w:rPr>
          <w:rFonts w:hint="eastAsia"/>
        </w:rPr>
      </w:pPr>
    </w:p>
    <w:p w14:paraId="75314382">
      <w:pPr>
        <w:pStyle w:val="4"/>
        <w:spacing w:before="280" w:line="254" w:lineRule="auto"/>
        <w:ind w:right="97"/>
        <w:rPr>
          <w:rFonts w:hint="eastAsia"/>
        </w:rPr>
      </w:pPr>
      <w:r>
        <w:rPr>
          <w:rFonts w:hint="eastAsia"/>
        </w:rPr>
        <w:t>Even if we allow that this is intelligible, it is difficult to see where its interest or its moral power lies.</w:t>
      </w:r>
    </w:p>
    <w:p w14:paraId="73F82134">
      <w:pPr>
        <w:pStyle w:val="4"/>
        <w:spacing w:before="280" w:line="254" w:lineRule="auto"/>
        <w:ind w:right="97"/>
        <w:rPr>
          <w:rFonts w:hint="eastAsia"/>
        </w:rPr>
      </w:pPr>
    </w:p>
    <w:p w14:paraId="05C6EC68">
      <w:pPr>
        <w:pStyle w:val="4"/>
        <w:spacing w:before="280" w:line="254" w:lineRule="auto"/>
        <w:ind w:right="97"/>
        <w:rPr>
          <w:rFonts w:hint="eastAsia"/>
        </w:rPr>
      </w:pPr>
      <w:r>
        <w:rPr>
          <w:rFonts w:hint="eastAsia"/>
        </w:rPr>
        <w:t>即使我们承认这是可以理解的，也很难看出其兴趣或其道德力量何在。</w:t>
      </w:r>
    </w:p>
    <w:p w14:paraId="72F4A540">
      <w:pPr>
        <w:pStyle w:val="4"/>
        <w:spacing w:before="280" w:line="254" w:lineRule="auto"/>
        <w:ind w:right="97"/>
        <w:rPr>
          <w:rFonts w:hint="eastAsia"/>
        </w:rPr>
      </w:pPr>
    </w:p>
    <w:p w14:paraId="1BD33EB4">
      <w:pPr>
        <w:pStyle w:val="4"/>
        <w:spacing w:before="280" w:line="254" w:lineRule="auto"/>
        <w:ind w:right="97"/>
        <w:rPr>
          <w:rFonts w:hint="eastAsia"/>
        </w:rPr>
      </w:pPr>
      <w:r>
        <w:rPr>
          <w:rFonts w:hint="eastAsia"/>
        </w:rPr>
        <w:t>St. Paul does indeed represent Christ as the head of a new humanity, as a typical or representative person, whose action, like that of Adam, has universal significance, and with whom all men can identify themselves; but the mere existence of Christ does not constitute the new humanity.</w:t>
      </w:r>
    </w:p>
    <w:p w14:paraId="2E2A862F">
      <w:pPr>
        <w:pStyle w:val="4"/>
        <w:spacing w:before="280" w:line="254" w:lineRule="auto"/>
        <w:ind w:right="97"/>
        <w:rPr>
          <w:rFonts w:hint="eastAsia"/>
        </w:rPr>
      </w:pPr>
    </w:p>
    <w:p w14:paraId="048F63C2">
      <w:pPr>
        <w:pStyle w:val="4"/>
        <w:spacing w:before="280" w:line="254" w:lineRule="auto"/>
        <w:ind w:right="97"/>
        <w:rPr>
          <w:rFonts w:hint="eastAsia"/>
        </w:rPr>
      </w:pPr>
      <w:r>
        <w:rPr>
          <w:rFonts w:hint="eastAsia"/>
        </w:rPr>
        <w:t>圣保罗确实将基督描绘成新人类的元首，一个典型或代表性的人物，祂的行为，像亚当的行为一样，具有普世意义，所有的人都能与祂认同；但仅仅基督的存在，并不能构成新人类。</w:t>
      </w:r>
    </w:p>
    <w:p w14:paraId="2EAEDBF3">
      <w:pPr>
        <w:pStyle w:val="4"/>
        <w:spacing w:before="280" w:line="254" w:lineRule="auto"/>
        <w:ind w:right="97"/>
        <w:rPr>
          <w:rFonts w:hint="eastAsia"/>
        </w:rPr>
      </w:pPr>
    </w:p>
    <w:p w14:paraId="463F5EBF">
      <w:pPr>
        <w:pStyle w:val="4"/>
        <w:spacing w:before="280" w:line="254" w:lineRule="auto"/>
        <w:ind w:right="97"/>
        <w:rPr>
          <w:rFonts w:hint="eastAsia"/>
        </w:rPr>
      </w:pPr>
      <w:r>
        <w:rPr>
          <w:rFonts w:hint="eastAsia"/>
        </w:rPr>
        <w:t>It is only constituted as men in faith freely identify themselves with Him.</w:t>
      </w:r>
    </w:p>
    <w:p w14:paraId="284A8D32">
      <w:pPr>
        <w:pStyle w:val="4"/>
        <w:spacing w:before="280" w:line="254" w:lineRule="auto"/>
        <w:ind w:right="97"/>
        <w:rPr>
          <w:rFonts w:hint="eastAsia"/>
        </w:rPr>
      </w:pPr>
    </w:p>
    <w:p w14:paraId="21B1637E">
      <w:pPr>
        <w:pStyle w:val="4"/>
        <w:spacing w:before="280" w:line="254" w:lineRule="auto"/>
        <w:ind w:right="97"/>
        <w:rPr>
          <w:rFonts w:hint="eastAsia"/>
        </w:rPr>
      </w:pPr>
      <w:r>
        <w:rPr>
          <w:rFonts w:hint="eastAsia"/>
        </w:rPr>
        <w:t>只有当人在信中自由地与祂认同时，它才得以构成。</w:t>
      </w:r>
    </w:p>
    <w:p w14:paraId="26653D8F">
      <w:pPr>
        <w:pStyle w:val="4"/>
        <w:spacing w:before="280" w:line="254" w:lineRule="auto"/>
        <w:ind w:right="97"/>
        <w:rPr>
          <w:rFonts w:hint="eastAsia"/>
        </w:rPr>
      </w:pPr>
    </w:p>
    <w:p w14:paraId="6D50FCFA">
      <w:pPr>
        <w:pStyle w:val="4"/>
        <w:spacing w:before="280" w:line="254" w:lineRule="auto"/>
        <w:ind w:right="97"/>
        <w:rPr>
          <w:rFonts w:hint="eastAsia"/>
        </w:rPr>
      </w:pPr>
      <w:r>
        <w:rPr>
          <w:rFonts w:hint="eastAsia"/>
        </w:rPr>
        <w:t>And it ought to be clearly understood that the power in Christ which wins from men the faith in which they freely identify themselves with Him does not lie in any metaphysical fact, like His inclusive humanity—if such a thing there be—but in the moral fact that the Son of God freely and in love identified Himself with us.</w:t>
      </w:r>
    </w:p>
    <w:p w14:paraId="1531BB30">
      <w:pPr>
        <w:pStyle w:val="4"/>
        <w:spacing w:before="280" w:line="254" w:lineRule="auto"/>
        <w:ind w:right="97"/>
        <w:rPr>
          <w:rFonts w:hint="eastAsia"/>
        </w:rPr>
      </w:pPr>
    </w:p>
    <w:p w14:paraId="3BB59D4F">
      <w:pPr>
        <w:pStyle w:val="4"/>
        <w:spacing w:before="280" w:line="254" w:lineRule="auto"/>
        <w:ind w:right="97"/>
        <w:rPr>
          <w:rFonts w:hint="eastAsia"/>
        </w:rPr>
      </w:pPr>
      <w:r>
        <w:rPr>
          <w:rFonts w:hint="eastAsia"/>
        </w:rPr>
        <w:t>并且应当清楚地理解，基督里面那赢得世人信，使他们自由地与祂认同的能力，不在于任何形而上学的事实，比如祂包容性的人性——如果真有其事的话——而在于上帝之子自由地、在爱中与我们认同的道德事实。</w:t>
      </w:r>
    </w:p>
    <w:p w14:paraId="6B90A218">
      <w:pPr>
        <w:pStyle w:val="4"/>
        <w:spacing w:before="280" w:line="254" w:lineRule="auto"/>
        <w:ind w:right="97"/>
        <w:rPr>
          <w:rFonts w:hint="eastAsia"/>
        </w:rPr>
      </w:pPr>
    </w:p>
    <w:p w14:paraId="29A99721">
      <w:pPr>
        <w:pStyle w:val="4"/>
        <w:spacing w:before="280" w:line="254" w:lineRule="auto"/>
        <w:ind w:right="97"/>
        <w:rPr>
          <w:rFonts w:hint="eastAsia"/>
        </w:rPr>
      </w:pPr>
      <w:r>
        <w:rPr>
          <w:rFonts w:hint="eastAsia"/>
        </w:rPr>
        <w:t>He looked not on His own things only, but on our low and lost life.</w:t>
      </w:r>
    </w:p>
    <w:p w14:paraId="7BE5CBA2">
      <w:pPr>
        <w:pStyle w:val="4"/>
        <w:spacing w:before="280" w:line="254" w:lineRule="auto"/>
        <w:ind w:right="97"/>
        <w:rPr>
          <w:rFonts w:hint="eastAsia"/>
        </w:rPr>
      </w:pPr>
    </w:p>
    <w:p w14:paraId="572DB1C8">
      <w:pPr>
        <w:pStyle w:val="4"/>
        <w:spacing w:before="280" w:line="254" w:lineRule="auto"/>
        <w:ind w:right="97"/>
        <w:rPr>
          <w:rFonts w:hint="eastAsia"/>
        </w:rPr>
      </w:pPr>
      <w:r>
        <w:rPr>
          <w:rFonts w:hint="eastAsia"/>
        </w:rPr>
        <w:t>祂不单顾自己的事，也顾我们卑微失丧的生命。</w:t>
      </w:r>
    </w:p>
    <w:p w14:paraId="387E12CC">
      <w:pPr>
        <w:pStyle w:val="4"/>
        <w:spacing w:before="280" w:line="254" w:lineRule="auto"/>
        <w:ind w:right="97"/>
        <w:rPr>
          <w:rFonts w:hint="eastAsia"/>
        </w:rPr>
      </w:pPr>
    </w:p>
    <w:p w14:paraId="7124A600">
      <w:pPr>
        <w:pStyle w:val="4"/>
        <w:spacing w:before="280" w:line="254" w:lineRule="auto"/>
        <w:ind w:right="97"/>
        <w:rPr>
          <w:rFonts w:hint="eastAsia"/>
        </w:rPr>
      </w:pPr>
      <w:r>
        <w:rPr>
          <w:rFonts w:hint="eastAsia"/>
        </w:rPr>
        <w:t>When He was rich, for our sakes He</w:t>
      </w:r>
    </w:p>
    <w:p w14:paraId="511BC8CD">
      <w:pPr>
        <w:pStyle w:val="4"/>
        <w:spacing w:before="280" w:line="254" w:lineRule="auto"/>
        <w:ind w:right="97"/>
        <w:rPr>
          <w:rFonts w:hint="eastAsia"/>
        </w:rPr>
      </w:pPr>
      <w:r>
        <w:rPr>
          <w:rFonts w:hint="eastAsia"/>
        </w:rPr>
        <w:t>became poor.</w:t>
      </w:r>
    </w:p>
    <w:p w14:paraId="749F10ED">
      <w:pPr>
        <w:pStyle w:val="4"/>
        <w:spacing w:before="280" w:line="254" w:lineRule="auto"/>
        <w:ind w:right="97"/>
        <w:rPr>
          <w:rFonts w:hint="eastAsia"/>
        </w:rPr>
      </w:pPr>
    </w:p>
    <w:p w14:paraId="3AE0F688">
      <w:pPr>
        <w:pStyle w:val="4"/>
        <w:spacing w:before="280" w:line="254" w:lineRule="auto"/>
        <w:ind w:right="97"/>
        <w:rPr>
          <w:rFonts w:hint="eastAsia"/>
        </w:rPr>
      </w:pPr>
      <w:r>
        <w:rPr>
          <w:rFonts w:hint="eastAsia"/>
        </w:rPr>
        <w:t>祂本是富足，却为我们的缘故成了贫穷。</w:t>
      </w:r>
    </w:p>
    <w:p w14:paraId="11385035">
      <w:pPr>
        <w:pStyle w:val="4"/>
        <w:spacing w:before="280" w:line="254" w:lineRule="auto"/>
        <w:ind w:right="97"/>
        <w:rPr>
          <w:rFonts w:hint="eastAsia"/>
        </w:rPr>
      </w:pPr>
    </w:p>
    <w:p w14:paraId="4ACAE735">
      <w:pPr>
        <w:pStyle w:val="4"/>
        <w:spacing w:before="280" w:line="254" w:lineRule="auto"/>
        <w:ind w:right="97"/>
        <w:rPr>
          <w:rFonts w:hint="eastAsia"/>
        </w:rPr>
      </w:pPr>
      <w:r>
        <w:rPr>
          <w:rFonts w:hint="eastAsia"/>
        </w:rPr>
        <w:t>He was not ashamed to call us brethren.</w:t>
      </w:r>
    </w:p>
    <w:p w14:paraId="2B680F83">
      <w:pPr>
        <w:pStyle w:val="4"/>
        <w:spacing w:before="280" w:line="254" w:lineRule="auto"/>
        <w:ind w:right="97"/>
        <w:rPr>
          <w:rFonts w:hint="eastAsia"/>
        </w:rPr>
      </w:pPr>
    </w:p>
    <w:p w14:paraId="427A1965">
      <w:pPr>
        <w:pStyle w:val="4"/>
        <w:spacing w:before="280" w:line="254" w:lineRule="auto"/>
        <w:ind w:right="97"/>
        <w:rPr>
          <w:rFonts w:hint="eastAsia"/>
        </w:rPr>
      </w:pPr>
      <w:r>
        <w:rPr>
          <w:rFonts w:hint="eastAsia"/>
        </w:rPr>
        <w:t>祂不以称我们为弟兄为耻。</w:t>
      </w:r>
    </w:p>
    <w:p w14:paraId="0BCBA96E">
      <w:pPr>
        <w:pStyle w:val="4"/>
        <w:spacing w:before="280" w:line="254" w:lineRule="auto"/>
        <w:ind w:right="97"/>
        <w:rPr>
          <w:rFonts w:hint="eastAsia"/>
        </w:rPr>
      </w:pPr>
    </w:p>
    <w:p w14:paraId="407CBA09">
      <w:pPr>
        <w:pStyle w:val="4"/>
        <w:spacing w:before="280" w:line="254" w:lineRule="auto"/>
        <w:ind w:right="97"/>
        <w:rPr>
          <w:rFonts w:hint="eastAsia"/>
        </w:rPr>
      </w:pPr>
      <w:r>
        <w:rPr>
          <w:rFonts w:hint="eastAsia"/>
        </w:rPr>
        <w:t>He bore our sins.</w:t>
      </w:r>
    </w:p>
    <w:p w14:paraId="09E4E108">
      <w:pPr>
        <w:pStyle w:val="4"/>
        <w:spacing w:before="280" w:line="254" w:lineRule="auto"/>
        <w:ind w:right="97"/>
        <w:rPr>
          <w:rFonts w:hint="eastAsia"/>
        </w:rPr>
      </w:pPr>
    </w:p>
    <w:p w14:paraId="3290A776">
      <w:pPr>
        <w:pStyle w:val="4"/>
        <w:spacing w:before="280" w:line="254" w:lineRule="auto"/>
        <w:ind w:right="97"/>
        <w:rPr>
          <w:rFonts w:hint="eastAsia"/>
        </w:rPr>
      </w:pPr>
      <w:r>
        <w:rPr>
          <w:rFonts w:hint="eastAsia"/>
        </w:rPr>
        <w:t>祂担当了我们的罪。</w:t>
      </w:r>
    </w:p>
    <w:p w14:paraId="530A422C">
      <w:pPr>
        <w:pStyle w:val="4"/>
        <w:spacing w:before="280" w:line="254" w:lineRule="auto"/>
        <w:ind w:right="97"/>
        <w:rPr>
          <w:rFonts w:hint="eastAsia"/>
        </w:rPr>
      </w:pPr>
    </w:p>
    <w:p w14:paraId="6C5907FF">
      <w:pPr>
        <w:pStyle w:val="4"/>
        <w:spacing w:before="280" w:line="254" w:lineRule="auto"/>
        <w:ind w:right="97"/>
        <w:rPr>
          <w:rFonts w:hint="eastAsia"/>
        </w:rPr>
      </w:pPr>
      <w:r>
        <w:rPr>
          <w:rFonts w:hint="eastAsia"/>
        </w:rPr>
        <w:t>It is not His being essentially and metaphysically one with us which counts in the gospel—to such words most people who need salvation have difficulty in attaching any meaning; it is His free self- identification with us as condemned and unsheltered men in which His whole power to save lies.</w:t>
      </w:r>
    </w:p>
    <w:p w14:paraId="71091E3A">
      <w:pPr>
        <w:pStyle w:val="4"/>
        <w:spacing w:before="280" w:line="254" w:lineRule="auto"/>
        <w:ind w:right="97"/>
        <w:rPr>
          <w:rFonts w:hint="eastAsia"/>
        </w:rPr>
      </w:pPr>
    </w:p>
    <w:p w14:paraId="7F0E2386">
      <w:pPr>
        <w:pStyle w:val="4"/>
        <w:spacing w:before="280" w:line="254" w:lineRule="auto"/>
        <w:ind w:right="97"/>
        <w:rPr>
          <w:rFonts w:hint="eastAsia"/>
        </w:rPr>
      </w:pPr>
      <w:r>
        <w:rPr>
          <w:rFonts w:hint="eastAsia"/>
        </w:rPr>
        <w:t>在福音中重要的，不是祂在本质上和形而上学上与我们合一——大多数需要救恩的人都难以给这类词语附加任何意义；而是祂自由地与我们这些被定罪和无庇护的人认同，祂全部拯救的能力就在于此。</w:t>
      </w:r>
    </w:p>
    <w:p w14:paraId="16368154">
      <w:pPr>
        <w:pStyle w:val="4"/>
        <w:spacing w:before="280" w:line="254" w:lineRule="auto"/>
        <w:ind w:right="97"/>
        <w:rPr>
          <w:rFonts w:hint="eastAsia"/>
        </w:rPr>
      </w:pPr>
    </w:p>
    <w:p w14:paraId="3DD6E0F8">
      <w:pPr>
        <w:pStyle w:val="4"/>
        <w:spacing w:before="280" w:line="254" w:lineRule="auto"/>
        <w:ind w:right="97"/>
        <w:rPr>
          <w:rFonts w:hint="eastAsia"/>
        </w:rPr>
      </w:pPr>
      <w:r>
        <w:rPr>
          <w:rFonts w:hint="eastAsia"/>
        </w:rPr>
        <w:t>Christ's union with us is a union in love, and our union with Him is a union in the faith evoked by this love.</w:t>
      </w:r>
    </w:p>
    <w:p w14:paraId="431CFD0E">
      <w:pPr>
        <w:pStyle w:val="4"/>
        <w:spacing w:before="280" w:line="254" w:lineRule="auto"/>
        <w:ind w:right="97"/>
        <w:rPr>
          <w:rFonts w:hint="eastAsia"/>
        </w:rPr>
      </w:pPr>
    </w:p>
    <w:p w14:paraId="4C36ED74">
      <w:pPr>
        <w:pStyle w:val="4"/>
        <w:spacing w:before="280" w:line="254" w:lineRule="auto"/>
        <w:ind w:right="97"/>
        <w:rPr>
          <w:rFonts w:hint="eastAsia"/>
        </w:rPr>
      </w:pPr>
      <w:r>
        <w:rPr>
          <w:rFonts w:hint="eastAsia"/>
        </w:rPr>
        <w:t>基督与我们的联合是爱中的联合，我们与祂的联合是这爱所唤起的信中的联合。</w:t>
      </w:r>
    </w:p>
    <w:p w14:paraId="11BF9872">
      <w:pPr>
        <w:pStyle w:val="4"/>
        <w:spacing w:before="280" w:line="254" w:lineRule="auto"/>
        <w:ind w:right="97"/>
        <w:rPr>
          <w:rFonts w:hint="eastAsia"/>
        </w:rPr>
      </w:pPr>
    </w:p>
    <w:p w14:paraId="79BC4F25">
      <w:pPr>
        <w:pStyle w:val="4"/>
        <w:spacing w:before="280" w:line="254" w:lineRule="auto"/>
        <w:ind w:right="97"/>
        <w:rPr>
          <w:rFonts w:hint="eastAsia"/>
        </w:rPr>
      </w:pPr>
      <w:r>
        <w:rPr>
          <w:rFonts w:hint="eastAsia"/>
        </w:rPr>
        <w:t>As long as we occupy this ground we know that we are in the real moral world; we have fact and experience to stand upon.</w:t>
      </w:r>
    </w:p>
    <w:p w14:paraId="16081020">
      <w:pPr>
        <w:pStyle w:val="4"/>
        <w:spacing w:before="280" w:line="254" w:lineRule="auto"/>
        <w:ind w:right="97"/>
        <w:rPr>
          <w:rFonts w:hint="eastAsia"/>
        </w:rPr>
      </w:pPr>
    </w:p>
    <w:p w14:paraId="6EB8B2E0">
      <w:pPr>
        <w:pStyle w:val="4"/>
        <w:spacing w:before="280" w:line="254" w:lineRule="auto"/>
        <w:ind w:right="97"/>
        <w:rPr>
          <w:rFonts w:hint="eastAsia"/>
        </w:rPr>
      </w:pPr>
      <w:r>
        <w:rPr>
          <w:rFonts w:hint="eastAsia"/>
        </w:rPr>
        <w:t>只要我们站稳这个立场，我们就知道我们是在真实的道德世界里；我们有事实和经验可以依靠。</w:t>
      </w:r>
    </w:p>
    <w:p w14:paraId="66AEBE08">
      <w:pPr>
        <w:pStyle w:val="4"/>
        <w:spacing w:before="280" w:line="254" w:lineRule="auto"/>
        <w:ind w:right="97"/>
        <w:rPr>
          <w:rFonts w:hint="eastAsia"/>
        </w:rPr>
      </w:pPr>
    </w:p>
    <w:p w14:paraId="3CDCD91F">
      <w:pPr>
        <w:pStyle w:val="4"/>
        <w:spacing w:before="280" w:line="254" w:lineRule="auto"/>
        <w:ind w:right="97"/>
        <w:rPr>
          <w:rFonts w:hint="eastAsia"/>
        </w:rPr>
      </w:pPr>
      <w:r>
        <w:rPr>
          <w:rFonts w:hint="eastAsia"/>
        </w:rPr>
        <w:t>That there is anything to be gained by venturing beyond it into the regions of mysticism and metaphysics is at best problematical.</w:t>
      </w:r>
    </w:p>
    <w:p w14:paraId="314C170D">
      <w:pPr>
        <w:pStyle w:val="4"/>
        <w:spacing w:before="280" w:line="254" w:lineRule="auto"/>
        <w:ind w:right="97"/>
        <w:rPr>
          <w:rFonts w:hint="eastAsia"/>
        </w:rPr>
      </w:pPr>
    </w:p>
    <w:p w14:paraId="6C4EFB65">
      <w:pPr>
        <w:pStyle w:val="4"/>
        <w:spacing w:before="280" w:line="254" w:lineRule="auto"/>
        <w:ind w:right="97"/>
        <w:rPr>
          <w:rFonts w:hint="eastAsia"/>
        </w:rPr>
      </w:pPr>
      <w:r>
        <w:rPr>
          <w:rFonts w:hint="eastAsia"/>
        </w:rPr>
        <w:t>冒险超越它进入神秘主义和形而上学的领域，是否有任何好处，充其量是成问题的。</w:t>
      </w:r>
    </w:p>
    <w:p w14:paraId="052F2F17">
      <w:pPr>
        <w:pStyle w:val="4"/>
        <w:spacing w:before="280" w:line="254" w:lineRule="auto"/>
        <w:ind w:right="97"/>
        <w:rPr>
          <w:rFonts w:hint="eastAsia"/>
        </w:rPr>
      </w:pPr>
    </w:p>
    <w:p w14:paraId="0A84E5F8">
      <w:pPr>
        <w:pStyle w:val="4"/>
        <w:spacing w:before="280" w:line="254" w:lineRule="auto"/>
        <w:ind w:right="97"/>
        <w:rPr>
          <w:rFonts w:hint="eastAsia"/>
        </w:rPr>
      </w:pPr>
      <w:r>
        <w:rPr>
          <w:rFonts w:hint="eastAsia"/>
        </w:rPr>
        <w:t>It is certainly no gain, but a serious if not a fatal loss, to foster the impression that the New Testament can be understood at a lower moral temperature than that at which it was written, and to extract from the loftiest outbursts of apostolic passion nothing better than support for a pretentious and not very intelligible idea of Christ's metaphysical relation to mankind.</w:t>
      </w:r>
    </w:p>
    <w:p w14:paraId="4EEB59AD">
      <w:pPr>
        <w:pStyle w:val="4"/>
        <w:spacing w:before="280" w:line="254" w:lineRule="auto"/>
        <w:ind w:right="97"/>
        <w:rPr>
          <w:rFonts w:hint="eastAsia"/>
        </w:rPr>
      </w:pPr>
    </w:p>
    <w:p w14:paraId="153DBA84">
      <w:pPr>
        <w:pStyle w:val="4"/>
        <w:spacing w:before="280" w:line="254" w:lineRule="auto"/>
        <w:ind w:right="97"/>
        <w:rPr>
          <w:rFonts w:hint="eastAsia"/>
        </w:rPr>
      </w:pPr>
      <w:r>
        <w:rPr>
          <w:rFonts w:hint="eastAsia"/>
        </w:rPr>
        <w:t>助长这样一种印象，即可以在比新约写作时更低的道德温度下来理解新约，并从使徒最崇高的激情爆发中，除了为一种关于基督与人类形而上学关系的浮夸且不甚明了的观念提供支持外，一无所获，这肯定不是收获，而是一种严重，若非致命的损失。</w:t>
      </w:r>
    </w:p>
    <w:p w14:paraId="4D37E6AD">
      <w:pPr>
        <w:pStyle w:val="4"/>
        <w:spacing w:before="280" w:line="254" w:lineRule="auto"/>
        <w:ind w:right="97"/>
        <w:rPr>
          <w:rFonts w:hint="eastAsia"/>
        </w:rPr>
      </w:pPr>
    </w:p>
    <w:p w14:paraId="646FF13E">
      <w:pPr>
        <w:pStyle w:val="4"/>
        <w:spacing w:before="280" w:line="254" w:lineRule="auto"/>
        <w:ind w:right="97"/>
        <w:rPr>
          <w:rFonts w:hint="eastAsia"/>
        </w:rPr>
      </w:pPr>
      <w:r>
        <w:rPr>
          <w:rFonts w:hint="eastAsia"/>
        </w:rPr>
        <w:t>It hardly needs to be said that no union of Christ with men or of men with Christ is contemplated in the New Testament which would destroy the personality or individuality of the sinner.</w:t>
      </w:r>
    </w:p>
    <w:p w14:paraId="1DA43840">
      <w:pPr>
        <w:pStyle w:val="4"/>
        <w:spacing w:before="280" w:line="254" w:lineRule="auto"/>
        <w:ind w:right="97"/>
        <w:rPr>
          <w:rFonts w:hint="eastAsia"/>
        </w:rPr>
      </w:pPr>
    </w:p>
    <w:p w14:paraId="1A3A4F51">
      <w:pPr>
        <w:pStyle w:val="4"/>
        <w:spacing w:before="280" w:line="254" w:lineRule="auto"/>
        <w:ind w:right="97"/>
        <w:rPr>
          <w:rFonts w:hint="eastAsia"/>
        </w:rPr>
      </w:pPr>
      <w:r>
        <w:rPr>
          <w:rFonts w:hint="eastAsia"/>
        </w:rPr>
        <w:t>几乎无需说，新约中所思想的基督与人或人与基督的联合，都不会摧毁罪人的人格或个性。</w:t>
      </w:r>
    </w:p>
    <w:p w14:paraId="70220ACF">
      <w:pPr>
        <w:pStyle w:val="4"/>
        <w:spacing w:before="280" w:line="254" w:lineRule="auto"/>
        <w:ind w:right="97"/>
        <w:rPr>
          <w:rFonts w:hint="eastAsia"/>
        </w:rPr>
      </w:pPr>
    </w:p>
    <w:p w14:paraId="0FEDCABB">
      <w:pPr>
        <w:pStyle w:val="4"/>
        <w:spacing w:before="280" w:line="254" w:lineRule="auto"/>
        <w:ind w:right="97"/>
        <w:rPr>
          <w:rFonts w:hint="eastAsia"/>
        </w:rPr>
      </w:pPr>
      <w:r>
        <w:rPr>
          <w:rFonts w:hint="eastAsia"/>
        </w:rPr>
        <w:t>There are some things which it is hardly possible for a man to utter, and the passion which leaps up to express them may at times overleap itself.</w:t>
      </w:r>
    </w:p>
    <w:p w14:paraId="1D60ECD4">
      <w:pPr>
        <w:pStyle w:val="4"/>
        <w:spacing w:before="280" w:line="254" w:lineRule="auto"/>
        <w:ind w:right="97"/>
        <w:rPr>
          <w:rFonts w:hint="eastAsia"/>
        </w:rPr>
      </w:pPr>
    </w:p>
    <w:p w14:paraId="3DB4A4F7">
      <w:pPr>
        <w:pStyle w:val="4"/>
        <w:spacing w:before="280" w:line="254" w:lineRule="auto"/>
        <w:ind w:right="97"/>
        <w:rPr>
          <w:rFonts w:hint="eastAsia"/>
        </w:rPr>
      </w:pPr>
      <w:r>
        <w:rPr>
          <w:rFonts w:hint="eastAsia"/>
        </w:rPr>
        <w:t>有些事情，一个人几乎不可能说出口，而那跃起要表达它们的激情，有时可能会超越自身。</w:t>
      </w:r>
    </w:p>
    <w:p w14:paraId="5FF47561">
      <w:pPr>
        <w:pStyle w:val="4"/>
        <w:spacing w:before="280" w:line="254" w:lineRule="auto"/>
        <w:ind w:right="97"/>
        <w:rPr>
          <w:rFonts w:hint="eastAsia"/>
        </w:rPr>
      </w:pPr>
    </w:p>
    <w:p w14:paraId="14A60F4D">
      <w:pPr>
        <w:pStyle w:val="4"/>
        <w:spacing w:before="280" w:line="254" w:lineRule="auto"/>
        <w:ind w:right="97"/>
        <w:rPr>
          <w:rFonts w:hint="eastAsia"/>
        </w:rPr>
      </w:pPr>
      <w:r>
        <w:rPr>
          <w:rFonts w:hint="eastAsia"/>
        </w:rPr>
        <w:t>When Paul exclaimed, 'It is no more I that live but Christ liveth in me,' he was throwing out words at one of these permanently inexpressible things, and it is beside the mark to reduce them to cold prose and read them as if they had been dictated in a psychologist's laboratory; they do not mean that Christ or the spirit of Christ had become the 'constituting reality' of Paul himself, so that Paul virtually ceased to be, his old personality vanishing, and that of Christ appearing in its place.</w:t>
      </w:r>
    </w:p>
    <w:p w14:paraId="7E992BF2">
      <w:pPr>
        <w:pStyle w:val="4"/>
        <w:spacing w:before="280" w:line="254" w:lineRule="auto"/>
        <w:ind w:right="97"/>
        <w:rPr>
          <w:rFonts w:hint="eastAsia"/>
        </w:rPr>
      </w:pPr>
    </w:p>
    <w:p w14:paraId="01C24074">
      <w:pPr>
        <w:pStyle w:val="4"/>
        <w:spacing w:before="280" w:line="254" w:lineRule="auto"/>
        <w:ind w:right="97"/>
        <w:rPr>
          <w:rFonts w:hint="eastAsia"/>
        </w:rPr>
      </w:pPr>
      <w:r>
        <w:rPr>
          <w:rFonts w:hint="eastAsia"/>
        </w:rPr>
        <w:t>当保罗惊呼：“现在活着的不再是我，乃是基督在我里面活着”时，他是在对这些永远无法表达的事情之一说出话语，将它们简化为冷冰冰的散文，并像它们是在心理学家的实验室里口授的那样来阅读，是离题的；它们并不意味着基督或基督的灵成了保罗自己的“构成实在”，以致保罗实际上不复存在，他旧的人格消失，基督的人格取而代之。</w:t>
      </w:r>
    </w:p>
    <w:p w14:paraId="582F4E3D">
      <w:pPr>
        <w:pStyle w:val="4"/>
        <w:spacing w:before="280" w:line="254" w:lineRule="auto"/>
        <w:ind w:right="97"/>
        <w:rPr>
          <w:rFonts w:hint="eastAsia"/>
        </w:rPr>
      </w:pPr>
    </w:p>
    <w:p w14:paraId="69E6A3E7">
      <w:pPr>
        <w:pStyle w:val="4"/>
        <w:spacing w:before="280" w:line="254" w:lineRule="auto"/>
        <w:ind w:right="97"/>
        <w:rPr>
          <w:rFonts w:hint="eastAsia"/>
        </w:rPr>
      </w:pPr>
      <w:r>
        <w:rPr>
          <w:rFonts w:hint="eastAsia"/>
        </w:rPr>
        <w:t>Paul never ceased to be; if he had, he would not have been saved Christ, but lost in God.</w:t>
      </w:r>
    </w:p>
    <w:p w14:paraId="6ED2291D">
      <w:pPr>
        <w:pStyle w:val="4"/>
        <w:spacing w:before="280" w:line="254" w:lineRule="auto"/>
        <w:ind w:right="97"/>
        <w:rPr>
          <w:rFonts w:hint="eastAsia"/>
        </w:rPr>
      </w:pPr>
    </w:p>
    <w:p w14:paraId="68D58A56">
      <w:pPr>
        <w:pStyle w:val="4"/>
        <w:spacing w:before="280" w:line="254" w:lineRule="auto"/>
        <w:ind w:right="97"/>
        <w:rPr>
          <w:rFonts w:hint="eastAsia"/>
        </w:rPr>
      </w:pPr>
      <w:r>
        <w:rPr>
          <w:rFonts w:hint="eastAsia"/>
        </w:rPr>
        <w:t>保罗从未停止存在；如果他停止了，他就不是被基督拯救，而是在上帝里面迷失了。</w:t>
      </w:r>
    </w:p>
    <w:p w14:paraId="5309E5EA">
      <w:pPr>
        <w:pStyle w:val="4"/>
        <w:spacing w:before="280" w:line="254" w:lineRule="auto"/>
        <w:ind w:right="97"/>
        <w:rPr>
          <w:rFonts w:hint="eastAsia"/>
        </w:rPr>
      </w:pPr>
    </w:p>
    <w:p w14:paraId="2DCBD8F6">
      <w:pPr>
        <w:pStyle w:val="4"/>
        <w:spacing w:before="280" w:line="254" w:lineRule="auto"/>
        <w:ind w:right="97"/>
        <w:rPr>
          <w:rFonts w:hint="eastAsia"/>
        </w:rPr>
      </w:pPr>
      <w:r>
        <w:rPr>
          <w:rFonts w:hint="eastAsia"/>
        </w:rPr>
        <w:t>Whatever union with Christ does, it enables a man to become himself, the true self with all the individuality for which God created Him; when Paul says, 'I live no longer, but Christ liveth in me,' he is not declaring his pure passivity</w:t>
      </w:r>
    </w:p>
    <w:p w14:paraId="7DA391FA">
      <w:pPr>
        <w:pStyle w:val="4"/>
        <w:spacing w:before="280" w:line="254" w:lineRule="auto"/>
        <w:ind w:right="97"/>
        <w:rPr>
          <w:rFonts w:hint="eastAsia"/>
        </w:rPr>
      </w:pPr>
      <w:r>
        <w:rPr>
          <w:rFonts w:hint="eastAsia"/>
        </w:rPr>
        <w:t>or abnegation of striving henceforth, but the completeness with which Christ is taking his personality into His service.</w:t>
      </w:r>
    </w:p>
    <w:p w14:paraId="5E12435A">
      <w:pPr>
        <w:pStyle w:val="4"/>
        <w:spacing w:before="280" w:line="254" w:lineRule="auto"/>
        <w:ind w:right="97"/>
        <w:rPr>
          <w:rFonts w:hint="eastAsia"/>
        </w:rPr>
      </w:pPr>
    </w:p>
    <w:p w14:paraId="32234DBA">
      <w:pPr>
        <w:pStyle w:val="4"/>
        <w:spacing w:before="280" w:line="254" w:lineRule="auto"/>
        <w:ind w:right="97"/>
        <w:rPr>
          <w:rFonts w:hint="eastAsia"/>
        </w:rPr>
      </w:pPr>
      <w:r>
        <w:rPr>
          <w:rFonts w:hint="eastAsia"/>
        </w:rPr>
        <w:t>无论与基督联合带来什么，它都使一个人能成为他自己，即上帝为祂所创造的、具有全部个性的真我；当保罗说，“我不再活，乃是基督在我里面活着”时，他不是在宣告他从此纯粹的被动或放弃努力，而是基督将他的人格完全纳入祂的服务中的完整性。</w:t>
      </w:r>
    </w:p>
    <w:p w14:paraId="5F2832A9">
      <w:pPr>
        <w:pStyle w:val="4"/>
        <w:spacing w:before="280" w:line="254" w:lineRule="auto"/>
        <w:ind w:right="97"/>
        <w:rPr>
          <w:rFonts w:hint="eastAsia"/>
        </w:rPr>
      </w:pPr>
    </w:p>
    <w:p w14:paraId="218FE086">
      <w:pPr>
        <w:pStyle w:val="4"/>
        <w:spacing w:before="280" w:line="254" w:lineRule="auto"/>
        <w:ind w:right="97"/>
        <w:rPr>
          <w:rFonts w:hint="eastAsia"/>
        </w:rPr>
      </w:pPr>
      <w:r>
        <w:rPr>
          <w:rFonts w:hint="eastAsia"/>
        </w:rPr>
        <w:t>This leads one naturally to speak of another mode in which the life of the reconciled is represented in the New Testament—that which explains it not as life in union with Christ, but as life in the Spirit.</w:t>
      </w:r>
    </w:p>
    <w:p w14:paraId="5FF9627B">
      <w:pPr>
        <w:pStyle w:val="4"/>
        <w:spacing w:before="280" w:line="254" w:lineRule="auto"/>
        <w:ind w:right="97"/>
        <w:rPr>
          <w:rFonts w:hint="eastAsia"/>
        </w:rPr>
      </w:pPr>
    </w:p>
    <w:p w14:paraId="710C6BAC">
      <w:pPr>
        <w:pStyle w:val="4"/>
        <w:spacing w:before="280" w:line="254" w:lineRule="auto"/>
        <w:ind w:right="97"/>
        <w:rPr>
          <w:rFonts w:hint="eastAsia"/>
        </w:rPr>
      </w:pPr>
      <w:r>
        <w:rPr>
          <w:rFonts w:hint="eastAsia"/>
        </w:rPr>
        <w:t>这自然引人谈论新约中描绘被和解者生命的另一种方式——即将其解释为不是在与基督联合中的生命，而是在圣灵中的生命。</w:t>
      </w:r>
    </w:p>
    <w:p w14:paraId="4540FBD5">
      <w:pPr>
        <w:pStyle w:val="4"/>
        <w:spacing w:before="280" w:line="254" w:lineRule="auto"/>
        <w:ind w:right="97"/>
        <w:rPr>
          <w:rFonts w:hint="eastAsia"/>
        </w:rPr>
      </w:pPr>
    </w:p>
    <w:p w14:paraId="47C24DFF">
      <w:pPr>
        <w:pStyle w:val="4"/>
        <w:spacing w:before="280" w:line="254" w:lineRule="auto"/>
        <w:ind w:right="97"/>
        <w:rPr>
          <w:rFonts w:hint="eastAsia"/>
        </w:rPr>
      </w:pPr>
      <w:r>
        <w:rPr>
          <w:rFonts w:hint="eastAsia"/>
        </w:rPr>
        <w:t>Of all New Testament subjects on which much has been written, one may venture to think the doctrine of the Spirit the most unfortunate.</w:t>
      </w:r>
    </w:p>
    <w:p w14:paraId="68EF12BA">
      <w:pPr>
        <w:pStyle w:val="4"/>
        <w:spacing w:before="280" w:line="254" w:lineRule="auto"/>
        <w:ind w:right="97"/>
        <w:rPr>
          <w:rFonts w:hint="eastAsia"/>
        </w:rPr>
      </w:pPr>
    </w:p>
    <w:p w14:paraId="6F1EB4A0">
      <w:pPr>
        <w:pStyle w:val="4"/>
        <w:spacing w:before="280" w:line="254" w:lineRule="auto"/>
        <w:ind w:right="97"/>
        <w:rPr>
          <w:rFonts w:hint="eastAsia"/>
        </w:rPr>
      </w:pPr>
      <w:r>
        <w:rPr>
          <w:rFonts w:hint="eastAsia"/>
        </w:rPr>
        <w:t>在新约所有被大量论述的主题中，人或许可以认为圣灵的教义是最不幸的。</w:t>
      </w:r>
    </w:p>
    <w:p w14:paraId="194194F8">
      <w:pPr>
        <w:pStyle w:val="4"/>
        <w:spacing w:before="280" w:line="254" w:lineRule="auto"/>
        <w:ind w:right="97"/>
        <w:rPr>
          <w:rFonts w:hint="eastAsia"/>
        </w:rPr>
      </w:pPr>
    </w:p>
    <w:p w14:paraId="2067BCBD">
      <w:pPr>
        <w:pStyle w:val="4"/>
        <w:spacing w:before="280" w:line="254" w:lineRule="auto"/>
        <w:ind w:right="97"/>
        <w:rPr>
          <w:rFonts w:hint="eastAsia"/>
        </w:rPr>
      </w:pPr>
      <w:r>
        <w:rPr>
          <w:rFonts w:hint="eastAsia"/>
        </w:rPr>
        <w:t>It has become popular in circles in which the conditions are wanting for the proper appreciation of the New Testament facts, and there are coteries of Christians, not without influence, whose very badge is a way of thinking, or at least of speaking, about the Spirit, which to many of their fellow Christians seems eccentric and unreal.</w:t>
      </w:r>
    </w:p>
    <w:p w14:paraId="61C22788">
      <w:pPr>
        <w:pStyle w:val="4"/>
        <w:spacing w:before="280" w:line="254" w:lineRule="auto"/>
        <w:ind w:right="97"/>
        <w:rPr>
          <w:rFonts w:hint="eastAsia"/>
        </w:rPr>
      </w:pPr>
    </w:p>
    <w:p w14:paraId="37823716">
      <w:pPr>
        <w:pStyle w:val="4"/>
        <w:spacing w:before="280" w:line="254" w:lineRule="auto"/>
        <w:ind w:right="97"/>
        <w:rPr>
          <w:rFonts w:hint="eastAsia"/>
        </w:rPr>
      </w:pPr>
      <w:r>
        <w:rPr>
          <w:rFonts w:hint="eastAsia"/>
        </w:rPr>
        <w:t>它在一些缺乏适当领会新约事实条件的圈子里变得流行起来，并且有一些并非没有影响力的基督徒小团体，其标志就是一种关于圣灵的思想方式，或至少是言说方式，这对他们的许多基督徒同胞来说，似乎是古怪和不真实的。</w:t>
      </w:r>
    </w:p>
    <w:p w14:paraId="78EF17DE">
      <w:pPr>
        <w:pStyle w:val="4"/>
        <w:spacing w:before="280" w:line="254" w:lineRule="auto"/>
        <w:ind w:right="97"/>
        <w:rPr>
          <w:rFonts w:hint="eastAsia"/>
        </w:rPr>
      </w:pPr>
    </w:p>
    <w:p w14:paraId="4BAEE530">
      <w:pPr>
        <w:pStyle w:val="4"/>
        <w:spacing w:before="280" w:line="254" w:lineRule="auto"/>
        <w:ind w:right="97"/>
        <w:rPr>
          <w:rFonts w:hint="eastAsia"/>
        </w:rPr>
      </w:pPr>
      <w:r>
        <w:rPr>
          <w:rFonts w:hint="eastAsia"/>
        </w:rPr>
        <w:t>Unquestionably the New Testament justifies the amplest attention to the place of the Spirit in the life of reconciliation, but it is not so easy to do justice to the New Testament facts as some of those who speak most of the Spirit appear to think.</w:t>
      </w:r>
    </w:p>
    <w:p w14:paraId="51055719">
      <w:pPr>
        <w:pStyle w:val="4"/>
        <w:spacing w:before="280" w:line="254" w:lineRule="auto"/>
        <w:ind w:right="97"/>
        <w:rPr>
          <w:rFonts w:hint="eastAsia"/>
        </w:rPr>
      </w:pPr>
    </w:p>
    <w:p w14:paraId="14777DF3">
      <w:pPr>
        <w:pStyle w:val="4"/>
        <w:spacing w:before="280" w:line="254" w:lineRule="auto"/>
        <w:ind w:right="97"/>
        <w:rPr>
          <w:rFonts w:hint="eastAsia"/>
        </w:rPr>
      </w:pPr>
      <w:r>
        <w:rPr>
          <w:rFonts w:hint="eastAsia"/>
        </w:rPr>
        <w:t>毫无疑问，新约证明了对圣灵在和解生命中地位的最充分关注是正当的，但要公正地对待新约的事实，并不像一些最常谈论圣灵的人所想的那么容易。</w:t>
      </w:r>
    </w:p>
    <w:p w14:paraId="05AF9261">
      <w:pPr>
        <w:pStyle w:val="4"/>
        <w:spacing w:before="280" w:line="254" w:lineRule="auto"/>
        <w:ind w:right="97"/>
        <w:rPr>
          <w:rFonts w:hint="eastAsia"/>
        </w:rPr>
      </w:pPr>
    </w:p>
    <w:p w14:paraId="68F99E16">
      <w:pPr>
        <w:pStyle w:val="4"/>
        <w:spacing w:before="280" w:line="254" w:lineRule="auto"/>
        <w:ind w:right="97"/>
        <w:rPr>
          <w:rFonts w:hint="eastAsia"/>
        </w:rPr>
      </w:pPr>
      <w:r>
        <w:rPr>
          <w:rFonts w:hint="eastAsia"/>
        </w:rPr>
        <w:t>It will not be disputed that in the New Testament the Spirit is only given to believers.</w:t>
      </w:r>
    </w:p>
    <w:p w14:paraId="0576BA34">
      <w:pPr>
        <w:pStyle w:val="4"/>
        <w:spacing w:before="280" w:line="254" w:lineRule="auto"/>
        <w:ind w:right="97"/>
        <w:rPr>
          <w:rFonts w:hint="eastAsia"/>
        </w:rPr>
      </w:pPr>
    </w:p>
    <w:p w14:paraId="0B94A5F3">
      <w:pPr>
        <w:pStyle w:val="4"/>
        <w:spacing w:before="280" w:line="254" w:lineRule="auto"/>
        <w:ind w:right="97"/>
        <w:rPr>
          <w:rFonts w:hint="eastAsia"/>
        </w:rPr>
      </w:pPr>
      <w:r>
        <w:rPr>
          <w:rFonts w:hint="eastAsia"/>
        </w:rPr>
        <w:t>无可争议的是，在新约中，圣灵只赐给信徒。</w:t>
      </w:r>
    </w:p>
    <w:p w14:paraId="7D222CE6">
      <w:pPr>
        <w:pStyle w:val="4"/>
        <w:spacing w:before="280" w:line="254" w:lineRule="auto"/>
        <w:ind w:right="97"/>
        <w:rPr>
          <w:rFonts w:hint="eastAsia"/>
        </w:rPr>
      </w:pPr>
    </w:p>
    <w:p w14:paraId="2ECA3AFC">
      <w:pPr>
        <w:pStyle w:val="4"/>
        <w:spacing w:before="280" w:line="254" w:lineRule="auto"/>
        <w:ind w:right="97"/>
        <w:rPr>
          <w:rFonts w:hint="eastAsia"/>
        </w:rPr>
      </w:pPr>
      <w:r>
        <w:rPr>
          <w:rFonts w:hint="eastAsia"/>
        </w:rPr>
        <w:t>By believers is meant, of course, believers in Jesus, believers in Christ as the apostolic gospel exhibits Him appealing for faith.</w:t>
      </w:r>
    </w:p>
    <w:p w14:paraId="13AFC8C3">
      <w:pPr>
        <w:pStyle w:val="4"/>
        <w:spacing w:before="280" w:line="254" w:lineRule="auto"/>
        <w:ind w:right="97"/>
        <w:rPr>
          <w:rFonts w:hint="eastAsia"/>
        </w:rPr>
      </w:pPr>
    </w:p>
    <w:p w14:paraId="3B48417F">
      <w:pPr>
        <w:pStyle w:val="4"/>
        <w:spacing w:before="280" w:line="254" w:lineRule="auto"/>
        <w:ind w:right="97"/>
        <w:rPr>
          <w:rFonts w:hint="eastAsia"/>
        </w:rPr>
      </w:pPr>
      <w:r>
        <w:rPr>
          <w:rFonts w:hint="eastAsia"/>
        </w:rPr>
        <w:t>当然，信徒指的是信耶稣的人，信基督的人，即信使徒福音所展示的、呼吁人信的基督。</w:t>
      </w:r>
    </w:p>
    <w:p w14:paraId="31347483">
      <w:pPr>
        <w:pStyle w:val="4"/>
        <w:spacing w:before="280" w:line="254" w:lineRule="auto"/>
        <w:ind w:right="97"/>
        <w:rPr>
          <w:rFonts w:hint="eastAsia"/>
        </w:rPr>
      </w:pPr>
    </w:p>
    <w:p w14:paraId="2375A210">
      <w:pPr>
        <w:pStyle w:val="4"/>
        <w:spacing w:before="280" w:line="254" w:lineRule="auto"/>
        <w:ind w:right="97"/>
        <w:rPr>
          <w:rFonts w:hint="eastAsia"/>
        </w:rPr>
      </w:pPr>
      <w:r>
        <w:rPr>
          <w:rFonts w:hint="eastAsia"/>
        </w:rPr>
        <w:t>In spite of the creeds, there is no such expression in the New Testament as believing in the Holy Ghost.</w:t>
      </w:r>
    </w:p>
    <w:p w14:paraId="4A54EA23">
      <w:pPr>
        <w:pStyle w:val="4"/>
        <w:spacing w:before="280" w:line="254" w:lineRule="auto"/>
        <w:ind w:right="97"/>
        <w:rPr>
          <w:rFonts w:hint="eastAsia"/>
        </w:rPr>
      </w:pPr>
    </w:p>
    <w:p w14:paraId="416D2754">
      <w:pPr>
        <w:pStyle w:val="4"/>
        <w:spacing w:before="280" w:line="254" w:lineRule="auto"/>
        <w:ind w:right="97"/>
        <w:rPr>
          <w:rFonts w:hint="eastAsia"/>
        </w:rPr>
      </w:pPr>
      <w:r>
        <w:rPr>
          <w:rFonts w:hint="eastAsia"/>
        </w:rPr>
        <w:t>尽管有信经，新约中却没有相信圣灵这样的表达。</w:t>
      </w:r>
    </w:p>
    <w:p w14:paraId="2160D9ED">
      <w:pPr>
        <w:pStyle w:val="4"/>
        <w:spacing w:before="280" w:line="254" w:lineRule="auto"/>
        <w:ind w:right="97"/>
        <w:rPr>
          <w:rFonts w:hint="eastAsia"/>
        </w:rPr>
      </w:pPr>
    </w:p>
    <w:p w14:paraId="6F9AC9B8">
      <w:pPr>
        <w:pStyle w:val="4"/>
        <w:spacing w:before="280" w:line="254" w:lineRule="auto"/>
        <w:ind w:right="97"/>
        <w:rPr>
          <w:rFonts w:hint="eastAsia"/>
        </w:rPr>
      </w:pPr>
      <w:r>
        <w:rPr>
          <w:rFonts w:hint="eastAsia"/>
        </w:rPr>
        <w:t>The Spirit is not an object of faith like Christ or God, it is an experience which comes to people through faith.</w:t>
      </w:r>
    </w:p>
    <w:p w14:paraId="2371DF1B">
      <w:pPr>
        <w:pStyle w:val="4"/>
        <w:spacing w:before="280" w:line="254" w:lineRule="auto"/>
        <w:ind w:right="97"/>
        <w:rPr>
          <w:rFonts w:hint="eastAsia"/>
        </w:rPr>
      </w:pPr>
    </w:p>
    <w:p w14:paraId="4D254E4A">
      <w:pPr>
        <w:pStyle w:val="4"/>
        <w:spacing w:before="280" w:line="254" w:lineRule="auto"/>
        <w:ind w:right="97"/>
        <w:rPr>
          <w:rFonts w:hint="eastAsia"/>
        </w:rPr>
      </w:pPr>
      <w:r>
        <w:rPr>
          <w:rFonts w:hint="eastAsia"/>
        </w:rPr>
        <w:t>圣灵不像基督或上帝那样是信的对象，它是人通过信而来的经历。</w:t>
      </w:r>
    </w:p>
    <w:p w14:paraId="4FD4DE11">
      <w:pPr>
        <w:pStyle w:val="4"/>
        <w:spacing w:before="280" w:line="254" w:lineRule="auto"/>
        <w:ind w:right="97"/>
        <w:rPr>
          <w:rFonts w:hint="eastAsia"/>
        </w:rPr>
      </w:pPr>
    </w:p>
    <w:p w14:paraId="455112E2">
      <w:pPr>
        <w:pStyle w:val="4"/>
        <w:spacing w:before="280" w:line="254" w:lineRule="auto"/>
        <w:ind w:right="97"/>
        <w:rPr>
          <w:rFonts w:hint="eastAsia"/>
        </w:rPr>
      </w:pPr>
      <w:r>
        <w:rPr>
          <w:rFonts w:hint="eastAsia"/>
        </w:rPr>
        <w:t>Whether we judge from the accounts in the Book of Acts or in the Epistles of Paul, it was a vivid emotional experience.</w:t>
      </w:r>
    </w:p>
    <w:p w14:paraId="3EF535CA">
      <w:pPr>
        <w:pStyle w:val="4"/>
        <w:spacing w:before="280" w:line="254" w:lineRule="auto"/>
        <w:ind w:right="97"/>
        <w:rPr>
          <w:rFonts w:hint="eastAsia"/>
        </w:rPr>
      </w:pPr>
    </w:p>
    <w:p w14:paraId="0AED2C4A">
      <w:pPr>
        <w:pStyle w:val="4"/>
        <w:spacing w:before="280" w:line="254" w:lineRule="auto"/>
        <w:ind w:right="97"/>
        <w:rPr>
          <w:rFonts w:hint="eastAsia"/>
        </w:rPr>
      </w:pPr>
      <w:r>
        <w:rPr>
          <w:rFonts w:hint="eastAsia"/>
        </w:rPr>
        <w:t>无论我们从使徒行传的记载，还是从保罗书信的记载来看，它都是一种生动的情感经历。</w:t>
      </w:r>
    </w:p>
    <w:p w14:paraId="47697078">
      <w:pPr>
        <w:pStyle w:val="4"/>
        <w:spacing w:before="280" w:line="254" w:lineRule="auto"/>
        <w:ind w:right="97"/>
        <w:rPr>
          <w:rFonts w:hint="eastAsia"/>
        </w:rPr>
      </w:pPr>
    </w:p>
    <w:p w14:paraId="47A7313E">
      <w:pPr>
        <w:pStyle w:val="4"/>
        <w:spacing w:before="280" w:line="254" w:lineRule="auto"/>
        <w:ind w:right="97"/>
        <w:rPr>
          <w:rFonts w:hint="eastAsia"/>
        </w:rPr>
      </w:pPr>
      <w:r>
        <w:rPr>
          <w:rFonts w:hint="eastAsia"/>
        </w:rPr>
        <w:t>The figures employed in the story of Pentecost—the sound as of a rushing mighty wind, tongues like as of fire—are fundamentally true and of permanent importance.</w:t>
      </w:r>
    </w:p>
    <w:p w14:paraId="0E11DBBE">
      <w:pPr>
        <w:pStyle w:val="4"/>
        <w:spacing w:before="280" w:line="254" w:lineRule="auto"/>
        <w:ind w:right="97"/>
        <w:rPr>
          <w:rFonts w:hint="eastAsia"/>
        </w:rPr>
      </w:pPr>
    </w:p>
    <w:p w14:paraId="658ADEE7">
      <w:pPr>
        <w:pStyle w:val="4"/>
        <w:spacing w:before="280" w:line="254" w:lineRule="auto"/>
        <w:ind w:right="97"/>
        <w:rPr>
          <w:rFonts w:hint="eastAsia"/>
        </w:rPr>
      </w:pPr>
      <w:r>
        <w:rPr>
          <w:rFonts w:hint="eastAsia"/>
        </w:rPr>
        <w:t>五旬节故事中所用的比喻——响声如大风吹过，舌头像火焰——在根本上是真实的，并具有永久的重要性。</w:t>
      </w:r>
    </w:p>
    <w:p w14:paraId="4E3971D6">
      <w:pPr>
        <w:pStyle w:val="4"/>
        <w:spacing w:before="280" w:line="254" w:lineRule="auto"/>
        <w:ind w:right="97"/>
        <w:rPr>
          <w:rFonts w:hint="eastAsia"/>
        </w:rPr>
      </w:pPr>
    </w:p>
    <w:p w14:paraId="15DE9663">
      <w:pPr>
        <w:pStyle w:val="4"/>
        <w:spacing w:before="280" w:line="254" w:lineRule="auto"/>
        <w:ind w:right="97"/>
        <w:rPr>
          <w:rFonts w:hint="eastAsia"/>
        </w:rPr>
      </w:pPr>
      <w:r>
        <w:rPr>
          <w:rFonts w:hint="eastAsia"/>
        </w:rPr>
        <w:t>The Spirit was an experience in which believers were the subjects of a divine excitement in which their life was raised to a new power.</w:t>
      </w:r>
    </w:p>
    <w:p w14:paraId="0BFC2049">
      <w:pPr>
        <w:pStyle w:val="4"/>
        <w:spacing w:before="280" w:line="254" w:lineRule="auto"/>
        <w:ind w:right="97"/>
        <w:rPr>
          <w:rFonts w:hint="eastAsia"/>
        </w:rPr>
      </w:pPr>
    </w:p>
    <w:p w14:paraId="36227010">
      <w:pPr>
        <w:pStyle w:val="4"/>
        <w:spacing w:before="280" w:line="254" w:lineRule="auto"/>
        <w:ind w:right="97"/>
        <w:rPr>
          <w:rFonts w:hint="eastAsia"/>
        </w:rPr>
      </w:pPr>
      <w:r>
        <w:rPr>
          <w:rFonts w:hint="eastAsia"/>
        </w:rPr>
        <w:t>圣灵是一种经历，在其中信徒成为神圣兴奋的主体，其生命被提升到一种新的能力。</w:t>
      </w:r>
    </w:p>
    <w:p w14:paraId="465470F9">
      <w:pPr>
        <w:pStyle w:val="4"/>
        <w:spacing w:before="280" w:line="254" w:lineRule="auto"/>
        <w:ind w:right="97"/>
        <w:rPr>
          <w:rFonts w:hint="eastAsia"/>
        </w:rPr>
      </w:pPr>
    </w:p>
    <w:p w14:paraId="3469CD34">
      <w:pPr>
        <w:pStyle w:val="4"/>
        <w:spacing w:before="280" w:line="254" w:lineRule="auto"/>
        <w:ind w:right="97"/>
        <w:rPr>
          <w:rFonts w:hint="eastAsia"/>
        </w:rPr>
      </w:pPr>
      <w:r>
        <w:rPr>
          <w:rFonts w:hint="eastAsia"/>
        </w:rPr>
        <w:t>In the Acts of the Apostles the manifestations of this excitement specified are speaking with tongues and prophecy.</w:t>
      </w:r>
    </w:p>
    <w:p w14:paraId="58BE6B6B">
      <w:pPr>
        <w:pStyle w:val="4"/>
        <w:spacing w:before="280" w:line="254" w:lineRule="auto"/>
        <w:ind w:right="97"/>
        <w:rPr>
          <w:rFonts w:hint="eastAsia"/>
        </w:rPr>
      </w:pPr>
    </w:p>
    <w:p w14:paraId="532CD30E">
      <w:pPr>
        <w:pStyle w:val="4"/>
        <w:spacing w:before="280" w:line="254" w:lineRule="auto"/>
        <w:ind w:right="97"/>
        <w:rPr>
          <w:rFonts w:hint="eastAsia"/>
        </w:rPr>
      </w:pPr>
      <w:r>
        <w:rPr>
          <w:rFonts w:hint="eastAsia"/>
        </w:rPr>
        <w:t>在使徒行传中，这种兴奋的具体表现是说方言和说预言。</w:t>
      </w:r>
    </w:p>
    <w:p w14:paraId="55D7CD88">
      <w:pPr>
        <w:pStyle w:val="4"/>
        <w:spacing w:before="280" w:line="254" w:lineRule="auto"/>
        <w:ind w:right="97"/>
        <w:rPr>
          <w:rFonts w:hint="eastAsia"/>
        </w:rPr>
      </w:pPr>
    </w:p>
    <w:p w14:paraId="262C7CB6">
      <w:pPr>
        <w:pStyle w:val="4"/>
        <w:spacing w:before="280" w:line="254" w:lineRule="auto"/>
        <w:ind w:right="97"/>
        <w:rPr>
          <w:rFonts w:hint="eastAsia"/>
        </w:rPr>
      </w:pPr>
      <w:r>
        <w:rPr>
          <w:rFonts w:hint="eastAsia"/>
        </w:rPr>
        <w:t>Speaking with tongues was an unintelligible and almost inarticulate ecstasy of praise, a rapture of joy in which believers declared the mighty works of God (Acts 2:11), or gave thanks for what He had done (1 Cor. 14:16); prophecy was a more</w:t>
      </w:r>
    </w:p>
    <w:p w14:paraId="7F3ED9AF">
      <w:pPr>
        <w:pStyle w:val="4"/>
        <w:spacing w:before="280" w:line="254" w:lineRule="auto"/>
        <w:ind w:right="97"/>
        <w:rPr>
          <w:rFonts w:hint="eastAsia"/>
        </w:rPr>
      </w:pPr>
      <w:r>
        <w:rPr>
          <w:rFonts w:hint="eastAsia"/>
        </w:rPr>
        <w:t>conscious and controlled utterance, yet one in which the soul of the speaker was on fire.</w:t>
      </w:r>
    </w:p>
    <w:p w14:paraId="6EB449CF">
      <w:pPr>
        <w:pStyle w:val="4"/>
        <w:spacing w:before="280" w:line="254" w:lineRule="auto"/>
        <w:ind w:right="97"/>
        <w:rPr>
          <w:rFonts w:hint="eastAsia"/>
        </w:rPr>
      </w:pPr>
    </w:p>
    <w:p w14:paraId="3E556CF1">
      <w:pPr>
        <w:pStyle w:val="4"/>
        <w:spacing w:before="280" w:line="254" w:lineRule="auto"/>
        <w:ind w:right="97"/>
        <w:rPr>
          <w:rFonts w:hint="eastAsia"/>
        </w:rPr>
      </w:pPr>
      <w:r>
        <w:rPr>
          <w:rFonts w:hint="eastAsia"/>
        </w:rPr>
        <w:t>说方言是一种难以理解且几乎含糊不清的狂喜赞美，一种喜乐的狂喜，信徒在其中宣扬上帝的大作为（徒2:11），或为祂所做的感恩（林前14:16）；说预言则是一种更自觉、更受控制的言语，但说话者的灵魂却在燃烧。</w:t>
      </w:r>
    </w:p>
    <w:p w14:paraId="6B7EF9E5">
      <w:pPr>
        <w:pStyle w:val="4"/>
        <w:spacing w:before="280" w:line="254" w:lineRule="auto"/>
        <w:ind w:right="97"/>
        <w:rPr>
          <w:rFonts w:hint="eastAsia"/>
        </w:rPr>
      </w:pPr>
    </w:p>
    <w:p w14:paraId="5EE244BE">
      <w:pPr>
        <w:pStyle w:val="4"/>
        <w:spacing w:before="280" w:line="254" w:lineRule="auto"/>
        <w:ind w:right="97"/>
        <w:rPr>
          <w:rFonts w:hint="eastAsia"/>
        </w:rPr>
      </w:pPr>
      <w:r>
        <w:rPr>
          <w:rFonts w:hint="eastAsia"/>
        </w:rPr>
        <w:t>There are three ideas mainly which are connected with the Spirit everywhere, in addition to the general idea</w:t>
      </w:r>
    </w:p>
    <w:p w14:paraId="6B75B1CC">
      <w:pPr>
        <w:pStyle w:val="4"/>
        <w:spacing w:before="280" w:line="254" w:lineRule="auto"/>
        <w:ind w:right="97"/>
        <w:rPr>
          <w:rFonts w:hint="eastAsia"/>
        </w:rPr>
      </w:pPr>
      <w:r>
        <w:rPr>
          <w:rFonts w:hint="eastAsia"/>
        </w:rPr>
        <w:t>—that in the Spirit it is God who is acting upon and in men.</w:t>
      </w:r>
    </w:p>
    <w:p w14:paraId="3C44C8EB">
      <w:pPr>
        <w:pStyle w:val="4"/>
        <w:spacing w:before="280" w:line="254" w:lineRule="auto"/>
        <w:ind w:right="97"/>
        <w:rPr>
          <w:rFonts w:hint="eastAsia"/>
        </w:rPr>
      </w:pPr>
    </w:p>
    <w:p w14:paraId="27972EFC">
      <w:pPr>
        <w:pStyle w:val="4"/>
        <w:spacing w:before="280" w:line="254" w:lineRule="auto"/>
        <w:ind w:right="97"/>
        <w:rPr>
          <w:rFonts w:hint="eastAsia"/>
        </w:rPr>
      </w:pPr>
      <w:r>
        <w:rPr>
          <w:rFonts w:hint="eastAsia"/>
        </w:rPr>
        <w:t>除了普遍的观念——即在圣灵中是上帝在人身上和人里面行动——之外，主要有三个观念与圣灵处处相连。</w:t>
      </w:r>
    </w:p>
    <w:p w14:paraId="6A44F041">
      <w:pPr>
        <w:pStyle w:val="4"/>
        <w:spacing w:before="280" w:line="254" w:lineRule="auto"/>
        <w:ind w:right="97"/>
        <w:rPr>
          <w:rFonts w:hint="eastAsia"/>
        </w:rPr>
      </w:pPr>
    </w:p>
    <w:p w14:paraId="137DF2DD">
      <w:pPr>
        <w:pStyle w:val="4"/>
        <w:spacing w:before="280" w:line="254" w:lineRule="auto"/>
        <w:ind w:right="97"/>
        <w:rPr>
          <w:rFonts w:hint="eastAsia"/>
        </w:rPr>
      </w:pPr>
      <w:r>
        <w:rPr>
          <w:rFonts w:hint="eastAsia"/>
        </w:rPr>
        <w:t>These are the ideas of power, of life, and of joy.</w:t>
      </w:r>
    </w:p>
    <w:p w14:paraId="688DC421">
      <w:pPr>
        <w:pStyle w:val="4"/>
        <w:spacing w:before="280" w:line="254" w:lineRule="auto"/>
        <w:ind w:right="97"/>
        <w:rPr>
          <w:rFonts w:hint="eastAsia"/>
        </w:rPr>
      </w:pPr>
    </w:p>
    <w:p w14:paraId="106F6390">
      <w:pPr>
        <w:pStyle w:val="4"/>
        <w:spacing w:before="280" w:line="254" w:lineRule="auto"/>
        <w:ind w:right="97"/>
        <w:rPr>
          <w:rFonts w:hint="eastAsia"/>
        </w:rPr>
      </w:pPr>
      <w:r>
        <w:rPr>
          <w:rFonts w:hint="eastAsia"/>
        </w:rPr>
        <w:t>这些是能力、生命和喜乐的观念。</w:t>
      </w:r>
    </w:p>
    <w:p w14:paraId="1CB8D8ED">
      <w:pPr>
        <w:pStyle w:val="4"/>
        <w:spacing w:before="280" w:line="254" w:lineRule="auto"/>
        <w:ind w:right="97"/>
        <w:rPr>
          <w:rFonts w:hint="eastAsia"/>
        </w:rPr>
      </w:pPr>
    </w:p>
    <w:p w14:paraId="22F80A21">
      <w:pPr>
        <w:pStyle w:val="4"/>
        <w:spacing w:before="280" w:line="254" w:lineRule="auto"/>
        <w:ind w:right="97"/>
        <w:rPr>
          <w:rFonts w:hint="eastAsia"/>
        </w:rPr>
      </w:pPr>
      <w:r>
        <w:rPr>
          <w:rFonts w:hint="eastAsia"/>
        </w:rPr>
        <w:t>The first is omnipresent in the New Testament.</w:t>
      </w:r>
    </w:p>
    <w:p w14:paraId="639F2068">
      <w:pPr>
        <w:pStyle w:val="4"/>
        <w:spacing w:before="280" w:line="254" w:lineRule="auto"/>
        <w:ind w:right="97"/>
        <w:rPr>
          <w:rFonts w:hint="eastAsia"/>
        </w:rPr>
      </w:pPr>
    </w:p>
    <w:p w14:paraId="7AB6721A">
      <w:pPr>
        <w:pStyle w:val="4"/>
        <w:spacing w:before="280" w:line="254" w:lineRule="auto"/>
        <w:ind w:right="97"/>
        <w:rPr>
          <w:rFonts w:hint="eastAsia"/>
        </w:rPr>
      </w:pPr>
      <w:r>
        <w:rPr>
          <w:rFonts w:hint="eastAsia"/>
        </w:rPr>
        <w:t>第一个在新约中无处不在。</w:t>
      </w:r>
    </w:p>
    <w:p w14:paraId="335052BE">
      <w:pPr>
        <w:pStyle w:val="4"/>
        <w:spacing w:before="280" w:line="254" w:lineRule="auto"/>
        <w:ind w:right="97"/>
        <w:rPr>
          <w:rFonts w:hint="eastAsia"/>
        </w:rPr>
      </w:pPr>
    </w:p>
    <w:p w14:paraId="4A3E495E">
      <w:pPr>
        <w:pStyle w:val="4"/>
        <w:spacing w:before="280" w:line="254" w:lineRule="auto"/>
        <w:ind w:right="97"/>
        <w:rPr>
          <w:rFonts w:hint="eastAsia"/>
        </w:rPr>
      </w:pPr>
      <w:r>
        <w:rPr>
          <w:rFonts w:hint="eastAsia"/>
        </w:rPr>
        <w:t>God anointed Jesus of Nazareth with Holy Spirit and power: the two are one.</w:t>
      </w:r>
    </w:p>
    <w:p w14:paraId="22815CEF">
      <w:pPr>
        <w:pStyle w:val="4"/>
        <w:spacing w:before="280" w:line="254" w:lineRule="auto"/>
        <w:ind w:right="97"/>
        <w:rPr>
          <w:rFonts w:hint="eastAsia"/>
        </w:rPr>
      </w:pPr>
    </w:p>
    <w:p w14:paraId="1BAF0588">
      <w:pPr>
        <w:pStyle w:val="4"/>
        <w:spacing w:before="280" w:line="254" w:lineRule="auto"/>
        <w:ind w:right="97"/>
        <w:rPr>
          <w:rFonts w:hint="eastAsia"/>
        </w:rPr>
      </w:pPr>
      <w:r>
        <w:rPr>
          <w:rFonts w:hint="eastAsia"/>
        </w:rPr>
        <w:t>上帝用圣灵和能力膏了拿撒勒人耶稣：二者为一。</w:t>
      </w:r>
    </w:p>
    <w:p w14:paraId="5574C7B5">
      <w:pPr>
        <w:pStyle w:val="4"/>
        <w:spacing w:before="280" w:line="254" w:lineRule="auto"/>
        <w:ind w:right="97"/>
        <w:rPr>
          <w:rFonts w:hint="eastAsia"/>
        </w:rPr>
      </w:pPr>
    </w:p>
    <w:p w14:paraId="4293E150">
      <w:pPr>
        <w:pStyle w:val="4"/>
        <w:spacing w:before="280" w:line="254" w:lineRule="auto"/>
        <w:ind w:right="97"/>
        <w:rPr>
          <w:rFonts w:hint="eastAsia"/>
        </w:rPr>
      </w:pPr>
      <w:r>
        <w:rPr>
          <w:rFonts w:hint="eastAsia"/>
        </w:rPr>
        <w:t>Paul preached at Thessalonica in power and in the Holy Spirit: again the two are one.</w:t>
      </w:r>
    </w:p>
    <w:p w14:paraId="50F7351A">
      <w:pPr>
        <w:pStyle w:val="4"/>
        <w:spacing w:before="280" w:line="254" w:lineRule="auto"/>
        <w:ind w:right="97"/>
        <w:rPr>
          <w:rFonts w:hint="eastAsia"/>
        </w:rPr>
      </w:pPr>
    </w:p>
    <w:p w14:paraId="2E8B5867">
      <w:pPr>
        <w:pStyle w:val="4"/>
        <w:spacing w:before="280" w:line="254" w:lineRule="auto"/>
        <w:ind w:right="97"/>
        <w:rPr>
          <w:rFonts w:hint="eastAsia"/>
        </w:rPr>
      </w:pPr>
      <w:r>
        <w:rPr>
          <w:rFonts w:hint="eastAsia"/>
        </w:rPr>
        <w:t>保罗在帖撒罗尼迦传道，有能力，也有圣灵：二者又是一。</w:t>
      </w:r>
    </w:p>
    <w:p w14:paraId="0D0287BD">
      <w:pPr>
        <w:pStyle w:val="4"/>
        <w:spacing w:before="280" w:line="254" w:lineRule="auto"/>
        <w:ind w:right="97"/>
        <w:rPr>
          <w:rFonts w:hint="eastAsia"/>
        </w:rPr>
      </w:pPr>
    </w:p>
    <w:p w14:paraId="456FEBF9">
      <w:pPr>
        <w:pStyle w:val="4"/>
        <w:spacing w:before="280" w:line="254" w:lineRule="auto"/>
        <w:ind w:right="97"/>
        <w:rPr>
          <w:rFonts w:hint="eastAsia"/>
        </w:rPr>
      </w:pPr>
      <w:r>
        <w:rPr>
          <w:rFonts w:hint="eastAsia"/>
        </w:rPr>
        <w:t>Life is not essentially distinct from power, and it is in the experience of the Spirit strengthening them that believers are conscious of it as a quickening or life-giving Spirit.</w:t>
      </w:r>
    </w:p>
    <w:p w14:paraId="1AB578AE">
      <w:pPr>
        <w:pStyle w:val="4"/>
        <w:spacing w:before="280" w:line="254" w:lineRule="auto"/>
        <w:ind w:right="97"/>
        <w:rPr>
          <w:rFonts w:hint="eastAsia"/>
        </w:rPr>
      </w:pPr>
    </w:p>
    <w:p w14:paraId="581913C9">
      <w:pPr>
        <w:pStyle w:val="4"/>
        <w:spacing w:before="280" w:line="254" w:lineRule="auto"/>
        <w:ind w:right="97"/>
        <w:rPr>
          <w:rFonts w:hint="eastAsia"/>
        </w:rPr>
      </w:pPr>
      <w:r>
        <w:rPr>
          <w:rFonts w:hint="eastAsia"/>
        </w:rPr>
        <w:t>生命与能力在本质上没有区别，信徒正是在圣灵加力量的经历中，意识到祂是叫人活或赐生命的灵。</w:t>
      </w:r>
    </w:p>
    <w:p w14:paraId="593F8A62">
      <w:pPr>
        <w:pStyle w:val="4"/>
        <w:spacing w:before="280" w:line="254" w:lineRule="auto"/>
        <w:ind w:right="97"/>
        <w:rPr>
          <w:rFonts w:hint="eastAsia"/>
        </w:rPr>
      </w:pPr>
    </w:p>
    <w:p w14:paraId="43723991">
      <w:pPr>
        <w:pStyle w:val="4"/>
        <w:spacing w:before="280" w:line="254" w:lineRule="auto"/>
        <w:ind w:right="97"/>
        <w:rPr>
          <w:rFonts w:hint="eastAsia"/>
        </w:rPr>
      </w:pPr>
      <w:r>
        <w:rPr>
          <w:rFonts w:hint="eastAsia"/>
        </w:rPr>
        <w:t>Possibly the most characteristic of the three terms is joy.</w:t>
      </w:r>
    </w:p>
    <w:p w14:paraId="53579DE1">
      <w:pPr>
        <w:pStyle w:val="4"/>
        <w:spacing w:before="280" w:line="254" w:lineRule="auto"/>
        <w:ind w:right="97"/>
        <w:rPr>
          <w:rFonts w:hint="eastAsia"/>
        </w:rPr>
      </w:pPr>
    </w:p>
    <w:p w14:paraId="0647E3F2">
      <w:pPr>
        <w:pStyle w:val="4"/>
        <w:spacing w:before="280" w:line="254" w:lineRule="auto"/>
        <w:ind w:right="97"/>
        <w:rPr>
          <w:rFonts w:hint="eastAsia"/>
        </w:rPr>
      </w:pPr>
      <w:r>
        <w:rPr>
          <w:rFonts w:hint="eastAsia"/>
        </w:rPr>
        <w:t>在这三个词中，或许最具特色的是喜乐。</w:t>
      </w:r>
    </w:p>
    <w:p w14:paraId="18137C26">
      <w:pPr>
        <w:pStyle w:val="4"/>
        <w:spacing w:before="280" w:line="254" w:lineRule="auto"/>
        <w:ind w:right="97"/>
        <w:rPr>
          <w:rFonts w:hint="eastAsia"/>
        </w:rPr>
      </w:pPr>
    </w:p>
    <w:p w14:paraId="495AF393">
      <w:pPr>
        <w:pStyle w:val="4"/>
        <w:spacing w:before="280" w:line="254" w:lineRule="auto"/>
        <w:ind w:right="97"/>
        <w:rPr>
          <w:rFonts w:hint="eastAsia"/>
        </w:rPr>
      </w:pPr>
      <w:r>
        <w:rPr>
          <w:rFonts w:hint="eastAsia"/>
        </w:rPr>
        <w:t>The emotional excitement which was characteristic of primitive Christianity was a glad excitement.</w:t>
      </w:r>
    </w:p>
    <w:p w14:paraId="5854AB32">
      <w:pPr>
        <w:pStyle w:val="4"/>
        <w:spacing w:before="280" w:line="254" w:lineRule="auto"/>
        <w:ind w:right="97"/>
        <w:rPr>
          <w:rFonts w:hint="eastAsia"/>
        </w:rPr>
      </w:pPr>
    </w:p>
    <w:p w14:paraId="7E754546">
      <w:pPr>
        <w:pStyle w:val="4"/>
        <w:spacing w:before="280" w:line="254" w:lineRule="auto"/>
        <w:ind w:right="97"/>
        <w:rPr>
          <w:rFonts w:hint="eastAsia"/>
        </w:rPr>
      </w:pPr>
      <w:r>
        <w:rPr>
          <w:rFonts w:hint="eastAsia"/>
        </w:rPr>
        <w:t>早期基督教特有的情感兴奋，是一种喜悦的兴奋。</w:t>
      </w:r>
    </w:p>
    <w:p w14:paraId="347DDE77">
      <w:pPr>
        <w:pStyle w:val="4"/>
        <w:spacing w:before="280" w:line="254" w:lineRule="auto"/>
        <w:ind w:right="97"/>
        <w:rPr>
          <w:rFonts w:hint="eastAsia"/>
        </w:rPr>
      </w:pPr>
    </w:p>
    <w:p w14:paraId="7A43F914">
      <w:pPr>
        <w:pStyle w:val="4"/>
        <w:spacing w:before="280" w:line="254" w:lineRule="auto"/>
        <w:ind w:right="97"/>
        <w:rPr>
          <w:rFonts w:hint="eastAsia"/>
        </w:rPr>
      </w:pPr>
      <w:r>
        <w:rPr>
          <w:rFonts w:hint="eastAsia"/>
        </w:rPr>
        <w:t>It breathes upon us still from the early pages of Acts.</w:t>
      </w:r>
    </w:p>
    <w:p w14:paraId="413D49D3">
      <w:pPr>
        <w:pStyle w:val="4"/>
        <w:spacing w:before="280" w:line="254" w:lineRule="auto"/>
        <w:ind w:right="97"/>
        <w:rPr>
          <w:rFonts w:hint="eastAsia"/>
        </w:rPr>
      </w:pPr>
    </w:p>
    <w:p w14:paraId="75AC8A0F">
      <w:pPr>
        <w:pStyle w:val="4"/>
        <w:spacing w:before="280" w:line="254" w:lineRule="auto"/>
        <w:ind w:right="97"/>
        <w:rPr>
          <w:rFonts w:hint="eastAsia"/>
        </w:rPr>
      </w:pPr>
      <w:r>
        <w:rPr>
          <w:rFonts w:hint="eastAsia"/>
        </w:rPr>
        <w:t>它至今仍从使徒行传的早期篇章中向我们吹拂而来。</w:t>
      </w:r>
    </w:p>
    <w:p w14:paraId="21CA5A8F">
      <w:pPr>
        <w:pStyle w:val="4"/>
        <w:spacing w:before="280" w:line="254" w:lineRule="auto"/>
        <w:ind w:right="97"/>
        <w:rPr>
          <w:rFonts w:hint="eastAsia"/>
        </w:rPr>
      </w:pPr>
    </w:p>
    <w:p w14:paraId="4EBBDE7E">
      <w:pPr>
        <w:pStyle w:val="4"/>
        <w:spacing w:before="280" w:line="254" w:lineRule="auto"/>
        <w:ind w:right="97"/>
        <w:rPr>
          <w:rFonts w:hint="eastAsia"/>
        </w:rPr>
      </w:pPr>
      <w:r>
        <w:rPr>
          <w:rFonts w:hint="eastAsia"/>
        </w:rPr>
        <w:t>It is declared in Paul when he tells us that the fruit of the Spirit is love, joy, peace, or that the Thessalonians received the gospel in much affliction with joy of the Holy Spirit; indeed this combination—much affliction and joy of the Spirit—is more than anything else the seal of apostolic Christianity.</w:t>
      </w:r>
    </w:p>
    <w:p w14:paraId="72F3F870">
      <w:pPr>
        <w:pStyle w:val="4"/>
        <w:spacing w:before="280" w:line="254" w:lineRule="auto"/>
        <w:ind w:right="97"/>
        <w:rPr>
          <w:rFonts w:hint="eastAsia"/>
        </w:rPr>
      </w:pPr>
    </w:p>
    <w:p w14:paraId="1C048C08">
      <w:pPr>
        <w:pStyle w:val="4"/>
        <w:spacing w:before="280" w:line="254" w:lineRule="auto"/>
        <w:ind w:right="97"/>
        <w:rPr>
          <w:rFonts w:hint="eastAsia"/>
        </w:rPr>
      </w:pPr>
      <w:r>
        <w:rPr>
          <w:rFonts w:hint="eastAsia"/>
        </w:rPr>
        <w:t>保罗告诉我们圣灵的果子是仁爱、喜乐、和平，或者帖撒罗尼迦人在大患难中，带着圣灵所赐的喜乐领受了福音时，它就被宣告出来了；的确，这种组合——大患难和圣灵的喜乐——比任何别的事都更是使徒时代基督教的印记。</w:t>
      </w:r>
    </w:p>
    <w:p w14:paraId="4DDB5DBF">
      <w:pPr>
        <w:pStyle w:val="4"/>
        <w:spacing w:before="280" w:line="254" w:lineRule="auto"/>
        <w:ind w:right="97"/>
        <w:rPr>
          <w:rFonts w:hint="eastAsia"/>
        </w:rPr>
      </w:pPr>
    </w:p>
    <w:p w14:paraId="7C98FA4D">
      <w:pPr>
        <w:pStyle w:val="4"/>
        <w:spacing w:before="280" w:line="254" w:lineRule="auto"/>
        <w:ind w:right="97"/>
        <w:rPr>
          <w:rFonts w:hint="eastAsia"/>
        </w:rPr>
      </w:pPr>
      <w:r>
        <w:rPr>
          <w:rFonts w:hint="eastAsia"/>
        </w:rPr>
        <w:t>It is as an experience of power, life, and joy—an exciting and overwhelming experience due to God Himself—that the Spirit can be spoken of as the key to the life of reconciliation.</w:t>
      </w:r>
    </w:p>
    <w:p w14:paraId="0D798912">
      <w:pPr>
        <w:pStyle w:val="4"/>
        <w:spacing w:before="280" w:line="254" w:lineRule="auto"/>
        <w:ind w:right="97"/>
        <w:rPr>
          <w:rFonts w:hint="eastAsia"/>
        </w:rPr>
      </w:pPr>
    </w:p>
    <w:p w14:paraId="328525C7">
      <w:pPr>
        <w:pStyle w:val="4"/>
        <w:spacing w:before="280" w:line="254" w:lineRule="auto"/>
        <w:ind w:right="97"/>
        <w:rPr>
          <w:rFonts w:hint="eastAsia"/>
        </w:rPr>
      </w:pPr>
      <w:r>
        <w:rPr>
          <w:rFonts w:hint="eastAsia"/>
        </w:rPr>
        <w:t>正是作为一种能力、生命和喜乐的经历——一种由上帝自己所引起的、令人兴奋和压倒性的经历——圣灵才能被称为和解生命的关键。</w:t>
      </w:r>
    </w:p>
    <w:p w14:paraId="24DB0F1B">
      <w:pPr>
        <w:pStyle w:val="4"/>
        <w:spacing w:before="280" w:line="254" w:lineRule="auto"/>
        <w:ind w:right="97"/>
        <w:rPr>
          <w:rFonts w:hint="eastAsia"/>
        </w:rPr>
      </w:pPr>
    </w:p>
    <w:p w14:paraId="4EF23954">
      <w:pPr>
        <w:pStyle w:val="4"/>
        <w:spacing w:before="280" w:line="254" w:lineRule="auto"/>
        <w:ind w:right="97"/>
        <w:rPr>
          <w:rFonts w:hint="eastAsia"/>
        </w:rPr>
      </w:pPr>
      <w:r>
        <w:rPr>
          <w:rFonts w:hint="eastAsia"/>
        </w:rPr>
        <w:t>It has become a commonplace of New Testament theology to show how St. Paul modified and developed this primitive conception of the Spirit till Spirit was no longer the name for unusual or exciting religious experiences, but for the principle of all religious experience whatsoever.</w:t>
      </w:r>
    </w:p>
    <w:p w14:paraId="66DDC1DD">
      <w:pPr>
        <w:pStyle w:val="4"/>
        <w:spacing w:before="280" w:line="254" w:lineRule="auto"/>
        <w:ind w:right="97"/>
        <w:rPr>
          <w:rFonts w:hint="eastAsia"/>
        </w:rPr>
      </w:pPr>
    </w:p>
    <w:p w14:paraId="2DFB8CB9">
      <w:pPr>
        <w:pStyle w:val="4"/>
        <w:spacing w:before="280" w:line="254" w:lineRule="auto"/>
        <w:ind w:right="97"/>
        <w:rPr>
          <w:rFonts w:hint="eastAsia"/>
        </w:rPr>
      </w:pPr>
      <w:r>
        <w:rPr>
          <w:rFonts w:hint="eastAsia"/>
        </w:rPr>
        <w:t>新约神学的一个常识是，说明圣保罗如何修改和发展了这种对圣灵的原始观念，直到圣灵不再是异常或激动人心的宗教经历的名称，而是所有宗教经历的原则。</w:t>
      </w:r>
    </w:p>
    <w:p w14:paraId="2D79E4D4">
      <w:pPr>
        <w:pStyle w:val="4"/>
        <w:spacing w:before="280" w:line="254" w:lineRule="auto"/>
        <w:ind w:right="97"/>
        <w:rPr>
          <w:rFonts w:hint="eastAsia"/>
        </w:rPr>
      </w:pPr>
    </w:p>
    <w:p w14:paraId="2330A90C">
      <w:pPr>
        <w:pStyle w:val="4"/>
        <w:spacing w:before="280" w:line="254" w:lineRule="auto"/>
        <w:ind w:right="97"/>
        <w:rPr>
          <w:rFonts w:hint="eastAsia"/>
        </w:rPr>
      </w:pPr>
      <w:r>
        <w:rPr>
          <w:rFonts w:hint="eastAsia"/>
        </w:rPr>
        <w:t>But Paul never lost contact with the primitive conception, nor with its essential characteristics.</w:t>
      </w:r>
    </w:p>
    <w:p w14:paraId="71C19A8D">
      <w:pPr>
        <w:pStyle w:val="4"/>
        <w:spacing w:before="280" w:line="254" w:lineRule="auto"/>
        <w:ind w:right="97"/>
        <w:rPr>
          <w:rFonts w:hint="eastAsia"/>
        </w:rPr>
      </w:pPr>
    </w:p>
    <w:p w14:paraId="14458665">
      <w:pPr>
        <w:pStyle w:val="4"/>
        <w:spacing w:before="280" w:line="254" w:lineRule="auto"/>
        <w:ind w:right="97"/>
        <w:rPr>
          <w:rFonts w:hint="eastAsia"/>
        </w:rPr>
      </w:pPr>
      <w:r>
        <w:rPr>
          <w:rFonts w:hint="eastAsia"/>
        </w:rPr>
        <w:t>但保罗从未与原始观念及其本质特征失去联系。</w:t>
      </w:r>
    </w:p>
    <w:p w14:paraId="737CA87F">
      <w:pPr>
        <w:pStyle w:val="4"/>
        <w:spacing w:before="280" w:line="254" w:lineRule="auto"/>
        <w:ind w:right="97"/>
        <w:rPr>
          <w:rFonts w:hint="eastAsia"/>
        </w:rPr>
      </w:pPr>
    </w:p>
    <w:p w14:paraId="16018D93">
      <w:pPr>
        <w:pStyle w:val="4"/>
        <w:spacing w:before="280" w:line="254" w:lineRule="auto"/>
        <w:ind w:right="97"/>
        <w:rPr>
          <w:rFonts w:hint="eastAsia"/>
        </w:rPr>
      </w:pPr>
      <w:r>
        <w:rPr>
          <w:rFonts w:hint="eastAsia"/>
        </w:rPr>
        <w:t>All he has to say about the Spirit might be condensed in the striking words of Rom. 5:5: 'The Christian hope puts no man to shame, for the love of God is poured out in our hearts through the Holy Spirit given to us.'</w:t>
      </w:r>
    </w:p>
    <w:p w14:paraId="19C843A8">
      <w:pPr>
        <w:pStyle w:val="4"/>
        <w:spacing w:before="280" w:line="254" w:lineRule="auto"/>
        <w:ind w:right="97"/>
        <w:rPr>
          <w:rFonts w:hint="eastAsia"/>
        </w:rPr>
      </w:pPr>
    </w:p>
    <w:p w14:paraId="7DE3CEB5">
      <w:pPr>
        <w:pStyle w:val="4"/>
        <w:spacing w:before="280" w:line="254" w:lineRule="auto"/>
        <w:ind w:right="97"/>
        <w:rPr>
          <w:rFonts w:hint="eastAsia"/>
        </w:rPr>
      </w:pPr>
      <w:r>
        <w:rPr>
          <w:rFonts w:hint="eastAsia"/>
        </w:rPr>
        <w:t>他所有关于圣灵的话，都可以浓缩在罗马书5:5那段引人注目的话中：“盼望不至于羞耻，因为所赐给我们的圣灵将上帝的爱浇灌在我们心里。”</w:t>
      </w:r>
    </w:p>
    <w:p w14:paraId="0E860AF6">
      <w:pPr>
        <w:pStyle w:val="4"/>
        <w:spacing w:before="280" w:line="254" w:lineRule="auto"/>
        <w:ind w:right="97"/>
        <w:rPr>
          <w:rFonts w:hint="eastAsia"/>
        </w:rPr>
      </w:pPr>
    </w:p>
    <w:p w14:paraId="5F9516CA">
      <w:pPr>
        <w:pStyle w:val="4"/>
        <w:spacing w:before="280" w:line="254" w:lineRule="auto"/>
        <w:ind w:right="97"/>
        <w:rPr>
          <w:rFonts w:hint="eastAsia"/>
        </w:rPr>
      </w:pPr>
      <w:r>
        <w:rPr>
          <w:rFonts w:hint="eastAsia"/>
        </w:rPr>
        <w:t>This is what the Holy Spirit does: it fills the Christian heart with an exultant assurance of the love of God.</w:t>
      </w:r>
    </w:p>
    <w:p w14:paraId="067DEB25">
      <w:pPr>
        <w:pStyle w:val="4"/>
        <w:spacing w:before="280" w:line="254" w:lineRule="auto"/>
        <w:ind w:right="97"/>
        <w:rPr>
          <w:rFonts w:hint="eastAsia"/>
        </w:rPr>
      </w:pPr>
    </w:p>
    <w:p w14:paraId="0F4A7AD2">
      <w:pPr>
        <w:pStyle w:val="4"/>
        <w:spacing w:before="280" w:line="254" w:lineRule="auto"/>
        <w:ind w:right="97"/>
        <w:rPr>
          <w:rFonts w:hint="eastAsia"/>
        </w:rPr>
      </w:pPr>
      <w:r>
        <w:rPr>
          <w:rFonts w:hint="eastAsia"/>
        </w:rPr>
        <w:t>这就是圣灵所做的：它用对上帝之爱欢欣的确据充满基督徒的心。</w:t>
      </w:r>
    </w:p>
    <w:p w14:paraId="3DB7DFB1">
      <w:pPr>
        <w:pStyle w:val="4"/>
        <w:spacing w:before="280" w:line="254" w:lineRule="auto"/>
        <w:ind w:right="97"/>
        <w:rPr>
          <w:rFonts w:hint="eastAsia"/>
        </w:rPr>
      </w:pPr>
    </w:p>
    <w:p w14:paraId="5ADFA194">
      <w:pPr>
        <w:pStyle w:val="4"/>
        <w:spacing w:before="280" w:line="254" w:lineRule="auto"/>
        <w:ind w:right="97"/>
        <w:rPr>
          <w:rFonts w:hint="eastAsia"/>
        </w:rPr>
      </w:pPr>
      <w:r>
        <w:rPr>
          <w:rFonts w:hint="eastAsia"/>
        </w:rPr>
        <w:t>The man who has such an assurance— the man whose heart is full to overflowing with the sense of that love which God demonstrated to men when He gave His Son to die for sinners—is full of the Holy Ghost.</w:t>
      </w:r>
    </w:p>
    <w:p w14:paraId="6846EE94">
      <w:pPr>
        <w:pStyle w:val="4"/>
        <w:spacing w:before="280" w:line="254" w:lineRule="auto"/>
        <w:ind w:right="97"/>
        <w:rPr>
          <w:rFonts w:hint="eastAsia"/>
        </w:rPr>
      </w:pPr>
    </w:p>
    <w:p w14:paraId="13C7AE30">
      <w:pPr>
        <w:pStyle w:val="4"/>
        <w:spacing w:before="280" w:line="254" w:lineRule="auto"/>
        <w:ind w:right="97"/>
        <w:rPr>
          <w:rFonts w:hint="eastAsia"/>
        </w:rPr>
      </w:pPr>
      <w:r>
        <w:rPr>
          <w:rFonts w:hint="eastAsia"/>
        </w:rPr>
        <w:t>拥有这样确据的人——心里满溢着上帝将祂儿子赐下为罪人死时向世人所彰显的那种爱的感觉的人——是充满圣灵的。</w:t>
      </w:r>
    </w:p>
    <w:p w14:paraId="0E401317">
      <w:pPr>
        <w:pStyle w:val="4"/>
        <w:spacing w:before="280" w:line="254" w:lineRule="auto"/>
        <w:ind w:right="97"/>
        <w:rPr>
          <w:rFonts w:hint="eastAsia"/>
        </w:rPr>
      </w:pPr>
    </w:p>
    <w:p w14:paraId="51AF87D5">
      <w:pPr>
        <w:pStyle w:val="4"/>
        <w:spacing w:before="280" w:line="254" w:lineRule="auto"/>
        <w:ind w:right="97"/>
        <w:rPr>
          <w:rFonts w:hint="eastAsia"/>
        </w:rPr>
      </w:pPr>
      <w:r>
        <w:rPr>
          <w:rFonts w:hint="eastAsia"/>
        </w:rPr>
        <w:t>In the words of the Old Testament,</w:t>
      </w:r>
    </w:p>
    <w:p w14:paraId="5EF432A1">
      <w:pPr>
        <w:pStyle w:val="4"/>
        <w:spacing w:before="280" w:line="254" w:lineRule="auto"/>
        <w:ind w:right="97"/>
        <w:rPr>
          <w:rFonts w:hint="eastAsia"/>
        </w:rPr>
      </w:pPr>
      <w:r>
        <w:rPr>
          <w:rFonts w:hint="eastAsia"/>
        </w:rPr>
        <w:t>the joy of the Lord is his strength.</w:t>
      </w:r>
    </w:p>
    <w:p w14:paraId="661D93B1">
      <w:pPr>
        <w:pStyle w:val="4"/>
        <w:spacing w:before="280" w:line="254" w:lineRule="auto"/>
        <w:ind w:right="97"/>
        <w:rPr>
          <w:rFonts w:hint="eastAsia"/>
        </w:rPr>
      </w:pPr>
    </w:p>
    <w:p w14:paraId="4766A58E">
      <w:pPr>
        <w:pStyle w:val="4"/>
        <w:spacing w:before="280" w:line="254" w:lineRule="auto"/>
        <w:ind w:right="97"/>
        <w:rPr>
          <w:rFonts w:hint="eastAsia"/>
        </w:rPr>
      </w:pPr>
      <w:r>
        <w:rPr>
          <w:rFonts w:hint="eastAsia"/>
        </w:rPr>
        <w:t>用旧约的话说，因耶和华而得的喜乐是他的力量。</w:t>
      </w:r>
    </w:p>
    <w:p w14:paraId="1EDE849C">
      <w:pPr>
        <w:pStyle w:val="4"/>
        <w:spacing w:before="280" w:line="254" w:lineRule="auto"/>
        <w:ind w:right="97"/>
        <w:rPr>
          <w:rFonts w:hint="eastAsia"/>
        </w:rPr>
      </w:pPr>
    </w:p>
    <w:p w14:paraId="0BDA0E28">
      <w:pPr>
        <w:pStyle w:val="4"/>
        <w:spacing w:before="280" w:line="254" w:lineRule="auto"/>
        <w:ind w:right="97"/>
        <w:rPr>
          <w:rFonts w:hint="eastAsia"/>
        </w:rPr>
      </w:pPr>
      <w:r>
        <w:rPr>
          <w:rFonts w:hint="eastAsia"/>
        </w:rPr>
        <w:t>It is the inspiration of everything in his Christian life.</w:t>
      </w:r>
    </w:p>
    <w:p w14:paraId="32D39EF6">
      <w:pPr>
        <w:pStyle w:val="4"/>
        <w:spacing w:before="280" w:line="254" w:lineRule="auto"/>
        <w:ind w:right="97"/>
        <w:rPr>
          <w:rFonts w:hint="eastAsia"/>
        </w:rPr>
      </w:pPr>
    </w:p>
    <w:p w14:paraId="155C9C61">
      <w:pPr>
        <w:pStyle w:val="4"/>
        <w:spacing w:before="280" w:line="254" w:lineRule="auto"/>
        <w:ind w:right="97"/>
        <w:rPr>
          <w:rFonts w:hint="eastAsia"/>
        </w:rPr>
      </w:pPr>
      <w:r>
        <w:rPr>
          <w:rFonts w:hint="eastAsia"/>
        </w:rPr>
        <w:t>它是他基督徒生活中一切的灵感。</w:t>
      </w:r>
    </w:p>
    <w:p w14:paraId="747AF279">
      <w:pPr>
        <w:pStyle w:val="4"/>
        <w:spacing w:before="280" w:line="254" w:lineRule="auto"/>
        <w:ind w:right="97"/>
        <w:rPr>
          <w:rFonts w:hint="eastAsia"/>
        </w:rPr>
      </w:pPr>
    </w:p>
    <w:p w14:paraId="603B180C">
      <w:pPr>
        <w:pStyle w:val="4"/>
        <w:spacing w:before="280" w:line="254" w:lineRule="auto"/>
        <w:ind w:right="97"/>
        <w:rPr>
          <w:rFonts w:hint="eastAsia"/>
        </w:rPr>
      </w:pPr>
      <w:r>
        <w:rPr>
          <w:rFonts w:hint="eastAsia"/>
        </w:rPr>
        <w:t>It is the motive and the power of all his service of God and man.</w:t>
      </w:r>
    </w:p>
    <w:p w14:paraId="79BC70F5">
      <w:pPr>
        <w:pStyle w:val="4"/>
        <w:spacing w:before="280" w:line="254" w:lineRule="auto"/>
        <w:ind w:right="97"/>
        <w:rPr>
          <w:rFonts w:hint="eastAsia"/>
        </w:rPr>
      </w:pPr>
    </w:p>
    <w:p w14:paraId="0B40B078">
      <w:pPr>
        <w:pStyle w:val="4"/>
        <w:spacing w:before="280" w:line="254" w:lineRule="auto"/>
        <w:ind w:right="97"/>
        <w:rPr>
          <w:rFonts w:hint="eastAsia"/>
        </w:rPr>
      </w:pPr>
      <w:r>
        <w:rPr>
          <w:rFonts w:hint="eastAsia"/>
        </w:rPr>
        <w:t>它是他所有服事上帝和人的动机和能力。</w:t>
      </w:r>
    </w:p>
    <w:p w14:paraId="424D085B">
      <w:pPr>
        <w:pStyle w:val="4"/>
        <w:spacing w:before="280" w:line="254" w:lineRule="auto"/>
        <w:ind w:right="97"/>
        <w:rPr>
          <w:rFonts w:hint="eastAsia"/>
        </w:rPr>
      </w:pPr>
    </w:p>
    <w:p w14:paraId="5AF88543">
      <w:pPr>
        <w:pStyle w:val="4"/>
        <w:spacing w:before="280" w:line="254" w:lineRule="auto"/>
        <w:ind w:right="97"/>
        <w:rPr>
          <w:rFonts w:hint="eastAsia"/>
        </w:rPr>
      </w:pPr>
      <w:r>
        <w:rPr>
          <w:rFonts w:hint="eastAsia"/>
        </w:rPr>
        <w:t>It enables him to subdue the flesh, to rejoice in tribulation, to exult in hope of the glory of God.</w:t>
      </w:r>
    </w:p>
    <w:p w14:paraId="3D817B35">
      <w:pPr>
        <w:pStyle w:val="4"/>
        <w:spacing w:before="280" w:line="254" w:lineRule="auto"/>
        <w:ind w:right="97"/>
        <w:rPr>
          <w:rFonts w:hint="eastAsia"/>
        </w:rPr>
      </w:pPr>
    </w:p>
    <w:p w14:paraId="76DCB18E">
      <w:pPr>
        <w:pStyle w:val="4"/>
        <w:spacing w:before="280" w:line="254" w:lineRule="auto"/>
        <w:ind w:right="97"/>
        <w:rPr>
          <w:rFonts w:hint="eastAsia"/>
        </w:rPr>
      </w:pPr>
      <w:r>
        <w:rPr>
          <w:rFonts w:hint="eastAsia"/>
        </w:rPr>
        <w:t>它使他能制伏肉体，在患难中喜乐，在盼望上帝的荣耀中欢欣。</w:t>
      </w:r>
    </w:p>
    <w:p w14:paraId="3F324290">
      <w:pPr>
        <w:pStyle w:val="4"/>
        <w:spacing w:before="280" w:line="254" w:lineRule="auto"/>
        <w:ind w:right="97"/>
        <w:rPr>
          <w:rFonts w:hint="eastAsia"/>
        </w:rPr>
      </w:pPr>
    </w:p>
    <w:p w14:paraId="3C9B0892">
      <w:pPr>
        <w:pStyle w:val="4"/>
        <w:spacing w:before="280" w:line="254" w:lineRule="auto"/>
        <w:ind w:right="97"/>
        <w:rPr>
          <w:rFonts w:hint="eastAsia"/>
        </w:rPr>
      </w:pPr>
      <w:r>
        <w:rPr>
          <w:rFonts w:hint="eastAsia"/>
        </w:rPr>
        <w:t>It is best understood by the man who has had experience of a real religious revival and who has shared the emotion of the hymn, 'I feel like singing all the time.'</w:t>
      </w:r>
    </w:p>
    <w:p w14:paraId="2AE20768">
      <w:pPr>
        <w:pStyle w:val="4"/>
        <w:spacing w:before="280" w:line="254" w:lineRule="auto"/>
        <w:ind w:right="97"/>
        <w:rPr>
          <w:rFonts w:hint="eastAsia"/>
        </w:rPr>
      </w:pPr>
    </w:p>
    <w:p w14:paraId="5A76D6B0">
      <w:pPr>
        <w:pStyle w:val="4"/>
        <w:spacing w:before="280" w:line="254" w:lineRule="auto"/>
        <w:ind w:right="97"/>
        <w:rPr>
          <w:rFonts w:hint="eastAsia"/>
        </w:rPr>
      </w:pPr>
      <w:r>
        <w:rPr>
          <w:rFonts w:hint="eastAsia"/>
        </w:rPr>
        <w:t>最好由一个经历过真正宗教复兴、并分享过赞美诗“我感觉时刻想歌唱”情感的人来理解。</w:t>
      </w:r>
    </w:p>
    <w:p w14:paraId="697F6C25">
      <w:pPr>
        <w:pStyle w:val="4"/>
        <w:spacing w:before="280" w:line="254" w:lineRule="auto"/>
        <w:ind w:right="97"/>
        <w:rPr>
          <w:rFonts w:hint="eastAsia"/>
        </w:rPr>
      </w:pPr>
    </w:p>
    <w:p w14:paraId="3216AE7B">
      <w:pPr>
        <w:pStyle w:val="4"/>
        <w:spacing w:before="280" w:line="254" w:lineRule="auto"/>
        <w:ind w:right="97"/>
        <w:rPr>
          <w:rFonts w:hint="eastAsia"/>
        </w:rPr>
      </w:pPr>
      <w:r>
        <w:rPr>
          <w:rFonts w:hint="eastAsia"/>
        </w:rPr>
        <w:t>Such emotion is to a great extent social or contagious, but it only represents more truly in that respect the experience of the Spirit in primitive Christianity.</w:t>
      </w:r>
    </w:p>
    <w:p w14:paraId="652BF1E5">
      <w:pPr>
        <w:pStyle w:val="4"/>
        <w:spacing w:before="280" w:line="254" w:lineRule="auto"/>
        <w:ind w:right="97"/>
        <w:rPr>
          <w:rFonts w:hint="eastAsia"/>
        </w:rPr>
      </w:pPr>
    </w:p>
    <w:p w14:paraId="1D8893F1">
      <w:pPr>
        <w:pStyle w:val="4"/>
        <w:spacing w:before="280" w:line="254" w:lineRule="auto"/>
        <w:ind w:right="97"/>
        <w:rPr>
          <w:rFonts w:hint="eastAsia"/>
        </w:rPr>
      </w:pPr>
      <w:r>
        <w:rPr>
          <w:rFonts w:hint="eastAsia"/>
        </w:rPr>
        <w:t>这种情感在很大程度上是社交性的或传染性的，但在这方面，它只更真实地代表了早期基督教中圣灵的经历。</w:t>
      </w:r>
    </w:p>
    <w:p w14:paraId="206E35A4">
      <w:pPr>
        <w:pStyle w:val="4"/>
        <w:spacing w:before="280" w:line="254" w:lineRule="auto"/>
        <w:ind w:right="97"/>
        <w:rPr>
          <w:rFonts w:hint="eastAsia"/>
        </w:rPr>
      </w:pPr>
    </w:p>
    <w:p w14:paraId="66A61502">
      <w:pPr>
        <w:pStyle w:val="4"/>
        <w:spacing w:before="280" w:line="254" w:lineRule="auto"/>
        <w:ind w:right="97"/>
        <w:rPr>
          <w:rFonts w:hint="eastAsia"/>
        </w:rPr>
      </w:pPr>
      <w:r>
        <w:rPr>
          <w:rFonts w:hint="eastAsia"/>
        </w:rPr>
        <w:t>The Spirit fell as a rule on groups or bodies of men united in a common faith or expectation, or subject in common to some strong religious impression.</w:t>
      </w:r>
    </w:p>
    <w:p w14:paraId="32CF8B2E">
      <w:pPr>
        <w:pStyle w:val="4"/>
        <w:spacing w:before="280" w:line="254" w:lineRule="auto"/>
        <w:ind w:right="97"/>
        <w:rPr>
          <w:rFonts w:hint="eastAsia"/>
        </w:rPr>
      </w:pPr>
    </w:p>
    <w:p w14:paraId="6CE6BF5F">
      <w:pPr>
        <w:pStyle w:val="4"/>
        <w:spacing w:before="280" w:line="254" w:lineRule="auto"/>
        <w:ind w:right="97"/>
        <w:rPr>
          <w:rFonts w:hint="eastAsia"/>
        </w:rPr>
      </w:pPr>
      <w:r>
        <w:rPr>
          <w:rFonts w:hint="eastAsia"/>
        </w:rPr>
        <w:t>圣灵通常降临在因共同的信或期望而联合，或共同受到某种强烈宗教印象影响的群体或团体身上。</w:t>
      </w:r>
    </w:p>
    <w:p w14:paraId="2F8B502E">
      <w:pPr>
        <w:pStyle w:val="4"/>
        <w:spacing w:before="280" w:line="254" w:lineRule="auto"/>
        <w:ind w:right="97"/>
        <w:rPr>
          <w:rFonts w:hint="eastAsia"/>
        </w:rPr>
      </w:pPr>
    </w:p>
    <w:p w14:paraId="7D185D1D">
      <w:pPr>
        <w:pStyle w:val="4"/>
        <w:spacing w:before="280" w:line="254" w:lineRule="auto"/>
        <w:ind w:right="97"/>
        <w:rPr>
          <w:rFonts w:hint="eastAsia"/>
        </w:rPr>
      </w:pPr>
      <w:r>
        <w:rPr>
          <w:rFonts w:hint="eastAsia"/>
        </w:rPr>
        <w:t>They were all filled with it, and uplifted accordingly in a new power, life, and joy, which they recognised as divine.</w:t>
      </w:r>
    </w:p>
    <w:p w14:paraId="11F2FED8">
      <w:pPr>
        <w:pStyle w:val="4"/>
        <w:spacing w:before="280" w:line="254" w:lineRule="auto"/>
        <w:ind w:right="97"/>
        <w:rPr>
          <w:rFonts w:hint="eastAsia"/>
        </w:rPr>
      </w:pPr>
    </w:p>
    <w:p w14:paraId="6154F0EF">
      <w:pPr>
        <w:pStyle w:val="4"/>
        <w:spacing w:before="280" w:line="254" w:lineRule="auto"/>
        <w:ind w:right="97"/>
        <w:rPr>
          <w:rFonts w:hint="eastAsia"/>
        </w:rPr>
      </w:pPr>
      <w:r>
        <w:rPr>
          <w:rFonts w:hint="eastAsia"/>
        </w:rPr>
        <w:t>他们都充满了它，并因此被提升到一种新的能力、生命和喜乐中，他们承认这是神圣的。</w:t>
      </w:r>
    </w:p>
    <w:p w14:paraId="11B9115F">
      <w:pPr>
        <w:pStyle w:val="4"/>
        <w:spacing w:before="280" w:line="254" w:lineRule="auto"/>
        <w:ind w:right="97"/>
        <w:rPr>
          <w:rFonts w:hint="eastAsia"/>
        </w:rPr>
      </w:pPr>
    </w:p>
    <w:p w14:paraId="3F89D769">
      <w:pPr>
        <w:pStyle w:val="4"/>
        <w:spacing w:before="280" w:line="254" w:lineRule="auto"/>
        <w:ind w:right="97"/>
        <w:rPr>
          <w:rFonts w:hint="eastAsia"/>
        </w:rPr>
      </w:pPr>
      <w:r>
        <w:rPr>
          <w:rFonts w:hint="eastAsia"/>
        </w:rPr>
        <w:t>This may appear to some extremely vague, and lacking in definitely Christian character.</w:t>
      </w:r>
    </w:p>
    <w:p w14:paraId="2F1BA1A4">
      <w:pPr>
        <w:pStyle w:val="4"/>
        <w:spacing w:before="280" w:line="254" w:lineRule="auto"/>
        <w:ind w:right="97"/>
        <w:rPr>
          <w:rFonts w:hint="eastAsia"/>
        </w:rPr>
      </w:pPr>
    </w:p>
    <w:p w14:paraId="191CE48A">
      <w:pPr>
        <w:pStyle w:val="4"/>
        <w:spacing w:before="280" w:line="254" w:lineRule="auto"/>
        <w:ind w:right="97"/>
        <w:rPr>
          <w:rFonts w:hint="eastAsia"/>
        </w:rPr>
      </w:pPr>
      <w:r>
        <w:rPr>
          <w:rFonts w:hint="eastAsia"/>
        </w:rPr>
        <w:t>对某些人来说，这可能显得极其模糊，并缺乏明确的基督徒特征。</w:t>
      </w:r>
    </w:p>
    <w:p w14:paraId="652351F1">
      <w:pPr>
        <w:pStyle w:val="4"/>
        <w:spacing w:before="280" w:line="254" w:lineRule="auto"/>
        <w:ind w:right="97"/>
        <w:rPr>
          <w:rFonts w:hint="eastAsia"/>
        </w:rPr>
      </w:pPr>
    </w:p>
    <w:p w14:paraId="030F5423">
      <w:pPr>
        <w:pStyle w:val="4"/>
        <w:spacing w:before="280" w:line="254" w:lineRule="auto"/>
        <w:ind w:right="97"/>
        <w:rPr>
          <w:rFonts w:hint="eastAsia"/>
        </w:rPr>
      </w:pPr>
      <w:r>
        <w:rPr>
          <w:rFonts w:hint="eastAsia"/>
        </w:rPr>
        <w:t>It will be charged with ignoring the personality of the Holy Spirit, and reducing the Third Person of the Trinity to an emotional disturbance of human nature, as likely to delude as to promote sanctification.</w:t>
      </w:r>
    </w:p>
    <w:p w14:paraId="17D07AAF">
      <w:pPr>
        <w:pStyle w:val="4"/>
        <w:spacing w:before="280" w:line="254" w:lineRule="auto"/>
        <w:ind w:right="97"/>
        <w:rPr>
          <w:rFonts w:hint="eastAsia"/>
        </w:rPr>
      </w:pPr>
    </w:p>
    <w:p w14:paraId="5411EFD9">
      <w:pPr>
        <w:pStyle w:val="4"/>
        <w:spacing w:before="280" w:line="254" w:lineRule="auto"/>
        <w:ind w:right="97"/>
        <w:rPr>
          <w:rFonts w:hint="eastAsia"/>
        </w:rPr>
      </w:pPr>
      <w:r>
        <w:rPr>
          <w:rFonts w:hint="eastAsia"/>
        </w:rPr>
        <w:t>它将被指控忽略圣灵的位格，并将三位一体的第三位格简化为人类本性的一种情感骚动，这种骚动既可能欺骗人，也可能促进成圣。</w:t>
      </w:r>
    </w:p>
    <w:p w14:paraId="768A7F58">
      <w:pPr>
        <w:pStyle w:val="4"/>
        <w:spacing w:before="280" w:line="254" w:lineRule="auto"/>
        <w:ind w:right="97"/>
        <w:rPr>
          <w:rFonts w:hint="eastAsia"/>
        </w:rPr>
      </w:pPr>
    </w:p>
    <w:p w14:paraId="0CFC3FBC">
      <w:pPr>
        <w:pStyle w:val="4"/>
        <w:spacing w:before="280" w:line="254" w:lineRule="auto"/>
        <w:ind w:right="97"/>
        <w:rPr>
          <w:rFonts w:hint="eastAsia"/>
        </w:rPr>
      </w:pPr>
      <w:r>
        <w:rPr>
          <w:rFonts w:hint="eastAsia"/>
        </w:rPr>
        <w:t>Perhaps the best answer to such criticisms is to point out that even in the apostolic age the inconveniences of the doctrine of the Spirit were already felt, and various attempts made to remedy or to guard against them.</w:t>
      </w:r>
    </w:p>
    <w:p w14:paraId="1138E363">
      <w:pPr>
        <w:pStyle w:val="4"/>
        <w:spacing w:before="280" w:line="254" w:lineRule="auto"/>
        <w:ind w:right="97"/>
        <w:rPr>
          <w:rFonts w:hint="eastAsia"/>
        </w:rPr>
      </w:pPr>
    </w:p>
    <w:p w14:paraId="48540C8E">
      <w:pPr>
        <w:pStyle w:val="4"/>
        <w:spacing w:before="280" w:line="254" w:lineRule="auto"/>
        <w:ind w:right="97"/>
        <w:rPr>
          <w:rFonts w:hint="eastAsia"/>
        </w:rPr>
      </w:pPr>
      <w:r>
        <w:rPr>
          <w:rFonts w:hint="eastAsia"/>
        </w:rPr>
        <w:t>或许，对这类批评最好的回答是指出，即使在使徒时代，圣灵教义的不便之处也已被感受到，并作出了各种尝试来补救或防范它们。</w:t>
      </w:r>
    </w:p>
    <w:p w14:paraId="0AA79E8C">
      <w:pPr>
        <w:pStyle w:val="4"/>
        <w:spacing w:before="280" w:line="254" w:lineRule="auto"/>
        <w:ind w:right="97"/>
        <w:rPr>
          <w:rFonts w:hint="eastAsia"/>
        </w:rPr>
      </w:pPr>
    </w:p>
    <w:p w14:paraId="35A371D2">
      <w:pPr>
        <w:pStyle w:val="4"/>
        <w:spacing w:before="280" w:line="254" w:lineRule="auto"/>
        <w:ind w:right="97"/>
        <w:rPr>
          <w:rFonts w:hint="eastAsia"/>
        </w:rPr>
      </w:pPr>
      <w:r>
        <w:rPr>
          <w:rFonts w:hint="eastAsia"/>
        </w:rPr>
        <w:t>Substantially these attempts came to this: the Spirit had to be more precisely connected with Christ, and with His work and purposes for men.</w:t>
      </w:r>
    </w:p>
    <w:p w14:paraId="1E3280B2">
      <w:pPr>
        <w:pStyle w:val="4"/>
        <w:spacing w:before="280" w:line="254" w:lineRule="auto"/>
        <w:ind w:right="97"/>
        <w:rPr>
          <w:rFonts w:hint="eastAsia"/>
        </w:rPr>
      </w:pPr>
    </w:p>
    <w:p w14:paraId="7C6D71E4">
      <w:pPr>
        <w:pStyle w:val="4"/>
        <w:spacing w:before="280" w:line="254" w:lineRule="auto"/>
        <w:ind w:right="97"/>
        <w:rPr>
          <w:rFonts w:hint="eastAsia"/>
        </w:rPr>
      </w:pPr>
      <w:r>
        <w:rPr>
          <w:rFonts w:hint="eastAsia"/>
        </w:rPr>
        <w:t>基本上，这些尝试归结为这一点：圣灵必须更精确地与基督，以及与祂为世人所做的工作和目的联系起来。</w:t>
      </w:r>
    </w:p>
    <w:p w14:paraId="42BE6EE9">
      <w:pPr>
        <w:pStyle w:val="4"/>
        <w:spacing w:before="280" w:line="254" w:lineRule="auto"/>
        <w:ind w:right="97"/>
        <w:rPr>
          <w:rFonts w:hint="eastAsia"/>
        </w:rPr>
      </w:pPr>
    </w:p>
    <w:p w14:paraId="50CED46A">
      <w:pPr>
        <w:pStyle w:val="4"/>
        <w:spacing w:before="280" w:line="254" w:lineRule="auto"/>
        <w:ind w:right="97"/>
        <w:rPr>
          <w:rFonts w:hint="eastAsia"/>
        </w:rPr>
      </w:pPr>
      <w:r>
        <w:rPr>
          <w:rFonts w:hint="eastAsia"/>
        </w:rPr>
        <w:t>In itself Spirit is a very vague term.</w:t>
      </w:r>
    </w:p>
    <w:p w14:paraId="35ADA1AF">
      <w:pPr>
        <w:pStyle w:val="4"/>
        <w:spacing w:before="280" w:line="254" w:lineRule="auto"/>
        <w:ind w:right="97"/>
        <w:rPr>
          <w:rFonts w:hint="eastAsia"/>
        </w:rPr>
      </w:pPr>
    </w:p>
    <w:p w14:paraId="078C318A">
      <w:pPr>
        <w:pStyle w:val="4"/>
        <w:spacing w:before="280" w:line="254" w:lineRule="auto"/>
        <w:ind w:right="97"/>
        <w:rPr>
          <w:rFonts w:hint="eastAsia"/>
        </w:rPr>
      </w:pPr>
      <w:r>
        <w:rPr>
          <w:rFonts w:hint="eastAsia"/>
        </w:rPr>
        <w:t>圣灵本身是一个非常模糊的术语。</w:t>
      </w:r>
    </w:p>
    <w:p w14:paraId="76192FB7">
      <w:pPr>
        <w:pStyle w:val="4"/>
        <w:spacing w:before="280" w:line="254" w:lineRule="auto"/>
        <w:ind w:right="97"/>
        <w:rPr>
          <w:rFonts w:hint="eastAsia"/>
        </w:rPr>
      </w:pPr>
    </w:p>
    <w:p w14:paraId="10B89A04">
      <w:pPr>
        <w:pStyle w:val="4"/>
        <w:spacing w:before="280" w:line="254" w:lineRule="auto"/>
        <w:ind w:right="97"/>
        <w:rPr>
          <w:rFonts w:hint="eastAsia"/>
        </w:rPr>
      </w:pPr>
      <w:r>
        <w:rPr>
          <w:rFonts w:hint="eastAsia"/>
        </w:rPr>
        <w:t>The gospels explain morbid phenomena of various kinds, intellectual or moral, by describing the subject of them as 'in an unclean spirit.'</w:t>
      </w:r>
    </w:p>
    <w:p w14:paraId="2819A075">
      <w:pPr>
        <w:pStyle w:val="4"/>
        <w:spacing w:before="280" w:line="254" w:lineRule="auto"/>
        <w:ind w:right="97"/>
        <w:rPr>
          <w:rFonts w:hint="eastAsia"/>
        </w:rPr>
      </w:pPr>
    </w:p>
    <w:p w14:paraId="31496493">
      <w:pPr>
        <w:pStyle w:val="4"/>
        <w:spacing w:before="280" w:line="254" w:lineRule="auto"/>
        <w:ind w:right="97"/>
        <w:rPr>
          <w:rFonts w:hint="eastAsia"/>
        </w:rPr>
      </w:pPr>
      <w:r>
        <w:rPr>
          <w:rFonts w:hint="eastAsia"/>
        </w:rPr>
        <w:t>福音书通过将各种病态现象的主体描述为“在污鬼里”，来解释这些智力或道德上的现象。</w:t>
      </w:r>
    </w:p>
    <w:p w14:paraId="5B4905AB">
      <w:pPr>
        <w:pStyle w:val="4"/>
        <w:spacing w:before="280" w:line="254" w:lineRule="auto"/>
        <w:ind w:right="97"/>
        <w:rPr>
          <w:rFonts w:hint="eastAsia"/>
        </w:rPr>
      </w:pPr>
    </w:p>
    <w:p w14:paraId="2562B7D7">
      <w:pPr>
        <w:pStyle w:val="4"/>
        <w:spacing w:before="280" w:line="254" w:lineRule="auto"/>
        <w:ind w:right="97"/>
        <w:rPr>
          <w:rFonts w:hint="eastAsia"/>
        </w:rPr>
      </w:pPr>
      <w:r>
        <w:rPr>
          <w:rFonts w:hint="eastAsia"/>
        </w:rPr>
        <w:t>The mood of sullenness or frenzy or despair in which the man lived was due to a power not simply himself, and not God either.</w:t>
      </w:r>
    </w:p>
    <w:p w14:paraId="74D0B108">
      <w:pPr>
        <w:pStyle w:val="4"/>
        <w:spacing w:before="280" w:line="254" w:lineRule="auto"/>
        <w:ind w:right="97"/>
        <w:rPr>
          <w:rFonts w:hint="eastAsia"/>
        </w:rPr>
      </w:pPr>
    </w:p>
    <w:p w14:paraId="72012C60">
      <w:pPr>
        <w:pStyle w:val="4"/>
        <w:spacing w:before="280" w:line="254" w:lineRule="auto"/>
        <w:ind w:right="97"/>
        <w:rPr>
          <w:rFonts w:hint="eastAsia"/>
        </w:rPr>
      </w:pPr>
      <w:r>
        <w:rPr>
          <w:rFonts w:hint="eastAsia"/>
        </w:rPr>
        <w:t>那人所生活的阴郁、疯狂或绝望的情绪，是由于一种既非他自己也非上帝的能力所致。</w:t>
      </w:r>
    </w:p>
    <w:p w14:paraId="78DA6642">
      <w:pPr>
        <w:pStyle w:val="4"/>
        <w:spacing w:before="280" w:line="254" w:lineRule="auto"/>
        <w:ind w:right="97"/>
        <w:rPr>
          <w:rFonts w:hint="eastAsia"/>
        </w:rPr>
      </w:pPr>
    </w:p>
    <w:p w14:paraId="3DC5F505">
      <w:pPr>
        <w:pStyle w:val="4"/>
        <w:spacing w:before="280" w:line="254" w:lineRule="auto"/>
        <w:ind w:right="97"/>
        <w:rPr>
          <w:rFonts w:hint="eastAsia"/>
        </w:rPr>
      </w:pPr>
      <w:r>
        <w:rPr>
          <w:rFonts w:hint="eastAsia"/>
        </w:rPr>
        <w:t>It was due to a spirit which the Spirit of God in Jesus could vanquish.</w:t>
      </w:r>
    </w:p>
    <w:p w14:paraId="0F9C4280">
      <w:pPr>
        <w:pStyle w:val="4"/>
        <w:spacing w:before="280" w:line="254" w:lineRule="auto"/>
        <w:ind w:right="97"/>
        <w:rPr>
          <w:rFonts w:hint="eastAsia"/>
        </w:rPr>
      </w:pPr>
    </w:p>
    <w:p w14:paraId="1E22CE53">
      <w:pPr>
        <w:pStyle w:val="4"/>
        <w:spacing w:before="280" w:line="254" w:lineRule="auto"/>
        <w:ind w:right="97"/>
        <w:rPr>
          <w:rFonts w:hint="eastAsia"/>
        </w:rPr>
      </w:pPr>
      <w:r>
        <w:rPr>
          <w:rFonts w:hint="eastAsia"/>
        </w:rPr>
        <w:t>这是由于一种灵，而耶稣里面上帝的灵能战胜它。</w:t>
      </w:r>
    </w:p>
    <w:p w14:paraId="23654BAF">
      <w:pPr>
        <w:pStyle w:val="4"/>
        <w:spacing w:before="280" w:line="254" w:lineRule="auto"/>
        <w:ind w:right="97"/>
        <w:rPr>
          <w:rFonts w:hint="eastAsia"/>
        </w:rPr>
      </w:pPr>
    </w:p>
    <w:p w14:paraId="48E05C93">
      <w:pPr>
        <w:pStyle w:val="4"/>
        <w:spacing w:before="280" w:line="254" w:lineRule="auto"/>
        <w:ind w:right="97"/>
        <w:rPr>
          <w:rFonts w:hint="eastAsia"/>
        </w:rPr>
      </w:pPr>
      <w:r>
        <w:rPr>
          <w:rFonts w:hint="eastAsia"/>
        </w:rPr>
        <w:t>It is quite clear from 1 Cor. 12:1–3, and other passages that there were ambiguous 'spiritual' phenomena in the Pauline Churches, and that the apostle found it necessary to state a criterion by which the true could be distinguished from the false.</w:t>
      </w:r>
    </w:p>
    <w:p w14:paraId="4E0EE83E">
      <w:pPr>
        <w:pStyle w:val="4"/>
        <w:spacing w:before="280" w:line="254" w:lineRule="auto"/>
        <w:ind w:right="97"/>
        <w:rPr>
          <w:rFonts w:hint="eastAsia"/>
        </w:rPr>
      </w:pPr>
    </w:p>
    <w:p w14:paraId="137326F3">
      <w:pPr>
        <w:pStyle w:val="4"/>
        <w:spacing w:before="280" w:line="254" w:lineRule="auto"/>
        <w:ind w:right="97"/>
        <w:rPr>
          <w:rFonts w:hint="eastAsia"/>
        </w:rPr>
      </w:pPr>
      <w:r>
        <w:rPr>
          <w:rFonts w:hint="eastAsia"/>
        </w:rPr>
        <w:t>从哥林多前书12:1–3及其他段落可以很清楚地看出，在保罗时期的教会中存在着模棱两可的“属灵”现象，使徒发现有必要陈述一个标准，借以区分真伪。</w:t>
      </w:r>
    </w:p>
    <w:p w14:paraId="54445F84">
      <w:pPr>
        <w:pStyle w:val="4"/>
        <w:spacing w:before="280" w:line="254" w:lineRule="auto"/>
        <w:ind w:right="97"/>
        <w:rPr>
          <w:rFonts w:hint="eastAsia"/>
        </w:rPr>
      </w:pPr>
    </w:p>
    <w:p w14:paraId="523104C0">
      <w:pPr>
        <w:pStyle w:val="4"/>
        <w:spacing w:before="280" w:line="254" w:lineRule="auto"/>
        <w:ind w:right="97"/>
        <w:rPr>
          <w:rFonts w:hint="eastAsia"/>
        </w:rPr>
      </w:pPr>
      <w:r>
        <w:rPr>
          <w:rFonts w:hint="eastAsia"/>
        </w:rPr>
        <w:t>Here, apparently, it is a dogmatic criterion: the spirit is genuinely Christian if its utterance is one which exalts Jesus, calling Him Lord.</w:t>
      </w:r>
    </w:p>
    <w:p w14:paraId="1A880053">
      <w:pPr>
        <w:pStyle w:val="4"/>
        <w:spacing w:before="280" w:line="254" w:lineRule="auto"/>
        <w:ind w:right="97"/>
        <w:rPr>
          <w:rFonts w:hint="eastAsia"/>
        </w:rPr>
      </w:pPr>
    </w:p>
    <w:p w14:paraId="6DB408A4">
      <w:pPr>
        <w:pStyle w:val="4"/>
        <w:spacing w:before="280" w:line="254" w:lineRule="auto"/>
        <w:ind w:right="97"/>
        <w:rPr>
          <w:rFonts w:hint="eastAsia"/>
        </w:rPr>
      </w:pPr>
      <w:r>
        <w:rPr>
          <w:rFonts w:hint="eastAsia"/>
        </w:rPr>
        <w:t>在这里，显然是一个教义上的标准：如果其言语是高举耶稣、称祂为主的，那么这灵就是真正属基督的。</w:t>
      </w:r>
    </w:p>
    <w:p w14:paraId="148A3EB6">
      <w:pPr>
        <w:pStyle w:val="4"/>
        <w:spacing w:before="280" w:line="254" w:lineRule="auto"/>
        <w:ind w:right="97"/>
        <w:rPr>
          <w:rFonts w:hint="eastAsia"/>
        </w:rPr>
      </w:pPr>
    </w:p>
    <w:p w14:paraId="21CC1FAC">
      <w:pPr>
        <w:pStyle w:val="4"/>
        <w:spacing w:before="280" w:line="254" w:lineRule="auto"/>
        <w:ind w:right="97"/>
        <w:rPr>
          <w:rFonts w:hint="eastAsia"/>
        </w:rPr>
      </w:pPr>
      <w:r>
        <w:rPr>
          <w:rFonts w:hint="eastAsia"/>
        </w:rPr>
        <w:t>But in other places Paul seems to find it necessary to connect Jesus</w:t>
      </w:r>
    </w:p>
    <w:p w14:paraId="31389FDE">
      <w:pPr>
        <w:pStyle w:val="4"/>
        <w:spacing w:before="280" w:line="254" w:lineRule="auto"/>
        <w:ind w:right="97"/>
        <w:rPr>
          <w:rFonts w:hint="eastAsia"/>
        </w:rPr>
      </w:pPr>
      <w:r>
        <w:rPr>
          <w:rFonts w:hint="eastAsia"/>
        </w:rPr>
        <w:t>and the Spirit still more closely.</w:t>
      </w:r>
    </w:p>
    <w:p w14:paraId="0865E487">
      <w:pPr>
        <w:pStyle w:val="4"/>
        <w:spacing w:before="280" w:line="254" w:lineRule="auto"/>
        <w:ind w:right="97"/>
        <w:rPr>
          <w:rFonts w:hint="eastAsia"/>
        </w:rPr>
      </w:pPr>
    </w:p>
    <w:p w14:paraId="50826FB5">
      <w:pPr>
        <w:pStyle w:val="4"/>
        <w:spacing w:before="280" w:line="254" w:lineRule="auto"/>
        <w:ind w:right="97"/>
        <w:rPr>
          <w:rFonts w:hint="eastAsia"/>
        </w:rPr>
      </w:pPr>
      <w:r>
        <w:rPr>
          <w:rFonts w:hint="eastAsia"/>
        </w:rPr>
        <w:t>但在其他地方，保罗似乎发现有必要将耶稣和圣灵更紧密地联系起来。</w:t>
      </w:r>
    </w:p>
    <w:p w14:paraId="4D6C2B45">
      <w:pPr>
        <w:pStyle w:val="4"/>
        <w:spacing w:before="280" w:line="254" w:lineRule="auto"/>
        <w:ind w:right="97"/>
        <w:rPr>
          <w:rFonts w:hint="eastAsia"/>
        </w:rPr>
      </w:pPr>
    </w:p>
    <w:p w14:paraId="37E0E168">
      <w:pPr>
        <w:pStyle w:val="4"/>
        <w:spacing w:before="280" w:line="254" w:lineRule="auto"/>
        <w:ind w:right="97"/>
        <w:rPr>
          <w:rFonts w:hint="eastAsia"/>
        </w:rPr>
      </w:pPr>
      <w:r>
        <w:rPr>
          <w:rFonts w:hint="eastAsia"/>
        </w:rPr>
        <w:t>Thus, as has often been pointed out, in Rom. 8:9–11, the Spirit of God, the Spirit of Christ, and Christ Himself are practically indistinguishable.</w:t>
      </w:r>
    </w:p>
    <w:p w14:paraId="66B36330">
      <w:pPr>
        <w:pStyle w:val="4"/>
        <w:spacing w:before="280" w:line="254" w:lineRule="auto"/>
        <w:ind w:right="97"/>
        <w:rPr>
          <w:rFonts w:hint="eastAsia"/>
        </w:rPr>
      </w:pPr>
    </w:p>
    <w:p w14:paraId="1F05C470">
      <w:pPr>
        <w:pStyle w:val="4"/>
        <w:spacing w:before="280" w:line="254" w:lineRule="auto"/>
        <w:ind w:right="97"/>
        <w:rPr>
          <w:rFonts w:hint="eastAsia"/>
        </w:rPr>
      </w:pPr>
      <w:r>
        <w:rPr>
          <w:rFonts w:hint="eastAsia"/>
        </w:rPr>
        <w:t>因此，正如常被指出的，在罗马书8:9–11中，上帝的灵、基督的灵和基督自己实际上是无法区分的。</w:t>
      </w:r>
    </w:p>
    <w:p w14:paraId="265CC9B5">
      <w:pPr>
        <w:pStyle w:val="4"/>
        <w:spacing w:before="280" w:line="254" w:lineRule="auto"/>
        <w:ind w:right="97"/>
        <w:rPr>
          <w:rFonts w:hint="eastAsia"/>
        </w:rPr>
      </w:pPr>
    </w:p>
    <w:p w14:paraId="02A152D6">
      <w:pPr>
        <w:pStyle w:val="4"/>
        <w:spacing w:before="280" w:line="254" w:lineRule="auto"/>
        <w:ind w:right="97"/>
        <w:rPr>
          <w:rFonts w:hint="eastAsia"/>
        </w:rPr>
      </w:pPr>
      <w:r>
        <w:rPr>
          <w:rFonts w:hint="eastAsia"/>
        </w:rPr>
        <w:t>It is all one if we can say of people that the Spirit of God dwells in them, or that they have the Spirit of Christ, or that Christ is in them.</w:t>
      </w:r>
    </w:p>
    <w:p w14:paraId="0FE658E5">
      <w:pPr>
        <w:pStyle w:val="4"/>
        <w:spacing w:before="280" w:line="254" w:lineRule="auto"/>
        <w:ind w:right="97"/>
        <w:rPr>
          <w:rFonts w:hint="eastAsia"/>
        </w:rPr>
      </w:pPr>
    </w:p>
    <w:p w14:paraId="743211DA">
      <w:pPr>
        <w:pStyle w:val="4"/>
        <w:spacing w:before="280" w:line="254" w:lineRule="auto"/>
        <w:ind w:right="97"/>
        <w:rPr>
          <w:rFonts w:hint="eastAsia"/>
        </w:rPr>
      </w:pPr>
      <w:r>
        <w:rPr>
          <w:rFonts w:hint="eastAsia"/>
        </w:rPr>
        <w:t>如果我们能说人们有上帝的灵住在他们里面，或他们有基督的灵，或基督在他们里面，这都是一回事。</w:t>
      </w:r>
    </w:p>
    <w:p w14:paraId="510FE987">
      <w:pPr>
        <w:pStyle w:val="4"/>
        <w:spacing w:before="280" w:line="254" w:lineRule="auto"/>
        <w:ind w:right="97"/>
        <w:rPr>
          <w:rFonts w:hint="eastAsia"/>
        </w:rPr>
      </w:pPr>
    </w:p>
    <w:p w14:paraId="3BBF38BF">
      <w:pPr>
        <w:pStyle w:val="4"/>
        <w:spacing w:before="280" w:line="254" w:lineRule="auto"/>
        <w:ind w:right="97"/>
        <w:rPr>
          <w:rFonts w:hint="eastAsia"/>
        </w:rPr>
      </w:pPr>
      <w:r>
        <w:rPr>
          <w:rFonts w:hint="eastAsia"/>
        </w:rPr>
        <w:t>All these are ways in which we can describe the life of reconciliation as it is realised in men.</w:t>
      </w:r>
    </w:p>
    <w:p w14:paraId="56583727">
      <w:pPr>
        <w:pStyle w:val="4"/>
        <w:spacing w:before="280" w:line="254" w:lineRule="auto"/>
        <w:ind w:right="97"/>
        <w:rPr>
          <w:rFonts w:hint="eastAsia"/>
        </w:rPr>
      </w:pPr>
    </w:p>
    <w:p w14:paraId="69527A71">
      <w:pPr>
        <w:pStyle w:val="4"/>
        <w:spacing w:before="280" w:line="254" w:lineRule="auto"/>
        <w:ind w:right="97"/>
        <w:rPr>
          <w:rFonts w:hint="eastAsia"/>
        </w:rPr>
      </w:pPr>
      <w:r>
        <w:rPr>
          <w:rFonts w:hint="eastAsia"/>
        </w:rPr>
        <w:t>所有这些都是我们可以用来描述和解生命在人里面实现的方式。</w:t>
      </w:r>
    </w:p>
    <w:p w14:paraId="47B20252">
      <w:pPr>
        <w:pStyle w:val="4"/>
        <w:spacing w:before="280" w:line="254" w:lineRule="auto"/>
        <w:ind w:right="97"/>
        <w:rPr>
          <w:rFonts w:hint="eastAsia"/>
        </w:rPr>
      </w:pPr>
    </w:p>
    <w:p w14:paraId="4AFB6E28">
      <w:pPr>
        <w:pStyle w:val="4"/>
        <w:spacing w:before="280" w:line="254" w:lineRule="auto"/>
        <w:ind w:right="97"/>
        <w:rPr>
          <w:rFonts w:hint="eastAsia"/>
        </w:rPr>
      </w:pPr>
      <w:r>
        <w:rPr>
          <w:rFonts w:hint="eastAsia"/>
        </w:rPr>
        <w:t>They make it plain that the explanation of that life is divine, and they prevent any misapprehension about the divine Spirit by frankly identifying the indwelling of the Spirit in the Christian sense with the spiritual indwelling of Christ Himself.</w:t>
      </w:r>
    </w:p>
    <w:p w14:paraId="5749D400">
      <w:pPr>
        <w:pStyle w:val="4"/>
        <w:spacing w:before="280" w:line="254" w:lineRule="auto"/>
        <w:ind w:right="97"/>
        <w:rPr>
          <w:rFonts w:hint="eastAsia"/>
        </w:rPr>
      </w:pPr>
    </w:p>
    <w:p w14:paraId="30856427">
      <w:pPr>
        <w:pStyle w:val="4"/>
        <w:spacing w:before="280" w:line="254" w:lineRule="auto"/>
        <w:ind w:right="97"/>
        <w:rPr>
          <w:rFonts w:hint="eastAsia"/>
        </w:rPr>
      </w:pPr>
      <w:r>
        <w:rPr>
          <w:rFonts w:hint="eastAsia"/>
        </w:rPr>
        <w:t>它们清楚地表明，那生命的解释是神圣的，并且它们通过坦率地将基督徒意义上的圣灵内住与基督自己的属灵内住等同起来，来防止任何关于神圣之灵的误解。</w:t>
      </w:r>
    </w:p>
    <w:p w14:paraId="54778C35">
      <w:pPr>
        <w:pStyle w:val="4"/>
        <w:spacing w:before="280" w:line="254" w:lineRule="auto"/>
        <w:ind w:right="97"/>
        <w:rPr>
          <w:rFonts w:hint="eastAsia"/>
        </w:rPr>
      </w:pPr>
    </w:p>
    <w:p w14:paraId="41D4F9FD">
      <w:pPr>
        <w:pStyle w:val="4"/>
        <w:spacing w:before="280" w:line="254" w:lineRule="auto"/>
        <w:ind w:right="97"/>
        <w:rPr>
          <w:rFonts w:hint="eastAsia"/>
        </w:rPr>
      </w:pPr>
      <w:r>
        <w:rPr>
          <w:rFonts w:hint="eastAsia"/>
        </w:rPr>
        <w:t>But there is no justification in this for representing the Spirit as a third person in the same sense as God and Christ.</w:t>
      </w:r>
    </w:p>
    <w:p w14:paraId="0EB1035D">
      <w:pPr>
        <w:pStyle w:val="4"/>
        <w:spacing w:before="280" w:line="254" w:lineRule="auto"/>
        <w:ind w:right="97"/>
        <w:rPr>
          <w:rFonts w:hint="eastAsia"/>
        </w:rPr>
      </w:pPr>
    </w:p>
    <w:p w14:paraId="3BC361FE">
      <w:pPr>
        <w:pStyle w:val="4"/>
        <w:spacing w:before="280" w:line="254" w:lineRule="auto"/>
        <w:ind w:right="97"/>
        <w:rPr>
          <w:rFonts w:hint="eastAsia"/>
        </w:rPr>
      </w:pPr>
      <w:r>
        <w:rPr>
          <w:rFonts w:hint="eastAsia"/>
        </w:rPr>
        <w:t>但这并不能成为将圣灵描绘成与上帝和基督同等意义上的第三位格的理由。</w:t>
      </w:r>
    </w:p>
    <w:p w14:paraId="0F4FC10C">
      <w:pPr>
        <w:pStyle w:val="4"/>
        <w:spacing w:before="280" w:line="254" w:lineRule="auto"/>
        <w:ind w:right="97"/>
        <w:rPr>
          <w:rFonts w:hint="eastAsia"/>
        </w:rPr>
      </w:pPr>
    </w:p>
    <w:p w14:paraId="33C08953">
      <w:pPr>
        <w:pStyle w:val="4"/>
        <w:spacing w:before="280" w:line="254" w:lineRule="auto"/>
        <w:ind w:right="97"/>
        <w:rPr>
          <w:rFonts w:hint="eastAsia"/>
        </w:rPr>
      </w:pPr>
      <w:r>
        <w:rPr>
          <w:rFonts w:hint="eastAsia"/>
        </w:rPr>
        <w:t>Paul never knew Christ except as Spirit—except as a being who could enter into and tell upon his life as God Himself entered; and his whole concern in this passage is not to distinguish Christ and the Spirit, but to show that nothing is entitled to be recognised as really Spirit among Christians if it is distinguishable from Christ and from the divine power with which He acts in the souls and in the life of men.</w:t>
      </w:r>
    </w:p>
    <w:p w14:paraId="0CDA8A6C">
      <w:pPr>
        <w:pStyle w:val="4"/>
        <w:spacing w:before="280" w:line="254" w:lineRule="auto"/>
        <w:ind w:right="97"/>
        <w:rPr>
          <w:rFonts w:hint="eastAsia"/>
        </w:rPr>
      </w:pPr>
    </w:p>
    <w:p w14:paraId="0A68B4D9">
      <w:pPr>
        <w:pStyle w:val="4"/>
        <w:spacing w:before="280" w:line="254" w:lineRule="auto"/>
        <w:ind w:right="97"/>
        <w:rPr>
          <w:rFonts w:hint="eastAsia"/>
        </w:rPr>
      </w:pPr>
      <w:r>
        <w:rPr>
          <w:rFonts w:hint="eastAsia"/>
        </w:rPr>
        <w:t>保罗从未认识基督，除非是作为灵——即作为一个能进入并影响他生命的存在，如同上帝自己进入一样；他在这段经文中的全部关注，不是要区分基督和圣灵，而是要表明，在基督徒中间，任何可以与基督、与祂在人灵魂和生命中行动的神圣能力区分开来的东西，都无权被承认为真正的灵。</w:t>
      </w:r>
    </w:p>
    <w:p w14:paraId="12E208AB">
      <w:pPr>
        <w:pStyle w:val="4"/>
        <w:spacing w:before="280" w:line="254" w:lineRule="auto"/>
        <w:ind w:right="97"/>
        <w:rPr>
          <w:rFonts w:hint="eastAsia"/>
        </w:rPr>
      </w:pPr>
    </w:p>
    <w:p w14:paraId="49526ABF">
      <w:pPr>
        <w:pStyle w:val="4"/>
        <w:spacing w:before="280" w:line="254" w:lineRule="auto"/>
        <w:ind w:right="97"/>
        <w:rPr>
          <w:rFonts w:hint="eastAsia"/>
        </w:rPr>
      </w:pPr>
      <w:r>
        <w:rPr>
          <w:rFonts w:hint="eastAsia"/>
        </w:rPr>
        <w:t>This brings us back inevitably to Christ Himself, and to the faith by which a saving connection is established between Christ and the soul.</w:t>
      </w:r>
    </w:p>
    <w:p w14:paraId="54D86537">
      <w:pPr>
        <w:pStyle w:val="4"/>
        <w:spacing w:before="280" w:line="254" w:lineRule="auto"/>
        <w:ind w:right="97"/>
        <w:rPr>
          <w:rFonts w:hint="eastAsia"/>
        </w:rPr>
      </w:pPr>
    </w:p>
    <w:p w14:paraId="23D1CED9">
      <w:pPr>
        <w:pStyle w:val="4"/>
        <w:spacing w:before="280" w:line="254" w:lineRule="auto"/>
        <w:ind w:right="97"/>
        <w:rPr>
          <w:rFonts w:hint="eastAsia"/>
        </w:rPr>
      </w:pPr>
      <w:r>
        <w:rPr>
          <w:rFonts w:hint="eastAsia"/>
        </w:rPr>
        <w:t>这不可避免地把我们带回到基督自己，以及借以在基督与灵魂之间建立拯救性联系的信。</w:t>
      </w:r>
    </w:p>
    <w:p w14:paraId="590D00C6">
      <w:pPr>
        <w:pStyle w:val="4"/>
        <w:spacing w:before="280" w:line="254" w:lineRule="auto"/>
        <w:ind w:right="97"/>
        <w:rPr>
          <w:rFonts w:hint="eastAsia"/>
        </w:rPr>
      </w:pPr>
    </w:p>
    <w:p w14:paraId="77538ABD">
      <w:pPr>
        <w:pStyle w:val="4"/>
        <w:spacing w:before="280" w:line="254" w:lineRule="auto"/>
        <w:ind w:right="97"/>
        <w:rPr>
          <w:rFonts w:hint="eastAsia"/>
        </w:rPr>
      </w:pPr>
      <w:r>
        <w:rPr>
          <w:rFonts w:hint="eastAsia"/>
        </w:rPr>
        <w:t>When faith is taken in its full New Testament sense—when it is the unreserved and passionate abandonment of the sinner to the sin- bearing love of God in Christ—it is related to the Spirit as immediately as to Christ Himself.</w:t>
      </w:r>
    </w:p>
    <w:p w14:paraId="65A4EAF5">
      <w:pPr>
        <w:pStyle w:val="4"/>
        <w:spacing w:before="280" w:line="254" w:lineRule="auto"/>
        <w:ind w:right="97"/>
        <w:rPr>
          <w:rFonts w:hint="eastAsia"/>
        </w:rPr>
      </w:pPr>
    </w:p>
    <w:p w14:paraId="1E7C1984">
      <w:pPr>
        <w:pStyle w:val="4"/>
        <w:spacing w:before="280" w:line="254" w:lineRule="auto"/>
        <w:ind w:right="97"/>
        <w:rPr>
          <w:rFonts w:hint="eastAsia"/>
        </w:rPr>
      </w:pPr>
      <w:r>
        <w:rPr>
          <w:rFonts w:hint="eastAsia"/>
        </w:rPr>
        <w:t>当信被以其完整的新约意义来理解时——当它是罪人毫无保留、热情地将自己交托给基督里上帝担当罪的爱时——它与圣灵的关系，就如同与基督自己的关系一样直接。</w:t>
      </w:r>
    </w:p>
    <w:p w14:paraId="3C77A4AF">
      <w:pPr>
        <w:pStyle w:val="4"/>
        <w:spacing w:before="280" w:line="254" w:lineRule="auto"/>
        <w:ind w:right="97"/>
        <w:rPr>
          <w:rFonts w:hint="eastAsia"/>
        </w:rPr>
      </w:pPr>
    </w:p>
    <w:p w14:paraId="5B509B88">
      <w:pPr>
        <w:pStyle w:val="4"/>
        <w:spacing w:before="280" w:line="254" w:lineRule="auto"/>
        <w:ind w:right="97"/>
        <w:rPr>
          <w:rFonts w:hint="eastAsia"/>
        </w:rPr>
      </w:pPr>
      <w:r>
        <w:rPr>
          <w:rFonts w:hint="eastAsia"/>
        </w:rPr>
        <w:t>To be a believer in Christ and to have the Spirit are identically the same.</w:t>
      </w:r>
    </w:p>
    <w:p w14:paraId="659BE5BE">
      <w:pPr>
        <w:pStyle w:val="4"/>
        <w:spacing w:before="280" w:line="254" w:lineRule="auto"/>
        <w:ind w:right="97"/>
        <w:rPr>
          <w:rFonts w:hint="eastAsia"/>
        </w:rPr>
      </w:pPr>
    </w:p>
    <w:p w14:paraId="63113624">
      <w:pPr>
        <w:pStyle w:val="4"/>
        <w:spacing w:before="280" w:line="254" w:lineRule="auto"/>
        <w:ind w:right="97"/>
        <w:rPr>
          <w:rFonts w:hint="eastAsia"/>
        </w:rPr>
      </w:pPr>
      <w:r>
        <w:rPr>
          <w:rFonts w:hint="eastAsia"/>
        </w:rPr>
        <w:t>作一个基督的信徒和拥有圣灵是完全相同的。</w:t>
      </w:r>
    </w:p>
    <w:p w14:paraId="0B2CB0EF">
      <w:pPr>
        <w:pStyle w:val="4"/>
        <w:spacing w:before="280" w:line="254" w:lineRule="auto"/>
        <w:ind w:right="97"/>
        <w:rPr>
          <w:rFonts w:hint="eastAsia"/>
        </w:rPr>
      </w:pPr>
    </w:p>
    <w:p w14:paraId="1786AC66">
      <w:pPr>
        <w:pStyle w:val="4"/>
        <w:spacing w:before="280" w:line="254" w:lineRule="auto"/>
        <w:ind w:right="97"/>
        <w:rPr>
          <w:rFonts w:hint="eastAsia"/>
        </w:rPr>
      </w:pPr>
      <w:r>
        <w:rPr>
          <w:rFonts w:hint="eastAsia"/>
        </w:rPr>
        <w:t>No man has the Spirit who is not a believer in Christ, and no man who is a believer in Christ has not the Spirit.</w:t>
      </w:r>
    </w:p>
    <w:p w14:paraId="2EA4A392">
      <w:pPr>
        <w:pStyle w:val="4"/>
        <w:spacing w:before="280" w:line="254" w:lineRule="auto"/>
        <w:ind w:right="97"/>
        <w:rPr>
          <w:rFonts w:hint="eastAsia"/>
        </w:rPr>
      </w:pPr>
    </w:p>
    <w:p w14:paraId="4BDB2756">
      <w:pPr>
        <w:pStyle w:val="4"/>
        <w:spacing w:before="280" w:line="254" w:lineRule="auto"/>
        <w:ind w:right="97"/>
        <w:rPr>
          <w:rFonts w:hint="eastAsia"/>
        </w:rPr>
      </w:pPr>
      <w:r>
        <w:rPr>
          <w:rFonts w:hint="eastAsia"/>
        </w:rPr>
        <w:t>没有一个不是基督信徒的人拥有圣灵，也没有一个基督的信徒没有圣灵。</w:t>
      </w:r>
    </w:p>
    <w:p w14:paraId="48ED43F4">
      <w:pPr>
        <w:pStyle w:val="4"/>
        <w:spacing w:before="280" w:line="254" w:lineRule="auto"/>
        <w:ind w:right="97"/>
        <w:rPr>
          <w:rFonts w:hint="eastAsia"/>
        </w:rPr>
      </w:pPr>
    </w:p>
    <w:p w14:paraId="49B83BC4">
      <w:pPr>
        <w:pStyle w:val="4"/>
        <w:spacing w:before="280" w:line="254" w:lineRule="auto"/>
        <w:ind w:right="97"/>
        <w:rPr>
          <w:rFonts w:hint="eastAsia"/>
        </w:rPr>
      </w:pPr>
      <w:r>
        <w:rPr>
          <w:rFonts w:hint="eastAsia"/>
        </w:rPr>
        <w:t>Faith and the Spirit, in short, as has been pointed out above, are correlative terms.</w:t>
      </w:r>
    </w:p>
    <w:p w14:paraId="1CCFF3A9">
      <w:pPr>
        <w:pStyle w:val="4"/>
        <w:spacing w:before="280" w:line="254" w:lineRule="auto"/>
        <w:ind w:right="97"/>
        <w:rPr>
          <w:rFonts w:hint="eastAsia"/>
        </w:rPr>
      </w:pPr>
    </w:p>
    <w:p w14:paraId="6876DD9E">
      <w:pPr>
        <w:pStyle w:val="4"/>
        <w:spacing w:before="280" w:line="254" w:lineRule="auto"/>
        <w:ind w:right="97"/>
        <w:rPr>
          <w:rFonts w:hint="eastAsia"/>
        </w:rPr>
      </w:pPr>
      <w:r>
        <w:rPr>
          <w:rFonts w:hint="eastAsia"/>
        </w:rPr>
        <w:t>简而言之，正如上文所指出的，信和圣灵是相互关联的术语。</w:t>
      </w:r>
    </w:p>
    <w:p w14:paraId="1FDCF783">
      <w:pPr>
        <w:pStyle w:val="4"/>
        <w:spacing w:before="280" w:line="254" w:lineRule="auto"/>
        <w:ind w:right="97"/>
        <w:rPr>
          <w:rFonts w:hint="eastAsia"/>
        </w:rPr>
      </w:pPr>
    </w:p>
    <w:p w14:paraId="2DF8C16A">
      <w:pPr>
        <w:pStyle w:val="4"/>
        <w:spacing w:before="280" w:line="254" w:lineRule="auto"/>
        <w:ind w:right="97"/>
        <w:rPr>
          <w:rFonts w:hint="eastAsia"/>
        </w:rPr>
      </w:pPr>
      <w:r>
        <w:rPr>
          <w:rFonts w:hint="eastAsia"/>
        </w:rPr>
        <w:t>They describe the very same Christian experience from complementary points of view, the human and the divine.</w:t>
      </w:r>
    </w:p>
    <w:p w14:paraId="71E62279">
      <w:pPr>
        <w:pStyle w:val="4"/>
        <w:spacing w:before="280" w:line="254" w:lineRule="auto"/>
        <w:ind w:right="97"/>
        <w:rPr>
          <w:rFonts w:hint="eastAsia"/>
        </w:rPr>
      </w:pPr>
    </w:p>
    <w:p w14:paraId="4BE4AE16">
      <w:pPr>
        <w:pStyle w:val="4"/>
        <w:spacing w:before="280" w:line="254" w:lineRule="auto"/>
        <w:ind w:right="97"/>
        <w:rPr>
          <w:rFonts w:hint="eastAsia"/>
        </w:rPr>
      </w:pPr>
      <w:r>
        <w:rPr>
          <w:rFonts w:hint="eastAsia"/>
        </w:rPr>
        <w:t>它们从互补的视角，即人的和神的，描述了同一个基督徒的经历。</w:t>
      </w:r>
    </w:p>
    <w:p w14:paraId="121E5041">
      <w:pPr>
        <w:pStyle w:val="4"/>
        <w:spacing w:before="280" w:line="254" w:lineRule="auto"/>
        <w:ind w:right="97"/>
        <w:rPr>
          <w:rFonts w:hint="eastAsia"/>
        </w:rPr>
      </w:pPr>
    </w:p>
    <w:p w14:paraId="3926F48C">
      <w:pPr>
        <w:pStyle w:val="4"/>
        <w:spacing w:before="280" w:line="254" w:lineRule="auto"/>
        <w:ind w:right="97"/>
        <w:rPr>
          <w:rFonts w:hint="eastAsia"/>
        </w:rPr>
      </w:pPr>
      <w:r>
        <w:rPr>
          <w:rFonts w:hint="eastAsia"/>
        </w:rPr>
        <w:t>There is no genuine Christian experience of which you cannot say at one and the same time that it is the experience of a believer and an experience in the Spirit; it is conditioned by faith and its causality is divine.</w:t>
      </w:r>
    </w:p>
    <w:p w14:paraId="47113AD6">
      <w:pPr>
        <w:pStyle w:val="4"/>
        <w:spacing w:before="280" w:line="254" w:lineRule="auto"/>
        <w:ind w:right="97"/>
        <w:rPr>
          <w:rFonts w:hint="eastAsia"/>
        </w:rPr>
      </w:pPr>
    </w:p>
    <w:p w14:paraId="141491B4">
      <w:pPr>
        <w:pStyle w:val="4"/>
        <w:spacing w:before="280" w:line="254" w:lineRule="auto"/>
        <w:ind w:right="97"/>
        <w:rPr>
          <w:rFonts w:hint="eastAsia"/>
        </w:rPr>
      </w:pPr>
      <w:r>
        <w:rPr>
          <w:rFonts w:hint="eastAsia"/>
        </w:rPr>
        <w:t>没有一种真正的基督徒经历，你不能同时说它是信徒的经历和在圣灵里的经历；它以信为条件，其因果性是神圣的。</w:t>
      </w:r>
    </w:p>
    <w:p w14:paraId="020EB01B">
      <w:pPr>
        <w:pStyle w:val="4"/>
        <w:spacing w:before="280" w:line="254" w:lineRule="auto"/>
        <w:ind w:right="97"/>
        <w:rPr>
          <w:rFonts w:hint="eastAsia"/>
        </w:rPr>
      </w:pPr>
    </w:p>
    <w:p w14:paraId="71ACC7FB">
      <w:pPr>
        <w:pStyle w:val="4"/>
        <w:spacing w:before="280" w:line="254" w:lineRule="auto"/>
        <w:ind w:right="97"/>
        <w:rPr>
          <w:rFonts w:hint="eastAsia"/>
        </w:rPr>
      </w:pPr>
      <w:r>
        <w:rPr>
          <w:rFonts w:hint="eastAsia"/>
        </w:rPr>
        <w:t>But the faith of which we are speaking is faith in Christ as He is proclaimed in the gospel, and the divine causality is one which operates solely through this Christ and the appeal He</w:t>
      </w:r>
    </w:p>
    <w:p w14:paraId="1F0FBFD4">
      <w:pPr>
        <w:pStyle w:val="4"/>
        <w:spacing w:before="280" w:line="254" w:lineRule="auto"/>
        <w:ind w:right="97"/>
        <w:rPr>
          <w:rFonts w:hint="eastAsia"/>
        </w:rPr>
      </w:pPr>
      <w:r>
        <w:rPr>
          <w:rFonts w:hint="eastAsia"/>
        </w:rPr>
        <w:t>makes to the sinful soul.</w:t>
      </w:r>
    </w:p>
    <w:p w14:paraId="32744B95">
      <w:pPr>
        <w:pStyle w:val="4"/>
        <w:spacing w:before="280" w:line="254" w:lineRule="auto"/>
        <w:ind w:right="97"/>
        <w:rPr>
          <w:rFonts w:hint="eastAsia"/>
        </w:rPr>
      </w:pPr>
    </w:p>
    <w:p w14:paraId="602EAA6B">
      <w:pPr>
        <w:pStyle w:val="4"/>
        <w:spacing w:before="280" w:line="254" w:lineRule="auto"/>
        <w:ind w:right="97"/>
        <w:rPr>
          <w:rFonts w:hint="eastAsia"/>
        </w:rPr>
      </w:pPr>
      <w:r>
        <w:rPr>
          <w:rFonts w:hint="eastAsia"/>
        </w:rPr>
        <w:t>但我们所说的信，是对福音中所宣告的基督的信，神圣的因果性是单单通过这位基督和祂对罪恶灵魂所作的呼吁来运作的。</w:t>
      </w:r>
    </w:p>
    <w:p w14:paraId="0CD2E616">
      <w:pPr>
        <w:pStyle w:val="4"/>
        <w:spacing w:before="280" w:line="254" w:lineRule="auto"/>
        <w:ind w:right="97"/>
        <w:rPr>
          <w:rFonts w:hint="eastAsia"/>
        </w:rPr>
      </w:pPr>
    </w:p>
    <w:p w14:paraId="57F6608D">
      <w:pPr>
        <w:pStyle w:val="4"/>
        <w:spacing w:before="280" w:line="254" w:lineRule="auto"/>
        <w:ind w:right="97"/>
        <w:rPr>
          <w:rFonts w:hint="eastAsia"/>
        </w:rPr>
      </w:pPr>
      <w:r>
        <w:rPr>
          <w:rFonts w:hint="eastAsia"/>
        </w:rPr>
        <w:t>The doctrine of the Holy Spirit, as an element in the ecclesiastical doctrine of the Trinity, goes far beyond this, and far beyond anything which the New Testament defines.</w:t>
      </w:r>
    </w:p>
    <w:p w14:paraId="369D6605">
      <w:pPr>
        <w:pStyle w:val="4"/>
        <w:spacing w:before="280" w:line="254" w:lineRule="auto"/>
        <w:ind w:right="97"/>
        <w:rPr>
          <w:rFonts w:hint="eastAsia"/>
        </w:rPr>
      </w:pPr>
    </w:p>
    <w:p w14:paraId="49202134">
      <w:pPr>
        <w:pStyle w:val="4"/>
        <w:spacing w:before="280" w:line="254" w:lineRule="auto"/>
        <w:ind w:right="97"/>
        <w:rPr>
          <w:rFonts w:hint="eastAsia"/>
        </w:rPr>
      </w:pPr>
      <w:r>
        <w:rPr>
          <w:rFonts w:hint="eastAsia"/>
        </w:rPr>
        <w:t>圣灵的教义，作为教会三位一体教义的一个要素，远超于此，也远超于新约所定义的任何东西。</w:t>
      </w:r>
    </w:p>
    <w:p w14:paraId="43B44450">
      <w:pPr>
        <w:pStyle w:val="4"/>
        <w:spacing w:before="280" w:line="254" w:lineRule="auto"/>
        <w:ind w:right="97"/>
        <w:rPr>
          <w:rFonts w:hint="eastAsia"/>
        </w:rPr>
      </w:pPr>
    </w:p>
    <w:p w14:paraId="45F02755">
      <w:pPr>
        <w:pStyle w:val="4"/>
        <w:spacing w:before="280" w:line="254" w:lineRule="auto"/>
        <w:ind w:right="97"/>
        <w:rPr>
          <w:rFonts w:hint="eastAsia"/>
        </w:rPr>
      </w:pPr>
      <w:r>
        <w:rPr>
          <w:rFonts w:hint="eastAsia"/>
        </w:rPr>
        <w:t>Accordingly, while we may admit that a view like that of Moberly is substantially correct in asserting that men are saved through the production or reproduction in them of the mind of Christ in relation to sin, we can only decline as an incredible artificiality his conception of the process by which this production or reproduction is achieved.</w:t>
      </w:r>
    </w:p>
    <w:p w14:paraId="3A802ADD">
      <w:pPr>
        <w:pStyle w:val="4"/>
        <w:spacing w:before="280" w:line="254" w:lineRule="auto"/>
        <w:ind w:right="97"/>
        <w:rPr>
          <w:rFonts w:hint="eastAsia"/>
        </w:rPr>
      </w:pPr>
    </w:p>
    <w:p w14:paraId="2766513A">
      <w:pPr>
        <w:pStyle w:val="4"/>
        <w:spacing w:before="280" w:line="254" w:lineRule="auto"/>
        <w:ind w:right="97"/>
        <w:rPr>
          <w:rFonts w:hint="eastAsia"/>
        </w:rPr>
      </w:pPr>
      <w:r>
        <w:rPr>
          <w:rFonts w:hint="eastAsia"/>
        </w:rPr>
        <w:t>因此，虽然我们可以承认，像莫伯利那样的观点，在断言人是借着在他们里面产生或重现基督对罪的心意而得救方面，基本上是正确的，但我们只能拒绝他关于这个产生或重现过程的观念，视之为一种不可信的人为构造。</w:t>
      </w:r>
    </w:p>
    <w:p w14:paraId="2DF28B7A">
      <w:pPr>
        <w:pStyle w:val="4"/>
        <w:spacing w:before="280" w:line="254" w:lineRule="auto"/>
        <w:ind w:right="97"/>
        <w:rPr>
          <w:rFonts w:hint="eastAsia"/>
        </w:rPr>
      </w:pPr>
    </w:p>
    <w:p w14:paraId="503874D7">
      <w:pPr>
        <w:pStyle w:val="4"/>
        <w:spacing w:before="280" w:line="254" w:lineRule="auto"/>
        <w:ind w:right="97"/>
        <w:rPr>
          <w:rFonts w:hint="eastAsia"/>
        </w:rPr>
      </w:pPr>
      <w:r>
        <w:rPr>
          <w:rFonts w:hint="eastAsia"/>
        </w:rPr>
        <w:t>We can think of no presence of the Spirit except the spiritual presence of Christ Himself.</w:t>
      </w:r>
    </w:p>
    <w:p w14:paraId="4EBB4EC0">
      <w:pPr>
        <w:pStyle w:val="4"/>
        <w:spacing w:before="280" w:line="254" w:lineRule="auto"/>
        <w:ind w:right="97"/>
        <w:rPr>
          <w:rFonts w:hint="eastAsia"/>
        </w:rPr>
      </w:pPr>
    </w:p>
    <w:p w14:paraId="12A1982F">
      <w:pPr>
        <w:pStyle w:val="4"/>
        <w:spacing w:before="280" w:line="254" w:lineRule="auto"/>
        <w:ind w:right="97"/>
        <w:rPr>
          <w:rFonts w:hint="eastAsia"/>
        </w:rPr>
      </w:pPr>
      <w:r>
        <w:rPr>
          <w:rFonts w:hint="eastAsia"/>
        </w:rPr>
        <w:t>我们想不出任何圣灵的临在，除非是基督自己的属灵临在。</w:t>
      </w:r>
    </w:p>
    <w:p w14:paraId="43918C9C">
      <w:pPr>
        <w:pStyle w:val="4"/>
        <w:spacing w:before="280" w:line="254" w:lineRule="auto"/>
        <w:ind w:right="97"/>
        <w:rPr>
          <w:rFonts w:hint="eastAsia"/>
        </w:rPr>
      </w:pPr>
    </w:p>
    <w:p w14:paraId="7F915EAC">
      <w:pPr>
        <w:pStyle w:val="4"/>
        <w:spacing w:before="280" w:line="254" w:lineRule="auto"/>
        <w:ind w:right="97"/>
        <w:rPr>
          <w:rFonts w:hint="eastAsia"/>
        </w:rPr>
      </w:pPr>
      <w:r>
        <w:rPr>
          <w:rFonts w:hint="eastAsia"/>
        </w:rPr>
        <w:t>We can think of no condition which secures this presence except the condition of faith in Christ.</w:t>
      </w:r>
    </w:p>
    <w:p w14:paraId="3CF4A69A">
      <w:pPr>
        <w:pStyle w:val="4"/>
        <w:spacing w:before="280" w:line="254" w:lineRule="auto"/>
        <w:ind w:right="97"/>
        <w:rPr>
          <w:rFonts w:hint="eastAsia"/>
        </w:rPr>
      </w:pPr>
    </w:p>
    <w:p w14:paraId="11BC50C8">
      <w:pPr>
        <w:pStyle w:val="4"/>
        <w:spacing w:before="280" w:line="254" w:lineRule="auto"/>
        <w:ind w:right="97"/>
        <w:rPr>
          <w:rFonts w:hint="eastAsia"/>
        </w:rPr>
      </w:pPr>
      <w:r>
        <w:rPr>
          <w:rFonts w:hint="eastAsia"/>
        </w:rPr>
        <w:t>我们想不出任何能确保这种临在的条件，除非是信基督的条件。</w:t>
      </w:r>
    </w:p>
    <w:p w14:paraId="6478A352">
      <w:pPr>
        <w:pStyle w:val="4"/>
        <w:spacing w:before="280" w:line="254" w:lineRule="auto"/>
        <w:ind w:right="97"/>
        <w:rPr>
          <w:rFonts w:hint="eastAsia"/>
        </w:rPr>
      </w:pPr>
    </w:p>
    <w:p w14:paraId="107B13B6">
      <w:pPr>
        <w:pStyle w:val="4"/>
        <w:spacing w:before="280" w:line="254" w:lineRule="auto"/>
        <w:ind w:right="97"/>
        <w:rPr>
          <w:rFonts w:hint="eastAsia"/>
        </w:rPr>
      </w:pPr>
      <w:r>
        <w:rPr>
          <w:rFonts w:hint="eastAsia"/>
        </w:rPr>
        <w:t>Nor can we, in consistency with the gospel, think of any faith in Christ by which this presence is not secured.</w:t>
      </w:r>
    </w:p>
    <w:p w14:paraId="5CA6AB31">
      <w:pPr>
        <w:pStyle w:val="4"/>
        <w:spacing w:before="280" w:line="254" w:lineRule="auto"/>
        <w:ind w:right="97"/>
        <w:rPr>
          <w:rFonts w:hint="eastAsia"/>
        </w:rPr>
      </w:pPr>
    </w:p>
    <w:p w14:paraId="4B37C44E">
      <w:pPr>
        <w:pStyle w:val="4"/>
        <w:spacing w:before="280" w:line="254" w:lineRule="auto"/>
        <w:ind w:right="97"/>
        <w:rPr>
          <w:rFonts w:hint="eastAsia"/>
        </w:rPr>
      </w:pPr>
      <w:r>
        <w:rPr>
          <w:rFonts w:hint="eastAsia"/>
        </w:rPr>
        <w:t>我们也不能，在与福音一致的情况下，想出任何一种信基督而不能确保这种临在的信。</w:t>
      </w:r>
    </w:p>
    <w:p w14:paraId="29DFA87A">
      <w:pPr>
        <w:pStyle w:val="4"/>
        <w:spacing w:before="280" w:line="254" w:lineRule="auto"/>
        <w:ind w:right="97"/>
        <w:rPr>
          <w:rFonts w:hint="eastAsia"/>
        </w:rPr>
      </w:pPr>
    </w:p>
    <w:p w14:paraId="386722B5">
      <w:pPr>
        <w:pStyle w:val="4"/>
        <w:spacing w:before="280" w:line="254" w:lineRule="auto"/>
        <w:ind w:right="97"/>
        <w:rPr>
          <w:rFonts w:hint="eastAsia"/>
        </w:rPr>
      </w:pPr>
      <w:r>
        <w:rPr>
          <w:rFonts w:hint="eastAsia"/>
        </w:rPr>
        <w:t>In experience, faith and the Spirit are the same thing; in both alike we are reconciled to God and enabled to live the life of reconciliation.</w:t>
      </w:r>
    </w:p>
    <w:p w14:paraId="126DF253">
      <w:pPr>
        <w:pStyle w:val="4"/>
        <w:spacing w:before="280" w:line="254" w:lineRule="auto"/>
        <w:ind w:right="97"/>
        <w:rPr>
          <w:rFonts w:hint="eastAsia"/>
        </w:rPr>
      </w:pPr>
    </w:p>
    <w:p w14:paraId="3C3875F6">
      <w:pPr>
        <w:pStyle w:val="4"/>
        <w:spacing w:before="280" w:line="254" w:lineRule="auto"/>
        <w:ind w:right="97"/>
        <w:rPr>
          <w:rFonts w:hint="eastAsia"/>
        </w:rPr>
      </w:pPr>
      <w:r>
        <w:rPr>
          <w:rFonts w:hint="eastAsia"/>
        </w:rPr>
        <w:t>在经验中，信和圣灵是同一回事；在两者中，我们都与上帝和好，并得以过和解的生活。</w:t>
      </w:r>
    </w:p>
    <w:p w14:paraId="13574B8A">
      <w:pPr>
        <w:pStyle w:val="4"/>
        <w:spacing w:before="280" w:line="254" w:lineRule="auto"/>
        <w:ind w:right="97"/>
        <w:rPr>
          <w:rFonts w:hint="eastAsia"/>
        </w:rPr>
      </w:pPr>
    </w:p>
    <w:p w14:paraId="79866F4C">
      <w:pPr>
        <w:pStyle w:val="4"/>
        <w:spacing w:before="280" w:line="254" w:lineRule="auto"/>
        <w:ind w:right="97"/>
        <w:rPr>
          <w:rFonts w:hint="eastAsia"/>
        </w:rPr>
      </w:pPr>
      <w:r>
        <w:rPr>
          <w:rFonts w:hint="eastAsia"/>
        </w:rPr>
        <w:t>The same truth comes out in another way if we look to the moral features of the life of faith.</w:t>
      </w:r>
    </w:p>
    <w:p w14:paraId="28C74B2A">
      <w:pPr>
        <w:pStyle w:val="4"/>
        <w:spacing w:before="280" w:line="254" w:lineRule="auto"/>
        <w:ind w:right="97"/>
        <w:rPr>
          <w:rFonts w:hint="eastAsia"/>
        </w:rPr>
      </w:pPr>
    </w:p>
    <w:p w14:paraId="3224F6F1">
      <w:pPr>
        <w:pStyle w:val="4"/>
        <w:spacing w:before="280" w:line="254" w:lineRule="auto"/>
        <w:ind w:right="97"/>
        <w:rPr>
          <w:rFonts w:hint="eastAsia"/>
        </w:rPr>
      </w:pPr>
      <w:r>
        <w:rPr>
          <w:rFonts w:hint="eastAsia"/>
        </w:rPr>
        <w:t>如果我们审视信的生命的道德特征，同样的真理会以另一种方式显现出来。</w:t>
      </w:r>
    </w:p>
    <w:p w14:paraId="0A933FAE">
      <w:pPr>
        <w:pStyle w:val="4"/>
        <w:spacing w:before="280" w:line="254" w:lineRule="auto"/>
        <w:ind w:right="97"/>
        <w:rPr>
          <w:rFonts w:hint="eastAsia"/>
        </w:rPr>
      </w:pPr>
    </w:p>
    <w:p w14:paraId="7C39F638">
      <w:pPr>
        <w:pStyle w:val="4"/>
        <w:spacing w:before="280" w:line="254" w:lineRule="auto"/>
        <w:ind w:right="97"/>
        <w:rPr>
          <w:rFonts w:hint="eastAsia"/>
        </w:rPr>
      </w:pPr>
      <w:r>
        <w:rPr>
          <w:rFonts w:hint="eastAsia"/>
        </w:rPr>
        <w:t>Faith, as has already been shown, involves the self-identification of the soul with Christ in a passion of trust and love, and through such self-identification the mind of Christ in relation to sin is spontaneously produced in the believing sinner.</w:t>
      </w:r>
    </w:p>
    <w:p w14:paraId="7D59BCFA">
      <w:pPr>
        <w:pStyle w:val="4"/>
        <w:spacing w:before="280" w:line="254" w:lineRule="auto"/>
        <w:ind w:right="97"/>
        <w:rPr>
          <w:rFonts w:hint="eastAsia"/>
        </w:rPr>
      </w:pPr>
    </w:p>
    <w:p w14:paraId="3B7AF227">
      <w:pPr>
        <w:pStyle w:val="4"/>
        <w:spacing w:before="280" w:line="254" w:lineRule="auto"/>
        <w:ind w:right="97"/>
        <w:rPr>
          <w:rFonts w:hint="eastAsia"/>
        </w:rPr>
      </w:pPr>
      <w:r>
        <w:rPr>
          <w:rFonts w:hint="eastAsia"/>
        </w:rPr>
        <w:t>信，如前所示，涉及灵魂在信靠和爱的激情中与基督自我认同，通过这种自我认同，基督对罪的心意就在相信的罪人里面自发地产生。</w:t>
      </w:r>
    </w:p>
    <w:p w14:paraId="116F7861">
      <w:pPr>
        <w:pStyle w:val="4"/>
        <w:spacing w:before="280" w:line="254" w:lineRule="auto"/>
        <w:ind w:right="97"/>
        <w:rPr>
          <w:rFonts w:hint="eastAsia"/>
        </w:rPr>
      </w:pPr>
    </w:p>
    <w:p w14:paraId="70E3C81A">
      <w:pPr>
        <w:pStyle w:val="4"/>
        <w:spacing w:before="280" w:line="254" w:lineRule="auto"/>
        <w:ind w:right="97"/>
        <w:rPr>
          <w:rFonts w:hint="eastAsia"/>
        </w:rPr>
      </w:pPr>
      <w:r>
        <w:rPr>
          <w:rFonts w:hint="eastAsia"/>
        </w:rPr>
        <w:t>This has been described in two different ways.</w:t>
      </w:r>
    </w:p>
    <w:p w14:paraId="346024FC">
      <w:pPr>
        <w:pStyle w:val="4"/>
        <w:spacing w:before="280" w:line="254" w:lineRule="auto"/>
        <w:ind w:right="97"/>
        <w:rPr>
          <w:rFonts w:hint="eastAsia"/>
        </w:rPr>
      </w:pPr>
    </w:p>
    <w:p w14:paraId="12B853E1">
      <w:pPr>
        <w:pStyle w:val="4"/>
        <w:spacing w:before="280" w:line="254" w:lineRule="auto"/>
        <w:ind w:right="97"/>
        <w:rPr>
          <w:rFonts w:hint="eastAsia"/>
        </w:rPr>
      </w:pPr>
      <w:r>
        <w:rPr>
          <w:rFonts w:hint="eastAsia"/>
        </w:rPr>
        <w:t>这被以两种不同的方式描述过。</w:t>
      </w:r>
    </w:p>
    <w:p w14:paraId="0E0A8BD9">
      <w:pPr>
        <w:pStyle w:val="4"/>
        <w:spacing w:before="280" w:line="254" w:lineRule="auto"/>
        <w:ind w:right="97"/>
        <w:rPr>
          <w:rFonts w:hint="eastAsia"/>
        </w:rPr>
      </w:pPr>
    </w:p>
    <w:p w14:paraId="20B3C6F2">
      <w:pPr>
        <w:pStyle w:val="4"/>
        <w:spacing w:before="280" w:line="254" w:lineRule="auto"/>
        <w:ind w:right="97"/>
        <w:rPr>
          <w:rFonts w:hint="eastAsia"/>
        </w:rPr>
      </w:pPr>
      <w:r>
        <w:rPr>
          <w:rFonts w:hint="eastAsia"/>
        </w:rPr>
        <w:t>Sometimes it is spoken of as repentance, sometimes as regeneration or the new creature.</w:t>
      </w:r>
    </w:p>
    <w:p w14:paraId="6702C3A0">
      <w:pPr>
        <w:pStyle w:val="4"/>
        <w:spacing w:before="280" w:line="254" w:lineRule="auto"/>
        <w:ind w:right="97"/>
        <w:rPr>
          <w:rFonts w:hint="eastAsia"/>
        </w:rPr>
      </w:pPr>
    </w:p>
    <w:p w14:paraId="1B5B00D0">
      <w:pPr>
        <w:pStyle w:val="4"/>
        <w:spacing w:before="280" w:line="254" w:lineRule="auto"/>
        <w:ind w:right="97"/>
        <w:rPr>
          <w:rFonts w:hint="eastAsia"/>
        </w:rPr>
      </w:pPr>
      <w:r>
        <w:rPr>
          <w:rFonts w:hint="eastAsia"/>
        </w:rPr>
        <w:t>有时它被称为悔改，有时被称为重生或新造的人。</w:t>
      </w:r>
    </w:p>
    <w:p w14:paraId="5ABEAF13">
      <w:pPr>
        <w:pStyle w:val="4"/>
        <w:spacing w:before="280" w:line="254" w:lineRule="auto"/>
        <w:ind w:right="97"/>
        <w:rPr>
          <w:rFonts w:hint="eastAsia"/>
        </w:rPr>
      </w:pPr>
    </w:p>
    <w:p w14:paraId="17EE5259">
      <w:pPr>
        <w:pStyle w:val="4"/>
        <w:spacing w:before="280" w:line="254" w:lineRule="auto"/>
        <w:ind w:right="97"/>
        <w:rPr>
          <w:rFonts w:hint="eastAsia"/>
        </w:rPr>
      </w:pPr>
      <w:r>
        <w:rPr>
          <w:rFonts w:hint="eastAsia"/>
        </w:rPr>
        <w:t>Calvin identified the two when he said poenitentiam interpretor regenerationem.</w:t>
      </w:r>
    </w:p>
    <w:p w14:paraId="27C2591F">
      <w:pPr>
        <w:pStyle w:val="4"/>
        <w:spacing w:before="280" w:line="254" w:lineRule="auto"/>
        <w:ind w:right="97"/>
        <w:rPr>
          <w:rFonts w:hint="eastAsia"/>
        </w:rPr>
      </w:pPr>
    </w:p>
    <w:p w14:paraId="5BE648BE">
      <w:pPr>
        <w:pStyle w:val="4"/>
        <w:spacing w:before="280" w:line="254" w:lineRule="auto"/>
        <w:ind w:right="97"/>
        <w:rPr>
          <w:rFonts w:hint="eastAsia"/>
        </w:rPr>
      </w:pPr>
      <w:r>
        <w:rPr>
          <w:rFonts w:hint="eastAsia"/>
        </w:rPr>
        <w:t>加尔文在说“我将悔改解释为重生”（poenitentiam interpretor regenerationem）时，将两者等同起来。</w:t>
      </w:r>
    </w:p>
    <w:p w14:paraId="0A201D2C">
      <w:pPr>
        <w:pStyle w:val="4"/>
        <w:spacing w:before="280" w:line="254" w:lineRule="auto"/>
        <w:ind w:right="97"/>
        <w:rPr>
          <w:rFonts w:hint="eastAsia"/>
        </w:rPr>
      </w:pPr>
    </w:p>
    <w:p w14:paraId="393A1A71">
      <w:pPr>
        <w:pStyle w:val="4"/>
        <w:spacing w:before="280" w:line="254" w:lineRule="auto"/>
        <w:ind w:right="97"/>
        <w:rPr>
          <w:rFonts w:hint="eastAsia"/>
        </w:rPr>
      </w:pPr>
      <w:r>
        <w:rPr>
          <w:rFonts w:hint="eastAsia"/>
        </w:rPr>
        <w:t>But it is interesting to notice the different relations which explain the different names of the same thing.</w:t>
      </w:r>
    </w:p>
    <w:p w14:paraId="000522D2">
      <w:pPr>
        <w:pStyle w:val="4"/>
        <w:spacing w:before="280" w:line="254" w:lineRule="auto"/>
        <w:ind w:right="97"/>
        <w:rPr>
          <w:rFonts w:hint="eastAsia"/>
        </w:rPr>
      </w:pPr>
    </w:p>
    <w:p w14:paraId="00CB06D9">
      <w:pPr>
        <w:pStyle w:val="4"/>
        <w:spacing w:before="280" w:line="254" w:lineRule="auto"/>
        <w:ind w:right="97"/>
        <w:rPr>
          <w:rFonts w:hint="eastAsia"/>
        </w:rPr>
      </w:pPr>
      <w:r>
        <w:rPr>
          <w:rFonts w:hint="eastAsia"/>
        </w:rPr>
        <w:t>但注意到解释同一事物不同名称的不同关系是很有趣的。</w:t>
      </w:r>
    </w:p>
    <w:p w14:paraId="78330E1E">
      <w:pPr>
        <w:pStyle w:val="4"/>
        <w:spacing w:before="280" w:line="254" w:lineRule="auto"/>
        <w:ind w:right="97"/>
        <w:rPr>
          <w:rFonts w:hint="eastAsia"/>
        </w:rPr>
      </w:pPr>
    </w:p>
    <w:p w14:paraId="1EF96273">
      <w:pPr>
        <w:pStyle w:val="4"/>
        <w:spacing w:before="280" w:line="254" w:lineRule="auto"/>
        <w:ind w:right="97"/>
        <w:rPr>
          <w:rFonts w:hint="eastAsia"/>
        </w:rPr>
      </w:pPr>
      <w:r>
        <w:rPr>
          <w:rFonts w:hint="eastAsia"/>
        </w:rPr>
        <w:t>It is called repentance when we think of it from the side of the sinner, and of his responsibility and initiative in it; it is called regeneration when we think of it from the side of God, as something in which a gracious initiative belongs to Him.</w:t>
      </w:r>
    </w:p>
    <w:p w14:paraId="23983399">
      <w:pPr>
        <w:pStyle w:val="4"/>
        <w:spacing w:before="280" w:line="254" w:lineRule="auto"/>
        <w:ind w:right="97"/>
        <w:rPr>
          <w:rFonts w:hint="eastAsia"/>
        </w:rPr>
      </w:pPr>
    </w:p>
    <w:p w14:paraId="6FFF6145">
      <w:pPr>
        <w:pStyle w:val="4"/>
        <w:spacing w:before="280" w:line="254" w:lineRule="auto"/>
        <w:ind w:right="97"/>
        <w:rPr>
          <w:rFonts w:hint="eastAsia"/>
        </w:rPr>
      </w:pPr>
      <w:r>
        <w:rPr>
          <w:rFonts w:hint="eastAsia"/>
        </w:rPr>
        <w:t>当我们从罪人的一面，以及他在其中的责任和主动性来思想它时，它被称为悔改；当我们从上帝的一面，视之为一件祂拥有恩典主动权的事物来思想它时，它被称为重生。</w:t>
      </w:r>
    </w:p>
    <w:p w14:paraId="137D1BC1">
      <w:pPr>
        <w:pStyle w:val="4"/>
        <w:spacing w:before="280" w:line="254" w:lineRule="auto"/>
        <w:ind w:right="97"/>
        <w:rPr>
          <w:rFonts w:hint="eastAsia"/>
        </w:rPr>
      </w:pPr>
    </w:p>
    <w:p w14:paraId="040A0D1D">
      <w:pPr>
        <w:pStyle w:val="4"/>
        <w:spacing w:before="280" w:line="254" w:lineRule="auto"/>
        <w:ind w:right="97"/>
        <w:rPr>
          <w:rFonts w:hint="eastAsia"/>
        </w:rPr>
      </w:pPr>
      <w:r>
        <w:rPr>
          <w:rFonts w:hint="eastAsia"/>
        </w:rPr>
        <w:t>Both ways of conceiving it are equally just, and indeed equally necessary.</w:t>
      </w:r>
    </w:p>
    <w:p w14:paraId="71465C25">
      <w:pPr>
        <w:pStyle w:val="4"/>
        <w:spacing w:before="280" w:line="254" w:lineRule="auto"/>
        <w:ind w:right="97"/>
        <w:rPr>
          <w:rFonts w:hint="eastAsia"/>
        </w:rPr>
      </w:pPr>
    </w:p>
    <w:p w14:paraId="38488CEC">
      <w:pPr>
        <w:pStyle w:val="4"/>
        <w:spacing w:before="280" w:line="254" w:lineRule="auto"/>
        <w:ind w:right="97"/>
        <w:rPr>
          <w:rFonts w:hint="eastAsia"/>
        </w:rPr>
      </w:pPr>
      <w:r>
        <w:rPr>
          <w:rFonts w:hint="eastAsia"/>
        </w:rPr>
        <w:t>两种构想它的方式都同样公正，的确也同样必要。</w:t>
      </w:r>
    </w:p>
    <w:p w14:paraId="244A57DB">
      <w:pPr>
        <w:pStyle w:val="4"/>
        <w:spacing w:before="280" w:line="254" w:lineRule="auto"/>
        <w:ind w:right="97"/>
        <w:rPr>
          <w:rFonts w:hint="eastAsia"/>
        </w:rPr>
      </w:pPr>
    </w:p>
    <w:p w14:paraId="3DC8CFE5">
      <w:pPr>
        <w:pStyle w:val="4"/>
        <w:spacing w:before="280" w:line="254" w:lineRule="auto"/>
        <w:ind w:right="97"/>
        <w:rPr>
          <w:rFonts w:hint="eastAsia"/>
        </w:rPr>
      </w:pPr>
      <w:r>
        <w:rPr>
          <w:rFonts w:hint="eastAsia"/>
        </w:rPr>
        <w:t>But what invites our attention here is the analogy they present to what has just been said of faith and the Spirit.</w:t>
      </w:r>
    </w:p>
    <w:p w14:paraId="036B5AE8">
      <w:pPr>
        <w:pStyle w:val="4"/>
        <w:spacing w:before="280" w:line="254" w:lineRule="auto"/>
        <w:ind w:right="97"/>
        <w:rPr>
          <w:rFonts w:hint="eastAsia"/>
        </w:rPr>
      </w:pPr>
    </w:p>
    <w:p w14:paraId="4912A988">
      <w:pPr>
        <w:pStyle w:val="4"/>
        <w:spacing w:before="280" w:line="254" w:lineRule="auto"/>
        <w:ind w:right="97"/>
        <w:rPr>
          <w:rFonts w:hint="eastAsia"/>
        </w:rPr>
      </w:pPr>
      <w:r>
        <w:rPr>
          <w:rFonts w:hint="eastAsia"/>
        </w:rPr>
        <w:t>但这里引我们注意的，是它们与刚才所说的信和圣灵所呈现的类似之处。</w:t>
      </w:r>
    </w:p>
    <w:p w14:paraId="5ED7B8D6">
      <w:pPr>
        <w:pStyle w:val="4"/>
        <w:spacing w:before="280" w:line="254" w:lineRule="auto"/>
        <w:ind w:right="97"/>
        <w:rPr>
          <w:rFonts w:hint="eastAsia"/>
        </w:rPr>
      </w:pPr>
    </w:p>
    <w:p w14:paraId="15CD4B6C">
      <w:pPr>
        <w:pStyle w:val="4"/>
        <w:spacing w:before="280" w:line="254" w:lineRule="auto"/>
        <w:ind w:right="97"/>
        <w:rPr>
          <w:rFonts w:hint="eastAsia"/>
        </w:rPr>
      </w:pPr>
      <w:r>
        <w:rPr>
          <w:rFonts w:hint="eastAsia"/>
        </w:rPr>
        <w:t>We come perpetually, in the relations of God and man, to a point at which the same thing has to be described as at once divine and human—as present in virtue of a divine causality and a human condition, neither of which exists</w:t>
      </w:r>
    </w:p>
    <w:p w14:paraId="6C6DDF7B">
      <w:pPr>
        <w:pStyle w:val="4"/>
        <w:spacing w:before="280" w:line="254" w:lineRule="auto"/>
        <w:ind w:right="97"/>
        <w:rPr>
          <w:rFonts w:hint="eastAsia"/>
        </w:rPr>
      </w:pPr>
      <w:r>
        <w:rPr>
          <w:rFonts w:hint="eastAsia"/>
        </w:rPr>
        <w:t>except as calling for, or called for by, the other.</w:t>
      </w:r>
    </w:p>
    <w:p w14:paraId="216CE5A9">
      <w:pPr>
        <w:pStyle w:val="4"/>
        <w:spacing w:before="280" w:line="254" w:lineRule="auto"/>
        <w:ind w:right="97"/>
        <w:rPr>
          <w:rFonts w:hint="eastAsia"/>
        </w:rPr>
      </w:pPr>
    </w:p>
    <w:p w14:paraId="79879E9F">
      <w:pPr>
        <w:pStyle w:val="4"/>
        <w:spacing w:before="280" w:line="254" w:lineRule="auto"/>
        <w:ind w:right="97"/>
        <w:rPr>
          <w:rFonts w:hint="eastAsia"/>
        </w:rPr>
      </w:pPr>
      <w:r>
        <w:rPr>
          <w:rFonts w:hint="eastAsia"/>
        </w:rPr>
        <w:t>在上帝与人的关系中，我们不断地达到一个点，在这一点上，同一件事必须被同时描述为神圣的和属人的——即因着一种神圣的因果性和一种属人的条件而存在，两者都不存在，除非是呼唤对方，或被对方所呼唤。</w:t>
      </w:r>
    </w:p>
    <w:p w14:paraId="19020CD4">
      <w:pPr>
        <w:pStyle w:val="4"/>
        <w:spacing w:before="280" w:line="254" w:lineRule="auto"/>
        <w:ind w:right="97"/>
        <w:rPr>
          <w:rFonts w:hint="eastAsia"/>
        </w:rPr>
      </w:pPr>
    </w:p>
    <w:p w14:paraId="01A0FDBF">
      <w:pPr>
        <w:pStyle w:val="4"/>
        <w:spacing w:before="280" w:line="254" w:lineRule="auto"/>
        <w:ind w:right="97"/>
        <w:rPr>
          <w:rFonts w:hint="eastAsia"/>
        </w:rPr>
      </w:pPr>
      <w:r>
        <w:rPr>
          <w:rFonts w:hint="eastAsia"/>
        </w:rPr>
        <w:t>It is a curious confirmation of this, in the case with which we are now dealing, that in the synoptic gospels, in which human responsibility is certainly emphasised as nowhere else in the New Testament, repentance is frequently spoken of, but regeneration never; whereas in the fourth gospel, with its dominantly theological outlook, regeneration is conspicuous, and repentance is never mentioned.</w:t>
      </w:r>
    </w:p>
    <w:p w14:paraId="543B08EE">
      <w:pPr>
        <w:pStyle w:val="4"/>
        <w:spacing w:before="280" w:line="254" w:lineRule="auto"/>
        <w:ind w:right="97"/>
        <w:rPr>
          <w:rFonts w:hint="eastAsia"/>
        </w:rPr>
      </w:pPr>
    </w:p>
    <w:p w14:paraId="5118CF0D">
      <w:pPr>
        <w:pStyle w:val="4"/>
        <w:spacing w:before="280" w:line="254" w:lineRule="auto"/>
        <w:ind w:right="97"/>
        <w:rPr>
          <w:rFonts w:hint="eastAsia"/>
        </w:rPr>
      </w:pPr>
      <w:r>
        <w:rPr>
          <w:rFonts w:hint="eastAsia"/>
        </w:rPr>
        <w:t>一个奇怪的证实是，在我们现在处理的这个案例中，在符类福音书中，人的责任无疑被强调到新约中其他地方所没有的程度，悔改被频繁提及，但重生从未提及；而在第四福音书中，以其占主导地位的神学视角，重生是显著的，而悔改从未被提及。</w:t>
      </w:r>
    </w:p>
    <w:p w14:paraId="2B3718E5">
      <w:pPr>
        <w:pStyle w:val="4"/>
        <w:spacing w:before="280" w:line="254" w:lineRule="auto"/>
        <w:ind w:right="97"/>
        <w:rPr>
          <w:rFonts w:hint="eastAsia"/>
        </w:rPr>
      </w:pPr>
    </w:p>
    <w:p w14:paraId="08C3E52E">
      <w:pPr>
        <w:pStyle w:val="4"/>
        <w:spacing w:before="280" w:line="254" w:lineRule="auto"/>
        <w:ind w:right="97"/>
        <w:rPr>
          <w:rFonts w:hint="eastAsia"/>
        </w:rPr>
      </w:pPr>
      <w:r>
        <w:rPr>
          <w:rFonts w:hint="eastAsia"/>
        </w:rPr>
        <w:t>Nevertheless, they are one thing, and it is a thing unintelligible except through God on the one side and faith on the other.</w:t>
      </w:r>
    </w:p>
    <w:p w14:paraId="2B114E0D">
      <w:pPr>
        <w:pStyle w:val="4"/>
        <w:spacing w:before="280" w:line="254" w:lineRule="auto"/>
        <w:ind w:right="97"/>
        <w:rPr>
          <w:rFonts w:hint="eastAsia"/>
        </w:rPr>
      </w:pPr>
    </w:p>
    <w:p w14:paraId="7CB41ADC">
      <w:pPr>
        <w:pStyle w:val="4"/>
        <w:spacing w:before="280" w:line="254" w:lineRule="auto"/>
        <w:ind w:right="97"/>
        <w:rPr>
          <w:rFonts w:hint="eastAsia"/>
        </w:rPr>
      </w:pPr>
      <w:r>
        <w:rPr>
          <w:rFonts w:hint="eastAsia"/>
        </w:rPr>
        <w:t>然而，它们是一回事，并且这是一件若非借着一边的上帝和另一边的信就无法理解的事。</w:t>
      </w:r>
    </w:p>
    <w:p w14:paraId="149F8C1C">
      <w:pPr>
        <w:pStyle w:val="4"/>
        <w:spacing w:before="280" w:line="254" w:lineRule="auto"/>
        <w:ind w:right="97"/>
        <w:rPr>
          <w:rFonts w:hint="eastAsia"/>
        </w:rPr>
      </w:pPr>
    </w:p>
    <w:p w14:paraId="37F02386">
      <w:pPr>
        <w:pStyle w:val="4"/>
        <w:spacing w:before="280" w:line="254" w:lineRule="auto"/>
        <w:ind w:right="97"/>
        <w:rPr>
          <w:rFonts w:hint="eastAsia"/>
        </w:rPr>
      </w:pPr>
      <w:r>
        <w:rPr>
          <w:rFonts w:hint="eastAsia"/>
        </w:rPr>
        <w:t>A further complication has been introduced into the life of reconciliation by the place which in some Churches is given to the sacraments, and especially to baptism as the sacrament of initiation or of regeneration.</w:t>
      </w:r>
    </w:p>
    <w:p w14:paraId="1B1F9379">
      <w:pPr>
        <w:pStyle w:val="4"/>
        <w:spacing w:before="280" w:line="254" w:lineRule="auto"/>
        <w:ind w:right="97"/>
        <w:rPr>
          <w:rFonts w:hint="eastAsia"/>
        </w:rPr>
      </w:pPr>
    </w:p>
    <w:p w14:paraId="2A7E83B4">
      <w:pPr>
        <w:pStyle w:val="4"/>
        <w:spacing w:before="280" w:line="254" w:lineRule="auto"/>
        <w:ind w:right="97"/>
        <w:rPr>
          <w:rFonts w:hint="eastAsia"/>
        </w:rPr>
      </w:pPr>
      <w:r>
        <w:rPr>
          <w:rFonts w:hint="eastAsia"/>
        </w:rPr>
        <w:t>和解的生命中，又因某些教会给予圣礼的地位，特别是给予洗礼作为入门或重生圣礼的地位，而引入了进一步的复杂性。</w:t>
      </w:r>
    </w:p>
    <w:p w14:paraId="59B55961">
      <w:pPr>
        <w:pStyle w:val="4"/>
        <w:spacing w:before="280" w:line="254" w:lineRule="auto"/>
        <w:ind w:right="97"/>
        <w:rPr>
          <w:rFonts w:hint="eastAsia"/>
        </w:rPr>
      </w:pPr>
    </w:p>
    <w:p w14:paraId="474A7F76">
      <w:pPr>
        <w:pStyle w:val="4"/>
        <w:spacing w:before="280" w:line="254" w:lineRule="auto"/>
        <w:ind w:right="97"/>
        <w:rPr>
          <w:rFonts w:hint="eastAsia"/>
        </w:rPr>
      </w:pPr>
      <w:r>
        <w:rPr>
          <w:rFonts w:hint="eastAsia"/>
        </w:rPr>
        <w:t>The Council of Trent, as quoted above, speaks of the sacrament of baptism as the instrumental cause of justification; it is by baptism as a sacrament, effective ex opere operato, that the sinner is united to Christ and at once purged from his sins and initiated into the new, supernatural, and divine life.</w:t>
      </w:r>
    </w:p>
    <w:p w14:paraId="62F4C367">
      <w:pPr>
        <w:pStyle w:val="4"/>
        <w:spacing w:before="280" w:line="254" w:lineRule="auto"/>
        <w:ind w:right="97"/>
        <w:rPr>
          <w:rFonts w:hint="eastAsia"/>
        </w:rPr>
      </w:pPr>
    </w:p>
    <w:p w14:paraId="2EF9DB3C">
      <w:pPr>
        <w:pStyle w:val="4"/>
        <w:spacing w:before="280" w:line="254" w:lineRule="auto"/>
        <w:ind w:right="97"/>
        <w:rPr>
          <w:rFonts w:hint="eastAsia"/>
        </w:rPr>
      </w:pPr>
      <w:r>
        <w:rPr>
          <w:rFonts w:hint="eastAsia"/>
        </w:rPr>
        <w:t>特伦托大公会议，如上引述，称洗礼的圣事为称义的工具因；正是借着洗礼作为一种圣事，因功生效（ex opere operato），罪人才与基督联合，并同时被洁净其罪，并被引入新的、超自然的、神圣的生命中。</w:t>
      </w:r>
    </w:p>
    <w:p w14:paraId="7E292D9F">
      <w:pPr>
        <w:pStyle w:val="4"/>
        <w:spacing w:before="280" w:line="254" w:lineRule="auto"/>
        <w:ind w:right="97"/>
        <w:rPr>
          <w:rFonts w:hint="eastAsia"/>
        </w:rPr>
      </w:pPr>
    </w:p>
    <w:p w14:paraId="0DA1EBCA">
      <w:pPr>
        <w:pStyle w:val="4"/>
        <w:spacing w:before="280" w:line="254" w:lineRule="auto"/>
        <w:ind w:right="97"/>
        <w:rPr>
          <w:rFonts w:hint="eastAsia"/>
        </w:rPr>
      </w:pPr>
      <w:r>
        <w:rPr>
          <w:rFonts w:hint="eastAsia"/>
        </w:rPr>
        <w:t>Views akin to this, though not perhaps very authoritatively defined, are certainly current also in other Churches which affect the Catholic character.</w:t>
      </w:r>
    </w:p>
    <w:p w14:paraId="1D909001">
      <w:pPr>
        <w:pStyle w:val="4"/>
        <w:spacing w:before="280" w:line="254" w:lineRule="auto"/>
        <w:ind w:right="97"/>
        <w:rPr>
          <w:rFonts w:hint="eastAsia"/>
        </w:rPr>
      </w:pPr>
    </w:p>
    <w:p w14:paraId="38BEBFF1">
      <w:pPr>
        <w:pStyle w:val="4"/>
        <w:spacing w:before="280" w:line="254" w:lineRule="auto"/>
        <w:ind w:right="97"/>
        <w:rPr>
          <w:rFonts w:hint="eastAsia"/>
        </w:rPr>
      </w:pPr>
      <w:r>
        <w:rPr>
          <w:rFonts w:hint="eastAsia"/>
        </w:rPr>
        <w:t>类似这样的观点，虽然或许没有被非常权威地定义，但在其他具有天主教特征的教会中也肯定很流行。</w:t>
      </w:r>
    </w:p>
    <w:p w14:paraId="6D6FC8A1">
      <w:pPr>
        <w:pStyle w:val="4"/>
        <w:spacing w:before="280" w:line="254" w:lineRule="auto"/>
        <w:ind w:right="97"/>
        <w:rPr>
          <w:rFonts w:hint="eastAsia"/>
        </w:rPr>
      </w:pPr>
    </w:p>
    <w:p w14:paraId="0A929DAE">
      <w:pPr>
        <w:pStyle w:val="4"/>
        <w:spacing w:before="280" w:line="254" w:lineRule="auto"/>
        <w:ind w:right="97"/>
        <w:rPr>
          <w:rFonts w:hint="eastAsia"/>
        </w:rPr>
      </w:pPr>
      <w:r>
        <w:rPr>
          <w:rFonts w:hint="eastAsia"/>
        </w:rPr>
        <w:t>It is not easy for one who does not accept them to be sure that he knows what they mean, but they make it desirable that the contrary view should be stated as explicitly as possible.</w:t>
      </w:r>
    </w:p>
    <w:p w14:paraId="29877C0E">
      <w:pPr>
        <w:pStyle w:val="4"/>
        <w:spacing w:before="280" w:line="254" w:lineRule="auto"/>
        <w:ind w:right="97"/>
        <w:rPr>
          <w:rFonts w:hint="eastAsia"/>
        </w:rPr>
      </w:pPr>
    </w:p>
    <w:p w14:paraId="2DA8E332">
      <w:pPr>
        <w:pStyle w:val="4"/>
        <w:spacing w:before="280" w:line="254" w:lineRule="auto"/>
        <w:ind w:right="97"/>
        <w:rPr>
          <w:rFonts w:hint="eastAsia"/>
        </w:rPr>
      </w:pPr>
      <w:r>
        <w:rPr>
          <w:rFonts w:hint="eastAsia"/>
        </w:rPr>
        <w:t>对于一个不接受这些观点的人来说，要确定自己知道它们的含义是不容易的，但这使得有必要尽可能明确地陈述相反的观点。</w:t>
      </w:r>
    </w:p>
    <w:p w14:paraId="7372278C">
      <w:pPr>
        <w:pStyle w:val="4"/>
        <w:spacing w:before="280" w:line="254" w:lineRule="auto"/>
        <w:ind w:right="97"/>
        <w:rPr>
          <w:rFonts w:hint="eastAsia"/>
        </w:rPr>
      </w:pPr>
    </w:p>
    <w:p w14:paraId="1C2F618F">
      <w:pPr>
        <w:pStyle w:val="4"/>
        <w:spacing w:before="280" w:line="254" w:lineRule="auto"/>
        <w:ind w:right="97"/>
        <w:rPr>
          <w:rFonts w:hint="eastAsia"/>
        </w:rPr>
      </w:pPr>
      <w:r>
        <w:rPr>
          <w:rFonts w:hint="eastAsia"/>
        </w:rPr>
        <w:t>The basis in the New Testament for the doctrine that connects the life of reconciliation with baptism is the passage in Rom. 6:1–11, in which Paul appeals to baptism in his argument against the idea that we may continue in sin that grace may abound.</w:t>
      </w:r>
    </w:p>
    <w:p w14:paraId="749F43DF">
      <w:pPr>
        <w:pStyle w:val="4"/>
        <w:spacing w:before="280" w:line="254" w:lineRule="auto"/>
        <w:ind w:right="97"/>
        <w:rPr>
          <w:rFonts w:hint="eastAsia"/>
        </w:rPr>
      </w:pPr>
    </w:p>
    <w:p w14:paraId="44508AF5">
      <w:pPr>
        <w:pStyle w:val="4"/>
        <w:spacing w:before="280" w:line="254" w:lineRule="auto"/>
        <w:ind w:right="97"/>
        <w:rPr>
          <w:rFonts w:hint="eastAsia"/>
        </w:rPr>
      </w:pPr>
      <w:r>
        <w:rPr>
          <w:rFonts w:hint="eastAsia"/>
        </w:rPr>
        <w:t>新约中将和解生命与洗礼联系起来的教义基础，是罗马书6:1–11的经文，保罗在该经文中，引用洗礼来反驳我们可以仍在罪中，叫恩典显多的观念。</w:t>
      </w:r>
    </w:p>
    <w:p w14:paraId="08C5C2F6">
      <w:pPr>
        <w:pStyle w:val="4"/>
        <w:spacing w:before="280" w:line="254" w:lineRule="auto"/>
        <w:ind w:right="97"/>
        <w:rPr>
          <w:rFonts w:hint="eastAsia"/>
        </w:rPr>
      </w:pPr>
    </w:p>
    <w:p w14:paraId="22E055B8">
      <w:pPr>
        <w:pStyle w:val="4"/>
        <w:spacing w:before="280" w:line="254" w:lineRule="auto"/>
        <w:ind w:right="97"/>
        <w:rPr>
          <w:rFonts w:hint="eastAsia"/>
        </w:rPr>
      </w:pPr>
      <w:r>
        <w:rPr>
          <w:rFonts w:hint="eastAsia"/>
        </w:rPr>
        <w:t>It is taken for granted that all Christians are baptized, and that there is something in baptism quite inconsistent with the idea in question.</w:t>
      </w:r>
    </w:p>
    <w:p w14:paraId="136472D9">
      <w:pPr>
        <w:pStyle w:val="4"/>
        <w:spacing w:before="280" w:line="254" w:lineRule="auto"/>
        <w:ind w:right="97"/>
        <w:rPr>
          <w:rFonts w:hint="eastAsia"/>
        </w:rPr>
      </w:pPr>
    </w:p>
    <w:p w14:paraId="60ED4637">
      <w:pPr>
        <w:pStyle w:val="4"/>
        <w:spacing w:before="280" w:line="254" w:lineRule="auto"/>
        <w:ind w:right="97"/>
        <w:rPr>
          <w:rFonts w:hint="eastAsia"/>
        </w:rPr>
      </w:pPr>
      <w:r>
        <w:rPr>
          <w:rFonts w:hint="eastAsia"/>
        </w:rPr>
        <w:t>所有基督徒都受洗被视为理所当然，并且洗礼中有某些东西与所讨论的观念完全不符。</w:t>
      </w:r>
    </w:p>
    <w:p w14:paraId="22B4B413">
      <w:pPr>
        <w:pStyle w:val="4"/>
        <w:spacing w:before="280" w:line="254" w:lineRule="auto"/>
        <w:ind w:right="97"/>
        <w:rPr>
          <w:rFonts w:hint="eastAsia"/>
        </w:rPr>
      </w:pPr>
    </w:p>
    <w:p w14:paraId="7B9092D7">
      <w:pPr>
        <w:pStyle w:val="4"/>
        <w:spacing w:before="280" w:line="254" w:lineRule="auto"/>
        <w:ind w:right="97"/>
        <w:rPr>
          <w:rFonts w:hint="eastAsia"/>
        </w:rPr>
      </w:pPr>
      <w:r>
        <w:rPr>
          <w:rFonts w:hint="eastAsia"/>
        </w:rPr>
        <w:t>Now what is this something?</w:t>
      </w:r>
    </w:p>
    <w:p w14:paraId="220986D3">
      <w:pPr>
        <w:pStyle w:val="4"/>
        <w:spacing w:before="280" w:line="254" w:lineRule="auto"/>
        <w:ind w:right="97"/>
        <w:rPr>
          <w:rFonts w:hint="eastAsia"/>
        </w:rPr>
      </w:pPr>
    </w:p>
    <w:p w14:paraId="1065A9FF">
      <w:pPr>
        <w:pStyle w:val="4"/>
        <w:spacing w:before="280" w:line="254" w:lineRule="auto"/>
        <w:ind w:right="97"/>
        <w:rPr>
          <w:rFonts w:hint="eastAsia"/>
        </w:rPr>
      </w:pPr>
      <w:r>
        <w:rPr>
          <w:rFonts w:hint="eastAsia"/>
        </w:rPr>
        <w:t>那么这是什么呢？</w:t>
      </w:r>
    </w:p>
    <w:p w14:paraId="48EC5FC6">
      <w:pPr>
        <w:pStyle w:val="4"/>
        <w:spacing w:before="280" w:line="254" w:lineRule="auto"/>
        <w:ind w:right="97"/>
        <w:rPr>
          <w:rFonts w:hint="eastAsia"/>
        </w:rPr>
      </w:pPr>
    </w:p>
    <w:p w14:paraId="7835C1BC">
      <w:pPr>
        <w:pStyle w:val="4"/>
        <w:spacing w:before="280" w:line="254" w:lineRule="auto"/>
        <w:ind w:right="97"/>
        <w:rPr>
          <w:rFonts w:hint="eastAsia"/>
        </w:rPr>
      </w:pPr>
      <w:r>
        <w:rPr>
          <w:rFonts w:hint="eastAsia"/>
        </w:rPr>
        <w:t>What is it in baptism which precludes the idea that the Christian may live on in sin?</w:t>
      </w:r>
    </w:p>
    <w:p w14:paraId="6409D513">
      <w:pPr>
        <w:pStyle w:val="4"/>
        <w:spacing w:before="280" w:line="254" w:lineRule="auto"/>
        <w:ind w:right="97"/>
        <w:rPr>
          <w:rFonts w:hint="eastAsia"/>
        </w:rPr>
      </w:pPr>
    </w:p>
    <w:p w14:paraId="44A48AA4">
      <w:pPr>
        <w:pStyle w:val="4"/>
        <w:spacing w:before="280" w:line="254" w:lineRule="auto"/>
        <w:ind w:right="97"/>
        <w:rPr>
          <w:rFonts w:hint="eastAsia"/>
        </w:rPr>
      </w:pPr>
      <w:r>
        <w:rPr>
          <w:rFonts w:hint="eastAsia"/>
        </w:rPr>
        <w:t>洗礼中是什么东西排除了基督徒可以继续活在罪中的观念？</w:t>
      </w:r>
    </w:p>
    <w:p w14:paraId="34D94DA5">
      <w:pPr>
        <w:pStyle w:val="4"/>
        <w:spacing w:before="280" w:line="254" w:lineRule="auto"/>
        <w:ind w:right="97"/>
        <w:rPr>
          <w:rFonts w:hint="eastAsia"/>
        </w:rPr>
      </w:pPr>
    </w:p>
    <w:p w14:paraId="03620CB1">
      <w:pPr>
        <w:pStyle w:val="4"/>
        <w:spacing w:before="280" w:line="254" w:lineRule="auto"/>
        <w:ind w:right="97"/>
        <w:rPr>
          <w:rFonts w:hint="eastAsia"/>
        </w:rPr>
      </w:pPr>
      <w:r>
        <w:rPr>
          <w:rFonts w:hint="eastAsia"/>
        </w:rPr>
        <w:t>Baptism is a rite with a meaning, of course, but the meaning may be more or less distinctly made out; it is a symbol—every one admits this at least, however far he may go beyond it—but a symbol which may be more superficially or more profoundly understood.</w:t>
      </w:r>
    </w:p>
    <w:p w14:paraId="18086166">
      <w:pPr>
        <w:pStyle w:val="4"/>
        <w:spacing w:before="280" w:line="254" w:lineRule="auto"/>
        <w:ind w:right="97"/>
        <w:rPr>
          <w:rFonts w:hint="eastAsia"/>
        </w:rPr>
      </w:pPr>
    </w:p>
    <w:p w14:paraId="5EF60B74">
      <w:pPr>
        <w:pStyle w:val="4"/>
        <w:spacing w:before="280" w:line="254" w:lineRule="auto"/>
        <w:ind w:right="97"/>
        <w:rPr>
          <w:rFonts w:hint="eastAsia"/>
        </w:rPr>
      </w:pPr>
      <w:r>
        <w:rPr>
          <w:rFonts w:hint="eastAsia"/>
        </w:rPr>
        <w:t>洗礼当然是一个有意义的礼仪，但其意义或多或少可以被明确地辨认出来；它是一个象征——每个人至少都承认这一点，无论他可能超越多远——但这个象征可以被更肤浅或更深刻地理解。</w:t>
      </w:r>
    </w:p>
    <w:p w14:paraId="29DE3F11">
      <w:pPr>
        <w:pStyle w:val="4"/>
        <w:spacing w:before="280" w:line="254" w:lineRule="auto"/>
        <w:ind w:right="97"/>
        <w:rPr>
          <w:rFonts w:hint="eastAsia"/>
        </w:rPr>
      </w:pPr>
    </w:p>
    <w:p w14:paraId="0C25A063">
      <w:pPr>
        <w:pStyle w:val="4"/>
        <w:spacing w:before="280" w:line="254" w:lineRule="auto"/>
        <w:ind w:right="97"/>
        <w:rPr>
          <w:rFonts w:hint="eastAsia"/>
        </w:rPr>
      </w:pPr>
      <w:r>
        <w:rPr>
          <w:rFonts w:hint="eastAsia"/>
        </w:rPr>
        <w:t>The most obvious interpretation of it is that</w:t>
      </w:r>
    </w:p>
    <w:p w14:paraId="20666DA6">
      <w:pPr>
        <w:pStyle w:val="4"/>
        <w:spacing w:before="280" w:line="254" w:lineRule="auto"/>
        <w:ind w:right="97"/>
        <w:rPr>
          <w:rFonts w:hint="eastAsia"/>
        </w:rPr>
      </w:pPr>
      <w:r>
        <w:rPr>
          <w:rFonts w:hint="eastAsia"/>
        </w:rPr>
        <w:t>it is a washing, or if regard is paid to immersion, a bath, and this is what we sometimes find in the New Testament.</w:t>
      </w:r>
    </w:p>
    <w:p w14:paraId="06382675">
      <w:pPr>
        <w:pStyle w:val="4"/>
        <w:spacing w:before="280" w:line="254" w:lineRule="auto"/>
        <w:ind w:right="97"/>
        <w:rPr>
          <w:rFonts w:hint="eastAsia"/>
        </w:rPr>
      </w:pPr>
    </w:p>
    <w:p w14:paraId="0D92C0D2">
      <w:pPr>
        <w:pStyle w:val="4"/>
        <w:spacing w:before="280" w:line="254" w:lineRule="auto"/>
        <w:ind w:right="97"/>
        <w:rPr>
          <w:rFonts w:hint="eastAsia"/>
        </w:rPr>
      </w:pPr>
      <w:r>
        <w:rPr>
          <w:rFonts w:hint="eastAsia"/>
        </w:rPr>
        <w:t>最明显的解释是，它是一种洗涤，或者如果考虑到浸礼，就是一次沐浴，这在新约中有时可以找到。</w:t>
      </w:r>
    </w:p>
    <w:p w14:paraId="2B3FCEBF">
      <w:pPr>
        <w:pStyle w:val="4"/>
        <w:spacing w:before="280" w:line="254" w:lineRule="auto"/>
        <w:ind w:right="97"/>
        <w:rPr>
          <w:rFonts w:hint="eastAsia"/>
        </w:rPr>
      </w:pPr>
    </w:p>
    <w:p w14:paraId="1B42E707">
      <w:pPr>
        <w:pStyle w:val="4"/>
        <w:spacing w:before="280" w:line="254" w:lineRule="auto"/>
        <w:ind w:right="97"/>
        <w:rPr>
          <w:rFonts w:hint="eastAsia"/>
        </w:rPr>
      </w:pPr>
      <w:r>
        <w:rPr>
          <w:rFonts w:hint="eastAsia"/>
        </w:rPr>
        <w:t>When Paul himself was baptized, Ananias said to him, 'Arise, have thyself baptized, and wash away thy sins, calling upon His name' (Acts 22:16).</w:t>
      </w:r>
    </w:p>
    <w:p w14:paraId="5FD22BC4">
      <w:pPr>
        <w:pStyle w:val="4"/>
        <w:spacing w:before="280" w:line="254" w:lineRule="auto"/>
        <w:ind w:right="97"/>
        <w:rPr>
          <w:rFonts w:hint="eastAsia"/>
        </w:rPr>
      </w:pPr>
    </w:p>
    <w:p w14:paraId="40623579">
      <w:pPr>
        <w:pStyle w:val="4"/>
        <w:spacing w:before="280" w:line="254" w:lineRule="auto"/>
        <w:ind w:right="97"/>
        <w:rPr>
          <w:rFonts w:hint="eastAsia"/>
        </w:rPr>
      </w:pPr>
      <w:r>
        <w:rPr>
          <w:rFonts w:hint="eastAsia"/>
        </w:rPr>
        <w:t>当保罗自己受洗时，亚拿尼亚对他说：“起来，受洗，洗去你的罪，求告祂的名”（徒22:16）。</w:t>
      </w:r>
    </w:p>
    <w:p w14:paraId="214735B4">
      <w:pPr>
        <w:pStyle w:val="4"/>
        <w:spacing w:before="280" w:line="254" w:lineRule="auto"/>
        <w:ind w:right="97"/>
        <w:rPr>
          <w:rFonts w:hint="eastAsia"/>
        </w:rPr>
      </w:pPr>
    </w:p>
    <w:p w14:paraId="495EE545">
      <w:pPr>
        <w:pStyle w:val="4"/>
        <w:spacing w:before="280" w:line="254" w:lineRule="auto"/>
        <w:ind w:right="97"/>
        <w:rPr>
          <w:rFonts w:hint="eastAsia"/>
        </w:rPr>
      </w:pPr>
      <w:r>
        <w:rPr>
          <w:rFonts w:hint="eastAsia"/>
        </w:rPr>
        <w:t>So also in 1 Cor. 6:11, referring to the same crisis in the spiritual history of the Corinthians: 'Ye were washed, ye were sanctified'—that is, consecrated to God, made His people—'ye were justified in the name of the Lord Jesus Christ and in the Spirit of our God.'</w:t>
      </w:r>
    </w:p>
    <w:p w14:paraId="12BB5815">
      <w:pPr>
        <w:pStyle w:val="4"/>
        <w:spacing w:before="280" w:line="254" w:lineRule="auto"/>
        <w:ind w:right="97"/>
        <w:rPr>
          <w:rFonts w:hint="eastAsia"/>
        </w:rPr>
      </w:pPr>
    </w:p>
    <w:p w14:paraId="139CF204">
      <w:pPr>
        <w:pStyle w:val="4"/>
        <w:spacing w:before="280" w:line="254" w:lineRule="auto"/>
        <w:ind w:right="97"/>
        <w:rPr>
          <w:rFonts w:hint="eastAsia"/>
        </w:rPr>
      </w:pPr>
      <w:r>
        <w:rPr>
          <w:rFonts w:hint="eastAsia"/>
        </w:rPr>
        <w:t>同样，在哥林多前书6:11中，提到哥林多人属灵历史上的同一危机时说：“你们奉主耶稣基督的名，并我们上帝的灵，已经洗净、成圣、称义了”——即，被分别为圣归给上帝，成为祂的子民。</w:t>
      </w:r>
    </w:p>
    <w:p w14:paraId="32EEE59D">
      <w:pPr>
        <w:pStyle w:val="4"/>
        <w:spacing w:before="280" w:line="254" w:lineRule="auto"/>
        <w:ind w:right="97"/>
        <w:rPr>
          <w:rFonts w:hint="eastAsia"/>
        </w:rPr>
      </w:pPr>
    </w:p>
    <w:p w14:paraId="41F919E3">
      <w:pPr>
        <w:pStyle w:val="4"/>
        <w:spacing w:before="280" w:line="254" w:lineRule="auto"/>
        <w:ind w:right="97"/>
        <w:rPr>
          <w:rFonts w:hint="eastAsia"/>
        </w:rPr>
      </w:pPr>
      <w:r>
        <w:rPr>
          <w:rFonts w:hint="eastAsia"/>
        </w:rPr>
        <w:t>But this symbolism of washing or cleansing is not the one of which Paul makes use in Romans 6.</w:t>
      </w:r>
    </w:p>
    <w:p w14:paraId="53639AB6">
      <w:pPr>
        <w:pStyle w:val="4"/>
        <w:spacing w:before="280" w:line="254" w:lineRule="auto"/>
        <w:ind w:right="97"/>
        <w:rPr>
          <w:rFonts w:hint="eastAsia"/>
        </w:rPr>
      </w:pPr>
    </w:p>
    <w:p w14:paraId="283781EA">
      <w:pPr>
        <w:pStyle w:val="4"/>
        <w:spacing w:before="280" w:line="254" w:lineRule="auto"/>
        <w:ind w:right="97"/>
        <w:rPr>
          <w:rFonts w:hint="eastAsia"/>
        </w:rPr>
      </w:pPr>
      <w:r>
        <w:rPr>
          <w:rFonts w:hint="eastAsia"/>
        </w:rPr>
        <w:t>但这种洗涤或洁净的象征意义，并非保罗在罗马书第六章中所使用的。</w:t>
      </w:r>
    </w:p>
    <w:p w14:paraId="2B445276">
      <w:pPr>
        <w:pStyle w:val="4"/>
        <w:spacing w:before="280" w:line="254" w:lineRule="auto"/>
        <w:ind w:right="97"/>
        <w:rPr>
          <w:rFonts w:hint="eastAsia"/>
        </w:rPr>
      </w:pPr>
    </w:p>
    <w:p w14:paraId="0AA354B6">
      <w:pPr>
        <w:pStyle w:val="4"/>
        <w:spacing w:before="280" w:line="254" w:lineRule="auto"/>
        <w:ind w:right="97"/>
        <w:rPr>
          <w:rFonts w:hint="eastAsia"/>
        </w:rPr>
      </w:pPr>
      <w:r>
        <w:rPr>
          <w:rFonts w:hint="eastAsia"/>
        </w:rPr>
        <w:t>What he speaks of is being baptized into Christ, and therefore, by consequence, into His death and resurrection.</w:t>
      </w:r>
    </w:p>
    <w:p w14:paraId="050726B1">
      <w:pPr>
        <w:pStyle w:val="4"/>
        <w:spacing w:before="280" w:line="254" w:lineRule="auto"/>
        <w:ind w:right="97"/>
        <w:rPr>
          <w:rFonts w:hint="eastAsia"/>
        </w:rPr>
      </w:pPr>
    </w:p>
    <w:p w14:paraId="1AC0B20C">
      <w:pPr>
        <w:pStyle w:val="4"/>
        <w:spacing w:before="280" w:line="254" w:lineRule="auto"/>
        <w:ind w:right="97"/>
        <w:rPr>
          <w:rFonts w:hint="eastAsia"/>
        </w:rPr>
      </w:pPr>
      <w:r>
        <w:rPr>
          <w:rFonts w:hint="eastAsia"/>
        </w:rPr>
        <w:t>他所说的是受洗归入基督，因此，结果是归入祂的死和复活。</w:t>
      </w:r>
    </w:p>
    <w:p w14:paraId="27097F1D">
      <w:pPr>
        <w:pStyle w:val="4"/>
        <w:spacing w:before="280" w:line="254" w:lineRule="auto"/>
        <w:ind w:right="97"/>
        <w:rPr>
          <w:rFonts w:hint="eastAsia"/>
        </w:rPr>
      </w:pPr>
    </w:p>
    <w:p w14:paraId="4F293D1C">
      <w:pPr>
        <w:pStyle w:val="4"/>
        <w:spacing w:before="280" w:line="254" w:lineRule="auto"/>
        <w:ind w:right="97"/>
        <w:rPr>
          <w:rFonts w:hint="eastAsia"/>
        </w:rPr>
      </w:pPr>
      <w:r>
        <w:rPr>
          <w:rFonts w:hint="eastAsia"/>
        </w:rPr>
        <w:t>The immersion represents death with Christ, or, to put it as strongly and vividly as possible, death and burial with Him; the emersion represents resurrection with Christ, rising from the dead with Him to walk in newness of life.</w:t>
      </w:r>
    </w:p>
    <w:p w14:paraId="2A5CEF92">
      <w:pPr>
        <w:pStyle w:val="4"/>
        <w:spacing w:before="280" w:line="254" w:lineRule="auto"/>
        <w:ind w:right="97"/>
        <w:rPr>
          <w:rFonts w:hint="eastAsia"/>
        </w:rPr>
      </w:pPr>
    </w:p>
    <w:p w14:paraId="4A486A5F">
      <w:pPr>
        <w:pStyle w:val="4"/>
        <w:spacing w:before="280" w:line="254" w:lineRule="auto"/>
        <w:ind w:right="97"/>
        <w:rPr>
          <w:rFonts w:hint="eastAsia"/>
        </w:rPr>
      </w:pPr>
      <w:r>
        <w:rPr>
          <w:rFonts w:hint="eastAsia"/>
        </w:rPr>
        <w:t>浸入代表与基督同死，或者，尽可能强烈生动地说，与祂同死同埋葬；出水代表与基督同复活，与祂一同从死里复活，行事为人有新生的样式。</w:t>
      </w:r>
    </w:p>
    <w:p w14:paraId="6B273B34">
      <w:pPr>
        <w:pStyle w:val="4"/>
        <w:spacing w:before="280" w:line="254" w:lineRule="auto"/>
        <w:ind w:right="97"/>
        <w:rPr>
          <w:rFonts w:hint="eastAsia"/>
        </w:rPr>
      </w:pPr>
    </w:p>
    <w:p w14:paraId="2C6CC43B">
      <w:pPr>
        <w:pStyle w:val="4"/>
        <w:spacing w:before="280" w:line="254" w:lineRule="auto"/>
        <w:ind w:right="97"/>
        <w:rPr>
          <w:rFonts w:hint="eastAsia"/>
        </w:rPr>
      </w:pPr>
      <w:r>
        <w:rPr>
          <w:rFonts w:hint="eastAsia"/>
        </w:rPr>
        <w:t>It is because this is what baptism means, and because all Christians have been baptized, that to live on deliberately in sin is for the Christian an inconceivable, self- contradictory, and impossible course.</w:t>
      </w:r>
    </w:p>
    <w:p w14:paraId="7C9256F5">
      <w:pPr>
        <w:pStyle w:val="4"/>
        <w:spacing w:before="280" w:line="254" w:lineRule="auto"/>
        <w:ind w:right="97"/>
        <w:rPr>
          <w:rFonts w:hint="eastAsia"/>
        </w:rPr>
      </w:pPr>
    </w:p>
    <w:p w14:paraId="3D453919">
      <w:pPr>
        <w:pStyle w:val="4"/>
        <w:spacing w:before="280" w:line="254" w:lineRule="auto"/>
        <w:ind w:right="97"/>
        <w:rPr>
          <w:rFonts w:hint="eastAsia"/>
        </w:rPr>
      </w:pPr>
      <w:r>
        <w:rPr>
          <w:rFonts w:hint="eastAsia"/>
        </w:rPr>
        <w:t>正是因为这就是洗礼的意义，并且因为所有基督徒都已受洗，所以对基督徒来说，故意活在罪中是一条不可思议、自相矛盾且不可能的道路。</w:t>
      </w:r>
    </w:p>
    <w:p w14:paraId="04CBA7D2">
      <w:pPr>
        <w:pStyle w:val="4"/>
        <w:spacing w:before="280" w:line="254" w:lineRule="auto"/>
        <w:ind w:right="97"/>
        <w:rPr>
          <w:rFonts w:hint="eastAsia"/>
        </w:rPr>
      </w:pPr>
    </w:p>
    <w:p w14:paraId="4F269269">
      <w:pPr>
        <w:pStyle w:val="4"/>
        <w:spacing w:before="280" w:line="254" w:lineRule="auto"/>
        <w:ind w:right="97"/>
        <w:rPr>
          <w:rFonts w:hint="eastAsia"/>
        </w:rPr>
      </w:pPr>
      <w:r>
        <w:rPr>
          <w:rFonts w:hint="eastAsia"/>
        </w:rPr>
        <w:t>There are two questions to ask about this argument.</w:t>
      </w:r>
    </w:p>
    <w:p w14:paraId="5ABCD604">
      <w:pPr>
        <w:pStyle w:val="4"/>
        <w:spacing w:before="280" w:line="254" w:lineRule="auto"/>
        <w:ind w:right="97"/>
        <w:rPr>
          <w:rFonts w:hint="eastAsia"/>
        </w:rPr>
      </w:pPr>
    </w:p>
    <w:p w14:paraId="56A8E052">
      <w:pPr>
        <w:pStyle w:val="4"/>
        <w:spacing w:before="280" w:line="254" w:lineRule="auto"/>
        <w:ind w:right="97"/>
        <w:rPr>
          <w:rFonts w:hint="eastAsia"/>
        </w:rPr>
      </w:pPr>
      <w:r>
        <w:rPr>
          <w:rFonts w:hint="eastAsia"/>
        </w:rPr>
        <w:t>关于这个论证，有两个问题要问。</w:t>
      </w:r>
    </w:p>
    <w:p w14:paraId="58C0D1C4">
      <w:pPr>
        <w:pStyle w:val="4"/>
        <w:spacing w:before="280" w:line="254" w:lineRule="auto"/>
        <w:ind w:right="97"/>
        <w:rPr>
          <w:rFonts w:hint="eastAsia"/>
        </w:rPr>
      </w:pPr>
    </w:p>
    <w:p w14:paraId="57ADA202">
      <w:pPr>
        <w:pStyle w:val="4"/>
        <w:spacing w:before="280" w:line="254" w:lineRule="auto"/>
        <w:ind w:right="97"/>
        <w:rPr>
          <w:rFonts w:hint="eastAsia"/>
        </w:rPr>
      </w:pPr>
      <w:r>
        <w:rPr>
          <w:rFonts w:hint="eastAsia"/>
        </w:rPr>
        <w:t>The first is, How did Paul light upon it?</w:t>
      </w:r>
    </w:p>
    <w:p w14:paraId="051F2341">
      <w:pPr>
        <w:pStyle w:val="4"/>
        <w:spacing w:before="280" w:line="254" w:lineRule="auto"/>
        <w:ind w:right="97"/>
        <w:rPr>
          <w:rFonts w:hint="eastAsia"/>
        </w:rPr>
      </w:pPr>
    </w:p>
    <w:p w14:paraId="39675BC0">
      <w:pPr>
        <w:pStyle w:val="4"/>
        <w:spacing w:before="280" w:line="254" w:lineRule="auto"/>
        <w:ind w:right="97"/>
        <w:rPr>
          <w:rFonts w:hint="eastAsia"/>
        </w:rPr>
      </w:pPr>
      <w:r>
        <w:rPr>
          <w:rFonts w:hint="eastAsia"/>
        </w:rPr>
        <w:t>第一是，保罗是如何想到它的？</w:t>
      </w:r>
    </w:p>
    <w:p w14:paraId="2A291944">
      <w:pPr>
        <w:pStyle w:val="4"/>
        <w:spacing w:before="280" w:line="254" w:lineRule="auto"/>
        <w:ind w:right="97"/>
        <w:rPr>
          <w:rFonts w:hint="eastAsia"/>
        </w:rPr>
      </w:pPr>
    </w:p>
    <w:p w14:paraId="5E99D5A3">
      <w:pPr>
        <w:pStyle w:val="4"/>
        <w:spacing w:before="280" w:line="254" w:lineRule="auto"/>
        <w:ind w:right="97"/>
        <w:rPr>
          <w:rFonts w:hint="eastAsia"/>
        </w:rPr>
      </w:pPr>
      <w:r>
        <w:rPr>
          <w:rFonts w:hint="eastAsia"/>
        </w:rPr>
        <w:t>How did it occur to him to ignore the simple idea of baptism as a washing with water, and to replace it by this striking and original idea of a union with Christ in His death and resurrection, which—although, as has already been noticed, the death and resurrection were historical or natural events—is supposed to carry with it of necessity ethical or spiritual consequences?</w:t>
      </w:r>
    </w:p>
    <w:p w14:paraId="7B06C854">
      <w:pPr>
        <w:pStyle w:val="4"/>
        <w:spacing w:before="280" w:line="254" w:lineRule="auto"/>
        <w:ind w:right="97"/>
        <w:rPr>
          <w:rFonts w:hint="eastAsia"/>
        </w:rPr>
      </w:pPr>
    </w:p>
    <w:p w14:paraId="1ED356B6">
      <w:pPr>
        <w:pStyle w:val="4"/>
        <w:spacing w:before="280" w:line="254" w:lineRule="auto"/>
        <w:ind w:right="97"/>
        <w:rPr>
          <w:rFonts w:hint="eastAsia"/>
        </w:rPr>
      </w:pPr>
      <w:r>
        <w:rPr>
          <w:rFonts w:hint="eastAsia"/>
        </w:rPr>
        <w:t>他怎么会忽略洗礼作为用水洗涤的简单观念，而用这个引人注目且原创的、与基督在其死与复活中联合的观念来取代它呢——尽管，如前所述，死与复活是历史或自然事件——却被认为必然带有伦理或属灵的后果？</w:t>
      </w:r>
    </w:p>
    <w:p w14:paraId="29E01AA1">
      <w:pPr>
        <w:pStyle w:val="4"/>
        <w:spacing w:before="280" w:line="254" w:lineRule="auto"/>
        <w:ind w:right="97"/>
        <w:rPr>
          <w:rFonts w:hint="eastAsia"/>
        </w:rPr>
      </w:pPr>
    </w:p>
    <w:p w14:paraId="542FCA86">
      <w:pPr>
        <w:pStyle w:val="4"/>
        <w:spacing w:before="280" w:line="254" w:lineRule="auto"/>
        <w:ind w:right="97"/>
        <w:rPr>
          <w:rFonts w:hint="eastAsia"/>
        </w:rPr>
      </w:pPr>
      <w:r>
        <w:rPr>
          <w:rFonts w:hint="eastAsia"/>
        </w:rPr>
        <w:t>Reference has been made to the Hellenistic mystery religions and their influence on the thought of the Church, but, so far as the writer knows, there is no evidence whatever that in any of these religions the idea can be found of a 'mystical' union of the initiate, by a lustral or any other rite, with his dying and rising God.</w:t>
      </w:r>
    </w:p>
    <w:p w14:paraId="5F1144CB">
      <w:pPr>
        <w:pStyle w:val="4"/>
        <w:spacing w:before="280" w:line="254" w:lineRule="auto"/>
        <w:ind w:right="97"/>
        <w:rPr>
          <w:rFonts w:hint="eastAsia"/>
        </w:rPr>
      </w:pPr>
    </w:p>
    <w:p w14:paraId="4935FD43">
      <w:pPr>
        <w:pStyle w:val="4"/>
        <w:spacing w:before="280" w:line="254" w:lineRule="auto"/>
        <w:ind w:right="97"/>
        <w:rPr>
          <w:rFonts w:hint="eastAsia"/>
        </w:rPr>
      </w:pPr>
      <w:r>
        <w:rPr>
          <w:rFonts w:hint="eastAsia"/>
        </w:rPr>
        <w:t>有人提到希腊化的神秘宗教及其对教会思想的影响，但据作者所知，没有任何证据表明，在任何这些宗教中，可以找到入教者通过洁净仪式或任何其他仪式，与他那会死会复活的神“奥秘”联合的观念。</w:t>
      </w:r>
    </w:p>
    <w:p w14:paraId="1B1545A3">
      <w:pPr>
        <w:pStyle w:val="4"/>
        <w:spacing w:before="280" w:line="254" w:lineRule="auto"/>
        <w:ind w:right="97"/>
        <w:rPr>
          <w:rFonts w:hint="eastAsia"/>
        </w:rPr>
      </w:pPr>
    </w:p>
    <w:p w14:paraId="5E43EE3F">
      <w:pPr>
        <w:pStyle w:val="4"/>
        <w:spacing w:before="280" w:line="254" w:lineRule="auto"/>
        <w:ind w:right="97"/>
        <w:rPr>
          <w:rFonts w:hint="eastAsia"/>
        </w:rPr>
      </w:pPr>
      <w:r>
        <w:rPr>
          <w:rFonts w:hint="eastAsia"/>
        </w:rPr>
        <w:t>Sound or unsound, the idea belongs to the sixth chapter of Romans alone.</w:t>
      </w:r>
    </w:p>
    <w:p w14:paraId="01E7033B">
      <w:pPr>
        <w:pStyle w:val="4"/>
        <w:spacing w:before="280" w:line="254" w:lineRule="auto"/>
        <w:ind w:right="97"/>
        <w:rPr>
          <w:rFonts w:hint="eastAsia"/>
        </w:rPr>
      </w:pPr>
    </w:p>
    <w:p w14:paraId="206EF615">
      <w:pPr>
        <w:pStyle w:val="4"/>
        <w:spacing w:before="280" w:line="254" w:lineRule="auto"/>
        <w:ind w:right="97"/>
        <w:rPr>
          <w:rFonts w:hint="eastAsia"/>
        </w:rPr>
      </w:pPr>
      <w:r>
        <w:rPr>
          <w:rFonts w:hint="eastAsia"/>
        </w:rPr>
        <w:t>无论健全与否，这个观念只属于罗马书第六章。</w:t>
      </w:r>
    </w:p>
    <w:p w14:paraId="2B18B75C">
      <w:pPr>
        <w:pStyle w:val="4"/>
        <w:spacing w:before="280" w:line="254" w:lineRule="auto"/>
        <w:ind w:right="97"/>
        <w:rPr>
          <w:rFonts w:hint="eastAsia"/>
        </w:rPr>
      </w:pPr>
    </w:p>
    <w:p w14:paraId="3C63B55C">
      <w:pPr>
        <w:pStyle w:val="4"/>
        <w:spacing w:before="280" w:line="254" w:lineRule="auto"/>
        <w:ind w:right="97"/>
        <w:rPr>
          <w:rFonts w:hint="eastAsia"/>
        </w:rPr>
      </w:pPr>
      <w:r>
        <w:rPr>
          <w:rFonts w:hint="eastAsia"/>
        </w:rPr>
        <w:t>It is forcing the language of verse 6—'knowing this, that our old man was crucified with Him'—to argue from it, as Lagrange does in his commentary on the passage, that this whole conception of baptism was familiar to the Romans independently of Paul, and was in fact</w:t>
      </w:r>
    </w:p>
    <w:p w14:paraId="45E98CFD">
      <w:pPr>
        <w:pStyle w:val="4"/>
        <w:spacing w:before="280" w:line="254" w:lineRule="auto"/>
        <w:ind w:right="97"/>
        <w:rPr>
          <w:rFonts w:hint="eastAsia"/>
        </w:rPr>
      </w:pPr>
      <w:r>
        <w:rPr>
          <w:rFonts w:hint="eastAsia"/>
        </w:rPr>
        <w:t>current in the Church and simply inherited by him.</w:t>
      </w:r>
    </w:p>
    <w:p w14:paraId="0896E60D">
      <w:pPr>
        <w:pStyle w:val="4"/>
        <w:spacing w:before="280" w:line="254" w:lineRule="auto"/>
        <w:ind w:right="97"/>
        <w:rPr>
          <w:rFonts w:hint="eastAsia"/>
        </w:rPr>
      </w:pPr>
    </w:p>
    <w:p w14:paraId="11A0AFF1">
      <w:pPr>
        <w:pStyle w:val="4"/>
        <w:spacing w:before="280" w:line="254" w:lineRule="auto"/>
        <w:ind w:right="97"/>
        <w:rPr>
          <w:rFonts w:hint="eastAsia"/>
        </w:rPr>
      </w:pPr>
      <w:r>
        <w:rPr>
          <w:rFonts w:hint="eastAsia"/>
        </w:rPr>
        <w:t>强解第六节的语言——“因为知道我们的旧人和祂同钉十字架”——并从中论证，如拉格朗日在其对该段经文的注释中所做的那样，即这个关于洗礼的整个观念对罗马人来说是熟悉的，独立于保罗，并且实际上在教会中流行，只是被他继承了，是牵强的。</w:t>
      </w:r>
    </w:p>
    <w:p w14:paraId="057635C5">
      <w:pPr>
        <w:pStyle w:val="4"/>
        <w:spacing w:before="280" w:line="254" w:lineRule="auto"/>
        <w:ind w:right="97"/>
        <w:rPr>
          <w:rFonts w:hint="eastAsia"/>
        </w:rPr>
      </w:pPr>
    </w:p>
    <w:p w14:paraId="5719ED9E">
      <w:pPr>
        <w:pStyle w:val="4"/>
        <w:spacing w:before="280" w:line="254" w:lineRule="auto"/>
        <w:ind w:right="97"/>
        <w:rPr>
          <w:rFonts w:hint="eastAsia"/>
        </w:rPr>
      </w:pPr>
      <w:r>
        <w:rPr>
          <w:rFonts w:hint="eastAsia"/>
        </w:rPr>
        <w:t>The whole difficulty of understanding the passage has arisen from the fact that baptism has been taken in it as if it were a thing in itself, whereas the only baptism known to the apostolic Church, and therefore the baptism here spoken of, was that of believers solemnly and publicly declaring their faith in Christ.</w:t>
      </w:r>
    </w:p>
    <w:p w14:paraId="496F7660">
      <w:pPr>
        <w:pStyle w:val="4"/>
        <w:spacing w:before="280" w:line="254" w:lineRule="auto"/>
        <w:ind w:right="97"/>
        <w:rPr>
          <w:rFonts w:hint="eastAsia"/>
        </w:rPr>
      </w:pPr>
    </w:p>
    <w:p w14:paraId="022A82B0">
      <w:pPr>
        <w:pStyle w:val="4"/>
        <w:spacing w:before="280" w:line="254" w:lineRule="auto"/>
        <w:ind w:right="97"/>
        <w:rPr>
          <w:rFonts w:hint="eastAsia"/>
        </w:rPr>
      </w:pPr>
      <w:r>
        <w:rPr>
          <w:rFonts w:hint="eastAsia"/>
        </w:rPr>
        <w:t>理解这段经文的全部困难，都源于这样一个事实：即洗礼在其中被当作一件独立的事物，而使徒教会所知的唯一洗礼，因此这里所说的洗礼，是信徒庄严并公开宣告他们对基督的信的洗礼。</w:t>
      </w:r>
    </w:p>
    <w:p w14:paraId="36424C98">
      <w:pPr>
        <w:pStyle w:val="4"/>
        <w:spacing w:before="280" w:line="254" w:lineRule="auto"/>
        <w:ind w:right="97"/>
        <w:rPr>
          <w:rFonts w:hint="eastAsia"/>
        </w:rPr>
      </w:pPr>
    </w:p>
    <w:p w14:paraId="7299A521">
      <w:pPr>
        <w:pStyle w:val="4"/>
        <w:spacing w:before="280" w:line="254" w:lineRule="auto"/>
        <w:ind w:right="97"/>
        <w:rPr>
          <w:rFonts w:hint="eastAsia"/>
        </w:rPr>
      </w:pPr>
      <w:r>
        <w:rPr>
          <w:rFonts w:hint="eastAsia"/>
        </w:rPr>
        <w:t>The death and the resurrection with Christ are not in the rite of baptism, apart from faith, and with a view to the experience of them by faith; they are in the gospel, to begin with, and in the rite only through the faith which accepts the gospel.</w:t>
      </w:r>
    </w:p>
    <w:p w14:paraId="6B8FBC0B">
      <w:pPr>
        <w:pStyle w:val="4"/>
        <w:spacing w:before="280" w:line="254" w:lineRule="auto"/>
        <w:ind w:right="97"/>
        <w:rPr>
          <w:rFonts w:hint="eastAsia"/>
        </w:rPr>
      </w:pPr>
    </w:p>
    <w:p w14:paraId="08BB5F38">
      <w:pPr>
        <w:pStyle w:val="4"/>
        <w:spacing w:before="280" w:line="254" w:lineRule="auto"/>
        <w:ind w:right="97"/>
        <w:rPr>
          <w:rFonts w:hint="eastAsia"/>
        </w:rPr>
      </w:pPr>
      <w:r>
        <w:rPr>
          <w:rFonts w:hint="eastAsia"/>
        </w:rPr>
        <w:t>与基督同死同复活，并非在洗礼的仪式中，撇开信，并以期借着信来经历它们；它们首先是在福音中，并且只通过接受福音的信而在仪式中。</w:t>
      </w:r>
    </w:p>
    <w:p w14:paraId="1E97439F">
      <w:pPr>
        <w:pStyle w:val="4"/>
        <w:spacing w:before="280" w:line="254" w:lineRule="auto"/>
        <w:ind w:right="97"/>
        <w:rPr>
          <w:rFonts w:hint="eastAsia"/>
        </w:rPr>
      </w:pPr>
    </w:p>
    <w:p w14:paraId="774773A9">
      <w:pPr>
        <w:pStyle w:val="4"/>
        <w:spacing w:before="280" w:line="254" w:lineRule="auto"/>
        <w:ind w:right="97"/>
        <w:rPr>
          <w:rFonts w:hint="eastAsia"/>
        </w:rPr>
      </w:pPr>
      <w:r>
        <w:rPr>
          <w:rFonts w:hint="eastAsia"/>
        </w:rPr>
        <w:t>Essentially there is nothing in Paul's gospel but Christ and faith, and faith, it cannot be said too often, is the unreserved abandonment of the sinful soul to Christ, its unreserved identification of itself with Him in trust and love; when it is unfolded with any detail, it is the soul's self-identification with Christ in His death and resurrection, the two great events in which His saving significance is summed up.</w:t>
      </w:r>
    </w:p>
    <w:p w14:paraId="01E58A97">
      <w:pPr>
        <w:pStyle w:val="4"/>
        <w:spacing w:before="280" w:line="254" w:lineRule="auto"/>
        <w:ind w:right="97"/>
        <w:rPr>
          <w:rFonts w:hint="eastAsia"/>
        </w:rPr>
      </w:pPr>
    </w:p>
    <w:p w14:paraId="25960A4B">
      <w:pPr>
        <w:pStyle w:val="4"/>
        <w:spacing w:before="280" w:line="254" w:lineRule="auto"/>
        <w:ind w:right="97"/>
        <w:rPr>
          <w:rFonts w:hint="eastAsia"/>
        </w:rPr>
      </w:pPr>
      <w:r>
        <w:rPr>
          <w:rFonts w:hint="eastAsia"/>
        </w:rPr>
        <w:t>本质上，保罗的福音中除了基督和信之外，别无他物，而信，说多少遍都不为过，是罪恶的灵魂毫无保留地将自己交托给基督，毫无保留地在信靠和爱中与祂认同；当它被详细展开时，就是灵魂与基督在其死与复活中自我认同，这是祂拯救意义所概括的两个重大事件。</w:t>
      </w:r>
    </w:p>
    <w:p w14:paraId="335CC2BD">
      <w:pPr>
        <w:pStyle w:val="4"/>
        <w:spacing w:before="280" w:line="254" w:lineRule="auto"/>
        <w:ind w:right="97"/>
        <w:rPr>
          <w:rFonts w:hint="eastAsia"/>
        </w:rPr>
      </w:pPr>
    </w:p>
    <w:p w14:paraId="5EB10E07">
      <w:pPr>
        <w:pStyle w:val="4"/>
        <w:spacing w:before="280" w:line="254" w:lineRule="auto"/>
        <w:ind w:right="97"/>
        <w:rPr>
          <w:rFonts w:hint="eastAsia"/>
        </w:rPr>
      </w:pPr>
      <w:r>
        <w:rPr>
          <w:rFonts w:hint="eastAsia"/>
        </w:rPr>
        <w:t>It is through faith, as that which establishes our fundamental relation to Christ, that all this can be read into the rite of baptism, and actually is read into it by Paul.</w:t>
      </w:r>
    </w:p>
    <w:p w14:paraId="20608B2C">
      <w:pPr>
        <w:pStyle w:val="4"/>
        <w:spacing w:before="280" w:line="254" w:lineRule="auto"/>
        <w:ind w:right="97"/>
        <w:rPr>
          <w:rFonts w:hint="eastAsia"/>
        </w:rPr>
      </w:pPr>
    </w:p>
    <w:p w14:paraId="036AB7B2">
      <w:pPr>
        <w:pStyle w:val="4"/>
        <w:spacing w:before="280" w:line="254" w:lineRule="auto"/>
        <w:ind w:right="97"/>
        <w:rPr>
          <w:rFonts w:hint="eastAsia"/>
        </w:rPr>
      </w:pPr>
      <w:r>
        <w:rPr>
          <w:rFonts w:hint="eastAsia"/>
        </w:rPr>
        <w:t>正是借着信，作为建立我们与基督基本关系的东西，所有这一切才被读入洗礼的仪式中，并且实际上被保罗读入其中。</w:t>
      </w:r>
    </w:p>
    <w:p w14:paraId="7A669AE1">
      <w:pPr>
        <w:pStyle w:val="4"/>
        <w:spacing w:before="280" w:line="254" w:lineRule="auto"/>
        <w:ind w:right="97"/>
        <w:rPr>
          <w:rFonts w:hint="eastAsia"/>
        </w:rPr>
      </w:pPr>
    </w:p>
    <w:p w14:paraId="7F6E4BCB">
      <w:pPr>
        <w:pStyle w:val="4"/>
        <w:spacing w:before="280" w:line="254" w:lineRule="auto"/>
        <w:ind w:right="97"/>
        <w:rPr>
          <w:rFonts w:hint="eastAsia"/>
        </w:rPr>
      </w:pPr>
      <w:r>
        <w:rPr>
          <w:rFonts w:hint="eastAsia"/>
        </w:rPr>
        <w:t>Baptism is for him a picture of what faith really is.</w:t>
      </w:r>
    </w:p>
    <w:p w14:paraId="282FCDAF">
      <w:pPr>
        <w:pStyle w:val="4"/>
        <w:spacing w:before="280" w:line="254" w:lineRule="auto"/>
        <w:ind w:right="97"/>
        <w:rPr>
          <w:rFonts w:hint="eastAsia"/>
        </w:rPr>
      </w:pPr>
    </w:p>
    <w:p w14:paraId="6702D98F">
      <w:pPr>
        <w:pStyle w:val="4"/>
        <w:spacing w:before="280" w:line="254" w:lineRule="auto"/>
        <w:ind w:right="97"/>
        <w:rPr>
          <w:rFonts w:hint="eastAsia"/>
        </w:rPr>
      </w:pPr>
      <w:r>
        <w:rPr>
          <w:rFonts w:hint="eastAsia"/>
        </w:rPr>
        <w:t>对他而言，洗礼是信的真实写照。</w:t>
      </w:r>
    </w:p>
    <w:p w14:paraId="43C28BA6">
      <w:pPr>
        <w:pStyle w:val="4"/>
        <w:spacing w:before="280" w:line="254" w:lineRule="auto"/>
        <w:ind w:right="97"/>
        <w:rPr>
          <w:rFonts w:hint="eastAsia"/>
        </w:rPr>
      </w:pPr>
    </w:p>
    <w:p w14:paraId="76AA01E3">
      <w:pPr>
        <w:pStyle w:val="4"/>
        <w:spacing w:before="280" w:line="254" w:lineRule="auto"/>
        <w:ind w:right="97"/>
        <w:rPr>
          <w:rFonts w:hint="eastAsia"/>
        </w:rPr>
      </w:pPr>
      <w:r>
        <w:rPr>
          <w:rFonts w:hint="eastAsia"/>
        </w:rPr>
        <w:t>It is not baptism as a sacrament ex opere operato that involves death and resurrection with Christ, and is therefore inconsistent with a continued life in sin; it is the baptism of believers who have in faith identified themselves with the Lord who died for them and rose again.</w:t>
      </w:r>
    </w:p>
    <w:p w14:paraId="1DD842FC">
      <w:pPr>
        <w:pStyle w:val="4"/>
        <w:spacing w:before="280" w:line="254" w:lineRule="auto"/>
        <w:ind w:right="97"/>
        <w:rPr>
          <w:rFonts w:hint="eastAsia"/>
        </w:rPr>
      </w:pPr>
    </w:p>
    <w:p w14:paraId="7FC64448">
      <w:pPr>
        <w:pStyle w:val="4"/>
        <w:spacing w:before="280" w:line="254" w:lineRule="auto"/>
        <w:ind w:right="97"/>
        <w:rPr>
          <w:rFonts w:hint="eastAsia"/>
        </w:rPr>
      </w:pPr>
      <w:r>
        <w:rPr>
          <w:rFonts w:hint="eastAsia"/>
        </w:rPr>
        <w:t>并非洗礼作为一种因功生效的圣事，包含了与基督同死同复活，因此与继续活在罪中不符；而是信徒的洗礼，他们在信中已将自己与为他们死而复活的主认同。</w:t>
      </w:r>
    </w:p>
    <w:p w14:paraId="15E41C3B">
      <w:pPr>
        <w:pStyle w:val="4"/>
        <w:spacing w:before="280" w:line="254" w:lineRule="auto"/>
        <w:ind w:right="97"/>
        <w:rPr>
          <w:rFonts w:hint="eastAsia"/>
        </w:rPr>
      </w:pPr>
    </w:p>
    <w:p w14:paraId="0A092932">
      <w:pPr>
        <w:pStyle w:val="4"/>
        <w:spacing w:before="280" w:line="254" w:lineRule="auto"/>
        <w:ind w:right="97"/>
        <w:rPr>
          <w:rFonts w:hint="eastAsia"/>
        </w:rPr>
      </w:pPr>
      <w:r>
        <w:rPr>
          <w:rFonts w:hint="eastAsia"/>
        </w:rPr>
        <w:t>The further question suggested by Romans 6 is one as to the soundness of the argument itself.</w:t>
      </w:r>
    </w:p>
    <w:p w14:paraId="7BF90D91">
      <w:pPr>
        <w:pStyle w:val="4"/>
        <w:spacing w:before="280" w:line="254" w:lineRule="auto"/>
        <w:ind w:right="97"/>
        <w:rPr>
          <w:rFonts w:hint="eastAsia"/>
        </w:rPr>
      </w:pPr>
    </w:p>
    <w:p w14:paraId="63DEBE92">
      <w:pPr>
        <w:pStyle w:val="4"/>
        <w:spacing w:before="280" w:line="254" w:lineRule="auto"/>
        <w:ind w:right="97"/>
        <w:rPr>
          <w:rFonts w:hint="eastAsia"/>
        </w:rPr>
      </w:pPr>
      <w:r>
        <w:rPr>
          <w:rFonts w:hint="eastAsia"/>
        </w:rPr>
        <w:t>罗马书第六章所暗示的进一步问题，是关于该论证本身的健全性。</w:t>
      </w:r>
    </w:p>
    <w:p w14:paraId="422A5E0C">
      <w:pPr>
        <w:pStyle w:val="4"/>
        <w:spacing w:before="280" w:line="254" w:lineRule="auto"/>
        <w:ind w:right="97"/>
        <w:rPr>
          <w:rFonts w:hint="eastAsia"/>
        </w:rPr>
      </w:pPr>
    </w:p>
    <w:p w14:paraId="13DA4246">
      <w:pPr>
        <w:pStyle w:val="4"/>
        <w:spacing w:before="280" w:line="254" w:lineRule="auto"/>
        <w:ind w:right="97"/>
        <w:rPr>
          <w:rFonts w:hint="eastAsia"/>
        </w:rPr>
      </w:pPr>
      <w:r>
        <w:rPr>
          <w:rFonts w:hint="eastAsia"/>
        </w:rPr>
        <w:t>Setting aside as impossible for our minds the idea that this death and rising again with Christ was the supernaturally revealed significance of baptism, and that, therefore, however mysterious or incomprehensible it is it must be true, we are compelled to ask whether it is logically coherent, and whether it is supported by appeal to experience.</w:t>
      </w:r>
    </w:p>
    <w:p w14:paraId="5FB421E1">
      <w:pPr>
        <w:pStyle w:val="4"/>
        <w:spacing w:before="280" w:line="254" w:lineRule="auto"/>
        <w:ind w:right="97"/>
        <w:rPr>
          <w:rFonts w:hint="eastAsia"/>
        </w:rPr>
      </w:pPr>
    </w:p>
    <w:p w14:paraId="2695CEDE">
      <w:pPr>
        <w:pStyle w:val="4"/>
        <w:spacing w:before="280" w:line="254" w:lineRule="auto"/>
        <w:ind w:right="97"/>
        <w:rPr>
          <w:rFonts w:hint="eastAsia"/>
        </w:rPr>
      </w:pPr>
      <w:r>
        <w:rPr>
          <w:rFonts w:hint="eastAsia"/>
        </w:rPr>
        <w:t>撇开对我们心智而言不可能的观念，即与基督同死同复活是洗礼超自然启示的意义，因此，无论它多么神秘或不可理解，都必定是真实的，我们被迫要问，它在逻辑上是否连贯，以及它是否得到经验的诉求支持。</w:t>
      </w:r>
    </w:p>
    <w:p w14:paraId="17C16AA8">
      <w:pPr>
        <w:pStyle w:val="4"/>
        <w:spacing w:before="280" w:line="254" w:lineRule="auto"/>
        <w:ind w:right="97"/>
        <w:rPr>
          <w:rFonts w:hint="eastAsia"/>
        </w:rPr>
      </w:pPr>
    </w:p>
    <w:p w14:paraId="065E7E81">
      <w:pPr>
        <w:pStyle w:val="4"/>
        <w:spacing w:before="280" w:line="254" w:lineRule="auto"/>
        <w:ind w:right="97"/>
        <w:rPr>
          <w:rFonts w:hint="eastAsia"/>
        </w:rPr>
      </w:pPr>
      <w:r>
        <w:rPr>
          <w:rFonts w:hint="eastAsia"/>
        </w:rPr>
        <w:t>In both respects it has seemed to many to leave something to be desired.</w:t>
      </w:r>
    </w:p>
    <w:p w14:paraId="782B5581">
      <w:pPr>
        <w:pStyle w:val="4"/>
        <w:spacing w:before="280" w:line="254" w:lineRule="auto"/>
        <w:ind w:right="97"/>
        <w:rPr>
          <w:rFonts w:hint="eastAsia"/>
        </w:rPr>
      </w:pPr>
    </w:p>
    <w:p w14:paraId="454B063E">
      <w:pPr>
        <w:pStyle w:val="4"/>
        <w:spacing w:before="280" w:line="254" w:lineRule="auto"/>
        <w:ind w:right="97"/>
        <w:rPr>
          <w:rFonts w:hint="eastAsia"/>
        </w:rPr>
      </w:pPr>
      <w:r>
        <w:rPr>
          <w:rFonts w:hint="eastAsia"/>
        </w:rPr>
        <w:t>在这两方面，对许多人来说，它似乎都留有待改进之处。</w:t>
      </w:r>
    </w:p>
    <w:p w14:paraId="5A89CD52">
      <w:pPr>
        <w:pStyle w:val="4"/>
        <w:spacing w:before="280" w:line="254" w:lineRule="auto"/>
        <w:ind w:right="97"/>
        <w:rPr>
          <w:rFonts w:hint="eastAsia"/>
        </w:rPr>
      </w:pPr>
    </w:p>
    <w:p w14:paraId="7B13D1F5">
      <w:pPr>
        <w:pStyle w:val="4"/>
        <w:spacing w:before="280" w:line="254" w:lineRule="auto"/>
        <w:ind w:right="97"/>
        <w:rPr>
          <w:rFonts w:hint="eastAsia"/>
        </w:rPr>
      </w:pPr>
      <w:r>
        <w:rPr>
          <w:rFonts w:hint="eastAsia"/>
        </w:rPr>
        <w:t>The death and resurrection of Christ have one meaning in the premises and another in the conclusion—one meaning in Him, and another in application to us.</w:t>
      </w:r>
    </w:p>
    <w:p w14:paraId="64ABD3A5">
      <w:pPr>
        <w:pStyle w:val="4"/>
        <w:spacing w:before="280" w:line="254" w:lineRule="auto"/>
        <w:ind w:right="97"/>
        <w:rPr>
          <w:rFonts w:hint="eastAsia"/>
        </w:rPr>
      </w:pPr>
    </w:p>
    <w:p w14:paraId="51662FC3">
      <w:pPr>
        <w:pStyle w:val="4"/>
        <w:spacing w:before="280" w:line="254" w:lineRule="auto"/>
        <w:ind w:right="97"/>
        <w:rPr>
          <w:rFonts w:hint="eastAsia"/>
        </w:rPr>
      </w:pPr>
      <w:r>
        <w:rPr>
          <w:rFonts w:hint="eastAsia"/>
        </w:rPr>
        <w:t>基督的死与复活，在前提中有一个意义，在结论中又有另一个意义——在祂里面有一个意义，在应用于我们时又有另一个。</w:t>
      </w:r>
    </w:p>
    <w:p w14:paraId="7FC51AE3">
      <w:pPr>
        <w:pStyle w:val="4"/>
        <w:spacing w:before="280" w:line="254" w:lineRule="auto"/>
        <w:ind w:right="97"/>
        <w:rPr>
          <w:rFonts w:hint="eastAsia"/>
        </w:rPr>
      </w:pPr>
    </w:p>
    <w:p w14:paraId="39DB482B">
      <w:pPr>
        <w:pStyle w:val="4"/>
        <w:spacing w:before="280" w:line="254" w:lineRule="auto"/>
        <w:ind w:right="97"/>
        <w:rPr>
          <w:rFonts w:hint="eastAsia"/>
        </w:rPr>
      </w:pPr>
      <w:r>
        <w:rPr>
          <w:rFonts w:hint="eastAsia"/>
        </w:rPr>
        <w:t>Paul does indeed say that Christ died to sin once for all, but there is not a word in the New Testament more hard to understand or to</w:t>
      </w:r>
    </w:p>
    <w:p w14:paraId="40DDBFED">
      <w:pPr>
        <w:pStyle w:val="4"/>
        <w:spacing w:before="280" w:line="254" w:lineRule="auto"/>
        <w:ind w:right="97"/>
        <w:rPr>
          <w:rFonts w:hint="eastAsia"/>
        </w:rPr>
      </w:pPr>
      <w:r>
        <w:rPr>
          <w:rFonts w:hint="eastAsia"/>
        </w:rPr>
        <w:t>explain than this; nor is it any easier to understand or to explain, whatever be its sense, how a 'mystical' union with Him, effected in baptism, reproduces His death to sin in us.</w:t>
      </w:r>
    </w:p>
    <w:p w14:paraId="5E666AA6">
      <w:pPr>
        <w:pStyle w:val="4"/>
        <w:spacing w:before="280" w:line="254" w:lineRule="auto"/>
        <w:ind w:right="97"/>
        <w:rPr>
          <w:rFonts w:hint="eastAsia"/>
        </w:rPr>
      </w:pPr>
    </w:p>
    <w:p w14:paraId="3EE7FAB3">
      <w:pPr>
        <w:pStyle w:val="4"/>
        <w:spacing w:before="280" w:line="254" w:lineRule="auto"/>
        <w:ind w:right="97"/>
        <w:rPr>
          <w:rFonts w:hint="eastAsia"/>
        </w:rPr>
      </w:pPr>
      <w:r>
        <w:rPr>
          <w:rFonts w:hint="eastAsia"/>
        </w:rPr>
        <w:t>保罗确实说基督向罪死，只有一次，但在新约中没有比这更难理解或解释的话了；无论其意义如何，要理解或解释，在洗礼中与祂实现的“奥秘”联合，如何在我们里面重现祂向罪的死，也同样不容易。</w:t>
      </w:r>
    </w:p>
    <w:p w14:paraId="1FC0462A">
      <w:pPr>
        <w:pStyle w:val="4"/>
        <w:spacing w:before="280" w:line="254" w:lineRule="auto"/>
        <w:ind w:right="97"/>
        <w:rPr>
          <w:rFonts w:hint="eastAsia"/>
        </w:rPr>
      </w:pPr>
    </w:p>
    <w:p w14:paraId="77DB1B76">
      <w:pPr>
        <w:pStyle w:val="4"/>
        <w:spacing w:before="280" w:line="254" w:lineRule="auto"/>
        <w:ind w:right="97"/>
        <w:rPr>
          <w:rFonts w:hint="eastAsia"/>
        </w:rPr>
      </w:pPr>
      <w:r>
        <w:rPr>
          <w:rFonts w:hint="eastAsia"/>
        </w:rPr>
        <w:t>Similarly Paul says that Christ was raised from the dead by the glory of the Father, and that we accordingly must walk in newness of life.</w:t>
      </w:r>
    </w:p>
    <w:p w14:paraId="19CCE3A6">
      <w:pPr>
        <w:pStyle w:val="4"/>
        <w:spacing w:before="280" w:line="254" w:lineRule="auto"/>
        <w:ind w:right="97"/>
        <w:rPr>
          <w:rFonts w:hint="eastAsia"/>
        </w:rPr>
      </w:pPr>
    </w:p>
    <w:p w14:paraId="4E5544ED">
      <w:pPr>
        <w:pStyle w:val="4"/>
        <w:spacing w:before="280" w:line="254" w:lineRule="auto"/>
        <w:ind w:right="97"/>
        <w:rPr>
          <w:rFonts w:hint="eastAsia"/>
        </w:rPr>
      </w:pPr>
      <w:r>
        <w:rPr>
          <w:rFonts w:hint="eastAsia"/>
        </w:rPr>
        <w:t>同样，保罗说基督借着父的荣耀从死里复活，我们因此也当行事为人有新生的样式。</w:t>
      </w:r>
    </w:p>
    <w:p w14:paraId="7E256602">
      <w:pPr>
        <w:pStyle w:val="4"/>
        <w:spacing w:before="280" w:line="254" w:lineRule="auto"/>
        <w:ind w:right="97"/>
        <w:rPr>
          <w:rFonts w:hint="eastAsia"/>
        </w:rPr>
      </w:pPr>
    </w:p>
    <w:p w14:paraId="2ED9348E">
      <w:pPr>
        <w:pStyle w:val="4"/>
        <w:spacing w:before="280" w:line="254" w:lineRule="auto"/>
        <w:ind w:right="97"/>
        <w:rPr>
          <w:rFonts w:hint="eastAsia"/>
        </w:rPr>
      </w:pPr>
      <w:r>
        <w:rPr>
          <w:rFonts w:hint="eastAsia"/>
        </w:rPr>
        <w:t>But there is no real connection of thought in this.</w:t>
      </w:r>
    </w:p>
    <w:p w14:paraId="57121F40">
      <w:pPr>
        <w:pStyle w:val="4"/>
        <w:spacing w:before="280" w:line="254" w:lineRule="auto"/>
        <w:ind w:right="97"/>
        <w:rPr>
          <w:rFonts w:hint="eastAsia"/>
        </w:rPr>
      </w:pPr>
    </w:p>
    <w:p w14:paraId="5F148CC8">
      <w:pPr>
        <w:pStyle w:val="4"/>
        <w:spacing w:before="280" w:line="254" w:lineRule="auto"/>
        <w:ind w:right="97"/>
        <w:rPr>
          <w:rFonts w:hint="eastAsia"/>
        </w:rPr>
      </w:pPr>
      <w:r>
        <w:rPr>
          <w:rFonts w:hint="eastAsia"/>
        </w:rPr>
        <w:t>但这其中没有真正的思想联系。</w:t>
      </w:r>
    </w:p>
    <w:p w14:paraId="4029DA79">
      <w:pPr>
        <w:pStyle w:val="4"/>
        <w:spacing w:before="280" w:line="254" w:lineRule="auto"/>
        <w:ind w:right="97"/>
        <w:rPr>
          <w:rFonts w:hint="eastAsia"/>
        </w:rPr>
      </w:pPr>
    </w:p>
    <w:p w14:paraId="03D5473B">
      <w:pPr>
        <w:pStyle w:val="4"/>
        <w:spacing w:before="280" w:line="254" w:lineRule="auto"/>
        <w:ind w:right="97"/>
        <w:rPr>
          <w:rFonts w:hint="eastAsia"/>
        </w:rPr>
      </w:pPr>
      <w:r>
        <w:rPr>
          <w:rFonts w:hint="eastAsia"/>
        </w:rPr>
        <w:t>Christ was not more holy after the resurrection than before, and there is no more security for a good life in being united to Him in one mode of being than in another.</w:t>
      </w:r>
    </w:p>
    <w:p w14:paraId="59580C85">
      <w:pPr>
        <w:pStyle w:val="4"/>
        <w:spacing w:before="280" w:line="254" w:lineRule="auto"/>
        <w:ind w:right="97"/>
        <w:rPr>
          <w:rFonts w:hint="eastAsia"/>
        </w:rPr>
      </w:pPr>
    </w:p>
    <w:p w14:paraId="03390301">
      <w:pPr>
        <w:pStyle w:val="4"/>
        <w:spacing w:before="280" w:line="254" w:lineRule="auto"/>
        <w:ind w:right="97"/>
        <w:rPr>
          <w:rFonts w:hint="eastAsia"/>
        </w:rPr>
      </w:pPr>
      <w:r>
        <w:rPr>
          <w:rFonts w:hint="eastAsia"/>
        </w:rPr>
        <w:t>基督在复活后并不比复活前更圣洁，与祂在一种存在模式中联合，并不比在另一种模式中联合，更能保障美好的生活。</w:t>
      </w:r>
    </w:p>
    <w:p w14:paraId="35E3F17A">
      <w:pPr>
        <w:pStyle w:val="4"/>
        <w:spacing w:before="280" w:line="254" w:lineRule="auto"/>
        <w:ind w:right="97"/>
        <w:rPr>
          <w:rFonts w:hint="eastAsia"/>
        </w:rPr>
      </w:pPr>
    </w:p>
    <w:p w14:paraId="51FE2F93">
      <w:pPr>
        <w:pStyle w:val="4"/>
        <w:spacing w:before="280" w:line="254" w:lineRule="auto"/>
        <w:ind w:right="97"/>
        <w:rPr>
          <w:rFonts w:hint="eastAsia"/>
        </w:rPr>
      </w:pPr>
      <w:r>
        <w:rPr>
          <w:rFonts w:hint="eastAsia"/>
        </w:rPr>
        <w:t>As for the appeal to experience, it is frankly given up by the apostle himself when, at the close of this ingenious but perplexed digression, he says to his readers: 'Reckon yourselves dead to sin, but alive to God in Christ Jesus.'</w:t>
      </w:r>
    </w:p>
    <w:p w14:paraId="3C7559A9">
      <w:pPr>
        <w:pStyle w:val="4"/>
        <w:spacing w:before="280" w:line="254" w:lineRule="auto"/>
        <w:ind w:right="97"/>
        <w:rPr>
          <w:rFonts w:hint="eastAsia"/>
        </w:rPr>
      </w:pPr>
    </w:p>
    <w:p w14:paraId="1EF7E439">
      <w:pPr>
        <w:pStyle w:val="4"/>
        <w:spacing w:before="280" w:line="254" w:lineRule="auto"/>
        <w:ind w:right="97"/>
        <w:rPr>
          <w:rFonts w:hint="eastAsia"/>
        </w:rPr>
      </w:pPr>
      <w:r>
        <w:rPr>
          <w:rFonts w:hint="eastAsia"/>
        </w:rPr>
        <w:t>至于对经验的诉求，使徒自己在这段巧妙但困惑的离题话结尾时，坦率地放弃了，他对他的读者说：“你们向罪也当算自己是死的；向上帝在基督耶稣里，却当算自己是活的。”</w:t>
      </w:r>
    </w:p>
    <w:p w14:paraId="60DCC04B">
      <w:pPr>
        <w:pStyle w:val="4"/>
        <w:spacing w:before="280" w:line="254" w:lineRule="auto"/>
        <w:ind w:right="97"/>
        <w:rPr>
          <w:rFonts w:hint="eastAsia"/>
        </w:rPr>
      </w:pPr>
    </w:p>
    <w:p w14:paraId="35E7E434">
      <w:pPr>
        <w:pStyle w:val="4"/>
        <w:spacing w:before="280" w:line="254" w:lineRule="auto"/>
        <w:ind w:right="97"/>
        <w:rPr>
          <w:rFonts w:hint="eastAsia"/>
        </w:rPr>
      </w:pPr>
      <w:r>
        <w:rPr>
          <w:rFonts w:hint="eastAsia"/>
        </w:rPr>
        <w:t>Apart from this self-reckoning, which when real is simply the renewal of faith's identification of itself with the Saviour, all this about union with the death and resurrection of Christ in baptism is meaningless.</w:t>
      </w:r>
    </w:p>
    <w:p w14:paraId="3711E3F3">
      <w:pPr>
        <w:pStyle w:val="4"/>
        <w:spacing w:before="280" w:line="254" w:lineRule="auto"/>
        <w:ind w:right="97"/>
        <w:rPr>
          <w:rFonts w:hint="eastAsia"/>
        </w:rPr>
      </w:pPr>
    </w:p>
    <w:p w14:paraId="4B5821EC">
      <w:pPr>
        <w:pStyle w:val="4"/>
        <w:spacing w:before="280" w:line="254" w:lineRule="auto"/>
        <w:ind w:right="97"/>
        <w:rPr>
          <w:rFonts w:hint="eastAsia"/>
        </w:rPr>
      </w:pPr>
      <w:r>
        <w:rPr>
          <w:rFonts w:hint="eastAsia"/>
        </w:rPr>
        <w:t>撇开这种自我计算——当其真实时，不过是信再次将自己与救主认同——所有这些关于在洗礼中与基督的死与复活联合的话，都是无意义的。</w:t>
      </w:r>
    </w:p>
    <w:p w14:paraId="17C1C083">
      <w:pPr>
        <w:pStyle w:val="4"/>
        <w:spacing w:before="280" w:line="254" w:lineRule="auto"/>
        <w:ind w:right="97"/>
        <w:rPr>
          <w:rFonts w:hint="eastAsia"/>
        </w:rPr>
      </w:pPr>
    </w:p>
    <w:p w14:paraId="0EAC63CD">
      <w:pPr>
        <w:pStyle w:val="4"/>
        <w:spacing w:before="288" w:line="254" w:lineRule="auto"/>
        <w:ind w:right="106"/>
        <w:rPr>
          <w:rFonts w:hint="eastAsia"/>
        </w:rPr>
      </w:pPr>
      <w:r>
        <w:rPr>
          <w:rFonts w:hint="eastAsia"/>
        </w:rPr>
        <w:t>It may occur to some readers that justice is not done in this to those passages in the New Testament in which the gift of the Spirit is associated with baptism.</w:t>
      </w:r>
    </w:p>
    <w:p w14:paraId="0675D56C">
      <w:pPr>
        <w:pStyle w:val="4"/>
        <w:spacing w:before="288" w:line="254" w:lineRule="auto"/>
        <w:ind w:right="106"/>
        <w:rPr>
          <w:rFonts w:hint="eastAsia"/>
        </w:rPr>
      </w:pPr>
      <w:r>
        <w:rPr>
          <w:rFonts w:hint="eastAsia"/>
        </w:rPr>
        <w:t>有些读者可能会觉得，这样说对新约中那些将圣灵的恩赐与洗礼联系起来的经文有失公允。</w:t>
      </w:r>
    </w:p>
    <w:p w14:paraId="72FEF90E">
      <w:pPr>
        <w:pStyle w:val="4"/>
        <w:spacing w:before="288" w:line="254" w:lineRule="auto"/>
        <w:ind w:right="106"/>
        <w:rPr>
          <w:rFonts w:hint="eastAsia"/>
        </w:rPr>
      </w:pPr>
    </w:p>
    <w:p w14:paraId="4F8B6122">
      <w:pPr>
        <w:pStyle w:val="4"/>
        <w:spacing w:before="288" w:line="254" w:lineRule="auto"/>
        <w:ind w:right="106"/>
        <w:rPr>
          <w:rFonts w:hint="eastAsia"/>
        </w:rPr>
      </w:pPr>
      <w:r>
        <w:rPr>
          <w:rFonts w:hint="eastAsia"/>
        </w:rPr>
        <w:t>When Christ Himself was baptized, the Spirit descended on Him in the form of a dove, and this became the type of Christian baptism.</w:t>
      </w:r>
    </w:p>
    <w:p w14:paraId="6C64AE5F">
      <w:pPr>
        <w:pStyle w:val="4"/>
        <w:spacing w:before="288" w:line="254" w:lineRule="auto"/>
        <w:ind w:right="106"/>
        <w:rPr>
          <w:rFonts w:hint="eastAsia"/>
        </w:rPr>
      </w:pPr>
      <w:r>
        <w:rPr>
          <w:rFonts w:hint="eastAsia"/>
        </w:rPr>
        <w:t>当基督自己受洗时，圣灵仿佛鸽子降在祂身上，这便成了基督徒洗礼的原型。</w:t>
      </w:r>
    </w:p>
    <w:p w14:paraId="06E63EDB">
      <w:pPr>
        <w:pStyle w:val="4"/>
        <w:spacing w:before="288" w:line="254" w:lineRule="auto"/>
        <w:ind w:right="106"/>
        <w:rPr>
          <w:rFonts w:hint="eastAsia"/>
        </w:rPr>
      </w:pPr>
    </w:p>
    <w:p w14:paraId="2DB67861">
      <w:pPr>
        <w:pStyle w:val="4"/>
        <w:spacing w:before="288" w:line="254" w:lineRule="auto"/>
        <w:ind w:right="106"/>
        <w:rPr>
          <w:rFonts w:hint="eastAsia"/>
        </w:rPr>
      </w:pPr>
      <w:r>
        <w:rPr>
          <w:rFonts w:hint="eastAsia"/>
        </w:rPr>
        <w:t>The forerunner had contrasted baptism with water and baptism with the Spirit, but in the Church they were normally coincident.</w:t>
      </w:r>
    </w:p>
    <w:p w14:paraId="02F134CF">
      <w:pPr>
        <w:pStyle w:val="4"/>
        <w:spacing w:before="288" w:line="254" w:lineRule="auto"/>
        <w:ind w:right="106"/>
        <w:rPr>
          <w:rFonts w:hint="eastAsia"/>
        </w:rPr>
      </w:pPr>
      <w:r>
        <w:rPr>
          <w:rFonts w:hint="eastAsia"/>
        </w:rPr>
        <w:t>那先锋曾将水的洗礼与圣灵的洗礼作了对比，但在教会中，这两者通常是同时发生的。</w:t>
      </w:r>
    </w:p>
    <w:p w14:paraId="497C539F">
      <w:pPr>
        <w:pStyle w:val="4"/>
        <w:spacing w:before="288" w:line="254" w:lineRule="auto"/>
        <w:ind w:right="106"/>
        <w:rPr>
          <w:rFonts w:hint="eastAsia"/>
        </w:rPr>
      </w:pPr>
    </w:p>
    <w:p w14:paraId="695957ED">
      <w:pPr>
        <w:pStyle w:val="4"/>
        <w:spacing w:before="288" w:line="254" w:lineRule="auto"/>
        <w:ind w:right="106"/>
        <w:rPr>
          <w:rFonts w:hint="eastAsia"/>
        </w:rPr>
      </w:pPr>
      <w:r>
        <w:rPr>
          <w:rFonts w:hint="eastAsia"/>
        </w:rPr>
        <w:t>'Repent, and be baptized every one of you in the name of Jesus Christ for the remission of your sins, and ye shall receive the gift of the Holy Ghost' (Acts 2:38).</w:t>
      </w:r>
    </w:p>
    <w:p w14:paraId="5A7643EB">
      <w:pPr>
        <w:pStyle w:val="4"/>
        <w:spacing w:before="288" w:line="254" w:lineRule="auto"/>
        <w:ind w:right="106"/>
        <w:rPr>
          <w:rFonts w:hint="eastAsia"/>
        </w:rPr>
      </w:pPr>
      <w:r>
        <w:rPr>
          <w:rFonts w:hint="eastAsia"/>
        </w:rPr>
        <w:t>“你们各人要悔改，奉耶稣基督的名受洗，叫你们的罪得赦，就必领受所赐的圣灵”（使徒行传 2:38）。</w:t>
      </w:r>
    </w:p>
    <w:p w14:paraId="285082DD">
      <w:pPr>
        <w:pStyle w:val="4"/>
        <w:spacing w:before="288" w:line="254" w:lineRule="auto"/>
        <w:ind w:right="106"/>
        <w:rPr>
          <w:rFonts w:hint="eastAsia"/>
        </w:rPr>
      </w:pPr>
    </w:p>
    <w:p w14:paraId="60143628">
      <w:pPr>
        <w:pStyle w:val="4"/>
        <w:spacing w:before="288" w:line="254" w:lineRule="auto"/>
        <w:ind w:right="106"/>
        <w:rPr>
          <w:rFonts w:hint="eastAsia"/>
        </w:rPr>
      </w:pPr>
      <w:r>
        <w:rPr>
          <w:rFonts w:hint="eastAsia"/>
        </w:rPr>
        <w:t>'Except a man be born of water and of the Spirit he cannot enter into the Kingdom of God' (John 3:5).</w:t>
      </w:r>
    </w:p>
    <w:p w14:paraId="1052CA3F">
      <w:pPr>
        <w:pStyle w:val="4"/>
        <w:spacing w:before="288" w:line="254" w:lineRule="auto"/>
        <w:ind w:right="106"/>
        <w:rPr>
          <w:rFonts w:hint="eastAsia"/>
        </w:rPr>
      </w:pPr>
      <w:r>
        <w:rPr>
          <w:rFonts w:hint="eastAsia"/>
        </w:rPr>
        <w:t>“人若不是从水和圣灵生的，就不能进神的国”（约翰福音 3:5）。</w:t>
      </w:r>
    </w:p>
    <w:p w14:paraId="0ED88AFA">
      <w:pPr>
        <w:pStyle w:val="4"/>
        <w:spacing w:before="288" w:line="254" w:lineRule="auto"/>
        <w:ind w:right="106"/>
        <w:rPr>
          <w:rFonts w:hint="eastAsia"/>
        </w:rPr>
      </w:pPr>
    </w:p>
    <w:p w14:paraId="7621BDBF">
      <w:pPr>
        <w:pStyle w:val="4"/>
        <w:spacing w:before="288" w:line="254" w:lineRule="auto"/>
        <w:ind w:right="106"/>
        <w:rPr>
          <w:rFonts w:hint="eastAsia"/>
        </w:rPr>
      </w:pPr>
      <w:r>
        <w:rPr>
          <w:rFonts w:hint="eastAsia"/>
        </w:rPr>
        <w:t>'He saved us through the laver of regeneration and renewing of the Holy Spirit, which He poured out on us richly, through Jesus Christ our Saviour' (Titus 3:5).</w:t>
      </w:r>
    </w:p>
    <w:p w14:paraId="3E7DC72F">
      <w:pPr>
        <w:pStyle w:val="4"/>
        <w:spacing w:before="288" w:line="254" w:lineRule="auto"/>
        <w:ind w:right="106"/>
        <w:rPr>
          <w:rFonts w:hint="eastAsia"/>
        </w:rPr>
      </w:pPr>
      <w:r>
        <w:rPr>
          <w:rFonts w:hint="eastAsia"/>
        </w:rPr>
        <w:t>“祂救了我们，乃是借着重生的洗和圣灵的更新，圣灵就是祂借着耶稣基督我们救主厚厚浇灌在我们身上的”（提多书 3:5）。</w:t>
      </w:r>
    </w:p>
    <w:p w14:paraId="30003645">
      <w:pPr>
        <w:pStyle w:val="4"/>
        <w:spacing w:before="288" w:line="254" w:lineRule="auto"/>
        <w:ind w:right="106"/>
        <w:rPr>
          <w:rFonts w:hint="eastAsia"/>
        </w:rPr>
      </w:pPr>
    </w:p>
    <w:p w14:paraId="7BA29EF4">
      <w:pPr>
        <w:pStyle w:val="4"/>
        <w:spacing w:before="288" w:line="254" w:lineRule="auto"/>
        <w:ind w:right="106"/>
        <w:rPr>
          <w:rFonts w:hint="eastAsia"/>
        </w:rPr>
      </w:pPr>
      <w:r>
        <w:rPr>
          <w:rFonts w:hint="eastAsia"/>
        </w:rPr>
        <w:t>These passages belong, indeed, to the latest in the New Testament, and in the form of them there is as much which is due to nascent Catholicism as to the experience of the first days, but there is nothing in them which is not easily enough understood.</w:t>
      </w:r>
    </w:p>
    <w:p w14:paraId="2EE7A204">
      <w:pPr>
        <w:pStyle w:val="4"/>
        <w:spacing w:before="288" w:line="254" w:lineRule="auto"/>
        <w:ind w:right="106"/>
        <w:rPr>
          <w:rFonts w:hint="eastAsia"/>
        </w:rPr>
      </w:pPr>
      <w:r>
        <w:rPr>
          <w:rFonts w:hint="eastAsia"/>
        </w:rPr>
        <w:t>这些经文确实属于新约中较晚期的部分，其形式既有归因于初生的天主教思想的成分，也有归因于早期教会经验的成分，但其中并没有什么不易理解之处。</w:t>
      </w:r>
    </w:p>
    <w:p w14:paraId="038ADB12">
      <w:pPr>
        <w:pStyle w:val="4"/>
        <w:spacing w:before="288" w:line="254" w:lineRule="auto"/>
        <w:ind w:right="106"/>
        <w:rPr>
          <w:rFonts w:hint="eastAsia"/>
        </w:rPr>
      </w:pPr>
    </w:p>
    <w:p w14:paraId="538639DE">
      <w:pPr>
        <w:pStyle w:val="4"/>
        <w:spacing w:before="288" w:line="254" w:lineRule="auto"/>
        <w:ind w:right="106"/>
        <w:rPr>
          <w:rFonts w:hint="eastAsia"/>
        </w:rPr>
      </w:pPr>
      <w:r>
        <w:rPr>
          <w:rFonts w:hint="eastAsia"/>
        </w:rPr>
        <w:t>The prime necessity is to remember that the baptism of those days was the baptism of believers, and that the occasion on which the believer made public and solemn confession of his faith in baptism, calling upon the name of the Lord, and renouncing the life in which he had hitherto lived, was normally an occasion of high and serious emotion—an occasion of precisely such experiences as were then explained by reference to the Spirit.</w:t>
      </w:r>
    </w:p>
    <w:p w14:paraId="2A01F8ED">
      <w:pPr>
        <w:pStyle w:val="4"/>
        <w:spacing w:before="288" w:line="254" w:lineRule="auto"/>
        <w:ind w:right="106"/>
        <w:rPr>
          <w:rFonts w:hint="eastAsia"/>
        </w:rPr>
      </w:pPr>
      <w:r>
        <w:rPr>
          <w:rFonts w:hint="eastAsia"/>
        </w:rPr>
        <w:t>首要的是要记住，那时的洗礼是信徒的洗礼，而且，当信徒在洗礼中公开而庄严地宣告他的信仰，呼求主的名，并弃绝他迄今为止的生活方式时，那通常是一个充满崇高而严肃情感的时刻——一个恰好能用圣灵来解释其经历的时刻。</w:t>
      </w:r>
    </w:p>
    <w:p w14:paraId="007D926E">
      <w:pPr>
        <w:pStyle w:val="4"/>
        <w:spacing w:before="288" w:line="254" w:lineRule="auto"/>
        <w:ind w:right="106"/>
        <w:rPr>
          <w:rFonts w:hint="eastAsia"/>
        </w:rPr>
      </w:pPr>
    </w:p>
    <w:p w14:paraId="2929C4E3">
      <w:pPr>
        <w:pStyle w:val="4"/>
        <w:spacing w:before="288" w:line="254" w:lineRule="auto"/>
        <w:ind w:right="106"/>
        <w:rPr>
          <w:rFonts w:hint="eastAsia"/>
        </w:rPr>
      </w:pPr>
      <w:r>
        <w:rPr>
          <w:rFonts w:hint="eastAsia"/>
        </w:rPr>
        <w:t>Where baptism took place with no such experience, it was recognised that something which ought to have been there was absent (Acts 8:14 f.; 19:2 ff.), and special efforts were made to remedy the defect.</w:t>
      </w:r>
    </w:p>
    <w:p w14:paraId="7AAF02CB">
      <w:pPr>
        <w:pStyle w:val="4"/>
        <w:spacing w:before="288" w:line="254" w:lineRule="auto"/>
        <w:ind w:right="106"/>
        <w:rPr>
          <w:rFonts w:hint="eastAsia"/>
        </w:rPr>
      </w:pPr>
      <w:r>
        <w:rPr>
          <w:rFonts w:hint="eastAsia"/>
        </w:rPr>
        <w:t>在没有这种经历的洗礼中，人们认识到，本应有的东西缺失了（使徒行传 8:14 及后文；19:2 及后文），并为此作出了特别的努力来弥补这一缺陷。</w:t>
      </w:r>
    </w:p>
    <w:p w14:paraId="0EF559AF">
      <w:pPr>
        <w:pStyle w:val="4"/>
        <w:spacing w:before="288" w:line="254" w:lineRule="auto"/>
        <w:ind w:right="106"/>
        <w:rPr>
          <w:rFonts w:hint="eastAsia"/>
        </w:rPr>
      </w:pPr>
    </w:p>
    <w:p w14:paraId="0EF4EC16">
      <w:pPr>
        <w:pStyle w:val="4"/>
        <w:spacing w:before="288" w:line="254" w:lineRule="auto"/>
        <w:ind w:right="106"/>
        <w:rPr>
          <w:rFonts w:hint="eastAsia"/>
        </w:rPr>
      </w:pPr>
      <w:r>
        <w:rPr>
          <w:rFonts w:hint="eastAsia"/>
        </w:rPr>
        <w:t>This is what we see in Acts 8:14 f. and Acts 19:2 ff.</w:t>
      </w:r>
    </w:p>
    <w:p w14:paraId="2E4322B2">
      <w:pPr>
        <w:pStyle w:val="4"/>
        <w:spacing w:before="288" w:line="254" w:lineRule="auto"/>
        <w:ind w:right="106"/>
        <w:rPr>
          <w:rFonts w:hint="eastAsia"/>
        </w:rPr>
      </w:pPr>
      <w:r>
        <w:rPr>
          <w:rFonts w:hint="eastAsia"/>
        </w:rPr>
        <w:t>这就是我们在使徒行传 8:14 及后文和使徒行传 19:2 及后文中所看到的。</w:t>
      </w:r>
    </w:p>
    <w:p w14:paraId="363FD444">
      <w:pPr>
        <w:pStyle w:val="4"/>
        <w:spacing w:before="288" w:line="254" w:lineRule="auto"/>
        <w:ind w:right="106"/>
        <w:rPr>
          <w:rFonts w:hint="eastAsia"/>
        </w:rPr>
      </w:pPr>
    </w:p>
    <w:p w14:paraId="66216A8F">
      <w:pPr>
        <w:pStyle w:val="4"/>
        <w:spacing w:before="288" w:line="254" w:lineRule="auto"/>
        <w:ind w:right="106"/>
        <w:rPr>
          <w:rFonts w:hint="eastAsia"/>
        </w:rPr>
      </w:pPr>
      <w:r>
        <w:rPr>
          <w:rFonts w:hint="eastAsia"/>
        </w:rPr>
        <w:t>In spite of these two passages, however, in which we are told how Peter and John at Samaria, and Paul at Ephesus, obtained the Spirit by prayer and laying on of hands for baptized persons who had not received the gift, there is no suggestion anywhere in the New Testament that it was not normally connected with faith and baptism, but only came when these were confirmed by the imposition of apostolic (or episcopal) hands.</w:t>
      </w:r>
    </w:p>
    <w:p w14:paraId="290F81B2">
      <w:pPr>
        <w:pStyle w:val="4"/>
        <w:spacing w:before="288" w:line="254" w:lineRule="auto"/>
        <w:ind w:right="106"/>
        <w:rPr>
          <w:rFonts w:hint="eastAsia"/>
        </w:rPr>
      </w:pPr>
      <w:r>
        <w:rPr>
          <w:rFonts w:hint="eastAsia"/>
        </w:rPr>
        <w:t>然而，尽管这两段经文告诉我们，彼得和约翰在撒玛利亚，以及保罗在以弗所，如何为那些已受洗但未领受恩赐的人借着祷告和按手获得了圣灵，但在新约中没有任何地方暗示，圣灵的恩赐通常不与信心和洗礼相连，而只有当这些得到使徒（或主教）按手坚振时才会降临。</w:t>
      </w:r>
    </w:p>
    <w:p w14:paraId="09F2B17F">
      <w:pPr>
        <w:pStyle w:val="4"/>
        <w:spacing w:before="288" w:line="254" w:lineRule="auto"/>
        <w:ind w:right="106"/>
        <w:rPr>
          <w:rFonts w:hint="eastAsia"/>
        </w:rPr>
      </w:pPr>
    </w:p>
    <w:p w14:paraId="7B0B3127">
      <w:pPr>
        <w:pStyle w:val="4"/>
        <w:spacing w:before="288" w:line="254" w:lineRule="auto"/>
        <w:ind w:right="106"/>
        <w:rPr>
          <w:rFonts w:hint="eastAsia"/>
        </w:rPr>
      </w:pPr>
      <w:r>
        <w:rPr>
          <w:rFonts w:hint="eastAsia"/>
        </w:rPr>
        <w:t>The cases in question are both marked as abnormal, and unusual efforts were made to secure in them the normal accompaniments of the rite.</w:t>
      </w:r>
    </w:p>
    <w:p w14:paraId="0673B90D">
      <w:pPr>
        <w:pStyle w:val="4"/>
        <w:spacing w:before="288" w:line="254" w:lineRule="auto"/>
        <w:ind w:right="106"/>
        <w:rPr>
          <w:rFonts w:hint="eastAsia"/>
        </w:rPr>
      </w:pPr>
      <w:r>
        <w:rPr>
          <w:rFonts w:hint="eastAsia"/>
        </w:rPr>
        <w:t>所讨论的案例都被标记为非正常情况，并且人们付出了不寻常的努力，以确保这些案例中能有该礼仪的正常伴随现象。</w:t>
      </w:r>
    </w:p>
    <w:p w14:paraId="002F9FB3">
      <w:pPr>
        <w:pStyle w:val="4"/>
        <w:spacing w:before="288" w:line="254" w:lineRule="auto"/>
        <w:ind w:right="106"/>
        <w:rPr>
          <w:rFonts w:hint="eastAsia"/>
        </w:rPr>
      </w:pPr>
    </w:p>
    <w:p w14:paraId="2BD7D88A">
      <w:pPr>
        <w:pStyle w:val="4"/>
        <w:spacing w:before="288" w:line="254" w:lineRule="auto"/>
        <w:ind w:right="106"/>
        <w:rPr>
          <w:rFonts w:hint="eastAsia"/>
        </w:rPr>
      </w:pPr>
      <w:r>
        <w:rPr>
          <w:rFonts w:hint="eastAsia"/>
        </w:rPr>
        <w:t>In both cases, too, these efforts were successful.</w:t>
      </w:r>
    </w:p>
    <w:p w14:paraId="15D01C11">
      <w:pPr>
        <w:pStyle w:val="4"/>
        <w:spacing w:before="288" w:line="254" w:lineRule="auto"/>
        <w:ind w:right="106"/>
        <w:rPr>
          <w:rFonts w:hint="eastAsia"/>
        </w:rPr>
      </w:pPr>
      <w:r>
        <w:rPr>
          <w:rFonts w:hint="eastAsia"/>
        </w:rPr>
        <w:t>在这两个案例中，这些努力也都取得了成功。</w:t>
      </w:r>
    </w:p>
    <w:p w14:paraId="0FF4C07B">
      <w:pPr>
        <w:pStyle w:val="4"/>
        <w:spacing w:before="288" w:line="254" w:lineRule="auto"/>
        <w:ind w:right="106"/>
        <w:rPr>
          <w:rFonts w:hint="eastAsia"/>
        </w:rPr>
      </w:pPr>
    </w:p>
    <w:p w14:paraId="5F02E9D5">
      <w:pPr>
        <w:pStyle w:val="4"/>
        <w:spacing w:before="288" w:line="254" w:lineRule="auto"/>
        <w:ind w:right="106"/>
        <w:rPr>
          <w:rFonts w:hint="eastAsia"/>
        </w:rPr>
      </w:pPr>
      <w:r>
        <w:rPr>
          <w:rFonts w:hint="eastAsia"/>
        </w:rPr>
        <w:t>There was an outburst of the emotion which was regarded in those days as the work of the Spirit.</w:t>
      </w:r>
    </w:p>
    <w:p w14:paraId="53EFD153">
      <w:pPr>
        <w:pStyle w:val="4"/>
        <w:spacing w:before="288" w:line="254" w:lineRule="auto"/>
        <w:ind w:right="106"/>
        <w:rPr>
          <w:rFonts w:hint="eastAsia"/>
        </w:rPr>
      </w:pPr>
      <w:r>
        <w:rPr>
          <w:rFonts w:hint="eastAsia"/>
        </w:rPr>
        <w:t>情感的迸发，在当时被视为圣灵的工作。</w:t>
      </w:r>
    </w:p>
    <w:p w14:paraId="4019E0FF">
      <w:pPr>
        <w:pStyle w:val="4"/>
        <w:spacing w:before="288" w:line="254" w:lineRule="auto"/>
        <w:ind w:right="106"/>
        <w:rPr>
          <w:rFonts w:hint="eastAsia"/>
        </w:rPr>
      </w:pPr>
    </w:p>
    <w:p w14:paraId="3568F6B0">
      <w:pPr>
        <w:pStyle w:val="4"/>
        <w:spacing w:before="288" w:line="254" w:lineRule="auto"/>
        <w:ind w:right="106"/>
        <w:rPr>
          <w:rFonts w:hint="eastAsia"/>
        </w:rPr>
      </w:pPr>
      <w:r>
        <w:rPr>
          <w:rFonts w:hint="eastAsia"/>
        </w:rPr>
        <w:t>'They spake with tongues and prophesied.'</w:t>
      </w:r>
    </w:p>
    <w:p w14:paraId="2FE87245">
      <w:pPr>
        <w:pStyle w:val="4"/>
        <w:spacing w:before="288" w:line="254" w:lineRule="auto"/>
        <w:ind w:right="106"/>
        <w:rPr>
          <w:rFonts w:hint="eastAsia"/>
        </w:rPr>
      </w:pPr>
      <w:r>
        <w:rPr>
          <w:rFonts w:hint="eastAsia"/>
        </w:rPr>
        <w:t>“他们就说方言，又说预言。”</w:t>
      </w:r>
    </w:p>
    <w:p w14:paraId="1C502E8A">
      <w:pPr>
        <w:pStyle w:val="4"/>
        <w:spacing w:before="288" w:line="254" w:lineRule="auto"/>
        <w:ind w:right="106"/>
        <w:rPr>
          <w:rFonts w:hint="eastAsia"/>
        </w:rPr>
      </w:pPr>
    </w:p>
    <w:p w14:paraId="6FF3F898">
      <w:pPr>
        <w:pStyle w:val="4"/>
        <w:spacing w:before="288" w:line="254" w:lineRule="auto"/>
        <w:ind w:right="106"/>
        <w:rPr>
          <w:rFonts w:hint="eastAsia"/>
        </w:rPr>
      </w:pPr>
      <w:r>
        <w:rPr>
          <w:rFonts w:hint="eastAsia"/>
        </w:rPr>
        <w:t>The general practice of infant baptism has made it difficult to apply this circle of ideas in the modern Church.</w:t>
      </w:r>
    </w:p>
    <w:p w14:paraId="17698DA7">
      <w:pPr>
        <w:pStyle w:val="4"/>
        <w:spacing w:before="288" w:line="254" w:lineRule="auto"/>
        <w:ind w:right="106"/>
        <w:rPr>
          <w:rFonts w:hint="eastAsia"/>
        </w:rPr>
      </w:pPr>
      <w:r>
        <w:rPr>
          <w:rFonts w:hint="eastAsia"/>
        </w:rPr>
        <w:t>婴儿洗礼的普遍实行，使得这套观念在现代教会中难以应用。</w:t>
      </w:r>
    </w:p>
    <w:p w14:paraId="5FBE73F0">
      <w:pPr>
        <w:pStyle w:val="4"/>
        <w:spacing w:before="288" w:line="254" w:lineRule="auto"/>
        <w:ind w:right="106"/>
        <w:rPr>
          <w:rFonts w:hint="eastAsia"/>
        </w:rPr>
      </w:pPr>
    </w:p>
    <w:p w14:paraId="3CFB2F45">
      <w:pPr>
        <w:pStyle w:val="4"/>
        <w:spacing w:before="288" w:line="254" w:lineRule="auto"/>
        <w:ind w:right="106"/>
        <w:rPr>
          <w:rFonts w:hint="eastAsia"/>
        </w:rPr>
      </w:pPr>
      <w:r>
        <w:rPr>
          <w:rFonts w:hint="eastAsia"/>
        </w:rPr>
        <w:t>When believing men, confessing their faith in baptism, were said in the apostolic age to receive the Holy Spirit, it meant that they had religious experiences of a powerful and moving character, due to Jesus and to their faith in Him, and to the whole circumstances in which it was declared.</w:t>
      </w:r>
    </w:p>
    <w:p w14:paraId="1A074B17">
      <w:pPr>
        <w:pStyle w:val="4"/>
        <w:spacing w:before="288" w:line="254" w:lineRule="auto"/>
        <w:ind w:right="106"/>
        <w:rPr>
          <w:rFonts w:hint="eastAsia"/>
        </w:rPr>
      </w:pPr>
      <w:r>
        <w:rPr>
          <w:rFonts w:hint="eastAsia"/>
        </w:rPr>
        <w:t>在使徒时代，当有信心的成年人在洗礼中宣告信仰，被说成领受了圣灵时，这意味着他们因耶稣、因对祂的信，以及因宣告信仰时的整个处境，而获得了强烈而感人的宗教体验。</w:t>
      </w:r>
    </w:p>
    <w:p w14:paraId="3C670281">
      <w:pPr>
        <w:pStyle w:val="4"/>
        <w:spacing w:before="288" w:line="254" w:lineRule="auto"/>
        <w:ind w:right="106"/>
        <w:rPr>
          <w:rFonts w:hint="eastAsia"/>
        </w:rPr>
      </w:pPr>
    </w:p>
    <w:p w14:paraId="104AE7A2">
      <w:pPr>
        <w:pStyle w:val="4"/>
        <w:spacing w:before="288" w:line="254" w:lineRule="auto"/>
        <w:ind w:right="106"/>
        <w:rPr>
          <w:rFonts w:hint="eastAsia"/>
        </w:rPr>
      </w:pPr>
      <w:r>
        <w:rPr>
          <w:rFonts w:hint="eastAsia"/>
        </w:rPr>
        <w:t>But no part of this has any application whatever to the baptism of unconscious infants, and to speak of their regeneration by the Spirit in baptism is to use language which has no relation to the New Testament facts, language which neither has nor ever can have any intelligible meaning.</w:t>
      </w:r>
    </w:p>
    <w:p w14:paraId="1E5CDCAC">
      <w:pPr>
        <w:pStyle w:val="4"/>
        <w:spacing w:before="288" w:line="254" w:lineRule="auto"/>
        <w:ind w:right="106"/>
        <w:rPr>
          <w:rFonts w:hint="eastAsia"/>
        </w:rPr>
      </w:pPr>
      <w:r>
        <w:rPr>
          <w:rFonts w:hint="eastAsia"/>
        </w:rPr>
        <w:t>但这一切都完全不适用于无意识婴儿的洗礼，谈论他们在洗礼中由圣灵重生，是使用一种与新约事实毫无关联的语言，这种语言现在没有、将来也永远不可能有任何可理解的意义。</w:t>
      </w:r>
    </w:p>
    <w:p w14:paraId="04B246D9">
      <w:pPr>
        <w:pStyle w:val="4"/>
        <w:spacing w:before="288" w:line="254" w:lineRule="auto"/>
        <w:ind w:right="106"/>
        <w:rPr>
          <w:rFonts w:hint="eastAsia"/>
        </w:rPr>
      </w:pPr>
    </w:p>
    <w:p w14:paraId="368C2E38">
      <w:pPr>
        <w:pStyle w:val="4"/>
        <w:spacing w:before="288" w:line="254" w:lineRule="auto"/>
        <w:ind w:right="106"/>
        <w:rPr>
          <w:rFonts w:hint="eastAsia"/>
        </w:rPr>
      </w:pPr>
      <w:r>
        <w:rPr>
          <w:rFonts w:hint="eastAsia"/>
        </w:rPr>
        <w:t>There may be justification for infant baptism, but not along this line.</w:t>
      </w:r>
    </w:p>
    <w:p w14:paraId="279BA53F">
      <w:pPr>
        <w:pStyle w:val="4"/>
        <w:spacing w:before="288" w:line="254" w:lineRule="auto"/>
        <w:ind w:right="106"/>
        <w:rPr>
          <w:rFonts w:hint="eastAsia"/>
        </w:rPr>
      </w:pPr>
      <w:r>
        <w:rPr>
          <w:rFonts w:hint="eastAsia"/>
        </w:rPr>
        <w:t>婴儿洗礼或许有其理由，但不是基于这条思路。</w:t>
      </w:r>
    </w:p>
    <w:p w14:paraId="73AA50CD">
      <w:pPr>
        <w:pStyle w:val="4"/>
        <w:spacing w:before="288" w:line="254" w:lineRule="auto"/>
        <w:ind w:right="106"/>
        <w:rPr>
          <w:rFonts w:hint="eastAsia"/>
        </w:rPr>
      </w:pPr>
    </w:p>
    <w:p w14:paraId="7D4ABB0A">
      <w:pPr>
        <w:pStyle w:val="4"/>
        <w:spacing w:before="288" w:line="254" w:lineRule="auto"/>
        <w:ind w:right="106"/>
        <w:rPr>
          <w:rFonts w:hint="eastAsia"/>
        </w:rPr>
      </w:pPr>
      <w:r>
        <w:rPr>
          <w:rFonts w:hint="eastAsia"/>
        </w:rPr>
        <w:t>The love of God which is declared in the name in which baptism is administered is the one power by which a human soul is ever raised from death to life, and in that sense the grace of baptism—to use an ambiguous and misleading expression—is the grace which saves; but to say that baptism ex opere operato regenerates, or confers the gift of the Spirit, or unites us to Christ, or implants in us the seed of the new life, is not to help but only to bewilder or rather to extinguish the mind.</w:t>
      </w:r>
    </w:p>
    <w:p w14:paraId="4993BD79">
      <w:pPr>
        <w:pStyle w:val="4"/>
        <w:spacing w:before="288" w:line="254" w:lineRule="auto"/>
        <w:ind w:right="106"/>
        <w:rPr>
          <w:rFonts w:hint="eastAsia"/>
        </w:rPr>
      </w:pPr>
      <w:r>
        <w:rPr>
          <w:rFonts w:hint="eastAsia"/>
        </w:rPr>
        <w:t>奉之名施行洗礼所宣告的神的爱，是使人灵魂出死入生的唯一力量，从这个意义上说，洗礼的恩典——用一个含糊且易误导的说法——是拯救的恩典；但若说洗礼因功生效地使人重生，或赋予圣灵的恩赐，或使我们与基督联合，或在我们里面植入新生命的种子，这非但无益，反而只会使心智困惑，甚至熄灭。</w:t>
      </w:r>
    </w:p>
    <w:p w14:paraId="13A07B60">
      <w:pPr>
        <w:pStyle w:val="4"/>
        <w:spacing w:before="288" w:line="254" w:lineRule="auto"/>
        <w:ind w:right="106"/>
        <w:rPr>
          <w:rFonts w:hint="eastAsia"/>
        </w:rPr>
      </w:pPr>
    </w:p>
    <w:p w14:paraId="67C52EE1">
      <w:pPr>
        <w:pStyle w:val="4"/>
        <w:spacing w:before="288" w:line="254" w:lineRule="auto"/>
        <w:ind w:right="106"/>
        <w:rPr>
          <w:rFonts w:hint="eastAsia"/>
        </w:rPr>
      </w:pPr>
      <w:r>
        <w:rPr>
          <w:rFonts w:hint="eastAsia"/>
        </w:rPr>
        <w:t>Baptism enters into the process of salvation only when it coincides with the act of faith in which the soul, under solemn and moving conditions, consciously and irrevocably commits itself to Christ, identifying itself, in spiritual passion, with Him who died for it and rose again.</w:t>
      </w:r>
    </w:p>
    <w:p w14:paraId="3D5B8BA8">
      <w:pPr>
        <w:pStyle w:val="4"/>
        <w:spacing w:before="288" w:line="254" w:lineRule="auto"/>
        <w:ind w:right="106"/>
        <w:rPr>
          <w:rFonts w:hint="eastAsia"/>
        </w:rPr>
      </w:pPr>
      <w:r>
        <w:rPr>
          <w:rFonts w:hint="eastAsia"/>
        </w:rPr>
        <w:t>只有当洗礼与信心的行动相一致时，它才进入救恩的过程，在这一行动中，灵魂在庄严而感人的情境下，有意识且不可逆转地将自己交托给基督，在属灵的热情中，与为它而死并复活的祂认同。</w:t>
      </w:r>
    </w:p>
    <w:p w14:paraId="26CF08FD">
      <w:pPr>
        <w:pStyle w:val="4"/>
        <w:spacing w:before="288" w:line="254" w:lineRule="auto"/>
        <w:ind w:right="106"/>
        <w:rPr>
          <w:rFonts w:hint="eastAsia"/>
        </w:rPr>
      </w:pPr>
    </w:p>
    <w:p w14:paraId="0954C98A">
      <w:pPr>
        <w:pStyle w:val="4"/>
        <w:spacing w:before="288" w:line="254" w:lineRule="auto"/>
        <w:ind w:right="106"/>
        <w:rPr>
          <w:rFonts w:hint="eastAsia"/>
        </w:rPr>
      </w:pPr>
      <w:r>
        <w:rPr>
          <w:rFonts w:hint="eastAsia"/>
        </w:rPr>
        <w:t>The same considerations would apply to the Lord's Supper, on which also stress has been laid as the support of the new reconciled life.</w:t>
      </w:r>
    </w:p>
    <w:p w14:paraId="1D9C9F87">
      <w:pPr>
        <w:pStyle w:val="4"/>
        <w:spacing w:before="288" w:line="254" w:lineRule="auto"/>
        <w:ind w:right="106"/>
        <w:rPr>
          <w:rFonts w:hint="eastAsia"/>
        </w:rPr>
      </w:pPr>
      <w:r>
        <w:rPr>
          <w:rFonts w:hint="eastAsia"/>
        </w:rPr>
        <w:t>同样的考量也适用于圣餐，它同样被强调为对那新的和好生命的支撑。</w:t>
      </w:r>
    </w:p>
    <w:p w14:paraId="13497946">
      <w:pPr>
        <w:pStyle w:val="4"/>
        <w:spacing w:before="288" w:line="254" w:lineRule="auto"/>
        <w:ind w:right="106"/>
        <w:rPr>
          <w:rFonts w:hint="eastAsia"/>
        </w:rPr>
      </w:pPr>
    </w:p>
    <w:p w14:paraId="1031ABD7">
      <w:pPr>
        <w:pStyle w:val="4"/>
        <w:spacing w:before="288" w:line="254" w:lineRule="auto"/>
        <w:ind w:right="106"/>
        <w:rPr>
          <w:rFonts w:hint="eastAsia"/>
        </w:rPr>
      </w:pPr>
      <w:r>
        <w:rPr>
          <w:rFonts w:hint="eastAsia"/>
        </w:rPr>
        <w:t>It is obvious from the tenth chapter of First Corinthians, that at a very early date superstitious ideas began to be associated with this rite as well as with baptism.</w:t>
      </w:r>
    </w:p>
    <w:p w14:paraId="3D8BF12A">
      <w:pPr>
        <w:pStyle w:val="4"/>
        <w:spacing w:before="288" w:line="254" w:lineRule="auto"/>
        <w:ind w:right="106"/>
        <w:rPr>
          <w:rFonts w:hint="eastAsia"/>
        </w:rPr>
      </w:pPr>
      <w:r>
        <w:rPr>
          <w:rFonts w:hint="eastAsia"/>
        </w:rPr>
        <w:t>从哥林多前书第十章可以明显看出，在很早的时期，迷信的观念就开始与这个礼仪以及洗礼联系在一起。</w:t>
      </w:r>
    </w:p>
    <w:p w14:paraId="6683C65A">
      <w:pPr>
        <w:pStyle w:val="4"/>
        <w:spacing w:before="288" w:line="254" w:lineRule="auto"/>
        <w:ind w:right="106"/>
        <w:rPr>
          <w:rFonts w:hint="eastAsia"/>
        </w:rPr>
      </w:pPr>
    </w:p>
    <w:p w14:paraId="18E0AADA">
      <w:pPr>
        <w:pStyle w:val="4"/>
        <w:spacing w:before="288" w:line="254" w:lineRule="auto"/>
        <w:ind w:right="106"/>
        <w:rPr>
          <w:rFonts w:hint="eastAsia"/>
        </w:rPr>
      </w:pPr>
      <w:r>
        <w:rPr>
          <w:rFonts w:hint="eastAsia"/>
        </w:rPr>
        <w:t>There were people in the Church at Corinth who thought that to be baptized and to eat and drink at the Lord's table gave them a moral security which enabled them to ignore or despise temptation, and to relax self-discipline; they were secure of a blessed immortality no matter what they did or what happened to them in this world.</w:t>
      </w:r>
    </w:p>
    <w:p w14:paraId="2A25CEE7">
      <w:pPr>
        <w:pStyle w:val="4"/>
        <w:spacing w:before="288" w:line="254" w:lineRule="auto"/>
        <w:ind w:right="106"/>
        <w:rPr>
          <w:rFonts w:hint="eastAsia"/>
        </w:rPr>
      </w:pPr>
      <w:r>
        <w:rPr>
          <w:rFonts w:hint="eastAsia"/>
        </w:rPr>
        <w:t>在哥林多教会中，有些人认为受了洗、在主的桌前吃喝，就给了他们一种道德上的保障，使他们可以忽视或藐视试探，并放松自律；他们确信无论今生做什么或遭遇什么，都能得享蒙福的永生。</w:t>
      </w:r>
    </w:p>
    <w:p w14:paraId="48769DE7">
      <w:pPr>
        <w:pStyle w:val="4"/>
        <w:spacing w:before="288" w:line="254" w:lineRule="auto"/>
        <w:ind w:right="106"/>
        <w:rPr>
          <w:rFonts w:hint="eastAsia"/>
        </w:rPr>
      </w:pPr>
    </w:p>
    <w:p w14:paraId="4F5AED76">
      <w:pPr>
        <w:pStyle w:val="4"/>
        <w:spacing w:before="288" w:line="254" w:lineRule="auto"/>
        <w:ind w:right="106"/>
        <w:rPr>
          <w:rFonts w:hint="eastAsia"/>
        </w:rPr>
      </w:pPr>
      <w:r>
        <w:rPr>
          <w:rFonts w:hint="eastAsia"/>
        </w:rPr>
        <w:t>Such ideas were undoubtedly common in connection with the rites of the pagan mystery religions, and the apostle sets himself vigorously to purge out this immoral leaven from the Christian society.</w:t>
      </w:r>
    </w:p>
    <w:p w14:paraId="1AD8D31F">
      <w:pPr>
        <w:pStyle w:val="4"/>
        <w:spacing w:before="288" w:line="254" w:lineRule="auto"/>
        <w:ind w:right="106"/>
        <w:rPr>
          <w:rFonts w:hint="eastAsia"/>
        </w:rPr>
      </w:pPr>
      <w:r>
        <w:rPr>
          <w:rFonts w:hint="eastAsia"/>
        </w:rPr>
        <w:t>这种观念在异教神秘宗教的仪式中无疑是普遍的，使徒便大力着手要从基督徒群体中清除这种不道德的酵。</w:t>
      </w:r>
    </w:p>
    <w:p w14:paraId="3626792E">
      <w:pPr>
        <w:pStyle w:val="4"/>
        <w:spacing w:before="288" w:line="254" w:lineRule="auto"/>
        <w:ind w:right="106"/>
        <w:rPr>
          <w:rFonts w:hint="eastAsia"/>
        </w:rPr>
      </w:pPr>
    </w:p>
    <w:p w14:paraId="2C5C5F30">
      <w:pPr>
        <w:pStyle w:val="4"/>
        <w:spacing w:before="288" w:line="254" w:lineRule="auto"/>
        <w:ind w:right="106"/>
        <w:rPr>
          <w:rFonts w:hint="eastAsia"/>
        </w:rPr>
      </w:pPr>
      <w:r>
        <w:rPr>
          <w:rFonts w:hint="eastAsia"/>
        </w:rPr>
        <w:t>He bids the Corinthians look at the Old Testament history and learn its lessons.</w:t>
      </w:r>
    </w:p>
    <w:p w14:paraId="64269A3F">
      <w:pPr>
        <w:pStyle w:val="4"/>
        <w:spacing w:before="288" w:line="254" w:lineRule="auto"/>
        <w:ind w:right="106"/>
        <w:rPr>
          <w:rFonts w:hint="eastAsia"/>
        </w:rPr>
      </w:pPr>
      <w:r>
        <w:rPr>
          <w:rFonts w:hint="eastAsia"/>
        </w:rPr>
        <w:t>祂吩咐哥林多人察看旧约历史并吸取其教训。</w:t>
      </w:r>
    </w:p>
    <w:p w14:paraId="6D3085A5">
      <w:pPr>
        <w:pStyle w:val="4"/>
        <w:spacing w:before="288" w:line="254" w:lineRule="auto"/>
        <w:ind w:right="106"/>
        <w:rPr>
          <w:rFonts w:hint="eastAsia"/>
        </w:rPr>
      </w:pPr>
    </w:p>
    <w:p w14:paraId="728BAD8F">
      <w:pPr>
        <w:pStyle w:val="4"/>
        <w:spacing w:before="288" w:line="254" w:lineRule="auto"/>
        <w:ind w:right="106"/>
        <w:rPr>
          <w:rFonts w:hint="eastAsia"/>
        </w:rPr>
      </w:pPr>
      <w:r>
        <w:rPr>
          <w:rFonts w:hint="eastAsia"/>
        </w:rPr>
        <w:t>The Israelites had sacraments as well as we; they were baptized into Moses in the cloud and the sea; they had spiritual—or supernatural—food and drink, the manna from heaven and the water from the rock; nay, it was the very same food and drink which we have at the Lord's table, for the spiritual rock which followed him was the Christ.</w:t>
      </w:r>
    </w:p>
    <w:p w14:paraId="32E94EB4">
      <w:pPr>
        <w:pStyle w:val="4"/>
        <w:spacing w:before="288" w:line="254" w:lineRule="auto"/>
        <w:ind w:right="106"/>
        <w:rPr>
          <w:rFonts w:hint="eastAsia"/>
        </w:rPr>
      </w:pPr>
      <w:r>
        <w:rPr>
          <w:rFonts w:hint="eastAsia"/>
        </w:rPr>
        <w:t>以色列人也和我们一样有圣礼；他们在云里海里受洗归了摩西；他们有属灵的——或超自然的——饮食，就是天上的吗哪和磐石出的水；不仅如此，这饮食与我们在主餐桌上所领受的完全相同，因为那随着他们的灵磐石就是基督。</w:t>
      </w:r>
    </w:p>
    <w:p w14:paraId="0A47288F">
      <w:pPr>
        <w:pStyle w:val="4"/>
        <w:spacing w:before="288" w:line="254" w:lineRule="auto"/>
        <w:ind w:right="106"/>
        <w:rPr>
          <w:rFonts w:hint="eastAsia"/>
        </w:rPr>
      </w:pPr>
    </w:p>
    <w:p w14:paraId="0DAA89D8">
      <w:pPr>
        <w:pStyle w:val="4"/>
        <w:spacing w:before="288" w:line="254" w:lineRule="auto"/>
        <w:ind w:right="106"/>
        <w:rPr>
          <w:rFonts w:hint="eastAsia"/>
        </w:rPr>
      </w:pPr>
      <w:r>
        <w:rPr>
          <w:rFonts w:hint="eastAsia"/>
        </w:rPr>
        <w:t>But their privileges did not guarantee their moral security; their carcasses fell in the wilderness; they never saw the promised land.</w:t>
      </w:r>
    </w:p>
    <w:p w14:paraId="5EA2B3FF">
      <w:pPr>
        <w:pStyle w:val="4"/>
        <w:spacing w:before="288" w:line="254" w:lineRule="auto"/>
        <w:ind w:right="106"/>
        <w:rPr>
          <w:rFonts w:hint="eastAsia"/>
        </w:rPr>
      </w:pPr>
      <w:r>
        <w:rPr>
          <w:rFonts w:hint="eastAsia"/>
        </w:rPr>
        <w:t>但他们的特权并没有保证他们的道德安全；他们的尸首倒在旷野；他们从未见到应许之地。</w:t>
      </w:r>
    </w:p>
    <w:p w14:paraId="7687727C">
      <w:pPr>
        <w:pStyle w:val="4"/>
        <w:spacing w:before="288" w:line="254" w:lineRule="auto"/>
        <w:ind w:right="106"/>
        <w:rPr>
          <w:rFonts w:hint="eastAsia"/>
        </w:rPr>
      </w:pPr>
    </w:p>
    <w:p w14:paraId="5B4CDEB2">
      <w:pPr>
        <w:pStyle w:val="4"/>
        <w:spacing w:before="288" w:line="254" w:lineRule="auto"/>
        <w:ind w:right="106"/>
        <w:rPr>
          <w:rFonts w:hint="eastAsia"/>
        </w:rPr>
      </w:pPr>
      <w:r>
        <w:rPr>
          <w:rFonts w:hint="eastAsia"/>
        </w:rPr>
        <w:t>When we speak of eating the flesh of the Son of Man and drinking His blood, we are bound to remember that the words can only be understood in the moral and spiritual world.</w:t>
      </w:r>
    </w:p>
    <w:p w14:paraId="7E1F071F">
      <w:pPr>
        <w:pStyle w:val="4"/>
        <w:spacing w:before="288" w:line="254" w:lineRule="auto"/>
        <w:ind w:right="106"/>
        <w:rPr>
          <w:rFonts w:hint="eastAsia"/>
        </w:rPr>
      </w:pPr>
      <w:r>
        <w:rPr>
          <w:rFonts w:hint="eastAsia"/>
        </w:rPr>
        <w:t>当我们说到吃人子的肉、喝祂的血时，我们必须记住，这些话只能在道德和属灵的世界里被理解。</w:t>
      </w:r>
    </w:p>
    <w:p w14:paraId="4FAA9AC9">
      <w:pPr>
        <w:pStyle w:val="4"/>
        <w:spacing w:before="288" w:line="254" w:lineRule="auto"/>
        <w:ind w:right="106"/>
        <w:rPr>
          <w:rFonts w:hint="eastAsia"/>
        </w:rPr>
      </w:pPr>
    </w:p>
    <w:p w14:paraId="34517393">
      <w:pPr>
        <w:pStyle w:val="4"/>
        <w:spacing w:before="288" w:line="254" w:lineRule="auto"/>
        <w:ind w:right="106"/>
        <w:rPr>
          <w:rFonts w:hint="eastAsia"/>
        </w:rPr>
      </w:pPr>
      <w:r>
        <w:rPr>
          <w:rFonts w:hint="eastAsia"/>
        </w:rPr>
        <w:t>There is no intelligible meaning in saying that Christ is present in the bread and wine, or in, with, and under the bread and wine, or, what is the poorest of all evasions of intelligence, in 'sacramental union' with the bread and wine; the presence of Christ neither has nor can have any metaphysical relation whatever to the sacramental elements.</w:t>
      </w:r>
    </w:p>
    <w:p w14:paraId="5D8585A8">
      <w:pPr>
        <w:pStyle w:val="4"/>
        <w:spacing w:before="288" w:line="254" w:lineRule="auto"/>
        <w:ind w:right="106"/>
        <w:rPr>
          <w:rFonts w:hint="eastAsia"/>
        </w:rPr>
      </w:pPr>
      <w:r>
        <w:rPr>
          <w:rFonts w:hint="eastAsia"/>
        </w:rPr>
        <w:t>说基督临在于饼和酒之中，或在、同、及于饼和酒之下，或者，用那最拙劣的智力回避方式，说基督与饼和酒是“圣礼性的联合”，都没有任何可理解的意义；基督的临在与圣礼的元素没有任何，也不可能有任何形而上学的关系。</w:t>
      </w:r>
    </w:p>
    <w:p w14:paraId="4C22F2F1">
      <w:pPr>
        <w:pStyle w:val="4"/>
        <w:spacing w:before="288" w:line="254" w:lineRule="auto"/>
        <w:ind w:right="106"/>
        <w:rPr>
          <w:rFonts w:hint="eastAsia"/>
        </w:rPr>
      </w:pPr>
    </w:p>
    <w:p w14:paraId="431BF92E">
      <w:pPr>
        <w:pStyle w:val="4"/>
        <w:spacing w:before="288" w:line="254" w:lineRule="auto"/>
        <w:ind w:right="106"/>
        <w:rPr>
          <w:rFonts w:hint="eastAsia"/>
        </w:rPr>
      </w:pPr>
      <w:r>
        <w:rPr>
          <w:rFonts w:hint="eastAsia"/>
        </w:rPr>
        <w:t>Christ is present when the supper is celebrated, and present in the sense of these elements; He is present to be our meat and drink; He is present as the Lord whose body was broken and whose blood was shed for us, as He who once gave Himself for us, and perpetually offers Himself to us; He is personally present that in faith we may open our being to Him and receive Him in that significance in which He is declared by the symbols.</w:t>
      </w:r>
    </w:p>
    <w:p w14:paraId="4305EC5C">
      <w:pPr>
        <w:pStyle w:val="4"/>
        <w:spacing w:before="288" w:line="254" w:lineRule="auto"/>
        <w:ind w:right="106"/>
        <w:rPr>
          <w:rFonts w:hint="eastAsia"/>
        </w:rPr>
      </w:pPr>
      <w:r>
        <w:rPr>
          <w:rFonts w:hint="eastAsia"/>
        </w:rPr>
        <w:t>当举行圣餐时，基督是临在的，并且是在这些元素的意义上临在；祂临在，作我们的饮食；祂临在，是那身体为我们擘开、血为我们流出的主，是那曾为我们舍己、并永远将自己赐给我们的祂；祂是亲自临在，使我们可以在信心中向祂敞开我们的生命，并在那些象征所宣告的意义中接受祂。</w:t>
      </w:r>
    </w:p>
    <w:p w14:paraId="7AC5C237">
      <w:pPr>
        <w:pStyle w:val="4"/>
        <w:spacing w:before="288" w:line="254" w:lineRule="auto"/>
        <w:ind w:right="106"/>
        <w:rPr>
          <w:rFonts w:hint="eastAsia"/>
        </w:rPr>
      </w:pPr>
    </w:p>
    <w:p w14:paraId="6C412E5D">
      <w:pPr>
        <w:pStyle w:val="4"/>
        <w:spacing w:before="288" w:line="254" w:lineRule="auto"/>
        <w:ind w:right="106"/>
        <w:rPr>
          <w:rFonts w:hint="eastAsia"/>
        </w:rPr>
      </w:pPr>
      <w:r>
        <w:rPr>
          <w:rFonts w:hint="eastAsia"/>
        </w:rPr>
        <w:t>But He is always present so; always, and not only in the celebration of the sacraments.</w:t>
      </w:r>
    </w:p>
    <w:p w14:paraId="58944A2D">
      <w:pPr>
        <w:pStyle w:val="4"/>
        <w:spacing w:before="288" w:line="254" w:lineRule="auto"/>
        <w:ind w:right="106"/>
        <w:rPr>
          <w:rFonts w:hint="eastAsia"/>
        </w:rPr>
      </w:pPr>
      <w:r>
        <w:rPr>
          <w:rFonts w:hint="eastAsia"/>
        </w:rPr>
        <w:t>但祂总是如此临在；永远如此，并不仅仅在举行圣礼时。</w:t>
      </w:r>
    </w:p>
    <w:p w14:paraId="09AFD075">
      <w:pPr>
        <w:pStyle w:val="4"/>
        <w:spacing w:before="288" w:line="254" w:lineRule="auto"/>
        <w:ind w:right="106"/>
        <w:rPr>
          <w:rFonts w:hint="eastAsia"/>
        </w:rPr>
      </w:pPr>
    </w:p>
    <w:p w14:paraId="4D10D5E9">
      <w:pPr>
        <w:pStyle w:val="4"/>
        <w:spacing w:before="288" w:line="254" w:lineRule="auto"/>
        <w:ind w:right="106"/>
        <w:rPr>
          <w:rFonts w:hint="eastAsia"/>
        </w:rPr>
      </w:pPr>
      <w:r>
        <w:rPr>
          <w:rFonts w:hint="eastAsia"/>
        </w:rPr>
        <w:t>The sacraments are pictures which enable us to see better what Christ is to sinners; as Robert Bruce put it, we get a better grip of Him in the sacrament; but Christ is a person, and though we see better in the sacrament what kind of person He is, the personal relation to Him in which salvation consists can never depend on what is sometimes spoken of as sacramental grace.</w:t>
      </w:r>
    </w:p>
    <w:p w14:paraId="297B1A39">
      <w:pPr>
        <w:pStyle w:val="4"/>
        <w:spacing w:before="288" w:line="254" w:lineRule="auto"/>
        <w:ind w:right="106"/>
        <w:rPr>
          <w:rFonts w:hint="eastAsia"/>
        </w:rPr>
      </w:pPr>
      <w:r>
        <w:rPr>
          <w:rFonts w:hint="eastAsia"/>
        </w:rPr>
        <w:t>圣礼是图画，使我们能更好地看见基督对罪人是怎样的存在；正如罗伯特·布鲁斯所说，我们在圣礼中能更好地把握祂；但基督是一个位格，虽然我们在圣礼中能更好地看见祂是怎样的位格，但救恩所系的与祂的个人关系，绝不能依赖于有时被称为圣礼恩典的东西。</w:t>
      </w:r>
    </w:p>
    <w:p w14:paraId="1063A1E2">
      <w:pPr>
        <w:pStyle w:val="4"/>
        <w:spacing w:before="288" w:line="254" w:lineRule="auto"/>
        <w:ind w:right="106"/>
        <w:rPr>
          <w:rFonts w:hint="eastAsia"/>
        </w:rPr>
      </w:pPr>
    </w:p>
    <w:p w14:paraId="439B1B61">
      <w:pPr>
        <w:pStyle w:val="4"/>
        <w:spacing w:before="288" w:line="254" w:lineRule="auto"/>
        <w:ind w:right="106"/>
        <w:rPr>
          <w:rFonts w:hint="eastAsia"/>
        </w:rPr>
      </w:pPr>
      <w:r>
        <w:rPr>
          <w:rFonts w:hint="eastAsia"/>
        </w:rPr>
        <w:t>No sacrament can do anything but interpret the grace which is in Him.</w:t>
      </w:r>
    </w:p>
    <w:p w14:paraId="5E6EF9E0">
      <w:pPr>
        <w:pStyle w:val="4"/>
        <w:spacing w:before="288" w:line="254" w:lineRule="auto"/>
        <w:ind w:right="106"/>
        <w:rPr>
          <w:rFonts w:hint="eastAsia"/>
        </w:rPr>
      </w:pPr>
      <w:r>
        <w:rPr>
          <w:rFonts w:hint="eastAsia"/>
        </w:rPr>
        <w:t>没有圣礼能做什么，除了诠释那在祂里面的恩典。</w:t>
      </w:r>
    </w:p>
    <w:p w14:paraId="5E42168D">
      <w:pPr>
        <w:pStyle w:val="4"/>
        <w:spacing w:before="288" w:line="254" w:lineRule="auto"/>
        <w:ind w:right="106"/>
        <w:rPr>
          <w:rFonts w:hint="eastAsia"/>
        </w:rPr>
      </w:pPr>
    </w:p>
    <w:p w14:paraId="0E94B88C">
      <w:pPr>
        <w:pStyle w:val="4"/>
        <w:spacing w:before="288" w:line="254" w:lineRule="auto"/>
        <w:ind w:right="106"/>
        <w:rPr>
          <w:rFonts w:hint="eastAsia"/>
        </w:rPr>
      </w:pPr>
      <w:r>
        <w:rPr>
          <w:rFonts w:hint="eastAsia"/>
        </w:rPr>
        <w:t>And this grace is not a thing which can be absorbed as food or medicine is absorbed; it is the redeeming love of Christ; it is His attitude of mercy, as the sin-bearing Saviour, to men lost in sin; and it tells on us simply and solely as it wins from us the unreserved response of faith.</w:t>
      </w:r>
    </w:p>
    <w:p w14:paraId="63828B2F">
      <w:pPr>
        <w:pStyle w:val="4"/>
        <w:spacing w:before="288" w:line="254" w:lineRule="auto"/>
        <w:ind w:right="106"/>
        <w:rPr>
          <w:rFonts w:hint="eastAsia"/>
        </w:rPr>
      </w:pPr>
      <w:r>
        <w:rPr>
          <w:rFonts w:hint="eastAsia"/>
        </w:rPr>
        <w:t>并且这恩典不是一件可以像食物或药物一样被吸收的东西；它是基督救赎的爱；是祂作为背负罪恶的救主，对失丧在罪中的人的怜悯态度；而它影响我们，完全在于它从我们这里赢得了毫无保留的信心回应。</w:t>
      </w:r>
    </w:p>
    <w:p w14:paraId="58511028">
      <w:pPr>
        <w:pStyle w:val="4"/>
        <w:spacing w:before="288" w:line="254" w:lineRule="auto"/>
        <w:ind w:right="106"/>
        <w:rPr>
          <w:rFonts w:hint="eastAsia"/>
        </w:rPr>
      </w:pPr>
    </w:p>
    <w:p w14:paraId="3362928F">
      <w:pPr>
        <w:pStyle w:val="4"/>
        <w:spacing w:before="288" w:line="254" w:lineRule="auto"/>
        <w:ind w:right="106"/>
        <w:rPr>
          <w:rFonts w:hint="eastAsia"/>
        </w:rPr>
      </w:pPr>
      <w:r>
        <w:rPr>
          <w:rFonts w:hint="eastAsia"/>
        </w:rPr>
        <w:t>When we celebrate the Lord's Supper we declare that we live by faith in the Son of God, who loved us and died for us, but we do not mean that the celebration is the act or the process in which the life of faith is realised, or in which it has its essential support, or even its supreme manifestation.</w:t>
      </w:r>
    </w:p>
    <w:p w14:paraId="43114139">
      <w:pPr>
        <w:pStyle w:val="4"/>
        <w:spacing w:before="288" w:line="254" w:lineRule="auto"/>
        <w:ind w:right="106"/>
        <w:rPr>
          <w:rFonts w:hint="eastAsia"/>
        </w:rPr>
      </w:pPr>
      <w:r>
        <w:rPr>
          <w:rFonts w:hint="eastAsia"/>
        </w:rPr>
        <w:t>当我们举行圣餐时，我们宣告我们是因信神的儿子而活，祂爱我们，为我们舍己；但我们的意思并非是，举行圣餐是实现信心生活的行为或过程，或信心生活从中获得其根本支持，甚至是其最高彰显。</w:t>
      </w:r>
    </w:p>
    <w:p w14:paraId="5514B631">
      <w:pPr>
        <w:pStyle w:val="4"/>
        <w:spacing w:before="288" w:line="254" w:lineRule="auto"/>
        <w:ind w:right="106"/>
        <w:rPr>
          <w:rFonts w:hint="eastAsia"/>
        </w:rPr>
      </w:pPr>
    </w:p>
    <w:p w14:paraId="43AE3BCB">
      <w:pPr>
        <w:pStyle w:val="4"/>
        <w:spacing w:before="288" w:line="254" w:lineRule="auto"/>
        <w:ind w:right="106"/>
        <w:rPr>
          <w:rFonts w:hint="eastAsia"/>
        </w:rPr>
      </w:pPr>
      <w:r>
        <w:rPr>
          <w:rFonts w:hint="eastAsia"/>
        </w:rPr>
        <w:t>Still less do we mean that the bread and the wine, consecrated or unconsecrated— expressions totally destitute of New Testament authority—have anything to do with it.</w:t>
      </w:r>
    </w:p>
    <w:p w14:paraId="62C68D28">
      <w:pPr>
        <w:pStyle w:val="4"/>
        <w:spacing w:before="288" w:line="254" w:lineRule="auto"/>
        <w:ind w:right="106"/>
        <w:rPr>
          <w:rFonts w:hint="eastAsia"/>
        </w:rPr>
      </w:pPr>
      <w:r>
        <w:rPr>
          <w:rFonts w:hint="eastAsia"/>
        </w:rPr>
        <w:t>我们更不是说，饼和酒，无论祝圣与否——这些表达完全没有新约的权威——与此有任何关系。</w:t>
      </w:r>
    </w:p>
    <w:p w14:paraId="741AE927">
      <w:pPr>
        <w:pStyle w:val="4"/>
        <w:spacing w:before="288" w:line="254" w:lineRule="auto"/>
        <w:ind w:right="106"/>
        <w:rPr>
          <w:rFonts w:hint="eastAsia"/>
        </w:rPr>
      </w:pPr>
    </w:p>
    <w:p w14:paraId="263E4E99">
      <w:pPr>
        <w:pStyle w:val="4"/>
        <w:spacing w:before="288" w:line="254" w:lineRule="auto"/>
        <w:ind w:right="106"/>
        <w:rPr>
          <w:rFonts w:hint="eastAsia"/>
        </w:rPr>
      </w:pPr>
      <w:r>
        <w:rPr>
          <w:rFonts w:hint="eastAsia"/>
        </w:rPr>
        <w:t>Christ and faith are the supreme realities in Christianity, the supreme categories under which everything Christian, not excepting the sacraments, has to be reduced; and however the believing soul may be helped in its relation to Christ by rites like baptism and the supper, it is the negation not only of Christian experience, but of human intelligence, to say that the new life is essentially or vitally related to the water, or to the bread and the wine.</w:t>
      </w:r>
    </w:p>
    <w:p w14:paraId="696552C7">
      <w:pPr>
        <w:pStyle w:val="4"/>
        <w:spacing w:before="288" w:line="254" w:lineRule="auto"/>
        <w:ind w:right="106"/>
        <w:rPr>
          <w:rFonts w:hint="eastAsia"/>
        </w:rPr>
      </w:pPr>
      <w:r>
        <w:rPr>
          <w:rFonts w:hint="eastAsia"/>
        </w:rPr>
        <w:t>基督和信心是基督教中至高的实在，是至高的范畴，所有基督教的事物，包括圣礼，都必须归于其下；无论信徒的灵魂可能如何借着洗礼和圣餐之类的仪式在其与基督的关系上得到帮助，若说新生命与水、或与饼和酒有本质上或生死攸关的联系，这不仅是对基督徒经验的否定，也是对人类理智的否定。</w:t>
      </w:r>
    </w:p>
    <w:p w14:paraId="714D8C65">
      <w:pPr>
        <w:pStyle w:val="4"/>
        <w:spacing w:before="288" w:line="254" w:lineRule="auto"/>
        <w:ind w:right="106"/>
        <w:rPr>
          <w:rFonts w:hint="eastAsia"/>
        </w:rPr>
      </w:pPr>
    </w:p>
    <w:p w14:paraId="3A1E7F9A">
      <w:pPr>
        <w:pStyle w:val="4"/>
        <w:spacing w:before="288" w:line="254" w:lineRule="auto"/>
        <w:ind w:right="106"/>
        <w:rPr>
          <w:rFonts w:hint="eastAsia"/>
        </w:rPr>
      </w:pPr>
      <w:r>
        <w:rPr>
          <w:rFonts w:hint="eastAsia"/>
        </w:rPr>
        <w:t>The primacy of Christ and faith must determine also our judgment as to the place of the Church in the life of reconciliation.</w:t>
      </w:r>
    </w:p>
    <w:p w14:paraId="1D570A32">
      <w:pPr>
        <w:pStyle w:val="4"/>
        <w:spacing w:before="288" w:line="254" w:lineRule="auto"/>
        <w:ind w:right="106"/>
        <w:rPr>
          <w:rFonts w:hint="eastAsia"/>
        </w:rPr>
      </w:pPr>
      <w:r>
        <w:rPr>
          <w:rFonts w:hint="eastAsia"/>
        </w:rPr>
        <w:t>基督和信心的首要地位，也必须决定我们对教会在和好生活中位置的判断。</w:t>
      </w:r>
    </w:p>
    <w:p w14:paraId="50026872">
      <w:pPr>
        <w:pStyle w:val="4"/>
        <w:spacing w:before="288" w:line="254" w:lineRule="auto"/>
        <w:ind w:right="106"/>
        <w:rPr>
          <w:rFonts w:hint="eastAsia"/>
        </w:rPr>
      </w:pPr>
    </w:p>
    <w:p w14:paraId="52BD1A2A">
      <w:pPr>
        <w:pStyle w:val="4"/>
        <w:spacing w:before="288" w:line="254" w:lineRule="auto"/>
        <w:ind w:right="106"/>
        <w:rPr>
          <w:rFonts w:hint="eastAsia"/>
        </w:rPr>
      </w:pPr>
      <w:r>
        <w:rPr>
          <w:rFonts w:hint="eastAsia"/>
        </w:rPr>
        <w:t>Of all terms in the vocabulary of religion, 'Church' is probably the most ambiguous, and it is therefore very difficult to tell what is meant by it in any given case.</w:t>
      </w:r>
    </w:p>
    <w:p w14:paraId="2F05DE2F">
      <w:pPr>
        <w:pStyle w:val="4"/>
        <w:spacing w:before="288" w:line="254" w:lineRule="auto"/>
        <w:ind w:right="106"/>
        <w:rPr>
          <w:rFonts w:hint="eastAsia"/>
        </w:rPr>
      </w:pPr>
      <w:r>
        <w:rPr>
          <w:rFonts w:hint="eastAsia"/>
        </w:rPr>
        <w:t>在所有宗教词汇中，“教会”可能是最模棱两可的，因此在任何特定情况下都很难说出它的确切含义。</w:t>
      </w:r>
    </w:p>
    <w:p w14:paraId="412DBA7F">
      <w:pPr>
        <w:pStyle w:val="4"/>
        <w:spacing w:before="288" w:line="254" w:lineRule="auto"/>
        <w:ind w:right="106"/>
        <w:rPr>
          <w:rFonts w:hint="eastAsia"/>
        </w:rPr>
      </w:pPr>
    </w:p>
    <w:p w14:paraId="2EF7753C">
      <w:pPr>
        <w:pStyle w:val="4"/>
        <w:spacing w:before="288" w:line="254" w:lineRule="auto"/>
        <w:ind w:right="106"/>
        <w:rPr>
          <w:rFonts w:hint="eastAsia"/>
        </w:rPr>
      </w:pPr>
      <w:r>
        <w:rPr>
          <w:rFonts w:hint="eastAsia"/>
        </w:rPr>
        <w:t>There is a sense, no doubt, in which the life of reconciliation can only be lived in the Church.</w:t>
      </w:r>
    </w:p>
    <w:p w14:paraId="64817A45">
      <w:pPr>
        <w:pStyle w:val="4"/>
        <w:spacing w:before="288" w:line="254" w:lineRule="auto"/>
        <w:ind w:right="106"/>
        <w:rPr>
          <w:rFonts w:hint="eastAsia"/>
        </w:rPr>
      </w:pPr>
      <w:r>
        <w:rPr>
          <w:rFonts w:hint="eastAsia"/>
        </w:rPr>
        <w:t>毫无疑问，在某种意义上，和好的生命只能在教会中活出来。</w:t>
      </w:r>
    </w:p>
    <w:p w14:paraId="042ED5BB">
      <w:pPr>
        <w:pStyle w:val="4"/>
        <w:spacing w:before="288" w:line="254" w:lineRule="auto"/>
        <w:ind w:right="106"/>
        <w:rPr>
          <w:rFonts w:hint="eastAsia"/>
        </w:rPr>
      </w:pPr>
    </w:p>
    <w:p w14:paraId="596C4A59">
      <w:pPr>
        <w:pStyle w:val="4"/>
        <w:spacing w:before="288" w:line="254" w:lineRule="auto"/>
        <w:ind w:right="106"/>
        <w:rPr>
          <w:rFonts w:hint="eastAsia"/>
        </w:rPr>
      </w:pPr>
      <w:r>
        <w:rPr>
          <w:rFonts w:hint="eastAsia"/>
        </w:rPr>
        <w:t>The faith which unites men to Christ is a common faith, and in uniting them to Him it unites them to one another.</w:t>
      </w:r>
    </w:p>
    <w:p w14:paraId="713153EE">
      <w:pPr>
        <w:pStyle w:val="4"/>
        <w:spacing w:before="288" w:line="254" w:lineRule="auto"/>
        <w:ind w:right="106"/>
        <w:rPr>
          <w:rFonts w:hint="eastAsia"/>
        </w:rPr>
      </w:pPr>
      <w:r>
        <w:rPr>
          <w:rFonts w:hint="eastAsia"/>
        </w:rPr>
        <w:t>使人与基督联合的信心是一种共同的信心，在使他们与祂联合的同时，也使他们彼此联合。</w:t>
      </w:r>
    </w:p>
    <w:p w14:paraId="195CD189">
      <w:pPr>
        <w:pStyle w:val="4"/>
        <w:spacing w:before="288" w:line="254" w:lineRule="auto"/>
        <w:ind w:right="106"/>
        <w:rPr>
          <w:rFonts w:hint="eastAsia"/>
        </w:rPr>
      </w:pPr>
    </w:p>
    <w:p w14:paraId="0A5BBADD">
      <w:pPr>
        <w:pStyle w:val="4"/>
        <w:spacing w:before="288" w:line="254" w:lineRule="auto"/>
        <w:ind w:right="106"/>
        <w:rPr>
          <w:rFonts w:hint="eastAsia"/>
        </w:rPr>
      </w:pPr>
      <w:r>
        <w:rPr>
          <w:rFonts w:hint="eastAsia"/>
        </w:rPr>
        <w:t>It constitutes them members of a society, of a new humanity living with a new life, the life of faith in Jesus.</w:t>
      </w:r>
    </w:p>
    <w:p w14:paraId="1FAD2AC3">
      <w:pPr>
        <w:pStyle w:val="4"/>
        <w:spacing w:before="288" w:line="254" w:lineRule="auto"/>
        <w:ind w:right="106"/>
        <w:rPr>
          <w:rFonts w:hint="eastAsia"/>
        </w:rPr>
      </w:pPr>
      <w:r>
        <w:rPr>
          <w:rFonts w:hint="eastAsia"/>
        </w:rPr>
        <w:t>这信心使他们成为一个社会的成员，一个活出新生命的新人类的成员，这新生命就是信靠耶稣的生命。</w:t>
      </w:r>
    </w:p>
    <w:p w14:paraId="703EC651">
      <w:pPr>
        <w:pStyle w:val="4"/>
        <w:spacing w:before="288" w:line="254" w:lineRule="auto"/>
        <w:ind w:right="106"/>
        <w:rPr>
          <w:rFonts w:hint="eastAsia"/>
        </w:rPr>
      </w:pPr>
    </w:p>
    <w:p w14:paraId="638A7A14">
      <w:pPr>
        <w:pStyle w:val="4"/>
        <w:spacing w:before="288" w:line="254" w:lineRule="auto"/>
        <w:ind w:right="106"/>
        <w:rPr>
          <w:rFonts w:hint="eastAsia"/>
        </w:rPr>
      </w:pPr>
      <w:r>
        <w:rPr>
          <w:rFonts w:hint="eastAsia"/>
        </w:rPr>
        <w:t>It is as a member of this new humanity that the believer in Jesus realises his new life.</w:t>
      </w:r>
    </w:p>
    <w:p w14:paraId="006A3C19">
      <w:pPr>
        <w:pStyle w:val="4"/>
        <w:spacing w:before="288" w:line="254" w:lineRule="auto"/>
        <w:ind w:right="106"/>
        <w:rPr>
          <w:rFonts w:hint="eastAsia"/>
        </w:rPr>
      </w:pPr>
      <w:r>
        <w:rPr>
          <w:rFonts w:hint="eastAsia"/>
        </w:rPr>
        <w:t>耶稣的信徒正是作为这个新人类的一员，才得以实现他的新生命。</w:t>
      </w:r>
    </w:p>
    <w:p w14:paraId="4DEB3902">
      <w:pPr>
        <w:pStyle w:val="4"/>
        <w:spacing w:before="288" w:line="254" w:lineRule="auto"/>
        <w:ind w:right="106"/>
        <w:rPr>
          <w:rFonts w:hint="eastAsia"/>
        </w:rPr>
      </w:pPr>
    </w:p>
    <w:p w14:paraId="5818A736">
      <w:pPr>
        <w:pStyle w:val="4"/>
        <w:spacing w:before="288" w:line="254" w:lineRule="auto"/>
        <w:ind w:right="106"/>
        <w:rPr>
          <w:rFonts w:hint="eastAsia"/>
        </w:rPr>
      </w:pPr>
      <w:r>
        <w:rPr>
          <w:rFonts w:hint="eastAsia"/>
        </w:rPr>
        <w:t>But no corporation or aggregate of corporations on earth—whether it be the Church of Rome, or the Greek Church, or the Church of England, or all of them together—can take the place of the new humanity, and say that the life of reconciliation can only be lived within its fellowship, and indeed can only be produced by a sacramental initiation into it as the body of Christ.</w:t>
      </w:r>
    </w:p>
    <w:p w14:paraId="4007AC9E">
      <w:pPr>
        <w:pStyle w:val="4"/>
        <w:spacing w:before="288" w:line="254" w:lineRule="auto"/>
        <w:ind w:right="106"/>
        <w:rPr>
          <w:rFonts w:hint="eastAsia"/>
        </w:rPr>
      </w:pPr>
      <w:r>
        <w:rPr>
          <w:rFonts w:hint="eastAsia"/>
        </w:rPr>
        <w:t>但是，地上没有任何一个团体或团体的集合——无论是罗马教会、希腊教会、英格兰教会，还是它们的总和——能够取代这个新人类，并声称和好的生命只能在其团契中活出，并且实际上只能通过一种圣礼性的入会仪式，加入作为基督身体的它，才能产生。</w:t>
      </w:r>
    </w:p>
    <w:p w14:paraId="31ECBC8A">
      <w:pPr>
        <w:pStyle w:val="4"/>
        <w:spacing w:before="288" w:line="254" w:lineRule="auto"/>
        <w:ind w:right="106"/>
        <w:rPr>
          <w:rFonts w:hint="eastAsia"/>
        </w:rPr>
      </w:pPr>
    </w:p>
    <w:p w14:paraId="114030DD">
      <w:pPr>
        <w:pStyle w:val="4"/>
        <w:spacing w:before="288" w:line="254" w:lineRule="auto"/>
        <w:ind w:right="106"/>
        <w:rPr>
          <w:rFonts w:hint="eastAsia"/>
        </w:rPr>
      </w:pPr>
      <w:r>
        <w:rPr>
          <w:rFonts w:hint="eastAsia"/>
        </w:rPr>
        <w:t>No one who knows the meaning of Christ and of faith can ever assent to any such doctrine.</w:t>
      </w:r>
    </w:p>
    <w:p w14:paraId="092E0004">
      <w:pPr>
        <w:pStyle w:val="4"/>
        <w:spacing w:before="288" w:line="254" w:lineRule="auto"/>
        <w:ind w:right="106"/>
        <w:rPr>
          <w:rFonts w:hint="eastAsia"/>
        </w:rPr>
      </w:pPr>
      <w:r>
        <w:rPr>
          <w:rFonts w:hint="eastAsia"/>
        </w:rPr>
        <w:t>凡明白基督和信心之意义的人，绝不会同意任何此类教义。</w:t>
      </w:r>
    </w:p>
    <w:p w14:paraId="70E29CFC">
      <w:pPr>
        <w:pStyle w:val="4"/>
        <w:spacing w:before="288" w:line="254" w:lineRule="auto"/>
        <w:ind w:right="106"/>
        <w:rPr>
          <w:rFonts w:hint="eastAsia"/>
        </w:rPr>
      </w:pPr>
    </w:p>
    <w:p w14:paraId="1E08606A">
      <w:pPr>
        <w:pStyle w:val="4"/>
        <w:spacing w:before="288" w:line="254" w:lineRule="auto"/>
        <w:ind w:right="106"/>
        <w:rPr>
          <w:rFonts w:hint="eastAsia"/>
        </w:rPr>
      </w:pPr>
      <w:r>
        <w:rPr>
          <w:rFonts w:hint="eastAsia"/>
        </w:rPr>
        <w:t>On the other hand, while asserting in principle the primacy of Christ and of faith, and the dependence of the Church, for its very existence, upon these as the final realities in Christianity, it can be frankly admitted that in Christian as in all history the society is of immense consequence to the individual.</w:t>
      </w:r>
    </w:p>
    <w:p w14:paraId="3E278097">
      <w:pPr>
        <w:pStyle w:val="4"/>
        <w:spacing w:before="288" w:line="254" w:lineRule="auto"/>
        <w:ind w:right="106"/>
        <w:rPr>
          <w:rFonts w:hint="eastAsia"/>
        </w:rPr>
      </w:pPr>
      <w:r>
        <w:rPr>
          <w:rFonts w:hint="eastAsia"/>
        </w:rPr>
        <w:t>另一方面，在原则上断言基督和信心的首要地位，以及教会的存亡取决于这两者作为基督教的终极实在的同时，也可以坦率地承认，在基督教历史以及所有历史中，社会对个人都具有极其重大的影响。</w:t>
      </w:r>
    </w:p>
    <w:p w14:paraId="31477CE3">
      <w:pPr>
        <w:pStyle w:val="4"/>
        <w:spacing w:before="288" w:line="254" w:lineRule="auto"/>
        <w:ind w:right="106"/>
        <w:rPr>
          <w:rFonts w:hint="eastAsia"/>
        </w:rPr>
      </w:pPr>
    </w:p>
    <w:p w14:paraId="1C18FE54">
      <w:pPr>
        <w:pStyle w:val="4"/>
        <w:spacing w:before="288" w:line="254" w:lineRule="auto"/>
        <w:ind w:right="106"/>
        <w:rPr>
          <w:rFonts w:hint="eastAsia"/>
        </w:rPr>
      </w:pPr>
      <w:r>
        <w:rPr>
          <w:rFonts w:hint="eastAsia"/>
        </w:rPr>
        <w:t>It was individual believers in Christ who first constituted the Church, but the historical Church is prior to the individual believer to-day.</w:t>
      </w:r>
    </w:p>
    <w:p w14:paraId="5D0AB573">
      <w:pPr>
        <w:pStyle w:val="4"/>
        <w:spacing w:before="288" w:line="254" w:lineRule="auto"/>
        <w:ind w:right="106"/>
        <w:rPr>
          <w:rFonts w:hint="eastAsia"/>
        </w:rPr>
      </w:pPr>
      <w:r>
        <w:rPr>
          <w:rFonts w:hint="eastAsia"/>
        </w:rPr>
        <w:t>最初是基督里的个体信徒构成了教会，但今天，历史性的教会却先于个体信徒而存在。</w:t>
      </w:r>
    </w:p>
    <w:p w14:paraId="623F4CD5">
      <w:pPr>
        <w:pStyle w:val="4"/>
        <w:spacing w:before="288" w:line="254" w:lineRule="auto"/>
        <w:ind w:right="106"/>
        <w:rPr>
          <w:rFonts w:hint="eastAsia"/>
        </w:rPr>
      </w:pPr>
    </w:p>
    <w:p w14:paraId="53620A5E">
      <w:pPr>
        <w:pStyle w:val="4"/>
        <w:spacing w:before="288" w:line="254" w:lineRule="auto"/>
        <w:ind w:right="106"/>
        <w:rPr>
          <w:rFonts w:hint="eastAsia"/>
        </w:rPr>
      </w:pPr>
      <w:r>
        <w:rPr>
          <w:rFonts w:hint="eastAsia"/>
        </w:rPr>
        <w:t>In most cases he has been brought up in it, and has known instinctively, from the very beginning, what the Christian attitude of the soul to Christ is; in other words, he has known what faith is.</w:t>
      </w:r>
    </w:p>
    <w:p w14:paraId="752F03FC">
      <w:pPr>
        <w:pStyle w:val="4"/>
        <w:spacing w:before="288" w:line="254" w:lineRule="auto"/>
        <w:ind w:right="106"/>
        <w:rPr>
          <w:rFonts w:hint="eastAsia"/>
        </w:rPr>
      </w:pPr>
      <w:r>
        <w:rPr>
          <w:rFonts w:hint="eastAsia"/>
        </w:rPr>
        <w:t>在大多数情况下，他是在教会中长大的，并且从一开始就本能地知道基督徒灵魂对基督应有的态度是什么；换句话说，他已经知道了什么是信心。</w:t>
      </w:r>
    </w:p>
    <w:p w14:paraId="3F74E873">
      <w:pPr>
        <w:pStyle w:val="4"/>
        <w:spacing w:before="288" w:line="254" w:lineRule="auto"/>
        <w:ind w:right="106"/>
        <w:rPr>
          <w:rFonts w:hint="eastAsia"/>
        </w:rPr>
      </w:pPr>
    </w:p>
    <w:p w14:paraId="0D153C0E">
      <w:pPr>
        <w:pStyle w:val="4"/>
        <w:spacing w:before="288" w:line="254" w:lineRule="auto"/>
        <w:ind w:right="106"/>
        <w:rPr>
          <w:rFonts w:hint="eastAsia"/>
        </w:rPr>
      </w:pPr>
      <w:r>
        <w:rPr>
          <w:rFonts w:hint="eastAsia"/>
        </w:rPr>
        <w:t>He has had the benefit of an atmosphere.</w:t>
      </w:r>
    </w:p>
    <w:p w14:paraId="4C201686">
      <w:pPr>
        <w:pStyle w:val="4"/>
        <w:spacing w:before="288" w:line="254" w:lineRule="auto"/>
        <w:ind w:right="106"/>
        <w:rPr>
          <w:rFonts w:hint="eastAsia"/>
        </w:rPr>
      </w:pPr>
      <w:r>
        <w:rPr>
          <w:rFonts w:hint="eastAsia"/>
        </w:rPr>
        <w:t>他得益于一种氛围。</w:t>
      </w:r>
    </w:p>
    <w:p w14:paraId="1A5B093B">
      <w:pPr>
        <w:pStyle w:val="4"/>
        <w:spacing w:before="288" w:line="254" w:lineRule="auto"/>
        <w:ind w:right="106"/>
        <w:rPr>
          <w:rFonts w:hint="eastAsia"/>
        </w:rPr>
      </w:pPr>
    </w:p>
    <w:p w14:paraId="6AD4EAA4">
      <w:pPr>
        <w:pStyle w:val="4"/>
        <w:spacing w:before="288" w:line="254" w:lineRule="auto"/>
        <w:ind w:right="106"/>
        <w:rPr>
          <w:rFonts w:hint="eastAsia"/>
        </w:rPr>
      </w:pPr>
      <w:r>
        <w:rPr>
          <w:rFonts w:hint="eastAsia"/>
        </w:rPr>
        <w:t>Faith is the faith of the society in which he has been born and bred; it is social faith, and he has been unconsciously impregnated with it.</w:t>
      </w:r>
    </w:p>
    <w:p w14:paraId="34EEAD8A">
      <w:pPr>
        <w:pStyle w:val="4"/>
        <w:spacing w:before="288" w:line="254" w:lineRule="auto"/>
        <w:ind w:right="106"/>
        <w:rPr>
          <w:rFonts w:hint="eastAsia"/>
        </w:rPr>
      </w:pPr>
      <w:r>
        <w:rPr>
          <w:rFonts w:hint="eastAsia"/>
        </w:rPr>
        <w:t>这信心是他于其中出生和成长的社会的信心；这是一种社会性的信心，他已在不知不觉中被其浸染。</w:t>
      </w:r>
    </w:p>
    <w:p w14:paraId="11A6FD8C">
      <w:pPr>
        <w:pStyle w:val="4"/>
        <w:spacing w:before="288" w:line="254" w:lineRule="auto"/>
        <w:ind w:right="106"/>
        <w:rPr>
          <w:rFonts w:hint="eastAsia"/>
        </w:rPr>
      </w:pPr>
    </w:p>
    <w:p w14:paraId="1BDFF6AC">
      <w:pPr>
        <w:pStyle w:val="4"/>
        <w:spacing w:before="288" w:line="254" w:lineRule="auto"/>
        <w:ind w:right="106"/>
        <w:rPr>
          <w:rFonts w:hint="eastAsia"/>
        </w:rPr>
      </w:pPr>
      <w:r>
        <w:rPr>
          <w:rFonts w:hint="eastAsia"/>
        </w:rPr>
        <w:t>But it is a quite misleading way to put this truth if we say that it is the Church which is the guardian of grace, or the Spirit-filled body of Christ, or the object of justification, and that it is only through membership in the Church that grace, or the Spirit, or justification, or reconciliation, can be assured to the individual.</w:t>
      </w:r>
    </w:p>
    <w:p w14:paraId="2BE0A9CE">
      <w:pPr>
        <w:pStyle w:val="4"/>
        <w:spacing w:before="288" w:line="254" w:lineRule="auto"/>
        <w:ind w:right="106"/>
        <w:rPr>
          <w:rFonts w:hint="eastAsia"/>
        </w:rPr>
      </w:pPr>
      <w:r>
        <w:rPr>
          <w:rFonts w:hint="eastAsia"/>
        </w:rPr>
        <w:t>但如果我们说教会是恩典的守护者，或是被圣灵充满的基督的身体，或是称义的对象，并且只有通过成为教会的成员，个人才能确保获得恩典、圣灵、称义或和好，那么这是对此真理的一种相当误导的表述。</w:t>
      </w:r>
    </w:p>
    <w:p w14:paraId="5FBF2AEA">
      <w:pPr>
        <w:pStyle w:val="4"/>
        <w:spacing w:before="288" w:line="254" w:lineRule="auto"/>
        <w:ind w:right="106"/>
        <w:rPr>
          <w:rFonts w:hint="eastAsia"/>
        </w:rPr>
      </w:pPr>
    </w:p>
    <w:p w14:paraId="3859F2FE">
      <w:pPr>
        <w:pStyle w:val="4"/>
        <w:spacing w:before="288" w:line="254" w:lineRule="auto"/>
        <w:ind w:right="106"/>
        <w:rPr>
          <w:rFonts w:hint="eastAsia"/>
        </w:rPr>
      </w:pPr>
      <w:r>
        <w:rPr>
          <w:rFonts w:hint="eastAsia"/>
        </w:rPr>
        <w:t>In history all things are historically mediated, and the debt of any given believer to-day to the new humanity which has been growing through nineteen centuries is immeasurable; but he does not owe to it—and still less to any corporation in which some part of it has found self-expression—his definitive relation to God as a sinner reconciled, and living the life of reconciliation.</w:t>
      </w:r>
    </w:p>
    <w:p w14:paraId="7B212AD7">
      <w:pPr>
        <w:pStyle w:val="4"/>
        <w:spacing w:before="288" w:line="254" w:lineRule="auto"/>
        <w:ind w:right="106"/>
        <w:rPr>
          <w:rFonts w:hint="eastAsia"/>
        </w:rPr>
      </w:pPr>
      <w:r>
        <w:rPr>
          <w:rFonts w:hint="eastAsia"/>
        </w:rPr>
        <w:t>在历史中，万事都是通过历史来传递的，今天任何一个信徒对那历经十九个世纪成长起来的新人类所负的债是无法估量的；但他作为一个与神和好的罪人、过着和好生活的这种确定关系，并非亏欠于这个新人类——更不是亏欠于任何一个让这新人类的一部分得以自我表达的团体。</w:t>
      </w:r>
    </w:p>
    <w:p w14:paraId="2B586A13">
      <w:pPr>
        <w:pStyle w:val="4"/>
        <w:spacing w:before="288" w:line="254" w:lineRule="auto"/>
        <w:ind w:right="106"/>
        <w:rPr>
          <w:rFonts w:hint="eastAsia"/>
        </w:rPr>
      </w:pPr>
    </w:p>
    <w:p w14:paraId="6BAD500C">
      <w:pPr>
        <w:pStyle w:val="4"/>
        <w:spacing w:before="288" w:line="254" w:lineRule="auto"/>
        <w:ind w:right="106"/>
        <w:rPr>
          <w:rFonts w:hint="eastAsia"/>
        </w:rPr>
      </w:pPr>
      <w:r>
        <w:rPr>
          <w:rFonts w:hint="eastAsia"/>
        </w:rPr>
        <w:t>This he owes to Christ alone, and to faith in Him; and the supremacy of Christ and faith gives him, as a member of the new humanity, the freedom of a final responsibility to Christ.</w:t>
      </w:r>
    </w:p>
    <w:p w14:paraId="50A12CF6">
      <w:pPr>
        <w:pStyle w:val="4"/>
        <w:spacing w:before="288" w:line="254" w:lineRule="auto"/>
        <w:ind w:right="106"/>
        <w:rPr>
          <w:rFonts w:hint="eastAsia"/>
        </w:rPr>
      </w:pPr>
      <w:r>
        <w:rPr>
          <w:rFonts w:hint="eastAsia"/>
        </w:rPr>
        <w:t>这关系他唯独亏欠于基督，以及对祂的信心；基督和信心的至高地位，给予他作为新人类一员的自由，即向基督负最终责任的自由。</w:t>
      </w:r>
    </w:p>
    <w:p w14:paraId="7844F2CB">
      <w:pPr>
        <w:pStyle w:val="4"/>
        <w:spacing w:before="288" w:line="254" w:lineRule="auto"/>
        <w:ind w:right="106"/>
        <w:rPr>
          <w:rFonts w:hint="eastAsia"/>
        </w:rPr>
      </w:pPr>
    </w:p>
    <w:p w14:paraId="3C08656B">
      <w:pPr>
        <w:pStyle w:val="4"/>
        <w:spacing w:before="288" w:line="254" w:lineRule="auto"/>
        <w:ind w:right="106"/>
        <w:rPr>
          <w:rFonts w:hint="eastAsia"/>
        </w:rPr>
      </w:pPr>
      <w:r>
        <w:rPr>
          <w:rFonts w:hint="eastAsia"/>
        </w:rPr>
        <w:t>He is not and dare not be the slave of men (1 Cor. 7:23), even though the men who claim his subjection may call themselves the Church.</w:t>
      </w:r>
    </w:p>
    <w:p w14:paraId="5571B56E">
      <w:pPr>
        <w:pStyle w:val="4"/>
        <w:spacing w:before="288" w:line="254" w:lineRule="auto"/>
        <w:ind w:right="106"/>
        <w:rPr>
          <w:rFonts w:hint="eastAsia"/>
        </w:rPr>
      </w:pPr>
      <w:r>
        <w:rPr>
          <w:rFonts w:hint="eastAsia"/>
        </w:rPr>
        <w:t>他不是也不敢作人的奴仆（哥林多前书 7:23），即使那些要求他顺服的人自称为教会。</w:t>
      </w:r>
    </w:p>
    <w:p w14:paraId="41FA0EF8">
      <w:pPr>
        <w:pStyle w:val="4"/>
        <w:spacing w:before="288" w:line="254" w:lineRule="auto"/>
        <w:ind w:right="106"/>
        <w:rPr>
          <w:rFonts w:hint="eastAsia"/>
        </w:rPr>
      </w:pPr>
    </w:p>
    <w:p w14:paraId="56102F17">
      <w:pPr>
        <w:pStyle w:val="4"/>
        <w:spacing w:before="288" w:line="254" w:lineRule="auto"/>
        <w:ind w:right="106"/>
        <w:rPr>
          <w:rFonts w:hint="eastAsia"/>
        </w:rPr>
      </w:pPr>
      <w:r>
        <w:rPr>
          <w:rFonts w:hint="eastAsia"/>
        </w:rPr>
        <w:t>He must give account of himself to God, and no definitions of doctrine, no claims of orders, no clerical constitution, no judgments passed by other men's consciences, are ipso facto valid for him.</w:t>
      </w:r>
    </w:p>
    <w:p w14:paraId="2CC4361F">
      <w:pPr>
        <w:pStyle w:val="4"/>
        <w:spacing w:before="288" w:line="254" w:lineRule="auto"/>
        <w:ind w:right="106"/>
        <w:rPr>
          <w:rFonts w:hint="eastAsia"/>
        </w:rPr>
      </w:pPr>
      <w:r>
        <w:rPr>
          <w:rFonts w:hint="eastAsia"/>
        </w:rPr>
        <w:t>他必须向神交账，任何教义的定义、任何圣职的要求、任何教牧制度、任何由他人良心作出的判断，都不会因此就当然地对他有效。</w:t>
      </w:r>
    </w:p>
    <w:p w14:paraId="34C8CDC5">
      <w:pPr>
        <w:pStyle w:val="4"/>
        <w:spacing w:before="288" w:line="254" w:lineRule="auto"/>
        <w:ind w:right="106"/>
        <w:rPr>
          <w:rFonts w:hint="eastAsia"/>
        </w:rPr>
      </w:pPr>
    </w:p>
    <w:p w14:paraId="7334F54B">
      <w:pPr>
        <w:pStyle w:val="4"/>
        <w:spacing w:before="288" w:line="254" w:lineRule="auto"/>
        <w:ind w:right="106"/>
        <w:rPr>
          <w:rFonts w:hint="eastAsia"/>
        </w:rPr>
      </w:pPr>
      <w:r>
        <w:rPr>
          <w:rFonts w:hint="eastAsia"/>
        </w:rPr>
        <w:t>He lives the common life of Christians, but he is free to react against any manifestation of it, intellectual or moral, in the strength of that faith in Christ which for him is the first and last of realities.</w:t>
      </w:r>
    </w:p>
    <w:p w14:paraId="15F42369">
      <w:pPr>
        <w:pStyle w:val="4"/>
        <w:spacing w:before="288" w:line="254" w:lineRule="auto"/>
        <w:ind w:right="106"/>
        <w:rPr>
          <w:rFonts w:hint="eastAsia"/>
        </w:rPr>
      </w:pPr>
      <w:r>
        <w:rPr>
          <w:rFonts w:hint="eastAsia"/>
        </w:rPr>
        <w:t>他过着基督徒的共同生活，但他有自由，凭着那对他而言是始末实在的对基督的信心之力，去反抗这种生活的任何表现形式，无论是理智上的还是道德上的。</w:t>
      </w:r>
    </w:p>
    <w:p w14:paraId="2D3D7EB6">
      <w:pPr>
        <w:pStyle w:val="4"/>
        <w:spacing w:before="288" w:line="254" w:lineRule="auto"/>
        <w:ind w:right="106"/>
        <w:rPr>
          <w:rFonts w:hint="eastAsia"/>
        </w:rPr>
      </w:pPr>
    </w:p>
    <w:p w14:paraId="24570029">
      <w:pPr>
        <w:pStyle w:val="4"/>
        <w:spacing w:before="288" w:line="254" w:lineRule="auto"/>
        <w:ind w:right="106"/>
        <w:rPr>
          <w:rFonts w:hint="eastAsia"/>
        </w:rPr>
      </w:pPr>
      <w:r>
        <w:rPr>
          <w:rFonts w:hint="eastAsia"/>
        </w:rPr>
        <w:t>He judges all things through it—not excepting the creeds and constitutions which men in the course of history have framed for the Church; he judges all things, and does not submit to be judged by any (1 Cor. 2:15).</w:t>
      </w:r>
    </w:p>
    <w:p w14:paraId="55914528">
      <w:pPr>
        <w:pStyle w:val="4"/>
        <w:spacing w:before="288" w:line="254" w:lineRule="auto"/>
        <w:ind w:right="106"/>
        <w:rPr>
          <w:rFonts w:hint="eastAsia"/>
        </w:rPr>
      </w:pPr>
      <w:r>
        <w:rPr>
          <w:rFonts w:hint="eastAsia"/>
        </w:rPr>
        <w:t>他借此判断万事——包括人们在历史进程中为教会制定的信经和章程；他判断万事，却不被任何人判断（哥林多前书 2:15）。</w:t>
      </w:r>
    </w:p>
    <w:p w14:paraId="54EAEEAE">
      <w:pPr>
        <w:pStyle w:val="4"/>
        <w:spacing w:before="288" w:line="254" w:lineRule="auto"/>
        <w:ind w:right="106"/>
        <w:rPr>
          <w:rFonts w:hint="eastAsia"/>
        </w:rPr>
      </w:pPr>
    </w:p>
    <w:p w14:paraId="46F6896C">
      <w:pPr>
        <w:pStyle w:val="4"/>
        <w:spacing w:before="288" w:line="254" w:lineRule="auto"/>
        <w:ind w:right="106"/>
        <w:rPr>
          <w:rFonts w:hint="eastAsia"/>
        </w:rPr>
      </w:pPr>
      <w:r>
        <w:rPr>
          <w:rFonts w:hint="eastAsia"/>
        </w:rPr>
        <w:t>Assuming, then, that the life of reconciliation is simply the life of faith in Christ, and that faith in Christ is what we have maintained it to be—the passionate identification of the sinner with Him in trust and love, his self-abandonment to the sin-bearing love of God revealed in Christ—in what way will the life of reconciliation manifest itself in men?</w:t>
      </w:r>
    </w:p>
    <w:p w14:paraId="33919A32">
      <w:pPr>
        <w:pStyle w:val="4"/>
        <w:spacing w:before="288" w:line="254" w:lineRule="auto"/>
        <w:ind w:right="106"/>
        <w:rPr>
          <w:rFonts w:hint="eastAsia"/>
        </w:rPr>
      </w:pPr>
      <w:r>
        <w:rPr>
          <w:rFonts w:hint="eastAsia"/>
        </w:rPr>
        <w:t>那么，假设和好的生命就是信靠基督的生命，并且信靠基督就是我们所主张的——罪人在信靠和爱中与祂热切地认同，将自己完全交托给在基督里显明的神那背负罪恶的爱——和好的生命会以何种方式在人里面彰显出来呢？</w:t>
      </w:r>
    </w:p>
    <w:p w14:paraId="4F9556CA">
      <w:pPr>
        <w:pStyle w:val="4"/>
        <w:spacing w:before="288" w:line="254" w:lineRule="auto"/>
        <w:ind w:right="106"/>
        <w:rPr>
          <w:rFonts w:hint="eastAsia"/>
        </w:rPr>
      </w:pPr>
    </w:p>
    <w:p w14:paraId="77863B30">
      <w:pPr>
        <w:pStyle w:val="4"/>
        <w:spacing w:before="288" w:line="254" w:lineRule="auto"/>
        <w:ind w:right="106"/>
        <w:rPr>
          <w:rFonts w:hint="eastAsia"/>
        </w:rPr>
      </w:pPr>
      <w:r>
        <w:rPr>
          <w:rFonts w:hint="eastAsia"/>
        </w:rPr>
        <w:t>In the first place, it will appear as reconciliation to the mind of God about sin, as that has been declared in Christ, and especially in His cross and Passion.</w:t>
      </w:r>
    </w:p>
    <w:p w14:paraId="7CD3E43E">
      <w:pPr>
        <w:pStyle w:val="4"/>
        <w:spacing w:before="288" w:line="254" w:lineRule="auto"/>
        <w:ind w:right="106"/>
        <w:rPr>
          <w:rFonts w:hint="eastAsia"/>
        </w:rPr>
      </w:pPr>
      <w:r>
        <w:rPr>
          <w:rFonts w:hint="eastAsia"/>
        </w:rPr>
        <w:t>首先，它将表现为与神对罪的看法和好，正如这看法已在基督里，特别是在祂的十字架和受难中所宣告的那样。</w:t>
      </w:r>
    </w:p>
    <w:p w14:paraId="5AA65691">
      <w:pPr>
        <w:pStyle w:val="4"/>
        <w:spacing w:before="288" w:line="254" w:lineRule="auto"/>
        <w:ind w:right="106"/>
        <w:rPr>
          <w:rFonts w:hint="eastAsia"/>
        </w:rPr>
      </w:pPr>
    </w:p>
    <w:p w14:paraId="2689D1C2">
      <w:pPr>
        <w:pStyle w:val="4"/>
        <w:spacing w:before="288" w:line="254" w:lineRule="auto"/>
        <w:ind w:right="106"/>
        <w:rPr>
          <w:rFonts w:hint="eastAsia"/>
        </w:rPr>
      </w:pPr>
      <w:r>
        <w:rPr>
          <w:rFonts w:hint="eastAsia"/>
        </w:rPr>
        <w:t>The tendency in human nature to excuse sin, to put forward pleas in extenuation and defence, to provide in the constitution or education or environment of the sinner explanations which neutralise his guilt, is instinctive and almost ineradicable.</w:t>
      </w:r>
    </w:p>
    <w:p w14:paraId="207F0574">
      <w:pPr>
        <w:pStyle w:val="4"/>
        <w:spacing w:before="288" w:line="254" w:lineRule="auto"/>
        <w:ind w:right="106"/>
        <w:rPr>
          <w:rFonts w:hint="eastAsia"/>
        </w:rPr>
      </w:pPr>
      <w:r>
        <w:rPr>
          <w:rFonts w:hint="eastAsia"/>
        </w:rPr>
        <w:t>人性中为罪辩解、提出减罪和辩护的请求、在罪人的体质、教育或环境中寻找可以抵消其罪责的解释，这种倾向是本能的，几乎无法根除。</w:t>
      </w:r>
    </w:p>
    <w:p w14:paraId="50186174">
      <w:pPr>
        <w:pStyle w:val="4"/>
        <w:spacing w:before="288" w:line="254" w:lineRule="auto"/>
        <w:ind w:right="106"/>
        <w:rPr>
          <w:rFonts w:hint="eastAsia"/>
        </w:rPr>
      </w:pPr>
    </w:p>
    <w:p w14:paraId="4576BF4A">
      <w:pPr>
        <w:pStyle w:val="4"/>
        <w:spacing w:before="288" w:line="254" w:lineRule="auto"/>
        <w:ind w:right="106"/>
        <w:rPr>
          <w:rFonts w:hint="eastAsia"/>
        </w:rPr>
      </w:pPr>
      <w:r>
        <w:rPr>
          <w:rFonts w:hint="eastAsia"/>
        </w:rPr>
        <w:t>Few sayings are more popular with the morally feeble, than that to understand everything is to pardon everything.</w:t>
      </w:r>
    </w:p>
    <w:p w14:paraId="2D80A32D">
      <w:pPr>
        <w:pStyle w:val="4"/>
        <w:spacing w:before="288" w:line="254" w:lineRule="auto"/>
        <w:ind w:right="106"/>
        <w:rPr>
          <w:rFonts w:hint="eastAsia"/>
        </w:rPr>
      </w:pPr>
      <w:r>
        <w:rPr>
          <w:rFonts w:hint="eastAsia"/>
        </w:rPr>
        <w:t>对于道德软弱的人来说，很少有什么话比“理解一切就是宽恕一切”更受欢迎了。</w:t>
      </w:r>
    </w:p>
    <w:p w14:paraId="1182A6F0">
      <w:pPr>
        <w:pStyle w:val="4"/>
        <w:spacing w:before="288" w:line="254" w:lineRule="auto"/>
        <w:ind w:right="106"/>
        <w:rPr>
          <w:rFonts w:hint="eastAsia"/>
        </w:rPr>
      </w:pPr>
    </w:p>
    <w:p w14:paraId="1D701BA0">
      <w:pPr>
        <w:pStyle w:val="4"/>
        <w:spacing w:before="288" w:line="254" w:lineRule="auto"/>
        <w:ind w:right="106"/>
        <w:rPr>
          <w:rFonts w:hint="eastAsia"/>
        </w:rPr>
      </w:pPr>
      <w:r>
        <w:rPr>
          <w:rFonts w:hint="eastAsia"/>
        </w:rPr>
        <w:t>To be reconciled to God through faith in Christ, who died bearing our sins, is death to this tendency.</w:t>
      </w:r>
    </w:p>
    <w:p w14:paraId="349A1301">
      <w:pPr>
        <w:pStyle w:val="4"/>
        <w:spacing w:before="288" w:line="254" w:lineRule="auto"/>
        <w:ind w:right="106"/>
        <w:rPr>
          <w:rFonts w:hint="eastAsia"/>
        </w:rPr>
      </w:pPr>
      <w:r>
        <w:rPr>
          <w:rFonts w:hint="eastAsia"/>
        </w:rPr>
        <w:t>借着信靠为担当我们罪而死的基督与神和好，就是向这种倾向死。</w:t>
      </w:r>
    </w:p>
    <w:p w14:paraId="61D52B86">
      <w:pPr>
        <w:pStyle w:val="4"/>
        <w:spacing w:before="288" w:line="254" w:lineRule="auto"/>
        <w:ind w:right="106"/>
        <w:rPr>
          <w:rFonts w:hint="eastAsia"/>
        </w:rPr>
      </w:pPr>
    </w:p>
    <w:p w14:paraId="1B950920">
      <w:pPr>
        <w:pStyle w:val="4"/>
        <w:spacing w:before="288" w:line="254" w:lineRule="auto"/>
        <w:ind w:right="106"/>
        <w:rPr>
          <w:rFonts w:hint="eastAsia"/>
        </w:rPr>
      </w:pPr>
      <w:r>
        <w:rPr>
          <w:rFonts w:hint="eastAsia"/>
        </w:rPr>
        <w:t>It means that we enter into the mind of Christ in relation to sin, that we see it in its truth as He saw it, that we sorrow over it as He sorrowed, that we repel it henceforth as He repelled it; all of which is part at least of what is meant by repentance.</w:t>
      </w:r>
    </w:p>
    <w:p w14:paraId="5C404793">
      <w:pPr>
        <w:pStyle w:val="4"/>
        <w:spacing w:before="288" w:line="254" w:lineRule="auto"/>
        <w:ind w:right="106"/>
        <w:rPr>
          <w:rFonts w:hint="eastAsia"/>
        </w:rPr>
      </w:pPr>
      <w:r>
        <w:rPr>
          <w:rFonts w:hint="eastAsia"/>
        </w:rPr>
        <w:t>这意味着我们进入基督对罪的心意，我们按祂所见的那样看见罪的真相，我们为罪忧伤如同祂曾忧伤，我们从此抵挡罪如同祂曾抵挡；所有这一切至少是悔改所含意义的一部分。</w:t>
      </w:r>
    </w:p>
    <w:p w14:paraId="083D665E">
      <w:pPr>
        <w:pStyle w:val="4"/>
        <w:spacing w:before="288" w:line="254" w:lineRule="auto"/>
        <w:ind w:right="106"/>
        <w:rPr>
          <w:rFonts w:hint="eastAsia"/>
        </w:rPr>
      </w:pPr>
    </w:p>
    <w:p w14:paraId="64CB572A">
      <w:pPr>
        <w:pStyle w:val="4"/>
        <w:spacing w:before="288" w:line="254" w:lineRule="auto"/>
        <w:ind w:right="106"/>
        <w:rPr>
          <w:rFonts w:hint="eastAsia"/>
        </w:rPr>
      </w:pPr>
      <w:r>
        <w:rPr>
          <w:rFonts w:hint="eastAsia"/>
        </w:rPr>
        <w:t>There is no salvation except in and through the truth, and to take our sin as what it truly is—as what in the Passion of Jesus it has been revealed really to be—is to enter into the truth through which salvation is realised.</w:t>
      </w:r>
    </w:p>
    <w:p w14:paraId="452243CB">
      <w:pPr>
        <w:pStyle w:val="4"/>
        <w:spacing w:before="288" w:line="254" w:lineRule="auto"/>
        <w:ind w:right="106"/>
        <w:rPr>
          <w:rFonts w:hint="eastAsia"/>
        </w:rPr>
      </w:pPr>
      <w:r>
        <w:rPr>
          <w:rFonts w:hint="eastAsia"/>
        </w:rPr>
        <w:t>除了在真理之中并通过真理，别无拯救；将我们的罪视为其本相——视为在耶稣的受难中它真正被揭示出的样子——就是进入那使拯救得以实现的真理。</w:t>
      </w:r>
    </w:p>
    <w:p w14:paraId="7D97A797">
      <w:pPr>
        <w:pStyle w:val="4"/>
        <w:spacing w:before="288" w:line="254" w:lineRule="auto"/>
        <w:ind w:right="106"/>
        <w:rPr>
          <w:rFonts w:hint="eastAsia"/>
        </w:rPr>
      </w:pPr>
    </w:p>
    <w:p w14:paraId="58D0714F">
      <w:pPr>
        <w:pStyle w:val="4"/>
        <w:spacing w:before="288" w:line="254" w:lineRule="auto"/>
        <w:ind w:right="106"/>
        <w:rPr>
          <w:rFonts w:hint="eastAsia"/>
        </w:rPr>
      </w:pPr>
      <w:r>
        <w:rPr>
          <w:rFonts w:hint="eastAsia"/>
        </w:rPr>
        <w:t>Repentance in this sense is not a condition preliminary to salvation; it is part of the experience of being saved.</w:t>
      </w:r>
    </w:p>
    <w:p w14:paraId="76C91C7D">
      <w:pPr>
        <w:pStyle w:val="4"/>
        <w:spacing w:before="288" w:line="254" w:lineRule="auto"/>
        <w:ind w:right="106"/>
        <w:rPr>
          <w:rFonts w:hint="eastAsia"/>
        </w:rPr>
      </w:pPr>
      <w:r>
        <w:rPr>
          <w:rFonts w:hint="eastAsia"/>
        </w:rPr>
        <w:t>从这个意义上说，悔改不是得救的先决条件；它是得救经历的一部分。</w:t>
      </w:r>
    </w:p>
    <w:p w14:paraId="2ADFA075">
      <w:pPr>
        <w:pStyle w:val="4"/>
        <w:spacing w:before="288" w:line="254" w:lineRule="auto"/>
        <w:ind w:right="106"/>
        <w:rPr>
          <w:rFonts w:hint="eastAsia"/>
        </w:rPr>
      </w:pPr>
    </w:p>
    <w:p w14:paraId="15E2B31B">
      <w:pPr>
        <w:pStyle w:val="4"/>
        <w:spacing w:before="288" w:line="254" w:lineRule="auto"/>
        <w:ind w:right="106"/>
        <w:rPr>
          <w:rFonts w:hint="eastAsia"/>
        </w:rPr>
      </w:pPr>
      <w:r>
        <w:rPr>
          <w:rFonts w:hint="eastAsia"/>
        </w:rPr>
        <w:t>It is not something which we produce out of our own resources, and bring to God, in the assurance that now of course He will forgive us; it is something which is only produced in us by the sense that there is already forgiveness with Him; it is a saving grace begotten in our hearts by that passion of love in which Jesus made our sins His own.</w:t>
      </w:r>
    </w:p>
    <w:p w14:paraId="015CF5BB">
      <w:pPr>
        <w:pStyle w:val="4"/>
        <w:spacing w:before="288" w:line="254" w:lineRule="auto"/>
        <w:ind w:right="106"/>
        <w:rPr>
          <w:rFonts w:hint="eastAsia"/>
        </w:rPr>
      </w:pPr>
      <w:r>
        <w:rPr>
          <w:rFonts w:hint="eastAsia"/>
        </w:rPr>
        <w:t>它不是我们靠自己的能力产生出来，然后带到神面前，并确信现在祂当然会饶恕我们；它乃是因着感知到在祂那里早有饶恕而在我们里面产生出来的；它是一种救赎的恩典，由耶稣以爱的激情将我们的罪归为己有的行动，在我们心中生出。</w:t>
      </w:r>
    </w:p>
    <w:p w14:paraId="609AF8C8">
      <w:pPr>
        <w:pStyle w:val="4"/>
        <w:spacing w:before="288" w:line="254" w:lineRule="auto"/>
        <w:ind w:right="106"/>
        <w:rPr>
          <w:rFonts w:hint="eastAsia"/>
        </w:rPr>
      </w:pPr>
    </w:p>
    <w:p w14:paraId="19777B11">
      <w:pPr>
        <w:pStyle w:val="4"/>
        <w:spacing w:before="288" w:line="254" w:lineRule="auto"/>
        <w:ind w:right="106"/>
        <w:rPr>
          <w:rFonts w:hint="eastAsia"/>
        </w:rPr>
      </w:pPr>
      <w:r>
        <w:rPr>
          <w:rFonts w:hint="eastAsia"/>
        </w:rPr>
        <w:t>It is not a substitute for the atonement, or something which makes it unnecessary; it is the fruit of the atonement, and of nothing else.</w:t>
      </w:r>
    </w:p>
    <w:p w14:paraId="528EE48D">
      <w:pPr>
        <w:pStyle w:val="4"/>
        <w:spacing w:before="288" w:line="254" w:lineRule="auto"/>
        <w:ind w:right="106"/>
        <w:rPr>
          <w:rFonts w:hint="eastAsia"/>
        </w:rPr>
      </w:pPr>
      <w:r>
        <w:rPr>
          <w:rFonts w:hint="eastAsia"/>
        </w:rPr>
        <w:t>它不是赎罪的替代品，也不是使赎罪变得不必要的东西；它是赎罪的果实，别无其他。</w:t>
      </w:r>
    </w:p>
    <w:p w14:paraId="550D87C3">
      <w:pPr>
        <w:pStyle w:val="4"/>
        <w:spacing w:before="288" w:line="254" w:lineRule="auto"/>
        <w:ind w:right="106"/>
        <w:rPr>
          <w:rFonts w:hint="eastAsia"/>
        </w:rPr>
      </w:pPr>
    </w:p>
    <w:p w14:paraId="6905681A">
      <w:pPr>
        <w:pStyle w:val="4"/>
        <w:spacing w:before="288" w:line="254" w:lineRule="auto"/>
        <w:ind w:right="106"/>
        <w:rPr>
          <w:rFonts w:hint="eastAsia"/>
        </w:rPr>
      </w:pPr>
      <w:r>
        <w:rPr>
          <w:rFonts w:hint="eastAsia"/>
        </w:rPr>
        <w:t>Perhaps in evangelical theology the scope of repentance has been in one respect unduly narrowed.</w:t>
      </w:r>
    </w:p>
    <w:p w14:paraId="0746E964">
      <w:pPr>
        <w:pStyle w:val="4"/>
        <w:spacing w:before="288" w:line="254" w:lineRule="auto"/>
        <w:ind w:right="106"/>
        <w:rPr>
          <w:rFonts w:hint="eastAsia"/>
        </w:rPr>
      </w:pPr>
      <w:r>
        <w:rPr>
          <w:rFonts w:hint="eastAsia"/>
        </w:rPr>
        <w:t>或许在福音派神学中，悔改的范围在某个方面被不适当地收窄了。</w:t>
      </w:r>
    </w:p>
    <w:p w14:paraId="118C67C3">
      <w:pPr>
        <w:pStyle w:val="4"/>
        <w:spacing w:before="288" w:line="254" w:lineRule="auto"/>
        <w:ind w:right="106"/>
        <w:rPr>
          <w:rFonts w:hint="eastAsia"/>
        </w:rPr>
      </w:pPr>
    </w:p>
    <w:p w14:paraId="1D1E099B">
      <w:pPr>
        <w:pStyle w:val="4"/>
        <w:spacing w:before="288" w:line="254" w:lineRule="auto"/>
        <w:ind w:right="106"/>
        <w:rPr>
          <w:rFonts w:hint="eastAsia"/>
        </w:rPr>
      </w:pPr>
      <w:r>
        <w:rPr>
          <w:rFonts w:hint="eastAsia"/>
        </w:rPr>
        <w:t>There has been a quite proper emphasis on the absolute removal of condemnation, on the joyful assurance of God's love, on the certainty of a consummation where sin will leave no trace of itself except in the doxologies which celebrate complete redemption from it.</w:t>
      </w:r>
    </w:p>
    <w:p w14:paraId="4C0AD649">
      <w:pPr>
        <w:pStyle w:val="4"/>
        <w:spacing w:before="288" w:line="254" w:lineRule="auto"/>
        <w:ind w:right="106"/>
        <w:rPr>
          <w:rFonts w:hint="eastAsia"/>
        </w:rPr>
      </w:pPr>
      <w:r>
        <w:rPr>
          <w:rFonts w:hint="eastAsia"/>
        </w:rPr>
        <w:t>人们恰当地强调了定罪的彻底移除，强调了对神的爱的喜乐确据，强调了那最终结局的确定性，届时罪将不留任何痕迹，只存在于庆祝从中得完全救赎的颂赞之词中。</w:t>
      </w:r>
    </w:p>
    <w:p w14:paraId="7B284E38">
      <w:pPr>
        <w:pStyle w:val="4"/>
        <w:spacing w:before="288" w:line="254" w:lineRule="auto"/>
        <w:ind w:right="106"/>
        <w:rPr>
          <w:rFonts w:hint="eastAsia"/>
        </w:rPr>
      </w:pPr>
    </w:p>
    <w:p w14:paraId="63BF7F72">
      <w:pPr>
        <w:pStyle w:val="4"/>
        <w:spacing w:before="288" w:line="254" w:lineRule="auto"/>
        <w:ind w:right="106"/>
        <w:rPr>
          <w:rFonts w:hint="eastAsia"/>
        </w:rPr>
      </w:pPr>
      <w:r>
        <w:rPr>
          <w:rFonts w:hint="eastAsia"/>
        </w:rPr>
        <w:t>But earth is not heaven, and the acceptance of God's verdict upon sin, even while He forgives it, is more painful than has sometimes been allowed.</w:t>
      </w:r>
    </w:p>
    <w:p w14:paraId="1D0C6D42">
      <w:pPr>
        <w:pStyle w:val="4"/>
        <w:spacing w:before="288" w:line="254" w:lineRule="auto"/>
        <w:ind w:right="106"/>
        <w:rPr>
          <w:rFonts w:hint="eastAsia"/>
        </w:rPr>
      </w:pPr>
      <w:r>
        <w:rPr>
          <w:rFonts w:hint="eastAsia"/>
        </w:rPr>
        <w:t>但地上不是天上，接受神对罪的判决，即使在祂饶恕罪的同时，也比有时所承认的更为痛苦。</w:t>
      </w:r>
    </w:p>
    <w:p w14:paraId="65AF600C">
      <w:pPr>
        <w:pStyle w:val="4"/>
        <w:spacing w:before="288" w:line="254" w:lineRule="auto"/>
        <w:ind w:right="106"/>
        <w:rPr>
          <w:rFonts w:hint="eastAsia"/>
        </w:rPr>
      </w:pPr>
    </w:p>
    <w:p w14:paraId="5CEB30AD">
      <w:pPr>
        <w:pStyle w:val="4"/>
        <w:spacing w:before="288" w:line="254" w:lineRule="auto"/>
        <w:ind w:right="106"/>
        <w:rPr>
          <w:rFonts w:hint="eastAsia"/>
        </w:rPr>
      </w:pPr>
      <w:r>
        <w:rPr>
          <w:rFonts w:hint="eastAsia"/>
        </w:rPr>
        <w:t>It involves what is called in the Book of Leviticus (26:41) 'accepting the punishment of our iniquities.'</w:t>
      </w:r>
    </w:p>
    <w:p w14:paraId="68DD2FCB">
      <w:pPr>
        <w:pStyle w:val="4"/>
        <w:spacing w:before="288" w:line="254" w:lineRule="auto"/>
        <w:ind w:right="106"/>
        <w:rPr>
          <w:rFonts w:hint="eastAsia"/>
        </w:rPr>
      </w:pPr>
      <w:r>
        <w:rPr>
          <w:rFonts w:hint="eastAsia"/>
        </w:rPr>
        <w:t>它涉及到利未记（26:41）中所说的“担当他们罪孽的刑罚”。</w:t>
      </w:r>
    </w:p>
    <w:p w14:paraId="01CE8F83">
      <w:pPr>
        <w:pStyle w:val="4"/>
        <w:spacing w:before="288" w:line="254" w:lineRule="auto"/>
        <w:ind w:right="106"/>
        <w:rPr>
          <w:rFonts w:hint="eastAsia"/>
        </w:rPr>
      </w:pPr>
    </w:p>
    <w:p w14:paraId="100B33EE">
      <w:pPr>
        <w:pStyle w:val="4"/>
        <w:spacing w:before="288" w:line="254" w:lineRule="auto"/>
        <w:ind w:right="106"/>
        <w:rPr>
          <w:rFonts w:hint="eastAsia"/>
        </w:rPr>
      </w:pPr>
      <w:r>
        <w:rPr>
          <w:rFonts w:hint="eastAsia"/>
        </w:rPr>
        <w:t>The divine reaction against sin does not cease with faith.</w:t>
      </w:r>
    </w:p>
    <w:p w14:paraId="1320A114">
      <w:pPr>
        <w:pStyle w:val="4"/>
        <w:spacing w:before="288" w:line="254" w:lineRule="auto"/>
        <w:ind w:right="106"/>
        <w:rPr>
          <w:rFonts w:hint="eastAsia"/>
        </w:rPr>
      </w:pPr>
      <w:r>
        <w:rPr>
          <w:rFonts w:hint="eastAsia"/>
        </w:rPr>
        <w:t>神对罪的反应并不会随着信心而停止。</w:t>
      </w:r>
    </w:p>
    <w:p w14:paraId="1C7D249E">
      <w:pPr>
        <w:pStyle w:val="4"/>
        <w:spacing w:before="288" w:line="254" w:lineRule="auto"/>
        <w:ind w:right="106"/>
        <w:rPr>
          <w:rFonts w:hint="eastAsia"/>
        </w:rPr>
      </w:pPr>
    </w:p>
    <w:p w14:paraId="4876E55A">
      <w:pPr>
        <w:pStyle w:val="4"/>
        <w:spacing w:before="288" w:line="254" w:lineRule="auto"/>
        <w:ind w:right="106"/>
        <w:rPr>
          <w:rFonts w:hint="eastAsia"/>
        </w:rPr>
      </w:pPr>
      <w:r>
        <w:rPr>
          <w:rFonts w:hint="eastAsia"/>
        </w:rPr>
        <w:t>It goes on in the constitution and course of nature, and to be reconciled to God in Christ means that we acknowledge the justice of God in it, and submit to His holy will as expressed in this reaction without resentment, bitterness, querulousness, or discontent.</w:t>
      </w:r>
    </w:p>
    <w:p w14:paraId="3AF08EDF">
      <w:pPr>
        <w:pStyle w:val="4"/>
        <w:spacing w:before="288" w:line="254" w:lineRule="auto"/>
        <w:ind w:right="106"/>
        <w:rPr>
          <w:rFonts w:hint="eastAsia"/>
        </w:rPr>
      </w:pPr>
      <w:r>
        <w:rPr>
          <w:rFonts w:hint="eastAsia"/>
        </w:rPr>
        <w:t>它在自然的构造和进程中继续存在，在基督里与神和好意味着我们承认神在其中的公义，并顺服祂在这反应中所表达的圣洁旨意，没有怨恨、苦毒、抱怨或不满。</w:t>
      </w:r>
    </w:p>
    <w:p w14:paraId="19EA9659">
      <w:pPr>
        <w:pStyle w:val="4"/>
        <w:spacing w:before="288" w:line="254" w:lineRule="auto"/>
        <w:ind w:right="106"/>
        <w:rPr>
          <w:rFonts w:hint="eastAsia"/>
        </w:rPr>
      </w:pPr>
    </w:p>
    <w:p w14:paraId="4130BE5C">
      <w:pPr>
        <w:pStyle w:val="4"/>
        <w:spacing w:before="288" w:line="254" w:lineRule="auto"/>
        <w:ind w:right="106"/>
        <w:rPr>
          <w:rFonts w:hint="eastAsia"/>
        </w:rPr>
      </w:pPr>
      <w:r>
        <w:rPr>
          <w:rFonts w:hint="eastAsia"/>
        </w:rPr>
        <w:t>When we have sinned, and especially if we have sinned habitually, the reaction will be felt inevitably, painfully—and indispensably.</w:t>
      </w:r>
    </w:p>
    <w:p w14:paraId="7CA36FF7">
      <w:pPr>
        <w:pStyle w:val="4"/>
        <w:spacing w:before="288" w:line="254" w:lineRule="auto"/>
        <w:ind w:right="106"/>
        <w:rPr>
          <w:rFonts w:hint="eastAsia"/>
        </w:rPr>
      </w:pPr>
      <w:r>
        <w:rPr>
          <w:rFonts w:hint="eastAsia"/>
        </w:rPr>
        <w:t>当我们犯了罪，尤其是习惯性犯罪时，这种反应将不可避免地、痛苦地——且不可或缺地——被感受到。</w:t>
      </w:r>
    </w:p>
    <w:p w14:paraId="3EF595C5">
      <w:pPr>
        <w:pStyle w:val="4"/>
        <w:spacing w:before="288" w:line="254" w:lineRule="auto"/>
        <w:ind w:right="106"/>
        <w:rPr>
          <w:rFonts w:hint="eastAsia"/>
        </w:rPr>
      </w:pPr>
    </w:p>
    <w:p w14:paraId="5D10150F">
      <w:pPr>
        <w:pStyle w:val="4"/>
        <w:spacing w:before="288" w:line="254" w:lineRule="auto"/>
        <w:ind w:right="106"/>
        <w:rPr>
          <w:rFonts w:hint="eastAsia"/>
        </w:rPr>
      </w:pPr>
      <w:r>
        <w:rPr>
          <w:rFonts w:hint="eastAsia"/>
        </w:rPr>
        <w:t>It is a discipline which even the sinner, who now identifies himself with Christ by faith, cannot do without.</w:t>
      </w:r>
    </w:p>
    <w:p w14:paraId="314DB09A">
      <w:pPr>
        <w:pStyle w:val="4"/>
        <w:spacing w:before="288" w:line="254" w:lineRule="auto"/>
        <w:ind w:right="106"/>
        <w:rPr>
          <w:rFonts w:hint="eastAsia"/>
        </w:rPr>
      </w:pPr>
      <w:r>
        <w:rPr>
          <w:rFonts w:hint="eastAsia"/>
        </w:rPr>
        <w:t>这是一种管教，即使是现在凭信心与基督认同的罪人，也离不开它。</w:t>
      </w:r>
    </w:p>
    <w:p w14:paraId="2C0CA234">
      <w:pPr>
        <w:pStyle w:val="4"/>
        <w:spacing w:before="288" w:line="254" w:lineRule="auto"/>
        <w:ind w:right="106"/>
        <w:rPr>
          <w:rFonts w:hint="eastAsia"/>
        </w:rPr>
      </w:pPr>
    </w:p>
    <w:p w14:paraId="2523B591">
      <w:pPr>
        <w:pStyle w:val="4"/>
        <w:spacing w:before="288" w:line="254" w:lineRule="auto"/>
        <w:ind w:right="106"/>
        <w:rPr>
          <w:rFonts w:hint="eastAsia"/>
        </w:rPr>
      </w:pPr>
      <w:r>
        <w:rPr>
          <w:rFonts w:hint="eastAsia"/>
        </w:rPr>
        <w:t>But as part of the treatment of a reconciled sinner by the God to whom he is reconciled—in other words, as part of the treatment of a child by the Father—discipline is the proper name for it.</w:t>
      </w:r>
    </w:p>
    <w:p w14:paraId="163DEFB6">
      <w:pPr>
        <w:pStyle w:val="4"/>
        <w:spacing w:before="288" w:line="254" w:lineRule="auto"/>
        <w:ind w:right="106"/>
        <w:rPr>
          <w:rFonts w:hint="eastAsia"/>
        </w:rPr>
      </w:pPr>
      <w:r>
        <w:rPr>
          <w:rFonts w:hint="eastAsia"/>
        </w:rPr>
        <w:t>但作为与神和好的罪人被祂对待的一部分——换句话说，作为孩子被天父对待的一部分——“管教”是它恰当的名称。</w:t>
      </w:r>
    </w:p>
    <w:p w14:paraId="198B1783">
      <w:pPr>
        <w:pStyle w:val="4"/>
        <w:spacing w:before="288" w:line="254" w:lineRule="auto"/>
        <w:ind w:right="106"/>
        <w:rPr>
          <w:rFonts w:hint="eastAsia"/>
        </w:rPr>
      </w:pPr>
    </w:p>
    <w:p w14:paraId="25A8979A">
      <w:pPr>
        <w:pStyle w:val="4"/>
        <w:spacing w:before="288" w:line="254" w:lineRule="auto"/>
        <w:ind w:right="106"/>
        <w:rPr>
          <w:rFonts w:hint="eastAsia"/>
        </w:rPr>
      </w:pPr>
      <w:r>
        <w:rPr>
          <w:rFonts w:hint="eastAsia"/>
        </w:rPr>
        <w:t>It is indeed retributive, or it would have no disciplinary value.</w:t>
      </w:r>
    </w:p>
    <w:p w14:paraId="09E39994">
      <w:pPr>
        <w:pStyle w:val="4"/>
        <w:spacing w:before="288" w:line="254" w:lineRule="auto"/>
        <w:ind w:right="106"/>
        <w:rPr>
          <w:rFonts w:hint="eastAsia"/>
        </w:rPr>
      </w:pPr>
      <w:r>
        <w:rPr>
          <w:rFonts w:hint="eastAsia"/>
        </w:rPr>
        <w:t>它确实是报应性的，否则就没有管教的价值。</w:t>
      </w:r>
    </w:p>
    <w:p w14:paraId="48EAB3C0">
      <w:pPr>
        <w:pStyle w:val="4"/>
        <w:spacing w:before="288" w:line="254" w:lineRule="auto"/>
        <w:ind w:right="106"/>
        <w:rPr>
          <w:rFonts w:hint="eastAsia"/>
        </w:rPr>
      </w:pPr>
    </w:p>
    <w:p w14:paraId="1D6CCD31">
      <w:pPr>
        <w:pStyle w:val="4"/>
        <w:spacing w:before="288" w:line="254" w:lineRule="auto"/>
        <w:ind w:right="106"/>
        <w:rPr>
          <w:rFonts w:hint="eastAsia"/>
        </w:rPr>
      </w:pPr>
      <w:r>
        <w:rPr>
          <w:rFonts w:hint="eastAsia"/>
        </w:rPr>
        <w:t>But the sternness in it is that of love; it is a severity of God which is not distinct from, but an element in, His goodness.</w:t>
      </w:r>
    </w:p>
    <w:p w14:paraId="52BDE3ED">
      <w:pPr>
        <w:pStyle w:val="4"/>
        <w:spacing w:before="288" w:line="254" w:lineRule="auto"/>
        <w:ind w:right="106"/>
        <w:rPr>
          <w:rFonts w:hint="eastAsia"/>
        </w:rPr>
      </w:pPr>
      <w:r>
        <w:rPr>
          <w:rFonts w:hint="eastAsia"/>
        </w:rPr>
        <w:t>但其中的严厉是出于爱；这是神的一种严厉，它并非与祂的良善分离，而是祂良善的一个要素。</w:t>
      </w:r>
    </w:p>
    <w:p w14:paraId="12CD319D">
      <w:pPr>
        <w:pStyle w:val="4"/>
        <w:spacing w:before="288" w:line="254" w:lineRule="auto"/>
        <w:ind w:right="106"/>
        <w:rPr>
          <w:rFonts w:hint="eastAsia"/>
        </w:rPr>
      </w:pPr>
    </w:p>
    <w:p w14:paraId="7A5316CC">
      <w:pPr>
        <w:pStyle w:val="4"/>
        <w:spacing w:before="288" w:line="254" w:lineRule="auto"/>
        <w:ind w:right="106"/>
        <w:rPr>
          <w:rFonts w:hint="eastAsia"/>
        </w:rPr>
      </w:pPr>
      <w:r>
        <w:rPr>
          <w:rFonts w:hint="eastAsia"/>
        </w:rPr>
        <w:t>To submit to it without repining is part of the life of reconciliation as that life is inspired and sustained by self- identification with Jesus in faith.</w:t>
      </w:r>
    </w:p>
    <w:p w14:paraId="2A4967D2">
      <w:pPr>
        <w:pStyle w:val="4"/>
        <w:spacing w:before="288" w:line="254" w:lineRule="auto"/>
        <w:ind w:right="106"/>
        <w:rPr>
          <w:rFonts w:hint="eastAsia"/>
        </w:rPr>
      </w:pPr>
      <w:r>
        <w:rPr>
          <w:rFonts w:hint="eastAsia"/>
        </w:rPr>
        <w:t>毫无怨言地顺服它，是和好生命的一部分，这生命是由在信心中与耶稣的自我认同所激励和维持的。</w:t>
      </w:r>
    </w:p>
    <w:p w14:paraId="5B303042">
      <w:pPr>
        <w:pStyle w:val="4"/>
        <w:spacing w:before="288" w:line="254" w:lineRule="auto"/>
        <w:ind w:right="106"/>
        <w:rPr>
          <w:rFonts w:hint="eastAsia"/>
        </w:rPr>
      </w:pPr>
    </w:p>
    <w:p w14:paraId="1184DFCA">
      <w:pPr>
        <w:pStyle w:val="4"/>
        <w:spacing w:before="288" w:line="254" w:lineRule="auto"/>
        <w:ind w:right="106"/>
        <w:rPr>
          <w:rFonts w:hint="eastAsia"/>
        </w:rPr>
      </w:pPr>
      <w:r>
        <w:rPr>
          <w:rFonts w:hint="eastAsia"/>
        </w:rPr>
        <w:t>For He lived under the same inexorable moral order as we, and, though He knew not sin, He bore without murmuring the whole conditions of our human lot in which the divine reaction against sin speaks perpetually to a sensitive conscience.</w:t>
      </w:r>
    </w:p>
    <w:p w14:paraId="636EA1D4">
      <w:pPr>
        <w:pStyle w:val="4"/>
        <w:spacing w:before="288" w:line="254" w:lineRule="auto"/>
        <w:ind w:right="106"/>
        <w:rPr>
          <w:rFonts w:hint="eastAsia"/>
        </w:rPr>
      </w:pPr>
      <w:r>
        <w:rPr>
          <w:rFonts w:hint="eastAsia"/>
        </w:rPr>
        <w:t>因为祂和我们一样生活在同样严酷的道德秩序之下，并且，虽然祂不知罪，却毫无怨言地担当了我们人类命运的全部境况，在其中，神对罪的反应不断地向一个敏锐的良知说话。</w:t>
      </w:r>
    </w:p>
    <w:p w14:paraId="356272A7">
      <w:pPr>
        <w:pStyle w:val="4"/>
        <w:spacing w:before="288" w:line="254" w:lineRule="auto"/>
        <w:ind w:right="106"/>
        <w:rPr>
          <w:rFonts w:hint="eastAsia"/>
        </w:rPr>
      </w:pPr>
    </w:p>
    <w:p w14:paraId="67B1A9C3">
      <w:pPr>
        <w:pStyle w:val="4"/>
        <w:spacing w:before="288" w:line="254" w:lineRule="auto"/>
        <w:ind w:right="106"/>
        <w:rPr>
          <w:rFonts w:hint="eastAsia"/>
        </w:rPr>
      </w:pPr>
      <w:r>
        <w:rPr>
          <w:rFonts w:hint="eastAsia"/>
        </w:rPr>
        <w:t>But there is another and more positive side to the life of reconciliation.</w:t>
      </w:r>
    </w:p>
    <w:p w14:paraId="6D90C2C1">
      <w:pPr>
        <w:pStyle w:val="4"/>
        <w:spacing w:before="288" w:line="254" w:lineRule="auto"/>
        <w:ind w:right="106"/>
        <w:rPr>
          <w:rFonts w:hint="eastAsia"/>
        </w:rPr>
      </w:pPr>
      <w:r>
        <w:rPr>
          <w:rFonts w:hint="eastAsia"/>
        </w:rPr>
        <w:t>但和好的生命还有另一个更积极的方面。</w:t>
      </w:r>
    </w:p>
    <w:p w14:paraId="7FB24872">
      <w:pPr>
        <w:pStyle w:val="4"/>
        <w:spacing w:before="288" w:line="254" w:lineRule="auto"/>
        <w:ind w:right="106"/>
        <w:rPr>
          <w:rFonts w:hint="eastAsia"/>
        </w:rPr>
      </w:pPr>
    </w:p>
    <w:p w14:paraId="752EEAEF">
      <w:pPr>
        <w:pStyle w:val="4"/>
        <w:spacing w:before="288" w:line="254" w:lineRule="auto"/>
        <w:ind w:right="106"/>
        <w:rPr>
          <w:rFonts w:hint="eastAsia"/>
        </w:rPr>
      </w:pPr>
      <w:r>
        <w:rPr>
          <w:rFonts w:hint="eastAsia"/>
        </w:rPr>
        <w:t>The man who is reconciled to God through Christ and His Passion is reconciled to love as the law of life.</w:t>
      </w:r>
    </w:p>
    <w:p w14:paraId="5BE3FDD1">
      <w:pPr>
        <w:pStyle w:val="4"/>
        <w:spacing w:before="288" w:line="254" w:lineRule="auto"/>
        <w:ind w:right="106"/>
        <w:rPr>
          <w:rFonts w:hint="eastAsia"/>
        </w:rPr>
      </w:pPr>
      <w:r>
        <w:rPr>
          <w:rFonts w:hint="eastAsia"/>
        </w:rPr>
        <w:t>通过基督和祂的受难与神和好的人，就是与爱作为生命法则和好的人。</w:t>
      </w:r>
    </w:p>
    <w:p w14:paraId="39225D2E">
      <w:pPr>
        <w:pStyle w:val="4"/>
        <w:spacing w:before="288" w:line="254" w:lineRule="auto"/>
        <w:ind w:right="106"/>
        <w:rPr>
          <w:rFonts w:hint="eastAsia"/>
        </w:rPr>
      </w:pPr>
    </w:p>
    <w:p w14:paraId="71789BCB">
      <w:pPr>
        <w:pStyle w:val="4"/>
        <w:spacing w:before="288" w:line="254" w:lineRule="auto"/>
        <w:ind w:right="106"/>
        <w:rPr>
          <w:rFonts w:hint="eastAsia"/>
        </w:rPr>
      </w:pPr>
      <w:r>
        <w:rPr>
          <w:rFonts w:hint="eastAsia"/>
        </w:rPr>
        <w:t>God is love, and there is no reconciliation to Him which does not involve the acceptance of love as the law of our own conduct as it is the law of His.</w:t>
      </w:r>
    </w:p>
    <w:p w14:paraId="59F4156A">
      <w:pPr>
        <w:pStyle w:val="4"/>
        <w:spacing w:before="288" w:line="254" w:lineRule="auto"/>
        <w:ind w:right="106"/>
        <w:rPr>
          <w:rFonts w:hint="eastAsia"/>
        </w:rPr>
      </w:pPr>
      <w:r>
        <w:rPr>
          <w:rFonts w:hint="eastAsia"/>
        </w:rPr>
        <w:t>神就是爱，与祂和好，必然包含接受爱作为我们自己行为的法则，正如爱是祂的法则一样。</w:t>
      </w:r>
    </w:p>
    <w:p w14:paraId="030B20DC">
      <w:pPr>
        <w:pStyle w:val="4"/>
        <w:spacing w:before="288" w:line="254" w:lineRule="auto"/>
        <w:ind w:right="106"/>
        <w:rPr>
          <w:rFonts w:hint="eastAsia"/>
        </w:rPr>
      </w:pPr>
    </w:p>
    <w:p w14:paraId="580B5568">
      <w:pPr>
        <w:pStyle w:val="4"/>
        <w:spacing w:before="288" w:line="254" w:lineRule="auto"/>
        <w:ind w:right="106"/>
        <w:rPr>
          <w:rFonts w:hint="eastAsia"/>
        </w:rPr>
      </w:pPr>
      <w:r>
        <w:rPr>
          <w:rFonts w:hint="eastAsia"/>
        </w:rPr>
        <w:t>As John puts it, Christ laid down His life for us, 'and we ought to lay down our lives for the brethren' (1 John 3:16).</w:t>
      </w:r>
    </w:p>
    <w:p w14:paraId="12B63E04">
      <w:pPr>
        <w:pStyle w:val="4"/>
        <w:spacing w:before="288" w:line="254" w:lineRule="auto"/>
        <w:ind w:right="106"/>
        <w:rPr>
          <w:rFonts w:hint="eastAsia"/>
        </w:rPr>
      </w:pPr>
      <w:r>
        <w:rPr>
          <w:rFonts w:hint="eastAsia"/>
        </w:rPr>
        <w:t>正如约翰所说，基督为我们舍命，“我们也当为弟兄舍命”（约翰一书 3:16）。</w:t>
      </w:r>
    </w:p>
    <w:p w14:paraId="2154FFCB">
      <w:pPr>
        <w:pStyle w:val="4"/>
        <w:spacing w:before="288" w:line="254" w:lineRule="auto"/>
        <w:ind w:right="106"/>
        <w:rPr>
          <w:rFonts w:hint="eastAsia"/>
        </w:rPr>
      </w:pPr>
    </w:p>
    <w:p w14:paraId="12036329">
      <w:pPr>
        <w:pStyle w:val="4"/>
        <w:spacing w:before="288" w:line="254" w:lineRule="auto"/>
        <w:ind w:right="106"/>
        <w:rPr>
          <w:rFonts w:hint="eastAsia"/>
        </w:rPr>
      </w:pPr>
      <w:r>
        <w:rPr>
          <w:rFonts w:hint="eastAsia"/>
        </w:rPr>
        <w:t>Many have fought shy of this saying, and of what corresponds to it in Paul: 'I now rejoice in my sufferings for you, and fill up that which is lacking of the afflictions of Christ in my flesh for His body's sake, which is the Church' (Col. 1:24).</w:t>
      </w:r>
    </w:p>
    <w:p w14:paraId="28883F68">
      <w:pPr>
        <w:pStyle w:val="4"/>
        <w:spacing w:before="288" w:line="254" w:lineRule="auto"/>
        <w:ind w:right="106"/>
        <w:rPr>
          <w:rFonts w:hint="eastAsia"/>
        </w:rPr>
      </w:pPr>
      <w:r>
        <w:rPr>
          <w:rFonts w:hint="eastAsia"/>
        </w:rPr>
        <w:t>许多人回避这句话，以及保罗书信中与之相对应的话：“现在我为你们受苦，倒觉欢乐；并且为基督的身体，就是为教会，要在我肉身上补满基督患难的缺欠”（歌罗西书 1:24）。</w:t>
      </w:r>
    </w:p>
    <w:p w14:paraId="2316A328">
      <w:pPr>
        <w:pStyle w:val="4"/>
        <w:spacing w:before="288" w:line="254" w:lineRule="auto"/>
        <w:ind w:right="106"/>
        <w:rPr>
          <w:rFonts w:hint="eastAsia"/>
        </w:rPr>
      </w:pPr>
    </w:p>
    <w:p w14:paraId="5FF657D8">
      <w:pPr>
        <w:pStyle w:val="4"/>
        <w:spacing w:before="288" w:line="254" w:lineRule="auto"/>
        <w:ind w:right="106"/>
        <w:rPr>
          <w:rFonts w:hint="eastAsia"/>
        </w:rPr>
      </w:pPr>
      <w:r>
        <w:rPr>
          <w:rFonts w:hint="eastAsia"/>
        </w:rPr>
        <w:t>Perhaps the motive for this was good.</w:t>
      </w:r>
    </w:p>
    <w:p w14:paraId="619834BC">
      <w:pPr>
        <w:pStyle w:val="4"/>
        <w:spacing w:before="288" w:line="254" w:lineRule="auto"/>
        <w:ind w:right="106"/>
        <w:rPr>
          <w:rFonts w:hint="eastAsia"/>
        </w:rPr>
      </w:pPr>
      <w:r>
        <w:rPr>
          <w:rFonts w:hint="eastAsia"/>
        </w:rPr>
        <w:t>或许这样做的动机是好的。</w:t>
      </w:r>
    </w:p>
    <w:p w14:paraId="3410634D">
      <w:pPr>
        <w:pStyle w:val="4"/>
        <w:spacing w:before="288" w:line="254" w:lineRule="auto"/>
        <w:ind w:right="106"/>
        <w:rPr>
          <w:rFonts w:hint="eastAsia"/>
        </w:rPr>
      </w:pPr>
    </w:p>
    <w:p w14:paraId="389E2D6A">
      <w:pPr>
        <w:pStyle w:val="4"/>
        <w:spacing w:before="288" w:line="254" w:lineRule="auto"/>
        <w:ind w:right="106"/>
        <w:rPr>
          <w:rFonts w:hint="eastAsia"/>
        </w:rPr>
      </w:pPr>
      <w:r>
        <w:rPr>
          <w:rFonts w:hint="eastAsia"/>
        </w:rPr>
        <w:t>Men were unwilling to intrude, as it were, upon the sphere of Christ, to say anything which seemed to question the solitariness or the completeness of His work of reconciliation.</w:t>
      </w:r>
    </w:p>
    <w:p w14:paraId="04E3F7B9">
      <w:pPr>
        <w:pStyle w:val="4"/>
        <w:spacing w:before="288" w:line="254" w:lineRule="auto"/>
        <w:ind w:right="106"/>
        <w:rPr>
          <w:rFonts w:hint="eastAsia"/>
        </w:rPr>
      </w:pPr>
      <w:r>
        <w:rPr>
          <w:rFonts w:hint="eastAsia"/>
        </w:rPr>
        <w:t>人们不愿意，可以说是，闯入基督的领域，说任何似乎质疑祂和好工作之独一性或完全性的话。</w:t>
      </w:r>
    </w:p>
    <w:p w14:paraId="362D058A">
      <w:pPr>
        <w:pStyle w:val="4"/>
        <w:spacing w:before="288" w:line="254" w:lineRule="auto"/>
        <w:ind w:right="106"/>
        <w:rPr>
          <w:rFonts w:hint="eastAsia"/>
        </w:rPr>
      </w:pPr>
    </w:p>
    <w:p w14:paraId="58BC8734">
      <w:pPr>
        <w:pStyle w:val="4"/>
        <w:spacing w:before="288" w:line="254" w:lineRule="auto"/>
        <w:ind w:right="106"/>
        <w:rPr>
          <w:rFonts w:hint="eastAsia"/>
        </w:rPr>
      </w:pPr>
      <w:r>
        <w:rPr>
          <w:rFonts w:hint="eastAsia"/>
        </w:rPr>
        <w:t>But the apostles do not seem to have been apprehensive on this score.</w:t>
      </w:r>
    </w:p>
    <w:p w14:paraId="2427A8C5">
      <w:pPr>
        <w:pStyle w:val="4"/>
        <w:spacing w:before="288" w:line="254" w:lineRule="auto"/>
        <w:ind w:right="106"/>
        <w:rPr>
          <w:rFonts w:hint="eastAsia"/>
        </w:rPr>
      </w:pPr>
      <w:r>
        <w:rPr>
          <w:rFonts w:hint="eastAsia"/>
        </w:rPr>
        <w:t>但使徒们似乎对此并无顾虑。</w:t>
      </w:r>
    </w:p>
    <w:p w14:paraId="66A0306F">
      <w:pPr>
        <w:pStyle w:val="4"/>
        <w:spacing w:before="288" w:line="254" w:lineRule="auto"/>
        <w:ind w:right="106"/>
        <w:rPr>
          <w:rFonts w:hint="eastAsia"/>
        </w:rPr>
      </w:pPr>
    </w:p>
    <w:p w14:paraId="25274C22">
      <w:pPr>
        <w:pStyle w:val="4"/>
        <w:spacing w:before="288" w:line="254" w:lineRule="auto"/>
        <w:ind w:right="106"/>
        <w:rPr>
          <w:rFonts w:hint="eastAsia"/>
        </w:rPr>
      </w:pPr>
      <w:r>
        <w:rPr>
          <w:rFonts w:hint="eastAsia"/>
        </w:rPr>
        <w:t>For them the solitariness and completeness of Christ's work are beyond question.</w:t>
      </w:r>
    </w:p>
    <w:p w14:paraId="69DB30F9">
      <w:pPr>
        <w:pStyle w:val="4"/>
        <w:spacing w:before="288" w:line="254" w:lineRule="auto"/>
        <w:ind w:right="106"/>
        <w:rPr>
          <w:rFonts w:hint="eastAsia"/>
        </w:rPr>
      </w:pPr>
      <w:r>
        <w:rPr>
          <w:rFonts w:hint="eastAsia"/>
        </w:rPr>
        <w:t>对他们而言，基督工作的独一性和完全性是毋庸置疑的。</w:t>
      </w:r>
    </w:p>
    <w:p w14:paraId="1217794A">
      <w:pPr>
        <w:pStyle w:val="4"/>
        <w:spacing w:before="288" w:line="254" w:lineRule="auto"/>
        <w:ind w:right="106"/>
        <w:rPr>
          <w:rFonts w:hint="eastAsia"/>
        </w:rPr>
      </w:pPr>
    </w:p>
    <w:p w14:paraId="206B9416">
      <w:pPr>
        <w:pStyle w:val="4"/>
        <w:spacing w:before="288" w:line="254" w:lineRule="auto"/>
        <w:ind w:right="106"/>
        <w:rPr>
          <w:rFonts w:hint="eastAsia"/>
        </w:rPr>
      </w:pPr>
      <w:r>
        <w:rPr>
          <w:rFonts w:hint="eastAsia"/>
        </w:rPr>
        <w:t>He, says John, is the propitiation for the whole world.</w:t>
      </w:r>
    </w:p>
    <w:p w14:paraId="3D97994F">
      <w:pPr>
        <w:pStyle w:val="4"/>
        <w:spacing w:before="288" w:line="254" w:lineRule="auto"/>
        <w:ind w:right="106"/>
        <w:rPr>
          <w:rFonts w:hint="eastAsia"/>
        </w:rPr>
      </w:pPr>
      <w:r>
        <w:rPr>
          <w:rFonts w:hint="eastAsia"/>
        </w:rPr>
        <w:t>约翰说，祂是为普天下人的罪作了挽回祭。</w:t>
      </w:r>
    </w:p>
    <w:p w14:paraId="59526C3B">
      <w:pPr>
        <w:pStyle w:val="4"/>
        <w:spacing w:before="288" w:line="254" w:lineRule="auto"/>
        <w:ind w:right="106"/>
        <w:rPr>
          <w:rFonts w:hint="eastAsia"/>
        </w:rPr>
      </w:pPr>
    </w:p>
    <w:p w14:paraId="2EE67893">
      <w:pPr>
        <w:pStyle w:val="4"/>
        <w:spacing w:before="288" w:line="254" w:lineRule="auto"/>
        <w:ind w:right="106"/>
        <w:rPr>
          <w:rFonts w:hint="eastAsia"/>
        </w:rPr>
      </w:pPr>
      <w:r>
        <w:rPr>
          <w:rFonts w:hint="eastAsia"/>
        </w:rPr>
        <w:t>'In Him,' says Paul, 'it pleased the Father that all fulness should dwell, and through Him to reconcile all things to Himself, having made peace by the blood of His cross, whether they be things on earth or things in the heavens.'</w:t>
      </w:r>
    </w:p>
    <w:p w14:paraId="59C4ACD9">
      <w:pPr>
        <w:pStyle w:val="4"/>
        <w:spacing w:before="288" w:line="254" w:lineRule="auto"/>
        <w:ind w:right="106"/>
        <w:rPr>
          <w:rFonts w:hint="eastAsia"/>
        </w:rPr>
      </w:pPr>
      <w:r>
        <w:rPr>
          <w:rFonts w:hint="eastAsia"/>
        </w:rPr>
        <w:t>保罗说，“因为父喜欢叫一切的丰盛在祂里面居住。既然借着祂在十字架上所流的血成就了和平，便借着祂叫万有，无论是地上的、天上的，都与自己和好了。”</w:t>
      </w:r>
    </w:p>
    <w:p w14:paraId="23D2BA79">
      <w:pPr>
        <w:pStyle w:val="4"/>
        <w:spacing w:before="288" w:line="254" w:lineRule="auto"/>
        <w:ind w:right="106"/>
        <w:rPr>
          <w:rFonts w:hint="eastAsia"/>
        </w:rPr>
      </w:pPr>
    </w:p>
    <w:p w14:paraId="316F7B7D">
      <w:pPr>
        <w:pStyle w:val="4"/>
        <w:spacing w:before="288" w:line="254" w:lineRule="auto"/>
        <w:ind w:right="106"/>
        <w:rPr>
          <w:rFonts w:hint="eastAsia"/>
        </w:rPr>
      </w:pPr>
      <w:r>
        <w:rPr>
          <w:rFonts w:hint="eastAsia"/>
        </w:rPr>
        <w:t>They are careful to make it plain that neither in earth nor heaven—that is, nowhere in the universe—is there such a thing as reconciliation that is not due to Him.</w:t>
      </w:r>
    </w:p>
    <w:p w14:paraId="7F3F4AF0">
      <w:pPr>
        <w:pStyle w:val="4"/>
        <w:spacing w:before="288" w:line="254" w:lineRule="auto"/>
        <w:ind w:right="106"/>
        <w:rPr>
          <w:rFonts w:hint="eastAsia"/>
        </w:rPr>
      </w:pPr>
      <w:r>
        <w:rPr>
          <w:rFonts w:hint="eastAsia"/>
        </w:rPr>
        <w:t>他们谨慎地阐明，无论在地上还是在天上——也就是说，在宇宙中任何地方——都不存在不归功于祂的和好。</w:t>
      </w:r>
    </w:p>
    <w:p w14:paraId="656C624B">
      <w:pPr>
        <w:pStyle w:val="4"/>
        <w:spacing w:before="288" w:line="254" w:lineRule="auto"/>
        <w:ind w:right="106"/>
        <w:rPr>
          <w:rFonts w:hint="eastAsia"/>
        </w:rPr>
      </w:pPr>
    </w:p>
    <w:p w14:paraId="04050694">
      <w:pPr>
        <w:pStyle w:val="4"/>
        <w:spacing w:before="288" w:line="254" w:lineRule="auto"/>
        <w:ind w:right="106"/>
        <w:rPr>
          <w:rFonts w:hint="eastAsia"/>
        </w:rPr>
      </w:pPr>
      <w:r>
        <w:rPr>
          <w:rFonts w:hint="eastAsia"/>
        </w:rPr>
        <w:t>But without ascribing the work of reconciliation to men, any more than they would have ascribed sin to Christ, they perceive that reconciliation to God through Christ means that the law and the spirit of Christ's life become the law and the spirit of life in those who are reconciled.</w:t>
      </w:r>
    </w:p>
    <w:p w14:paraId="69629E75">
      <w:pPr>
        <w:pStyle w:val="4"/>
        <w:spacing w:before="288" w:line="254" w:lineRule="auto"/>
        <w:ind w:right="106"/>
        <w:rPr>
          <w:rFonts w:hint="eastAsia"/>
        </w:rPr>
      </w:pPr>
      <w:r>
        <w:rPr>
          <w:rFonts w:hint="eastAsia"/>
        </w:rPr>
        <w:t>但是，他们并没有将和好的工作归于人，就像他们不会将罪归于基督一样，他们认识到，通过基督与神和好意味着，基督生命的法则和精神，成为那些已和好之人的生命法则和精神。</w:t>
      </w:r>
    </w:p>
    <w:p w14:paraId="45B88935">
      <w:pPr>
        <w:pStyle w:val="4"/>
        <w:spacing w:before="288" w:line="254" w:lineRule="auto"/>
        <w:ind w:right="106"/>
        <w:rPr>
          <w:rFonts w:hint="eastAsia"/>
        </w:rPr>
      </w:pPr>
    </w:p>
    <w:p w14:paraId="5D10A357">
      <w:pPr>
        <w:pStyle w:val="4"/>
        <w:spacing w:before="288" w:line="254" w:lineRule="auto"/>
        <w:ind w:right="106"/>
        <w:rPr>
          <w:rFonts w:hint="eastAsia"/>
        </w:rPr>
      </w:pPr>
      <w:r>
        <w:rPr>
          <w:rFonts w:hint="eastAsia"/>
        </w:rPr>
        <w:t>By faith in Him we are really united to Him, not metaphysically but in the passion of love and trust.</w:t>
      </w:r>
    </w:p>
    <w:p w14:paraId="7F1A8B0C">
      <w:pPr>
        <w:pStyle w:val="4"/>
        <w:spacing w:before="288" w:line="254" w:lineRule="auto"/>
        <w:ind w:right="106"/>
        <w:rPr>
          <w:rFonts w:hint="eastAsia"/>
        </w:rPr>
      </w:pPr>
      <w:r>
        <w:rPr>
          <w:rFonts w:hint="eastAsia"/>
        </w:rPr>
        <w:t>借着对祂的信，我们真正与祂联合，不是形而上学上的，而是在爱与信靠的热情中。</w:t>
      </w:r>
    </w:p>
    <w:p w14:paraId="27B84382">
      <w:pPr>
        <w:pStyle w:val="4"/>
        <w:spacing w:before="288" w:line="254" w:lineRule="auto"/>
        <w:ind w:right="106"/>
        <w:rPr>
          <w:rFonts w:hint="eastAsia"/>
        </w:rPr>
      </w:pPr>
    </w:p>
    <w:p w14:paraId="05E3E9C9">
      <w:pPr>
        <w:pStyle w:val="4"/>
        <w:spacing w:before="288" w:line="254" w:lineRule="auto"/>
        <w:ind w:right="106"/>
        <w:rPr>
          <w:rFonts w:hint="eastAsia"/>
        </w:rPr>
      </w:pPr>
      <w:r>
        <w:rPr>
          <w:rFonts w:hint="eastAsia"/>
        </w:rPr>
        <w:t>He brings us into an ethical fellowship with Himself, in which the inspiration of His life becomes the inspiration of ours; the love which moved and controlled Him moves and controls us also.</w:t>
      </w:r>
    </w:p>
    <w:p w14:paraId="7DA23917">
      <w:pPr>
        <w:pStyle w:val="4"/>
        <w:spacing w:before="288" w:line="254" w:lineRule="auto"/>
        <w:ind w:right="106"/>
        <w:rPr>
          <w:rFonts w:hint="eastAsia"/>
        </w:rPr>
      </w:pPr>
      <w:r>
        <w:rPr>
          <w:rFonts w:hint="eastAsia"/>
        </w:rPr>
        <w:t>祂带领我们进入与祂自己的伦理团契中，在其中，祂生命的感召成为我们生命的感召；那感动并掌管祂的爱，也感动并掌管我们。</w:t>
      </w:r>
    </w:p>
    <w:p w14:paraId="32BB8C8B">
      <w:pPr>
        <w:pStyle w:val="4"/>
        <w:spacing w:before="288" w:line="254" w:lineRule="auto"/>
        <w:ind w:right="106"/>
        <w:rPr>
          <w:rFonts w:hint="eastAsia"/>
        </w:rPr>
      </w:pPr>
    </w:p>
    <w:p w14:paraId="0B5BACAA">
      <w:pPr>
        <w:pStyle w:val="4"/>
        <w:spacing w:before="288" w:line="254" w:lineRule="auto"/>
        <w:ind w:right="106"/>
        <w:rPr>
          <w:rFonts w:hint="eastAsia"/>
        </w:rPr>
      </w:pPr>
      <w:r>
        <w:rPr>
          <w:rFonts w:hint="eastAsia"/>
        </w:rPr>
        <w:t>When this is not realised, the most dreadful of all dangers overhangs the soul.</w:t>
      </w:r>
    </w:p>
    <w:p w14:paraId="2528561D">
      <w:pPr>
        <w:pStyle w:val="4"/>
        <w:spacing w:before="288" w:line="254" w:lineRule="auto"/>
        <w:ind w:right="106"/>
        <w:rPr>
          <w:rFonts w:hint="eastAsia"/>
        </w:rPr>
      </w:pPr>
      <w:r>
        <w:rPr>
          <w:rFonts w:hint="eastAsia"/>
        </w:rPr>
        <w:t>当这一点没有实现时，最可怕的危险就笼罩着灵魂。</w:t>
      </w:r>
    </w:p>
    <w:p w14:paraId="0002539C">
      <w:pPr>
        <w:pStyle w:val="4"/>
        <w:spacing w:before="288" w:line="254" w:lineRule="auto"/>
        <w:ind w:right="106"/>
        <w:rPr>
          <w:rFonts w:hint="eastAsia"/>
        </w:rPr>
      </w:pPr>
    </w:p>
    <w:p w14:paraId="694DAE7C">
      <w:pPr>
        <w:pStyle w:val="4"/>
        <w:spacing w:before="288" w:line="254" w:lineRule="auto"/>
        <w:ind w:right="106"/>
        <w:rPr>
          <w:rFonts w:hint="eastAsia"/>
        </w:rPr>
      </w:pPr>
      <w:r>
        <w:rPr>
          <w:rFonts w:hint="eastAsia"/>
        </w:rPr>
        <w:t>It thinks of itself as reconciled to God, but in truth it is keeping God out of its life; for God is love.</w:t>
      </w:r>
    </w:p>
    <w:p w14:paraId="36F8F0BB">
      <w:pPr>
        <w:pStyle w:val="4"/>
        <w:spacing w:before="288" w:line="254" w:lineRule="auto"/>
        <w:ind w:right="106"/>
        <w:rPr>
          <w:rFonts w:hint="eastAsia"/>
        </w:rPr>
      </w:pPr>
      <w:r>
        <w:rPr>
          <w:rFonts w:hint="eastAsia"/>
        </w:rPr>
        <w:t>它自以为与神和好了，但实际上却把神排除在它的生命之外；因为神就是爱。</w:t>
      </w:r>
    </w:p>
    <w:p w14:paraId="6A1C4DF2">
      <w:pPr>
        <w:pStyle w:val="4"/>
        <w:spacing w:before="288" w:line="254" w:lineRule="auto"/>
        <w:ind w:right="106"/>
        <w:rPr>
          <w:rFonts w:hint="eastAsia"/>
        </w:rPr>
      </w:pPr>
    </w:p>
    <w:p w14:paraId="7A2726FB">
      <w:pPr>
        <w:pStyle w:val="4"/>
        <w:spacing w:before="288" w:line="254" w:lineRule="auto"/>
        <w:ind w:right="106"/>
        <w:rPr>
          <w:rFonts w:hint="eastAsia"/>
        </w:rPr>
      </w:pPr>
      <w:r>
        <w:rPr>
          <w:rFonts w:hint="eastAsia"/>
        </w:rPr>
        <w:t>Instead of being reconciled to God it is being reconciled to its sin.</w:t>
      </w:r>
    </w:p>
    <w:p w14:paraId="6F8CAF99">
      <w:pPr>
        <w:pStyle w:val="4"/>
        <w:spacing w:before="288" w:line="254" w:lineRule="auto"/>
        <w:ind w:right="106"/>
        <w:rPr>
          <w:rFonts w:hint="eastAsia"/>
        </w:rPr>
      </w:pPr>
      <w:r>
        <w:rPr>
          <w:rFonts w:hint="eastAsia"/>
        </w:rPr>
        <w:t>它不是与神和好，而是与自己的罪和好。</w:t>
      </w:r>
    </w:p>
    <w:p w14:paraId="48A6230D">
      <w:pPr>
        <w:pStyle w:val="4"/>
        <w:spacing w:before="288" w:line="254" w:lineRule="auto"/>
        <w:ind w:right="106"/>
        <w:rPr>
          <w:rFonts w:hint="eastAsia"/>
        </w:rPr>
      </w:pPr>
    </w:p>
    <w:p w14:paraId="385BC6F8">
      <w:pPr>
        <w:pStyle w:val="4"/>
        <w:spacing w:before="288" w:line="254" w:lineRule="auto"/>
        <w:ind w:right="106"/>
        <w:rPr>
          <w:rFonts w:hint="eastAsia"/>
        </w:rPr>
      </w:pPr>
      <w:r>
        <w:rPr>
          <w:rFonts w:hint="eastAsia"/>
        </w:rPr>
        <w:t>It is acquiescing in a life remote from the life of God.</w:t>
      </w:r>
    </w:p>
    <w:p w14:paraId="65DA75B7">
      <w:pPr>
        <w:pStyle w:val="4"/>
        <w:spacing w:before="288" w:line="254" w:lineRule="auto"/>
        <w:ind w:right="106"/>
        <w:rPr>
          <w:rFonts w:hint="eastAsia"/>
        </w:rPr>
      </w:pPr>
      <w:r>
        <w:rPr>
          <w:rFonts w:hint="eastAsia"/>
        </w:rPr>
        <w:t>它在默许一种远离神生命的生活。</w:t>
      </w:r>
    </w:p>
    <w:p w14:paraId="32C0C593">
      <w:pPr>
        <w:pStyle w:val="4"/>
        <w:spacing w:before="288" w:line="254" w:lineRule="auto"/>
        <w:ind w:right="106"/>
        <w:rPr>
          <w:rFonts w:hint="eastAsia"/>
        </w:rPr>
      </w:pPr>
    </w:p>
    <w:p w14:paraId="5C447C40">
      <w:pPr>
        <w:pStyle w:val="4"/>
        <w:spacing w:before="288" w:line="254" w:lineRule="auto"/>
        <w:ind w:right="106"/>
        <w:rPr>
          <w:rFonts w:hint="eastAsia"/>
        </w:rPr>
      </w:pPr>
      <w:r>
        <w:rPr>
          <w:rFonts w:hint="eastAsia"/>
        </w:rPr>
        <w:t>We do not need to be afraid that the love we learn from Christ and exercise in union with Him will invade His prerogative or prompt us to think that we too are making atonement either for our own sins or for the sins of others.</w:t>
      </w:r>
    </w:p>
    <w:p w14:paraId="240C4821">
      <w:pPr>
        <w:pStyle w:val="4"/>
        <w:spacing w:before="288" w:line="254" w:lineRule="auto"/>
        <w:ind w:right="106"/>
        <w:rPr>
          <w:rFonts w:hint="eastAsia"/>
        </w:rPr>
      </w:pPr>
      <w:r>
        <w:rPr>
          <w:rFonts w:hint="eastAsia"/>
        </w:rPr>
        <w:t>我们无需害怕，我们从基督那里学到并在与祂联合中行使的爱，会侵犯祂的特权，或促使我们认为我们自己也在为自己的罪或他人的罪进行赎罪。</w:t>
      </w:r>
    </w:p>
    <w:p w14:paraId="360523FE">
      <w:pPr>
        <w:pStyle w:val="4"/>
        <w:spacing w:before="288" w:line="254" w:lineRule="auto"/>
        <w:ind w:right="106"/>
        <w:rPr>
          <w:rFonts w:hint="eastAsia"/>
        </w:rPr>
      </w:pPr>
    </w:p>
    <w:p w14:paraId="5887A8D6">
      <w:pPr>
        <w:pStyle w:val="4"/>
        <w:spacing w:before="288" w:line="254" w:lineRule="auto"/>
        <w:ind w:right="106"/>
        <w:rPr>
          <w:rFonts w:hint="eastAsia"/>
        </w:rPr>
      </w:pPr>
      <w:r>
        <w:rPr>
          <w:rFonts w:hint="eastAsia"/>
        </w:rPr>
        <w:t>But if we have not learned from Him to look not on our own things only, but on the things of others also—to bear each other's burdens, even the burden of each other's sins, so as to fulfil His law—if we are not willing to do and to suffer for the good of others as He did and suffered for the good of all—then we must ask ourselves what we mean, or whether we mean anything, when we speak of being reconciled to God through Him.</w:t>
      </w:r>
    </w:p>
    <w:p w14:paraId="48D69B2D">
      <w:pPr>
        <w:pStyle w:val="4"/>
        <w:spacing w:before="288" w:line="254" w:lineRule="auto"/>
        <w:ind w:right="106"/>
        <w:rPr>
          <w:rFonts w:hint="eastAsia"/>
        </w:rPr>
      </w:pPr>
      <w:r>
        <w:rPr>
          <w:rFonts w:hint="eastAsia"/>
        </w:rPr>
        <w:t>但如果我们没有从祂那里学到，不但顾自己的事，也顾别人的事——互相担当难处，甚至担当彼此罪的重担，如此来成全祂的律法——如果我们不愿意像祂为众人的益处所做和所受的苦那样，为他人的益处去做和受苦——那么当我们谈到通过祂与神和好时，我们就必须问问自己，我们是什么意思，或者我们到底有没有任何意思。</w:t>
      </w:r>
    </w:p>
    <w:p w14:paraId="778E8114">
      <w:pPr>
        <w:pStyle w:val="4"/>
        <w:spacing w:before="288" w:line="254" w:lineRule="auto"/>
        <w:ind w:right="106"/>
        <w:rPr>
          <w:rFonts w:hint="eastAsia"/>
        </w:rPr>
      </w:pPr>
    </w:p>
    <w:p w14:paraId="6F2AC79D">
      <w:pPr>
        <w:pStyle w:val="4"/>
        <w:spacing w:before="288" w:line="254" w:lineRule="auto"/>
        <w:ind w:right="106"/>
        <w:rPr>
          <w:rFonts w:hint="eastAsia"/>
        </w:rPr>
      </w:pPr>
      <w:r>
        <w:rPr>
          <w:rFonts w:hint="eastAsia"/>
        </w:rPr>
        <w:t>Are we really reconciled when we stand outside of that love which is His life?</w:t>
      </w:r>
    </w:p>
    <w:p w14:paraId="26F7ABEC">
      <w:pPr>
        <w:pStyle w:val="4"/>
        <w:spacing w:before="288" w:line="254" w:lineRule="auto"/>
        <w:ind w:right="106"/>
        <w:rPr>
          <w:rFonts w:hint="eastAsia"/>
        </w:rPr>
      </w:pPr>
      <w:r>
        <w:rPr>
          <w:rFonts w:hint="eastAsia"/>
        </w:rPr>
        <w:t>当我们置身于那作为祂生命的爱之外时，我们真的和好了吗？</w:t>
      </w:r>
    </w:p>
    <w:p w14:paraId="48D8E3F2">
      <w:pPr>
        <w:pStyle w:val="4"/>
        <w:spacing w:before="288" w:line="254" w:lineRule="auto"/>
        <w:ind w:right="106"/>
        <w:rPr>
          <w:rFonts w:hint="eastAsia"/>
        </w:rPr>
      </w:pPr>
    </w:p>
    <w:p w14:paraId="2A72B897">
      <w:pPr>
        <w:pStyle w:val="4"/>
        <w:spacing w:before="288" w:line="254" w:lineRule="auto"/>
        <w:ind w:right="106"/>
        <w:rPr>
          <w:rFonts w:hint="eastAsia"/>
        </w:rPr>
      </w:pPr>
      <w:r>
        <w:rPr>
          <w:rFonts w:hint="eastAsia"/>
        </w:rPr>
        <w:t>Does not reconciliation to God imply acceptance of love as the law of life?</w:t>
      </w:r>
    </w:p>
    <w:p w14:paraId="0B047B59">
      <w:pPr>
        <w:pStyle w:val="4"/>
        <w:spacing w:before="288" w:line="254" w:lineRule="auto"/>
        <w:ind w:right="106"/>
        <w:rPr>
          <w:rFonts w:hint="eastAsia"/>
        </w:rPr>
      </w:pPr>
      <w:r>
        <w:rPr>
          <w:rFonts w:hint="eastAsia"/>
        </w:rPr>
        <w:t>与神和好难道不意味着接受爱作为生命的法则吗？</w:t>
      </w:r>
    </w:p>
    <w:p w14:paraId="2D617CB5">
      <w:pPr>
        <w:pStyle w:val="4"/>
        <w:spacing w:before="288" w:line="254" w:lineRule="auto"/>
        <w:ind w:right="106"/>
        <w:rPr>
          <w:rFonts w:hint="eastAsia"/>
        </w:rPr>
      </w:pPr>
    </w:p>
    <w:p w14:paraId="289254FA">
      <w:pPr>
        <w:pStyle w:val="4"/>
        <w:spacing w:before="288" w:line="254" w:lineRule="auto"/>
        <w:ind w:right="106"/>
        <w:rPr>
          <w:rFonts w:hint="eastAsia"/>
        </w:rPr>
      </w:pPr>
      <w:r>
        <w:rPr>
          <w:rFonts w:hint="eastAsia"/>
        </w:rPr>
        <w:t>Does it not mean that we acknowledge the obligation to lay down our lives for the brethren, and to fill up what is lacking in the measure of toil and suffering through which alone the Kingdom of God can be established on earth?</w:t>
      </w:r>
    </w:p>
    <w:p w14:paraId="21888282">
      <w:pPr>
        <w:pStyle w:val="4"/>
        <w:spacing w:before="288" w:line="254" w:lineRule="auto"/>
        <w:ind w:right="106"/>
        <w:rPr>
          <w:rFonts w:hint="eastAsia"/>
        </w:rPr>
      </w:pPr>
      <w:r>
        <w:rPr>
          <w:rFonts w:hint="eastAsia"/>
        </w:rPr>
        <w:t>这难道不意味着我们承认有义务为弟兄舍命，并补满那建立神的国在地上所必须的劳苦与患难的缺欠吗？</w:t>
      </w:r>
    </w:p>
    <w:p w14:paraId="68CA404A">
      <w:pPr>
        <w:pStyle w:val="4"/>
        <w:spacing w:before="288" w:line="254" w:lineRule="auto"/>
        <w:ind w:right="106"/>
        <w:rPr>
          <w:rFonts w:hint="eastAsia"/>
        </w:rPr>
      </w:pPr>
    </w:p>
    <w:p w14:paraId="4AB73BED">
      <w:pPr>
        <w:pStyle w:val="4"/>
        <w:spacing w:before="288" w:line="254" w:lineRule="auto"/>
        <w:ind w:right="106"/>
        <w:rPr>
          <w:rFonts w:hint="eastAsia"/>
        </w:rPr>
      </w:pPr>
      <w:r>
        <w:rPr>
          <w:rFonts w:hint="eastAsia"/>
        </w:rPr>
        <w:t>The love of God can only redeem those whom it inspires; to be inspired by it is to have the experience of redemption and reconciliation.</w:t>
      </w:r>
    </w:p>
    <w:p w14:paraId="21075D69">
      <w:pPr>
        <w:pStyle w:val="4"/>
        <w:spacing w:before="288" w:line="254" w:lineRule="auto"/>
        <w:ind w:right="106"/>
        <w:rPr>
          <w:rFonts w:hint="eastAsia"/>
        </w:rPr>
      </w:pPr>
      <w:r>
        <w:rPr>
          <w:rFonts w:hint="eastAsia"/>
        </w:rPr>
        <w:t>神的爱只能救赎那些被它所激励的人；被它激励，就是拥有救赎与和好的经历。</w:t>
      </w:r>
    </w:p>
    <w:p w14:paraId="4750E993">
      <w:pPr>
        <w:pStyle w:val="4"/>
        <w:spacing w:before="288" w:line="254" w:lineRule="auto"/>
        <w:ind w:right="106"/>
        <w:rPr>
          <w:rFonts w:hint="eastAsia"/>
        </w:rPr>
      </w:pPr>
    </w:p>
    <w:p w14:paraId="2F867C5F">
      <w:pPr>
        <w:pStyle w:val="4"/>
        <w:spacing w:before="288" w:line="254" w:lineRule="auto"/>
        <w:ind w:right="106"/>
        <w:rPr>
          <w:rFonts w:hint="eastAsia"/>
        </w:rPr>
      </w:pPr>
      <w:r>
        <w:rPr>
          <w:rFonts w:hint="eastAsia"/>
        </w:rPr>
        <w:t>If we question this, is it not as much as to say that we claim to be reconciled to God while we are alienated from the life of God through an ignorance that is in us owing to the hardening of our hearts?</w:t>
      </w:r>
    </w:p>
    <w:p w14:paraId="50D0DC0D">
      <w:pPr>
        <w:pStyle w:val="4"/>
        <w:spacing w:before="288" w:line="254" w:lineRule="auto"/>
        <w:ind w:right="106"/>
        <w:rPr>
          <w:rFonts w:hint="eastAsia"/>
        </w:rPr>
      </w:pPr>
      <w:r>
        <w:rPr>
          <w:rFonts w:hint="eastAsia"/>
        </w:rPr>
        <w:t>如果我们质疑这一点，岂不等于说，我们声称与神和好了，同时却因心里刚硬而存无知，与神的生命隔绝了？</w:t>
      </w:r>
    </w:p>
    <w:p w14:paraId="2639D241">
      <w:pPr>
        <w:pStyle w:val="4"/>
        <w:spacing w:before="288" w:line="254" w:lineRule="auto"/>
        <w:ind w:right="106"/>
        <w:rPr>
          <w:rFonts w:hint="eastAsia"/>
        </w:rPr>
      </w:pPr>
    </w:p>
    <w:p w14:paraId="0B81F829">
      <w:pPr>
        <w:pStyle w:val="4"/>
        <w:spacing w:before="288" w:line="254" w:lineRule="auto"/>
        <w:ind w:right="106"/>
        <w:rPr>
          <w:rFonts w:hint="eastAsia"/>
        </w:rPr>
      </w:pPr>
      <w:r>
        <w:rPr>
          <w:rFonts w:hint="eastAsia"/>
        </w:rPr>
        <w:t>This would be the most melancholy of all perversions of the gospel—the turning against itself of the very power from which redemption and reconciliation proceed.</w:t>
      </w:r>
    </w:p>
    <w:p w14:paraId="5D3D7C5E">
      <w:pPr>
        <w:pStyle w:val="4"/>
        <w:spacing w:before="288" w:line="254" w:lineRule="auto"/>
        <w:ind w:right="106"/>
        <w:rPr>
          <w:rFonts w:hint="eastAsia"/>
        </w:rPr>
      </w:pPr>
      <w:r>
        <w:rPr>
          <w:rFonts w:hint="eastAsia"/>
        </w:rPr>
        <w:t>这将是所有对福音的曲解中最可悲的一种——让那产生救赎与和好的能力反过来对付自身。</w:t>
      </w:r>
    </w:p>
    <w:p w14:paraId="54E9AF07">
      <w:pPr>
        <w:pStyle w:val="4"/>
        <w:spacing w:before="288" w:line="254" w:lineRule="auto"/>
        <w:ind w:right="106"/>
        <w:rPr>
          <w:rFonts w:hint="eastAsia"/>
        </w:rPr>
      </w:pPr>
    </w:p>
    <w:p w14:paraId="15810942">
      <w:pPr>
        <w:pStyle w:val="4"/>
        <w:spacing w:before="288" w:line="254" w:lineRule="auto"/>
        <w:ind w:right="106"/>
        <w:rPr>
          <w:rFonts w:hint="eastAsia"/>
        </w:rPr>
      </w:pPr>
      <w:r>
        <w:rPr>
          <w:rFonts w:hint="eastAsia"/>
        </w:rPr>
        <w:t>Salvation does not mean that we are exempted from living Christ's life; it means that we are enabled to share in that life, to know the fellowship of His sufferings, even to be conformed to His death.</w:t>
      </w:r>
    </w:p>
    <w:p w14:paraId="2787FDD0">
      <w:pPr>
        <w:pStyle w:val="4"/>
        <w:spacing w:before="288" w:line="254" w:lineRule="auto"/>
        <w:ind w:right="106"/>
        <w:rPr>
          <w:rFonts w:hint="eastAsia"/>
        </w:rPr>
      </w:pPr>
      <w:r>
        <w:rPr>
          <w:rFonts w:hint="eastAsia"/>
        </w:rPr>
        <w:t>救恩并不意味着我们被免除过基督的生活；它意味着我们被赋能去分享那生命，去经历祂的苦难的团契，甚至效法祂的死。</w:t>
      </w:r>
    </w:p>
    <w:p w14:paraId="74EBFBDB">
      <w:pPr>
        <w:pStyle w:val="4"/>
        <w:spacing w:before="288" w:line="254" w:lineRule="auto"/>
        <w:ind w:right="106"/>
        <w:rPr>
          <w:rFonts w:hint="eastAsia"/>
        </w:rPr>
      </w:pPr>
    </w:p>
    <w:p w14:paraId="23444044">
      <w:pPr>
        <w:pStyle w:val="4"/>
        <w:spacing w:before="288" w:line="254" w:lineRule="auto"/>
        <w:ind w:right="106"/>
        <w:rPr>
          <w:rFonts w:hint="eastAsia"/>
        </w:rPr>
      </w:pPr>
      <w:r>
        <w:rPr>
          <w:rFonts w:hint="eastAsia"/>
        </w:rPr>
        <w:t>Acceptance of the mind of God with regard to sin, as something which wounds His holy love, to which He is finally and inexorably opposed—in other words, repentance and submission to all the divine reaction against evil; acceptance of love as the divine law of life—in other words, self-renunciation and sacrifice for the good of others: these are the main characteristics of the life of reconciliation as a life in which the soul identifies itself with Christ through faith.</w:t>
      </w:r>
    </w:p>
    <w:p w14:paraId="20935986">
      <w:pPr>
        <w:pStyle w:val="4"/>
        <w:spacing w:before="288" w:line="254" w:lineRule="auto"/>
        <w:ind w:right="106"/>
        <w:rPr>
          <w:rFonts w:hint="eastAsia"/>
        </w:rPr>
      </w:pPr>
      <w:r>
        <w:rPr>
          <w:rFonts w:hint="eastAsia"/>
        </w:rPr>
        <w:t>接受神对罪的看法，即罪是伤害祂圣洁之爱的事物，是祂最终且无情反对的——换言之，悔改并顺服神对邪恶的一切反应；接受爱作为神圣的生命法则——换言之，为他人的益处舍己和牺牲：这些是和好生命的主要特征，在这种生命中，灵魂通过信心与基督认同。</w:t>
      </w:r>
    </w:p>
    <w:p w14:paraId="4EF14040">
      <w:pPr>
        <w:pStyle w:val="4"/>
        <w:spacing w:before="288" w:line="254" w:lineRule="auto"/>
        <w:ind w:right="106"/>
        <w:rPr>
          <w:rFonts w:hint="eastAsia"/>
        </w:rPr>
      </w:pPr>
    </w:p>
    <w:p w14:paraId="47028556">
      <w:pPr>
        <w:pStyle w:val="4"/>
        <w:spacing w:before="288" w:line="254" w:lineRule="auto"/>
        <w:ind w:right="106"/>
        <w:rPr>
          <w:rFonts w:hint="eastAsia"/>
        </w:rPr>
      </w:pPr>
      <w:r>
        <w:rPr>
          <w:rFonts w:hint="eastAsia"/>
        </w:rPr>
        <w:t>Each of them may grow continuously in depth and intensity.</w:t>
      </w:r>
    </w:p>
    <w:p w14:paraId="68B9E407">
      <w:pPr>
        <w:pStyle w:val="4"/>
        <w:spacing w:before="288" w:line="254" w:lineRule="auto"/>
        <w:ind w:right="106"/>
        <w:rPr>
          <w:rFonts w:hint="eastAsia"/>
        </w:rPr>
      </w:pPr>
      <w:r>
        <w:rPr>
          <w:rFonts w:hint="eastAsia"/>
        </w:rPr>
        <w:t>它们中的每一个都可以在深度和强度上持续增长。</w:t>
      </w:r>
    </w:p>
    <w:p w14:paraId="04FA146A">
      <w:pPr>
        <w:pStyle w:val="4"/>
        <w:spacing w:before="288" w:line="254" w:lineRule="auto"/>
        <w:ind w:right="106"/>
        <w:rPr>
          <w:rFonts w:hint="eastAsia"/>
        </w:rPr>
      </w:pPr>
    </w:p>
    <w:p w14:paraId="28D7287F">
      <w:pPr>
        <w:pStyle w:val="4"/>
        <w:spacing w:before="288" w:line="254" w:lineRule="auto"/>
        <w:ind w:right="106"/>
        <w:rPr>
          <w:rFonts w:hint="eastAsia"/>
        </w:rPr>
      </w:pPr>
      <w:r>
        <w:rPr>
          <w:rFonts w:hint="eastAsia"/>
        </w:rPr>
        <w:t>Repentance is not the act of an instant, in which the sinner passes from death to life, it is the habit of a lifetime, in which he assimilates ever more perfectly the mind of Christ in relation to sin—his sorrow, his confession of God's righteousness in judging it as He does, his unreserved submission to everything in which God's reaction against it comes home to him.</w:t>
      </w:r>
    </w:p>
    <w:p w14:paraId="73A27169">
      <w:pPr>
        <w:pStyle w:val="4"/>
        <w:spacing w:before="288" w:line="254" w:lineRule="auto"/>
        <w:ind w:right="106"/>
        <w:rPr>
          <w:rFonts w:hint="eastAsia"/>
        </w:rPr>
      </w:pPr>
      <w:r>
        <w:rPr>
          <w:rFonts w:hint="eastAsia"/>
        </w:rPr>
        <w:t>悔改不是罪人出死入生的一瞬间的行为，它是一生的习惯，在其中他日益完美地同化基督对罪的心意——他的忧伤，他承认神如此审判罪是公义的，他毫无保留地顺服神对罪的反应临到他的一切。</w:t>
      </w:r>
    </w:p>
    <w:p w14:paraId="0708CCD3">
      <w:pPr>
        <w:pStyle w:val="4"/>
        <w:spacing w:before="288" w:line="254" w:lineRule="auto"/>
        <w:ind w:right="106"/>
        <w:rPr>
          <w:rFonts w:hint="eastAsia"/>
        </w:rPr>
      </w:pPr>
    </w:p>
    <w:p w14:paraId="51B259DF">
      <w:pPr>
        <w:pStyle w:val="4"/>
        <w:spacing w:before="288" w:line="254" w:lineRule="auto"/>
        <w:ind w:right="106"/>
        <w:rPr>
          <w:rFonts w:hint="eastAsia"/>
        </w:rPr>
      </w:pPr>
      <w:r>
        <w:rPr>
          <w:rFonts w:hint="eastAsia"/>
        </w:rPr>
        <w:t>Similarly the acceptance of love as the law of life grows perpetually more complete and profound.</w:t>
      </w:r>
    </w:p>
    <w:p w14:paraId="6C2CC0C9">
      <w:pPr>
        <w:pStyle w:val="4"/>
        <w:spacing w:before="288" w:line="254" w:lineRule="auto"/>
        <w:ind w:right="106"/>
        <w:rPr>
          <w:rFonts w:hint="eastAsia"/>
        </w:rPr>
      </w:pPr>
      <w:r>
        <w:rPr>
          <w:rFonts w:hint="eastAsia"/>
        </w:rPr>
        <w:t>同样，接受爱作为生命的法则也持续地变得更加完全和深刻。</w:t>
      </w:r>
    </w:p>
    <w:p w14:paraId="3957C4F9">
      <w:pPr>
        <w:pStyle w:val="4"/>
        <w:spacing w:before="288" w:line="254" w:lineRule="auto"/>
        <w:ind w:right="106"/>
        <w:rPr>
          <w:rFonts w:hint="eastAsia"/>
        </w:rPr>
      </w:pPr>
    </w:p>
    <w:p w14:paraId="668D9B83">
      <w:pPr>
        <w:pStyle w:val="4"/>
        <w:spacing w:before="288" w:line="254" w:lineRule="auto"/>
        <w:ind w:right="106"/>
        <w:rPr>
          <w:rFonts w:hint="eastAsia"/>
        </w:rPr>
      </w:pPr>
      <w:r>
        <w:rPr>
          <w:rFonts w:hint="eastAsia"/>
        </w:rPr>
        <w:t>Under the inspiration of Jesus the reconciled soul sees opportunities for self- denial, calls for sacrifice, appeals for love, to which it would once have been insensible, or to which it would have been too selfish or too cowardly to respond.</w:t>
      </w:r>
    </w:p>
    <w:p w14:paraId="53CA0B4C">
      <w:pPr>
        <w:pStyle w:val="4"/>
        <w:spacing w:before="288" w:line="254" w:lineRule="auto"/>
        <w:ind w:right="106"/>
        <w:rPr>
          <w:rFonts w:hint="eastAsia"/>
        </w:rPr>
      </w:pPr>
      <w:r>
        <w:rPr>
          <w:rFonts w:hint="eastAsia"/>
        </w:rPr>
        <w:t>在耶稣的激励下，和好了的灵魂会看到克己的机会、牺牲的呼召、爱的呼吁，而它过去可能对此麻木不仁，或者因过于自私或怯懦而无法回应。</w:t>
      </w:r>
    </w:p>
    <w:p w14:paraId="6C76A616">
      <w:pPr>
        <w:pStyle w:val="4"/>
        <w:spacing w:before="288" w:line="254" w:lineRule="auto"/>
        <w:ind w:right="106"/>
        <w:rPr>
          <w:rFonts w:hint="eastAsia"/>
        </w:rPr>
      </w:pPr>
    </w:p>
    <w:p w14:paraId="74B1104D">
      <w:pPr>
        <w:pStyle w:val="4"/>
        <w:spacing w:before="288" w:line="254" w:lineRule="auto"/>
        <w:ind w:right="106"/>
        <w:rPr>
          <w:rFonts w:hint="eastAsia"/>
        </w:rPr>
      </w:pPr>
      <w:r>
        <w:rPr>
          <w:rFonts w:hint="eastAsia"/>
        </w:rPr>
        <w:t>And it is in responding without reserve to such appeals, and entering without reserve into the mind of Christ in relation to sin, that the life of reconciliation to God is realised in sinners through faith in Christ.</w:t>
      </w:r>
    </w:p>
    <w:p w14:paraId="6FF8770D">
      <w:pPr>
        <w:pStyle w:val="4"/>
        <w:spacing w:before="288" w:line="254" w:lineRule="auto"/>
        <w:ind w:right="106"/>
        <w:rPr>
          <w:rFonts w:hint="eastAsia"/>
        </w:rPr>
      </w:pPr>
      <w:r>
        <w:rPr>
          <w:rFonts w:hint="eastAsia"/>
        </w:rPr>
        <w:t>正是在毫无保留地回应这些呼吁，并毫无保留地进入基督对罪的心意中，罪人才得以通过信靠基督，实现与神和好的生命。</w:t>
      </w:r>
    </w:p>
    <w:p w14:paraId="2231130E">
      <w:pPr>
        <w:pStyle w:val="4"/>
        <w:spacing w:before="288" w:line="254" w:lineRule="auto"/>
        <w:ind w:right="106"/>
        <w:rPr>
          <w:rFonts w:hint="eastAsia"/>
        </w:rPr>
      </w:pPr>
    </w:p>
    <w:p w14:paraId="7E10DFF9">
      <w:pPr>
        <w:pStyle w:val="4"/>
        <w:spacing w:before="288" w:line="254" w:lineRule="auto"/>
        <w:ind w:right="106"/>
        <w:rPr>
          <w:rFonts w:hint="eastAsia"/>
        </w:rPr>
      </w:pPr>
      <w:r>
        <w:rPr>
          <w:rFonts w:hint="eastAsia"/>
        </w:rPr>
        <w:t>One thing further follows from this.</w:t>
      </w:r>
    </w:p>
    <w:p w14:paraId="614716C9">
      <w:pPr>
        <w:pStyle w:val="4"/>
        <w:spacing w:before="288" w:line="254" w:lineRule="auto"/>
        <w:ind w:right="106"/>
        <w:rPr>
          <w:rFonts w:hint="eastAsia"/>
        </w:rPr>
      </w:pPr>
      <w:r>
        <w:rPr>
          <w:rFonts w:hint="eastAsia"/>
        </w:rPr>
        <w:t>由此还可引出一点。</w:t>
      </w:r>
    </w:p>
    <w:p w14:paraId="1EB68BEA">
      <w:pPr>
        <w:pStyle w:val="4"/>
        <w:spacing w:before="288" w:line="254" w:lineRule="auto"/>
        <w:ind w:right="106"/>
        <w:rPr>
          <w:rFonts w:hint="eastAsia"/>
        </w:rPr>
      </w:pPr>
    </w:p>
    <w:p w14:paraId="1BE95F91">
      <w:pPr>
        <w:pStyle w:val="4"/>
        <w:spacing w:before="288" w:line="254" w:lineRule="auto"/>
        <w:ind w:right="106"/>
        <w:rPr>
          <w:rFonts w:hint="eastAsia"/>
        </w:rPr>
      </w:pPr>
      <w:r>
        <w:rPr>
          <w:rFonts w:hint="eastAsia"/>
        </w:rPr>
        <w:t>The life of reconciliation is a life which itself exercises a reconciling power.</w:t>
      </w:r>
    </w:p>
    <w:p w14:paraId="1E00D725">
      <w:pPr>
        <w:pStyle w:val="4"/>
        <w:spacing w:before="288" w:line="254" w:lineRule="auto"/>
        <w:ind w:right="106"/>
        <w:rPr>
          <w:rFonts w:hint="eastAsia"/>
        </w:rPr>
      </w:pPr>
      <w:r>
        <w:rPr>
          <w:rFonts w:hint="eastAsia"/>
        </w:rPr>
        <w:t>和好的生命本身就是一种能施行和好之力量的生命。</w:t>
      </w:r>
    </w:p>
    <w:p w14:paraId="541B0B45">
      <w:pPr>
        <w:pStyle w:val="4"/>
        <w:spacing w:before="288" w:line="254" w:lineRule="auto"/>
        <w:ind w:right="106"/>
        <w:rPr>
          <w:rFonts w:hint="eastAsia"/>
        </w:rPr>
      </w:pPr>
    </w:p>
    <w:p w14:paraId="4C71B877">
      <w:pPr>
        <w:pStyle w:val="4"/>
        <w:spacing w:before="288" w:line="254" w:lineRule="auto"/>
        <w:ind w:right="106"/>
        <w:rPr>
          <w:rFonts w:hint="eastAsia"/>
        </w:rPr>
      </w:pPr>
      <w:r>
        <w:rPr>
          <w:rFonts w:hint="eastAsia"/>
        </w:rPr>
        <w:t>It is the ultimate witness to that in God which overcomes all that separates man from Himself and men from each other.</w:t>
      </w:r>
    </w:p>
    <w:p w14:paraId="66DD25C0">
      <w:pPr>
        <w:pStyle w:val="4"/>
        <w:spacing w:before="288" w:line="254" w:lineRule="auto"/>
        <w:ind w:right="106"/>
        <w:rPr>
          <w:rFonts w:hint="eastAsia"/>
        </w:rPr>
      </w:pPr>
      <w:r>
        <w:rPr>
          <w:rFonts w:hint="eastAsia"/>
        </w:rPr>
        <w:t>它是对神里面那克服一切使人与祂及人与人之间分离之事的终极见证。</w:t>
      </w:r>
    </w:p>
    <w:p w14:paraId="013AE650">
      <w:pPr>
        <w:pStyle w:val="4"/>
        <w:spacing w:before="288" w:line="254" w:lineRule="auto"/>
        <w:ind w:right="106"/>
        <w:rPr>
          <w:rFonts w:hint="eastAsia"/>
        </w:rPr>
      </w:pPr>
    </w:p>
    <w:p w14:paraId="3C8C0780">
      <w:pPr>
        <w:pStyle w:val="4"/>
        <w:spacing w:before="288" w:line="254" w:lineRule="auto"/>
        <w:ind w:right="106"/>
        <w:rPr>
          <w:rFonts w:hint="eastAsia"/>
        </w:rPr>
      </w:pPr>
      <w:r>
        <w:rPr>
          <w:rFonts w:hint="eastAsia"/>
        </w:rPr>
        <w:t>Hence it is indispensable to all who work for peace and good will among men.</w:t>
      </w:r>
    </w:p>
    <w:p w14:paraId="2E512065">
      <w:pPr>
        <w:pStyle w:val="4"/>
        <w:spacing w:before="288" w:line="254" w:lineRule="auto"/>
        <w:ind w:right="106"/>
        <w:rPr>
          <w:rFonts w:hint="eastAsia"/>
        </w:rPr>
      </w:pPr>
      <w:r>
        <w:rPr>
          <w:rFonts w:hint="eastAsia"/>
        </w:rPr>
        <w:t>因此，它对所有致力于在人与人之间促进和平与善意的人来说，是不可或-缺的。</w:t>
      </w:r>
    </w:p>
    <w:p w14:paraId="573266FD">
      <w:pPr>
        <w:pStyle w:val="4"/>
        <w:spacing w:before="288" w:line="254" w:lineRule="auto"/>
        <w:ind w:right="106"/>
        <w:rPr>
          <w:rFonts w:hint="eastAsia"/>
        </w:rPr>
      </w:pPr>
    </w:p>
    <w:p w14:paraId="4589964C">
      <w:pPr>
        <w:pStyle w:val="4"/>
        <w:spacing w:before="288" w:line="254" w:lineRule="auto"/>
        <w:ind w:right="106"/>
        <w:rPr>
          <w:rFonts w:hint="eastAsia"/>
        </w:rPr>
      </w:pPr>
      <w:r>
        <w:rPr>
          <w:rFonts w:hint="eastAsia"/>
        </w:rPr>
        <w:t>Not only the alienation of men from God, but their alienation from one another—the estrangement of classes within the same society, the estrangement of nations and races within the great family of humanity—yield in the last resort to love alone.</w:t>
      </w:r>
    </w:p>
    <w:p w14:paraId="2319A5BF">
      <w:pPr>
        <w:pStyle w:val="4"/>
        <w:spacing w:before="288" w:line="254" w:lineRule="auto"/>
        <w:ind w:right="106"/>
        <w:rPr>
          <w:rFonts w:hint="eastAsia"/>
        </w:rPr>
      </w:pPr>
      <w:r>
        <w:rPr>
          <w:rFonts w:hint="eastAsia"/>
        </w:rPr>
        <w:t>不仅是人与神的疏离，还有人与人之间的疏离——同一社会内阶级间的隔阂，人类大家庭中民族与种族间的隔阂——最终都只向爱屈服。</w:t>
      </w:r>
    </w:p>
    <w:p w14:paraId="262311A4">
      <w:pPr>
        <w:pStyle w:val="4"/>
        <w:spacing w:before="288" w:line="254" w:lineRule="auto"/>
        <w:ind w:right="106"/>
        <w:rPr>
          <w:rFonts w:hint="eastAsia"/>
        </w:rPr>
      </w:pPr>
    </w:p>
    <w:p w14:paraId="09182462">
      <w:pPr>
        <w:pStyle w:val="4"/>
        <w:spacing w:before="288" w:line="254" w:lineRule="auto"/>
        <w:ind w:right="106"/>
        <w:rPr>
          <w:rFonts w:hint="eastAsia"/>
        </w:rPr>
      </w:pPr>
      <w:r>
        <w:rPr>
          <w:rFonts w:hint="eastAsia"/>
        </w:rPr>
        <w:t>Impartial justice, arbitrating from without, can do little for them.</w:t>
      </w:r>
    </w:p>
    <w:p w14:paraId="5CD2BA50">
      <w:pPr>
        <w:pStyle w:val="4"/>
        <w:spacing w:before="288" w:line="254" w:lineRule="auto"/>
        <w:ind w:right="106"/>
        <w:rPr>
          <w:rFonts w:hint="eastAsia"/>
        </w:rPr>
      </w:pPr>
      <w:r>
        <w:rPr>
          <w:rFonts w:hint="eastAsia"/>
        </w:rPr>
        <w:t>从外部进行仲裁的公正司法，对此无能为力。</w:t>
      </w:r>
    </w:p>
    <w:p w14:paraId="225ABA33">
      <w:pPr>
        <w:pStyle w:val="4"/>
        <w:spacing w:before="288" w:line="254" w:lineRule="auto"/>
        <w:ind w:right="106"/>
        <w:rPr>
          <w:rFonts w:hint="eastAsia"/>
        </w:rPr>
      </w:pPr>
    </w:p>
    <w:p w14:paraId="241836CD">
      <w:pPr>
        <w:pStyle w:val="4"/>
        <w:spacing w:before="288" w:line="254" w:lineRule="auto"/>
        <w:ind w:right="106"/>
        <w:rPr>
          <w:rFonts w:hint="eastAsia"/>
        </w:rPr>
      </w:pPr>
      <w:r>
        <w:rPr>
          <w:rFonts w:hint="eastAsia"/>
        </w:rPr>
        <w:t>But a spirit delivered from pride and made truly humble by repentance, a spirit purged from selfishness and able in the power of Christ's love to see its neighbour's interest as its own, will prove victorious alike in the class rivalries of capital and labour, and in the international rivalries that are now devastating the world.</w:t>
      </w:r>
    </w:p>
    <w:p w14:paraId="1AD7FB72">
      <w:pPr>
        <w:pStyle w:val="4"/>
        <w:spacing w:before="288" w:line="254" w:lineRule="auto"/>
        <w:ind w:right="106"/>
        <w:rPr>
          <w:rFonts w:hint="eastAsia"/>
        </w:rPr>
      </w:pPr>
      <w:r>
        <w:rPr>
          <w:rFonts w:hint="eastAsia"/>
        </w:rPr>
        <w:t>但一个因悔改而脱离骄傲、真正谦卑的灵，一个被涤除自私、能凭基督之爱的力量视邻舍利益为己有的灵，将同样在资本与劳工的阶级对立中，以及在现今蹂躏世界的国际纷争中得胜。</w:t>
      </w:r>
    </w:p>
    <w:p w14:paraId="0A0C100F">
      <w:pPr>
        <w:pStyle w:val="4"/>
        <w:spacing w:before="288" w:line="254" w:lineRule="auto"/>
        <w:ind w:right="106"/>
        <w:rPr>
          <w:rFonts w:hint="eastAsia"/>
        </w:rPr>
      </w:pPr>
    </w:p>
    <w:p w14:paraId="0D4B079B">
      <w:pPr>
        <w:pStyle w:val="4"/>
        <w:spacing w:before="288" w:line="254" w:lineRule="auto"/>
        <w:ind w:right="106"/>
        <w:rPr>
          <w:rFonts w:hint="eastAsia"/>
        </w:rPr>
      </w:pPr>
      <w:r>
        <w:rPr>
          <w:rFonts w:hint="eastAsia"/>
        </w:rPr>
        <w:t>It is in its all-reconciling power that Paul sees most clearly the absoluteness and finality of the Christian religion.</w:t>
      </w:r>
    </w:p>
    <w:p w14:paraId="41C9C208">
      <w:pPr>
        <w:pStyle w:val="4"/>
        <w:spacing w:before="288" w:line="254" w:lineRule="auto"/>
        <w:ind w:right="106"/>
        <w:rPr>
          <w:rFonts w:hint="eastAsia"/>
        </w:rPr>
      </w:pPr>
      <w:r>
        <w:rPr>
          <w:rFonts w:hint="eastAsia"/>
        </w:rPr>
        <w:t>正是在其使万有和好的大能中，保罗最清楚地看到了基督教信仰的绝对性和终极性。</w:t>
      </w:r>
    </w:p>
    <w:p w14:paraId="46854C50">
      <w:pPr>
        <w:pStyle w:val="4"/>
        <w:spacing w:before="288" w:line="254" w:lineRule="auto"/>
        <w:ind w:right="106"/>
        <w:rPr>
          <w:rFonts w:hint="eastAsia"/>
        </w:rPr>
      </w:pPr>
    </w:p>
    <w:p w14:paraId="0DCA806C">
      <w:pPr>
        <w:pStyle w:val="4"/>
        <w:spacing w:before="288" w:line="254" w:lineRule="auto"/>
        <w:ind w:right="106"/>
        <w:rPr>
          <w:rFonts w:hint="eastAsia"/>
        </w:rPr>
      </w:pPr>
      <w:r>
        <w:rPr>
          <w:rFonts w:hint="eastAsia"/>
        </w:rPr>
        <w:t>Where all the differences have been transcended which cause painful tension among men, where there is neither Greek nor Jew, male nor female, bond nor free, there the perfect revelation of God has been made.</w:t>
      </w:r>
    </w:p>
    <w:p w14:paraId="0E2E6506">
      <w:pPr>
        <w:pStyle w:val="4"/>
        <w:spacing w:before="288" w:line="254" w:lineRule="auto"/>
        <w:ind w:right="106"/>
        <w:rPr>
          <w:rFonts w:hint="eastAsia"/>
        </w:rPr>
      </w:pPr>
      <w:r>
        <w:rPr>
          <w:rFonts w:hint="eastAsia"/>
        </w:rPr>
        <w:t>在所有导致人与人之间痛苦紧张关系的差异都被超越的地方，在那里不分希腊人、犹太人，自主的、为奴的，或男或女，神完美的启示就已彰显。</w:t>
      </w:r>
    </w:p>
    <w:p w14:paraId="12487F58">
      <w:pPr>
        <w:pStyle w:val="4"/>
        <w:spacing w:before="288" w:line="254" w:lineRule="auto"/>
        <w:ind w:right="106"/>
        <w:rPr>
          <w:rFonts w:hint="eastAsia"/>
        </w:rPr>
      </w:pPr>
    </w:p>
    <w:p w14:paraId="01DBFBE6">
      <w:pPr>
        <w:pStyle w:val="4"/>
        <w:spacing w:before="288" w:line="254" w:lineRule="auto"/>
        <w:ind w:right="106"/>
        <w:rPr>
          <w:rFonts w:hint="eastAsia"/>
        </w:rPr>
      </w:pPr>
      <w:r>
        <w:rPr>
          <w:rFonts w:hint="eastAsia"/>
        </w:rPr>
        <w:t>But these differences are transcended only as men find themselves in spite of them all one in Christ, and reconciled to God through Him.</w:t>
      </w:r>
    </w:p>
    <w:p w14:paraId="7921AC88">
      <w:pPr>
        <w:pStyle w:val="4"/>
        <w:spacing w:before="288" w:line="254" w:lineRule="auto"/>
        <w:ind w:right="106"/>
        <w:rPr>
          <w:rFonts w:hint="eastAsia"/>
        </w:rPr>
      </w:pPr>
      <w:r>
        <w:rPr>
          <w:rFonts w:hint="eastAsia"/>
        </w:rPr>
        <w:t>但这些差异只有当人们发现，尽管存在这些差异，他们都在基督里合一，并通过祂与神和好时，才得以超越。</w:t>
      </w:r>
    </w:p>
    <w:p w14:paraId="78C3B5D1">
      <w:pPr>
        <w:pStyle w:val="4"/>
        <w:spacing w:before="288" w:line="254" w:lineRule="auto"/>
        <w:ind w:right="106"/>
        <w:rPr>
          <w:rFonts w:hint="eastAsia"/>
        </w:rPr>
      </w:pPr>
    </w:p>
    <w:p w14:paraId="62D38B0D">
      <w:pPr>
        <w:pStyle w:val="4"/>
        <w:spacing w:before="288" w:line="254" w:lineRule="auto"/>
        <w:ind w:right="106"/>
        <w:rPr>
          <w:rFonts w:hint="eastAsia"/>
        </w:rPr>
      </w:pPr>
      <w:r>
        <w:rPr>
          <w:rFonts w:hint="eastAsia"/>
        </w:rPr>
        <w:t>It is in this central oneness that the power lies hidden which will subdue all the differences to itself.</w:t>
      </w:r>
    </w:p>
    <w:p w14:paraId="7A0F0D2D">
      <w:pPr>
        <w:pStyle w:val="4"/>
        <w:spacing w:before="288" w:line="254" w:lineRule="auto"/>
        <w:ind w:right="106"/>
        <w:rPr>
          <w:rFonts w:hint="eastAsia"/>
        </w:rPr>
      </w:pPr>
      <w:r>
        <w:rPr>
          <w:rFonts w:hint="eastAsia"/>
        </w:rPr>
        <w:t>正是在这种核心的合一中，潜藏着能将所有差异都降服于其下的力量。</w:t>
      </w:r>
    </w:p>
    <w:p w14:paraId="737C1894">
      <w:pPr>
        <w:pStyle w:val="4"/>
        <w:spacing w:before="288" w:line="254" w:lineRule="auto"/>
        <w:ind w:right="106"/>
        <w:rPr>
          <w:rFonts w:hint="eastAsia"/>
        </w:rPr>
      </w:pPr>
    </w:p>
    <w:p w14:paraId="5DA60877">
      <w:pPr>
        <w:pStyle w:val="4"/>
        <w:spacing w:before="288" w:line="254" w:lineRule="auto"/>
        <w:ind w:right="106"/>
        <w:rPr>
          <w:rFonts w:hint="eastAsia"/>
        </w:rPr>
      </w:pPr>
      <w:r>
        <w:rPr>
          <w:rFonts w:hint="eastAsia"/>
        </w:rPr>
        <w:t>The evangelist is the only pacificator whose specific goes to the root of the matter, and it is in Christ only, the one Reconciler of God and man, that it has pleased the Father to gather together all things in one.</w:t>
      </w:r>
    </w:p>
    <w:p w14:paraId="2A0F2507">
      <w:pPr>
        <w:pStyle w:val="4"/>
        <w:spacing w:before="288" w:line="254" w:lineRule="auto"/>
        <w:ind w:right="106"/>
        <w:rPr>
          <w:rFonts w:hint="eastAsia"/>
        </w:rPr>
      </w:pPr>
      <w:r>
        <w:rPr>
          <w:rFonts w:hint="eastAsia"/>
        </w:rPr>
        <w:t>传福音者是唯一能提供治本良方的和平缔造者，并且只有在基督里，那唯一的使神与人和好的中保里，父才乐意将万有都同归于一。</w:t>
      </w:r>
    </w:p>
    <w:p w14:paraId="46B9D2A3">
      <w:pPr>
        <w:pStyle w:val="4"/>
        <w:spacing w:before="288" w:line="254" w:lineRule="auto"/>
        <w:ind w:right="106"/>
        <w:rPr>
          <w:rFonts w:hint="eastAsia"/>
        </w:rPr>
      </w:pPr>
    </w:p>
    <w:p w14:paraId="1FE7C1C3">
      <w:pPr>
        <w:pStyle w:val="4"/>
        <w:spacing w:before="288" w:line="254" w:lineRule="auto"/>
        <w:ind w:right="106"/>
        <w:rPr>
          <w:rFonts w:hint="eastAsia"/>
        </w:rPr>
      </w:pPr>
      <w:r>
        <w:rPr>
          <w:rFonts w:hint="eastAsia"/>
        </w:rPr>
        <w:t>The centrality and absoluteness of the reconciliation achieved by Christ and realised in man through faith make it in the New Testament the basis of far-reaching inferences of every kind.</w:t>
      </w:r>
    </w:p>
    <w:p w14:paraId="1C4ED963">
      <w:pPr>
        <w:pStyle w:val="4"/>
        <w:spacing w:before="288" w:line="254" w:lineRule="auto"/>
        <w:ind w:right="106"/>
        <w:rPr>
          <w:rFonts w:hint="eastAsia"/>
        </w:rPr>
      </w:pPr>
      <w:r>
        <w:rPr>
          <w:rFonts w:hint="eastAsia"/>
        </w:rPr>
        <w:t>基督所成就、并在人里面借信心实现的和好，其中心性和绝对性，使其在新约中成为各种深远推论的基础。</w:t>
      </w:r>
    </w:p>
    <w:p w14:paraId="534AC60A">
      <w:pPr>
        <w:pStyle w:val="4"/>
        <w:spacing w:before="288" w:line="254" w:lineRule="auto"/>
        <w:ind w:right="106"/>
        <w:rPr>
          <w:rFonts w:hint="eastAsia"/>
        </w:rPr>
      </w:pPr>
    </w:p>
    <w:p w14:paraId="60E5D7AF">
      <w:pPr>
        <w:pStyle w:val="4"/>
        <w:spacing w:before="288" w:line="254" w:lineRule="auto"/>
        <w:ind w:right="106"/>
        <w:rPr>
          <w:rFonts w:hint="eastAsia"/>
        </w:rPr>
      </w:pPr>
      <w:r>
        <w:rPr>
          <w:rFonts w:hint="eastAsia"/>
        </w:rPr>
        <w:t>Whenever Paul speaks of God as having reconciled us to Himself, he can argue from this to any conclusion as from the greater to the less.</w:t>
      </w:r>
    </w:p>
    <w:p w14:paraId="24F6AA12">
      <w:pPr>
        <w:pStyle w:val="4"/>
        <w:spacing w:before="288" w:line="254" w:lineRule="auto"/>
        <w:ind w:right="106"/>
        <w:rPr>
          <w:rFonts w:hint="eastAsia"/>
        </w:rPr>
      </w:pPr>
      <w:r>
        <w:rPr>
          <w:rFonts w:hint="eastAsia"/>
        </w:rPr>
        <w:t>每当保罗讲到神使我们与祂自己和好时，他都能从此出发，由大及小地推论出任何结论。</w:t>
      </w:r>
    </w:p>
    <w:p w14:paraId="0D556FF8">
      <w:pPr>
        <w:pStyle w:val="4"/>
        <w:spacing w:before="288" w:line="254" w:lineRule="auto"/>
        <w:ind w:right="106"/>
        <w:rPr>
          <w:rFonts w:hint="eastAsia"/>
        </w:rPr>
      </w:pPr>
    </w:p>
    <w:p w14:paraId="13E8482C">
      <w:pPr>
        <w:pStyle w:val="4"/>
        <w:spacing w:before="288" w:line="254" w:lineRule="auto"/>
        <w:ind w:right="106"/>
        <w:rPr>
          <w:rFonts w:hint="eastAsia"/>
        </w:rPr>
      </w:pPr>
      <w:r>
        <w:rPr>
          <w:rFonts w:hint="eastAsia"/>
        </w:rPr>
        <w:t>It is on this he bases his assurance of God's ever-present good will through all the chance and change of mortal life.</w:t>
      </w:r>
    </w:p>
    <w:p w14:paraId="0A378B10">
      <w:pPr>
        <w:pStyle w:val="4"/>
        <w:spacing w:before="288" w:line="254" w:lineRule="auto"/>
        <w:ind w:right="106"/>
        <w:rPr>
          <w:rFonts w:hint="eastAsia"/>
        </w:rPr>
      </w:pPr>
      <w:r>
        <w:rPr>
          <w:rFonts w:hint="eastAsia"/>
        </w:rPr>
        <w:t>他正是基于此，确信在人生无常的变化中，神永在的善意始终如一。</w:t>
      </w:r>
    </w:p>
    <w:p w14:paraId="691AB191">
      <w:pPr>
        <w:pStyle w:val="4"/>
        <w:spacing w:before="288" w:line="254" w:lineRule="auto"/>
        <w:ind w:right="106"/>
        <w:rPr>
          <w:rFonts w:hint="eastAsia"/>
        </w:rPr>
      </w:pPr>
    </w:p>
    <w:p w14:paraId="0694D6C6">
      <w:pPr>
        <w:pStyle w:val="4"/>
        <w:spacing w:before="288" w:line="254" w:lineRule="auto"/>
        <w:ind w:right="106"/>
        <w:rPr>
          <w:rFonts w:hint="eastAsia"/>
        </w:rPr>
      </w:pPr>
      <w:r>
        <w:rPr>
          <w:rFonts w:hint="eastAsia"/>
        </w:rPr>
        <w:t>'He that spared not His own Son, but delivered Him up for us all, how shall He not also with Him freely give us all things?'</w:t>
      </w:r>
    </w:p>
    <w:p w14:paraId="053FE2D0">
      <w:pPr>
        <w:pStyle w:val="4"/>
        <w:spacing w:before="288" w:line="254" w:lineRule="auto"/>
        <w:ind w:right="106"/>
        <w:rPr>
          <w:rFonts w:hint="eastAsia"/>
        </w:rPr>
      </w:pPr>
      <w:r>
        <w:rPr>
          <w:rFonts w:hint="eastAsia"/>
        </w:rPr>
        <w:t>“神既不爱惜自己的儿子，为我们众人舍了，岂不也把万物和祂一同白白地赐给我们吗？”</w:t>
      </w:r>
    </w:p>
    <w:p w14:paraId="3E6E3BD4">
      <w:pPr>
        <w:pStyle w:val="4"/>
        <w:spacing w:before="288" w:line="254" w:lineRule="auto"/>
        <w:ind w:right="106"/>
        <w:rPr>
          <w:rFonts w:hint="eastAsia"/>
        </w:rPr>
      </w:pPr>
    </w:p>
    <w:p w14:paraId="3221FD30">
      <w:pPr>
        <w:pStyle w:val="4"/>
        <w:spacing w:before="288" w:line="254" w:lineRule="auto"/>
        <w:ind w:right="106"/>
        <w:rPr>
          <w:rFonts w:hint="eastAsia"/>
        </w:rPr>
      </w:pPr>
      <w:r>
        <w:rPr>
          <w:rFonts w:hint="eastAsia"/>
        </w:rPr>
        <w:t>'All things are yours … the world, or life, or death.'</w:t>
      </w:r>
    </w:p>
    <w:p w14:paraId="67D0AC8D">
      <w:pPr>
        <w:pStyle w:val="4"/>
        <w:spacing w:before="288" w:line="254" w:lineRule="auto"/>
        <w:ind w:right="106"/>
        <w:rPr>
          <w:rFonts w:hint="eastAsia"/>
        </w:rPr>
      </w:pPr>
      <w:r>
        <w:rPr>
          <w:rFonts w:hint="eastAsia"/>
        </w:rPr>
        <w:t>“万有全是你们的……或世界、或生、或死。”</w:t>
      </w:r>
    </w:p>
    <w:p w14:paraId="047C738D">
      <w:pPr>
        <w:pStyle w:val="4"/>
        <w:spacing w:before="288" w:line="254" w:lineRule="auto"/>
        <w:ind w:right="106"/>
        <w:rPr>
          <w:rFonts w:hint="eastAsia"/>
        </w:rPr>
      </w:pPr>
    </w:p>
    <w:p w14:paraId="3515F2BF">
      <w:pPr>
        <w:pStyle w:val="4"/>
        <w:spacing w:before="288" w:line="254" w:lineRule="auto"/>
        <w:ind w:right="106"/>
        <w:rPr>
          <w:rFonts w:hint="eastAsia"/>
        </w:rPr>
      </w:pPr>
      <w:r>
        <w:rPr>
          <w:rFonts w:hint="eastAsia"/>
        </w:rPr>
        <w:t>'We know that to them that love God all things work together for good.'</w:t>
      </w:r>
    </w:p>
    <w:p w14:paraId="409A9840">
      <w:pPr>
        <w:pStyle w:val="4"/>
        <w:spacing w:before="288" w:line="254" w:lineRule="auto"/>
        <w:ind w:right="106"/>
        <w:rPr>
          <w:rFonts w:hint="eastAsia"/>
        </w:rPr>
      </w:pPr>
      <w:r>
        <w:rPr>
          <w:rFonts w:hint="eastAsia"/>
        </w:rPr>
        <w:t>“我们晓得万事都互相效力，叫爱神的人得益处。”</w:t>
      </w:r>
    </w:p>
    <w:p w14:paraId="09649D97">
      <w:pPr>
        <w:pStyle w:val="4"/>
        <w:spacing w:before="288" w:line="254" w:lineRule="auto"/>
        <w:ind w:right="106"/>
        <w:rPr>
          <w:rFonts w:hint="eastAsia"/>
        </w:rPr>
      </w:pPr>
    </w:p>
    <w:p w14:paraId="027BE8B8">
      <w:pPr>
        <w:pStyle w:val="4"/>
        <w:spacing w:before="288" w:line="254" w:lineRule="auto"/>
        <w:ind w:right="106"/>
        <w:rPr>
          <w:rFonts w:hint="eastAsia"/>
        </w:rPr>
      </w:pPr>
      <w:r>
        <w:rPr>
          <w:rFonts w:hint="eastAsia"/>
        </w:rPr>
        <w:t>Who know this?</w:t>
      </w:r>
    </w:p>
    <w:p w14:paraId="2D994A9A">
      <w:pPr>
        <w:pStyle w:val="4"/>
        <w:spacing w:before="288" w:line="254" w:lineRule="auto"/>
        <w:ind w:right="106"/>
        <w:rPr>
          <w:rFonts w:hint="eastAsia"/>
        </w:rPr>
      </w:pPr>
      <w:r>
        <w:rPr>
          <w:rFonts w:hint="eastAsia"/>
        </w:rPr>
        <w:t>谁知道这事呢？</w:t>
      </w:r>
    </w:p>
    <w:p w14:paraId="7D82CDBE">
      <w:pPr>
        <w:pStyle w:val="4"/>
        <w:spacing w:before="288" w:line="254" w:lineRule="auto"/>
        <w:ind w:right="106"/>
        <w:rPr>
          <w:rFonts w:hint="eastAsia"/>
        </w:rPr>
      </w:pPr>
    </w:p>
    <w:p w14:paraId="7E82AFA1">
      <w:pPr>
        <w:pStyle w:val="4"/>
        <w:spacing w:before="288" w:line="254" w:lineRule="auto"/>
        <w:ind w:right="106"/>
        <w:rPr>
          <w:rFonts w:hint="eastAsia"/>
        </w:rPr>
      </w:pPr>
      <w:r>
        <w:rPr>
          <w:rFonts w:hint="eastAsia"/>
        </w:rPr>
        <w:t>Christians know it who have been reconciled to God by the death of His Son, and who know that the last reality in the world is the love which has borne their sins and will not suffer anything to frustrate its gracious purpose.</w:t>
      </w:r>
    </w:p>
    <w:p w14:paraId="0364D0B6">
      <w:pPr>
        <w:pStyle w:val="4"/>
        <w:spacing w:before="288" w:line="254" w:lineRule="auto"/>
        <w:ind w:right="106"/>
        <w:rPr>
          <w:rFonts w:hint="eastAsia"/>
        </w:rPr>
      </w:pPr>
      <w:r>
        <w:rPr>
          <w:rFonts w:hint="eastAsia"/>
        </w:rPr>
        <w:t>那些因祂儿子的死而与神和好的基督徒知道，他们知道世上最终的实在是那担当了他们罪孽、并且不允许任何事挫败其恩慈旨意的爱。</w:t>
      </w:r>
    </w:p>
    <w:p w14:paraId="2DE792A3">
      <w:pPr>
        <w:pStyle w:val="4"/>
        <w:spacing w:before="288" w:line="254" w:lineRule="auto"/>
        <w:ind w:right="106"/>
        <w:rPr>
          <w:rFonts w:hint="eastAsia"/>
        </w:rPr>
      </w:pPr>
    </w:p>
    <w:p w14:paraId="042FC4DC">
      <w:pPr>
        <w:pStyle w:val="4"/>
        <w:spacing w:before="288" w:line="254" w:lineRule="auto"/>
        <w:ind w:right="106"/>
        <w:rPr>
          <w:rFonts w:hint="eastAsia"/>
        </w:rPr>
      </w:pPr>
      <w:r>
        <w:rPr>
          <w:rFonts w:hint="eastAsia"/>
        </w:rPr>
        <w:t>The Christian faith in providence is an immediate inference from the Christian experience of redemption, and it is an inference as vast and unqualified as the redeeming love on which it rests.</w:t>
      </w:r>
    </w:p>
    <w:p w14:paraId="3FD8555B">
      <w:pPr>
        <w:pStyle w:val="4"/>
        <w:spacing w:before="288" w:line="254" w:lineRule="auto"/>
        <w:ind w:right="106"/>
        <w:rPr>
          <w:rFonts w:hint="eastAsia"/>
        </w:rPr>
      </w:pPr>
      <w:r>
        <w:rPr>
          <w:rFonts w:hint="eastAsia"/>
        </w:rPr>
        <w:t>基督徒对神之护理的信心，是直接从基督徒的救赎经历中推断出来的，这一推断的广阔和无条件，正如它所依据的救赎之爱一样。</w:t>
      </w:r>
    </w:p>
    <w:p w14:paraId="49F0432F">
      <w:pPr>
        <w:pStyle w:val="4"/>
        <w:spacing w:before="288" w:line="254" w:lineRule="auto"/>
        <w:ind w:right="106"/>
        <w:rPr>
          <w:rFonts w:hint="eastAsia"/>
        </w:rPr>
      </w:pPr>
    </w:p>
    <w:p w14:paraId="22860F8F">
      <w:pPr>
        <w:pStyle w:val="4"/>
        <w:spacing w:before="288" w:line="254" w:lineRule="auto"/>
        <w:ind w:right="106"/>
        <w:rPr>
          <w:rFonts w:hint="eastAsia"/>
        </w:rPr>
      </w:pPr>
      <w:r>
        <w:rPr>
          <w:rFonts w:hint="eastAsia"/>
        </w:rPr>
        <w:t>'Who shall separate us from the love of Christ?</w:t>
      </w:r>
    </w:p>
    <w:p w14:paraId="0A6B3D4A">
      <w:pPr>
        <w:pStyle w:val="4"/>
        <w:spacing w:before="288" w:line="254" w:lineRule="auto"/>
        <w:ind w:right="106"/>
        <w:rPr>
          <w:rFonts w:hint="eastAsia"/>
        </w:rPr>
      </w:pPr>
      <w:r>
        <w:rPr>
          <w:rFonts w:hint="eastAsia"/>
        </w:rPr>
        <w:t>“谁能使我们与基督的爱隔绝呢？</w:t>
      </w:r>
    </w:p>
    <w:p w14:paraId="24B70E9E">
      <w:pPr>
        <w:pStyle w:val="4"/>
        <w:spacing w:before="288" w:line="254" w:lineRule="auto"/>
        <w:ind w:right="106"/>
        <w:rPr>
          <w:rFonts w:hint="eastAsia"/>
        </w:rPr>
      </w:pPr>
    </w:p>
    <w:p w14:paraId="1D9C27AE">
      <w:pPr>
        <w:pStyle w:val="4"/>
        <w:spacing w:before="288" w:line="254" w:lineRule="auto"/>
        <w:ind w:right="106"/>
        <w:rPr>
          <w:rFonts w:hint="eastAsia"/>
        </w:rPr>
      </w:pPr>
      <w:r>
        <w:rPr>
          <w:rFonts w:hint="eastAsia"/>
        </w:rPr>
        <w:t>Shall tribulation, or distress, or persecution, or famine, or nakedness, or peril, or sword?…</w:t>
      </w:r>
    </w:p>
    <w:p w14:paraId="4B77B8C1">
      <w:pPr>
        <w:pStyle w:val="4"/>
        <w:spacing w:before="288" w:line="254" w:lineRule="auto"/>
        <w:ind w:right="106"/>
        <w:rPr>
          <w:rFonts w:hint="eastAsia"/>
        </w:rPr>
      </w:pPr>
      <w:r>
        <w:rPr>
          <w:rFonts w:hint="eastAsia"/>
        </w:rPr>
        <w:t>难道是患难吗？是困苦吗？是逼迫吗？是饥饿吗？是赤身露体吗？是危险吗？是刀剑吗？……</w:t>
      </w:r>
    </w:p>
    <w:p w14:paraId="5313E29A">
      <w:pPr>
        <w:pStyle w:val="4"/>
        <w:spacing w:before="288" w:line="254" w:lineRule="auto"/>
        <w:ind w:right="106"/>
        <w:rPr>
          <w:rFonts w:hint="eastAsia"/>
        </w:rPr>
      </w:pPr>
    </w:p>
    <w:p w14:paraId="13AAE621">
      <w:pPr>
        <w:pStyle w:val="4"/>
        <w:spacing w:before="288" w:line="254" w:lineRule="auto"/>
        <w:ind w:right="106"/>
        <w:rPr>
          <w:rFonts w:hint="eastAsia"/>
        </w:rPr>
      </w:pPr>
      <w:r>
        <w:rPr>
          <w:rFonts w:hint="eastAsia"/>
        </w:rPr>
        <w:t>Nay, in all these things we are more than conquerors through Him who loved us.'</w:t>
      </w:r>
    </w:p>
    <w:p w14:paraId="2991A45B">
      <w:pPr>
        <w:pStyle w:val="4"/>
        <w:spacing w:before="288" w:line="254" w:lineRule="auto"/>
        <w:ind w:right="106"/>
        <w:rPr>
          <w:rFonts w:hint="eastAsia"/>
        </w:rPr>
      </w:pPr>
      <w:r>
        <w:rPr>
          <w:rFonts w:hint="eastAsia"/>
        </w:rPr>
        <w:t>然而，靠着爱我们的主，在这一切的事上已经得胜有余了。”</w:t>
      </w:r>
    </w:p>
    <w:p w14:paraId="178E40B0">
      <w:pPr>
        <w:pStyle w:val="4"/>
        <w:spacing w:before="288" w:line="254" w:lineRule="auto"/>
        <w:ind w:right="106"/>
        <w:rPr>
          <w:rFonts w:hint="eastAsia"/>
        </w:rPr>
      </w:pPr>
    </w:p>
    <w:p w14:paraId="20F1AFC5">
      <w:pPr>
        <w:pStyle w:val="4"/>
        <w:spacing w:before="288" w:line="254" w:lineRule="auto"/>
        <w:ind w:right="106"/>
        <w:rPr>
          <w:rFonts w:hint="eastAsia"/>
        </w:rPr>
      </w:pPr>
      <w:r>
        <w:rPr>
          <w:rFonts w:hint="eastAsia"/>
        </w:rPr>
        <w:t>In Paul, in particular, this inference reaches out into the unseen and sustains the hope of immortality.</w:t>
      </w:r>
    </w:p>
    <w:p w14:paraId="6C03C6E2">
      <w:pPr>
        <w:pStyle w:val="4"/>
        <w:spacing w:before="288" w:line="254" w:lineRule="auto"/>
        <w:ind w:right="106"/>
        <w:rPr>
          <w:rFonts w:hint="eastAsia"/>
        </w:rPr>
      </w:pPr>
      <w:r>
        <w:rPr>
          <w:rFonts w:hint="eastAsia"/>
        </w:rPr>
        <w:t>尤其在保罗那里，这种推论延伸至眼不能见之事，并支撑着对永生的盼望。</w:t>
      </w:r>
    </w:p>
    <w:p w14:paraId="26343390">
      <w:pPr>
        <w:pStyle w:val="4"/>
        <w:spacing w:before="288" w:line="254" w:lineRule="auto"/>
        <w:ind w:right="106"/>
        <w:rPr>
          <w:rFonts w:hint="eastAsia"/>
        </w:rPr>
      </w:pPr>
    </w:p>
    <w:p w14:paraId="5518BFAC">
      <w:pPr>
        <w:pStyle w:val="4"/>
        <w:spacing w:before="288" w:line="254" w:lineRule="auto"/>
        <w:ind w:right="106"/>
        <w:rPr>
          <w:rFonts w:hint="eastAsia"/>
        </w:rPr>
      </w:pPr>
      <w:r>
        <w:rPr>
          <w:rFonts w:hint="eastAsia"/>
        </w:rPr>
        <w:t>Probably we underrate, as a rule, the immense place of this hope throughout the New Testament, and especially in Paul.</w:t>
      </w:r>
    </w:p>
    <w:p w14:paraId="475CC779">
      <w:pPr>
        <w:pStyle w:val="4"/>
        <w:spacing w:before="288" w:line="254" w:lineRule="auto"/>
        <w:ind w:right="106"/>
        <w:rPr>
          <w:rFonts w:hint="eastAsia"/>
        </w:rPr>
      </w:pPr>
      <w:r>
        <w:rPr>
          <w:rFonts w:hint="eastAsia"/>
        </w:rPr>
        <w:t>我们通常可能低估了这种盼望在整个新约，尤其是在保罗书信中所占的巨大位置。</w:t>
      </w:r>
    </w:p>
    <w:p w14:paraId="47BE4362">
      <w:pPr>
        <w:pStyle w:val="4"/>
        <w:spacing w:before="288" w:line="254" w:lineRule="auto"/>
        <w:ind w:right="106"/>
        <w:rPr>
          <w:rFonts w:hint="eastAsia"/>
        </w:rPr>
      </w:pPr>
    </w:p>
    <w:p w14:paraId="0230358C">
      <w:pPr>
        <w:pStyle w:val="4"/>
        <w:spacing w:before="288" w:line="254" w:lineRule="auto"/>
        <w:ind w:right="106"/>
        <w:rPr>
          <w:rFonts w:hint="eastAsia"/>
        </w:rPr>
      </w:pPr>
      <w:r>
        <w:rPr>
          <w:rFonts w:hint="eastAsia"/>
        </w:rPr>
        <w:t>It is true that to understand him we must begin at the centre, with the sinner's reconciliation to God through the sin- bearing love of Christ, but we should only make a beginning of understanding him if this experience had not in our minds the inspiring power which it had in his.</w:t>
      </w:r>
    </w:p>
    <w:p w14:paraId="43A72484">
      <w:pPr>
        <w:pStyle w:val="4"/>
        <w:spacing w:before="288" w:line="254" w:lineRule="auto"/>
        <w:ind w:right="106"/>
        <w:rPr>
          <w:rFonts w:hint="eastAsia"/>
        </w:rPr>
      </w:pPr>
      <w:r>
        <w:rPr>
          <w:rFonts w:hint="eastAsia"/>
        </w:rPr>
        <w:t>诚然，要理解他，我们必须从中心开始，即罪人通过基督背负罪孽的爱与神和好；但如果这种经历在我们心中没有像在他心中那样具有激励人心的力量，那么我们对他的理解就只是一个开端。</w:t>
      </w:r>
    </w:p>
    <w:p w14:paraId="43AEE51E">
      <w:pPr>
        <w:pStyle w:val="4"/>
        <w:spacing w:before="288" w:line="254" w:lineRule="auto"/>
        <w:ind w:right="106"/>
        <w:rPr>
          <w:rFonts w:hint="eastAsia"/>
        </w:rPr>
      </w:pPr>
    </w:p>
    <w:p w14:paraId="65ED0FC6">
      <w:pPr>
        <w:pStyle w:val="4"/>
        <w:spacing w:before="288" w:line="254" w:lineRule="auto"/>
        <w:ind w:right="106"/>
        <w:rPr>
          <w:rFonts w:hint="eastAsia"/>
        </w:rPr>
      </w:pPr>
      <w:r>
        <w:rPr>
          <w:rFonts w:hint="eastAsia"/>
        </w:rPr>
        <w:t>For him, sin and death were one, and the victory over sin was a victory over death also.</w:t>
      </w:r>
    </w:p>
    <w:p w14:paraId="3E479A6F">
      <w:pPr>
        <w:pStyle w:val="4"/>
        <w:spacing w:before="288" w:line="254" w:lineRule="auto"/>
        <w:ind w:right="106"/>
        <w:rPr>
          <w:rFonts w:hint="eastAsia"/>
        </w:rPr>
      </w:pPr>
      <w:r>
        <w:rPr>
          <w:rFonts w:hint="eastAsia"/>
        </w:rPr>
        <w:t>对他而言，罪与死是一体的，胜过罪也就是胜过死。</w:t>
      </w:r>
    </w:p>
    <w:p w14:paraId="42B2658E">
      <w:pPr>
        <w:pStyle w:val="4"/>
        <w:spacing w:before="288" w:line="254" w:lineRule="auto"/>
        <w:ind w:right="106"/>
        <w:rPr>
          <w:rFonts w:hint="eastAsia"/>
        </w:rPr>
      </w:pPr>
    </w:p>
    <w:p w14:paraId="35979E21">
      <w:pPr>
        <w:pStyle w:val="4"/>
        <w:spacing w:before="288" w:line="254" w:lineRule="auto"/>
        <w:ind w:right="106"/>
        <w:rPr>
          <w:rFonts w:hint="eastAsia"/>
        </w:rPr>
      </w:pPr>
      <w:r>
        <w:rPr>
          <w:rFonts w:hint="eastAsia"/>
        </w:rPr>
        <w:t>There is no more comprehensive and concentrated utterance of his whole Christian convictions than 'We have worn the image of the earthy, and we shall wear the image of the heavenly'; that is, we have lived as Adam did in a body burdened with sin, dishonour, and mortality; and we shall live as Christ lives, in a spiritual body radiant with holiness and with life, over which death has no more dominion.</w:t>
      </w:r>
    </w:p>
    <w:p w14:paraId="06FB36FD">
      <w:pPr>
        <w:pStyle w:val="4"/>
        <w:spacing w:before="288" w:line="254" w:lineRule="auto"/>
        <w:ind w:right="106"/>
        <w:rPr>
          <w:rFonts w:hint="eastAsia"/>
        </w:rPr>
      </w:pPr>
      <w:r>
        <w:rPr>
          <w:rFonts w:hint="eastAsia"/>
        </w:rPr>
        <w:t>没有比“我们既有属土的形状，将来也必有属天的形状”这句话更能全面而集中地表达他全部的基督徒信念了；也就是说，我们曾像亚当一样，活在一个背负着罪、羞辱和死亡的身体里；将来我们要像基督活着一样，活在一个属灵的身体里，这身体闪耀着圣洁与生命的光辉，死亡再也不能作它的主。</w:t>
      </w:r>
    </w:p>
    <w:p w14:paraId="7F4A9764">
      <w:pPr>
        <w:pStyle w:val="4"/>
        <w:spacing w:before="288" w:line="254" w:lineRule="auto"/>
        <w:ind w:right="106"/>
        <w:rPr>
          <w:rFonts w:hint="eastAsia"/>
        </w:rPr>
      </w:pPr>
    </w:p>
    <w:p w14:paraId="2014DA86">
      <w:pPr>
        <w:pStyle w:val="4"/>
        <w:spacing w:before="288" w:line="254" w:lineRule="auto"/>
        <w:ind w:right="106"/>
        <w:rPr>
          <w:rFonts w:hint="eastAsia"/>
        </w:rPr>
      </w:pPr>
      <w:r>
        <w:rPr>
          <w:rFonts w:hint="eastAsia"/>
        </w:rPr>
        <w:t>There are various more or less specific ways in which this connection of truths appears in the apostle's mind.</w:t>
      </w:r>
    </w:p>
    <w:p w14:paraId="51B2D038">
      <w:pPr>
        <w:pStyle w:val="4"/>
        <w:spacing w:before="288" w:line="254" w:lineRule="auto"/>
        <w:ind w:right="106"/>
        <w:rPr>
          <w:rFonts w:hint="eastAsia"/>
        </w:rPr>
      </w:pPr>
      <w:r>
        <w:rPr>
          <w:rFonts w:hint="eastAsia"/>
        </w:rPr>
        <w:t>这一真理的关联在使徒的思想中以各种或多或少具体的方式出现。</w:t>
      </w:r>
    </w:p>
    <w:p w14:paraId="225FEC31">
      <w:pPr>
        <w:pStyle w:val="4"/>
        <w:spacing w:before="288" w:line="254" w:lineRule="auto"/>
        <w:ind w:right="106"/>
        <w:rPr>
          <w:rFonts w:hint="eastAsia"/>
        </w:rPr>
      </w:pPr>
    </w:p>
    <w:p w14:paraId="1330405D">
      <w:pPr>
        <w:pStyle w:val="4"/>
        <w:spacing w:before="288" w:line="254" w:lineRule="auto"/>
        <w:ind w:right="106"/>
        <w:rPr>
          <w:rFonts w:hint="eastAsia"/>
        </w:rPr>
      </w:pPr>
      <w:r>
        <w:rPr>
          <w:rFonts w:hint="eastAsia"/>
        </w:rPr>
        <w:t>Sometimes it is Christ in us who is the hope of glory, sometimes the Spirit which is the earnest of our inheritance, sometimes God Himself who raises the dead, who is the object of our hope.</w:t>
      </w:r>
    </w:p>
    <w:p w14:paraId="4C02BBED">
      <w:pPr>
        <w:pStyle w:val="4"/>
        <w:spacing w:before="288" w:line="254" w:lineRule="auto"/>
        <w:ind w:right="106"/>
        <w:rPr>
          <w:rFonts w:hint="eastAsia"/>
        </w:rPr>
      </w:pPr>
      <w:r>
        <w:rPr>
          <w:rFonts w:hint="eastAsia"/>
        </w:rPr>
        <w:t>有时是在我们里面的基督成了荣耀的盼望，有时是圣灵作为我们得基业的凭据，有时是使死人复活的神自己，成为我们盼望的对象。</w:t>
      </w:r>
    </w:p>
    <w:p w14:paraId="27A48E19">
      <w:pPr>
        <w:pStyle w:val="4"/>
        <w:spacing w:before="288" w:line="254" w:lineRule="auto"/>
        <w:ind w:right="106"/>
        <w:rPr>
          <w:rFonts w:hint="eastAsia"/>
        </w:rPr>
      </w:pPr>
    </w:p>
    <w:p w14:paraId="3AC1032C">
      <w:pPr>
        <w:pStyle w:val="4"/>
        <w:spacing w:before="288" w:line="254" w:lineRule="auto"/>
        <w:ind w:right="106"/>
        <w:rPr>
          <w:rFonts w:hint="eastAsia"/>
        </w:rPr>
      </w:pPr>
      <w:r>
        <w:rPr>
          <w:rFonts w:hint="eastAsia"/>
        </w:rPr>
        <w:t>But always, at bottom, it is redeeming and reconciling love, apprehended by faith—that is, in spiritual experience—which sustains this outlook into the future.</w:t>
      </w:r>
    </w:p>
    <w:p w14:paraId="004FBA38">
      <w:pPr>
        <w:pStyle w:val="4"/>
        <w:spacing w:before="288" w:line="254" w:lineRule="auto"/>
        <w:ind w:right="106"/>
        <w:rPr>
          <w:rFonts w:hint="eastAsia"/>
        </w:rPr>
      </w:pPr>
      <w:r>
        <w:rPr>
          <w:rFonts w:hint="eastAsia"/>
        </w:rPr>
        <w:t>但归根结底，总是那借着信心——也就是在属灵经历中——所领悟的救赎与和好的爱，支撑着这种对未来的展望。</w:t>
      </w:r>
    </w:p>
    <w:p w14:paraId="1820BB53">
      <w:pPr>
        <w:pStyle w:val="4"/>
        <w:spacing w:before="288" w:line="254" w:lineRule="auto"/>
        <w:ind w:right="106"/>
        <w:rPr>
          <w:rFonts w:hint="eastAsia"/>
        </w:rPr>
      </w:pPr>
    </w:p>
    <w:p w14:paraId="4BE1CD45">
      <w:pPr>
        <w:pStyle w:val="4"/>
        <w:spacing w:before="288" w:line="254" w:lineRule="auto"/>
        <w:ind w:right="106"/>
        <w:rPr>
          <w:rFonts w:hint="eastAsia"/>
        </w:rPr>
      </w:pPr>
      <w:r>
        <w:rPr>
          <w:rFonts w:hint="eastAsia"/>
        </w:rPr>
        <w:t>And in this the Old Testament and the New are at one.</w:t>
      </w:r>
    </w:p>
    <w:p w14:paraId="7A4BD909">
      <w:pPr>
        <w:pStyle w:val="4"/>
        <w:spacing w:before="288" w:line="254" w:lineRule="auto"/>
        <w:ind w:right="106"/>
        <w:rPr>
          <w:rFonts w:hint="eastAsia"/>
        </w:rPr>
      </w:pPr>
      <w:r>
        <w:rPr>
          <w:rFonts w:hint="eastAsia"/>
        </w:rPr>
        <w:t>在这一点上，旧约和新约是一致的。</w:t>
      </w:r>
    </w:p>
    <w:p w14:paraId="7BDBCED7">
      <w:pPr>
        <w:pStyle w:val="4"/>
        <w:spacing w:before="288" w:line="254" w:lineRule="auto"/>
        <w:ind w:right="106"/>
        <w:rPr>
          <w:rFonts w:hint="eastAsia"/>
        </w:rPr>
      </w:pPr>
    </w:p>
    <w:p w14:paraId="23449AD2">
      <w:pPr>
        <w:pStyle w:val="4"/>
        <w:spacing w:before="288" w:line="254" w:lineRule="auto"/>
        <w:ind w:right="106"/>
        <w:rPr>
          <w:rFonts w:hint="eastAsia"/>
        </w:rPr>
      </w:pPr>
      <w:r>
        <w:rPr>
          <w:rFonts w:hint="eastAsia"/>
        </w:rPr>
        <w:t>In the sublimest words of the Psalter, immortality is involved in the experience of God's gracious and faithful providence on earth.</w:t>
      </w:r>
    </w:p>
    <w:p w14:paraId="6F8E79CC">
      <w:pPr>
        <w:pStyle w:val="4"/>
        <w:spacing w:before="288" w:line="254" w:lineRule="auto"/>
        <w:ind w:right="106"/>
        <w:rPr>
          <w:rFonts w:hint="eastAsia"/>
        </w:rPr>
      </w:pPr>
      <w:r>
        <w:rPr>
          <w:rFonts w:hint="eastAsia"/>
        </w:rPr>
        <w:t>在诗篇最崇高的话语中，永生蕴含在经历神在地上恩慈和信实的护理之中。</w:t>
      </w:r>
    </w:p>
    <w:p w14:paraId="4901EAFB">
      <w:pPr>
        <w:pStyle w:val="4"/>
        <w:spacing w:before="288" w:line="254" w:lineRule="auto"/>
        <w:ind w:right="106"/>
        <w:rPr>
          <w:rFonts w:hint="eastAsia"/>
        </w:rPr>
      </w:pPr>
    </w:p>
    <w:p w14:paraId="2AB0650B">
      <w:pPr>
        <w:pStyle w:val="4"/>
        <w:spacing w:before="288" w:line="254" w:lineRule="auto"/>
        <w:ind w:right="106"/>
        <w:rPr>
          <w:rFonts w:hint="eastAsia"/>
        </w:rPr>
      </w:pPr>
      <w:r>
        <w:rPr>
          <w:rFonts w:hint="eastAsia"/>
        </w:rPr>
        <w:t>'Nevertheless, I am continually with Thee; Thou hast holden my right hand.</w:t>
      </w:r>
    </w:p>
    <w:p w14:paraId="0C660893">
      <w:pPr>
        <w:pStyle w:val="4"/>
        <w:spacing w:before="288" w:line="254" w:lineRule="auto"/>
        <w:ind w:right="106"/>
        <w:rPr>
          <w:rFonts w:hint="eastAsia"/>
        </w:rPr>
      </w:pPr>
      <w:r>
        <w:rPr>
          <w:rFonts w:hint="eastAsia"/>
        </w:rPr>
        <w:t>“然而，我常与祢同在；祢搀着我的右手。</w:t>
      </w:r>
    </w:p>
    <w:p w14:paraId="11E32580">
      <w:pPr>
        <w:pStyle w:val="4"/>
        <w:spacing w:before="288" w:line="254" w:lineRule="auto"/>
        <w:ind w:right="106"/>
        <w:rPr>
          <w:rFonts w:hint="eastAsia"/>
        </w:rPr>
      </w:pPr>
    </w:p>
    <w:p w14:paraId="5CEF503B">
      <w:pPr>
        <w:pStyle w:val="4"/>
        <w:spacing w:before="288" w:line="254" w:lineRule="auto"/>
        <w:ind w:right="106"/>
        <w:rPr>
          <w:rFonts w:hint="eastAsia"/>
        </w:rPr>
      </w:pPr>
      <w:r>
        <w:rPr>
          <w:rFonts w:hint="eastAsia"/>
        </w:rPr>
        <w:t>Thou shalt guide me with Thy counsel, and afterwards receive me to glory.'</w:t>
      </w:r>
    </w:p>
    <w:p w14:paraId="42F07D61">
      <w:pPr>
        <w:pStyle w:val="4"/>
        <w:spacing w:before="288" w:line="254" w:lineRule="auto"/>
        <w:ind w:right="106"/>
        <w:rPr>
          <w:rFonts w:hint="eastAsia"/>
        </w:rPr>
      </w:pPr>
      <w:r>
        <w:rPr>
          <w:rFonts w:hint="eastAsia"/>
        </w:rPr>
        <w:t>祢要以祢的训言引导我，以后必接我到荣耀里。”</w:t>
      </w:r>
    </w:p>
    <w:p w14:paraId="037960C5">
      <w:pPr>
        <w:pStyle w:val="4"/>
        <w:spacing w:before="288" w:line="254" w:lineRule="auto"/>
        <w:ind w:right="106"/>
        <w:rPr>
          <w:rFonts w:hint="eastAsia"/>
        </w:rPr>
      </w:pPr>
    </w:p>
    <w:p w14:paraId="59B2D969">
      <w:pPr>
        <w:pStyle w:val="4"/>
        <w:spacing w:before="288" w:line="254" w:lineRule="auto"/>
        <w:ind w:right="106"/>
        <w:rPr>
          <w:rFonts w:hint="eastAsia"/>
        </w:rPr>
      </w:pPr>
      <w:r>
        <w:rPr>
          <w:rFonts w:hint="eastAsia"/>
        </w:rPr>
        <w:t>In the sublimest words of the apostle it is made to rest on the specifically Christian knowledge of God, but the soul's attitude is the same, and so is the inspiration out of which it speaks.</w:t>
      </w:r>
    </w:p>
    <w:p w14:paraId="42A8081B">
      <w:pPr>
        <w:pStyle w:val="4"/>
        <w:spacing w:before="288" w:line="254" w:lineRule="auto"/>
        <w:ind w:right="106"/>
        <w:rPr>
          <w:rFonts w:hint="eastAsia"/>
        </w:rPr>
      </w:pPr>
      <w:r>
        <w:rPr>
          <w:rFonts w:hint="eastAsia"/>
        </w:rPr>
        <w:t>在使徒最崇高的话语中，永生被建立在对神独特的基督徒认识之上，但灵魂的态度是相同的，其言语所源出的灵感也是如此。</w:t>
      </w:r>
    </w:p>
    <w:p w14:paraId="025AD31A">
      <w:pPr>
        <w:pStyle w:val="4"/>
        <w:spacing w:before="288" w:line="254" w:lineRule="auto"/>
        <w:ind w:right="106"/>
        <w:rPr>
          <w:rFonts w:hint="eastAsia"/>
        </w:rPr>
      </w:pPr>
    </w:p>
    <w:p w14:paraId="721A61B5">
      <w:pPr>
        <w:pStyle w:val="4"/>
        <w:spacing w:before="288" w:line="254" w:lineRule="auto"/>
        <w:ind w:right="106"/>
        <w:rPr>
          <w:rFonts w:hint="eastAsia"/>
        </w:rPr>
      </w:pPr>
      <w:r>
        <w:rPr>
          <w:rFonts w:hint="eastAsia"/>
        </w:rPr>
        <w:t>'I am persuaded that neither death, nor life, nor angels, nor principalities, nor powers, nor things present, nor things to come, nor height, nor depth, nor any other creature, shall be able to separate us from the love of God, which is in Christ Jesus our Lord.'</w:t>
      </w:r>
    </w:p>
    <w:p w14:paraId="101BA9D9">
      <w:pPr>
        <w:pStyle w:val="4"/>
        <w:spacing w:before="288" w:line="254" w:lineRule="auto"/>
        <w:ind w:right="106"/>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w:t>
      </w:r>
    </w:p>
    <w:p w14:paraId="5DE95FA9">
      <w:pPr>
        <w:pStyle w:val="4"/>
        <w:spacing w:before="288" w:line="254" w:lineRule="auto"/>
        <w:ind w:right="106"/>
        <w:rPr>
          <w:rFonts w:hint="eastAsia"/>
        </w:rPr>
      </w:pPr>
    </w:p>
    <w:p w14:paraId="7C63AA60">
      <w:pPr>
        <w:pStyle w:val="4"/>
        <w:spacing w:before="288" w:line="254" w:lineRule="auto"/>
        <w:ind w:right="106"/>
        <w:rPr>
          <w:rFonts w:hint="eastAsia"/>
        </w:rPr>
      </w:pPr>
      <w:r>
        <w:rPr>
          <w:rFonts w:hint="eastAsia"/>
        </w:rPr>
        <w:t>The Christian's faith in reconciliation does not find its full expression till it finds it here.</w:t>
      </w:r>
    </w:p>
    <w:p w14:paraId="2D4EB0E8">
      <w:pPr>
        <w:pStyle w:val="4"/>
        <w:spacing w:before="288" w:line="254" w:lineRule="auto"/>
        <w:ind w:right="106"/>
        <w:rPr>
          <w:rFonts w:hint="eastAsia"/>
        </w:rPr>
      </w:pPr>
      <w:r>
        <w:rPr>
          <w:rFonts w:hint="eastAsia"/>
        </w:rPr>
        <w:t>基督徒对和好的信心，直到在此处找到其表达，才得以完全彰显。</w:t>
      </w:r>
    </w:p>
    <w:p w14:paraId="5ACB4F5B">
      <w:pPr>
        <w:pStyle w:val="4"/>
        <w:spacing w:before="288" w:line="254" w:lineRule="auto"/>
        <w:ind w:right="106"/>
        <w:rPr>
          <w:rFonts w:hint="eastAsia"/>
        </w:rPr>
      </w:pPr>
    </w:p>
    <w:p w14:paraId="66ED07A3">
      <w:pPr>
        <w:pStyle w:val="4"/>
        <w:spacing w:before="288" w:line="254" w:lineRule="auto"/>
        <w:ind w:right="106"/>
        <w:rPr>
          <w:rFonts w:hint="eastAsia"/>
        </w:rPr>
      </w:pPr>
      <w:r>
        <w:rPr>
          <w:rFonts w:hint="eastAsia"/>
        </w:rPr>
        <w:t>MONERGISM BOOKS</w:t>
      </w:r>
    </w:p>
    <w:p w14:paraId="5420D49D">
      <w:pPr>
        <w:pStyle w:val="4"/>
        <w:spacing w:before="288" w:line="254" w:lineRule="auto"/>
        <w:ind w:right="106"/>
        <w:rPr>
          <w:rFonts w:hint="eastAsia"/>
        </w:rPr>
      </w:pPr>
      <w:r>
        <w:rPr>
          <w:rFonts w:hint="eastAsia"/>
        </w:rPr>
        <w:t>MONERGISM 书籍</w:t>
      </w:r>
    </w:p>
    <w:p w14:paraId="228FB1AD">
      <w:pPr>
        <w:pStyle w:val="4"/>
        <w:spacing w:before="288" w:line="254" w:lineRule="auto"/>
        <w:ind w:right="106"/>
        <w:rPr>
          <w:rFonts w:hint="eastAsia"/>
        </w:rPr>
      </w:pPr>
    </w:p>
    <w:p w14:paraId="75D232A4">
      <w:pPr>
        <w:pStyle w:val="4"/>
        <w:spacing w:before="288" w:line="254" w:lineRule="auto"/>
        <w:ind w:right="106"/>
        <w:rPr>
          <w:rFonts w:hint="eastAsia"/>
        </w:rPr>
      </w:pPr>
      <w:r>
        <w:rPr>
          <w:rFonts w:hint="eastAsia"/>
        </w:rPr>
        <w:t>The Christian Doctrine of Reconciliation by James Denney, Copyright © 2022</w:t>
      </w:r>
    </w:p>
    <w:p w14:paraId="7D7D42F6">
      <w:pPr>
        <w:pStyle w:val="4"/>
        <w:spacing w:before="288" w:line="254" w:lineRule="auto"/>
        <w:ind w:right="106"/>
        <w:rPr>
          <w:rFonts w:hint="eastAsia"/>
        </w:rPr>
      </w:pPr>
      <w:r>
        <w:rPr>
          <w:rFonts w:hint="eastAsia"/>
        </w:rPr>
        <w:t>《基督教和好教义》，作者：詹姆斯·丹尼，版权所有 © 2022</w:t>
      </w:r>
    </w:p>
    <w:p w14:paraId="0F5D319F">
      <w:pPr>
        <w:pStyle w:val="4"/>
        <w:spacing w:before="288" w:line="254" w:lineRule="auto"/>
        <w:ind w:right="106"/>
        <w:rPr>
          <w:rFonts w:hint="eastAsia"/>
        </w:rPr>
      </w:pPr>
    </w:p>
    <w:p w14:paraId="0CC76AEA">
      <w:pPr>
        <w:pStyle w:val="4"/>
        <w:spacing w:before="288" w:line="254" w:lineRule="auto"/>
        <w:ind w:right="106"/>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A29BDEB">
      <w:pPr>
        <w:pStyle w:val="4"/>
        <w:spacing w:before="288" w:line="254" w:lineRule="auto"/>
        <w:ind w:right="106"/>
        <w:rPr>
          <w:rFonts w:hint="eastAsia"/>
        </w:rPr>
      </w:pPr>
      <w:r>
        <w:rPr>
          <w:rFonts w:hint="eastAsia"/>
        </w:rPr>
        <w:t>根据国际与泛美版权公约，保留所有权利。通过支付所需费用，您已获得在屏幕上访问和阅读此电子书文本的非独家、不可转让的权利。未经 Monergism Books 的明确书面许可，不得以任何形式或任何方式（无论是电子的还是机械的，无论是现在已知的还是将来发明的）复制、传播、下载、反编译、逆向工程、存储或引入任何信息存储和检索系统。</w:t>
      </w:r>
    </w:p>
    <w:p w14:paraId="57E8D4CC">
      <w:pPr>
        <w:pStyle w:val="4"/>
        <w:spacing w:before="288" w:line="254" w:lineRule="auto"/>
        <w:ind w:right="106"/>
        <w:rPr>
          <w:rFonts w:hint="eastAsia"/>
        </w:rPr>
      </w:pPr>
    </w:p>
    <w:p w14:paraId="45F6A595">
      <w:pPr>
        <w:pStyle w:val="4"/>
        <w:spacing w:before="288" w:line="254" w:lineRule="auto"/>
        <w:ind w:right="106"/>
        <w:rPr>
          <w:rFonts w:hint="eastAsia"/>
        </w:rPr>
      </w:pPr>
      <w:r>
        <w:rPr>
          <w:rFonts w:hint="eastAsia"/>
        </w:rPr>
        <w:t>ePub, .mobi &amp; .pdf Editions June 2022. Requests for information should be addressed to: Monergism Books, PO Box 491, West LInn, OR 97068</w:t>
      </w:r>
    </w:p>
    <w:p w14:paraId="59D423D7">
      <w:pPr>
        <w:pStyle w:val="4"/>
        <w:spacing w:before="288" w:line="254" w:lineRule="auto"/>
        <w:ind w:right="106"/>
      </w:pPr>
      <w:r>
        <w:rPr>
          <w:rFonts w:hint="eastAsia"/>
        </w:rPr>
        <w:t>ePub、.mobi 及 .pdf 版本，2022年6月。信息咨询请联系：Monergism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3FA1CA7"/>
    <w:rsid w:val="4EA35324"/>
    <w:rsid w:val="59577F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60"/>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744</Pages>
  <Words>2636</Words>
  <Characters>6429</Characters>
  <TotalTime>50</TotalTime>
  <ScaleCrop>false</ScaleCrop>
  <LinksUpToDate>false</LinksUpToDate>
  <CharactersWithSpaces>7389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2025-08-18T10:02:00Z</dcterms:created>
  <dc:creator>86137</dc:creator>
  <cp:lastModifiedBy>密</cp:lastModifiedBy>
  <dcterms:modified xsi:type="dcterms:W3CDTF">2025-09-15T03:15:07Z</dcterms:modified>
  <dc:title>The Christian Doctrine of Reconciliation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2025-08-18T00:00:00Z</vt:filetime>
  </property>
  <property fmtid="{D5CDD505-2E9C-101B-9397-08002B2CF9AE}" pid="3" name="LastSaved">
    <vt:filetime>2025-08-18T00:00:00Z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2052-12.1.0.22529</vt:lpwstr>
  </property>
  <property fmtid="{D5CDD505-2E9C-101B-9397-08002B2CF9AE}" pid="6" name="ICV">
    <vt:lpwstr>7F001C13F3A942759F4E3F1530E9C384_12</vt:lpwstr>
  </property>
</Properties>
</file>